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D5D" w:rsidRDefault="00952045" w:rsidP="008D38E1">
      <w:pPr>
        <w:pStyle w:val="Title"/>
      </w:pPr>
      <w:r>
        <w:t>Rotating Balance Design Methodology (Invited Presentation)</w:t>
      </w:r>
    </w:p>
    <w:p w:rsidR="00952045" w:rsidRDefault="00952045">
      <w:r>
        <w:t>Kenneth Toro, Devin Burns, and Peter Parker</w:t>
      </w:r>
    </w:p>
    <w:p w:rsidR="00C81F43" w:rsidRDefault="00C81F43">
      <w:r w:rsidRPr="00C81F43">
        <w:t>Several upcoming wind tunnel turbofan tests at NASA Glenn Research Center (GRC) require new rotating balances to meet test needs.  As the name implies, a rotating balance rotates with the fan providing direct thrust and torque measurements to estimate fan efficiency and performance.  One main feature of the new rotating balances requested by GRC, is a more compact design compatible with high bypass fans that are of interest for gains in fuel efficiency.</w:t>
      </w:r>
    </w:p>
    <w:p w:rsidR="00C81F43" w:rsidRDefault="00C81F43">
      <w:r>
        <w:t xml:space="preserve">In support of this measurement need, </w:t>
      </w:r>
      <w:r w:rsidR="009B681D">
        <w:t>NASA Langley Research Center (</w:t>
      </w:r>
      <w:proofErr w:type="spellStart"/>
      <w:r w:rsidR="009B681D">
        <w:t>LaRC</w:t>
      </w:r>
      <w:proofErr w:type="spellEnd"/>
      <w:r w:rsidR="009B681D">
        <w:t>) developed an understanding and methodology for the design of two-component rotating balances. During the development of the methodology, a thorough FEA analysis was conducted, torque analysis of laboratory test specimens, and a study of analytical models</w:t>
      </w:r>
      <w:r w:rsidR="00B55E9F">
        <w:t xml:space="preserve"> were investigated</w:t>
      </w:r>
      <w:r w:rsidR="009B681D">
        <w:t xml:space="preserve">. </w:t>
      </w:r>
      <w:r w:rsidR="008D38E1">
        <w:t xml:space="preserve">This presentation will summarize the developed rotating balance design methodology that is detailed in a NASA Technical Memorandum.  This TM will detail the analysis required to design, and fabricate a two-component spoke-type rotating balance. </w:t>
      </w:r>
      <w:bookmarkStart w:id="0" w:name="_GoBack"/>
      <w:bookmarkEnd w:id="0"/>
    </w:p>
    <w:p w:rsidR="00952045" w:rsidRDefault="00952045"/>
    <w:sectPr w:rsidR="00952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045"/>
    <w:rsid w:val="00583D5D"/>
    <w:rsid w:val="008D38E1"/>
    <w:rsid w:val="00952045"/>
    <w:rsid w:val="009B681D"/>
    <w:rsid w:val="00B55E9F"/>
    <w:rsid w:val="00C8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CAE57"/>
  <w15:chartTrackingRefBased/>
  <w15:docId w15:val="{C1E8EA3A-81A3-4953-BAF4-14361C42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D38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8E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Toro, Kenneth Gabriel (LARC-D209)</dc:creator>
  <cp:keywords/>
  <dc:description/>
  <cp:lastModifiedBy>Toro, Kenneth Gabriel (LARC-D209)</cp:lastModifiedBy>
  <cp:revision>1</cp:revision>
  <dcterms:created xsi:type="dcterms:W3CDTF">2020-05-26T20:21:00Z</dcterms:created>
  <dcterms:modified xsi:type="dcterms:W3CDTF">2020-05-27T02:34:00Z</dcterms:modified>
</cp:coreProperties>
</file>