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13" w:rsidRDefault="00F85013" w:rsidP="00F85013">
      <w:pPr>
        <w:spacing w:after="0"/>
      </w:pPr>
    </w:p>
    <w:p w:rsidR="00D56E9D" w:rsidRPr="00D56E9D" w:rsidRDefault="00D56E9D" w:rsidP="00D56E9D">
      <w:pPr>
        <w:spacing w:after="0"/>
        <w:jc w:val="center"/>
        <w:rPr>
          <w:b/>
          <w:sz w:val="24"/>
        </w:rPr>
      </w:pPr>
      <w:r w:rsidRPr="00D56E9D">
        <w:rPr>
          <w:b/>
          <w:sz w:val="24"/>
        </w:rPr>
        <w:t>Thermal Design Challenges Posed by the Four Bed CO2 Scrubber COTS Air-Save Pump</w:t>
      </w:r>
    </w:p>
    <w:p w:rsidR="00D56E9D" w:rsidRPr="00D56E9D" w:rsidRDefault="00D56E9D" w:rsidP="00D56E9D">
      <w:pPr>
        <w:spacing w:after="0"/>
        <w:jc w:val="center"/>
        <w:rPr>
          <w:sz w:val="20"/>
        </w:rPr>
      </w:pPr>
      <w:r w:rsidRPr="00D56E9D">
        <w:rPr>
          <w:sz w:val="20"/>
        </w:rPr>
        <w:t>Daniel P Popok</w:t>
      </w:r>
      <w:r w:rsidRPr="00D56E9D">
        <w:rPr>
          <w:sz w:val="20"/>
          <w:vertAlign w:val="superscript"/>
        </w:rPr>
        <w:t>1</w:t>
      </w:r>
    </w:p>
    <w:p w:rsidR="00D56E9D" w:rsidRPr="00D56E9D" w:rsidRDefault="00D56E9D" w:rsidP="00D56E9D">
      <w:pPr>
        <w:spacing w:after="0"/>
        <w:jc w:val="center"/>
        <w:rPr>
          <w:i/>
          <w:sz w:val="20"/>
        </w:rPr>
      </w:pPr>
      <w:r w:rsidRPr="00D56E9D">
        <w:rPr>
          <w:i/>
          <w:sz w:val="20"/>
        </w:rPr>
        <w:t>NASA Marshall Space Flight Center, Huntsville, AL 35812</w:t>
      </w:r>
    </w:p>
    <w:p w:rsidR="00D56E9D" w:rsidRDefault="00D56E9D" w:rsidP="00F85013">
      <w:pPr>
        <w:spacing w:after="0"/>
      </w:pPr>
    </w:p>
    <w:p w:rsidR="00633A51" w:rsidRDefault="002F5E75" w:rsidP="00633A51">
      <w:pPr>
        <w:jc w:val="both"/>
      </w:pPr>
      <w:r w:rsidRPr="00D56E9D">
        <w:rPr>
          <w:sz w:val="24"/>
        </w:rPr>
        <w:t xml:space="preserve">The Four Bed </w:t>
      </w:r>
      <w:r w:rsidR="00633A51">
        <w:rPr>
          <w:sz w:val="24"/>
        </w:rPr>
        <w:t>Carbon Dioxide</w:t>
      </w:r>
      <w:r w:rsidRPr="00D56E9D">
        <w:rPr>
          <w:sz w:val="24"/>
        </w:rPr>
        <w:t xml:space="preserve"> (4BCO2)</w:t>
      </w:r>
      <w:r w:rsidR="00633A51">
        <w:rPr>
          <w:sz w:val="24"/>
        </w:rPr>
        <w:t xml:space="preserve"> s</w:t>
      </w:r>
      <w:r w:rsidR="00633A51" w:rsidRPr="00D56E9D">
        <w:rPr>
          <w:sz w:val="24"/>
        </w:rPr>
        <w:t>crubber</w:t>
      </w:r>
      <w:r w:rsidRPr="00D56E9D">
        <w:rPr>
          <w:sz w:val="24"/>
        </w:rPr>
        <w:t xml:space="preserve"> Air-Save Pump (ASP) operates as part of the adsorbent bed regeneration cycle</w:t>
      </w:r>
      <w:r w:rsidR="00604446">
        <w:rPr>
          <w:sz w:val="24"/>
        </w:rPr>
        <w:t>. The ASP removes</w:t>
      </w:r>
      <w:r w:rsidR="001111B5" w:rsidRPr="00D56E9D">
        <w:rPr>
          <w:sz w:val="24"/>
        </w:rPr>
        <w:t xml:space="preserve"> residual</w:t>
      </w:r>
      <w:r w:rsidRPr="00D56E9D">
        <w:rPr>
          <w:sz w:val="24"/>
        </w:rPr>
        <w:t xml:space="preserve"> air from the bed </w:t>
      </w:r>
      <w:r w:rsidR="00604446">
        <w:rPr>
          <w:sz w:val="24"/>
        </w:rPr>
        <w:t xml:space="preserve">for return to the cabin prior to heat and vacuum exposure </w:t>
      </w:r>
      <w:r w:rsidR="001E02CE">
        <w:rPr>
          <w:sz w:val="24"/>
        </w:rPr>
        <w:t xml:space="preserve">which drives </w:t>
      </w:r>
      <w:r w:rsidR="00604446">
        <w:rPr>
          <w:sz w:val="24"/>
        </w:rPr>
        <w:t xml:space="preserve">out </w:t>
      </w:r>
      <w:r w:rsidR="001E02CE">
        <w:rPr>
          <w:sz w:val="24"/>
        </w:rPr>
        <w:t xml:space="preserve">the </w:t>
      </w:r>
      <w:r w:rsidR="00604446">
        <w:rPr>
          <w:sz w:val="24"/>
        </w:rPr>
        <w:t xml:space="preserve">CO2 </w:t>
      </w:r>
      <w:r w:rsidR="001E02CE">
        <w:rPr>
          <w:sz w:val="24"/>
        </w:rPr>
        <w:t xml:space="preserve">regenerating </w:t>
      </w:r>
      <w:r w:rsidR="00604446">
        <w:rPr>
          <w:sz w:val="24"/>
        </w:rPr>
        <w:t xml:space="preserve">the bed. </w:t>
      </w:r>
      <w:r w:rsidRPr="00D56E9D">
        <w:rPr>
          <w:sz w:val="24"/>
        </w:rPr>
        <w:t xml:space="preserve">4BCO2 employs a </w:t>
      </w:r>
      <w:r w:rsidR="00604446">
        <w:rPr>
          <w:sz w:val="24"/>
        </w:rPr>
        <w:t>C</w:t>
      </w:r>
      <w:r w:rsidRPr="00D56E9D">
        <w:rPr>
          <w:sz w:val="24"/>
        </w:rPr>
        <w:t xml:space="preserve">ommercial </w:t>
      </w:r>
      <w:r w:rsidR="00604446">
        <w:rPr>
          <w:sz w:val="24"/>
        </w:rPr>
        <w:t>O</w:t>
      </w:r>
      <w:r w:rsidRPr="00D56E9D">
        <w:rPr>
          <w:sz w:val="24"/>
        </w:rPr>
        <w:t>ff-the-</w:t>
      </w:r>
      <w:r w:rsidR="00604446">
        <w:rPr>
          <w:sz w:val="24"/>
        </w:rPr>
        <w:t>S</w:t>
      </w:r>
      <w:r w:rsidRPr="00D56E9D">
        <w:rPr>
          <w:sz w:val="24"/>
        </w:rPr>
        <w:t>helf (COTS) scroll type air pump, repackaged in an acoustically insulated enclosure to reduce noise</w:t>
      </w:r>
      <w:r w:rsidR="00604446">
        <w:rPr>
          <w:sz w:val="24"/>
        </w:rPr>
        <w:t xml:space="preserve"> and</w:t>
      </w:r>
      <w:r w:rsidRPr="00D56E9D">
        <w:rPr>
          <w:sz w:val="24"/>
        </w:rPr>
        <w:t xml:space="preserve"> mounted to a cold plate. The </w:t>
      </w:r>
      <w:r w:rsidR="00604446">
        <w:rPr>
          <w:sz w:val="24"/>
        </w:rPr>
        <w:t xml:space="preserve">International </w:t>
      </w:r>
      <w:r w:rsidRPr="00D56E9D">
        <w:rPr>
          <w:sz w:val="24"/>
        </w:rPr>
        <w:t xml:space="preserve">Space Station </w:t>
      </w:r>
      <w:r w:rsidR="00604446">
        <w:rPr>
          <w:sz w:val="24"/>
        </w:rPr>
        <w:t>(ISS) L</w:t>
      </w:r>
      <w:r w:rsidRPr="00D56E9D">
        <w:rPr>
          <w:sz w:val="24"/>
        </w:rPr>
        <w:t xml:space="preserve">ow </w:t>
      </w:r>
      <w:r w:rsidR="00604446">
        <w:rPr>
          <w:sz w:val="24"/>
        </w:rPr>
        <w:t>T</w:t>
      </w:r>
      <w:r w:rsidRPr="00D56E9D">
        <w:rPr>
          <w:sz w:val="24"/>
        </w:rPr>
        <w:t xml:space="preserve">emperature </w:t>
      </w:r>
      <w:r w:rsidR="00604446">
        <w:rPr>
          <w:sz w:val="24"/>
        </w:rPr>
        <w:t>L</w:t>
      </w:r>
      <w:r w:rsidRPr="00D56E9D">
        <w:rPr>
          <w:sz w:val="24"/>
        </w:rPr>
        <w:t>oop (LTL)</w:t>
      </w:r>
      <w:r w:rsidR="001E02CE">
        <w:rPr>
          <w:sz w:val="24"/>
        </w:rPr>
        <w:t xml:space="preserve"> flow (operating </w:t>
      </w:r>
      <w:r w:rsidRPr="00D56E9D">
        <w:rPr>
          <w:sz w:val="24"/>
        </w:rPr>
        <w:t>between 38°F and 50°F</w:t>
      </w:r>
      <w:r w:rsidR="001E02CE">
        <w:rPr>
          <w:sz w:val="24"/>
        </w:rPr>
        <w:t xml:space="preserve">) first cools the process air, and then flows </w:t>
      </w:r>
      <w:r w:rsidR="001111B5" w:rsidRPr="00D56E9D">
        <w:rPr>
          <w:sz w:val="24"/>
        </w:rPr>
        <w:t xml:space="preserve">through the </w:t>
      </w:r>
      <w:r w:rsidRPr="00D56E9D">
        <w:rPr>
          <w:sz w:val="24"/>
        </w:rPr>
        <w:t>cold plate</w:t>
      </w:r>
      <w:r w:rsidR="001111B5" w:rsidRPr="00D56E9D">
        <w:rPr>
          <w:sz w:val="24"/>
        </w:rPr>
        <w:t>, cooling the pump</w:t>
      </w:r>
      <w:r w:rsidRPr="00D56E9D">
        <w:rPr>
          <w:sz w:val="24"/>
        </w:rPr>
        <w:t>.</w:t>
      </w:r>
      <w:r w:rsidR="001E02CE">
        <w:rPr>
          <w:sz w:val="24"/>
        </w:rPr>
        <w:t xml:space="preserve"> </w:t>
      </w:r>
      <w:r w:rsidR="008D6DC4" w:rsidRPr="00D56E9D">
        <w:rPr>
          <w:sz w:val="24"/>
        </w:rPr>
        <w:t>This results in competing ASP thermal design goals</w:t>
      </w:r>
      <w:r w:rsidR="001E02CE">
        <w:rPr>
          <w:sz w:val="24"/>
        </w:rPr>
        <w:t>:</w:t>
      </w:r>
      <w:r w:rsidR="008D6DC4">
        <w:rPr>
          <w:sz w:val="24"/>
        </w:rPr>
        <w:t xml:space="preserve"> (1) </w:t>
      </w:r>
      <w:r w:rsidR="001E02CE">
        <w:rPr>
          <w:sz w:val="24"/>
        </w:rPr>
        <w:t xml:space="preserve">to keep </w:t>
      </w:r>
      <w:r w:rsidR="008D6DC4">
        <w:rPr>
          <w:sz w:val="24"/>
        </w:rPr>
        <w:t>the</w:t>
      </w:r>
      <w:r w:rsidR="008D6DC4" w:rsidRPr="00D56E9D">
        <w:rPr>
          <w:sz w:val="24"/>
        </w:rPr>
        <w:t xml:space="preserve"> pump and motor sufficiently cool</w:t>
      </w:r>
      <w:r w:rsidR="001E02CE">
        <w:rPr>
          <w:sz w:val="24"/>
        </w:rPr>
        <w:t xml:space="preserve"> and</w:t>
      </w:r>
      <w:r w:rsidR="008D6DC4">
        <w:rPr>
          <w:sz w:val="24"/>
        </w:rPr>
        <w:t xml:space="preserve"> (2) </w:t>
      </w:r>
      <w:r w:rsidR="001E02CE">
        <w:rPr>
          <w:sz w:val="24"/>
        </w:rPr>
        <w:t xml:space="preserve">to avoid </w:t>
      </w:r>
      <w:r w:rsidR="008D6DC4">
        <w:rPr>
          <w:sz w:val="24"/>
        </w:rPr>
        <w:t>forming</w:t>
      </w:r>
      <w:r w:rsidR="008D6DC4" w:rsidRPr="00D56E9D">
        <w:rPr>
          <w:sz w:val="24"/>
        </w:rPr>
        <w:t xml:space="preserve"> condensation </w:t>
      </w:r>
      <w:r w:rsidR="001E02CE">
        <w:rPr>
          <w:sz w:val="24"/>
        </w:rPr>
        <w:t xml:space="preserve">due to </w:t>
      </w:r>
      <w:r w:rsidR="008D6DC4" w:rsidRPr="00D56E9D">
        <w:rPr>
          <w:sz w:val="24"/>
        </w:rPr>
        <w:t>over-cooling</w:t>
      </w:r>
      <w:r w:rsidR="008D6DC4">
        <w:rPr>
          <w:sz w:val="24"/>
        </w:rPr>
        <w:t>. Surfaces below 60°F typically</w:t>
      </w:r>
      <w:r w:rsidR="008D6DC4" w:rsidRPr="00D56E9D">
        <w:rPr>
          <w:sz w:val="24"/>
        </w:rPr>
        <w:t xml:space="preserve"> warrant careful consideration</w:t>
      </w:r>
      <w:r w:rsidR="008D6DC4" w:rsidRPr="00D56E9D">
        <w:rPr>
          <w:sz w:val="24"/>
        </w:rPr>
        <w:t xml:space="preserve"> </w:t>
      </w:r>
      <w:r w:rsidR="008D6DC4">
        <w:rPr>
          <w:sz w:val="24"/>
        </w:rPr>
        <w:t xml:space="preserve">of </w:t>
      </w:r>
      <w:r w:rsidR="008D6DC4" w:rsidRPr="00D56E9D">
        <w:rPr>
          <w:sz w:val="24"/>
        </w:rPr>
        <w:t xml:space="preserve">condensation. </w:t>
      </w:r>
      <w:r w:rsidR="00633A51" w:rsidRPr="00D56E9D">
        <w:rPr>
          <w:sz w:val="24"/>
        </w:rPr>
        <w:t>A test-calibrated thermal model demonstrates such a balanced design is feasible</w:t>
      </w:r>
      <w:r w:rsidR="00633A51">
        <w:rPr>
          <w:sz w:val="24"/>
        </w:rPr>
        <w:t xml:space="preserve"> with temperatures above 60°F. A separate,</w:t>
      </w:r>
      <w:r w:rsidR="00633A51" w:rsidRPr="00D56E9D">
        <w:rPr>
          <w:sz w:val="24"/>
        </w:rPr>
        <w:t xml:space="preserve"> coupled fluid model predicts </w:t>
      </w:r>
      <w:r w:rsidR="001E02CE">
        <w:rPr>
          <w:sz w:val="24"/>
        </w:rPr>
        <w:t xml:space="preserve">the </w:t>
      </w:r>
      <w:r w:rsidR="001E02CE" w:rsidRPr="00D56E9D">
        <w:rPr>
          <w:sz w:val="24"/>
        </w:rPr>
        <w:t xml:space="preserve">potential </w:t>
      </w:r>
      <w:r w:rsidR="001E02CE">
        <w:rPr>
          <w:sz w:val="24"/>
        </w:rPr>
        <w:t xml:space="preserve">for </w:t>
      </w:r>
      <w:r w:rsidR="00633A51" w:rsidRPr="00D56E9D">
        <w:rPr>
          <w:sz w:val="24"/>
        </w:rPr>
        <w:t>condensation formation, allowing risk assessment of flying with the unmodified design.</w:t>
      </w:r>
      <w:r w:rsidR="00633A51">
        <w:t xml:space="preserve"> </w:t>
      </w:r>
    </w:p>
    <w:p w:rsidR="00D56E9D" w:rsidRPr="00D56E9D" w:rsidRDefault="00D56E9D" w:rsidP="00F85013">
      <w:pPr>
        <w:spacing w:after="0"/>
        <w:rPr>
          <w:sz w:val="20"/>
        </w:rPr>
      </w:pPr>
      <w:r w:rsidRPr="00D56E9D">
        <w:rPr>
          <w:sz w:val="20"/>
          <w:vertAlign w:val="superscript"/>
        </w:rPr>
        <w:t>1</w:t>
      </w:r>
      <w:r w:rsidRPr="00D56E9D">
        <w:rPr>
          <w:sz w:val="20"/>
        </w:rPr>
        <w:t>Thermal Engineer</w:t>
      </w:r>
      <w:r>
        <w:rPr>
          <w:sz w:val="20"/>
        </w:rPr>
        <w:t>,</w:t>
      </w:r>
      <w:r w:rsidRPr="00D56E9D">
        <w:rPr>
          <w:sz w:val="20"/>
        </w:rPr>
        <w:t xml:space="preserve"> Linc Research Inc/Jac</w:t>
      </w:r>
      <w:bookmarkStart w:id="0" w:name="_GoBack"/>
      <w:bookmarkEnd w:id="0"/>
      <w:r w:rsidRPr="00D56E9D">
        <w:rPr>
          <w:sz w:val="20"/>
        </w:rPr>
        <w:t>obs Space Exploration Group, Huntsville, AL 35812</w:t>
      </w:r>
      <w:r>
        <w:rPr>
          <w:sz w:val="20"/>
        </w:rPr>
        <w:t>.</w:t>
      </w:r>
      <w:r w:rsidRPr="00D56E9D">
        <w:rPr>
          <w:sz w:val="20"/>
        </w:rPr>
        <w:t xml:space="preserve"> dan.popok@nasa.gov</w:t>
      </w:r>
    </w:p>
    <w:sectPr w:rsidR="00D56E9D" w:rsidRPr="00D56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5E0"/>
    <w:multiLevelType w:val="hybridMultilevel"/>
    <w:tmpl w:val="EAB6ED3A"/>
    <w:lvl w:ilvl="0" w:tplc="23E682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13"/>
    <w:rsid w:val="00022B26"/>
    <w:rsid w:val="001111B5"/>
    <w:rsid w:val="001E02CE"/>
    <w:rsid w:val="00282EB9"/>
    <w:rsid w:val="002F5E75"/>
    <w:rsid w:val="00365DA9"/>
    <w:rsid w:val="0046137C"/>
    <w:rsid w:val="00564ED5"/>
    <w:rsid w:val="00604446"/>
    <w:rsid w:val="00633A51"/>
    <w:rsid w:val="0086709F"/>
    <w:rsid w:val="008D6DC4"/>
    <w:rsid w:val="00B6742B"/>
    <w:rsid w:val="00D56E9D"/>
    <w:rsid w:val="00E97B0F"/>
    <w:rsid w:val="00F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C076"/>
  <w15:chartTrackingRefBased/>
  <w15:docId w15:val="{27A60B37-A998-4357-BE20-39F2348B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Popok, Daniel P. (MSFC-ES22)[ESSCA]</dc:creator>
  <cp:keywords/>
  <dc:description/>
  <cp:lastModifiedBy>Popok, Daniel P. (MSFC-ES22)[ESSCA]</cp:lastModifiedBy>
  <cp:revision>8</cp:revision>
  <dcterms:created xsi:type="dcterms:W3CDTF">2020-06-30T12:27:00Z</dcterms:created>
  <dcterms:modified xsi:type="dcterms:W3CDTF">2020-07-08T19:57:00Z</dcterms:modified>
</cp:coreProperties>
</file>