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71120" w14:textId="2D738895" w:rsidR="00F22E27" w:rsidRPr="00836976" w:rsidRDefault="00F22E27" w:rsidP="00F22E27">
      <w:bookmarkStart w:id="0" w:name="_Toc508091044"/>
    </w:p>
    <w:p w14:paraId="0F18CC2C" w14:textId="77777777" w:rsidR="00F22E27" w:rsidRDefault="00F22E27" w:rsidP="00F22E27">
      <w:pPr>
        <w:pStyle w:val="TitleMain"/>
      </w:pPr>
      <w:r>
        <w:t>SCA Test Report</w:t>
      </w:r>
      <w:r>
        <w:br/>
      </w:r>
    </w:p>
    <w:p w14:paraId="455D7BC4" w14:textId="436BC572" w:rsidR="00F22E27" w:rsidRDefault="00983613" w:rsidP="00F22E27">
      <w:pPr>
        <w:pStyle w:val="TitleMain"/>
      </w:pPr>
      <w:r>
        <w:t>H4</w:t>
      </w:r>
      <w:r w:rsidR="00F22E27">
        <w:t>RG-</w:t>
      </w:r>
      <w:r w:rsidR="00072987">
        <w:t>20849</w:t>
      </w:r>
      <w:r w:rsidR="00F22E27">
        <w:br/>
      </w:r>
      <w:r>
        <w:t xml:space="preserve">WFIRST </w:t>
      </w:r>
    </w:p>
    <w:p w14:paraId="2E61E87E" w14:textId="24AC1C32" w:rsidR="00F22E27" w:rsidRDefault="00635F2D" w:rsidP="00F22E27">
      <w:pPr>
        <w:pStyle w:val="TitleDate"/>
      </w:pPr>
      <w:r>
        <w:t>February 10, 2020</w:t>
      </w:r>
    </w:p>
    <w:p w14:paraId="7D20FEE3" w14:textId="77777777" w:rsidR="00F22E27" w:rsidRDefault="00F22E27" w:rsidP="00F22E27">
      <w:pPr>
        <w:pStyle w:val="TitleSource"/>
      </w:pPr>
      <w:r>
        <w:t>NASA/Goddard Space Flight Center</w:t>
      </w:r>
    </w:p>
    <w:p w14:paraId="75DF57DA" w14:textId="77777777" w:rsidR="00F22E27" w:rsidRDefault="00F22E27" w:rsidP="00F22E27">
      <w:pPr>
        <w:pStyle w:val="TitleSource"/>
      </w:pPr>
      <w:r>
        <w:t>Detector Systems Branch</w:t>
      </w:r>
    </w:p>
    <w:p w14:paraId="143A3D1C" w14:textId="77777777" w:rsidR="00F22E27" w:rsidRDefault="00F22E27" w:rsidP="00F22E27">
      <w:pPr>
        <w:pStyle w:val="TitleSource"/>
      </w:pPr>
      <w:r>
        <w:t>Detector Characterization Laboratory</w:t>
      </w:r>
    </w:p>
    <w:p w14:paraId="194718D7" w14:textId="77777777" w:rsidR="00F22E27" w:rsidRDefault="00F22E27" w:rsidP="00F22E27">
      <w:pPr>
        <w:pStyle w:val="FigureContainer"/>
      </w:pPr>
    </w:p>
    <w:p w14:paraId="5790B663" w14:textId="4C69C91C" w:rsidR="00F22E27" w:rsidRDefault="00F22E27" w:rsidP="00F22E27">
      <w:r>
        <w:br w:type="page"/>
      </w:r>
    </w:p>
    <w:p w14:paraId="5B341EAA" w14:textId="17EF9EDE" w:rsidR="00C92456" w:rsidRPr="00C92456" w:rsidRDefault="00C92456" w:rsidP="00F22E27">
      <w:pPr>
        <w:rPr>
          <w:b/>
        </w:rPr>
      </w:pPr>
    </w:p>
    <w:p w14:paraId="403B1BC8" w14:textId="5F32FED7" w:rsidR="00F01483" w:rsidRPr="00BD7D9F" w:rsidRDefault="00F01483" w:rsidP="00F01483">
      <w:pPr>
        <w:pStyle w:val="Default"/>
        <w:rPr>
          <w:sz w:val="22"/>
          <w:szCs w:val="22"/>
        </w:rPr>
      </w:pPr>
      <w:r>
        <w:rPr>
          <w:b/>
          <w:bCs/>
          <w:sz w:val="22"/>
          <w:szCs w:val="22"/>
        </w:rPr>
        <w:t xml:space="preserve">Approved by: </w:t>
      </w:r>
      <w:r w:rsidR="00BD7D9F">
        <w:rPr>
          <w:b/>
          <w:bCs/>
          <w:sz w:val="22"/>
          <w:szCs w:val="22"/>
        </w:rPr>
        <w:t xml:space="preserve">                                                                                                               </w:t>
      </w:r>
      <w:r w:rsidR="00635F2D">
        <w:rPr>
          <w:b/>
          <w:bCs/>
          <w:sz w:val="22"/>
          <w:szCs w:val="22"/>
        </w:rPr>
        <w:t xml:space="preserve"> </w:t>
      </w:r>
      <w:r w:rsidR="00BD7D9F">
        <w:rPr>
          <w:b/>
          <w:bCs/>
          <w:sz w:val="22"/>
          <w:szCs w:val="22"/>
        </w:rPr>
        <w:t xml:space="preserve"> </w:t>
      </w:r>
      <w:r w:rsidR="00635F2D" w:rsidRPr="00635F2D">
        <w:rPr>
          <w:bCs/>
          <w:sz w:val="22"/>
          <w:szCs w:val="22"/>
        </w:rPr>
        <w:t>02/10/</w:t>
      </w:r>
      <w:r w:rsidR="00BD7D9F" w:rsidRPr="00BD7D9F">
        <w:rPr>
          <w:bCs/>
          <w:sz w:val="22"/>
          <w:szCs w:val="22"/>
        </w:rPr>
        <w:t>2020</w:t>
      </w:r>
    </w:p>
    <w:p w14:paraId="0D2B400D" w14:textId="59CE4B72" w:rsidR="00F01483" w:rsidRDefault="00F01483" w:rsidP="00F01483">
      <w:pPr>
        <w:pStyle w:val="Default"/>
        <w:ind w:left="720" w:firstLine="720"/>
        <w:rPr>
          <w:sz w:val="22"/>
          <w:szCs w:val="22"/>
        </w:rPr>
      </w:pPr>
      <w:r>
        <w:rPr>
          <w:b/>
          <w:bCs/>
          <w:sz w:val="22"/>
          <w:szCs w:val="22"/>
        </w:rPr>
        <w:t xml:space="preserve">Laddawan Miko, PhD </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Date </w:t>
      </w:r>
    </w:p>
    <w:p w14:paraId="4F44E958" w14:textId="77777777" w:rsidR="00F01483" w:rsidRDefault="00F01483" w:rsidP="00F01483">
      <w:pPr>
        <w:pStyle w:val="Default"/>
        <w:ind w:left="720" w:firstLine="720"/>
        <w:rPr>
          <w:sz w:val="22"/>
          <w:szCs w:val="22"/>
        </w:rPr>
      </w:pPr>
      <w:r>
        <w:rPr>
          <w:sz w:val="22"/>
          <w:szCs w:val="22"/>
        </w:rPr>
        <w:t xml:space="preserve">Detector Systems Branch </w:t>
      </w:r>
    </w:p>
    <w:p w14:paraId="21B8BEC5" w14:textId="77777777" w:rsidR="00F01483" w:rsidRDefault="00F01483" w:rsidP="00F01483">
      <w:pPr>
        <w:pStyle w:val="Default"/>
        <w:ind w:left="720" w:firstLine="720"/>
        <w:rPr>
          <w:sz w:val="22"/>
          <w:szCs w:val="22"/>
        </w:rPr>
      </w:pPr>
      <w:r>
        <w:rPr>
          <w:sz w:val="22"/>
          <w:szCs w:val="22"/>
        </w:rPr>
        <w:t xml:space="preserve">NASA Goddard Space Flight Center </w:t>
      </w:r>
    </w:p>
    <w:p w14:paraId="477B5153" w14:textId="77777777" w:rsidR="00F01483" w:rsidRDefault="00F01483" w:rsidP="00F01483">
      <w:pPr>
        <w:pStyle w:val="Default"/>
        <w:ind w:left="720" w:firstLine="720"/>
        <w:rPr>
          <w:sz w:val="22"/>
          <w:szCs w:val="22"/>
        </w:rPr>
      </w:pPr>
      <w:r>
        <w:rPr>
          <w:sz w:val="22"/>
          <w:szCs w:val="22"/>
        </w:rPr>
        <w:t xml:space="preserve">Code 553 </w:t>
      </w:r>
    </w:p>
    <w:p w14:paraId="60EBBB1C" w14:textId="1F257763" w:rsidR="00F01483" w:rsidRDefault="00F01483" w:rsidP="00F01483">
      <w:pPr>
        <w:pStyle w:val="Default"/>
        <w:ind w:left="720" w:firstLine="720"/>
        <w:rPr>
          <w:sz w:val="22"/>
          <w:szCs w:val="22"/>
        </w:rPr>
      </w:pPr>
      <w:r w:rsidRPr="00F01483">
        <w:rPr>
          <w:sz w:val="22"/>
          <w:szCs w:val="22"/>
        </w:rPr>
        <w:t>laddawan.r.miko@nasa.gov</w:t>
      </w:r>
      <w:r>
        <w:rPr>
          <w:sz w:val="22"/>
          <w:szCs w:val="22"/>
        </w:rPr>
        <w:t xml:space="preserve"> </w:t>
      </w:r>
    </w:p>
    <w:p w14:paraId="5519FEE8" w14:textId="04651A6E" w:rsidR="00F01483" w:rsidRDefault="00F01483" w:rsidP="00BD7D9F">
      <w:pPr>
        <w:pStyle w:val="Default"/>
        <w:rPr>
          <w:sz w:val="22"/>
          <w:szCs w:val="22"/>
        </w:rPr>
      </w:pPr>
    </w:p>
    <w:p w14:paraId="4E7618D5" w14:textId="43EEA926" w:rsidR="00F01483" w:rsidRDefault="00F01483" w:rsidP="00F01483">
      <w:pPr>
        <w:pStyle w:val="Default"/>
        <w:rPr>
          <w:b/>
          <w:bCs/>
          <w:sz w:val="22"/>
          <w:szCs w:val="22"/>
        </w:rPr>
      </w:pPr>
      <w:r>
        <w:rPr>
          <w:b/>
          <w:bCs/>
          <w:sz w:val="22"/>
          <w:szCs w:val="22"/>
        </w:rPr>
        <w:t xml:space="preserve">Analysis and Data Acquisition performed by: </w:t>
      </w:r>
    </w:p>
    <w:p w14:paraId="35DBE6AE" w14:textId="42C7D6AB" w:rsidR="00F01483" w:rsidRDefault="00F01483" w:rsidP="00F01483">
      <w:pPr>
        <w:pStyle w:val="Default"/>
        <w:rPr>
          <w:sz w:val="22"/>
          <w:szCs w:val="22"/>
        </w:rPr>
      </w:pPr>
    </w:p>
    <w:p w14:paraId="45E12A2B" w14:textId="77777777" w:rsidR="00BD7D9F" w:rsidRDefault="00BD7D9F" w:rsidP="00BD7D9F">
      <w:pPr>
        <w:pStyle w:val="Default"/>
        <w:ind w:left="720" w:firstLine="720"/>
        <w:rPr>
          <w:sz w:val="22"/>
          <w:szCs w:val="22"/>
        </w:rPr>
      </w:pPr>
      <w:r>
        <w:rPr>
          <w:b/>
          <w:bCs/>
          <w:sz w:val="22"/>
          <w:szCs w:val="22"/>
        </w:rPr>
        <w:t xml:space="preserve">Analia Cillis </w:t>
      </w:r>
    </w:p>
    <w:p w14:paraId="6A1B9554" w14:textId="77777777" w:rsidR="00BD7D9F" w:rsidRDefault="00BD7D9F" w:rsidP="00BD7D9F">
      <w:pPr>
        <w:pStyle w:val="Default"/>
        <w:ind w:left="720" w:firstLine="720"/>
        <w:rPr>
          <w:sz w:val="22"/>
          <w:szCs w:val="22"/>
        </w:rPr>
      </w:pPr>
      <w:r>
        <w:rPr>
          <w:sz w:val="22"/>
          <w:szCs w:val="22"/>
        </w:rPr>
        <w:t xml:space="preserve">Assistant Research Scientist </w:t>
      </w:r>
    </w:p>
    <w:p w14:paraId="3F3C976D" w14:textId="77777777" w:rsidR="00BD7D9F" w:rsidRDefault="00BD7D9F" w:rsidP="00BD7D9F">
      <w:pPr>
        <w:pStyle w:val="Default"/>
        <w:ind w:left="720" w:firstLine="720"/>
        <w:rPr>
          <w:sz w:val="22"/>
          <w:szCs w:val="22"/>
        </w:rPr>
      </w:pPr>
      <w:r>
        <w:rPr>
          <w:sz w:val="22"/>
          <w:szCs w:val="22"/>
        </w:rPr>
        <w:t xml:space="preserve">Center for Research and Exploration in Space Science &amp; Technology II (CRESST II) </w:t>
      </w:r>
    </w:p>
    <w:p w14:paraId="1289F742" w14:textId="77777777" w:rsidR="00BD7D9F" w:rsidRDefault="00BD7D9F" w:rsidP="00BD7D9F">
      <w:pPr>
        <w:pStyle w:val="Default"/>
        <w:ind w:left="720" w:firstLine="720"/>
        <w:rPr>
          <w:sz w:val="22"/>
          <w:szCs w:val="22"/>
        </w:rPr>
      </w:pPr>
      <w:r>
        <w:rPr>
          <w:sz w:val="22"/>
          <w:szCs w:val="22"/>
        </w:rPr>
        <w:t xml:space="preserve">Code 665 </w:t>
      </w:r>
    </w:p>
    <w:p w14:paraId="51DF5D77" w14:textId="77777777" w:rsidR="00BD7D9F" w:rsidRDefault="00BD7D9F" w:rsidP="00BD7D9F">
      <w:pPr>
        <w:pStyle w:val="Default"/>
        <w:ind w:left="720" w:firstLine="720"/>
        <w:rPr>
          <w:sz w:val="22"/>
          <w:szCs w:val="22"/>
        </w:rPr>
      </w:pPr>
    </w:p>
    <w:p w14:paraId="01118ACE" w14:textId="77777777" w:rsidR="00BD7D9F" w:rsidRDefault="00BD7D9F" w:rsidP="00BD7D9F">
      <w:pPr>
        <w:pStyle w:val="Default"/>
        <w:ind w:left="720" w:firstLine="720"/>
        <w:rPr>
          <w:sz w:val="22"/>
          <w:szCs w:val="22"/>
        </w:rPr>
      </w:pPr>
      <w:r>
        <w:rPr>
          <w:b/>
          <w:bCs/>
          <w:sz w:val="22"/>
          <w:szCs w:val="22"/>
        </w:rPr>
        <w:t xml:space="preserve">Christopher Bennett </w:t>
      </w:r>
    </w:p>
    <w:p w14:paraId="1906BBE2" w14:textId="77777777" w:rsidR="00BD7D9F" w:rsidRDefault="00BD7D9F" w:rsidP="00BD7D9F">
      <w:pPr>
        <w:pStyle w:val="Default"/>
        <w:ind w:left="720" w:firstLine="720"/>
        <w:rPr>
          <w:sz w:val="22"/>
          <w:szCs w:val="22"/>
        </w:rPr>
      </w:pPr>
      <w:r>
        <w:rPr>
          <w:sz w:val="22"/>
          <w:szCs w:val="22"/>
        </w:rPr>
        <w:t xml:space="preserve">Detector Test Engineer </w:t>
      </w:r>
    </w:p>
    <w:p w14:paraId="326285AD" w14:textId="77777777" w:rsidR="00BD7D9F" w:rsidRDefault="00BD7D9F" w:rsidP="00BD7D9F">
      <w:pPr>
        <w:pStyle w:val="Default"/>
        <w:ind w:left="720" w:firstLine="720"/>
        <w:rPr>
          <w:sz w:val="22"/>
          <w:szCs w:val="22"/>
        </w:rPr>
      </w:pPr>
      <w:r>
        <w:rPr>
          <w:sz w:val="22"/>
          <w:szCs w:val="22"/>
        </w:rPr>
        <w:t xml:space="preserve">Science Systems and Applications Inc. </w:t>
      </w:r>
    </w:p>
    <w:p w14:paraId="08AF0226" w14:textId="77777777" w:rsidR="00BD7D9F" w:rsidRDefault="00BD7D9F" w:rsidP="00BD7D9F">
      <w:pPr>
        <w:pStyle w:val="Default"/>
        <w:ind w:left="720" w:firstLine="720"/>
        <w:rPr>
          <w:sz w:val="22"/>
          <w:szCs w:val="22"/>
        </w:rPr>
      </w:pPr>
      <w:r>
        <w:rPr>
          <w:sz w:val="22"/>
          <w:szCs w:val="22"/>
        </w:rPr>
        <w:t xml:space="preserve">Code 553 </w:t>
      </w:r>
    </w:p>
    <w:p w14:paraId="3CF221CB" w14:textId="77777777" w:rsidR="00BD7D9F" w:rsidRDefault="00BD7D9F" w:rsidP="00BD7D9F">
      <w:pPr>
        <w:pStyle w:val="Default"/>
        <w:ind w:left="720" w:firstLine="720"/>
        <w:rPr>
          <w:sz w:val="22"/>
          <w:szCs w:val="22"/>
        </w:rPr>
      </w:pPr>
    </w:p>
    <w:p w14:paraId="30072A7F" w14:textId="77777777" w:rsidR="00BD7D9F" w:rsidRDefault="00BD7D9F" w:rsidP="00BD7D9F">
      <w:pPr>
        <w:pStyle w:val="Default"/>
        <w:ind w:left="720" w:firstLine="720"/>
        <w:rPr>
          <w:sz w:val="22"/>
          <w:szCs w:val="22"/>
        </w:rPr>
      </w:pPr>
      <w:r>
        <w:rPr>
          <w:b/>
          <w:bCs/>
          <w:sz w:val="22"/>
          <w:szCs w:val="22"/>
        </w:rPr>
        <w:t xml:space="preserve">Stephanie Cheung </w:t>
      </w:r>
    </w:p>
    <w:p w14:paraId="1DF61FB5" w14:textId="77777777" w:rsidR="00BD7D9F" w:rsidRDefault="00BD7D9F" w:rsidP="00BD7D9F">
      <w:pPr>
        <w:pStyle w:val="Default"/>
        <w:ind w:left="720" w:firstLine="720"/>
        <w:rPr>
          <w:sz w:val="22"/>
          <w:szCs w:val="22"/>
        </w:rPr>
      </w:pPr>
      <w:r>
        <w:rPr>
          <w:sz w:val="22"/>
          <w:szCs w:val="22"/>
        </w:rPr>
        <w:t xml:space="preserve">Detector Test Engineer </w:t>
      </w:r>
    </w:p>
    <w:p w14:paraId="062B26DE" w14:textId="77777777" w:rsidR="00BD7D9F" w:rsidRDefault="00BD7D9F" w:rsidP="00BD7D9F">
      <w:pPr>
        <w:pStyle w:val="Default"/>
        <w:ind w:left="720" w:firstLine="720"/>
        <w:rPr>
          <w:sz w:val="22"/>
          <w:szCs w:val="22"/>
        </w:rPr>
      </w:pPr>
      <w:r>
        <w:rPr>
          <w:sz w:val="22"/>
          <w:szCs w:val="22"/>
        </w:rPr>
        <w:t xml:space="preserve">Science Systems and Applications Inc. </w:t>
      </w:r>
    </w:p>
    <w:p w14:paraId="407ECA65" w14:textId="77777777" w:rsidR="00BD7D9F" w:rsidRDefault="00BD7D9F" w:rsidP="00BD7D9F">
      <w:pPr>
        <w:pStyle w:val="Default"/>
        <w:ind w:left="720" w:firstLine="720"/>
        <w:rPr>
          <w:sz w:val="22"/>
          <w:szCs w:val="22"/>
        </w:rPr>
      </w:pPr>
      <w:r>
        <w:rPr>
          <w:sz w:val="22"/>
          <w:szCs w:val="22"/>
        </w:rPr>
        <w:t xml:space="preserve">Code 553 </w:t>
      </w:r>
    </w:p>
    <w:p w14:paraId="5B2763ED" w14:textId="77777777" w:rsidR="00BD7D9F" w:rsidRDefault="00BD7D9F" w:rsidP="00BD7D9F">
      <w:pPr>
        <w:pStyle w:val="Default"/>
        <w:ind w:left="720" w:firstLine="720"/>
        <w:rPr>
          <w:sz w:val="22"/>
          <w:szCs w:val="22"/>
        </w:rPr>
      </w:pPr>
    </w:p>
    <w:p w14:paraId="11314FC5" w14:textId="77777777" w:rsidR="00BD7D9F" w:rsidRDefault="00BD7D9F" w:rsidP="00BD7D9F">
      <w:pPr>
        <w:pStyle w:val="Default"/>
        <w:ind w:left="720" w:firstLine="720"/>
        <w:rPr>
          <w:sz w:val="22"/>
          <w:szCs w:val="22"/>
        </w:rPr>
      </w:pPr>
      <w:r>
        <w:rPr>
          <w:b/>
          <w:bCs/>
          <w:sz w:val="22"/>
          <w:szCs w:val="22"/>
        </w:rPr>
        <w:t xml:space="preserve">Benjamin Cho </w:t>
      </w:r>
    </w:p>
    <w:p w14:paraId="2BCDF5C9" w14:textId="77777777" w:rsidR="00BD7D9F" w:rsidRDefault="00BD7D9F" w:rsidP="00BD7D9F">
      <w:pPr>
        <w:pStyle w:val="Default"/>
        <w:ind w:left="720" w:firstLine="720"/>
        <w:rPr>
          <w:sz w:val="22"/>
          <w:szCs w:val="22"/>
        </w:rPr>
      </w:pPr>
      <w:r>
        <w:rPr>
          <w:sz w:val="22"/>
          <w:szCs w:val="22"/>
        </w:rPr>
        <w:t xml:space="preserve">Detector Test Engineer </w:t>
      </w:r>
    </w:p>
    <w:p w14:paraId="175AE2DC" w14:textId="77777777" w:rsidR="00BD7D9F" w:rsidRDefault="00BD7D9F" w:rsidP="00BD7D9F">
      <w:pPr>
        <w:pStyle w:val="Default"/>
        <w:ind w:left="720" w:firstLine="720"/>
        <w:rPr>
          <w:sz w:val="22"/>
          <w:szCs w:val="22"/>
        </w:rPr>
      </w:pPr>
      <w:r>
        <w:rPr>
          <w:sz w:val="22"/>
          <w:szCs w:val="22"/>
        </w:rPr>
        <w:t xml:space="preserve">Science Systems and Applications Inc. </w:t>
      </w:r>
    </w:p>
    <w:p w14:paraId="14BDC64D" w14:textId="77777777" w:rsidR="00BD7D9F" w:rsidRDefault="00BD7D9F" w:rsidP="00BD7D9F">
      <w:pPr>
        <w:pStyle w:val="Default"/>
        <w:ind w:left="720" w:firstLine="720"/>
        <w:rPr>
          <w:sz w:val="22"/>
          <w:szCs w:val="22"/>
        </w:rPr>
      </w:pPr>
      <w:r>
        <w:rPr>
          <w:sz w:val="22"/>
          <w:szCs w:val="22"/>
        </w:rPr>
        <w:t xml:space="preserve">Code 553 </w:t>
      </w:r>
    </w:p>
    <w:p w14:paraId="4F6D2A2D" w14:textId="77777777" w:rsidR="00BD7D9F" w:rsidRDefault="00BD7D9F" w:rsidP="00BD7D9F">
      <w:pPr>
        <w:pStyle w:val="Default"/>
        <w:ind w:left="720" w:firstLine="720"/>
        <w:rPr>
          <w:b/>
          <w:bCs/>
          <w:sz w:val="22"/>
          <w:szCs w:val="22"/>
        </w:rPr>
      </w:pPr>
    </w:p>
    <w:p w14:paraId="29F7CEA6" w14:textId="77777777" w:rsidR="00BD7D9F" w:rsidRDefault="00BD7D9F" w:rsidP="00BD7D9F">
      <w:pPr>
        <w:pStyle w:val="Default"/>
        <w:ind w:left="720" w:firstLine="720"/>
        <w:rPr>
          <w:b/>
          <w:bCs/>
          <w:sz w:val="22"/>
          <w:szCs w:val="22"/>
        </w:rPr>
      </w:pPr>
      <w:r>
        <w:rPr>
          <w:b/>
          <w:bCs/>
          <w:sz w:val="22"/>
          <w:szCs w:val="22"/>
        </w:rPr>
        <w:t>Lane Meier</w:t>
      </w:r>
    </w:p>
    <w:p w14:paraId="22BF8907" w14:textId="77777777" w:rsidR="00BD7D9F" w:rsidRPr="00ED38CB" w:rsidRDefault="00BD7D9F" w:rsidP="00BD7D9F">
      <w:pPr>
        <w:pStyle w:val="Default"/>
        <w:ind w:left="720" w:firstLine="720"/>
        <w:rPr>
          <w:bCs/>
          <w:sz w:val="22"/>
          <w:szCs w:val="22"/>
        </w:rPr>
      </w:pPr>
      <w:r w:rsidRPr="00ED38CB">
        <w:rPr>
          <w:bCs/>
          <w:sz w:val="22"/>
          <w:szCs w:val="22"/>
        </w:rPr>
        <w:t>Detector Software Engineer</w:t>
      </w:r>
    </w:p>
    <w:p w14:paraId="28F89967" w14:textId="77777777" w:rsidR="00BD7D9F" w:rsidRDefault="00BD7D9F" w:rsidP="00BD7D9F">
      <w:pPr>
        <w:spacing w:after="0"/>
        <w:ind w:left="720" w:firstLine="720"/>
      </w:pPr>
      <w:r>
        <w:t>Conceptual Analytics, LLC</w:t>
      </w:r>
    </w:p>
    <w:p w14:paraId="6421BF4F" w14:textId="77777777" w:rsidR="00BD7D9F" w:rsidRDefault="00BD7D9F" w:rsidP="00BD7D9F">
      <w:pPr>
        <w:spacing w:after="0"/>
        <w:ind w:left="720" w:firstLine="720"/>
      </w:pPr>
      <w:r>
        <w:t>Code 553</w:t>
      </w:r>
    </w:p>
    <w:p w14:paraId="7DB5310E" w14:textId="77777777" w:rsidR="00BD7D9F" w:rsidRDefault="00BD7D9F" w:rsidP="00BD7D9F">
      <w:pPr>
        <w:spacing w:after="0"/>
        <w:ind w:left="720" w:firstLine="720"/>
      </w:pPr>
    </w:p>
    <w:p w14:paraId="2B27F3DA" w14:textId="77777777" w:rsidR="00BD7D9F" w:rsidRDefault="00BD7D9F" w:rsidP="00BD7D9F">
      <w:pPr>
        <w:pStyle w:val="Default"/>
        <w:ind w:left="720" w:firstLine="720"/>
        <w:rPr>
          <w:b/>
          <w:bCs/>
          <w:sz w:val="22"/>
          <w:szCs w:val="22"/>
        </w:rPr>
      </w:pPr>
      <w:r>
        <w:rPr>
          <w:b/>
          <w:bCs/>
          <w:sz w:val="22"/>
          <w:szCs w:val="22"/>
        </w:rPr>
        <w:t>Roger Foltz</w:t>
      </w:r>
    </w:p>
    <w:p w14:paraId="36C2BF26" w14:textId="77777777" w:rsidR="00BD7D9F" w:rsidRDefault="00BD7D9F" w:rsidP="00BD7D9F">
      <w:pPr>
        <w:pStyle w:val="Default"/>
        <w:ind w:left="720" w:firstLine="720"/>
        <w:rPr>
          <w:sz w:val="22"/>
          <w:szCs w:val="22"/>
        </w:rPr>
      </w:pPr>
      <w:r>
        <w:rPr>
          <w:sz w:val="22"/>
          <w:szCs w:val="22"/>
        </w:rPr>
        <w:t xml:space="preserve">NASA Goddard Space Flight Center </w:t>
      </w:r>
    </w:p>
    <w:p w14:paraId="682BDD2F" w14:textId="77777777" w:rsidR="00BD7D9F" w:rsidRDefault="00BD7D9F" w:rsidP="00BD7D9F">
      <w:pPr>
        <w:ind w:left="720" w:firstLine="720"/>
      </w:pPr>
      <w:r>
        <w:t>Code 553</w:t>
      </w:r>
    </w:p>
    <w:p w14:paraId="75D13FBE" w14:textId="77777777" w:rsidR="00BD7D9F" w:rsidRDefault="00BD7D9F" w:rsidP="00BD7D9F">
      <w:pPr>
        <w:pStyle w:val="Default"/>
        <w:ind w:left="720" w:firstLine="720"/>
        <w:rPr>
          <w:b/>
          <w:bCs/>
          <w:sz w:val="22"/>
          <w:szCs w:val="22"/>
        </w:rPr>
      </w:pPr>
      <w:r>
        <w:rPr>
          <w:b/>
          <w:bCs/>
          <w:sz w:val="22"/>
          <w:szCs w:val="22"/>
        </w:rPr>
        <w:t>Augustyn Waczynski</w:t>
      </w:r>
    </w:p>
    <w:p w14:paraId="77875CE6" w14:textId="77777777" w:rsidR="00BD7D9F" w:rsidRPr="00B77171" w:rsidRDefault="00BD7D9F" w:rsidP="00BD7D9F">
      <w:pPr>
        <w:pStyle w:val="Default"/>
        <w:ind w:left="720" w:firstLine="720"/>
        <w:rPr>
          <w:sz w:val="22"/>
          <w:szCs w:val="22"/>
        </w:rPr>
      </w:pPr>
      <w:r w:rsidRPr="00B77171">
        <w:rPr>
          <w:bCs/>
          <w:sz w:val="22"/>
          <w:szCs w:val="22"/>
        </w:rPr>
        <w:t>DCL Lead</w:t>
      </w:r>
    </w:p>
    <w:p w14:paraId="1F03CD95" w14:textId="77777777" w:rsidR="00BD7D9F" w:rsidRDefault="00BD7D9F" w:rsidP="00BD7D9F">
      <w:pPr>
        <w:pStyle w:val="Default"/>
        <w:ind w:left="720" w:firstLine="720"/>
        <w:rPr>
          <w:sz w:val="22"/>
          <w:szCs w:val="22"/>
        </w:rPr>
      </w:pPr>
      <w:r>
        <w:rPr>
          <w:sz w:val="22"/>
          <w:szCs w:val="22"/>
        </w:rPr>
        <w:t xml:space="preserve">NASA Goddard Space Flight Center </w:t>
      </w:r>
    </w:p>
    <w:p w14:paraId="6C4CB49E" w14:textId="1B568426" w:rsidR="00C92456" w:rsidRDefault="00BD7D9F" w:rsidP="00BD7D9F">
      <w:pPr>
        <w:ind w:left="720" w:firstLine="720"/>
      </w:pPr>
      <w:r>
        <w:t>Code 553</w:t>
      </w:r>
    </w:p>
    <w:p w14:paraId="176E7868" w14:textId="77777777" w:rsidR="00F22E27" w:rsidRDefault="00F22E27" w:rsidP="00F22E27">
      <w:pPr>
        <w:pStyle w:val="ContentsHeading"/>
      </w:pPr>
      <w:r>
        <w:lastRenderedPageBreak/>
        <w:t>Contents</w:t>
      </w:r>
    </w:p>
    <w:p w14:paraId="08CB84B6" w14:textId="7BDA27AB" w:rsidR="005B7212" w:rsidRDefault="00A06396">
      <w:pPr>
        <w:pStyle w:val="TOC1"/>
        <w:tabs>
          <w:tab w:val="left" w:pos="880"/>
          <w:tab w:val="right" w:leader="dot" w:pos="9350"/>
        </w:tabs>
        <w:rPr>
          <w:rFonts w:eastAsiaTheme="minorEastAsia"/>
          <w:noProof/>
        </w:rPr>
      </w:pPr>
      <w:r>
        <w:fldChar w:fldCharType="begin"/>
      </w:r>
      <w:r w:rsidR="00F22E27">
        <w:instrText>TOC \o "1-3" \h \z \u</w:instrText>
      </w:r>
      <w:r>
        <w:fldChar w:fldCharType="separate"/>
      </w:r>
      <w:hyperlink w:anchor="_Toc31199740" w:history="1">
        <w:r w:rsidR="005B7212" w:rsidRPr="00392E87">
          <w:rPr>
            <w:rStyle w:val="Hyperlink"/>
            <w:noProof/>
          </w:rPr>
          <w:t>1.</w:t>
        </w:r>
        <w:r w:rsidR="005B7212">
          <w:rPr>
            <w:rFonts w:eastAsiaTheme="minorEastAsia"/>
            <w:noProof/>
          </w:rPr>
          <w:tab/>
        </w:r>
        <w:r w:rsidR="005B7212" w:rsidRPr="00392E87">
          <w:rPr>
            <w:rStyle w:val="Hyperlink"/>
            <w:noProof/>
          </w:rPr>
          <w:t>Summary</w:t>
        </w:r>
        <w:r w:rsidR="005B7212">
          <w:rPr>
            <w:noProof/>
            <w:webHidden/>
          </w:rPr>
          <w:tab/>
        </w:r>
        <w:r w:rsidR="005B7212">
          <w:rPr>
            <w:noProof/>
            <w:webHidden/>
          </w:rPr>
          <w:fldChar w:fldCharType="begin"/>
        </w:r>
        <w:r w:rsidR="005B7212">
          <w:rPr>
            <w:noProof/>
            <w:webHidden/>
          </w:rPr>
          <w:instrText xml:space="preserve"> PAGEREF _Toc31199740 \h </w:instrText>
        </w:r>
        <w:r w:rsidR="005B7212">
          <w:rPr>
            <w:noProof/>
            <w:webHidden/>
          </w:rPr>
        </w:r>
        <w:r w:rsidR="005B7212">
          <w:rPr>
            <w:noProof/>
            <w:webHidden/>
          </w:rPr>
          <w:fldChar w:fldCharType="separate"/>
        </w:r>
        <w:r w:rsidR="005B7212">
          <w:rPr>
            <w:noProof/>
            <w:webHidden/>
          </w:rPr>
          <w:t>4</w:t>
        </w:r>
        <w:r w:rsidR="005B7212">
          <w:rPr>
            <w:noProof/>
            <w:webHidden/>
          </w:rPr>
          <w:fldChar w:fldCharType="end"/>
        </w:r>
      </w:hyperlink>
    </w:p>
    <w:p w14:paraId="02AEEE59" w14:textId="569090B3" w:rsidR="005B7212" w:rsidRDefault="00D375CC">
      <w:pPr>
        <w:pStyle w:val="TOC1"/>
        <w:tabs>
          <w:tab w:val="left" w:pos="880"/>
          <w:tab w:val="right" w:leader="dot" w:pos="9350"/>
        </w:tabs>
        <w:rPr>
          <w:rFonts w:eastAsiaTheme="minorEastAsia"/>
          <w:noProof/>
        </w:rPr>
      </w:pPr>
      <w:hyperlink w:anchor="_Toc31199741" w:history="1">
        <w:r w:rsidR="005B7212" w:rsidRPr="00392E87">
          <w:rPr>
            <w:rStyle w:val="Hyperlink"/>
            <w:noProof/>
          </w:rPr>
          <w:t>2.</w:t>
        </w:r>
        <w:r w:rsidR="005B7212">
          <w:rPr>
            <w:rFonts w:eastAsiaTheme="minorEastAsia"/>
            <w:noProof/>
          </w:rPr>
          <w:tab/>
        </w:r>
        <w:r w:rsidR="005B7212" w:rsidRPr="00392E87">
          <w:rPr>
            <w:rStyle w:val="Hyperlink"/>
            <w:noProof/>
          </w:rPr>
          <w:t>Power Dissipation</w:t>
        </w:r>
        <w:r w:rsidR="005B7212">
          <w:rPr>
            <w:noProof/>
            <w:webHidden/>
          </w:rPr>
          <w:tab/>
        </w:r>
        <w:r w:rsidR="005B7212">
          <w:rPr>
            <w:noProof/>
            <w:webHidden/>
          </w:rPr>
          <w:fldChar w:fldCharType="begin"/>
        </w:r>
        <w:r w:rsidR="005B7212">
          <w:rPr>
            <w:noProof/>
            <w:webHidden/>
          </w:rPr>
          <w:instrText xml:space="preserve"> PAGEREF _Toc31199741 \h </w:instrText>
        </w:r>
        <w:r w:rsidR="005B7212">
          <w:rPr>
            <w:noProof/>
            <w:webHidden/>
          </w:rPr>
        </w:r>
        <w:r w:rsidR="005B7212">
          <w:rPr>
            <w:noProof/>
            <w:webHidden/>
          </w:rPr>
          <w:fldChar w:fldCharType="separate"/>
        </w:r>
        <w:r w:rsidR="005B7212">
          <w:rPr>
            <w:noProof/>
            <w:webHidden/>
          </w:rPr>
          <w:t>6</w:t>
        </w:r>
        <w:r w:rsidR="005B7212">
          <w:rPr>
            <w:noProof/>
            <w:webHidden/>
          </w:rPr>
          <w:fldChar w:fldCharType="end"/>
        </w:r>
      </w:hyperlink>
    </w:p>
    <w:p w14:paraId="0BFA709A" w14:textId="49A07263" w:rsidR="005B7212" w:rsidRDefault="00D375CC">
      <w:pPr>
        <w:pStyle w:val="TOC1"/>
        <w:tabs>
          <w:tab w:val="left" w:pos="880"/>
          <w:tab w:val="right" w:leader="dot" w:pos="9350"/>
        </w:tabs>
        <w:rPr>
          <w:rFonts w:eastAsiaTheme="minorEastAsia"/>
          <w:noProof/>
        </w:rPr>
      </w:pPr>
      <w:hyperlink w:anchor="_Toc31199742" w:history="1">
        <w:r w:rsidR="005B7212" w:rsidRPr="00392E87">
          <w:rPr>
            <w:rStyle w:val="Hyperlink"/>
            <w:noProof/>
          </w:rPr>
          <w:t>3.</w:t>
        </w:r>
        <w:r w:rsidR="005B7212">
          <w:rPr>
            <w:rFonts w:eastAsiaTheme="minorEastAsia"/>
            <w:noProof/>
          </w:rPr>
          <w:tab/>
        </w:r>
        <w:r w:rsidR="005B7212" w:rsidRPr="00392E87">
          <w:rPr>
            <w:rStyle w:val="Hyperlink"/>
            <w:noProof/>
          </w:rPr>
          <w:t>Conversion Gain</w:t>
        </w:r>
        <w:r w:rsidR="005B7212">
          <w:rPr>
            <w:noProof/>
            <w:webHidden/>
          </w:rPr>
          <w:tab/>
        </w:r>
        <w:r w:rsidR="005B7212">
          <w:rPr>
            <w:noProof/>
            <w:webHidden/>
          </w:rPr>
          <w:fldChar w:fldCharType="begin"/>
        </w:r>
        <w:r w:rsidR="005B7212">
          <w:rPr>
            <w:noProof/>
            <w:webHidden/>
          </w:rPr>
          <w:instrText xml:space="preserve"> PAGEREF _Toc31199742 \h </w:instrText>
        </w:r>
        <w:r w:rsidR="005B7212">
          <w:rPr>
            <w:noProof/>
            <w:webHidden/>
          </w:rPr>
        </w:r>
        <w:r w:rsidR="005B7212">
          <w:rPr>
            <w:noProof/>
            <w:webHidden/>
          </w:rPr>
          <w:fldChar w:fldCharType="separate"/>
        </w:r>
        <w:r w:rsidR="005B7212">
          <w:rPr>
            <w:noProof/>
            <w:webHidden/>
          </w:rPr>
          <w:t>7</w:t>
        </w:r>
        <w:r w:rsidR="005B7212">
          <w:rPr>
            <w:noProof/>
            <w:webHidden/>
          </w:rPr>
          <w:fldChar w:fldCharType="end"/>
        </w:r>
      </w:hyperlink>
    </w:p>
    <w:p w14:paraId="21BE7421" w14:textId="555711C3" w:rsidR="005B7212" w:rsidRDefault="00D375CC">
      <w:pPr>
        <w:pStyle w:val="TOC1"/>
        <w:tabs>
          <w:tab w:val="left" w:pos="880"/>
          <w:tab w:val="right" w:leader="dot" w:pos="9350"/>
        </w:tabs>
        <w:rPr>
          <w:rFonts w:eastAsiaTheme="minorEastAsia"/>
          <w:noProof/>
        </w:rPr>
      </w:pPr>
      <w:hyperlink w:anchor="_Toc31199743" w:history="1">
        <w:r w:rsidR="005B7212" w:rsidRPr="00392E87">
          <w:rPr>
            <w:rStyle w:val="Hyperlink"/>
            <w:noProof/>
          </w:rPr>
          <w:t>4.</w:t>
        </w:r>
        <w:r w:rsidR="005B7212">
          <w:rPr>
            <w:rFonts w:eastAsiaTheme="minorEastAsia"/>
            <w:noProof/>
          </w:rPr>
          <w:tab/>
        </w:r>
        <w:r w:rsidR="005B7212" w:rsidRPr="00392E87">
          <w:rPr>
            <w:rStyle w:val="Hyperlink"/>
            <w:noProof/>
          </w:rPr>
          <w:t>Flat Field</w:t>
        </w:r>
        <w:r w:rsidR="005B7212">
          <w:rPr>
            <w:noProof/>
            <w:webHidden/>
          </w:rPr>
          <w:tab/>
        </w:r>
        <w:r w:rsidR="005B7212">
          <w:rPr>
            <w:noProof/>
            <w:webHidden/>
          </w:rPr>
          <w:fldChar w:fldCharType="begin"/>
        </w:r>
        <w:r w:rsidR="005B7212">
          <w:rPr>
            <w:noProof/>
            <w:webHidden/>
          </w:rPr>
          <w:instrText xml:space="preserve"> PAGEREF _Toc31199743 \h </w:instrText>
        </w:r>
        <w:r w:rsidR="005B7212">
          <w:rPr>
            <w:noProof/>
            <w:webHidden/>
          </w:rPr>
        </w:r>
        <w:r w:rsidR="005B7212">
          <w:rPr>
            <w:noProof/>
            <w:webHidden/>
          </w:rPr>
          <w:fldChar w:fldCharType="separate"/>
        </w:r>
        <w:r w:rsidR="005B7212">
          <w:rPr>
            <w:noProof/>
            <w:webHidden/>
          </w:rPr>
          <w:t>8</w:t>
        </w:r>
        <w:r w:rsidR="005B7212">
          <w:rPr>
            <w:noProof/>
            <w:webHidden/>
          </w:rPr>
          <w:fldChar w:fldCharType="end"/>
        </w:r>
      </w:hyperlink>
    </w:p>
    <w:p w14:paraId="2279D898" w14:textId="6D0F08B4" w:rsidR="005B7212" w:rsidRDefault="00D375CC">
      <w:pPr>
        <w:pStyle w:val="TOC1"/>
        <w:tabs>
          <w:tab w:val="left" w:pos="880"/>
          <w:tab w:val="right" w:leader="dot" w:pos="9350"/>
        </w:tabs>
        <w:rPr>
          <w:rFonts w:eastAsiaTheme="minorEastAsia"/>
          <w:noProof/>
        </w:rPr>
      </w:pPr>
      <w:hyperlink w:anchor="_Toc31199744" w:history="1">
        <w:r w:rsidR="005B7212" w:rsidRPr="00392E87">
          <w:rPr>
            <w:rStyle w:val="Hyperlink"/>
            <w:noProof/>
          </w:rPr>
          <w:t>5.</w:t>
        </w:r>
        <w:r w:rsidR="005B7212">
          <w:rPr>
            <w:rFonts w:eastAsiaTheme="minorEastAsia"/>
            <w:noProof/>
          </w:rPr>
          <w:tab/>
        </w:r>
        <w:r w:rsidR="005B7212" w:rsidRPr="00392E87">
          <w:rPr>
            <w:rStyle w:val="Hyperlink"/>
            <w:noProof/>
          </w:rPr>
          <w:t>Noise</w:t>
        </w:r>
        <w:r w:rsidR="005B7212">
          <w:rPr>
            <w:noProof/>
            <w:webHidden/>
          </w:rPr>
          <w:tab/>
        </w:r>
        <w:r w:rsidR="005B7212">
          <w:rPr>
            <w:noProof/>
            <w:webHidden/>
          </w:rPr>
          <w:fldChar w:fldCharType="begin"/>
        </w:r>
        <w:r w:rsidR="005B7212">
          <w:rPr>
            <w:noProof/>
            <w:webHidden/>
          </w:rPr>
          <w:instrText xml:space="preserve"> PAGEREF _Toc31199744 \h </w:instrText>
        </w:r>
        <w:r w:rsidR="005B7212">
          <w:rPr>
            <w:noProof/>
            <w:webHidden/>
          </w:rPr>
        </w:r>
        <w:r w:rsidR="005B7212">
          <w:rPr>
            <w:noProof/>
            <w:webHidden/>
          </w:rPr>
          <w:fldChar w:fldCharType="separate"/>
        </w:r>
        <w:r w:rsidR="005B7212">
          <w:rPr>
            <w:noProof/>
            <w:webHidden/>
          </w:rPr>
          <w:t>9</w:t>
        </w:r>
        <w:r w:rsidR="005B7212">
          <w:rPr>
            <w:noProof/>
            <w:webHidden/>
          </w:rPr>
          <w:fldChar w:fldCharType="end"/>
        </w:r>
      </w:hyperlink>
    </w:p>
    <w:p w14:paraId="3776F5CE" w14:textId="4C512ABC" w:rsidR="005B7212" w:rsidRDefault="00D375CC">
      <w:pPr>
        <w:pStyle w:val="TOC2"/>
        <w:tabs>
          <w:tab w:val="left" w:pos="880"/>
          <w:tab w:val="right" w:leader="dot" w:pos="9350"/>
        </w:tabs>
        <w:rPr>
          <w:rFonts w:eastAsiaTheme="minorEastAsia"/>
          <w:noProof/>
        </w:rPr>
      </w:pPr>
      <w:hyperlink w:anchor="_Toc31199745" w:history="1">
        <w:r w:rsidR="005B7212" w:rsidRPr="00392E87">
          <w:rPr>
            <w:rStyle w:val="Hyperlink"/>
            <w:noProof/>
          </w:rPr>
          <w:t>5.1</w:t>
        </w:r>
        <w:r w:rsidR="005B7212">
          <w:rPr>
            <w:rFonts w:eastAsiaTheme="minorEastAsia"/>
            <w:noProof/>
          </w:rPr>
          <w:tab/>
        </w:r>
        <w:r w:rsidR="005B7212" w:rsidRPr="00392E87">
          <w:rPr>
            <w:rStyle w:val="Hyperlink"/>
            <w:noProof/>
          </w:rPr>
          <w:t>CDS Noise</w:t>
        </w:r>
        <w:r w:rsidR="005B7212">
          <w:rPr>
            <w:noProof/>
            <w:webHidden/>
          </w:rPr>
          <w:tab/>
        </w:r>
        <w:r w:rsidR="005B7212">
          <w:rPr>
            <w:noProof/>
            <w:webHidden/>
          </w:rPr>
          <w:fldChar w:fldCharType="begin"/>
        </w:r>
        <w:r w:rsidR="005B7212">
          <w:rPr>
            <w:noProof/>
            <w:webHidden/>
          </w:rPr>
          <w:instrText xml:space="preserve"> PAGEREF _Toc31199745 \h </w:instrText>
        </w:r>
        <w:r w:rsidR="005B7212">
          <w:rPr>
            <w:noProof/>
            <w:webHidden/>
          </w:rPr>
        </w:r>
        <w:r w:rsidR="005B7212">
          <w:rPr>
            <w:noProof/>
            <w:webHidden/>
          </w:rPr>
          <w:fldChar w:fldCharType="separate"/>
        </w:r>
        <w:r w:rsidR="005B7212">
          <w:rPr>
            <w:noProof/>
            <w:webHidden/>
          </w:rPr>
          <w:t>10</w:t>
        </w:r>
        <w:r w:rsidR="005B7212">
          <w:rPr>
            <w:noProof/>
            <w:webHidden/>
          </w:rPr>
          <w:fldChar w:fldCharType="end"/>
        </w:r>
      </w:hyperlink>
    </w:p>
    <w:p w14:paraId="69C0B2F7" w14:textId="77910832" w:rsidR="005B7212" w:rsidRDefault="00D375CC">
      <w:pPr>
        <w:pStyle w:val="TOC2"/>
        <w:tabs>
          <w:tab w:val="left" w:pos="880"/>
          <w:tab w:val="right" w:leader="dot" w:pos="9350"/>
        </w:tabs>
        <w:rPr>
          <w:rFonts w:eastAsiaTheme="minorEastAsia"/>
          <w:noProof/>
        </w:rPr>
      </w:pPr>
      <w:hyperlink w:anchor="_Toc31199746" w:history="1">
        <w:r w:rsidR="005B7212" w:rsidRPr="00392E87">
          <w:rPr>
            <w:rStyle w:val="Hyperlink"/>
            <w:noProof/>
          </w:rPr>
          <w:t>5.2</w:t>
        </w:r>
        <w:r w:rsidR="005B7212">
          <w:rPr>
            <w:rFonts w:eastAsiaTheme="minorEastAsia"/>
            <w:noProof/>
          </w:rPr>
          <w:tab/>
        </w:r>
        <w:r w:rsidR="005B7212" w:rsidRPr="00392E87">
          <w:rPr>
            <w:rStyle w:val="Hyperlink"/>
            <w:noProof/>
          </w:rPr>
          <w:t>Total Noise</w:t>
        </w:r>
        <w:r w:rsidR="005B7212">
          <w:rPr>
            <w:noProof/>
            <w:webHidden/>
          </w:rPr>
          <w:tab/>
        </w:r>
        <w:r w:rsidR="005B7212">
          <w:rPr>
            <w:noProof/>
            <w:webHidden/>
          </w:rPr>
          <w:fldChar w:fldCharType="begin"/>
        </w:r>
        <w:r w:rsidR="005B7212">
          <w:rPr>
            <w:noProof/>
            <w:webHidden/>
          </w:rPr>
          <w:instrText xml:space="preserve"> PAGEREF _Toc31199746 \h </w:instrText>
        </w:r>
        <w:r w:rsidR="005B7212">
          <w:rPr>
            <w:noProof/>
            <w:webHidden/>
          </w:rPr>
        </w:r>
        <w:r w:rsidR="005B7212">
          <w:rPr>
            <w:noProof/>
            <w:webHidden/>
          </w:rPr>
          <w:fldChar w:fldCharType="separate"/>
        </w:r>
        <w:r w:rsidR="005B7212">
          <w:rPr>
            <w:noProof/>
            <w:webHidden/>
          </w:rPr>
          <w:t>12</w:t>
        </w:r>
        <w:r w:rsidR="005B7212">
          <w:rPr>
            <w:noProof/>
            <w:webHidden/>
          </w:rPr>
          <w:fldChar w:fldCharType="end"/>
        </w:r>
      </w:hyperlink>
    </w:p>
    <w:p w14:paraId="209EAF0F" w14:textId="02EC248C" w:rsidR="005B7212" w:rsidRDefault="00D375CC">
      <w:pPr>
        <w:pStyle w:val="TOC1"/>
        <w:tabs>
          <w:tab w:val="left" w:pos="880"/>
          <w:tab w:val="right" w:leader="dot" w:pos="9350"/>
        </w:tabs>
        <w:rPr>
          <w:rFonts w:eastAsiaTheme="minorEastAsia"/>
          <w:noProof/>
        </w:rPr>
      </w:pPr>
      <w:hyperlink w:anchor="_Toc31199747" w:history="1">
        <w:r w:rsidR="005B7212" w:rsidRPr="00392E87">
          <w:rPr>
            <w:rStyle w:val="Hyperlink"/>
            <w:noProof/>
          </w:rPr>
          <w:t>6.</w:t>
        </w:r>
        <w:r w:rsidR="005B7212">
          <w:rPr>
            <w:rFonts w:eastAsiaTheme="minorEastAsia"/>
            <w:noProof/>
          </w:rPr>
          <w:tab/>
        </w:r>
        <w:r w:rsidR="005B7212" w:rsidRPr="00392E87">
          <w:rPr>
            <w:rStyle w:val="Hyperlink"/>
            <w:noProof/>
          </w:rPr>
          <w:t>Dark Current</w:t>
        </w:r>
        <w:r w:rsidR="005B7212">
          <w:rPr>
            <w:noProof/>
            <w:webHidden/>
          </w:rPr>
          <w:tab/>
        </w:r>
        <w:r w:rsidR="005B7212">
          <w:rPr>
            <w:noProof/>
            <w:webHidden/>
          </w:rPr>
          <w:fldChar w:fldCharType="begin"/>
        </w:r>
        <w:r w:rsidR="005B7212">
          <w:rPr>
            <w:noProof/>
            <w:webHidden/>
          </w:rPr>
          <w:instrText xml:space="preserve"> PAGEREF _Toc31199747 \h </w:instrText>
        </w:r>
        <w:r w:rsidR="005B7212">
          <w:rPr>
            <w:noProof/>
            <w:webHidden/>
          </w:rPr>
        </w:r>
        <w:r w:rsidR="005B7212">
          <w:rPr>
            <w:noProof/>
            <w:webHidden/>
          </w:rPr>
          <w:fldChar w:fldCharType="separate"/>
        </w:r>
        <w:r w:rsidR="005B7212">
          <w:rPr>
            <w:noProof/>
            <w:webHidden/>
          </w:rPr>
          <w:t>16</w:t>
        </w:r>
        <w:r w:rsidR="005B7212">
          <w:rPr>
            <w:noProof/>
            <w:webHidden/>
          </w:rPr>
          <w:fldChar w:fldCharType="end"/>
        </w:r>
      </w:hyperlink>
    </w:p>
    <w:p w14:paraId="02AE998F" w14:textId="026FE25A" w:rsidR="005B7212" w:rsidRDefault="00D375CC">
      <w:pPr>
        <w:pStyle w:val="TOC1"/>
        <w:tabs>
          <w:tab w:val="left" w:pos="880"/>
          <w:tab w:val="right" w:leader="dot" w:pos="9350"/>
        </w:tabs>
        <w:rPr>
          <w:rFonts w:eastAsiaTheme="minorEastAsia"/>
          <w:noProof/>
        </w:rPr>
      </w:pPr>
      <w:hyperlink w:anchor="_Toc31199748" w:history="1">
        <w:r w:rsidR="005B7212" w:rsidRPr="00392E87">
          <w:rPr>
            <w:rStyle w:val="Hyperlink"/>
            <w:noProof/>
          </w:rPr>
          <w:t>7.</w:t>
        </w:r>
        <w:r w:rsidR="005B7212">
          <w:rPr>
            <w:rFonts w:eastAsiaTheme="minorEastAsia"/>
            <w:noProof/>
          </w:rPr>
          <w:tab/>
        </w:r>
        <w:r w:rsidR="005B7212" w:rsidRPr="00392E87">
          <w:rPr>
            <w:rStyle w:val="Hyperlink"/>
            <w:noProof/>
          </w:rPr>
          <w:t>Quantum Efficiency</w:t>
        </w:r>
        <w:r w:rsidR="005B7212">
          <w:rPr>
            <w:noProof/>
            <w:webHidden/>
          </w:rPr>
          <w:tab/>
        </w:r>
        <w:r w:rsidR="005B7212">
          <w:rPr>
            <w:noProof/>
            <w:webHidden/>
          </w:rPr>
          <w:fldChar w:fldCharType="begin"/>
        </w:r>
        <w:r w:rsidR="005B7212">
          <w:rPr>
            <w:noProof/>
            <w:webHidden/>
          </w:rPr>
          <w:instrText xml:space="preserve"> PAGEREF _Toc31199748 \h </w:instrText>
        </w:r>
        <w:r w:rsidR="005B7212">
          <w:rPr>
            <w:noProof/>
            <w:webHidden/>
          </w:rPr>
        </w:r>
        <w:r w:rsidR="005B7212">
          <w:rPr>
            <w:noProof/>
            <w:webHidden/>
          </w:rPr>
          <w:fldChar w:fldCharType="separate"/>
        </w:r>
        <w:r w:rsidR="005B7212">
          <w:rPr>
            <w:noProof/>
            <w:webHidden/>
          </w:rPr>
          <w:t>20</w:t>
        </w:r>
        <w:r w:rsidR="005B7212">
          <w:rPr>
            <w:noProof/>
            <w:webHidden/>
          </w:rPr>
          <w:fldChar w:fldCharType="end"/>
        </w:r>
      </w:hyperlink>
    </w:p>
    <w:p w14:paraId="7F45C4E2" w14:textId="08704C4E" w:rsidR="005B7212" w:rsidRDefault="00D375CC">
      <w:pPr>
        <w:pStyle w:val="TOC1"/>
        <w:tabs>
          <w:tab w:val="left" w:pos="880"/>
          <w:tab w:val="right" w:leader="dot" w:pos="9350"/>
        </w:tabs>
        <w:rPr>
          <w:rFonts w:eastAsiaTheme="minorEastAsia"/>
          <w:noProof/>
        </w:rPr>
      </w:pPr>
      <w:hyperlink w:anchor="_Toc31199749" w:history="1">
        <w:r w:rsidR="005B7212" w:rsidRPr="00392E87">
          <w:rPr>
            <w:rStyle w:val="Hyperlink"/>
            <w:noProof/>
          </w:rPr>
          <w:t>8.</w:t>
        </w:r>
        <w:r w:rsidR="005B7212">
          <w:rPr>
            <w:rFonts w:eastAsiaTheme="minorEastAsia"/>
            <w:noProof/>
          </w:rPr>
          <w:tab/>
        </w:r>
        <w:r w:rsidR="005B7212" w:rsidRPr="00392E87">
          <w:rPr>
            <w:rStyle w:val="Hyperlink"/>
            <w:noProof/>
          </w:rPr>
          <w:t>Linearity</w:t>
        </w:r>
        <w:r w:rsidR="005B7212">
          <w:rPr>
            <w:noProof/>
            <w:webHidden/>
          </w:rPr>
          <w:tab/>
        </w:r>
        <w:r w:rsidR="005B7212">
          <w:rPr>
            <w:noProof/>
            <w:webHidden/>
          </w:rPr>
          <w:fldChar w:fldCharType="begin"/>
        </w:r>
        <w:r w:rsidR="005B7212">
          <w:rPr>
            <w:noProof/>
            <w:webHidden/>
          </w:rPr>
          <w:instrText xml:space="preserve"> PAGEREF _Toc31199749 \h </w:instrText>
        </w:r>
        <w:r w:rsidR="005B7212">
          <w:rPr>
            <w:noProof/>
            <w:webHidden/>
          </w:rPr>
        </w:r>
        <w:r w:rsidR="005B7212">
          <w:rPr>
            <w:noProof/>
            <w:webHidden/>
          </w:rPr>
          <w:fldChar w:fldCharType="separate"/>
        </w:r>
        <w:r w:rsidR="005B7212">
          <w:rPr>
            <w:noProof/>
            <w:webHidden/>
          </w:rPr>
          <w:t>21</w:t>
        </w:r>
        <w:r w:rsidR="005B7212">
          <w:rPr>
            <w:noProof/>
            <w:webHidden/>
          </w:rPr>
          <w:fldChar w:fldCharType="end"/>
        </w:r>
      </w:hyperlink>
    </w:p>
    <w:p w14:paraId="329F0C50" w14:textId="2C96E7F6" w:rsidR="005B7212" w:rsidRDefault="00D375CC">
      <w:pPr>
        <w:pStyle w:val="TOC1"/>
        <w:tabs>
          <w:tab w:val="left" w:pos="880"/>
          <w:tab w:val="right" w:leader="dot" w:pos="9350"/>
        </w:tabs>
        <w:rPr>
          <w:rFonts w:eastAsiaTheme="minorEastAsia"/>
          <w:noProof/>
        </w:rPr>
      </w:pPr>
      <w:hyperlink w:anchor="_Toc31199750" w:history="1">
        <w:r w:rsidR="005B7212" w:rsidRPr="00392E87">
          <w:rPr>
            <w:rStyle w:val="Hyperlink"/>
            <w:noProof/>
          </w:rPr>
          <w:t>9.</w:t>
        </w:r>
        <w:r w:rsidR="005B7212">
          <w:rPr>
            <w:rFonts w:eastAsiaTheme="minorEastAsia"/>
            <w:noProof/>
          </w:rPr>
          <w:tab/>
        </w:r>
        <w:r w:rsidR="005B7212" w:rsidRPr="00392E87">
          <w:rPr>
            <w:rStyle w:val="Hyperlink"/>
            <w:noProof/>
          </w:rPr>
          <w:t>Disconnected Pixels</w:t>
        </w:r>
        <w:r w:rsidR="005B7212">
          <w:rPr>
            <w:noProof/>
            <w:webHidden/>
          </w:rPr>
          <w:tab/>
        </w:r>
        <w:r w:rsidR="005B7212">
          <w:rPr>
            <w:noProof/>
            <w:webHidden/>
          </w:rPr>
          <w:fldChar w:fldCharType="begin"/>
        </w:r>
        <w:r w:rsidR="005B7212">
          <w:rPr>
            <w:noProof/>
            <w:webHidden/>
          </w:rPr>
          <w:instrText xml:space="preserve"> PAGEREF _Toc31199750 \h </w:instrText>
        </w:r>
        <w:r w:rsidR="005B7212">
          <w:rPr>
            <w:noProof/>
            <w:webHidden/>
          </w:rPr>
        </w:r>
        <w:r w:rsidR="005B7212">
          <w:rPr>
            <w:noProof/>
            <w:webHidden/>
          </w:rPr>
          <w:fldChar w:fldCharType="separate"/>
        </w:r>
        <w:r w:rsidR="005B7212">
          <w:rPr>
            <w:noProof/>
            <w:webHidden/>
          </w:rPr>
          <w:t>24</w:t>
        </w:r>
        <w:r w:rsidR="005B7212">
          <w:rPr>
            <w:noProof/>
            <w:webHidden/>
          </w:rPr>
          <w:fldChar w:fldCharType="end"/>
        </w:r>
      </w:hyperlink>
    </w:p>
    <w:p w14:paraId="1AA82D5C" w14:textId="095BAD16" w:rsidR="005B7212" w:rsidRDefault="00D375CC">
      <w:pPr>
        <w:pStyle w:val="TOC1"/>
        <w:tabs>
          <w:tab w:val="left" w:pos="880"/>
          <w:tab w:val="right" w:leader="dot" w:pos="9350"/>
        </w:tabs>
        <w:rPr>
          <w:rFonts w:eastAsiaTheme="minorEastAsia"/>
          <w:noProof/>
        </w:rPr>
      </w:pPr>
      <w:hyperlink w:anchor="_Toc31199751" w:history="1">
        <w:r w:rsidR="005B7212" w:rsidRPr="00392E87">
          <w:rPr>
            <w:rStyle w:val="Hyperlink"/>
            <w:noProof/>
          </w:rPr>
          <w:t>10.</w:t>
        </w:r>
        <w:r w:rsidR="005B7212">
          <w:rPr>
            <w:rFonts w:eastAsiaTheme="minorEastAsia"/>
            <w:noProof/>
          </w:rPr>
          <w:tab/>
        </w:r>
        <w:r w:rsidR="005B7212" w:rsidRPr="00392E87">
          <w:rPr>
            <w:rStyle w:val="Hyperlink"/>
            <w:noProof/>
          </w:rPr>
          <w:t>Persistence</w:t>
        </w:r>
        <w:r w:rsidR="005B7212">
          <w:rPr>
            <w:noProof/>
            <w:webHidden/>
          </w:rPr>
          <w:tab/>
        </w:r>
        <w:r w:rsidR="005B7212">
          <w:rPr>
            <w:noProof/>
            <w:webHidden/>
          </w:rPr>
          <w:fldChar w:fldCharType="begin"/>
        </w:r>
        <w:r w:rsidR="005B7212">
          <w:rPr>
            <w:noProof/>
            <w:webHidden/>
          </w:rPr>
          <w:instrText xml:space="preserve"> PAGEREF _Toc31199751 \h </w:instrText>
        </w:r>
        <w:r w:rsidR="005B7212">
          <w:rPr>
            <w:noProof/>
            <w:webHidden/>
          </w:rPr>
        </w:r>
        <w:r w:rsidR="005B7212">
          <w:rPr>
            <w:noProof/>
            <w:webHidden/>
          </w:rPr>
          <w:fldChar w:fldCharType="separate"/>
        </w:r>
        <w:r w:rsidR="005B7212">
          <w:rPr>
            <w:noProof/>
            <w:webHidden/>
          </w:rPr>
          <w:t>25</w:t>
        </w:r>
        <w:r w:rsidR="005B7212">
          <w:rPr>
            <w:noProof/>
            <w:webHidden/>
          </w:rPr>
          <w:fldChar w:fldCharType="end"/>
        </w:r>
      </w:hyperlink>
    </w:p>
    <w:p w14:paraId="40E0E329" w14:textId="797B5A6E" w:rsidR="005B7212" w:rsidRDefault="00D375CC">
      <w:pPr>
        <w:pStyle w:val="TOC1"/>
        <w:tabs>
          <w:tab w:val="left" w:pos="880"/>
          <w:tab w:val="right" w:leader="dot" w:pos="9350"/>
        </w:tabs>
        <w:rPr>
          <w:rFonts w:eastAsiaTheme="minorEastAsia"/>
          <w:noProof/>
        </w:rPr>
      </w:pPr>
      <w:hyperlink w:anchor="_Toc31199752" w:history="1">
        <w:r w:rsidR="005B7212" w:rsidRPr="00392E87">
          <w:rPr>
            <w:rStyle w:val="Hyperlink"/>
            <w:noProof/>
          </w:rPr>
          <w:t>11.</w:t>
        </w:r>
        <w:r w:rsidR="005B7212">
          <w:rPr>
            <w:rFonts w:eastAsiaTheme="minorEastAsia"/>
            <w:noProof/>
          </w:rPr>
          <w:tab/>
        </w:r>
        <w:r w:rsidR="005B7212" w:rsidRPr="00392E87">
          <w:rPr>
            <w:rStyle w:val="Hyperlink"/>
            <w:noProof/>
          </w:rPr>
          <w:t>Inter-pixel Capacitance</w:t>
        </w:r>
        <w:r w:rsidR="005B7212">
          <w:rPr>
            <w:noProof/>
            <w:webHidden/>
          </w:rPr>
          <w:tab/>
        </w:r>
        <w:r w:rsidR="005B7212">
          <w:rPr>
            <w:noProof/>
            <w:webHidden/>
          </w:rPr>
          <w:fldChar w:fldCharType="begin"/>
        </w:r>
        <w:r w:rsidR="005B7212">
          <w:rPr>
            <w:noProof/>
            <w:webHidden/>
          </w:rPr>
          <w:instrText xml:space="preserve"> PAGEREF _Toc31199752 \h </w:instrText>
        </w:r>
        <w:r w:rsidR="005B7212">
          <w:rPr>
            <w:noProof/>
            <w:webHidden/>
          </w:rPr>
        </w:r>
        <w:r w:rsidR="005B7212">
          <w:rPr>
            <w:noProof/>
            <w:webHidden/>
          </w:rPr>
          <w:fldChar w:fldCharType="separate"/>
        </w:r>
        <w:r w:rsidR="005B7212">
          <w:rPr>
            <w:noProof/>
            <w:webHidden/>
          </w:rPr>
          <w:t>29</w:t>
        </w:r>
        <w:r w:rsidR="005B7212">
          <w:rPr>
            <w:noProof/>
            <w:webHidden/>
          </w:rPr>
          <w:fldChar w:fldCharType="end"/>
        </w:r>
      </w:hyperlink>
    </w:p>
    <w:p w14:paraId="0E777357" w14:textId="423ACEC0" w:rsidR="005B7212" w:rsidRDefault="00D375CC">
      <w:pPr>
        <w:pStyle w:val="TOC1"/>
        <w:tabs>
          <w:tab w:val="left" w:pos="880"/>
          <w:tab w:val="right" w:leader="dot" w:pos="9350"/>
        </w:tabs>
        <w:rPr>
          <w:rFonts w:eastAsiaTheme="minorEastAsia"/>
          <w:noProof/>
        </w:rPr>
      </w:pPr>
      <w:hyperlink w:anchor="_Toc31199753" w:history="1">
        <w:r w:rsidR="005B7212" w:rsidRPr="00392E87">
          <w:rPr>
            <w:rStyle w:val="Hyperlink"/>
            <w:noProof/>
          </w:rPr>
          <w:t>12.</w:t>
        </w:r>
        <w:r w:rsidR="005B7212">
          <w:rPr>
            <w:rFonts w:eastAsiaTheme="minorEastAsia"/>
            <w:noProof/>
          </w:rPr>
          <w:tab/>
        </w:r>
        <w:r w:rsidR="005B7212" w:rsidRPr="00392E87">
          <w:rPr>
            <w:rStyle w:val="Hyperlink"/>
            <w:noProof/>
          </w:rPr>
          <w:t>Pixel Operability</w:t>
        </w:r>
        <w:r w:rsidR="005B7212">
          <w:rPr>
            <w:noProof/>
            <w:webHidden/>
          </w:rPr>
          <w:tab/>
        </w:r>
        <w:r w:rsidR="005B7212">
          <w:rPr>
            <w:noProof/>
            <w:webHidden/>
          </w:rPr>
          <w:fldChar w:fldCharType="begin"/>
        </w:r>
        <w:r w:rsidR="005B7212">
          <w:rPr>
            <w:noProof/>
            <w:webHidden/>
          </w:rPr>
          <w:instrText xml:space="preserve"> PAGEREF _Toc31199753 \h </w:instrText>
        </w:r>
        <w:r w:rsidR="005B7212">
          <w:rPr>
            <w:noProof/>
            <w:webHidden/>
          </w:rPr>
        </w:r>
        <w:r w:rsidR="005B7212">
          <w:rPr>
            <w:noProof/>
            <w:webHidden/>
          </w:rPr>
          <w:fldChar w:fldCharType="separate"/>
        </w:r>
        <w:r w:rsidR="005B7212">
          <w:rPr>
            <w:noProof/>
            <w:webHidden/>
          </w:rPr>
          <w:t>31</w:t>
        </w:r>
        <w:r w:rsidR="005B7212">
          <w:rPr>
            <w:noProof/>
            <w:webHidden/>
          </w:rPr>
          <w:fldChar w:fldCharType="end"/>
        </w:r>
      </w:hyperlink>
    </w:p>
    <w:p w14:paraId="1790831C" w14:textId="25C19558" w:rsidR="005B7212" w:rsidRDefault="00D375CC">
      <w:pPr>
        <w:pStyle w:val="TOC1"/>
        <w:tabs>
          <w:tab w:val="left" w:pos="880"/>
          <w:tab w:val="right" w:leader="dot" w:pos="9350"/>
        </w:tabs>
        <w:rPr>
          <w:rFonts w:eastAsiaTheme="minorEastAsia"/>
          <w:noProof/>
        </w:rPr>
      </w:pPr>
      <w:hyperlink w:anchor="_Toc31199754" w:history="1">
        <w:r w:rsidR="005B7212" w:rsidRPr="00392E87">
          <w:rPr>
            <w:rStyle w:val="Hyperlink"/>
            <w:noProof/>
          </w:rPr>
          <w:t>13.</w:t>
        </w:r>
        <w:r w:rsidR="005B7212">
          <w:rPr>
            <w:rFonts w:eastAsiaTheme="minorEastAsia"/>
            <w:noProof/>
          </w:rPr>
          <w:tab/>
        </w:r>
        <w:r w:rsidR="005B7212" w:rsidRPr="00392E87">
          <w:rPr>
            <w:rStyle w:val="Hyperlink"/>
            <w:noProof/>
          </w:rPr>
          <w:t>Guide Mode Functionality</w:t>
        </w:r>
        <w:r w:rsidR="005B7212">
          <w:rPr>
            <w:noProof/>
            <w:webHidden/>
          </w:rPr>
          <w:tab/>
        </w:r>
        <w:r w:rsidR="005B7212">
          <w:rPr>
            <w:noProof/>
            <w:webHidden/>
          </w:rPr>
          <w:fldChar w:fldCharType="begin"/>
        </w:r>
        <w:r w:rsidR="005B7212">
          <w:rPr>
            <w:noProof/>
            <w:webHidden/>
          </w:rPr>
          <w:instrText xml:space="preserve"> PAGEREF _Toc31199754 \h </w:instrText>
        </w:r>
        <w:r w:rsidR="005B7212">
          <w:rPr>
            <w:noProof/>
            <w:webHidden/>
          </w:rPr>
        </w:r>
        <w:r w:rsidR="005B7212">
          <w:rPr>
            <w:noProof/>
            <w:webHidden/>
          </w:rPr>
          <w:fldChar w:fldCharType="separate"/>
        </w:r>
        <w:r w:rsidR="005B7212">
          <w:rPr>
            <w:noProof/>
            <w:webHidden/>
          </w:rPr>
          <w:t>34</w:t>
        </w:r>
        <w:r w:rsidR="005B7212">
          <w:rPr>
            <w:noProof/>
            <w:webHidden/>
          </w:rPr>
          <w:fldChar w:fldCharType="end"/>
        </w:r>
      </w:hyperlink>
    </w:p>
    <w:p w14:paraId="1E028CFC" w14:textId="11E5D6FC" w:rsidR="005B7212" w:rsidRDefault="00D375CC">
      <w:pPr>
        <w:pStyle w:val="TOC1"/>
        <w:tabs>
          <w:tab w:val="left" w:pos="880"/>
          <w:tab w:val="right" w:leader="dot" w:pos="9350"/>
        </w:tabs>
        <w:rPr>
          <w:rFonts w:eastAsiaTheme="minorEastAsia"/>
          <w:noProof/>
        </w:rPr>
      </w:pPr>
      <w:hyperlink w:anchor="_Toc31199755" w:history="1">
        <w:r w:rsidR="005B7212" w:rsidRPr="00392E87">
          <w:rPr>
            <w:rStyle w:val="Hyperlink"/>
            <w:noProof/>
          </w:rPr>
          <w:t>14.</w:t>
        </w:r>
        <w:r w:rsidR="005B7212">
          <w:rPr>
            <w:rFonts w:eastAsiaTheme="minorEastAsia"/>
            <w:noProof/>
          </w:rPr>
          <w:tab/>
        </w:r>
        <w:r w:rsidR="005B7212" w:rsidRPr="00392E87">
          <w:rPr>
            <w:rStyle w:val="Hyperlink"/>
            <w:noProof/>
          </w:rPr>
          <w:t>Summary</w:t>
        </w:r>
        <w:r w:rsidR="005B7212">
          <w:rPr>
            <w:noProof/>
            <w:webHidden/>
          </w:rPr>
          <w:tab/>
        </w:r>
        <w:r w:rsidR="005B7212">
          <w:rPr>
            <w:noProof/>
            <w:webHidden/>
          </w:rPr>
          <w:fldChar w:fldCharType="begin"/>
        </w:r>
        <w:r w:rsidR="005B7212">
          <w:rPr>
            <w:noProof/>
            <w:webHidden/>
          </w:rPr>
          <w:instrText xml:space="preserve"> PAGEREF _Toc31199755 \h </w:instrText>
        </w:r>
        <w:r w:rsidR="005B7212">
          <w:rPr>
            <w:noProof/>
            <w:webHidden/>
          </w:rPr>
        </w:r>
        <w:r w:rsidR="005B7212">
          <w:rPr>
            <w:noProof/>
            <w:webHidden/>
          </w:rPr>
          <w:fldChar w:fldCharType="separate"/>
        </w:r>
        <w:r w:rsidR="005B7212">
          <w:rPr>
            <w:noProof/>
            <w:webHidden/>
          </w:rPr>
          <w:t>35</w:t>
        </w:r>
        <w:r w:rsidR="005B7212">
          <w:rPr>
            <w:noProof/>
            <w:webHidden/>
          </w:rPr>
          <w:fldChar w:fldCharType="end"/>
        </w:r>
      </w:hyperlink>
    </w:p>
    <w:p w14:paraId="62E761C8" w14:textId="07DD7008" w:rsidR="005B7212" w:rsidRDefault="00D375CC">
      <w:pPr>
        <w:pStyle w:val="TOC1"/>
        <w:tabs>
          <w:tab w:val="right" w:leader="dot" w:pos="9350"/>
        </w:tabs>
        <w:rPr>
          <w:rFonts w:eastAsiaTheme="minorEastAsia"/>
          <w:noProof/>
        </w:rPr>
      </w:pPr>
      <w:hyperlink w:anchor="_Toc31199756" w:history="1">
        <w:r w:rsidR="005B7212" w:rsidRPr="00392E87">
          <w:rPr>
            <w:rStyle w:val="Hyperlink"/>
            <w:noProof/>
          </w:rPr>
          <w:t>Appendix 1 – Table of Report Data</w:t>
        </w:r>
        <w:r w:rsidR="005B7212">
          <w:rPr>
            <w:noProof/>
            <w:webHidden/>
          </w:rPr>
          <w:tab/>
        </w:r>
        <w:r w:rsidR="005B7212">
          <w:rPr>
            <w:noProof/>
            <w:webHidden/>
          </w:rPr>
          <w:fldChar w:fldCharType="begin"/>
        </w:r>
        <w:r w:rsidR="005B7212">
          <w:rPr>
            <w:noProof/>
            <w:webHidden/>
          </w:rPr>
          <w:instrText xml:space="preserve"> PAGEREF _Toc31199756 \h </w:instrText>
        </w:r>
        <w:r w:rsidR="005B7212">
          <w:rPr>
            <w:noProof/>
            <w:webHidden/>
          </w:rPr>
        </w:r>
        <w:r w:rsidR="005B7212">
          <w:rPr>
            <w:noProof/>
            <w:webHidden/>
          </w:rPr>
          <w:fldChar w:fldCharType="separate"/>
        </w:r>
        <w:r w:rsidR="005B7212">
          <w:rPr>
            <w:noProof/>
            <w:webHidden/>
          </w:rPr>
          <w:t>36</w:t>
        </w:r>
        <w:r w:rsidR="005B7212">
          <w:rPr>
            <w:noProof/>
            <w:webHidden/>
          </w:rPr>
          <w:fldChar w:fldCharType="end"/>
        </w:r>
      </w:hyperlink>
    </w:p>
    <w:p w14:paraId="777926AF" w14:textId="7D6E3A9D" w:rsidR="00F22E27" w:rsidRDefault="00A06396" w:rsidP="00F22E27">
      <w:r>
        <w:fldChar w:fldCharType="end"/>
      </w:r>
    </w:p>
    <w:p w14:paraId="7DCDEC46" w14:textId="77777777" w:rsidR="00F22E27" w:rsidRDefault="00F22E27" w:rsidP="00F22E27"/>
    <w:p w14:paraId="5FEE3E6D" w14:textId="77777777" w:rsidR="00F22E27" w:rsidRDefault="00F22E27" w:rsidP="00F22E27">
      <w:pPr>
        <w:pStyle w:val="Heading1"/>
      </w:pPr>
      <w:bookmarkStart w:id="1" w:name="_Toc31199740"/>
      <w:r>
        <w:lastRenderedPageBreak/>
        <w:t>Summary</w:t>
      </w:r>
      <w:bookmarkEnd w:id="1"/>
    </w:p>
    <w:p w14:paraId="51DDC552" w14:textId="52848C78" w:rsidR="00F22E27" w:rsidRDefault="00F22E27" w:rsidP="00F22E27">
      <w:pPr>
        <w:pStyle w:val="Text"/>
      </w:pPr>
      <w:r>
        <w:t>This report summarizes the measured performance for</w:t>
      </w:r>
      <w:r w:rsidR="00235F38">
        <w:t xml:space="preserve"> the Sensor Chip Assembly (SCA), which</w:t>
      </w:r>
      <w:r>
        <w:t xml:space="preserve"> is identified </w:t>
      </w:r>
      <w:r w:rsidR="002C52F4">
        <w:t>in Table 1</w:t>
      </w:r>
      <w:r>
        <w:t>. The SCA architecture is a substrate-removed HgCdTe dete</w:t>
      </w:r>
      <w:r w:rsidR="00983613">
        <w:t xml:space="preserve">ctor with an </w:t>
      </w:r>
      <w:r w:rsidR="008C5375">
        <w:t>area</w:t>
      </w:r>
      <w:r w:rsidR="00983613">
        <w:t xml:space="preserve"> </w:t>
      </w:r>
      <w:r w:rsidR="00983613" w:rsidRPr="008C5375">
        <w:t xml:space="preserve">of </w:t>
      </w:r>
      <w:r w:rsidR="00DD0895" w:rsidRPr="008C5375">
        <w:t xml:space="preserve">4096x4096 </w:t>
      </w:r>
      <w:r w:rsidRPr="008C5375">
        <w:t>pixels (</w:t>
      </w:r>
      <w:r w:rsidR="00DD0895" w:rsidRPr="008C5375">
        <w:t>with</w:t>
      </w:r>
      <w:r w:rsidRPr="008C5375">
        <w:t xml:space="preserve"> a reference pixel area</w:t>
      </w:r>
      <w:r w:rsidR="00D9105A" w:rsidRPr="008C5375">
        <w:t xml:space="preserve"> of four</w:t>
      </w:r>
      <w:r w:rsidRPr="008C5375">
        <w:t xml:space="preserve"> pixels deep around all fou</w:t>
      </w:r>
      <w:r w:rsidR="00983613" w:rsidRPr="008C5375">
        <w:t>r sides</w:t>
      </w:r>
      <w:r w:rsidR="00DD0895" w:rsidRPr="008C5375">
        <w:t>, available to substitute corresponding image pixels</w:t>
      </w:r>
      <w:r w:rsidR="00983613" w:rsidRPr="008C5375">
        <w:t xml:space="preserve">) </w:t>
      </w:r>
      <w:r w:rsidR="00983613">
        <w:t>and a pixel pitch of 10</w:t>
      </w:r>
      <w:r w:rsidR="00235F38">
        <w:t xml:space="preserve"> </w:t>
      </w:r>
      <w:r>
        <w:t>µm.</w:t>
      </w:r>
    </w:p>
    <w:p w14:paraId="43E7BFF1" w14:textId="77777777" w:rsidR="00F22E27" w:rsidRPr="001D225D" w:rsidRDefault="00F22E27" w:rsidP="00F22E27">
      <w:pPr>
        <w:pStyle w:val="Text"/>
      </w:pPr>
      <w:r>
        <w:t xml:space="preserve">This SCA has been tested at the Goddard Space Flight Center (GSFC/NASA) Detector Characterization Laboratory (DCL). Teledyne (the vendor) classifies its detectors into different grades based on testing </w:t>
      </w:r>
      <w:r w:rsidR="00983613">
        <w:t xml:space="preserve">performed at its facility. </w:t>
      </w:r>
      <w:r w:rsidR="002C52F4" w:rsidRPr="002C52F4">
        <w:t>The classification of this SCA and the tested dates are included in Table 1 below</w:t>
      </w:r>
      <w:r w:rsidRPr="002C52F4">
        <w:t>.</w:t>
      </w:r>
      <w:r>
        <w:t xml:space="preserve"> The tests performed on this array are derived </w:t>
      </w:r>
      <w:r w:rsidR="00EF1CF2">
        <w:t xml:space="preserve">from the document </w:t>
      </w:r>
      <w:r w:rsidR="00EF1CF2" w:rsidRPr="00EF1CF2">
        <w:t>WFIRST-P</w:t>
      </w:r>
      <w:r w:rsidR="002C52F4">
        <w:t>ROC-09220_WFIRST-SCA-ATP_-.docx.</w:t>
      </w:r>
    </w:p>
    <w:p w14:paraId="2CBB62A2" w14:textId="77777777" w:rsidR="002C52F4" w:rsidRDefault="00F22E27" w:rsidP="00F22E27">
      <w:pPr>
        <w:pStyle w:val="Text"/>
      </w:pPr>
      <w:r>
        <w:t>A summary of the test parameters, requirements, and test r</w:t>
      </w:r>
      <w:r w:rsidR="002C52F4">
        <w:t>esults is presented in Table 2</w:t>
      </w:r>
      <w:r>
        <w:t xml:space="preserve">. The details of each test are subsequently described in the report. </w:t>
      </w:r>
    </w:p>
    <w:p w14:paraId="2BC3B1C7" w14:textId="7B1107F2" w:rsidR="006B767C" w:rsidRDefault="008C5375" w:rsidP="00F22E27">
      <w:pPr>
        <w:pStyle w:val="Text"/>
      </w:pPr>
      <w:r>
        <w:t xml:space="preserve">In </w:t>
      </w:r>
      <w:r w:rsidR="008D1E18">
        <w:t xml:space="preserve">the </w:t>
      </w:r>
      <w:r>
        <w:t>Summary</w:t>
      </w:r>
      <w:r w:rsidR="008D1E18">
        <w:t xml:space="preserve"> (</w:t>
      </w:r>
      <w:r>
        <w:t>Table 2</w:t>
      </w:r>
      <w:r w:rsidR="008D1E18">
        <w:t>)</w:t>
      </w:r>
      <w:r>
        <w:t xml:space="preserve">, </w:t>
      </w:r>
      <w:r w:rsidR="00F22E27" w:rsidRPr="008C5375">
        <w:rPr>
          <w:b/>
        </w:rPr>
        <w:t>SCA results are reported at an operating temperature</w:t>
      </w:r>
      <w:r w:rsidR="00983613" w:rsidRPr="008C5375">
        <w:rPr>
          <w:b/>
        </w:rPr>
        <w:t xml:space="preserve"> of </w:t>
      </w:r>
      <w:r w:rsidR="00D252FB" w:rsidRPr="008C5375">
        <w:rPr>
          <w:b/>
        </w:rPr>
        <w:t>95K, and 1.0</w:t>
      </w:r>
      <w:r w:rsidR="0021712E" w:rsidRPr="008C5375">
        <w:rPr>
          <w:b/>
        </w:rPr>
        <w:t xml:space="preserve"> V bias voltage</w:t>
      </w:r>
      <w:r w:rsidR="00D252FB">
        <w:t xml:space="preserve">.  In the detailed section of each </w:t>
      </w:r>
      <w:r w:rsidR="005A2068">
        <w:t>test,</w:t>
      </w:r>
      <w:r w:rsidR="00D252FB">
        <w:t xml:space="preserve"> </w:t>
      </w:r>
      <w:r w:rsidR="00D9105A">
        <w:t>the</w:t>
      </w:r>
      <w:r w:rsidR="00AD1BA2">
        <w:t xml:space="preserve"> results for</w:t>
      </w:r>
      <w:r w:rsidR="00D252FB">
        <w:t xml:space="preserve"> 95 K </w:t>
      </w:r>
      <w:r w:rsidR="00AD1BA2">
        <w:t xml:space="preserve"> and 0.5V bias voltage is</w:t>
      </w:r>
      <w:r w:rsidR="00D9105A">
        <w:t xml:space="preserve"> also reported</w:t>
      </w:r>
      <w:r w:rsidR="00D252FB">
        <w:t xml:space="preserve">. For all </w:t>
      </w:r>
      <w:r w:rsidR="005A2068">
        <w:t>cases,</w:t>
      </w:r>
      <w:r w:rsidR="00D252FB">
        <w:t xml:space="preserve"> the frame </w:t>
      </w:r>
      <w:r w:rsidR="00D252FB" w:rsidRPr="00D252FB">
        <w:t>time</w:t>
      </w:r>
      <w:r w:rsidR="00D252FB">
        <w:t xml:space="preserve"> used is</w:t>
      </w:r>
      <w:r w:rsidR="00D252FB" w:rsidRPr="00D252FB">
        <w:t xml:space="preserve"> </w:t>
      </w:r>
      <w:r w:rsidR="00DF7F04">
        <w:t>2.764</w:t>
      </w:r>
      <w:r w:rsidR="00D96AEF" w:rsidRPr="00D252FB">
        <w:t xml:space="preserve"> </w:t>
      </w:r>
      <w:r w:rsidR="00EF1CF2" w:rsidRPr="00D252FB">
        <w:t>seconds</w:t>
      </w:r>
      <w:r w:rsidR="00D252FB">
        <w:t xml:space="preserve">. </w:t>
      </w:r>
      <w:r w:rsidR="00D6580F" w:rsidRPr="00D252FB">
        <w:t>Reference pixel correction was</w:t>
      </w:r>
      <w:r w:rsidR="006B767C" w:rsidRPr="00D252FB">
        <w:t xml:space="preserve"> applied to every raw frame</w:t>
      </w:r>
      <w:r w:rsidR="00D6580F" w:rsidRPr="00D252FB">
        <w:t>.</w:t>
      </w:r>
    </w:p>
    <w:p w14:paraId="0D87D95E" w14:textId="77777777" w:rsidR="0021712E" w:rsidRDefault="0021712E" w:rsidP="00F22E27">
      <w:pPr>
        <w:pStyle w:val="Text"/>
      </w:pPr>
    </w:p>
    <w:p w14:paraId="2FAA95DC" w14:textId="77777777" w:rsidR="0021712E" w:rsidRPr="0021712E" w:rsidRDefault="0021712E" w:rsidP="0021712E">
      <w:pPr>
        <w:pStyle w:val="TableCaption"/>
        <w:rPr>
          <w:color w:val="8EAADB" w:themeColor="accent5" w:themeTint="99"/>
        </w:rPr>
      </w:pPr>
      <w:r w:rsidRPr="00465602">
        <w:rPr>
          <w:color w:val="8EAADB" w:themeColor="accent5" w:themeTint="99"/>
        </w:rPr>
        <w:t xml:space="preserve">Table 1: </w:t>
      </w:r>
      <w:r>
        <w:rPr>
          <w:color w:val="8EAADB" w:themeColor="accent5" w:themeTint="99"/>
        </w:rPr>
        <w:t>SCA detector Reported</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658"/>
        <w:gridCol w:w="4656"/>
      </w:tblGrid>
      <w:tr w:rsidR="002C52F4" w14:paraId="4C6EAD00" w14:textId="77777777" w:rsidTr="0021712E">
        <w:tc>
          <w:tcPr>
            <w:tcW w:w="4675" w:type="dxa"/>
            <w:shd w:val="clear" w:color="auto" w:fill="BDD6EE" w:themeFill="accent1" w:themeFillTint="66"/>
            <w:vAlign w:val="center"/>
          </w:tcPr>
          <w:p w14:paraId="3E43E0EE" w14:textId="77777777" w:rsidR="002C52F4" w:rsidRPr="002C52F4" w:rsidRDefault="002C52F4" w:rsidP="00F22E27">
            <w:pPr>
              <w:pStyle w:val="Text"/>
              <w:rPr>
                <w:b/>
              </w:rPr>
            </w:pPr>
            <w:r w:rsidRPr="002C52F4">
              <w:rPr>
                <w:b/>
              </w:rPr>
              <w:t>SCA identification:</w:t>
            </w:r>
          </w:p>
        </w:tc>
        <w:tc>
          <w:tcPr>
            <w:tcW w:w="4675" w:type="dxa"/>
            <w:shd w:val="clear" w:color="auto" w:fill="BDD6EE" w:themeFill="accent1" w:themeFillTint="66"/>
            <w:vAlign w:val="center"/>
          </w:tcPr>
          <w:p w14:paraId="4D18D34A" w14:textId="19729446" w:rsidR="002C52F4" w:rsidRPr="0021712E" w:rsidRDefault="002C52F4" w:rsidP="00174138">
            <w:pPr>
              <w:pStyle w:val="Text"/>
              <w:rPr>
                <w:b/>
              </w:rPr>
            </w:pPr>
            <w:r w:rsidRPr="0021712E">
              <w:rPr>
                <w:b/>
              </w:rPr>
              <w:t>H4RG-</w:t>
            </w:r>
            <w:r w:rsidR="00072987">
              <w:rPr>
                <w:b/>
              </w:rPr>
              <w:t>20849</w:t>
            </w:r>
          </w:p>
        </w:tc>
      </w:tr>
      <w:tr w:rsidR="002C52F4" w14:paraId="1D02B3CD" w14:textId="77777777" w:rsidTr="0021712E">
        <w:tc>
          <w:tcPr>
            <w:tcW w:w="4675" w:type="dxa"/>
            <w:shd w:val="clear" w:color="auto" w:fill="BDD6EE" w:themeFill="accent1" w:themeFillTint="66"/>
            <w:vAlign w:val="center"/>
          </w:tcPr>
          <w:p w14:paraId="4CEFC126" w14:textId="77777777" w:rsidR="002C52F4" w:rsidRPr="002C52F4" w:rsidRDefault="002C52F4" w:rsidP="00F22E27">
            <w:pPr>
              <w:pStyle w:val="Text"/>
              <w:rPr>
                <w:b/>
              </w:rPr>
            </w:pPr>
            <w:r w:rsidRPr="002C52F4">
              <w:rPr>
                <w:b/>
              </w:rPr>
              <w:t>Classification</w:t>
            </w:r>
            <w:r w:rsidR="00583CAC">
              <w:rPr>
                <w:b/>
              </w:rPr>
              <w:t>:</w:t>
            </w:r>
          </w:p>
        </w:tc>
        <w:tc>
          <w:tcPr>
            <w:tcW w:w="4675" w:type="dxa"/>
            <w:shd w:val="clear" w:color="auto" w:fill="BDD6EE" w:themeFill="accent1" w:themeFillTint="66"/>
            <w:vAlign w:val="center"/>
          </w:tcPr>
          <w:p w14:paraId="24D1BB14" w14:textId="7540690C" w:rsidR="002C52F4" w:rsidRPr="0021712E" w:rsidRDefault="00F133C2" w:rsidP="00F22E27">
            <w:pPr>
              <w:pStyle w:val="Text"/>
              <w:rPr>
                <w:b/>
              </w:rPr>
            </w:pPr>
            <w:r>
              <w:rPr>
                <w:b/>
              </w:rPr>
              <w:t>Flight</w:t>
            </w:r>
          </w:p>
        </w:tc>
      </w:tr>
      <w:tr w:rsidR="002C52F4" w14:paraId="4808552D" w14:textId="77777777" w:rsidTr="0021712E">
        <w:tc>
          <w:tcPr>
            <w:tcW w:w="4675" w:type="dxa"/>
            <w:shd w:val="clear" w:color="auto" w:fill="BDD6EE" w:themeFill="accent1" w:themeFillTint="66"/>
            <w:vAlign w:val="center"/>
          </w:tcPr>
          <w:p w14:paraId="0BB88888" w14:textId="77777777" w:rsidR="002C52F4" w:rsidRPr="002C52F4" w:rsidRDefault="002C52F4" w:rsidP="002C52F4">
            <w:pPr>
              <w:pStyle w:val="Text"/>
              <w:rPr>
                <w:b/>
              </w:rPr>
            </w:pPr>
            <w:r w:rsidRPr="002C52F4">
              <w:rPr>
                <w:b/>
              </w:rPr>
              <w:t>Tested Dates:</w:t>
            </w:r>
          </w:p>
        </w:tc>
        <w:tc>
          <w:tcPr>
            <w:tcW w:w="4675" w:type="dxa"/>
            <w:shd w:val="clear" w:color="auto" w:fill="BDD6EE" w:themeFill="accent1" w:themeFillTint="66"/>
            <w:vAlign w:val="center"/>
          </w:tcPr>
          <w:p w14:paraId="415A80B4" w14:textId="0625B22D" w:rsidR="002C52F4" w:rsidRPr="0021712E" w:rsidRDefault="00635F2D" w:rsidP="002C52F4">
            <w:pPr>
              <w:pStyle w:val="Text"/>
              <w:rPr>
                <w:b/>
              </w:rPr>
            </w:pPr>
            <w:r>
              <w:rPr>
                <w:b/>
              </w:rPr>
              <w:t>01/24/2020</w:t>
            </w:r>
            <w:r w:rsidR="009653C5">
              <w:rPr>
                <w:b/>
              </w:rPr>
              <w:t xml:space="preserve"> </w:t>
            </w:r>
            <w:r>
              <w:rPr>
                <w:b/>
              </w:rPr>
              <w:t>-</w:t>
            </w:r>
            <w:r w:rsidR="009653C5">
              <w:rPr>
                <w:b/>
              </w:rPr>
              <w:t xml:space="preserve"> </w:t>
            </w:r>
            <w:r>
              <w:rPr>
                <w:b/>
              </w:rPr>
              <w:t>02/10/2020</w:t>
            </w:r>
          </w:p>
        </w:tc>
      </w:tr>
      <w:tr w:rsidR="004C0408" w14:paraId="19C7AC1F" w14:textId="77777777" w:rsidTr="0021712E">
        <w:tc>
          <w:tcPr>
            <w:tcW w:w="4675" w:type="dxa"/>
            <w:shd w:val="clear" w:color="auto" w:fill="BDD6EE" w:themeFill="accent1" w:themeFillTint="66"/>
            <w:vAlign w:val="center"/>
          </w:tcPr>
          <w:p w14:paraId="31ACB2DD" w14:textId="446A8EF4" w:rsidR="004C0408" w:rsidRPr="002C52F4" w:rsidRDefault="004C0408" w:rsidP="002C52F4">
            <w:pPr>
              <w:pStyle w:val="Text"/>
              <w:rPr>
                <w:b/>
              </w:rPr>
            </w:pPr>
            <w:r>
              <w:rPr>
                <w:b/>
              </w:rPr>
              <w:t>WOA</w:t>
            </w:r>
          </w:p>
        </w:tc>
        <w:tc>
          <w:tcPr>
            <w:tcW w:w="4675" w:type="dxa"/>
            <w:shd w:val="clear" w:color="auto" w:fill="BDD6EE" w:themeFill="accent1" w:themeFillTint="66"/>
            <w:vAlign w:val="center"/>
          </w:tcPr>
          <w:p w14:paraId="4956960F" w14:textId="464CEB49" w:rsidR="004C0408" w:rsidRPr="004C0408" w:rsidRDefault="004C0408" w:rsidP="00072987">
            <w:pPr>
              <w:pStyle w:val="Default"/>
              <w:jc w:val="both"/>
            </w:pPr>
            <w:r>
              <w:rPr>
                <w:b/>
                <w:bCs/>
                <w:sz w:val="22"/>
                <w:szCs w:val="22"/>
              </w:rPr>
              <w:t>WOA-WFIRST-WFI-</w:t>
            </w:r>
            <w:r w:rsidR="00276A7B">
              <w:rPr>
                <w:b/>
                <w:bCs/>
                <w:sz w:val="22"/>
                <w:szCs w:val="22"/>
              </w:rPr>
              <w:t>0258</w:t>
            </w:r>
          </w:p>
        </w:tc>
      </w:tr>
      <w:tr w:rsidR="00E934A5" w14:paraId="5505EB3E" w14:textId="77777777" w:rsidTr="0021712E">
        <w:tc>
          <w:tcPr>
            <w:tcW w:w="4675" w:type="dxa"/>
            <w:shd w:val="clear" w:color="auto" w:fill="BDD6EE" w:themeFill="accent1" w:themeFillTint="66"/>
            <w:vAlign w:val="center"/>
          </w:tcPr>
          <w:p w14:paraId="3151BA77" w14:textId="50ABF885" w:rsidR="00E934A5" w:rsidRDefault="00E934A5" w:rsidP="002C52F4">
            <w:pPr>
              <w:pStyle w:val="Text"/>
              <w:rPr>
                <w:b/>
              </w:rPr>
            </w:pPr>
            <w:r>
              <w:rPr>
                <w:b/>
              </w:rPr>
              <w:t>Position Number during the test at DCL in HyC Dewar</w:t>
            </w:r>
          </w:p>
        </w:tc>
        <w:tc>
          <w:tcPr>
            <w:tcW w:w="4675" w:type="dxa"/>
            <w:shd w:val="clear" w:color="auto" w:fill="BDD6EE" w:themeFill="accent1" w:themeFillTint="66"/>
            <w:vAlign w:val="center"/>
          </w:tcPr>
          <w:p w14:paraId="276B28B8" w14:textId="2A66769F" w:rsidR="00E934A5" w:rsidRDefault="00072987" w:rsidP="004C0408">
            <w:pPr>
              <w:pStyle w:val="Default"/>
              <w:jc w:val="both"/>
              <w:rPr>
                <w:b/>
                <w:bCs/>
                <w:sz w:val="22"/>
                <w:szCs w:val="22"/>
              </w:rPr>
            </w:pPr>
            <w:r>
              <w:rPr>
                <w:b/>
                <w:bCs/>
                <w:sz w:val="22"/>
                <w:szCs w:val="22"/>
              </w:rPr>
              <w:t>Position 1</w:t>
            </w:r>
          </w:p>
        </w:tc>
      </w:tr>
    </w:tbl>
    <w:p w14:paraId="15227A70" w14:textId="101A46B6" w:rsidR="0021712E" w:rsidRDefault="0021712E" w:rsidP="00F22E27">
      <w:pPr>
        <w:pStyle w:val="Text"/>
        <w:rPr>
          <w:b/>
        </w:rPr>
      </w:pPr>
    </w:p>
    <w:p w14:paraId="66BFE338" w14:textId="715200E2" w:rsidR="006B767C" w:rsidRPr="00465602" w:rsidRDefault="0021712E" w:rsidP="00855D80">
      <w:pPr>
        <w:pStyle w:val="TableCaption"/>
        <w:rPr>
          <w:color w:val="8EAADB" w:themeColor="accent5" w:themeTint="99"/>
        </w:rPr>
      </w:pPr>
      <w:r>
        <w:rPr>
          <w:color w:val="8EAADB" w:themeColor="accent5" w:themeTint="99"/>
        </w:rPr>
        <w:lastRenderedPageBreak/>
        <w:t>Table 2</w:t>
      </w:r>
      <w:r w:rsidR="008C5375">
        <w:rPr>
          <w:color w:val="8EAADB" w:themeColor="accent5" w:themeTint="99"/>
        </w:rPr>
        <w:t xml:space="preserve">: Summary Table: Operating temperature of </w:t>
      </w:r>
      <w:r w:rsidR="00465602" w:rsidRPr="00465602">
        <w:rPr>
          <w:color w:val="8EAADB" w:themeColor="accent5" w:themeTint="99"/>
        </w:rPr>
        <w:t>95</w:t>
      </w:r>
      <w:r w:rsidR="008C5375">
        <w:rPr>
          <w:color w:val="8EAADB" w:themeColor="accent5" w:themeTint="99"/>
        </w:rPr>
        <w:t xml:space="preserve"> K and bias voltage of </w:t>
      </w:r>
      <w:r w:rsidR="00855D80" w:rsidRPr="00465602">
        <w:rPr>
          <w:color w:val="8EAADB" w:themeColor="accent5" w:themeTint="99"/>
        </w:rPr>
        <w:t>1</w:t>
      </w:r>
      <w:r w:rsidR="00E70DA4" w:rsidRPr="00465602">
        <w:rPr>
          <w:color w:val="8EAADB" w:themeColor="accent5" w:themeTint="99"/>
        </w:rPr>
        <w:t>.0</w:t>
      </w:r>
      <w:r w:rsidR="00855D80" w:rsidRPr="00465602">
        <w:rPr>
          <w:color w:val="8EAADB" w:themeColor="accent5" w:themeTint="99"/>
        </w:rPr>
        <w:t xml:space="preserve"> V</w:t>
      </w:r>
      <w:r w:rsidR="00465602" w:rsidRPr="00465602">
        <w:rPr>
          <w:color w:val="8EAADB" w:themeColor="accent5" w:themeTint="99"/>
        </w:rPr>
        <w:t>.</w:t>
      </w:r>
    </w:p>
    <w:tbl>
      <w:tblPr>
        <w:tblStyle w:val="DryTable"/>
        <w:tblW w:w="9144" w:type="dxa"/>
        <w:jc w:val="center"/>
        <w:tblLayout w:type="fixed"/>
        <w:tblLook w:val="04A0" w:firstRow="1" w:lastRow="0" w:firstColumn="1" w:lastColumn="0" w:noHBand="0" w:noVBand="1"/>
      </w:tblPr>
      <w:tblGrid>
        <w:gridCol w:w="1440"/>
        <w:gridCol w:w="2137"/>
        <w:gridCol w:w="1080"/>
        <w:gridCol w:w="1121"/>
        <w:gridCol w:w="374"/>
        <w:gridCol w:w="575"/>
        <w:gridCol w:w="173"/>
        <w:gridCol w:w="748"/>
        <w:gridCol w:w="374"/>
        <w:gridCol w:w="1122"/>
      </w:tblGrid>
      <w:tr w:rsidR="00E61183" w14:paraId="0E0260F5" w14:textId="77777777" w:rsidTr="00B2018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18" w:space="0" w:color="auto"/>
            </w:tcBorders>
          </w:tcPr>
          <w:p w14:paraId="6A7CC597" w14:textId="77777777" w:rsidR="00E61183" w:rsidRDefault="00E61183" w:rsidP="00235F38">
            <w:r>
              <w:t>Test Parameter</w:t>
            </w:r>
          </w:p>
        </w:tc>
        <w:tc>
          <w:tcPr>
            <w:tcW w:w="2137" w:type="dxa"/>
            <w:tcBorders>
              <w:top w:val="single" w:sz="18" w:space="0" w:color="auto"/>
            </w:tcBorders>
          </w:tcPr>
          <w:p w14:paraId="4FB5216C" w14:textId="77777777" w:rsidR="00E61183" w:rsidRDefault="00E61183" w:rsidP="00235F38">
            <w:pPr>
              <w:cnfStyle w:val="100000000000" w:firstRow="1" w:lastRow="0" w:firstColumn="0" w:lastColumn="0" w:oddVBand="0" w:evenVBand="0" w:oddHBand="0" w:evenHBand="0" w:firstRowFirstColumn="0" w:firstRowLastColumn="0" w:lastRowFirstColumn="0" w:lastRowLastColumn="0"/>
            </w:pPr>
            <w:r>
              <w:t>Requirement</w:t>
            </w:r>
          </w:p>
        </w:tc>
        <w:tc>
          <w:tcPr>
            <w:tcW w:w="1080" w:type="dxa"/>
            <w:tcBorders>
              <w:top w:val="single" w:sz="18" w:space="0" w:color="auto"/>
            </w:tcBorders>
          </w:tcPr>
          <w:p w14:paraId="72D017D4" w14:textId="77777777" w:rsidR="00E61183" w:rsidRPr="00E61183" w:rsidRDefault="00F8382E" w:rsidP="00235F38">
            <w:pPr>
              <w:cnfStyle w:val="100000000000" w:firstRow="1" w:lastRow="0" w:firstColumn="0" w:lastColumn="0" w:oddVBand="0" w:evenVBand="0" w:oddHBand="0" w:evenHBand="0" w:firstRowFirstColumn="0" w:firstRowLastColumn="0" w:lastRowFirstColumn="0" w:lastRowLastColumn="0"/>
              <w:rPr>
                <w:color w:val="FF0000"/>
              </w:rPr>
            </w:pPr>
            <w:r w:rsidRPr="00D86DC6">
              <w:rPr>
                <w:color w:val="000000" w:themeColor="text1"/>
              </w:rPr>
              <w:t>SCA</w:t>
            </w:r>
            <w:r w:rsidR="00E61183" w:rsidRPr="00D86DC6">
              <w:rPr>
                <w:color w:val="000000" w:themeColor="text1"/>
              </w:rPr>
              <w:t xml:space="preserve"> Req. #</w:t>
            </w:r>
          </w:p>
        </w:tc>
        <w:tc>
          <w:tcPr>
            <w:tcW w:w="4487" w:type="dxa"/>
            <w:gridSpan w:val="7"/>
            <w:tcBorders>
              <w:top w:val="single" w:sz="18" w:space="0" w:color="auto"/>
            </w:tcBorders>
          </w:tcPr>
          <w:p w14:paraId="342F19ED" w14:textId="77777777" w:rsidR="00E61183" w:rsidRDefault="00E61183" w:rsidP="00235F38">
            <w:pPr>
              <w:cnfStyle w:val="100000000000" w:firstRow="1" w:lastRow="0" w:firstColumn="0" w:lastColumn="0" w:oddVBand="0" w:evenVBand="0" w:oddHBand="0" w:evenHBand="0" w:firstRowFirstColumn="0" w:firstRowLastColumn="0" w:lastRowFirstColumn="0" w:lastRowLastColumn="0"/>
            </w:pPr>
            <w:r>
              <w:t>Test Results</w:t>
            </w:r>
          </w:p>
        </w:tc>
      </w:tr>
      <w:tr w:rsidR="00E61183" w14:paraId="5149E3A5" w14:textId="77777777" w:rsidTr="00B201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18" w:space="0" w:color="auto"/>
              <w:bottom w:val="single" w:sz="6" w:space="0" w:color="auto"/>
              <w:right w:val="single" w:sz="6" w:space="0" w:color="auto"/>
            </w:tcBorders>
          </w:tcPr>
          <w:p w14:paraId="0C4E51E7" w14:textId="77777777" w:rsidR="00E61183" w:rsidRDefault="00E61183" w:rsidP="00235F38">
            <w:r>
              <w:t>Power Dissipation</w:t>
            </w:r>
          </w:p>
        </w:tc>
        <w:tc>
          <w:tcPr>
            <w:tcW w:w="2137" w:type="dxa"/>
            <w:vMerge w:val="restart"/>
            <w:tcBorders>
              <w:top w:val="single" w:sz="18" w:space="0" w:color="auto"/>
              <w:left w:val="single" w:sz="6" w:space="0" w:color="auto"/>
              <w:bottom w:val="single" w:sz="6" w:space="0" w:color="auto"/>
              <w:right w:val="single" w:sz="6" w:space="0" w:color="auto"/>
            </w:tcBorders>
          </w:tcPr>
          <w:p w14:paraId="33A8B58E" w14:textId="77777777" w:rsidR="00E61183" w:rsidRPr="00465602" w:rsidRDefault="00465602"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&lt;20mW</w:t>
            </w:r>
          </w:p>
        </w:tc>
        <w:tc>
          <w:tcPr>
            <w:tcW w:w="1080" w:type="dxa"/>
            <w:vMerge w:val="restart"/>
            <w:tcBorders>
              <w:top w:val="single" w:sz="18" w:space="0" w:color="auto"/>
              <w:left w:val="single" w:sz="6" w:space="0" w:color="auto"/>
              <w:bottom w:val="single" w:sz="6" w:space="0" w:color="auto"/>
              <w:right w:val="single" w:sz="6" w:space="0" w:color="auto"/>
            </w:tcBorders>
          </w:tcPr>
          <w:p w14:paraId="6A49C99F" w14:textId="77777777" w:rsidR="00E61183" w:rsidRPr="00465602" w:rsidRDefault="00465602"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RSCA-011</w:t>
            </w:r>
          </w:p>
        </w:tc>
        <w:tc>
          <w:tcPr>
            <w:tcW w:w="4487" w:type="dxa"/>
            <w:gridSpan w:val="7"/>
            <w:tcBorders>
              <w:top w:val="single" w:sz="18" w:space="0" w:color="auto"/>
              <w:left w:val="single" w:sz="6" w:space="0" w:color="auto"/>
              <w:bottom w:val="single" w:sz="6" w:space="0" w:color="auto"/>
            </w:tcBorders>
          </w:tcPr>
          <w:p w14:paraId="2BC8CC14" w14:textId="0D57BA11" w:rsidR="00E61183" w:rsidRPr="00906C15" w:rsidRDefault="00E61183"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Measured Power Dissipation</w:t>
            </w:r>
            <w:r w:rsidR="00A8317B">
              <w:rPr>
                <w:b/>
                <w:sz w:val="20"/>
                <w:szCs w:val="20"/>
              </w:rPr>
              <w:t xml:space="preserve"> (mW)</w:t>
            </w:r>
          </w:p>
        </w:tc>
      </w:tr>
      <w:tr w:rsidR="00E61183" w14:paraId="7D1ACDF2" w14:textId="77777777" w:rsidTr="001C469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6" w:space="0" w:color="auto"/>
              <w:bottom w:val="single" w:sz="6" w:space="0" w:color="auto"/>
              <w:right w:val="single" w:sz="6" w:space="0" w:color="auto"/>
            </w:tcBorders>
          </w:tcPr>
          <w:p w14:paraId="1AAF1C9E" w14:textId="77777777" w:rsidR="00E61183" w:rsidRDefault="00E61183" w:rsidP="00235F38"/>
        </w:tc>
        <w:tc>
          <w:tcPr>
            <w:tcW w:w="2137" w:type="dxa"/>
            <w:vMerge/>
            <w:tcBorders>
              <w:top w:val="single" w:sz="6" w:space="0" w:color="auto"/>
              <w:left w:val="single" w:sz="6" w:space="0" w:color="auto"/>
              <w:bottom w:val="single" w:sz="6" w:space="0" w:color="auto"/>
              <w:right w:val="single" w:sz="6" w:space="0" w:color="auto"/>
            </w:tcBorders>
          </w:tcPr>
          <w:p w14:paraId="4AE98D8C" w14:textId="77777777" w:rsidR="00E61183" w:rsidRPr="00465602" w:rsidRDefault="00E61183"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top w:val="single" w:sz="6" w:space="0" w:color="auto"/>
              <w:left w:val="single" w:sz="6" w:space="0" w:color="auto"/>
              <w:bottom w:val="single" w:sz="6" w:space="0" w:color="auto"/>
              <w:right w:val="single" w:sz="6" w:space="0" w:color="auto"/>
            </w:tcBorders>
          </w:tcPr>
          <w:p w14:paraId="7CE81DE1" w14:textId="77777777" w:rsidR="00E61183" w:rsidRPr="00465602" w:rsidRDefault="00E61183"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bottom w:val="single" w:sz="6" w:space="0" w:color="auto"/>
            </w:tcBorders>
          </w:tcPr>
          <w:p w14:paraId="6FCF41C3" w14:textId="3D0D36E2" w:rsidR="00E61183" w:rsidRPr="00A8317B" w:rsidRDefault="007F3888" w:rsidP="00235F38">
            <w:pPr>
              <w:cnfStyle w:val="000000010000" w:firstRow="0" w:lastRow="0" w:firstColumn="0" w:lastColumn="0" w:oddVBand="0" w:evenVBand="0" w:oddHBand="0" w:evenHBand="1" w:firstRowFirstColumn="0" w:firstRowLastColumn="0" w:lastRowFirstColumn="0" w:lastRowLastColumn="0"/>
              <w:rPr>
                <w:b/>
              </w:rPr>
            </w:pPr>
            <w:r w:rsidRPr="007F3888">
              <w:rPr>
                <w:b/>
                <w:color w:val="5B9BD5" w:themeColor="accent1"/>
              </w:rPr>
              <w:t>6.35</w:t>
            </w:r>
          </w:p>
        </w:tc>
      </w:tr>
      <w:tr w:rsidR="001C469F" w14:paraId="468F30AD" w14:textId="77777777" w:rsidTr="001C469F">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085BC3B7" w14:textId="77777777" w:rsidR="001C469F" w:rsidRDefault="001C469F" w:rsidP="00235F38">
            <w:r>
              <w:t>CDS Noise</w:t>
            </w:r>
          </w:p>
        </w:tc>
        <w:tc>
          <w:tcPr>
            <w:tcW w:w="2137" w:type="dxa"/>
            <w:vMerge w:val="restart"/>
            <w:tcBorders>
              <w:top w:val="single" w:sz="6" w:space="0" w:color="auto"/>
              <w:left w:val="single" w:sz="6" w:space="0" w:color="auto"/>
              <w:right w:val="single" w:sz="6" w:space="0" w:color="auto"/>
            </w:tcBorders>
          </w:tcPr>
          <w:p w14:paraId="436FEE44" w14:textId="77777777" w:rsidR="001C469F" w:rsidRPr="00465602" w:rsidRDefault="001C469F" w:rsidP="00E61183">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N/A</w:t>
            </w:r>
          </w:p>
        </w:tc>
        <w:tc>
          <w:tcPr>
            <w:tcW w:w="1080" w:type="dxa"/>
            <w:vMerge w:val="restart"/>
            <w:tcBorders>
              <w:top w:val="single" w:sz="6" w:space="0" w:color="auto"/>
              <w:left w:val="single" w:sz="6" w:space="0" w:color="auto"/>
              <w:right w:val="single" w:sz="6" w:space="0" w:color="auto"/>
            </w:tcBorders>
          </w:tcPr>
          <w:p w14:paraId="381475AE" w14:textId="77777777" w:rsidR="001C469F" w:rsidRPr="0046560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N/A</w:t>
            </w:r>
          </w:p>
        </w:tc>
        <w:tc>
          <w:tcPr>
            <w:tcW w:w="1495" w:type="dxa"/>
            <w:gridSpan w:val="2"/>
            <w:tcBorders>
              <w:top w:val="single" w:sz="6" w:space="0" w:color="auto"/>
              <w:left w:val="single" w:sz="6" w:space="0" w:color="auto"/>
              <w:bottom w:val="single" w:sz="4" w:space="0" w:color="auto"/>
            </w:tcBorders>
          </w:tcPr>
          <w:p w14:paraId="03F358ED"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p>
        </w:tc>
        <w:tc>
          <w:tcPr>
            <w:tcW w:w="1496" w:type="dxa"/>
            <w:gridSpan w:val="3"/>
            <w:tcBorders>
              <w:top w:val="single" w:sz="6" w:space="0" w:color="auto"/>
              <w:bottom w:val="single" w:sz="4" w:space="0" w:color="auto"/>
            </w:tcBorders>
          </w:tcPr>
          <w:p w14:paraId="29A71EDE"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p>
        </w:tc>
        <w:tc>
          <w:tcPr>
            <w:tcW w:w="1496" w:type="dxa"/>
            <w:gridSpan w:val="2"/>
            <w:tcBorders>
              <w:top w:val="single" w:sz="6" w:space="0" w:color="auto"/>
              <w:bottom w:val="single" w:sz="4" w:space="0" w:color="auto"/>
              <w:right w:val="single" w:sz="18" w:space="0" w:color="auto"/>
            </w:tcBorders>
          </w:tcPr>
          <w:p w14:paraId="0B57E8EB"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p>
        </w:tc>
      </w:tr>
      <w:tr w:rsidR="00750E4A" w14:paraId="0119B971" w14:textId="77777777" w:rsidTr="001C469F">
        <w:trPr>
          <w:cnfStyle w:val="000000010000" w:firstRow="0" w:lastRow="0" w:firstColumn="0" w:lastColumn="0" w:oddVBand="0" w:evenVBand="0" w:oddHBand="0" w:evenHBand="1"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7E4B2440" w14:textId="77777777" w:rsidR="00750E4A" w:rsidRDefault="00750E4A" w:rsidP="00750E4A"/>
        </w:tc>
        <w:tc>
          <w:tcPr>
            <w:tcW w:w="2137" w:type="dxa"/>
            <w:vMerge/>
            <w:tcBorders>
              <w:left w:val="single" w:sz="6" w:space="0" w:color="auto"/>
              <w:bottom w:val="single" w:sz="6" w:space="0" w:color="auto"/>
              <w:right w:val="single" w:sz="6" w:space="0" w:color="auto"/>
            </w:tcBorders>
          </w:tcPr>
          <w:p w14:paraId="23BAAF6D" w14:textId="77777777" w:rsidR="00750E4A" w:rsidRPr="00465602" w:rsidRDefault="00750E4A" w:rsidP="00750E4A">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4BE8ABF5" w14:textId="77777777" w:rsidR="00750E4A" w:rsidRPr="00465602" w:rsidRDefault="00750E4A" w:rsidP="00750E4A">
            <w:pPr>
              <w:cnfStyle w:val="000000010000" w:firstRow="0" w:lastRow="0" w:firstColumn="0" w:lastColumn="0" w:oddVBand="0" w:evenVBand="0" w:oddHBand="0" w:evenHBand="1" w:firstRowFirstColumn="0" w:firstRowLastColumn="0" w:lastRowFirstColumn="0" w:lastRowLastColumn="0"/>
              <w:rPr>
                <w:sz w:val="20"/>
                <w:szCs w:val="20"/>
              </w:rPr>
            </w:pPr>
          </w:p>
        </w:tc>
        <w:tc>
          <w:tcPr>
            <w:tcW w:w="1495" w:type="dxa"/>
            <w:gridSpan w:val="2"/>
            <w:tcBorders>
              <w:top w:val="single" w:sz="4" w:space="0" w:color="auto"/>
              <w:left w:val="single" w:sz="6" w:space="0" w:color="auto"/>
              <w:bottom w:val="single" w:sz="4" w:space="0" w:color="auto"/>
            </w:tcBorders>
          </w:tcPr>
          <w:p w14:paraId="3819BB28" w14:textId="2433658E" w:rsidR="00750E4A" w:rsidRPr="00FE7755" w:rsidRDefault="00750E4A" w:rsidP="00750E4A">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12.14</w:t>
            </w:r>
          </w:p>
        </w:tc>
        <w:tc>
          <w:tcPr>
            <w:tcW w:w="1496" w:type="dxa"/>
            <w:gridSpan w:val="3"/>
            <w:tcBorders>
              <w:top w:val="single" w:sz="4" w:space="0" w:color="auto"/>
              <w:bottom w:val="single" w:sz="4" w:space="0" w:color="auto"/>
            </w:tcBorders>
          </w:tcPr>
          <w:p w14:paraId="4E2DCF9D" w14:textId="62CBC649" w:rsidR="00750E4A" w:rsidRPr="00FE7755" w:rsidRDefault="00750E4A" w:rsidP="00750E4A">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12.30</w:t>
            </w:r>
          </w:p>
        </w:tc>
        <w:tc>
          <w:tcPr>
            <w:tcW w:w="1496" w:type="dxa"/>
            <w:gridSpan w:val="2"/>
            <w:tcBorders>
              <w:top w:val="single" w:sz="4" w:space="0" w:color="auto"/>
              <w:bottom w:val="single" w:sz="4" w:space="0" w:color="auto"/>
              <w:right w:val="single" w:sz="18" w:space="0" w:color="auto"/>
            </w:tcBorders>
          </w:tcPr>
          <w:p w14:paraId="4E828AF5" w14:textId="3E82C638" w:rsidR="00750E4A" w:rsidRPr="00FE7755" w:rsidRDefault="00750E4A" w:rsidP="00750E4A">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12.09</w:t>
            </w:r>
          </w:p>
        </w:tc>
      </w:tr>
      <w:tr w:rsidR="001C469F" w14:paraId="1814A981" w14:textId="77777777" w:rsidTr="00741C89">
        <w:trPr>
          <w:cnfStyle w:val="000000100000" w:firstRow="0" w:lastRow="0" w:firstColumn="0" w:lastColumn="0" w:oddVBand="0" w:evenVBand="0" w:oddHBand="1" w:evenHBand="0" w:firstRowFirstColumn="0" w:firstRowLastColumn="0" w:lastRowFirstColumn="0" w:lastRowLastColumn="0"/>
          <w:trHeight w:val="546"/>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2EBCEC2" w14:textId="77777777" w:rsidR="001C469F" w:rsidRDefault="001C469F" w:rsidP="00235F38">
            <w:r>
              <w:t>Total Noise</w:t>
            </w:r>
          </w:p>
        </w:tc>
        <w:tc>
          <w:tcPr>
            <w:tcW w:w="2137" w:type="dxa"/>
            <w:vMerge w:val="restart"/>
            <w:tcBorders>
              <w:top w:val="single" w:sz="6" w:space="0" w:color="auto"/>
              <w:left w:val="single" w:sz="6" w:space="0" w:color="auto"/>
              <w:right w:val="single" w:sz="6" w:space="0" w:color="auto"/>
            </w:tcBorders>
          </w:tcPr>
          <w:p w14:paraId="3B67D6D9" w14:textId="77777777" w:rsidR="001C469F" w:rsidRDefault="001C469F" w:rsidP="00235F38">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&lt; 6.5 e-</w:t>
            </w:r>
            <w:r>
              <w:rPr>
                <w:color w:val="000000" w:themeColor="text1"/>
                <w:sz w:val="20"/>
                <w:szCs w:val="20"/>
              </w:rPr>
              <w:t xml:space="preserve"> median</w:t>
            </w:r>
          </w:p>
          <w:p w14:paraId="19AA1721"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B20182">
              <w:rPr>
                <w:color w:val="000000" w:themeColor="text1"/>
                <w:sz w:val="20"/>
                <w:szCs w:val="20"/>
              </w:rPr>
              <w:t>&lt; 12 e- per px</w:t>
            </w:r>
          </w:p>
        </w:tc>
        <w:tc>
          <w:tcPr>
            <w:tcW w:w="1080" w:type="dxa"/>
            <w:vMerge w:val="restart"/>
            <w:tcBorders>
              <w:top w:val="single" w:sz="6" w:space="0" w:color="auto"/>
              <w:left w:val="single" w:sz="6" w:space="0" w:color="auto"/>
              <w:right w:val="single" w:sz="6" w:space="0" w:color="auto"/>
            </w:tcBorders>
          </w:tcPr>
          <w:p w14:paraId="2D460DBA"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RSCA-030</w:t>
            </w:r>
          </w:p>
          <w:p w14:paraId="73897002"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RSCA-021</w:t>
            </w:r>
          </w:p>
        </w:tc>
        <w:tc>
          <w:tcPr>
            <w:tcW w:w="1121" w:type="dxa"/>
            <w:tcBorders>
              <w:top w:val="single" w:sz="4" w:space="0" w:color="auto"/>
              <w:left w:val="single" w:sz="6" w:space="0" w:color="auto"/>
            </w:tcBorders>
          </w:tcPr>
          <w:p w14:paraId="7A9AFBF4"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p>
        </w:tc>
        <w:tc>
          <w:tcPr>
            <w:tcW w:w="1122" w:type="dxa"/>
            <w:gridSpan w:val="3"/>
            <w:tcBorders>
              <w:top w:val="single" w:sz="4" w:space="0" w:color="auto"/>
              <w:left w:val="single" w:sz="6" w:space="0" w:color="auto"/>
            </w:tcBorders>
          </w:tcPr>
          <w:p w14:paraId="1C6DBF2A" w14:textId="77777777" w:rsidR="00A8317B"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w:t>
            </w:r>
          </w:p>
          <w:p w14:paraId="26C0A9F7" w14:textId="13722122"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xml:space="preserve"> (e)</w:t>
            </w:r>
          </w:p>
        </w:tc>
        <w:tc>
          <w:tcPr>
            <w:tcW w:w="1122" w:type="dxa"/>
            <w:gridSpan w:val="2"/>
            <w:tcBorders>
              <w:top w:val="single" w:sz="4" w:space="0" w:color="auto"/>
              <w:left w:val="single" w:sz="6" w:space="0" w:color="auto"/>
            </w:tcBorders>
          </w:tcPr>
          <w:p w14:paraId="0E8E59A9" w14:textId="77777777" w:rsidR="00A8317B"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xml:space="preserve">Modal </w:t>
            </w:r>
          </w:p>
          <w:p w14:paraId="484538FA" w14:textId="5268839F"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(e)</w:t>
            </w:r>
          </w:p>
        </w:tc>
        <w:tc>
          <w:tcPr>
            <w:tcW w:w="1122" w:type="dxa"/>
            <w:tcBorders>
              <w:top w:val="single" w:sz="4" w:space="0" w:color="auto"/>
              <w:left w:val="single" w:sz="6" w:space="0" w:color="auto"/>
            </w:tcBorders>
          </w:tcPr>
          <w:p w14:paraId="22A7BD44" w14:textId="77777777" w:rsidR="001C469F" w:rsidRPr="00906C15" w:rsidRDefault="00A22C44"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1C469F" w14:paraId="5946C835" w14:textId="77777777" w:rsidTr="00741C89">
        <w:trPr>
          <w:cnfStyle w:val="000000010000" w:firstRow="0" w:lastRow="0" w:firstColumn="0" w:lastColumn="0" w:oddVBand="0" w:evenVBand="0" w:oddHBand="0" w:evenHBand="1" w:firstRowFirstColumn="0" w:firstRowLastColumn="0" w:lastRowFirstColumn="0" w:lastRowLastColumn="0"/>
          <w:trHeight w:val="546"/>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6BB77E7F" w14:textId="77777777" w:rsidR="001C469F" w:rsidRDefault="001C469F" w:rsidP="00235F38"/>
        </w:tc>
        <w:tc>
          <w:tcPr>
            <w:tcW w:w="2137" w:type="dxa"/>
            <w:vMerge/>
            <w:tcBorders>
              <w:left w:val="single" w:sz="6" w:space="0" w:color="auto"/>
              <w:bottom w:val="single" w:sz="6" w:space="0" w:color="auto"/>
              <w:right w:val="single" w:sz="6" w:space="0" w:color="auto"/>
            </w:tcBorders>
          </w:tcPr>
          <w:p w14:paraId="797CB6A9" w14:textId="77777777" w:rsidR="001C469F" w:rsidRPr="00B20182" w:rsidRDefault="001C469F" w:rsidP="00235F38">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bottom w:val="single" w:sz="6" w:space="0" w:color="auto"/>
              <w:right w:val="single" w:sz="6" w:space="0" w:color="auto"/>
            </w:tcBorders>
          </w:tcPr>
          <w:p w14:paraId="40785A38" w14:textId="77777777" w:rsidR="001C469F" w:rsidRPr="00B20182" w:rsidRDefault="001C469F"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4" w:space="0" w:color="auto"/>
              <w:left w:val="single" w:sz="6" w:space="0" w:color="auto"/>
            </w:tcBorders>
          </w:tcPr>
          <w:p w14:paraId="6429F4AD" w14:textId="54F994FB" w:rsidR="001C469F" w:rsidRPr="00FE7755" w:rsidRDefault="00750E4A"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5.41</w:t>
            </w:r>
          </w:p>
        </w:tc>
        <w:tc>
          <w:tcPr>
            <w:tcW w:w="1122" w:type="dxa"/>
            <w:gridSpan w:val="3"/>
            <w:tcBorders>
              <w:top w:val="single" w:sz="4" w:space="0" w:color="auto"/>
              <w:left w:val="single" w:sz="6" w:space="0" w:color="auto"/>
            </w:tcBorders>
          </w:tcPr>
          <w:p w14:paraId="389C84FD" w14:textId="44363D50" w:rsidR="001C469F" w:rsidRPr="00FE7755" w:rsidRDefault="00750E4A"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5.74</w:t>
            </w:r>
          </w:p>
        </w:tc>
        <w:tc>
          <w:tcPr>
            <w:tcW w:w="1122" w:type="dxa"/>
            <w:gridSpan w:val="2"/>
            <w:tcBorders>
              <w:top w:val="single" w:sz="4" w:space="0" w:color="auto"/>
              <w:left w:val="single" w:sz="6" w:space="0" w:color="auto"/>
            </w:tcBorders>
          </w:tcPr>
          <w:p w14:paraId="67A6A637" w14:textId="79DD5D1F" w:rsidR="001C469F" w:rsidRPr="00FE7755" w:rsidRDefault="00750E4A"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5.37</w:t>
            </w:r>
          </w:p>
        </w:tc>
        <w:tc>
          <w:tcPr>
            <w:tcW w:w="1122" w:type="dxa"/>
            <w:tcBorders>
              <w:top w:val="single" w:sz="4" w:space="0" w:color="auto"/>
              <w:left w:val="single" w:sz="6" w:space="0" w:color="auto"/>
            </w:tcBorders>
          </w:tcPr>
          <w:p w14:paraId="7F4370AE" w14:textId="607EC630" w:rsidR="001C469F" w:rsidRPr="00FE7755" w:rsidRDefault="00750E4A"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99.55</w:t>
            </w:r>
          </w:p>
        </w:tc>
      </w:tr>
      <w:tr w:rsidR="00791475" w14:paraId="26E096F3" w14:textId="77777777" w:rsidTr="00C6240A">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0B7B82FB" w14:textId="77777777" w:rsidR="00791475" w:rsidRDefault="00791475" w:rsidP="00235F38">
            <w:r>
              <w:t>QE</w:t>
            </w:r>
          </w:p>
        </w:tc>
        <w:tc>
          <w:tcPr>
            <w:tcW w:w="2137" w:type="dxa"/>
            <w:vMerge w:val="restart"/>
            <w:tcBorders>
              <w:top w:val="single" w:sz="6" w:space="0" w:color="auto"/>
              <w:left w:val="single" w:sz="6" w:space="0" w:color="auto"/>
              <w:right w:val="single" w:sz="6" w:space="0" w:color="auto"/>
            </w:tcBorders>
          </w:tcPr>
          <w:p w14:paraId="1C5C95FA" w14:textId="77777777" w:rsidR="00791475" w:rsidRPr="00B20182" w:rsidRDefault="00791475" w:rsidP="00E61183">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&gt;40% for 0.48-0.6</w:t>
            </w:r>
            <w:r w:rsidRPr="00B20182">
              <w:rPr>
                <w:rFonts w:cstheme="minorHAnsi"/>
                <w:color w:val="000000" w:themeColor="text1"/>
                <w:sz w:val="20"/>
                <w:szCs w:val="20"/>
              </w:rPr>
              <w:t>µ</w:t>
            </w:r>
            <w:r w:rsidRPr="00B20182">
              <w:rPr>
                <w:color w:val="000000" w:themeColor="text1"/>
                <w:sz w:val="20"/>
                <w:szCs w:val="20"/>
              </w:rPr>
              <w:t>m</w:t>
            </w:r>
          </w:p>
          <w:p w14:paraId="26F2538A" w14:textId="77777777" w:rsidR="00791475" w:rsidRPr="00B20182" w:rsidRDefault="00791475" w:rsidP="00F8382E">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&gt;60% for 0.6-0.8</w:t>
            </w:r>
            <w:r w:rsidRPr="00B20182">
              <w:rPr>
                <w:rFonts w:cstheme="minorHAnsi"/>
                <w:color w:val="000000" w:themeColor="text1"/>
                <w:sz w:val="20"/>
                <w:szCs w:val="20"/>
              </w:rPr>
              <w:t>µ</w:t>
            </w:r>
            <w:r w:rsidRPr="00B20182">
              <w:rPr>
                <w:color w:val="000000" w:themeColor="text1"/>
                <w:sz w:val="20"/>
                <w:szCs w:val="20"/>
              </w:rPr>
              <w:t>m</w:t>
            </w:r>
          </w:p>
          <w:p w14:paraId="397BA60E" w14:textId="77777777" w:rsidR="00791475" w:rsidRDefault="00791475" w:rsidP="00F8382E">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&gt;80% for 0.8-2.1</w:t>
            </w:r>
            <w:r w:rsidRPr="00B20182">
              <w:rPr>
                <w:rFonts w:cstheme="minorHAnsi"/>
                <w:color w:val="000000" w:themeColor="text1"/>
                <w:sz w:val="20"/>
                <w:szCs w:val="20"/>
              </w:rPr>
              <w:t>µ</w:t>
            </w:r>
            <w:r w:rsidRPr="00B20182">
              <w:rPr>
                <w:color w:val="000000" w:themeColor="text1"/>
                <w:sz w:val="20"/>
                <w:szCs w:val="20"/>
              </w:rPr>
              <w:t>m</w:t>
            </w:r>
          </w:p>
          <w:p w14:paraId="579E4784" w14:textId="77777777" w:rsidR="00791475" w:rsidRPr="00B20182" w:rsidRDefault="00791475" w:rsidP="00B20182">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 70 % per px</w:t>
            </w:r>
          </w:p>
          <w:p w14:paraId="6E2A8A63" w14:textId="77777777" w:rsidR="00791475" w:rsidRPr="00B20182" w:rsidRDefault="00791475" w:rsidP="00B20182">
            <w:pPr>
              <w:cnfStyle w:val="000000100000" w:firstRow="0" w:lastRow="0" w:firstColumn="0" w:lastColumn="0" w:oddVBand="0" w:evenVBand="0" w:oddHBand="1" w:evenHBand="0" w:firstRowFirstColumn="0" w:firstRowLastColumn="0" w:lastRowFirstColumn="0" w:lastRowLastColumn="0"/>
              <w:rPr>
                <w:color w:val="FF0000"/>
                <w:sz w:val="20"/>
                <w:szCs w:val="20"/>
              </w:rPr>
            </w:pPr>
          </w:p>
        </w:tc>
        <w:tc>
          <w:tcPr>
            <w:tcW w:w="1080" w:type="dxa"/>
            <w:vMerge w:val="restart"/>
            <w:tcBorders>
              <w:top w:val="single" w:sz="6" w:space="0" w:color="auto"/>
              <w:left w:val="single" w:sz="6" w:space="0" w:color="auto"/>
              <w:right w:val="single" w:sz="6" w:space="0" w:color="auto"/>
            </w:tcBorders>
          </w:tcPr>
          <w:p w14:paraId="710BE655" w14:textId="77777777" w:rsidR="00791475"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-024</w:t>
            </w:r>
          </w:p>
          <w:p w14:paraId="70903A25" w14:textId="77777777" w:rsidR="00791475" w:rsidRPr="00B20182"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p>
          <w:p w14:paraId="6813939A" w14:textId="77777777" w:rsidR="00791475" w:rsidRPr="00B20182"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-021</w:t>
            </w:r>
          </w:p>
        </w:tc>
        <w:tc>
          <w:tcPr>
            <w:tcW w:w="4487" w:type="dxa"/>
            <w:gridSpan w:val="7"/>
            <w:tcBorders>
              <w:top w:val="single" w:sz="6" w:space="0" w:color="auto"/>
              <w:left w:val="single" w:sz="6" w:space="0" w:color="auto"/>
              <w:bottom w:val="single" w:sz="6" w:space="0" w:color="auto"/>
            </w:tcBorders>
          </w:tcPr>
          <w:p w14:paraId="52126604" w14:textId="77777777" w:rsidR="00791475" w:rsidRPr="007776C6" w:rsidRDefault="00791475" w:rsidP="00235F38">
            <w:pPr>
              <w:cnfStyle w:val="000000100000" w:firstRow="0" w:lastRow="0" w:firstColumn="0" w:lastColumn="0" w:oddVBand="0" w:evenVBand="0" w:oddHBand="1" w:evenHBand="0" w:firstRowFirstColumn="0" w:firstRowLastColumn="0" w:lastRowFirstColumn="0" w:lastRowLastColumn="0"/>
              <w:rPr>
                <w:color w:val="FF0000"/>
              </w:rPr>
            </w:pPr>
            <w:r w:rsidRPr="00906C15">
              <w:rPr>
                <w:b/>
                <w:sz w:val="20"/>
                <w:szCs w:val="20"/>
              </w:rPr>
              <w:t>(%) Pixels passing</w:t>
            </w:r>
          </w:p>
        </w:tc>
      </w:tr>
      <w:tr w:rsidR="00791475" w14:paraId="61924366" w14:textId="77777777" w:rsidTr="00C6240A">
        <w:trPr>
          <w:cnfStyle w:val="000000010000" w:firstRow="0" w:lastRow="0" w:firstColumn="0" w:lastColumn="0" w:oddVBand="0" w:evenVBand="0" w:oddHBand="0" w:evenHBand="1" w:firstRowFirstColumn="0" w:firstRowLastColumn="0" w:lastRowFirstColumn="0" w:lastRowLastColumn="0"/>
          <w:trHeight w:val="1149"/>
          <w:jc w:val="center"/>
        </w:trPr>
        <w:tc>
          <w:tcPr>
            <w:cnfStyle w:val="001000000000" w:firstRow="0" w:lastRow="0" w:firstColumn="1" w:lastColumn="0" w:oddVBand="0" w:evenVBand="0" w:oddHBand="0" w:evenHBand="0" w:firstRowFirstColumn="0" w:firstRowLastColumn="0" w:lastRowFirstColumn="0" w:lastRowLastColumn="0"/>
            <w:tcW w:w="1440" w:type="dxa"/>
            <w:vMerge/>
            <w:tcBorders>
              <w:right w:val="single" w:sz="6" w:space="0" w:color="auto"/>
            </w:tcBorders>
          </w:tcPr>
          <w:p w14:paraId="110BA68C" w14:textId="77777777" w:rsidR="00791475" w:rsidRDefault="00791475" w:rsidP="00235F38"/>
        </w:tc>
        <w:tc>
          <w:tcPr>
            <w:tcW w:w="2137" w:type="dxa"/>
            <w:vMerge/>
            <w:tcBorders>
              <w:left w:val="single" w:sz="6" w:space="0" w:color="auto"/>
              <w:right w:val="single" w:sz="6" w:space="0" w:color="auto"/>
            </w:tcBorders>
          </w:tcPr>
          <w:p w14:paraId="0700FA2A" w14:textId="77777777" w:rsidR="00791475" w:rsidRPr="00B20182" w:rsidRDefault="00791475" w:rsidP="00E61183">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right w:val="single" w:sz="6" w:space="0" w:color="auto"/>
            </w:tcBorders>
          </w:tcPr>
          <w:p w14:paraId="4B89E4AA" w14:textId="77777777" w:rsidR="00791475" w:rsidRPr="00B20182" w:rsidRDefault="00791475"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tcBorders>
          </w:tcPr>
          <w:p w14:paraId="04162B92" w14:textId="73630F5E" w:rsidR="00791475" w:rsidRPr="00A8317B" w:rsidRDefault="00750E4A" w:rsidP="00235F38">
            <w:pPr>
              <w:cnfStyle w:val="000000010000" w:firstRow="0" w:lastRow="0" w:firstColumn="0" w:lastColumn="0" w:oddVBand="0" w:evenVBand="0" w:oddHBand="0" w:evenHBand="1" w:firstRowFirstColumn="0" w:firstRowLastColumn="0" w:lastRowFirstColumn="0" w:lastRowLastColumn="0"/>
              <w:rPr>
                <w:b/>
                <w:color w:val="FF0000"/>
              </w:rPr>
            </w:pPr>
            <w:r w:rsidRPr="00750E4A">
              <w:rPr>
                <w:b/>
                <w:color w:val="5B9BD5" w:themeColor="accent1"/>
              </w:rPr>
              <w:t>99.67</w:t>
            </w:r>
          </w:p>
        </w:tc>
      </w:tr>
      <w:tr w:rsidR="001D397E" w14:paraId="11666D48" w14:textId="77777777" w:rsidTr="001D397E">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43308535" w14:textId="77777777" w:rsidR="001D397E" w:rsidRDefault="001D397E" w:rsidP="00170FEF">
            <w:r>
              <w:t>Linearity</w:t>
            </w:r>
          </w:p>
        </w:tc>
        <w:tc>
          <w:tcPr>
            <w:tcW w:w="2137" w:type="dxa"/>
            <w:vMerge w:val="restart"/>
            <w:tcBorders>
              <w:top w:val="single" w:sz="6" w:space="0" w:color="auto"/>
              <w:left w:val="single" w:sz="6" w:space="0" w:color="auto"/>
              <w:right w:val="single" w:sz="6" w:space="0" w:color="auto"/>
            </w:tcBorders>
          </w:tcPr>
          <w:p w14:paraId="37732456" w14:textId="77777777" w:rsidR="001D397E" w:rsidRPr="00433CD9"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&gt;80 ke</w:t>
            </w:r>
          </w:p>
          <w:p w14:paraId="5745C82A" w14:textId="77777777" w:rsidR="001D397E" w:rsidRPr="00433CD9"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 xml:space="preserve">Can be linearized to </w:t>
            </w:r>
          </w:p>
          <w:p w14:paraId="2B1CD3B1" w14:textId="1B25657E" w:rsidR="001D397E" w:rsidRPr="00B20182"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&lt; 1%</w:t>
            </w:r>
            <w:r w:rsidR="001F032D">
              <w:rPr>
                <w:sz w:val="20"/>
                <w:szCs w:val="20"/>
              </w:rPr>
              <w:t xml:space="preserve"> for &gt; 97% of px</w:t>
            </w:r>
          </w:p>
        </w:tc>
        <w:tc>
          <w:tcPr>
            <w:tcW w:w="1080" w:type="dxa"/>
            <w:vMerge w:val="restart"/>
            <w:tcBorders>
              <w:top w:val="single" w:sz="6" w:space="0" w:color="auto"/>
              <w:left w:val="single" w:sz="6" w:space="0" w:color="auto"/>
              <w:right w:val="single" w:sz="6" w:space="0" w:color="auto"/>
            </w:tcBorders>
          </w:tcPr>
          <w:p w14:paraId="0BF1FE60" w14:textId="77777777" w:rsidR="001D397E" w:rsidRPr="00B20182"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RSCA-021</w:t>
            </w:r>
          </w:p>
        </w:tc>
        <w:tc>
          <w:tcPr>
            <w:tcW w:w="4487" w:type="dxa"/>
            <w:gridSpan w:val="7"/>
            <w:tcBorders>
              <w:top w:val="single" w:sz="6" w:space="0" w:color="auto"/>
              <w:left w:val="single" w:sz="6" w:space="0" w:color="auto"/>
              <w:bottom w:val="single" w:sz="6" w:space="0" w:color="auto"/>
            </w:tcBorders>
          </w:tcPr>
          <w:p w14:paraId="10C930EB" w14:textId="77859B2B" w:rsidR="001D397E" w:rsidRPr="00906C15" w:rsidRDefault="001D397E" w:rsidP="00170FEF">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80C5D" w14:paraId="03800D5A" w14:textId="77777777" w:rsidTr="001F3582">
        <w:trPr>
          <w:cnfStyle w:val="000000010000" w:firstRow="0" w:lastRow="0" w:firstColumn="0" w:lastColumn="0" w:oddVBand="0" w:evenVBand="0" w:oddHBand="0" w:evenHBand="1"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217B28B1" w14:textId="77777777" w:rsidR="00A80C5D" w:rsidRDefault="00A80C5D" w:rsidP="00235F38"/>
        </w:tc>
        <w:tc>
          <w:tcPr>
            <w:tcW w:w="2137" w:type="dxa"/>
            <w:vMerge/>
            <w:tcBorders>
              <w:left w:val="single" w:sz="6" w:space="0" w:color="auto"/>
              <w:bottom w:val="single" w:sz="6" w:space="0" w:color="auto"/>
              <w:right w:val="single" w:sz="6" w:space="0" w:color="auto"/>
            </w:tcBorders>
          </w:tcPr>
          <w:p w14:paraId="0CD4D75C" w14:textId="77777777" w:rsidR="00A80C5D" w:rsidRPr="00433CD9" w:rsidRDefault="00A80C5D"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5C569BB8" w14:textId="77777777" w:rsidR="00A80C5D" w:rsidRDefault="00A80C5D"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bottom w:val="single" w:sz="6" w:space="0" w:color="auto"/>
            </w:tcBorders>
          </w:tcPr>
          <w:p w14:paraId="2BEECECB" w14:textId="74501B46" w:rsidR="00A80C5D" w:rsidRPr="00A8317B" w:rsidRDefault="00750E4A" w:rsidP="00235F38">
            <w:pPr>
              <w:cnfStyle w:val="000000010000" w:firstRow="0" w:lastRow="0" w:firstColumn="0" w:lastColumn="0" w:oddVBand="0" w:evenVBand="0" w:oddHBand="0" w:evenHBand="1" w:firstRowFirstColumn="0" w:firstRowLastColumn="0" w:lastRowFirstColumn="0" w:lastRowLastColumn="0"/>
              <w:rPr>
                <w:b/>
                <w:color w:val="000000" w:themeColor="text1"/>
              </w:rPr>
            </w:pPr>
            <w:r w:rsidRPr="00750E4A">
              <w:rPr>
                <w:b/>
                <w:color w:val="5B9BD5" w:themeColor="accent1"/>
              </w:rPr>
              <w:t>99.62</w:t>
            </w:r>
          </w:p>
        </w:tc>
      </w:tr>
      <w:tr w:rsidR="00A22C44" w14:paraId="072BB7C1" w14:textId="77777777" w:rsidTr="00741C89">
        <w:trPr>
          <w:cnfStyle w:val="000000100000" w:firstRow="0" w:lastRow="0" w:firstColumn="0" w:lastColumn="0" w:oddVBand="0" w:evenVBand="0" w:oddHBand="1" w:evenHBand="0"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46F5C6C" w14:textId="7CA1539F" w:rsidR="00A22C44" w:rsidRDefault="00A22C44" w:rsidP="00A80C5D">
            <w:pPr>
              <w:jc w:val="left"/>
            </w:pPr>
            <w:r>
              <w:t>Dark Current</w:t>
            </w:r>
          </w:p>
        </w:tc>
        <w:tc>
          <w:tcPr>
            <w:tcW w:w="2137" w:type="dxa"/>
            <w:vMerge w:val="restart"/>
            <w:tcBorders>
              <w:top w:val="single" w:sz="6" w:space="0" w:color="auto"/>
              <w:left w:val="single" w:sz="6" w:space="0" w:color="auto"/>
              <w:right w:val="single" w:sz="6" w:space="0" w:color="auto"/>
            </w:tcBorders>
            <w:shd w:val="clear" w:color="auto" w:fill="auto"/>
          </w:tcPr>
          <w:p w14:paraId="4F396F01"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&lt; 0.05 e-/s median</w:t>
            </w:r>
          </w:p>
          <w:p w14:paraId="6964560C"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color w:val="000000" w:themeColor="text1"/>
                <w:sz w:val="20"/>
                <w:szCs w:val="20"/>
              </w:rPr>
              <w:t>&lt; 0.5 e- /s per px</w:t>
            </w:r>
          </w:p>
        </w:tc>
        <w:tc>
          <w:tcPr>
            <w:tcW w:w="1080" w:type="dxa"/>
            <w:vMerge w:val="restart"/>
            <w:tcBorders>
              <w:top w:val="single" w:sz="6" w:space="0" w:color="auto"/>
              <w:left w:val="single" w:sz="6" w:space="0" w:color="auto"/>
              <w:right w:val="single" w:sz="6" w:space="0" w:color="auto"/>
            </w:tcBorders>
            <w:shd w:val="clear" w:color="auto" w:fill="auto"/>
          </w:tcPr>
          <w:p w14:paraId="4945FEA6"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-033</w:t>
            </w:r>
          </w:p>
          <w:p w14:paraId="1D46FC8D"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-021</w:t>
            </w:r>
          </w:p>
        </w:tc>
        <w:tc>
          <w:tcPr>
            <w:tcW w:w="1121" w:type="dxa"/>
            <w:tcBorders>
              <w:top w:val="single" w:sz="6" w:space="0" w:color="auto"/>
              <w:left w:val="single" w:sz="6" w:space="0" w:color="auto"/>
            </w:tcBorders>
            <w:shd w:val="clear" w:color="auto" w:fill="auto"/>
          </w:tcPr>
          <w:p w14:paraId="47536352"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sidR="00170FEF">
              <w:rPr>
                <w:b/>
                <w:sz w:val="20"/>
                <w:szCs w:val="20"/>
              </w:rPr>
              <w:t>/s</w:t>
            </w:r>
            <w:r w:rsidRPr="00906C15">
              <w:rPr>
                <w:b/>
                <w:sz w:val="20"/>
                <w:szCs w:val="20"/>
              </w:rPr>
              <w:t>)</w:t>
            </w:r>
          </w:p>
        </w:tc>
        <w:tc>
          <w:tcPr>
            <w:tcW w:w="1122" w:type="dxa"/>
            <w:gridSpan w:val="3"/>
            <w:tcBorders>
              <w:top w:val="single" w:sz="6" w:space="0" w:color="auto"/>
              <w:left w:val="single" w:sz="6" w:space="0" w:color="auto"/>
            </w:tcBorders>
            <w:shd w:val="clear" w:color="auto" w:fill="auto"/>
          </w:tcPr>
          <w:p w14:paraId="6516202C"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sidR="00170FEF">
              <w:rPr>
                <w:b/>
                <w:sz w:val="20"/>
                <w:szCs w:val="20"/>
              </w:rPr>
              <w:t>/s</w:t>
            </w:r>
            <w:r w:rsidRPr="00906C15">
              <w:rPr>
                <w:b/>
                <w:sz w:val="20"/>
                <w:szCs w:val="20"/>
              </w:rPr>
              <w:t>)</w:t>
            </w:r>
          </w:p>
        </w:tc>
        <w:tc>
          <w:tcPr>
            <w:tcW w:w="1122" w:type="dxa"/>
            <w:gridSpan w:val="2"/>
            <w:tcBorders>
              <w:top w:val="single" w:sz="6" w:space="0" w:color="auto"/>
              <w:left w:val="single" w:sz="6" w:space="0" w:color="auto"/>
            </w:tcBorders>
            <w:shd w:val="clear" w:color="auto" w:fill="auto"/>
          </w:tcPr>
          <w:p w14:paraId="1CDD1A9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sidR="00170FEF">
              <w:rPr>
                <w:b/>
                <w:sz w:val="20"/>
                <w:szCs w:val="20"/>
              </w:rPr>
              <w:t>/s</w:t>
            </w:r>
            <w:r w:rsidRPr="00906C15">
              <w:rPr>
                <w:b/>
                <w:sz w:val="20"/>
                <w:szCs w:val="20"/>
              </w:rPr>
              <w:t>)</w:t>
            </w:r>
          </w:p>
        </w:tc>
        <w:tc>
          <w:tcPr>
            <w:tcW w:w="1122" w:type="dxa"/>
            <w:tcBorders>
              <w:top w:val="single" w:sz="6" w:space="0" w:color="auto"/>
              <w:left w:val="single" w:sz="6" w:space="0" w:color="auto"/>
            </w:tcBorders>
            <w:shd w:val="clear" w:color="auto" w:fill="auto"/>
          </w:tcPr>
          <w:p w14:paraId="6951EE31"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22C44" w14:paraId="5FFA912C" w14:textId="77777777" w:rsidTr="00741C89">
        <w:trPr>
          <w:cnfStyle w:val="000000010000" w:firstRow="0" w:lastRow="0" w:firstColumn="0" w:lastColumn="0" w:oddVBand="0" w:evenVBand="0" w:oddHBand="0" w:evenHBand="1"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33351472" w14:textId="77777777" w:rsidR="00A22C44" w:rsidRDefault="00A22C44" w:rsidP="00A22C44"/>
        </w:tc>
        <w:tc>
          <w:tcPr>
            <w:tcW w:w="2137" w:type="dxa"/>
            <w:vMerge/>
            <w:tcBorders>
              <w:left w:val="single" w:sz="6" w:space="0" w:color="auto"/>
              <w:bottom w:val="single" w:sz="6" w:space="0" w:color="auto"/>
              <w:right w:val="single" w:sz="6" w:space="0" w:color="auto"/>
            </w:tcBorders>
            <w:shd w:val="clear" w:color="auto" w:fill="auto"/>
          </w:tcPr>
          <w:p w14:paraId="165E2F23" w14:textId="77777777" w:rsidR="00A22C44" w:rsidRPr="00B20182" w:rsidRDefault="00A22C44" w:rsidP="00A22C44">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bottom w:val="single" w:sz="6" w:space="0" w:color="auto"/>
              <w:right w:val="single" w:sz="6" w:space="0" w:color="auto"/>
            </w:tcBorders>
            <w:shd w:val="clear" w:color="auto" w:fill="auto"/>
          </w:tcPr>
          <w:p w14:paraId="3642FD66" w14:textId="77777777" w:rsidR="00A22C44" w:rsidRPr="00B2018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6" w:space="0" w:color="auto"/>
              <w:left w:val="single" w:sz="6" w:space="0" w:color="auto"/>
            </w:tcBorders>
            <w:shd w:val="clear" w:color="auto" w:fill="auto"/>
          </w:tcPr>
          <w:p w14:paraId="430007EC" w14:textId="34AD057B" w:rsidR="00A22C44" w:rsidRPr="00FE7755" w:rsidRDefault="00750E4A"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Pr>
                <w:rFonts w:ascii="Calibri" w:hAnsi="Calibri" w:cs="Calibri"/>
                <w:b/>
                <w:color w:val="5B9BD5" w:themeColor="accent1"/>
              </w:rPr>
              <w:t>0.001</w:t>
            </w:r>
          </w:p>
        </w:tc>
        <w:tc>
          <w:tcPr>
            <w:tcW w:w="1122" w:type="dxa"/>
            <w:gridSpan w:val="3"/>
            <w:tcBorders>
              <w:top w:val="single" w:sz="6" w:space="0" w:color="auto"/>
              <w:left w:val="single" w:sz="6" w:space="0" w:color="auto"/>
            </w:tcBorders>
            <w:shd w:val="clear" w:color="auto" w:fill="auto"/>
          </w:tcPr>
          <w:p w14:paraId="733CC8B7" w14:textId="5709B831" w:rsidR="00A22C44" w:rsidRPr="00FE7755" w:rsidRDefault="00750E4A"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Pr>
                <w:rFonts w:ascii="Calibri" w:hAnsi="Calibri" w:cs="Calibri"/>
                <w:b/>
                <w:color w:val="5B9BD5" w:themeColor="accent1"/>
              </w:rPr>
              <w:t>0.003</w:t>
            </w:r>
          </w:p>
        </w:tc>
        <w:tc>
          <w:tcPr>
            <w:tcW w:w="1122" w:type="dxa"/>
            <w:gridSpan w:val="2"/>
            <w:tcBorders>
              <w:top w:val="single" w:sz="6" w:space="0" w:color="auto"/>
              <w:left w:val="single" w:sz="6" w:space="0" w:color="auto"/>
            </w:tcBorders>
            <w:shd w:val="clear" w:color="auto" w:fill="auto"/>
          </w:tcPr>
          <w:p w14:paraId="7DED0877" w14:textId="09E81CF7" w:rsidR="00A22C44" w:rsidRPr="00FE7755" w:rsidRDefault="00750E4A" w:rsidP="00A8317B">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Pr>
                <w:rFonts w:ascii="Calibri" w:hAnsi="Calibri" w:cs="Calibri"/>
                <w:b/>
                <w:color w:val="5B9BD5" w:themeColor="accent1"/>
              </w:rPr>
              <w:t>0.000</w:t>
            </w:r>
          </w:p>
        </w:tc>
        <w:tc>
          <w:tcPr>
            <w:tcW w:w="1122" w:type="dxa"/>
            <w:tcBorders>
              <w:top w:val="single" w:sz="6" w:space="0" w:color="auto"/>
              <w:left w:val="single" w:sz="6" w:space="0" w:color="auto"/>
            </w:tcBorders>
            <w:shd w:val="clear" w:color="auto" w:fill="auto"/>
          </w:tcPr>
          <w:p w14:paraId="096AC454" w14:textId="7A426640" w:rsidR="00A22C44" w:rsidRPr="00FE7755" w:rsidRDefault="00750E4A"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Pr>
                <w:rFonts w:ascii="Calibri" w:hAnsi="Calibri" w:cs="Calibri"/>
                <w:b/>
                <w:color w:val="5B9BD5" w:themeColor="accent1"/>
              </w:rPr>
              <w:t>99.89</w:t>
            </w:r>
          </w:p>
        </w:tc>
      </w:tr>
      <w:tr w:rsidR="00BD2B7F" w14:paraId="63292DDD" w14:textId="77777777" w:rsidTr="001F3582">
        <w:trPr>
          <w:cnfStyle w:val="000000100000" w:firstRow="0" w:lastRow="0" w:firstColumn="0" w:lastColumn="0" w:oddVBand="0" w:evenVBand="0" w:oddHBand="1" w:evenHBand="0"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2AA029D7" w14:textId="77777777" w:rsidR="00BD2B7F" w:rsidRDefault="00BD2B7F" w:rsidP="00A22C44">
            <w:r>
              <w:t>Persistence</w:t>
            </w:r>
          </w:p>
          <w:p w14:paraId="5D71E350" w14:textId="77777777" w:rsidR="00BD2B7F" w:rsidRDefault="00BD2B7F" w:rsidP="00A22C44">
            <w:r>
              <w:t xml:space="preserve">10 min </w:t>
            </w:r>
          </w:p>
          <w:p w14:paraId="752A5577" w14:textId="77777777" w:rsidR="00BD2B7F" w:rsidRDefault="00BD2B7F" w:rsidP="00A22C44">
            <w:r>
              <w:t>(50 ke)</w:t>
            </w:r>
          </w:p>
        </w:tc>
        <w:tc>
          <w:tcPr>
            <w:tcW w:w="2137" w:type="dxa"/>
            <w:vMerge w:val="restart"/>
            <w:tcBorders>
              <w:top w:val="single" w:sz="6" w:space="0" w:color="auto"/>
              <w:left w:val="single" w:sz="6" w:space="0" w:color="auto"/>
              <w:right w:val="single" w:sz="6" w:space="0" w:color="auto"/>
            </w:tcBorders>
          </w:tcPr>
          <w:p w14:paraId="741DBB86" w14:textId="567A8A76" w:rsidR="00BD2B7F" w:rsidRPr="00B20182" w:rsidRDefault="00BD2B7F" w:rsidP="00A80C5D">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 xml:space="preserve">&lt; 0.15 e-/s </w:t>
            </w:r>
            <w:r>
              <w:rPr>
                <w:sz w:val="20"/>
                <w:szCs w:val="20"/>
              </w:rPr>
              <w:t>median</w:t>
            </w:r>
          </w:p>
        </w:tc>
        <w:tc>
          <w:tcPr>
            <w:tcW w:w="1080" w:type="dxa"/>
            <w:vMerge w:val="restart"/>
            <w:tcBorders>
              <w:top w:val="single" w:sz="6" w:space="0" w:color="auto"/>
              <w:left w:val="single" w:sz="6" w:space="0" w:color="auto"/>
              <w:right w:val="single" w:sz="6" w:space="0" w:color="auto"/>
            </w:tcBorders>
          </w:tcPr>
          <w:p w14:paraId="33B00947" w14:textId="77777777" w:rsidR="00BD2B7F" w:rsidRPr="00B20182" w:rsidRDefault="00BD2B7F"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RSCA-039</w:t>
            </w:r>
          </w:p>
        </w:tc>
        <w:tc>
          <w:tcPr>
            <w:tcW w:w="1495" w:type="dxa"/>
            <w:gridSpan w:val="2"/>
            <w:tcBorders>
              <w:top w:val="single" w:sz="6" w:space="0" w:color="auto"/>
              <w:left w:val="single" w:sz="6" w:space="0" w:color="auto"/>
              <w:bottom w:val="single" w:sz="6" w:space="0" w:color="auto"/>
            </w:tcBorders>
          </w:tcPr>
          <w:p w14:paraId="72D5FDD1" w14:textId="77777777"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Pr>
                <w:b/>
                <w:sz w:val="20"/>
                <w:szCs w:val="20"/>
              </w:rPr>
              <w:t>/s</w:t>
            </w:r>
            <w:r w:rsidRPr="00906C15">
              <w:rPr>
                <w:b/>
                <w:sz w:val="20"/>
                <w:szCs w:val="20"/>
              </w:rPr>
              <w:t>)</w:t>
            </w:r>
          </w:p>
        </w:tc>
        <w:tc>
          <w:tcPr>
            <w:tcW w:w="1496" w:type="dxa"/>
            <w:gridSpan w:val="3"/>
            <w:tcBorders>
              <w:top w:val="single" w:sz="6" w:space="0" w:color="auto"/>
              <w:left w:val="single" w:sz="6" w:space="0" w:color="auto"/>
              <w:bottom w:val="single" w:sz="6" w:space="0" w:color="auto"/>
            </w:tcBorders>
          </w:tcPr>
          <w:p w14:paraId="03EEF09F" w14:textId="0091C242"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Pr>
                <w:b/>
                <w:sz w:val="20"/>
                <w:szCs w:val="20"/>
              </w:rPr>
              <w:t>/s</w:t>
            </w:r>
            <w:r w:rsidRPr="00906C15">
              <w:rPr>
                <w:b/>
                <w:sz w:val="20"/>
                <w:szCs w:val="20"/>
              </w:rPr>
              <w:t>)</w:t>
            </w:r>
          </w:p>
        </w:tc>
        <w:tc>
          <w:tcPr>
            <w:tcW w:w="1496" w:type="dxa"/>
            <w:gridSpan w:val="2"/>
            <w:tcBorders>
              <w:top w:val="single" w:sz="6" w:space="0" w:color="auto"/>
              <w:left w:val="single" w:sz="6" w:space="0" w:color="auto"/>
              <w:bottom w:val="single" w:sz="6" w:space="0" w:color="auto"/>
            </w:tcBorders>
          </w:tcPr>
          <w:p w14:paraId="22604AFA" w14:textId="41E1866E"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Pr>
                <w:b/>
                <w:sz w:val="20"/>
                <w:szCs w:val="20"/>
              </w:rPr>
              <w:t>/s</w:t>
            </w:r>
            <w:r w:rsidRPr="00906C15">
              <w:rPr>
                <w:b/>
                <w:sz w:val="20"/>
                <w:szCs w:val="20"/>
              </w:rPr>
              <w:t>)</w:t>
            </w:r>
          </w:p>
        </w:tc>
      </w:tr>
      <w:tr w:rsidR="00BD2B7F" w14:paraId="7C4C8EEE" w14:textId="77777777" w:rsidTr="001F3582">
        <w:trPr>
          <w:cnfStyle w:val="000000010000" w:firstRow="0" w:lastRow="0" w:firstColumn="0" w:lastColumn="0" w:oddVBand="0" w:evenVBand="0" w:oddHBand="0" w:evenHBand="1"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3DD16E59" w14:textId="77777777" w:rsidR="00BD2B7F" w:rsidRDefault="00BD2B7F" w:rsidP="00A22C44"/>
        </w:tc>
        <w:tc>
          <w:tcPr>
            <w:tcW w:w="2137" w:type="dxa"/>
            <w:vMerge/>
            <w:tcBorders>
              <w:left w:val="single" w:sz="6" w:space="0" w:color="auto"/>
              <w:bottom w:val="single" w:sz="6" w:space="0" w:color="auto"/>
              <w:right w:val="single" w:sz="6" w:space="0" w:color="auto"/>
            </w:tcBorders>
          </w:tcPr>
          <w:p w14:paraId="268317DD" w14:textId="77777777" w:rsidR="00BD2B7F" w:rsidRPr="00CD195F" w:rsidRDefault="00BD2B7F"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0E37305C" w14:textId="77777777" w:rsidR="00BD2B7F" w:rsidRDefault="00BD2B7F"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495" w:type="dxa"/>
            <w:gridSpan w:val="2"/>
            <w:tcBorders>
              <w:top w:val="single" w:sz="6" w:space="0" w:color="auto"/>
              <w:left w:val="single" w:sz="6" w:space="0" w:color="auto"/>
              <w:bottom w:val="single" w:sz="6" w:space="0" w:color="auto"/>
            </w:tcBorders>
          </w:tcPr>
          <w:p w14:paraId="12185F00" w14:textId="691D3308" w:rsidR="00BD2B7F" w:rsidRPr="0077577D" w:rsidRDefault="00750E4A"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750E4A">
              <w:rPr>
                <w:b/>
                <w:color w:val="5B9BD5" w:themeColor="accent1"/>
              </w:rPr>
              <w:t>0.06</w:t>
            </w:r>
            <w:r>
              <w:rPr>
                <w:b/>
                <w:color w:val="5B9BD5" w:themeColor="accent1"/>
              </w:rPr>
              <w:t>7</w:t>
            </w:r>
          </w:p>
        </w:tc>
        <w:tc>
          <w:tcPr>
            <w:tcW w:w="1496" w:type="dxa"/>
            <w:gridSpan w:val="3"/>
            <w:tcBorders>
              <w:top w:val="single" w:sz="6" w:space="0" w:color="auto"/>
              <w:left w:val="single" w:sz="6" w:space="0" w:color="auto"/>
              <w:bottom w:val="single" w:sz="6" w:space="0" w:color="auto"/>
            </w:tcBorders>
          </w:tcPr>
          <w:p w14:paraId="1DA16315" w14:textId="66DC9272" w:rsidR="00BD2B7F" w:rsidRPr="0077577D" w:rsidRDefault="00750E4A"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750E4A">
              <w:rPr>
                <w:b/>
                <w:color w:val="5B9BD5" w:themeColor="accent1"/>
              </w:rPr>
              <w:t>0.072</w:t>
            </w:r>
          </w:p>
        </w:tc>
        <w:tc>
          <w:tcPr>
            <w:tcW w:w="1496" w:type="dxa"/>
            <w:gridSpan w:val="2"/>
            <w:tcBorders>
              <w:top w:val="single" w:sz="6" w:space="0" w:color="auto"/>
              <w:left w:val="single" w:sz="6" w:space="0" w:color="auto"/>
              <w:bottom w:val="single" w:sz="6" w:space="0" w:color="auto"/>
            </w:tcBorders>
          </w:tcPr>
          <w:p w14:paraId="6E6D907A" w14:textId="2113A3C7" w:rsidR="00BD2B7F" w:rsidRPr="0077577D" w:rsidRDefault="00750E4A"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750E4A">
              <w:rPr>
                <w:b/>
                <w:color w:val="5B9BD5" w:themeColor="accent1"/>
              </w:rPr>
              <w:t>0.064</w:t>
            </w:r>
          </w:p>
        </w:tc>
      </w:tr>
      <w:tr w:rsidR="00A22C44" w14:paraId="29C8ED97" w14:textId="77777777" w:rsidTr="00741C89">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20142EFC" w14:textId="77777777" w:rsidR="00A22C44" w:rsidRDefault="00A22C44" w:rsidP="00A22C44">
            <w:r>
              <w:t>Persistence</w:t>
            </w:r>
          </w:p>
          <w:p w14:paraId="415B2A07" w14:textId="77777777" w:rsidR="00A22C44" w:rsidRDefault="00A22C44" w:rsidP="00A22C44">
            <w:r>
              <w:t xml:space="preserve">10 min </w:t>
            </w:r>
          </w:p>
          <w:p w14:paraId="61681606" w14:textId="77777777" w:rsidR="00A22C44" w:rsidRDefault="00A22C44" w:rsidP="00A22C44">
            <w:r>
              <w:t>(300 ke)</w:t>
            </w:r>
          </w:p>
        </w:tc>
        <w:tc>
          <w:tcPr>
            <w:tcW w:w="2137" w:type="dxa"/>
            <w:vMerge w:val="restart"/>
            <w:tcBorders>
              <w:top w:val="single" w:sz="6" w:space="0" w:color="auto"/>
              <w:left w:val="single" w:sz="6" w:space="0" w:color="auto"/>
              <w:right w:val="single" w:sz="6" w:space="0" w:color="auto"/>
            </w:tcBorders>
          </w:tcPr>
          <w:p w14:paraId="7121C8F5" w14:textId="77777777" w:rsidR="00A22C44" w:rsidRPr="00CD195F"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CD195F">
              <w:rPr>
                <w:sz w:val="20"/>
                <w:szCs w:val="20"/>
              </w:rPr>
              <w:t xml:space="preserve">&lt; 0.50 e-/s median; </w:t>
            </w:r>
          </w:p>
          <w:p w14:paraId="3827449C"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&lt; 0.8e-/s per px</w:t>
            </w:r>
          </w:p>
        </w:tc>
        <w:tc>
          <w:tcPr>
            <w:tcW w:w="1080" w:type="dxa"/>
            <w:vMerge w:val="restart"/>
            <w:tcBorders>
              <w:top w:val="single" w:sz="6" w:space="0" w:color="auto"/>
              <w:left w:val="single" w:sz="6" w:space="0" w:color="auto"/>
              <w:right w:val="single" w:sz="6" w:space="0" w:color="auto"/>
            </w:tcBorders>
          </w:tcPr>
          <w:p w14:paraId="557FD3D6"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RSCA-038</w:t>
            </w:r>
          </w:p>
        </w:tc>
        <w:tc>
          <w:tcPr>
            <w:tcW w:w="1121" w:type="dxa"/>
            <w:tcBorders>
              <w:top w:val="single" w:sz="6" w:space="0" w:color="auto"/>
              <w:left w:val="single" w:sz="6" w:space="0" w:color="auto"/>
              <w:bottom w:val="single" w:sz="6" w:space="0" w:color="auto"/>
            </w:tcBorders>
          </w:tcPr>
          <w:p w14:paraId="23EE974E"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sidR="00170FEF">
              <w:rPr>
                <w:b/>
                <w:sz w:val="20"/>
                <w:szCs w:val="20"/>
              </w:rPr>
              <w:t>/s</w:t>
            </w:r>
            <w:r w:rsidRPr="00906C15">
              <w:rPr>
                <w:b/>
                <w:sz w:val="20"/>
                <w:szCs w:val="20"/>
              </w:rPr>
              <w:t>)</w:t>
            </w:r>
          </w:p>
        </w:tc>
        <w:tc>
          <w:tcPr>
            <w:tcW w:w="1122" w:type="dxa"/>
            <w:gridSpan w:val="3"/>
            <w:tcBorders>
              <w:top w:val="single" w:sz="6" w:space="0" w:color="auto"/>
              <w:left w:val="single" w:sz="6" w:space="0" w:color="auto"/>
              <w:bottom w:val="single" w:sz="6" w:space="0" w:color="auto"/>
            </w:tcBorders>
          </w:tcPr>
          <w:p w14:paraId="132F47A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sidR="00170FEF">
              <w:rPr>
                <w:b/>
                <w:sz w:val="20"/>
                <w:szCs w:val="20"/>
              </w:rPr>
              <w:t>/s</w:t>
            </w:r>
            <w:r w:rsidRPr="00906C15">
              <w:rPr>
                <w:b/>
                <w:sz w:val="20"/>
                <w:szCs w:val="20"/>
              </w:rPr>
              <w:t>)</w:t>
            </w:r>
          </w:p>
        </w:tc>
        <w:tc>
          <w:tcPr>
            <w:tcW w:w="1122" w:type="dxa"/>
            <w:gridSpan w:val="2"/>
            <w:tcBorders>
              <w:top w:val="single" w:sz="6" w:space="0" w:color="auto"/>
              <w:left w:val="single" w:sz="6" w:space="0" w:color="auto"/>
              <w:bottom w:val="single" w:sz="6" w:space="0" w:color="auto"/>
            </w:tcBorders>
          </w:tcPr>
          <w:p w14:paraId="17DCB3FA"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sidR="00170FEF">
              <w:rPr>
                <w:b/>
                <w:sz w:val="20"/>
                <w:szCs w:val="20"/>
              </w:rPr>
              <w:t>/s</w:t>
            </w:r>
            <w:r w:rsidRPr="00906C15">
              <w:rPr>
                <w:b/>
                <w:sz w:val="20"/>
                <w:szCs w:val="20"/>
              </w:rPr>
              <w:t>)</w:t>
            </w:r>
          </w:p>
        </w:tc>
        <w:tc>
          <w:tcPr>
            <w:tcW w:w="1122" w:type="dxa"/>
            <w:tcBorders>
              <w:top w:val="single" w:sz="6" w:space="0" w:color="auto"/>
              <w:left w:val="single" w:sz="6" w:space="0" w:color="auto"/>
              <w:bottom w:val="single" w:sz="6" w:space="0" w:color="auto"/>
            </w:tcBorders>
          </w:tcPr>
          <w:p w14:paraId="08F13D4A"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22C44" w14:paraId="2DCC52DA" w14:textId="77777777" w:rsidTr="00741C89">
        <w:trPr>
          <w:cnfStyle w:val="000000010000" w:firstRow="0" w:lastRow="0" w:firstColumn="0" w:lastColumn="0" w:oddVBand="0" w:evenVBand="0" w:oddHBand="0" w:evenHBand="1"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1C4F8C0E" w14:textId="77777777" w:rsidR="00A22C44" w:rsidRDefault="00A22C44" w:rsidP="00A22C44"/>
        </w:tc>
        <w:tc>
          <w:tcPr>
            <w:tcW w:w="2137" w:type="dxa"/>
            <w:vMerge/>
            <w:tcBorders>
              <w:left w:val="single" w:sz="6" w:space="0" w:color="auto"/>
              <w:bottom w:val="single" w:sz="6" w:space="0" w:color="auto"/>
              <w:right w:val="single" w:sz="6" w:space="0" w:color="auto"/>
            </w:tcBorders>
          </w:tcPr>
          <w:p w14:paraId="32BCB287" w14:textId="77777777" w:rsidR="00A22C44" w:rsidRPr="00CD195F"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0C19BCCA"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6" w:space="0" w:color="auto"/>
              <w:left w:val="single" w:sz="6" w:space="0" w:color="auto"/>
              <w:bottom w:val="single" w:sz="6" w:space="0" w:color="auto"/>
            </w:tcBorders>
          </w:tcPr>
          <w:p w14:paraId="526C3965" w14:textId="7394DAB2" w:rsidR="00A22C44" w:rsidRPr="0077577D" w:rsidRDefault="00750E4A"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750E4A">
              <w:rPr>
                <w:b/>
                <w:color w:val="5B9BD5" w:themeColor="accent1"/>
              </w:rPr>
              <w:t>0.173</w:t>
            </w:r>
          </w:p>
        </w:tc>
        <w:tc>
          <w:tcPr>
            <w:tcW w:w="1122" w:type="dxa"/>
            <w:gridSpan w:val="3"/>
            <w:tcBorders>
              <w:top w:val="single" w:sz="6" w:space="0" w:color="auto"/>
              <w:left w:val="single" w:sz="6" w:space="0" w:color="auto"/>
              <w:bottom w:val="single" w:sz="6" w:space="0" w:color="auto"/>
            </w:tcBorders>
          </w:tcPr>
          <w:p w14:paraId="1CE2B162" w14:textId="5076F020" w:rsidR="00A22C44" w:rsidRPr="0077577D" w:rsidRDefault="00750E4A"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750E4A">
              <w:rPr>
                <w:b/>
                <w:color w:val="5B9BD5" w:themeColor="accent1"/>
              </w:rPr>
              <w:t>0.191</w:t>
            </w:r>
          </w:p>
        </w:tc>
        <w:tc>
          <w:tcPr>
            <w:tcW w:w="1122" w:type="dxa"/>
            <w:gridSpan w:val="2"/>
            <w:tcBorders>
              <w:top w:val="single" w:sz="6" w:space="0" w:color="auto"/>
              <w:left w:val="single" w:sz="6" w:space="0" w:color="auto"/>
              <w:bottom w:val="single" w:sz="6" w:space="0" w:color="auto"/>
            </w:tcBorders>
          </w:tcPr>
          <w:p w14:paraId="3FBBC056" w14:textId="5A2A3B3F" w:rsidR="00A22C44" w:rsidRPr="0077577D" w:rsidRDefault="00750E4A"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750E4A">
              <w:rPr>
                <w:b/>
                <w:color w:val="5B9BD5" w:themeColor="accent1"/>
              </w:rPr>
              <w:t>0.165</w:t>
            </w:r>
          </w:p>
        </w:tc>
        <w:tc>
          <w:tcPr>
            <w:tcW w:w="1122" w:type="dxa"/>
            <w:tcBorders>
              <w:top w:val="single" w:sz="6" w:space="0" w:color="auto"/>
              <w:left w:val="single" w:sz="6" w:space="0" w:color="auto"/>
              <w:bottom w:val="single" w:sz="6" w:space="0" w:color="auto"/>
            </w:tcBorders>
          </w:tcPr>
          <w:p w14:paraId="20CE84E0" w14:textId="76F9C1C3" w:rsidR="00A22C44" w:rsidRPr="0077577D" w:rsidRDefault="00750E4A"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750E4A">
              <w:rPr>
                <w:b/>
                <w:color w:val="5B9BD5" w:themeColor="accent1"/>
              </w:rPr>
              <w:t>99.90</w:t>
            </w:r>
          </w:p>
        </w:tc>
      </w:tr>
      <w:tr w:rsidR="00A22C44" w14:paraId="29582B22" w14:textId="77777777" w:rsidTr="004656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bottom w:val="single" w:sz="6" w:space="0" w:color="auto"/>
              <w:right w:val="single" w:sz="6" w:space="0" w:color="auto"/>
            </w:tcBorders>
          </w:tcPr>
          <w:p w14:paraId="129347FF" w14:textId="77777777" w:rsidR="00A22C44" w:rsidRDefault="00A22C44" w:rsidP="00A22C44">
            <w:r>
              <w:t xml:space="preserve">Inter-pixel Capacitance </w:t>
            </w:r>
          </w:p>
        </w:tc>
        <w:tc>
          <w:tcPr>
            <w:tcW w:w="2137" w:type="dxa"/>
            <w:vMerge w:val="restart"/>
            <w:tcBorders>
              <w:top w:val="single" w:sz="6" w:space="0" w:color="auto"/>
              <w:left w:val="single" w:sz="6" w:space="0" w:color="auto"/>
              <w:bottom w:val="single" w:sz="6" w:space="0" w:color="auto"/>
              <w:right w:val="single" w:sz="6" w:space="0" w:color="auto"/>
            </w:tcBorders>
          </w:tcPr>
          <w:p w14:paraId="373DAA19"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&lt;2.5%</w:t>
            </w:r>
          </w:p>
        </w:tc>
        <w:tc>
          <w:tcPr>
            <w:tcW w:w="1080" w:type="dxa"/>
            <w:vMerge w:val="restart"/>
            <w:tcBorders>
              <w:top w:val="single" w:sz="6" w:space="0" w:color="auto"/>
              <w:left w:val="single" w:sz="6" w:space="0" w:color="auto"/>
              <w:bottom w:val="single" w:sz="6" w:space="0" w:color="auto"/>
              <w:right w:val="single" w:sz="6" w:space="0" w:color="auto"/>
            </w:tcBorders>
          </w:tcPr>
          <w:p w14:paraId="53B35E38"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RSCA-035</w:t>
            </w:r>
          </w:p>
        </w:tc>
        <w:tc>
          <w:tcPr>
            <w:tcW w:w="2070" w:type="dxa"/>
            <w:gridSpan w:val="3"/>
            <w:tcBorders>
              <w:top w:val="single" w:sz="6" w:space="0" w:color="auto"/>
              <w:left w:val="single" w:sz="6" w:space="0" w:color="auto"/>
              <w:bottom w:val="single" w:sz="6" w:space="0" w:color="auto"/>
              <w:right w:val="single" w:sz="6" w:space="0" w:color="auto"/>
            </w:tcBorders>
          </w:tcPr>
          <w:p w14:paraId="23325BB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w:t>
            </w:r>
          </w:p>
        </w:tc>
        <w:tc>
          <w:tcPr>
            <w:tcW w:w="2417" w:type="dxa"/>
            <w:gridSpan w:val="4"/>
            <w:tcBorders>
              <w:top w:val="single" w:sz="6" w:space="0" w:color="auto"/>
              <w:left w:val="single" w:sz="6" w:space="0" w:color="auto"/>
              <w:bottom w:val="single" w:sz="6" w:space="0" w:color="auto"/>
            </w:tcBorders>
          </w:tcPr>
          <w:p w14:paraId="5DF55F5C"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Maximum (%)</w:t>
            </w:r>
          </w:p>
        </w:tc>
      </w:tr>
      <w:tr w:rsidR="00A22C44" w14:paraId="5998FED4" w14:textId="77777777" w:rsidTr="0046560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6" w:space="0" w:color="auto"/>
              <w:bottom w:val="single" w:sz="6" w:space="0" w:color="auto"/>
              <w:right w:val="single" w:sz="6" w:space="0" w:color="auto"/>
            </w:tcBorders>
          </w:tcPr>
          <w:p w14:paraId="367B819B" w14:textId="77777777" w:rsidR="00A22C44" w:rsidRDefault="00A22C44" w:rsidP="00A22C44"/>
        </w:tc>
        <w:tc>
          <w:tcPr>
            <w:tcW w:w="2137" w:type="dxa"/>
            <w:vMerge/>
            <w:tcBorders>
              <w:top w:val="single" w:sz="6" w:space="0" w:color="auto"/>
              <w:left w:val="single" w:sz="6" w:space="0" w:color="auto"/>
              <w:bottom w:val="single" w:sz="6" w:space="0" w:color="auto"/>
              <w:right w:val="single" w:sz="6" w:space="0" w:color="auto"/>
            </w:tcBorders>
          </w:tcPr>
          <w:p w14:paraId="3B27F15F"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pPr>
          </w:p>
        </w:tc>
        <w:tc>
          <w:tcPr>
            <w:tcW w:w="1080" w:type="dxa"/>
            <w:vMerge/>
            <w:tcBorders>
              <w:top w:val="single" w:sz="6" w:space="0" w:color="auto"/>
              <w:left w:val="single" w:sz="6" w:space="0" w:color="auto"/>
              <w:bottom w:val="single" w:sz="6" w:space="0" w:color="auto"/>
              <w:right w:val="single" w:sz="6" w:space="0" w:color="auto"/>
            </w:tcBorders>
          </w:tcPr>
          <w:p w14:paraId="0663B018"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pPr>
          </w:p>
        </w:tc>
        <w:tc>
          <w:tcPr>
            <w:tcW w:w="2070" w:type="dxa"/>
            <w:gridSpan w:val="3"/>
            <w:tcBorders>
              <w:top w:val="single" w:sz="6" w:space="0" w:color="auto"/>
              <w:left w:val="single" w:sz="6" w:space="0" w:color="auto"/>
              <w:bottom w:val="single" w:sz="6" w:space="0" w:color="auto"/>
              <w:right w:val="single" w:sz="6" w:space="0" w:color="auto"/>
            </w:tcBorders>
          </w:tcPr>
          <w:p w14:paraId="39672F62" w14:textId="60DA8D56" w:rsidR="00A22C44" w:rsidRPr="00FE7755" w:rsidRDefault="00750E4A"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1.287</w:t>
            </w:r>
          </w:p>
        </w:tc>
        <w:tc>
          <w:tcPr>
            <w:tcW w:w="2417" w:type="dxa"/>
            <w:gridSpan w:val="4"/>
            <w:tcBorders>
              <w:top w:val="single" w:sz="6" w:space="0" w:color="auto"/>
              <w:left w:val="single" w:sz="6" w:space="0" w:color="auto"/>
              <w:bottom w:val="single" w:sz="6" w:space="0" w:color="auto"/>
            </w:tcBorders>
          </w:tcPr>
          <w:p w14:paraId="469191F3" w14:textId="538971EB" w:rsidR="00A22C44" w:rsidRPr="00FE7755" w:rsidRDefault="00750E4A"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1.308</w:t>
            </w:r>
          </w:p>
        </w:tc>
      </w:tr>
      <w:tr w:rsidR="00A22C44" w14:paraId="58165071" w14:textId="77777777" w:rsidTr="00465602">
        <w:trPr>
          <w:cnfStyle w:val="000000100000" w:firstRow="0" w:lastRow="0" w:firstColumn="0" w:lastColumn="0" w:oddVBand="0" w:evenVBand="0" w:oddHBand="1" w:evenHBand="0"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D74E5E7" w14:textId="77777777" w:rsidR="00A22C44" w:rsidRDefault="0014406C" w:rsidP="00A22C44">
            <w:r>
              <w:t xml:space="preserve">Pixel Crosstalk: </w:t>
            </w:r>
            <w:r w:rsidR="00A22C44">
              <w:t>Cosmic Rays</w:t>
            </w:r>
          </w:p>
        </w:tc>
        <w:tc>
          <w:tcPr>
            <w:tcW w:w="2137" w:type="dxa"/>
            <w:vMerge w:val="restart"/>
            <w:tcBorders>
              <w:top w:val="single" w:sz="6" w:space="0" w:color="auto"/>
              <w:left w:val="single" w:sz="6" w:space="0" w:color="auto"/>
              <w:right w:val="single" w:sz="6" w:space="0" w:color="auto"/>
            </w:tcBorders>
          </w:tcPr>
          <w:p w14:paraId="68A4B56B" w14:textId="579AE687" w:rsidR="00A22C44" w:rsidRPr="0046560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&lt; 1% above IPC</w:t>
            </w:r>
          </w:p>
        </w:tc>
        <w:tc>
          <w:tcPr>
            <w:tcW w:w="1080" w:type="dxa"/>
            <w:vMerge w:val="restart"/>
            <w:tcBorders>
              <w:top w:val="single" w:sz="6" w:space="0" w:color="auto"/>
              <w:left w:val="single" w:sz="6" w:space="0" w:color="auto"/>
              <w:right w:val="single" w:sz="6" w:space="0" w:color="auto"/>
            </w:tcBorders>
          </w:tcPr>
          <w:p w14:paraId="11D0B64C" w14:textId="77777777" w:rsidR="00A22C44" w:rsidRPr="0046560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RSCA-034</w:t>
            </w:r>
          </w:p>
        </w:tc>
        <w:tc>
          <w:tcPr>
            <w:tcW w:w="2070" w:type="dxa"/>
            <w:gridSpan w:val="3"/>
            <w:tcBorders>
              <w:top w:val="single" w:sz="6" w:space="0" w:color="auto"/>
              <w:left w:val="single" w:sz="6" w:space="0" w:color="auto"/>
              <w:bottom w:val="single" w:sz="6" w:space="0" w:color="auto"/>
            </w:tcBorders>
          </w:tcPr>
          <w:p w14:paraId="0EEE2EB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w:t>
            </w:r>
          </w:p>
        </w:tc>
        <w:tc>
          <w:tcPr>
            <w:tcW w:w="2417" w:type="dxa"/>
            <w:gridSpan w:val="4"/>
            <w:tcBorders>
              <w:top w:val="single" w:sz="6" w:space="0" w:color="auto"/>
              <w:left w:val="single" w:sz="6" w:space="0" w:color="auto"/>
              <w:bottom w:val="single" w:sz="6" w:space="0" w:color="auto"/>
            </w:tcBorders>
          </w:tcPr>
          <w:p w14:paraId="628309A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Maximum (%)</w:t>
            </w:r>
          </w:p>
        </w:tc>
      </w:tr>
      <w:tr w:rsidR="00A22C44" w14:paraId="5D0B0AEC" w14:textId="77777777" w:rsidTr="00791475">
        <w:trPr>
          <w:cnfStyle w:val="000000010000" w:firstRow="0" w:lastRow="0" w:firstColumn="0" w:lastColumn="0" w:oddVBand="0" w:evenVBand="0" w:oddHBand="0" w:evenHBand="1"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1440" w:type="dxa"/>
            <w:vMerge/>
            <w:tcBorders>
              <w:right w:val="single" w:sz="6" w:space="0" w:color="auto"/>
            </w:tcBorders>
          </w:tcPr>
          <w:p w14:paraId="6B18D3CB" w14:textId="77777777" w:rsidR="00A22C44" w:rsidRDefault="00A22C44" w:rsidP="00A22C44"/>
        </w:tc>
        <w:tc>
          <w:tcPr>
            <w:tcW w:w="2137" w:type="dxa"/>
            <w:vMerge/>
            <w:tcBorders>
              <w:left w:val="single" w:sz="6" w:space="0" w:color="auto"/>
              <w:right w:val="single" w:sz="6" w:space="0" w:color="auto"/>
            </w:tcBorders>
          </w:tcPr>
          <w:p w14:paraId="3281FD4C" w14:textId="77777777" w:rsidR="00A22C44" w:rsidRPr="0046560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right w:val="single" w:sz="6" w:space="0" w:color="auto"/>
            </w:tcBorders>
          </w:tcPr>
          <w:p w14:paraId="3FDF0B79" w14:textId="77777777" w:rsidR="00A22C44" w:rsidRPr="0046560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2070" w:type="dxa"/>
            <w:gridSpan w:val="3"/>
            <w:tcBorders>
              <w:top w:val="single" w:sz="6" w:space="0" w:color="auto"/>
              <w:left w:val="single" w:sz="6" w:space="0" w:color="auto"/>
              <w:bottom w:val="single" w:sz="6" w:space="0" w:color="auto"/>
            </w:tcBorders>
          </w:tcPr>
          <w:p w14:paraId="6AC80A01" w14:textId="452DC026" w:rsidR="00A22C44" w:rsidRPr="00FE7755" w:rsidRDefault="00750E4A"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1.426</w:t>
            </w:r>
          </w:p>
        </w:tc>
        <w:tc>
          <w:tcPr>
            <w:tcW w:w="2417" w:type="dxa"/>
            <w:gridSpan w:val="4"/>
            <w:tcBorders>
              <w:top w:val="single" w:sz="6" w:space="0" w:color="auto"/>
              <w:left w:val="single" w:sz="6" w:space="0" w:color="auto"/>
              <w:bottom w:val="single" w:sz="6" w:space="0" w:color="auto"/>
            </w:tcBorders>
          </w:tcPr>
          <w:p w14:paraId="1734BB88" w14:textId="77AB35EA" w:rsidR="00A22C44" w:rsidRPr="00FE7755" w:rsidRDefault="00750E4A"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1.448</w:t>
            </w:r>
          </w:p>
        </w:tc>
      </w:tr>
      <w:tr w:rsidR="00791475" w14:paraId="32911670" w14:textId="77777777" w:rsidTr="00C6240A">
        <w:trPr>
          <w:cnfStyle w:val="000000100000" w:firstRow="0" w:lastRow="0" w:firstColumn="0" w:lastColumn="0" w:oddVBand="0" w:evenVBand="0" w:oddHBand="1" w:evenHBand="0"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tcBorders>
              <w:right w:val="single" w:sz="6" w:space="0" w:color="auto"/>
            </w:tcBorders>
          </w:tcPr>
          <w:p w14:paraId="0BAEFA9F" w14:textId="77777777" w:rsidR="00791475" w:rsidRDefault="00791475" w:rsidP="00A22C44">
            <w:r>
              <w:t>Guide mode Functionality</w:t>
            </w:r>
          </w:p>
        </w:tc>
        <w:tc>
          <w:tcPr>
            <w:tcW w:w="2137" w:type="dxa"/>
            <w:tcBorders>
              <w:left w:val="single" w:sz="6" w:space="0" w:color="auto"/>
              <w:right w:val="single" w:sz="6" w:space="0" w:color="auto"/>
            </w:tcBorders>
          </w:tcPr>
          <w:p w14:paraId="52D1550A" w14:textId="77777777" w:rsidR="00791475" w:rsidRPr="00465602" w:rsidRDefault="00791475"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Guide Window size, position, illumination level, shape</w:t>
            </w:r>
          </w:p>
        </w:tc>
        <w:tc>
          <w:tcPr>
            <w:tcW w:w="1080" w:type="dxa"/>
            <w:tcBorders>
              <w:left w:val="single" w:sz="6" w:space="0" w:color="auto"/>
              <w:right w:val="single" w:sz="6" w:space="0" w:color="auto"/>
            </w:tcBorders>
          </w:tcPr>
          <w:p w14:paraId="43B85213" w14:textId="77777777" w:rsidR="00791475" w:rsidRPr="00465602" w:rsidRDefault="00791475"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RSCA-067</w:t>
            </w:r>
          </w:p>
        </w:tc>
        <w:tc>
          <w:tcPr>
            <w:tcW w:w="4487" w:type="dxa"/>
            <w:gridSpan w:val="7"/>
            <w:tcBorders>
              <w:top w:val="single" w:sz="6" w:space="0" w:color="auto"/>
              <w:left w:val="single" w:sz="6" w:space="0" w:color="auto"/>
            </w:tcBorders>
          </w:tcPr>
          <w:p w14:paraId="11317CE5" w14:textId="590995C2" w:rsidR="00791475" w:rsidRPr="00A8317B" w:rsidRDefault="00750E4A" w:rsidP="00A22C44">
            <w:pPr>
              <w:cnfStyle w:val="000000100000" w:firstRow="0" w:lastRow="0" w:firstColumn="0" w:lastColumn="0" w:oddVBand="0" w:evenVBand="0" w:oddHBand="1" w:evenHBand="0" w:firstRowFirstColumn="0" w:firstRowLastColumn="0" w:lastRowFirstColumn="0" w:lastRowLastColumn="0"/>
              <w:rPr>
                <w:b/>
                <w:color w:val="000000" w:themeColor="text1"/>
              </w:rPr>
            </w:pPr>
            <w:r w:rsidRPr="00750E4A">
              <w:rPr>
                <w:b/>
                <w:color w:val="5B9BD5" w:themeColor="accent1"/>
              </w:rPr>
              <w:t>yes</w:t>
            </w:r>
          </w:p>
        </w:tc>
      </w:tr>
    </w:tbl>
    <w:p w14:paraId="031697D7" w14:textId="77777777" w:rsidR="00DE6CE9" w:rsidRDefault="00DE6CE9" w:rsidP="00DE6CE9">
      <w:pPr>
        <w:pStyle w:val="Heading1"/>
      </w:pPr>
      <w:bookmarkStart w:id="2" w:name="_Toc508091042"/>
      <w:bookmarkStart w:id="3" w:name="_Toc31199741"/>
      <w:r>
        <w:lastRenderedPageBreak/>
        <w:t>Power Dissipation</w:t>
      </w:r>
      <w:bookmarkEnd w:id="2"/>
      <w:bookmarkEnd w:id="3"/>
    </w:p>
    <w:p w14:paraId="66ED468E" w14:textId="2577003A" w:rsidR="002427C3" w:rsidRPr="00E276F8" w:rsidRDefault="00E276F8" w:rsidP="00E276F8">
      <w:pPr>
        <w:pStyle w:val="Text"/>
        <w:rPr>
          <w:b/>
          <w:color w:val="FF0000"/>
        </w:rPr>
      </w:pPr>
      <w:r>
        <w:rPr>
          <w:rFonts w:cs="Times New Roman"/>
        </w:rPr>
        <w:t>The detector voltages were measured (see Table 3) and the</w:t>
      </w:r>
      <w:r>
        <w:t xml:space="preserve"> power dissipation calculation is shown in Table 4 below.</w:t>
      </w:r>
    </w:p>
    <w:p w14:paraId="37B895B8" w14:textId="77777777" w:rsidR="002427C3" w:rsidRDefault="002427C3" w:rsidP="00DE6CE9">
      <w:pPr>
        <w:pStyle w:val="TableCaption"/>
      </w:pPr>
    </w:p>
    <w:p w14:paraId="3F548F68" w14:textId="77777777" w:rsidR="00DE6CE9" w:rsidRDefault="00DE6CE9" w:rsidP="00DE6CE9">
      <w:pPr>
        <w:pStyle w:val="TableCaption"/>
      </w:pPr>
      <w:r>
        <w:t>Tab</w:t>
      </w:r>
      <w:r w:rsidR="002427C3">
        <w:t xml:space="preserve">le </w:t>
      </w:r>
      <w:r w:rsidR="0021712E">
        <w:t>3</w:t>
      </w:r>
      <w:r w:rsidR="00EF1CF2">
        <w:t>:</w:t>
      </w:r>
      <w:r w:rsidR="002427C3">
        <w:t xml:space="preserve"> </w:t>
      </w:r>
      <w:r w:rsidR="006972D6">
        <w:t>Voltage and Current</w:t>
      </w:r>
      <w:r w:rsidR="00E315E4">
        <w:t xml:space="preserve"> </w:t>
      </w:r>
    </w:p>
    <w:tbl>
      <w:tblPr>
        <w:tblStyle w:val="StatsTable"/>
        <w:tblW w:w="0" w:type="auto"/>
        <w:tblLook w:val="04A0" w:firstRow="1" w:lastRow="0" w:firstColumn="1" w:lastColumn="0" w:noHBand="0" w:noVBand="1"/>
      </w:tblPr>
      <w:tblGrid>
        <w:gridCol w:w="1870"/>
        <w:gridCol w:w="1870"/>
        <w:gridCol w:w="1870"/>
        <w:gridCol w:w="1870"/>
      </w:tblGrid>
      <w:tr w:rsidR="00A80C5D" w14:paraId="408156FE" w14:textId="77777777" w:rsidTr="007225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A0E6146" w14:textId="77777777" w:rsidR="00A80C5D" w:rsidRDefault="00A80C5D" w:rsidP="00A80C5D"/>
        </w:tc>
        <w:tc>
          <w:tcPr>
            <w:tcW w:w="1870" w:type="dxa"/>
          </w:tcPr>
          <w:p w14:paraId="689CECAE" w14:textId="77777777" w:rsidR="00A80C5D" w:rsidRPr="006972D6" w:rsidRDefault="00A80C5D" w:rsidP="00A80C5D">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972D6">
              <w:rPr>
                <w:rFonts w:ascii="Calibri" w:hAnsi="Calibri" w:cs="Calibri"/>
              </w:rPr>
              <w:t>Detector Side Voltage</w:t>
            </w:r>
            <w:r>
              <w:rPr>
                <w:rFonts w:ascii="Calibri" w:hAnsi="Calibri" w:cs="Calibri"/>
              </w:rPr>
              <w:t xml:space="preserve"> (mV)</w:t>
            </w:r>
          </w:p>
        </w:tc>
        <w:tc>
          <w:tcPr>
            <w:tcW w:w="1870" w:type="dxa"/>
          </w:tcPr>
          <w:p w14:paraId="7CEC325E" w14:textId="77777777" w:rsidR="00A80C5D" w:rsidRDefault="00A80C5D" w:rsidP="00A80C5D">
            <w:pPr>
              <w:cnfStyle w:val="100000000000" w:firstRow="1" w:lastRow="0" w:firstColumn="0" w:lastColumn="0" w:oddVBand="0" w:evenVBand="0" w:oddHBand="0" w:evenHBand="0" w:firstRowFirstColumn="0" w:firstRowLastColumn="0" w:lastRowFirstColumn="0" w:lastRowLastColumn="0"/>
            </w:pPr>
            <w:r>
              <w:t>Current</w:t>
            </w:r>
          </w:p>
          <w:p w14:paraId="5862D912" w14:textId="0C5545AD" w:rsidR="00A80C5D" w:rsidRPr="006972D6" w:rsidRDefault="00A80C5D" w:rsidP="00A80C5D">
            <w:pPr>
              <w:cnfStyle w:val="100000000000" w:firstRow="1" w:lastRow="0" w:firstColumn="0" w:lastColumn="0" w:oddVBand="0" w:evenVBand="0" w:oddHBand="0" w:evenHBand="0" w:firstRowFirstColumn="0" w:firstRowLastColumn="0" w:lastRowFirstColumn="0" w:lastRowLastColumn="0"/>
              <w:rPr>
                <w:rFonts w:ascii="Calibri" w:hAnsi="Calibri" w:cs="Calibri"/>
              </w:rPr>
            </w:pPr>
            <w:r>
              <w:t>(mA)</w:t>
            </w:r>
          </w:p>
        </w:tc>
        <w:tc>
          <w:tcPr>
            <w:tcW w:w="1870" w:type="dxa"/>
          </w:tcPr>
          <w:p w14:paraId="13C5182F" w14:textId="77777777" w:rsidR="00A80C5D" w:rsidRDefault="00516E19" w:rsidP="00A80C5D">
            <w:pPr>
              <w:cnfStyle w:val="100000000000" w:firstRow="1" w:lastRow="0" w:firstColumn="0" w:lastColumn="0" w:oddVBand="0" w:evenVBand="0" w:oddHBand="0" w:evenHBand="0" w:firstRowFirstColumn="0" w:firstRowLastColumn="0" w:lastRowFirstColumn="0" w:lastRowLastColumn="0"/>
            </w:pPr>
            <w:r>
              <w:t>Power</w:t>
            </w:r>
          </w:p>
          <w:p w14:paraId="2CFB51E4" w14:textId="380ECF88" w:rsidR="00516E19" w:rsidRDefault="00516E19" w:rsidP="00A80C5D">
            <w:pPr>
              <w:cnfStyle w:val="100000000000" w:firstRow="1" w:lastRow="0" w:firstColumn="0" w:lastColumn="0" w:oddVBand="0" w:evenVBand="0" w:oddHBand="0" w:evenHBand="0" w:firstRowFirstColumn="0" w:firstRowLastColumn="0" w:lastRowFirstColumn="0" w:lastRowLastColumn="0"/>
            </w:pPr>
            <w:r>
              <w:t>(mW)</w:t>
            </w:r>
          </w:p>
        </w:tc>
      </w:tr>
      <w:tr w:rsidR="007F3888" w14:paraId="4DCDDAF5" w14:textId="77777777" w:rsidTr="00635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3CF32CD5" w14:textId="77777777" w:rsidR="007F3888" w:rsidRDefault="007F3888" w:rsidP="007F3888">
            <w:pPr>
              <w:jc w:val="left"/>
              <w:rPr>
                <w:rFonts w:ascii="Calibri" w:hAnsi="Calibri" w:cs="Calibri"/>
                <w:color w:val="000000"/>
              </w:rPr>
            </w:pPr>
            <w:r>
              <w:rPr>
                <w:rFonts w:ascii="Calibri" w:hAnsi="Calibri" w:cs="Calibri"/>
                <w:color w:val="000000"/>
              </w:rPr>
              <w:t>SUB</w:t>
            </w:r>
          </w:p>
        </w:tc>
        <w:tc>
          <w:tcPr>
            <w:tcW w:w="1870" w:type="dxa"/>
            <w:vAlign w:val="bottom"/>
          </w:tcPr>
          <w:p w14:paraId="575383C1" w14:textId="24F05F94" w:rsidR="007F3888" w:rsidRPr="005B7212" w:rsidRDefault="007F3888" w:rsidP="007F388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w:t>
            </w:r>
          </w:p>
        </w:tc>
        <w:tc>
          <w:tcPr>
            <w:tcW w:w="1870" w:type="dxa"/>
            <w:vAlign w:val="bottom"/>
          </w:tcPr>
          <w:p w14:paraId="04B6BF49" w14:textId="6F7A17A1" w:rsidR="007F3888" w:rsidRPr="005B7212" w:rsidRDefault="007F3888" w:rsidP="007F388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-0.005</w:t>
            </w:r>
          </w:p>
        </w:tc>
        <w:tc>
          <w:tcPr>
            <w:tcW w:w="1870" w:type="dxa"/>
            <w:vAlign w:val="bottom"/>
          </w:tcPr>
          <w:p w14:paraId="23B0B99F" w14:textId="4C72B502" w:rsidR="007F3888" w:rsidRPr="005B7212" w:rsidRDefault="007F3888" w:rsidP="007F388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0.000</w:t>
            </w:r>
          </w:p>
        </w:tc>
      </w:tr>
      <w:tr w:rsidR="007F3888" w14:paraId="781509BB" w14:textId="77777777" w:rsidTr="00635F2D">
        <w:tc>
          <w:tcPr>
            <w:cnfStyle w:val="001000000000" w:firstRow="0" w:lastRow="0" w:firstColumn="1" w:lastColumn="0" w:oddVBand="0" w:evenVBand="0" w:oddHBand="0" w:evenHBand="0" w:firstRowFirstColumn="0" w:firstRowLastColumn="0" w:lastRowFirstColumn="0" w:lastRowLastColumn="0"/>
            <w:tcW w:w="1870" w:type="dxa"/>
          </w:tcPr>
          <w:p w14:paraId="6D55CCCE" w14:textId="77777777" w:rsidR="007F3888" w:rsidRDefault="007F3888" w:rsidP="007F3888">
            <w:pPr>
              <w:jc w:val="left"/>
              <w:rPr>
                <w:rFonts w:ascii="Calibri" w:hAnsi="Calibri" w:cs="Calibri"/>
                <w:color w:val="000000"/>
              </w:rPr>
            </w:pPr>
            <w:r>
              <w:rPr>
                <w:rFonts w:ascii="Calibri" w:hAnsi="Calibri" w:cs="Calibri"/>
                <w:color w:val="000000"/>
              </w:rPr>
              <w:t>CELLDRAIN</w:t>
            </w:r>
          </w:p>
        </w:tc>
        <w:tc>
          <w:tcPr>
            <w:tcW w:w="1870" w:type="dxa"/>
            <w:vAlign w:val="bottom"/>
          </w:tcPr>
          <w:p w14:paraId="60C10400" w14:textId="348F82E3" w:rsidR="007F3888" w:rsidRPr="005B7212" w:rsidRDefault="007F3888" w:rsidP="007F388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11.0</w:t>
            </w:r>
          </w:p>
        </w:tc>
        <w:tc>
          <w:tcPr>
            <w:tcW w:w="1870" w:type="dxa"/>
            <w:vAlign w:val="bottom"/>
          </w:tcPr>
          <w:p w14:paraId="151E0EF1" w14:textId="39E97F70" w:rsidR="007F3888" w:rsidRPr="005B7212" w:rsidRDefault="007F3888" w:rsidP="007F388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-1.440</w:t>
            </w:r>
          </w:p>
        </w:tc>
        <w:tc>
          <w:tcPr>
            <w:tcW w:w="1870" w:type="dxa"/>
            <w:vAlign w:val="bottom"/>
          </w:tcPr>
          <w:p w14:paraId="4B939702" w14:textId="6796E7DD" w:rsidR="007F3888" w:rsidRPr="005B7212" w:rsidRDefault="007F3888" w:rsidP="007F388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-0.016</w:t>
            </w:r>
          </w:p>
        </w:tc>
      </w:tr>
      <w:tr w:rsidR="007F3888" w14:paraId="41F1A79C" w14:textId="77777777" w:rsidTr="00635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A233B40" w14:textId="77777777" w:rsidR="007F3888" w:rsidRDefault="007F3888" w:rsidP="007F3888">
            <w:pPr>
              <w:jc w:val="left"/>
              <w:rPr>
                <w:rFonts w:ascii="Calibri" w:hAnsi="Calibri" w:cs="Calibri"/>
                <w:color w:val="000000"/>
              </w:rPr>
            </w:pPr>
            <w:r>
              <w:rPr>
                <w:rFonts w:ascii="Calibri" w:hAnsi="Calibri" w:cs="Calibri"/>
                <w:color w:val="000000"/>
              </w:rPr>
              <w:t>DRAIN</w:t>
            </w:r>
          </w:p>
        </w:tc>
        <w:tc>
          <w:tcPr>
            <w:tcW w:w="1870" w:type="dxa"/>
            <w:vAlign w:val="bottom"/>
          </w:tcPr>
          <w:p w14:paraId="15D39168" w14:textId="009D1B4E" w:rsidR="007F3888" w:rsidRPr="005B7212" w:rsidRDefault="007F3888" w:rsidP="007F388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30.0</w:t>
            </w:r>
          </w:p>
        </w:tc>
        <w:tc>
          <w:tcPr>
            <w:tcW w:w="1870" w:type="dxa"/>
            <w:vAlign w:val="bottom"/>
          </w:tcPr>
          <w:p w14:paraId="70FB5202" w14:textId="4DCAC095" w:rsidR="007F3888" w:rsidRPr="005B7212" w:rsidRDefault="007F3888" w:rsidP="007F388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-0.610</w:t>
            </w:r>
          </w:p>
        </w:tc>
        <w:tc>
          <w:tcPr>
            <w:tcW w:w="1870" w:type="dxa"/>
            <w:vAlign w:val="bottom"/>
          </w:tcPr>
          <w:p w14:paraId="2E59B140" w14:textId="2349F6D5" w:rsidR="007F3888" w:rsidRPr="005B7212" w:rsidRDefault="007F3888" w:rsidP="007F388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-0.018</w:t>
            </w:r>
          </w:p>
        </w:tc>
      </w:tr>
      <w:tr w:rsidR="007F3888" w14:paraId="63CF6A6E" w14:textId="77777777" w:rsidTr="00635F2D">
        <w:tc>
          <w:tcPr>
            <w:cnfStyle w:val="001000000000" w:firstRow="0" w:lastRow="0" w:firstColumn="1" w:lastColumn="0" w:oddVBand="0" w:evenVBand="0" w:oddHBand="0" w:evenHBand="0" w:firstRowFirstColumn="0" w:firstRowLastColumn="0" w:lastRowFirstColumn="0" w:lastRowLastColumn="0"/>
            <w:tcW w:w="1870" w:type="dxa"/>
          </w:tcPr>
          <w:p w14:paraId="6EB7F0D3" w14:textId="77777777" w:rsidR="007F3888" w:rsidRDefault="007F3888" w:rsidP="007F3888">
            <w:pPr>
              <w:jc w:val="left"/>
              <w:rPr>
                <w:rFonts w:ascii="Calibri" w:hAnsi="Calibri" w:cs="Calibri"/>
                <w:color w:val="000000"/>
              </w:rPr>
            </w:pPr>
            <w:r>
              <w:rPr>
                <w:rFonts w:ascii="Calibri" w:hAnsi="Calibri" w:cs="Calibri"/>
                <w:color w:val="000000"/>
              </w:rPr>
              <w:t>DSUB</w:t>
            </w:r>
          </w:p>
        </w:tc>
        <w:tc>
          <w:tcPr>
            <w:tcW w:w="1870" w:type="dxa"/>
            <w:vAlign w:val="bottom"/>
          </w:tcPr>
          <w:p w14:paraId="5FEEED4B" w14:textId="262D34D6" w:rsidR="007F3888" w:rsidRPr="005B7212" w:rsidRDefault="007F3888" w:rsidP="007F388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1117.0</w:t>
            </w:r>
          </w:p>
        </w:tc>
        <w:tc>
          <w:tcPr>
            <w:tcW w:w="1870" w:type="dxa"/>
            <w:vAlign w:val="bottom"/>
          </w:tcPr>
          <w:p w14:paraId="5319E906" w14:textId="764AE63F" w:rsidR="007F3888" w:rsidRPr="005B7212" w:rsidRDefault="007F3888" w:rsidP="007F388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-0.002</w:t>
            </w:r>
          </w:p>
        </w:tc>
        <w:tc>
          <w:tcPr>
            <w:tcW w:w="1870" w:type="dxa"/>
            <w:vAlign w:val="bottom"/>
          </w:tcPr>
          <w:p w14:paraId="12D3D642" w14:textId="678F1248" w:rsidR="007F3888" w:rsidRPr="005B7212" w:rsidRDefault="007F3888" w:rsidP="007F388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-0.002</w:t>
            </w:r>
          </w:p>
        </w:tc>
      </w:tr>
      <w:tr w:rsidR="007F3888" w14:paraId="5476CBD2" w14:textId="77777777" w:rsidTr="00635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732F09A" w14:textId="77777777" w:rsidR="007F3888" w:rsidRDefault="007F3888" w:rsidP="007F3888">
            <w:pPr>
              <w:jc w:val="left"/>
              <w:rPr>
                <w:rFonts w:ascii="Calibri" w:hAnsi="Calibri" w:cs="Calibri"/>
                <w:color w:val="000000"/>
              </w:rPr>
            </w:pPr>
            <w:r>
              <w:rPr>
                <w:rFonts w:ascii="Calibri" w:hAnsi="Calibri" w:cs="Calibri"/>
                <w:color w:val="000000"/>
              </w:rPr>
              <w:t>VDDA</w:t>
            </w:r>
          </w:p>
        </w:tc>
        <w:tc>
          <w:tcPr>
            <w:tcW w:w="1870" w:type="dxa"/>
            <w:vAlign w:val="bottom"/>
          </w:tcPr>
          <w:p w14:paraId="3E103FA4" w14:textId="2F50C3BF" w:rsidR="007F3888" w:rsidRPr="005B7212" w:rsidRDefault="007F3888" w:rsidP="007F388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3348.0</w:t>
            </w:r>
          </w:p>
        </w:tc>
        <w:tc>
          <w:tcPr>
            <w:tcW w:w="1870" w:type="dxa"/>
            <w:vAlign w:val="bottom"/>
          </w:tcPr>
          <w:p w14:paraId="313F7E9C" w14:textId="32700216" w:rsidR="007F3888" w:rsidRPr="005B7212" w:rsidRDefault="007F3888" w:rsidP="007F388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-0.002</w:t>
            </w:r>
          </w:p>
        </w:tc>
        <w:tc>
          <w:tcPr>
            <w:tcW w:w="1870" w:type="dxa"/>
            <w:vAlign w:val="bottom"/>
          </w:tcPr>
          <w:p w14:paraId="3FC06F33" w14:textId="76BD4A3D" w:rsidR="007F3888" w:rsidRPr="005B7212" w:rsidRDefault="007F3888" w:rsidP="007F388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highlight w:val="yellow"/>
              </w:rPr>
            </w:pPr>
            <w:r>
              <w:rPr>
                <w:rFonts w:ascii="Calibri" w:hAnsi="Calibri" w:cs="Calibri"/>
                <w:color w:val="000000"/>
              </w:rPr>
              <w:t>-0.006</w:t>
            </w:r>
          </w:p>
        </w:tc>
      </w:tr>
      <w:tr w:rsidR="007F3888" w14:paraId="12AC9F34" w14:textId="77777777" w:rsidTr="00635F2D">
        <w:tc>
          <w:tcPr>
            <w:cnfStyle w:val="001000000000" w:firstRow="0" w:lastRow="0" w:firstColumn="1" w:lastColumn="0" w:oddVBand="0" w:evenVBand="0" w:oddHBand="0" w:evenHBand="0" w:firstRowFirstColumn="0" w:firstRowLastColumn="0" w:lastRowFirstColumn="0" w:lastRowLastColumn="0"/>
            <w:tcW w:w="1870" w:type="dxa"/>
          </w:tcPr>
          <w:p w14:paraId="6C761E63" w14:textId="77777777" w:rsidR="007F3888" w:rsidRDefault="007F3888" w:rsidP="007F3888">
            <w:pPr>
              <w:jc w:val="left"/>
              <w:rPr>
                <w:rFonts w:ascii="Calibri" w:hAnsi="Calibri" w:cs="Calibri"/>
                <w:color w:val="000000"/>
              </w:rPr>
            </w:pPr>
            <w:r>
              <w:rPr>
                <w:rFonts w:ascii="Calibri" w:hAnsi="Calibri" w:cs="Calibri"/>
                <w:color w:val="000000"/>
              </w:rPr>
              <w:t>VBIASGATE</w:t>
            </w:r>
          </w:p>
        </w:tc>
        <w:tc>
          <w:tcPr>
            <w:tcW w:w="1870" w:type="dxa"/>
            <w:vAlign w:val="bottom"/>
          </w:tcPr>
          <w:p w14:paraId="547B9381" w14:textId="487238BC" w:rsidR="007F3888" w:rsidRPr="005B7212" w:rsidRDefault="007F3888" w:rsidP="007F388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2233.0</w:t>
            </w:r>
          </w:p>
        </w:tc>
        <w:tc>
          <w:tcPr>
            <w:tcW w:w="1870" w:type="dxa"/>
            <w:vAlign w:val="bottom"/>
          </w:tcPr>
          <w:p w14:paraId="636C82C7" w14:textId="0E0CE1EF" w:rsidR="007F3888" w:rsidRPr="005B7212" w:rsidRDefault="007F3888" w:rsidP="007F388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-0.002</w:t>
            </w:r>
          </w:p>
        </w:tc>
        <w:tc>
          <w:tcPr>
            <w:tcW w:w="1870" w:type="dxa"/>
            <w:vAlign w:val="bottom"/>
          </w:tcPr>
          <w:p w14:paraId="7DB7E3D7" w14:textId="56D6108D" w:rsidR="007F3888" w:rsidRPr="005B7212" w:rsidRDefault="007F3888" w:rsidP="007F388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-0.004</w:t>
            </w:r>
          </w:p>
        </w:tc>
      </w:tr>
      <w:tr w:rsidR="007F3888" w14:paraId="76BDF5C0" w14:textId="77777777" w:rsidTr="00635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364372E" w14:textId="77777777" w:rsidR="007F3888" w:rsidRDefault="007F3888" w:rsidP="007F3888">
            <w:pPr>
              <w:jc w:val="left"/>
              <w:rPr>
                <w:rFonts w:ascii="Calibri" w:hAnsi="Calibri" w:cs="Calibri"/>
                <w:color w:val="000000"/>
              </w:rPr>
            </w:pPr>
            <w:r>
              <w:rPr>
                <w:rFonts w:ascii="Calibri" w:hAnsi="Calibri" w:cs="Calibri"/>
                <w:color w:val="000000"/>
              </w:rPr>
              <w:t>VDD</w:t>
            </w:r>
          </w:p>
        </w:tc>
        <w:tc>
          <w:tcPr>
            <w:tcW w:w="1870" w:type="dxa"/>
            <w:vAlign w:val="bottom"/>
          </w:tcPr>
          <w:p w14:paraId="0988048D" w14:textId="60F76B49" w:rsidR="007F3888" w:rsidRPr="005B7212" w:rsidRDefault="007F3888" w:rsidP="007F388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3319.0</w:t>
            </w:r>
          </w:p>
        </w:tc>
        <w:tc>
          <w:tcPr>
            <w:tcW w:w="1870" w:type="dxa"/>
            <w:vAlign w:val="bottom"/>
          </w:tcPr>
          <w:p w14:paraId="7E59BD91" w14:textId="1F443C6F" w:rsidR="007F3888" w:rsidRPr="005B7212" w:rsidRDefault="007F3888" w:rsidP="007F388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1.316</w:t>
            </w:r>
          </w:p>
        </w:tc>
        <w:tc>
          <w:tcPr>
            <w:tcW w:w="1870" w:type="dxa"/>
            <w:vAlign w:val="bottom"/>
          </w:tcPr>
          <w:p w14:paraId="60C81441" w14:textId="6D45DDF1" w:rsidR="007F3888" w:rsidRPr="005B7212" w:rsidRDefault="007F3888" w:rsidP="007F388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highlight w:val="yellow"/>
              </w:rPr>
            </w:pPr>
            <w:r>
              <w:rPr>
                <w:rFonts w:ascii="Calibri" w:hAnsi="Calibri" w:cs="Calibri"/>
                <w:color w:val="000000"/>
              </w:rPr>
              <w:t>4.368</w:t>
            </w:r>
          </w:p>
        </w:tc>
      </w:tr>
      <w:tr w:rsidR="007F3888" w14:paraId="3396BE41" w14:textId="77777777" w:rsidTr="00635F2D">
        <w:tc>
          <w:tcPr>
            <w:cnfStyle w:val="001000000000" w:firstRow="0" w:lastRow="0" w:firstColumn="1" w:lastColumn="0" w:oddVBand="0" w:evenVBand="0" w:oddHBand="0" w:evenHBand="0" w:firstRowFirstColumn="0" w:firstRowLastColumn="0" w:lastRowFirstColumn="0" w:lastRowLastColumn="0"/>
            <w:tcW w:w="1870" w:type="dxa"/>
          </w:tcPr>
          <w:p w14:paraId="7089B56B" w14:textId="77777777" w:rsidR="007F3888" w:rsidRDefault="007F3888" w:rsidP="007F3888">
            <w:pPr>
              <w:jc w:val="left"/>
              <w:rPr>
                <w:rFonts w:ascii="Calibri" w:hAnsi="Calibri" w:cs="Calibri"/>
                <w:color w:val="000000"/>
              </w:rPr>
            </w:pPr>
            <w:r>
              <w:rPr>
                <w:rFonts w:ascii="Calibri" w:hAnsi="Calibri" w:cs="Calibri"/>
                <w:color w:val="000000"/>
              </w:rPr>
              <w:t>VRESET</w:t>
            </w:r>
          </w:p>
        </w:tc>
        <w:tc>
          <w:tcPr>
            <w:tcW w:w="1870" w:type="dxa"/>
            <w:vAlign w:val="bottom"/>
          </w:tcPr>
          <w:p w14:paraId="5195FBFB" w14:textId="0EDBAFBB" w:rsidR="007F3888" w:rsidRPr="005B7212" w:rsidRDefault="007F3888" w:rsidP="007F388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100.0</w:t>
            </w:r>
          </w:p>
        </w:tc>
        <w:tc>
          <w:tcPr>
            <w:tcW w:w="1870" w:type="dxa"/>
            <w:vAlign w:val="bottom"/>
          </w:tcPr>
          <w:p w14:paraId="1324E5FE" w14:textId="17CF210E" w:rsidR="007F3888" w:rsidRPr="005B7212" w:rsidRDefault="007F3888" w:rsidP="007F388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-0.002</w:t>
            </w:r>
          </w:p>
        </w:tc>
        <w:tc>
          <w:tcPr>
            <w:tcW w:w="1870" w:type="dxa"/>
            <w:vAlign w:val="bottom"/>
          </w:tcPr>
          <w:p w14:paraId="0AECA586" w14:textId="2C6055E5" w:rsidR="007F3888" w:rsidRPr="005B7212" w:rsidRDefault="007F3888" w:rsidP="007F388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0.000</w:t>
            </w:r>
          </w:p>
        </w:tc>
      </w:tr>
      <w:tr w:rsidR="007F3888" w14:paraId="3B565E98" w14:textId="77777777" w:rsidTr="00635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390D9367" w14:textId="77777777" w:rsidR="007F3888" w:rsidRDefault="007F3888" w:rsidP="007F3888">
            <w:pPr>
              <w:jc w:val="left"/>
              <w:rPr>
                <w:rFonts w:ascii="Calibri" w:hAnsi="Calibri" w:cs="Calibri"/>
                <w:color w:val="000000"/>
              </w:rPr>
            </w:pPr>
            <w:r>
              <w:rPr>
                <w:rFonts w:ascii="Calibri" w:hAnsi="Calibri" w:cs="Calibri"/>
                <w:color w:val="000000"/>
              </w:rPr>
              <w:t>VBIASPOWER</w:t>
            </w:r>
          </w:p>
        </w:tc>
        <w:tc>
          <w:tcPr>
            <w:tcW w:w="1870" w:type="dxa"/>
            <w:vAlign w:val="bottom"/>
          </w:tcPr>
          <w:p w14:paraId="25ABF264" w14:textId="1CF1551A" w:rsidR="007F3888" w:rsidRPr="005B7212" w:rsidRDefault="007F3888" w:rsidP="007F388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3336.0</w:t>
            </w:r>
          </w:p>
        </w:tc>
        <w:tc>
          <w:tcPr>
            <w:tcW w:w="1870" w:type="dxa"/>
            <w:vAlign w:val="bottom"/>
          </w:tcPr>
          <w:p w14:paraId="276F8616" w14:textId="0033C871" w:rsidR="007F3888" w:rsidRPr="005B7212" w:rsidRDefault="007F3888" w:rsidP="007F388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0.608</w:t>
            </w:r>
          </w:p>
        </w:tc>
        <w:tc>
          <w:tcPr>
            <w:tcW w:w="1870" w:type="dxa"/>
            <w:vAlign w:val="bottom"/>
          </w:tcPr>
          <w:p w14:paraId="25D36F02" w14:textId="06CC090A" w:rsidR="007F3888" w:rsidRPr="005B7212" w:rsidRDefault="007F3888" w:rsidP="007F388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2.028</w:t>
            </w:r>
          </w:p>
        </w:tc>
      </w:tr>
    </w:tbl>
    <w:p w14:paraId="7B77AFE7" w14:textId="77777777" w:rsidR="006972D6" w:rsidRPr="006972D6" w:rsidRDefault="006972D6" w:rsidP="006972D6"/>
    <w:p w14:paraId="39A42415" w14:textId="77777777" w:rsidR="00DE6CE9" w:rsidRDefault="00DE6CE9" w:rsidP="00DE6CE9">
      <w:pPr>
        <w:pStyle w:val="PostTable"/>
      </w:pPr>
    </w:p>
    <w:p w14:paraId="69091A82" w14:textId="77777777" w:rsidR="00DE6CE9" w:rsidRDefault="002427C3" w:rsidP="00DE6CE9">
      <w:pPr>
        <w:pStyle w:val="TableCaption"/>
      </w:pPr>
      <w:r>
        <w:t>Table</w:t>
      </w:r>
      <w:r w:rsidR="0021712E">
        <w:t xml:space="preserve"> 4</w:t>
      </w:r>
      <w:r>
        <w:t>.</w:t>
      </w:r>
      <w:r w:rsidR="00DE6CE9">
        <w:t xml:space="preserve"> Power dissipation </w:t>
      </w:r>
    </w:p>
    <w:tbl>
      <w:tblPr>
        <w:tblStyle w:val="StatsTable"/>
        <w:tblW w:w="0" w:type="auto"/>
        <w:tblLook w:val="04A0" w:firstRow="1" w:lastRow="0" w:firstColumn="1" w:lastColumn="0" w:noHBand="0" w:noVBand="1"/>
      </w:tblPr>
      <w:tblGrid>
        <w:gridCol w:w="3311"/>
        <w:gridCol w:w="967"/>
      </w:tblGrid>
      <w:tr w:rsidR="00DE6CE9" w14:paraId="5DB74FD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1D4AE81D" w14:textId="77777777" w:rsidR="00DE6CE9" w:rsidRDefault="002427C3" w:rsidP="001B1494">
            <w:r>
              <w:t>SCA</w:t>
            </w:r>
            <w:r w:rsidR="00DE6CE9">
              <w:t xml:space="preserve"> </w:t>
            </w:r>
            <w:r>
              <w:t>Total Power dissipation</w:t>
            </w:r>
            <w:r w:rsidR="001B1494">
              <w:t xml:space="preserve"> </w:t>
            </w:r>
          </w:p>
        </w:tc>
      </w:tr>
      <w:tr w:rsidR="00DE6CE9" w14:paraId="0E2BAC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7DD001" w14:textId="77777777" w:rsidR="00DE6CE9" w:rsidRDefault="00DE6CE9" w:rsidP="00235F38">
            <w:r>
              <w:t>Total Power Dissipation (mW)</w:t>
            </w:r>
          </w:p>
        </w:tc>
        <w:tc>
          <w:tcPr>
            <w:tcW w:w="0" w:type="auto"/>
          </w:tcPr>
          <w:p w14:paraId="61A1905A" w14:textId="3E95DBB2" w:rsidR="00DE6CE9" w:rsidRDefault="007F3888" w:rsidP="00235F38">
            <w:pPr>
              <w:cnfStyle w:val="000000100000" w:firstRow="0" w:lastRow="0" w:firstColumn="0" w:lastColumn="0" w:oddVBand="0" w:evenVBand="0" w:oddHBand="1" w:evenHBand="0" w:firstRowFirstColumn="0" w:firstRowLastColumn="0" w:lastRowFirstColumn="0" w:lastRowLastColumn="0"/>
            </w:pPr>
            <w:r>
              <w:t>6.35</w:t>
            </w:r>
          </w:p>
        </w:tc>
      </w:tr>
    </w:tbl>
    <w:p w14:paraId="3C7DFD7C" w14:textId="77777777" w:rsidR="00DE6CE9" w:rsidRDefault="00DE6CE9" w:rsidP="00DE6CE9">
      <w:pPr>
        <w:pStyle w:val="PostTable"/>
      </w:pPr>
    </w:p>
    <w:p w14:paraId="48724D05" w14:textId="77777777" w:rsidR="002427C3" w:rsidRDefault="002427C3" w:rsidP="00DE6CE9">
      <w:pPr>
        <w:pStyle w:val="Text"/>
      </w:pPr>
    </w:p>
    <w:p w14:paraId="6401A3E3" w14:textId="589C1227" w:rsidR="0049704D" w:rsidRDefault="002D724F" w:rsidP="0049704D">
      <w:pPr>
        <w:pStyle w:val="Heading1"/>
      </w:pPr>
      <w:bookmarkStart w:id="4" w:name="_Toc31199742"/>
      <w:r>
        <w:lastRenderedPageBreak/>
        <w:t xml:space="preserve">Conversion </w:t>
      </w:r>
      <w:r w:rsidR="0049704D">
        <w:t>Gain</w:t>
      </w:r>
      <w:bookmarkEnd w:id="4"/>
    </w:p>
    <w:p w14:paraId="4753508B" w14:textId="77777777" w:rsidR="00E276F8" w:rsidRDefault="00E276F8" w:rsidP="00E276F8">
      <w:pPr>
        <w:jc w:val="both"/>
      </w:pPr>
    </w:p>
    <w:p w14:paraId="70932FC2" w14:textId="05D4948B" w:rsidR="00E276F8" w:rsidRDefault="00E276F8" w:rsidP="00E276F8">
      <w:pPr>
        <w:jc w:val="both"/>
      </w:pPr>
      <w:r>
        <w:t>Photon transfer curve method was used to calculate gain. Ten flat field images at 1400 nm with 11 frames were acquired to that end.  Inter-pixel capacitance (IPC) correction calculated from single reset data was applied. The conversion gain is reported in Table 5.</w:t>
      </w:r>
    </w:p>
    <w:p w14:paraId="76714688" w14:textId="77777777" w:rsidR="00E276F8" w:rsidRPr="00E276F8" w:rsidRDefault="00E276F8" w:rsidP="00E276F8"/>
    <w:p w14:paraId="3BD06785" w14:textId="77777777" w:rsidR="0049704D" w:rsidRDefault="0021712E" w:rsidP="002D724F">
      <w:pPr>
        <w:pStyle w:val="TableCaption"/>
      </w:pPr>
      <w:r>
        <w:t>Table 5</w:t>
      </w:r>
      <w:r w:rsidR="002D724F">
        <w:t>. Conversion Gain</w:t>
      </w:r>
    </w:p>
    <w:tbl>
      <w:tblPr>
        <w:tblStyle w:val="StatsTable"/>
        <w:tblW w:w="0" w:type="auto"/>
        <w:tblLook w:val="04A0" w:firstRow="1" w:lastRow="0" w:firstColumn="1" w:lastColumn="0" w:noHBand="0" w:noVBand="1"/>
      </w:tblPr>
      <w:tblGrid>
        <w:gridCol w:w="1466"/>
        <w:gridCol w:w="1681"/>
      </w:tblGrid>
      <w:tr w:rsidR="002D724F" w14:paraId="7C943704" w14:textId="77777777" w:rsidTr="004656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452020B9" w14:textId="77777777" w:rsidR="002D724F" w:rsidRDefault="002D724F" w:rsidP="00465602">
            <w:r>
              <w:t>Conversion Gain [counts/e-]</w:t>
            </w:r>
          </w:p>
        </w:tc>
      </w:tr>
      <w:tr w:rsidR="002D724F" w14:paraId="5EA71573" w14:textId="77777777" w:rsidTr="00465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D0F7E2D" w14:textId="26641D9F" w:rsidR="002D724F" w:rsidRDefault="00AA1AAC" w:rsidP="002D724F">
            <w:r>
              <w:t xml:space="preserve">1.0 </w:t>
            </w:r>
            <w:bookmarkStart w:id="5" w:name="_GoBack"/>
            <w:bookmarkEnd w:id="5"/>
            <w:r w:rsidR="00AA187B">
              <w:t>V</w:t>
            </w:r>
          </w:p>
        </w:tc>
        <w:tc>
          <w:tcPr>
            <w:tcW w:w="0" w:type="auto"/>
          </w:tcPr>
          <w:p w14:paraId="36686994" w14:textId="5A083729" w:rsidR="002D724F" w:rsidRDefault="00635F2D" w:rsidP="00465602">
            <w:pPr>
              <w:cnfStyle w:val="000000100000" w:firstRow="0" w:lastRow="0" w:firstColumn="0" w:lastColumn="0" w:oddVBand="0" w:evenVBand="0" w:oddHBand="1" w:evenHBand="0" w:firstRowFirstColumn="0" w:firstRowLastColumn="0" w:lastRowFirstColumn="0" w:lastRowLastColumn="0"/>
            </w:pPr>
            <w:r>
              <w:t>0.6389</w:t>
            </w:r>
          </w:p>
        </w:tc>
      </w:tr>
      <w:tr w:rsidR="002D724F" w14:paraId="56EE63F9" w14:textId="77777777" w:rsidTr="00465602">
        <w:tc>
          <w:tcPr>
            <w:cnfStyle w:val="001000000000" w:firstRow="0" w:lastRow="0" w:firstColumn="1" w:lastColumn="0" w:oddVBand="0" w:evenVBand="0" w:oddHBand="0" w:evenHBand="0" w:firstRowFirstColumn="0" w:firstRowLastColumn="0" w:lastRowFirstColumn="0" w:lastRowLastColumn="0"/>
            <w:tcW w:w="0" w:type="auto"/>
          </w:tcPr>
          <w:p w14:paraId="4AEECFF1" w14:textId="6FDDB537" w:rsidR="002D724F" w:rsidRDefault="00AA187B" w:rsidP="002D724F">
            <w:r>
              <w:t>0.5 V</w:t>
            </w:r>
          </w:p>
        </w:tc>
        <w:tc>
          <w:tcPr>
            <w:tcW w:w="0" w:type="auto"/>
          </w:tcPr>
          <w:p w14:paraId="46AC315C" w14:textId="021D6A9C" w:rsidR="002D724F" w:rsidRDefault="00635F2D" w:rsidP="00465602">
            <w:pPr>
              <w:cnfStyle w:val="000000000000" w:firstRow="0" w:lastRow="0" w:firstColumn="0" w:lastColumn="0" w:oddVBand="0" w:evenVBand="0" w:oddHBand="0" w:evenHBand="0" w:firstRowFirstColumn="0" w:firstRowLastColumn="0" w:lastRowFirstColumn="0" w:lastRowLastColumn="0"/>
            </w:pPr>
            <w:r>
              <w:t>0.5878</w:t>
            </w:r>
          </w:p>
        </w:tc>
      </w:tr>
    </w:tbl>
    <w:p w14:paraId="127E2139" w14:textId="77777777" w:rsidR="002D724F" w:rsidRDefault="002D724F" w:rsidP="002427C3"/>
    <w:p w14:paraId="0BCD526A" w14:textId="1B754155" w:rsidR="002427C3" w:rsidRDefault="00276A7B" w:rsidP="00276A7B">
      <w:pPr>
        <w:jc w:val="both"/>
      </w:pPr>
      <w:r>
        <w:rPr>
          <w:b/>
        </w:rPr>
        <w:t>Electrical gain correction</w:t>
      </w:r>
      <w:r>
        <w:t xml:space="preserve"> per channel was applied for each test. </w:t>
      </w:r>
      <w:r w:rsidRPr="00E84F9B">
        <w:t>Two sets of</w:t>
      </w:r>
      <w:r>
        <w:t xml:space="preserve"> reset-on data</w:t>
      </w:r>
      <w:r w:rsidRPr="00E84F9B">
        <w:t xml:space="preserve"> take</w:t>
      </w:r>
      <w:r>
        <w:t>n at different bias voltage were acquired. The averages for each voltage were obtained and the resulting frames were subtracted. From</w:t>
      </w:r>
      <w:r w:rsidRPr="00E84F9B">
        <w:t xml:space="preserve"> the difference frame, </w:t>
      </w:r>
      <w:r>
        <w:t xml:space="preserve">the mean value of each channel was </w:t>
      </w:r>
      <w:r w:rsidRPr="00E84F9B">
        <w:t>obtain</w:t>
      </w:r>
      <w:r>
        <w:t>ed, generating a 32 scalar vector. The 32 scalar vector was normalized. For all results in this report, the vector is applied as correction of the gain for each channel.</w:t>
      </w:r>
    </w:p>
    <w:p w14:paraId="544287C2" w14:textId="77777777" w:rsidR="00E84F9B" w:rsidRPr="002427C3" w:rsidRDefault="00E84F9B" w:rsidP="002427C3"/>
    <w:p w14:paraId="5EDF63A7" w14:textId="77777777" w:rsidR="00EF1CF2" w:rsidRDefault="00EF1CF2" w:rsidP="00EF1CF2">
      <w:pPr>
        <w:pStyle w:val="Heading1"/>
      </w:pPr>
      <w:bookmarkStart w:id="6" w:name="_Toc31199743"/>
      <w:r>
        <w:lastRenderedPageBreak/>
        <w:t>Flat Field</w:t>
      </w:r>
      <w:bookmarkEnd w:id="6"/>
    </w:p>
    <w:p w14:paraId="2A165F3E" w14:textId="77777777" w:rsidR="00E276F8" w:rsidRDefault="00E276F8" w:rsidP="0010620E">
      <w:pPr>
        <w:jc w:val="both"/>
      </w:pPr>
    </w:p>
    <w:p w14:paraId="3AFEF1E2" w14:textId="6ADBA3BE" w:rsidR="00465602" w:rsidRDefault="00E276F8" w:rsidP="0010620E">
      <w:pPr>
        <w:jc w:val="both"/>
      </w:pPr>
      <w:r>
        <w:t>Flat field images were generated using gain raw data. The gain data was acquired with the following settings: 10 exposures of 11 read frames, 1400nm.  After reference pixel corrections, the difference between the last and the first frame (excluding the zero frame) was obtained for each exposure, and the median value between the 10 exposures was calculated. Afterward, the flat field image was corrected by dark current</w:t>
      </w:r>
      <w:r w:rsidR="00983880">
        <w:t xml:space="preserve"> and electrical</w:t>
      </w:r>
      <w:r w:rsidR="00720EBF">
        <w:t xml:space="preserve"> gain</w:t>
      </w:r>
      <w:r>
        <w:t xml:space="preserve">. The resulting image for bias </w:t>
      </w:r>
      <w:r w:rsidRPr="00D252FB">
        <w:t>1.0 V</w:t>
      </w:r>
      <w:r w:rsidRPr="00944629">
        <w:t xml:space="preserve"> and </w:t>
      </w:r>
      <w:r w:rsidRPr="00465602">
        <w:t xml:space="preserve">temperature 95 K is </w:t>
      </w:r>
      <w:r>
        <w:t xml:space="preserve">presented in Figure 1. </w:t>
      </w:r>
    </w:p>
    <w:p w14:paraId="61923A60" w14:textId="4FCC309F" w:rsidR="00465602" w:rsidRPr="000B59E6" w:rsidRDefault="00635F2D" w:rsidP="000B59E6">
      <w:pPr>
        <w:jc w:val="center"/>
      </w:pPr>
      <w:r>
        <w:rPr>
          <w:noProof/>
        </w:rPr>
        <w:drawing>
          <wp:inline distT="0" distB="0" distL="0" distR="0" wp14:anchorId="5E9E22F6" wp14:editId="5BA6C747">
            <wp:extent cx="4818888" cy="4983480"/>
            <wp:effectExtent l="0" t="0" r="127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at_field_20849_95K_1V.jpeg"/>
                    <pic:cNvPicPr/>
                  </pic:nvPicPr>
                  <pic:blipFill>
                    <a:blip r:embed="rId8">
                      <a:extLst>
                        <a:ext uri="{28A0092B-C50C-407E-A947-70E740481C1C}">
                          <a14:useLocalDpi xmlns:a14="http://schemas.microsoft.com/office/drawing/2010/main" val="0"/>
                        </a:ext>
                      </a:extLst>
                    </a:blip>
                    <a:stretch>
                      <a:fillRect/>
                    </a:stretch>
                  </pic:blipFill>
                  <pic:spPr>
                    <a:xfrm>
                      <a:off x="0" y="0"/>
                      <a:ext cx="4818888" cy="4983480"/>
                    </a:xfrm>
                    <a:prstGeom prst="rect">
                      <a:avLst/>
                    </a:prstGeom>
                  </pic:spPr>
                </pic:pic>
              </a:graphicData>
            </a:graphic>
          </wp:inline>
        </w:drawing>
      </w:r>
    </w:p>
    <w:p w14:paraId="41D65575" w14:textId="2B62E13D" w:rsidR="00655F37" w:rsidRPr="00DF7F04" w:rsidRDefault="006D455C" w:rsidP="00DF7F04">
      <w:pPr>
        <w:pStyle w:val="FigureCaption"/>
        <w:rPr>
          <w:color w:val="8EAADB" w:themeColor="accent5" w:themeTint="99"/>
        </w:rPr>
      </w:pPr>
      <w:r w:rsidRPr="00465602">
        <w:t xml:space="preserve">Figure </w:t>
      </w:r>
      <w:r w:rsidR="0010620E">
        <w:t>1. Flat Field Image: 95 K, 1 V</w:t>
      </w:r>
      <w:r w:rsidRPr="00465602">
        <w:t>. Linear Scale [0.9, 1.1]</w:t>
      </w:r>
      <w:r w:rsidR="008C5375">
        <w:t>. No correction for non-uniform illumination of the detector was applied to the image</w:t>
      </w:r>
      <w:r w:rsidRPr="00465602">
        <w:t>.</w:t>
      </w:r>
      <w:r w:rsidR="004775D3" w:rsidRPr="00465602">
        <w:rPr>
          <w:color w:val="8EAADB" w:themeColor="accent5" w:themeTint="99"/>
        </w:rPr>
        <w:t xml:space="preserve"> </w:t>
      </w:r>
    </w:p>
    <w:p w14:paraId="56994883" w14:textId="77777777" w:rsidR="00DE6CE9" w:rsidRDefault="00DE6CE9" w:rsidP="002427C3">
      <w:pPr>
        <w:pStyle w:val="Heading1"/>
      </w:pPr>
      <w:bookmarkStart w:id="7" w:name="_Toc31199744"/>
      <w:r>
        <w:lastRenderedPageBreak/>
        <w:t>Noise</w:t>
      </w:r>
      <w:bookmarkEnd w:id="0"/>
      <w:bookmarkEnd w:id="7"/>
    </w:p>
    <w:p w14:paraId="517FAFB7" w14:textId="6BF87F70" w:rsidR="002427C3" w:rsidRDefault="002427C3" w:rsidP="002427C3"/>
    <w:p w14:paraId="4A1CB313" w14:textId="77777777" w:rsidR="00E276F8" w:rsidRPr="002427C3" w:rsidRDefault="00E276F8" w:rsidP="00E276F8">
      <w:pPr>
        <w:jc w:val="both"/>
      </w:pPr>
      <w:r>
        <w:t>Noise is the fluctuation of the detector signal in absence of an external source. CDS noise and Total Noise are reported in the following subsections.</w:t>
      </w:r>
    </w:p>
    <w:p w14:paraId="373DEF56" w14:textId="77777777" w:rsidR="00E276F8" w:rsidRDefault="00E276F8" w:rsidP="002427C3"/>
    <w:p w14:paraId="48E1EA4F" w14:textId="2E277D1D" w:rsidR="002427C3" w:rsidRDefault="00E251A5" w:rsidP="002427C3">
      <w:pPr>
        <w:pStyle w:val="Heading2"/>
      </w:pPr>
      <w:bookmarkStart w:id="8" w:name="_Toc31199745"/>
      <w:r>
        <w:lastRenderedPageBreak/>
        <w:t>CDS Noise</w:t>
      </w:r>
      <w:bookmarkEnd w:id="8"/>
      <w:r>
        <w:t xml:space="preserve"> </w:t>
      </w:r>
    </w:p>
    <w:p w14:paraId="3BF7820D" w14:textId="6397B13B" w:rsidR="00E276F8" w:rsidRPr="00E276F8" w:rsidRDefault="00E276F8" w:rsidP="00E276F8">
      <w:pPr>
        <w:pStyle w:val="Text"/>
      </w:pPr>
      <w:r>
        <w:t xml:space="preserve">The CDS noise is calculated from a set of five dark exposures collected with 100 read frames, 0 skip frames. Data was taken </w:t>
      </w:r>
      <w:r w:rsidRPr="00B67993">
        <w:t xml:space="preserve">for 95 K </w:t>
      </w:r>
      <w:r>
        <w:t xml:space="preserve">and 1.0 V. There is no requirement for CDS Noise. For data analysis, reference pixel correction was applied to all frames.  The non-overlapping frames were subtracted to create 50 differences. The standard deviation was calculated per pixel using the 50 difference frames, resulting in a CDS frame per exposure. Conversion gain was applied to obtain CDS noise in electrons. The per-pixel median of the five CDS frames was then computed </w:t>
      </w:r>
      <w:r w:rsidR="00983880">
        <w:t xml:space="preserve">and electrical gain correction was applied </w:t>
      </w:r>
      <w:r>
        <w:t xml:space="preserve">to obtain a single CDS frame for which the mean, median, and Gaussian mean are reported in Table 6. The corresponding noise image per pixel and histogram are presented respectively in Figure 2 and 3.  </w:t>
      </w:r>
    </w:p>
    <w:p w14:paraId="3813F605" w14:textId="27B8784D" w:rsidR="00465602" w:rsidRDefault="000B59E6" w:rsidP="008846C0">
      <w:pPr>
        <w:pStyle w:val="Text"/>
        <w:jc w:val="center"/>
        <w:rPr>
          <w:noProof/>
        </w:rPr>
      </w:pPr>
      <w:r>
        <w:rPr>
          <w:noProof/>
        </w:rPr>
        <w:drawing>
          <wp:inline distT="0" distB="0" distL="0" distR="0" wp14:anchorId="6AEBFC42" wp14:editId="2625ABA2">
            <wp:extent cx="4599432" cy="4800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ds_noise_20849_95K_1V.jpeg"/>
                    <pic:cNvPicPr/>
                  </pic:nvPicPr>
                  <pic:blipFill>
                    <a:blip r:embed="rId9">
                      <a:extLst>
                        <a:ext uri="{28A0092B-C50C-407E-A947-70E740481C1C}">
                          <a14:useLocalDpi xmlns:a14="http://schemas.microsoft.com/office/drawing/2010/main" val="0"/>
                        </a:ext>
                      </a:extLst>
                    </a:blip>
                    <a:stretch>
                      <a:fillRect/>
                    </a:stretch>
                  </pic:blipFill>
                  <pic:spPr>
                    <a:xfrm>
                      <a:off x="0" y="0"/>
                      <a:ext cx="4599432" cy="4800600"/>
                    </a:xfrm>
                    <a:prstGeom prst="rect">
                      <a:avLst/>
                    </a:prstGeom>
                  </pic:spPr>
                </pic:pic>
              </a:graphicData>
            </a:graphic>
          </wp:inline>
        </w:drawing>
      </w:r>
    </w:p>
    <w:p w14:paraId="70D1E67F" w14:textId="00A474DE" w:rsidR="001C51B3" w:rsidRDefault="00B75B96" w:rsidP="001C51B3">
      <w:pPr>
        <w:pStyle w:val="FigureCaption"/>
      </w:pPr>
      <w:r>
        <w:t>Figure 2</w:t>
      </w:r>
      <w:r w:rsidR="001C51B3">
        <w:t>. CDS Noise image</w:t>
      </w:r>
      <w:r w:rsidR="00727EFD">
        <w:t>s</w:t>
      </w:r>
      <w:r w:rsidR="008846C0">
        <w:t xml:space="preserve">: at </w:t>
      </w:r>
      <w:r w:rsidR="00465602">
        <w:t xml:space="preserve">95 K </w:t>
      </w:r>
      <w:r w:rsidR="003C5305">
        <w:t xml:space="preserve">and </w:t>
      </w:r>
      <w:r w:rsidR="00A56A22">
        <w:t xml:space="preserve">bias voltage of </w:t>
      </w:r>
      <w:r w:rsidR="00D84587">
        <w:t>1.0 V</w:t>
      </w:r>
      <w:r w:rsidR="003C5305">
        <w:t>.</w:t>
      </w:r>
      <w:r w:rsidR="00AD5994">
        <w:t xml:space="preserve"> </w:t>
      </w:r>
      <w:r w:rsidR="00A56A22">
        <w:t xml:space="preserve">Units: electrons. </w:t>
      </w:r>
      <w:r w:rsidR="00AD5994">
        <w:t>Linear scale [10:20</w:t>
      </w:r>
      <w:r w:rsidR="00A56A22">
        <w:t>].</w:t>
      </w:r>
      <w:r w:rsidR="008C5375">
        <w:t xml:space="preserve"> No correction for leach system floor noise was applied to generate the image. </w:t>
      </w:r>
    </w:p>
    <w:p w14:paraId="57E24EE4" w14:textId="69655F78" w:rsidR="001C469F" w:rsidRPr="001C51B3" w:rsidRDefault="000B59E6" w:rsidP="00AD5994">
      <w:pPr>
        <w:pStyle w:val="Text"/>
        <w:jc w:val="center"/>
      </w:pPr>
      <w:r>
        <w:rPr>
          <w:noProof/>
        </w:rPr>
        <w:lastRenderedPageBreak/>
        <w:drawing>
          <wp:inline distT="0" distB="0" distL="0" distR="0" wp14:anchorId="429058AA" wp14:editId="55EAAE89">
            <wp:extent cx="5193792" cy="3767328"/>
            <wp:effectExtent l="0" t="0" r="698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93792" cy="3767328"/>
                    </a:xfrm>
                    <a:prstGeom prst="rect">
                      <a:avLst/>
                    </a:prstGeom>
                    <a:noFill/>
                  </pic:spPr>
                </pic:pic>
              </a:graphicData>
            </a:graphic>
          </wp:inline>
        </w:drawing>
      </w:r>
    </w:p>
    <w:p w14:paraId="3FC9D93F" w14:textId="6B5D36CA" w:rsidR="001C469F" w:rsidRDefault="001C51B3" w:rsidP="00AD5994">
      <w:pPr>
        <w:pStyle w:val="FigureCaption"/>
      </w:pPr>
      <w:r>
        <w:tab/>
      </w:r>
      <w:r w:rsidR="00B75B96">
        <w:t>Figure 3</w:t>
      </w:r>
      <w:r>
        <w:t xml:space="preserve">. </w:t>
      </w:r>
      <w:r w:rsidR="00B75B96">
        <w:t xml:space="preserve">CDS Noise </w:t>
      </w:r>
      <w:r>
        <w:t xml:space="preserve">Distribution and </w:t>
      </w:r>
      <w:r w:rsidR="00D84587">
        <w:t xml:space="preserve">Cumulative: </w:t>
      </w:r>
      <w:r w:rsidR="00B75B96">
        <w:t xml:space="preserve">temperature 95 K </w:t>
      </w:r>
      <w:r w:rsidR="00D84587">
        <w:t>and bias voltage of 1.0 V.</w:t>
      </w:r>
    </w:p>
    <w:p w14:paraId="613EB8DE" w14:textId="64E2979A" w:rsidR="004252DC" w:rsidRPr="00AD5994" w:rsidRDefault="004252DC" w:rsidP="00AD5994">
      <w:pPr>
        <w:pStyle w:val="Text"/>
      </w:pPr>
    </w:p>
    <w:p w14:paraId="3DA0122A" w14:textId="77777777" w:rsidR="00E01B46" w:rsidRDefault="0021712E" w:rsidP="001C469F">
      <w:pPr>
        <w:pStyle w:val="TableCaption"/>
      </w:pPr>
      <w:r>
        <w:t>Table 6</w:t>
      </w:r>
      <w:r w:rsidR="00E01B46">
        <w:t>. CDS Noise Statistics</w:t>
      </w:r>
    </w:p>
    <w:tbl>
      <w:tblPr>
        <w:tblStyle w:val="StatsTable"/>
        <w:tblW w:w="0" w:type="auto"/>
        <w:tblLook w:val="04A0" w:firstRow="1" w:lastRow="0" w:firstColumn="1" w:lastColumn="0" w:noHBand="0" w:noVBand="1"/>
      </w:tblPr>
      <w:tblGrid>
        <w:gridCol w:w="3012"/>
        <w:gridCol w:w="1078"/>
      </w:tblGrid>
      <w:tr w:rsidR="00D84587" w14:paraId="45F6E9B4" w14:textId="77777777" w:rsidTr="001C469F">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gridSpan w:val="2"/>
          </w:tcPr>
          <w:p w14:paraId="40E5ABA7" w14:textId="622947F3" w:rsidR="00D84587" w:rsidRDefault="00D84587" w:rsidP="00A04032">
            <w:r>
              <w:t xml:space="preserve">CDS Noise </w:t>
            </w:r>
            <w:r w:rsidR="00CE15AC">
              <w:t>at 95 K 1.0 V</w:t>
            </w:r>
          </w:p>
        </w:tc>
      </w:tr>
      <w:tr w:rsidR="00D84587" w14:paraId="1C049E23" w14:textId="77777777" w:rsidTr="001C46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707589" w14:textId="77777777" w:rsidR="00D84587" w:rsidRDefault="00D84587" w:rsidP="00235F38">
            <w:r>
              <w:t>Median (electrons)</w:t>
            </w:r>
          </w:p>
        </w:tc>
        <w:tc>
          <w:tcPr>
            <w:tcW w:w="0" w:type="auto"/>
          </w:tcPr>
          <w:p w14:paraId="7159C5C2" w14:textId="50B33790" w:rsidR="00D84587" w:rsidRDefault="0060058A" w:rsidP="00235F38">
            <w:pPr>
              <w:cnfStyle w:val="000000100000" w:firstRow="0" w:lastRow="0" w:firstColumn="0" w:lastColumn="0" w:oddVBand="0" w:evenVBand="0" w:oddHBand="1" w:evenHBand="0" w:firstRowFirstColumn="0" w:firstRowLastColumn="0" w:lastRowFirstColumn="0" w:lastRowLastColumn="0"/>
            </w:pPr>
            <w:r>
              <w:t>12.14</w:t>
            </w:r>
          </w:p>
        </w:tc>
      </w:tr>
      <w:tr w:rsidR="00D84587" w14:paraId="0CC598E3" w14:textId="77777777" w:rsidTr="001C469F">
        <w:tc>
          <w:tcPr>
            <w:cnfStyle w:val="001000000000" w:firstRow="0" w:lastRow="0" w:firstColumn="1" w:lastColumn="0" w:oddVBand="0" w:evenVBand="0" w:oddHBand="0" w:evenHBand="0" w:firstRowFirstColumn="0" w:firstRowLastColumn="0" w:lastRowFirstColumn="0" w:lastRowLastColumn="0"/>
            <w:tcW w:w="0" w:type="auto"/>
          </w:tcPr>
          <w:p w14:paraId="78336586" w14:textId="77777777" w:rsidR="00D84587" w:rsidRDefault="00D84587" w:rsidP="00E01B46">
            <w:r>
              <w:t>Mean (electrons)</w:t>
            </w:r>
          </w:p>
        </w:tc>
        <w:tc>
          <w:tcPr>
            <w:tcW w:w="0" w:type="auto"/>
          </w:tcPr>
          <w:p w14:paraId="66CACA73" w14:textId="791CEC57" w:rsidR="00D84587" w:rsidRDefault="0060058A" w:rsidP="00E01B46">
            <w:pPr>
              <w:cnfStyle w:val="000000000000" w:firstRow="0" w:lastRow="0" w:firstColumn="0" w:lastColumn="0" w:oddVBand="0" w:evenVBand="0" w:oddHBand="0" w:evenHBand="0" w:firstRowFirstColumn="0" w:firstRowLastColumn="0" w:lastRowFirstColumn="0" w:lastRowLastColumn="0"/>
            </w:pPr>
            <w:r w:rsidRPr="0060058A">
              <w:t>12.30</w:t>
            </w:r>
          </w:p>
        </w:tc>
      </w:tr>
      <w:tr w:rsidR="00D84587" w14:paraId="13111BB8" w14:textId="77777777" w:rsidTr="001C46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8700A7" w14:textId="6E39F50C" w:rsidR="00D84587" w:rsidRDefault="00442668" w:rsidP="00E01B46">
            <w:r>
              <w:t xml:space="preserve">Gaussian Mean </w:t>
            </w:r>
            <w:r w:rsidR="00D84587">
              <w:t>(electrons)</w:t>
            </w:r>
          </w:p>
        </w:tc>
        <w:tc>
          <w:tcPr>
            <w:tcW w:w="0" w:type="auto"/>
          </w:tcPr>
          <w:p w14:paraId="3D30C562" w14:textId="53A173B2" w:rsidR="00D84587" w:rsidRDefault="0060058A" w:rsidP="00E01B46">
            <w:pPr>
              <w:cnfStyle w:val="000000100000" w:firstRow="0" w:lastRow="0" w:firstColumn="0" w:lastColumn="0" w:oddVBand="0" w:evenVBand="0" w:oddHBand="1" w:evenHBand="0" w:firstRowFirstColumn="0" w:firstRowLastColumn="0" w:lastRowFirstColumn="0" w:lastRowLastColumn="0"/>
            </w:pPr>
            <w:r w:rsidRPr="0060058A">
              <w:t>12.09</w:t>
            </w:r>
          </w:p>
        </w:tc>
      </w:tr>
    </w:tbl>
    <w:p w14:paraId="12611087" w14:textId="77777777" w:rsidR="003E7FD2" w:rsidRDefault="003E7FD2" w:rsidP="003E7FD2">
      <w:pPr>
        <w:pStyle w:val="Heading2"/>
      </w:pPr>
      <w:bookmarkStart w:id="9" w:name="_Toc31199746"/>
      <w:r>
        <w:lastRenderedPageBreak/>
        <w:t>Total Noise</w:t>
      </w:r>
      <w:bookmarkEnd w:id="9"/>
    </w:p>
    <w:p w14:paraId="30C3C4BD" w14:textId="200E41DD" w:rsidR="002313A2" w:rsidRDefault="003E7FD2" w:rsidP="00F96730">
      <w:pPr>
        <w:pStyle w:val="Text"/>
      </w:pPr>
      <w:r w:rsidRPr="00F04C79">
        <w:rPr>
          <w:b/>
        </w:rPr>
        <w:t xml:space="preserve">The total noise should be less than </w:t>
      </w:r>
      <w:r w:rsidRPr="00F04C79">
        <w:rPr>
          <w:b/>
          <w:color w:val="000000" w:themeColor="text1"/>
        </w:rPr>
        <w:t>6.5 electrons in median value and le</w:t>
      </w:r>
      <w:r w:rsidR="00F96730" w:rsidRPr="00F04C79">
        <w:rPr>
          <w:b/>
          <w:color w:val="000000" w:themeColor="text1"/>
        </w:rPr>
        <w:t>ss than 12 electrons per pixel</w:t>
      </w:r>
      <w:r w:rsidR="00F96730">
        <w:rPr>
          <w:color w:val="000000" w:themeColor="text1"/>
        </w:rPr>
        <w:t xml:space="preserve">. </w:t>
      </w:r>
      <w:r>
        <w:t xml:space="preserve">The total noise was acquired with the following settings: </w:t>
      </w:r>
      <w:r w:rsidR="00A92D79">
        <w:rPr>
          <w:rFonts w:cs="Times New Roman"/>
          <w:color w:val="000000" w:themeColor="text1"/>
        </w:rPr>
        <w:t>55</w:t>
      </w:r>
      <w:r w:rsidRPr="002D724F">
        <w:rPr>
          <w:rFonts w:cs="Times New Roman"/>
          <w:color w:val="000000" w:themeColor="text1"/>
        </w:rPr>
        <w:t xml:space="preserve"> read </w:t>
      </w:r>
      <w:r>
        <w:rPr>
          <w:rFonts w:cs="Times New Roman"/>
        </w:rPr>
        <w:t xml:space="preserve">frames, 0 skip frames, and </w:t>
      </w:r>
      <w:r w:rsidR="00B67993" w:rsidRPr="002D724F">
        <w:rPr>
          <w:rFonts w:cs="Times New Roman"/>
          <w:color w:val="000000" w:themeColor="text1"/>
        </w:rPr>
        <w:t>10</w:t>
      </w:r>
      <w:r w:rsidRPr="002D724F">
        <w:rPr>
          <w:rFonts w:cs="Times New Roman"/>
          <w:color w:val="000000" w:themeColor="text1"/>
        </w:rPr>
        <w:t>0 exposures</w:t>
      </w:r>
      <w:r w:rsidRPr="004F25CF">
        <w:rPr>
          <w:rFonts w:cs="Times New Roman"/>
        </w:rPr>
        <w:t>.</w:t>
      </w:r>
      <w:r w:rsidR="004775D3">
        <w:rPr>
          <w:rFonts w:cs="Times New Roman"/>
        </w:rPr>
        <w:t xml:space="preserve"> </w:t>
      </w:r>
      <w:r>
        <w:rPr>
          <w:rFonts w:cs="Times New Roman"/>
        </w:rPr>
        <w:t>For the data analysis</w:t>
      </w:r>
      <w:r w:rsidR="00A04032">
        <w:rPr>
          <w:rFonts w:cs="Times New Roman"/>
        </w:rPr>
        <w:t>,</w:t>
      </w:r>
      <w:r>
        <w:rPr>
          <w:rFonts w:cs="Times New Roman"/>
        </w:rPr>
        <w:t xml:space="preserve"> reference pixel correction was applied for all frames</w:t>
      </w:r>
      <w:r w:rsidR="00A04032">
        <w:rPr>
          <w:rFonts w:cs="Times New Roman"/>
        </w:rPr>
        <w:t xml:space="preserve"> and</w:t>
      </w:r>
      <w:r>
        <w:rPr>
          <w:rFonts w:cs="Times New Roman"/>
        </w:rPr>
        <w:t xml:space="preserve"> the slope </w:t>
      </w:r>
      <w:r w:rsidR="00A670B6">
        <w:rPr>
          <w:rFonts w:cs="Times New Roman"/>
        </w:rPr>
        <w:t xml:space="preserve">per pixel </w:t>
      </w:r>
      <w:r>
        <w:rPr>
          <w:rFonts w:cs="Times New Roman"/>
        </w:rPr>
        <w:t>was tak</w:t>
      </w:r>
      <w:r w:rsidR="00A04032">
        <w:rPr>
          <w:rFonts w:cs="Times New Roman"/>
        </w:rPr>
        <w:t>en</w:t>
      </w:r>
      <w:r>
        <w:rPr>
          <w:rFonts w:cs="Times New Roman"/>
        </w:rPr>
        <w:t xml:space="preserve"> </w:t>
      </w:r>
      <w:r w:rsidR="00A04032">
        <w:rPr>
          <w:rFonts w:cs="Times New Roman"/>
        </w:rPr>
        <w:t>using</w:t>
      </w:r>
      <w:r>
        <w:rPr>
          <w:rFonts w:cs="Times New Roman"/>
        </w:rPr>
        <w:t xml:space="preserve"> all frames. The total noise per pixel </w:t>
      </w:r>
      <w:r w:rsidRPr="008C5375">
        <w:rPr>
          <w:rFonts w:cs="Times New Roman"/>
        </w:rPr>
        <w:t xml:space="preserve">was calculated as the </w:t>
      </w:r>
      <w:r w:rsidR="008C5375" w:rsidRPr="008C5375">
        <w:rPr>
          <w:rFonts w:cs="Times New Roman"/>
        </w:rPr>
        <w:t xml:space="preserve">standard deviation of the slopes </w:t>
      </w:r>
      <w:r w:rsidRPr="008C5375">
        <w:rPr>
          <w:rFonts w:cs="Times New Roman"/>
        </w:rPr>
        <w:t>multiplied by the total time</w:t>
      </w:r>
      <w:r w:rsidR="008C5375" w:rsidRPr="008C5375">
        <w:rPr>
          <w:rFonts w:cs="Times New Roman"/>
        </w:rPr>
        <w:t xml:space="preserve"> (55 frames, ~150 sec)</w:t>
      </w:r>
      <w:r w:rsidRPr="008C5375">
        <w:rPr>
          <w:rFonts w:cs="Times New Roman"/>
        </w:rPr>
        <w:t>. Con</w:t>
      </w:r>
      <w:r w:rsidR="00A670B6" w:rsidRPr="008C5375">
        <w:rPr>
          <w:rFonts w:cs="Times New Roman"/>
        </w:rPr>
        <w:t>version gain was applied to obtain</w:t>
      </w:r>
      <w:r w:rsidRPr="008C5375">
        <w:rPr>
          <w:rFonts w:cs="Times New Roman"/>
        </w:rPr>
        <w:t xml:space="preserve"> results </w:t>
      </w:r>
      <w:r>
        <w:rPr>
          <w:rFonts w:cs="Times New Roman"/>
        </w:rPr>
        <w:t xml:space="preserve">in electrons.  </w:t>
      </w:r>
      <w:r w:rsidR="00983880">
        <w:rPr>
          <w:rFonts w:cs="Times New Roman"/>
        </w:rPr>
        <w:t xml:space="preserve">Electrical gain correction was applied to the final result. </w:t>
      </w:r>
      <w:r w:rsidR="00D9105A">
        <w:t>T</w:t>
      </w:r>
      <w:r>
        <w:t>otal nois</w:t>
      </w:r>
      <w:r w:rsidR="00D84587">
        <w:t xml:space="preserve">e image </w:t>
      </w:r>
      <w:r w:rsidR="00AE394D">
        <w:t xml:space="preserve">at 95 K and 1.0 V </w:t>
      </w:r>
      <w:r w:rsidR="00D84587">
        <w:t>is presented in Figure 4</w:t>
      </w:r>
      <w:r w:rsidR="00AE394D">
        <w:t xml:space="preserve">. Figure 5 presents total noise </w:t>
      </w:r>
      <w:r w:rsidR="00DA5180">
        <w:t>image at 95 K, 0.5 V.</w:t>
      </w:r>
      <w:r w:rsidR="00AE394D">
        <w:t xml:space="preserve"> The histogram</w:t>
      </w:r>
      <w:r w:rsidR="00A04032">
        <w:t>s</w:t>
      </w:r>
      <w:r w:rsidR="00AE394D">
        <w:t xml:space="preserve"> are</w:t>
      </w:r>
      <w:r>
        <w:t xml:space="preserve"> show</w:t>
      </w:r>
      <w:r w:rsidR="00A670B6">
        <w:t>n</w:t>
      </w:r>
      <w:r w:rsidR="00DE0D39">
        <w:t xml:space="preserve"> in Figure 6</w:t>
      </w:r>
      <w:r w:rsidR="00A550DB">
        <w:t xml:space="preserve"> (for 95 K and 1.0</w:t>
      </w:r>
      <w:r w:rsidR="00CE15AC">
        <w:t xml:space="preserve"> </w:t>
      </w:r>
      <w:r w:rsidR="00A550DB">
        <w:t xml:space="preserve">V) </w:t>
      </w:r>
      <w:r w:rsidR="00DE0D39">
        <w:t>and Figure 7</w:t>
      </w:r>
      <w:r w:rsidR="000F2628">
        <w:t xml:space="preserve"> (for 95 K, </w:t>
      </w:r>
      <w:r w:rsidR="00AE394D">
        <w:t>0.5 V</w:t>
      </w:r>
      <w:r w:rsidR="00DA5180">
        <w:t>).</w:t>
      </w:r>
      <w:r>
        <w:t xml:space="preserve"> </w:t>
      </w:r>
      <w:r w:rsidR="00DE0D39">
        <w:t xml:space="preserve"> Mean, median, Gaussian mean, and percentage of pixels passing requirement are reported in Table</w:t>
      </w:r>
      <w:r w:rsidR="0021712E">
        <w:t xml:space="preserve"> 7</w:t>
      </w:r>
      <w:r w:rsidR="00DE0D39">
        <w:t>.</w:t>
      </w:r>
    </w:p>
    <w:p w14:paraId="615F5B41" w14:textId="0FA622DA" w:rsidR="00D84587" w:rsidRPr="00AA13E6" w:rsidRDefault="000B59E6" w:rsidP="00AA13E6">
      <w:pPr>
        <w:pStyle w:val="Text"/>
        <w:jc w:val="center"/>
      </w:pPr>
      <w:r>
        <w:rPr>
          <w:noProof/>
        </w:rPr>
        <w:drawing>
          <wp:inline distT="0" distB="0" distL="0" distR="0" wp14:anchorId="7393B6DF" wp14:editId="2DE43B38">
            <wp:extent cx="4663440" cy="4818888"/>
            <wp:effectExtent l="0" t="0" r="381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otal_noise_20849_95K_1V.jpeg"/>
                    <pic:cNvPicPr/>
                  </pic:nvPicPr>
                  <pic:blipFill>
                    <a:blip r:embed="rId11">
                      <a:extLst>
                        <a:ext uri="{28A0092B-C50C-407E-A947-70E740481C1C}">
                          <a14:useLocalDpi xmlns:a14="http://schemas.microsoft.com/office/drawing/2010/main" val="0"/>
                        </a:ext>
                      </a:extLst>
                    </a:blip>
                    <a:stretch>
                      <a:fillRect/>
                    </a:stretch>
                  </pic:blipFill>
                  <pic:spPr>
                    <a:xfrm>
                      <a:off x="0" y="0"/>
                      <a:ext cx="4663440" cy="4818888"/>
                    </a:xfrm>
                    <a:prstGeom prst="rect">
                      <a:avLst/>
                    </a:prstGeom>
                  </pic:spPr>
                </pic:pic>
              </a:graphicData>
            </a:graphic>
          </wp:inline>
        </w:drawing>
      </w:r>
    </w:p>
    <w:p w14:paraId="42A6FCE1" w14:textId="1ED91386" w:rsidR="00DA536A" w:rsidRPr="00DA536A" w:rsidRDefault="00D84587" w:rsidP="00DA536A">
      <w:pPr>
        <w:pStyle w:val="FigureCaption"/>
      </w:pPr>
      <w:r>
        <w:t>Figure 4</w:t>
      </w:r>
      <w:r w:rsidR="00A670B6">
        <w:t>. Total No</w:t>
      </w:r>
      <w:r w:rsidR="00AE394D">
        <w:t>ise image</w:t>
      </w:r>
      <w:r>
        <w:t>: at 95 K and bias voltage of 1.0 V.</w:t>
      </w:r>
      <w:r w:rsidR="006F4BC1">
        <w:t xml:space="preserve"> </w:t>
      </w:r>
      <w:r w:rsidR="00A56A22">
        <w:t xml:space="preserve">Units: electrons. </w:t>
      </w:r>
      <w:r w:rsidR="006F4BC1">
        <w:t>Linear scale [2:12]</w:t>
      </w:r>
      <w:r w:rsidR="00DA536A">
        <w:t>.</w:t>
      </w:r>
    </w:p>
    <w:p w14:paraId="0C34DD08" w14:textId="7C6963D9" w:rsidR="00CB49C1" w:rsidRDefault="00CB49C1" w:rsidP="009F2708">
      <w:pPr>
        <w:pStyle w:val="Text"/>
        <w:jc w:val="center"/>
      </w:pPr>
    </w:p>
    <w:p w14:paraId="18EE0E18" w14:textId="1880D463" w:rsidR="006F4BC1" w:rsidRPr="00AE394D" w:rsidRDefault="000B59E6" w:rsidP="00DA5180">
      <w:pPr>
        <w:pStyle w:val="Text"/>
        <w:jc w:val="center"/>
      </w:pPr>
      <w:r>
        <w:rPr>
          <w:noProof/>
        </w:rPr>
        <w:drawing>
          <wp:inline distT="0" distB="0" distL="0" distR="0" wp14:anchorId="21608CFE" wp14:editId="238806BA">
            <wp:extent cx="4608576" cy="480060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otal_noise_20849_95K_0.5V.jpeg"/>
                    <pic:cNvPicPr/>
                  </pic:nvPicPr>
                  <pic:blipFill>
                    <a:blip r:embed="rId12">
                      <a:extLst>
                        <a:ext uri="{28A0092B-C50C-407E-A947-70E740481C1C}">
                          <a14:useLocalDpi xmlns:a14="http://schemas.microsoft.com/office/drawing/2010/main" val="0"/>
                        </a:ext>
                      </a:extLst>
                    </a:blip>
                    <a:stretch>
                      <a:fillRect/>
                    </a:stretch>
                  </pic:blipFill>
                  <pic:spPr>
                    <a:xfrm>
                      <a:off x="0" y="0"/>
                      <a:ext cx="4608576" cy="4800600"/>
                    </a:xfrm>
                    <a:prstGeom prst="rect">
                      <a:avLst/>
                    </a:prstGeom>
                  </pic:spPr>
                </pic:pic>
              </a:graphicData>
            </a:graphic>
          </wp:inline>
        </w:drawing>
      </w:r>
    </w:p>
    <w:p w14:paraId="7F0AB35D" w14:textId="707519E2" w:rsidR="003E7FD2" w:rsidRDefault="00AE394D" w:rsidP="003E7FD2">
      <w:pPr>
        <w:pStyle w:val="FigureCaption"/>
      </w:pPr>
      <w:r>
        <w:t xml:space="preserve">Figure 5: </w:t>
      </w:r>
      <w:r w:rsidR="00D84587" w:rsidRPr="00CB49C1">
        <w:t>Total Noise at 95K</w:t>
      </w:r>
      <w:r w:rsidRPr="00CB49C1">
        <w:t>, 0.5</w:t>
      </w:r>
      <w:r w:rsidR="00D84587" w:rsidRPr="00CB49C1">
        <w:t>V</w:t>
      </w:r>
      <w:r w:rsidR="006B32C0">
        <w:t>.</w:t>
      </w:r>
      <w:r w:rsidR="00A56A22">
        <w:t xml:space="preserve"> Units: electrons. Linear scale [2:12].</w:t>
      </w:r>
    </w:p>
    <w:p w14:paraId="5890000D" w14:textId="74A86A56" w:rsidR="00A93055" w:rsidRDefault="000B59E6" w:rsidP="00434DD7">
      <w:pPr>
        <w:pStyle w:val="Text"/>
        <w:jc w:val="center"/>
      </w:pPr>
      <w:r>
        <w:rPr>
          <w:noProof/>
        </w:rPr>
        <w:lastRenderedPageBreak/>
        <w:drawing>
          <wp:inline distT="0" distB="0" distL="0" distR="0" wp14:anchorId="71120ACB" wp14:editId="4AA10CC1">
            <wp:extent cx="4325112" cy="3136392"/>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275EE9EF" w14:textId="0A424289" w:rsidR="005D29C3" w:rsidRDefault="003E7FD2" w:rsidP="00A22C44">
      <w:pPr>
        <w:pStyle w:val="FigureCaption"/>
      </w:pPr>
      <w:r>
        <w:t>Figure 6. Total Noise Distribution and Cumulative:  at temperature 95 K</w:t>
      </w:r>
      <w:r w:rsidR="005D29C3">
        <w:t xml:space="preserve"> and</w:t>
      </w:r>
      <w:r>
        <w:t xml:space="preserve"> bias voltage </w:t>
      </w:r>
      <w:r w:rsidR="00AE394D">
        <w:t>of 1.0 V</w:t>
      </w:r>
      <w:r>
        <w:t>.</w:t>
      </w:r>
      <w:r w:rsidR="002075C9">
        <w:t xml:space="preserve"> </w:t>
      </w:r>
      <w:r w:rsidR="00AE394D">
        <w:t xml:space="preserve">The total noise should be less than </w:t>
      </w:r>
      <w:r w:rsidR="00AE394D" w:rsidRPr="00AE394D">
        <w:t>6.5 electrons in median value and l</w:t>
      </w:r>
      <w:r w:rsidR="006B32C0">
        <w:t>ess than 12 electrons per pixel.</w:t>
      </w:r>
    </w:p>
    <w:p w14:paraId="24790672" w14:textId="537F556E" w:rsidR="003C4AD2" w:rsidRPr="006A37DB" w:rsidRDefault="006D7D8E" w:rsidP="00BA2066">
      <w:pPr>
        <w:pStyle w:val="Text"/>
        <w:jc w:val="center"/>
      </w:pPr>
      <w:r>
        <w:rPr>
          <w:noProof/>
        </w:rPr>
        <w:drawing>
          <wp:inline distT="0" distB="0" distL="0" distR="0" wp14:anchorId="157F4136" wp14:editId="5ADBFCDD">
            <wp:extent cx="4325112" cy="3136392"/>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51F90EA4" w14:textId="10A1B294" w:rsidR="00AE394D" w:rsidRPr="002075C9" w:rsidRDefault="005D29C3" w:rsidP="00A93055">
      <w:pPr>
        <w:pStyle w:val="FigureCaption"/>
        <w:rPr>
          <w:color w:val="FF0000"/>
        </w:rPr>
      </w:pPr>
      <w:r>
        <w:t>Figure 7</w:t>
      </w:r>
      <w:r w:rsidR="00AE394D">
        <w:t xml:space="preserve">. Total Noise Distribution and Cumulative:  at temperature 95 K, </w:t>
      </w:r>
      <w:r w:rsidR="00DA5180">
        <w:t>bias voltage of 0.5 V</w:t>
      </w:r>
      <w:r w:rsidR="006B32C0">
        <w:t>.</w:t>
      </w:r>
    </w:p>
    <w:p w14:paraId="5AB39181" w14:textId="77777777" w:rsidR="0062630D" w:rsidRDefault="0062630D" w:rsidP="00F96730">
      <w:pPr>
        <w:pStyle w:val="TableCaption"/>
        <w:jc w:val="left"/>
      </w:pPr>
      <w:bookmarkStart w:id="10" w:name="_Toc508091047"/>
    </w:p>
    <w:p w14:paraId="35E1D93B" w14:textId="77777777" w:rsidR="0062630D" w:rsidRDefault="0062630D" w:rsidP="0062630D">
      <w:pPr>
        <w:pStyle w:val="TableCaption"/>
      </w:pPr>
    </w:p>
    <w:p w14:paraId="34577E55" w14:textId="77777777" w:rsidR="0062630D" w:rsidRDefault="0021712E" w:rsidP="0062630D">
      <w:pPr>
        <w:pStyle w:val="TableCaption"/>
      </w:pPr>
      <w:r>
        <w:t>Table 7</w:t>
      </w:r>
      <w:r w:rsidR="0062630D">
        <w:t>. Total Noise Statistics</w:t>
      </w:r>
      <w:r w:rsidR="00B67993">
        <w:t xml:space="preserve"> (*)</w:t>
      </w:r>
    </w:p>
    <w:tbl>
      <w:tblPr>
        <w:tblStyle w:val="StatsTable"/>
        <w:tblW w:w="6091" w:type="dxa"/>
        <w:tblLook w:val="04A0" w:firstRow="1" w:lastRow="0" w:firstColumn="1" w:lastColumn="0" w:noHBand="0" w:noVBand="1"/>
      </w:tblPr>
      <w:tblGrid>
        <w:gridCol w:w="3549"/>
        <w:gridCol w:w="1271"/>
        <w:gridCol w:w="1271"/>
      </w:tblGrid>
      <w:tr w:rsidR="00442668" w14:paraId="5181CE9D" w14:textId="77777777" w:rsidTr="00442668">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1B964AD0" w14:textId="77777777" w:rsidR="00442668" w:rsidRDefault="00442668" w:rsidP="009974E4"/>
        </w:tc>
        <w:tc>
          <w:tcPr>
            <w:tcW w:w="0" w:type="auto"/>
          </w:tcPr>
          <w:p w14:paraId="6FC0CF6C"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95K</w:t>
            </w:r>
          </w:p>
          <w:p w14:paraId="52E25579"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1.0 V</w:t>
            </w:r>
          </w:p>
        </w:tc>
        <w:tc>
          <w:tcPr>
            <w:tcW w:w="0" w:type="auto"/>
          </w:tcPr>
          <w:p w14:paraId="4FF5EAE2"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95K</w:t>
            </w:r>
          </w:p>
          <w:p w14:paraId="2840B778"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0.5 V</w:t>
            </w:r>
          </w:p>
        </w:tc>
      </w:tr>
      <w:tr w:rsidR="00442668" w14:paraId="6EA018CF" w14:textId="77777777" w:rsidTr="00442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E05059" w14:textId="77777777" w:rsidR="00442668" w:rsidRDefault="00442668" w:rsidP="00290380">
            <w:r>
              <w:t>Median (electrons)</w:t>
            </w:r>
          </w:p>
        </w:tc>
        <w:tc>
          <w:tcPr>
            <w:tcW w:w="0" w:type="auto"/>
            <w:vAlign w:val="bottom"/>
          </w:tcPr>
          <w:p w14:paraId="67775513" w14:textId="0B9DBFDF" w:rsidR="00442668" w:rsidRDefault="00D945B2"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945B2">
              <w:rPr>
                <w:rFonts w:ascii="Calibri" w:hAnsi="Calibri" w:cs="Calibri"/>
                <w:color w:val="000000"/>
              </w:rPr>
              <w:t>4.8</w:t>
            </w:r>
            <w:r>
              <w:rPr>
                <w:rFonts w:ascii="Calibri" w:hAnsi="Calibri" w:cs="Calibri"/>
                <w:color w:val="000000"/>
              </w:rPr>
              <w:t>9</w:t>
            </w:r>
          </w:p>
        </w:tc>
        <w:tc>
          <w:tcPr>
            <w:tcW w:w="0" w:type="auto"/>
          </w:tcPr>
          <w:p w14:paraId="6807A5B9" w14:textId="39A573F7" w:rsidR="00442668" w:rsidRDefault="0071285C" w:rsidP="00290380">
            <w:pPr>
              <w:cnfStyle w:val="000000100000" w:firstRow="0" w:lastRow="0" w:firstColumn="0" w:lastColumn="0" w:oddVBand="0" w:evenVBand="0" w:oddHBand="1" w:evenHBand="0" w:firstRowFirstColumn="0" w:firstRowLastColumn="0" w:lastRowFirstColumn="0" w:lastRowLastColumn="0"/>
            </w:pPr>
            <w:r>
              <w:t>5.41</w:t>
            </w:r>
          </w:p>
        </w:tc>
      </w:tr>
      <w:tr w:rsidR="00442668" w14:paraId="64DECB47" w14:textId="77777777" w:rsidTr="00442668">
        <w:tc>
          <w:tcPr>
            <w:cnfStyle w:val="001000000000" w:firstRow="0" w:lastRow="0" w:firstColumn="1" w:lastColumn="0" w:oddVBand="0" w:evenVBand="0" w:oddHBand="0" w:evenHBand="0" w:firstRowFirstColumn="0" w:firstRowLastColumn="0" w:lastRowFirstColumn="0" w:lastRowLastColumn="0"/>
            <w:tcW w:w="0" w:type="auto"/>
          </w:tcPr>
          <w:p w14:paraId="0EE4BEFA" w14:textId="77777777" w:rsidR="00442668" w:rsidRDefault="00442668" w:rsidP="00290380">
            <w:r>
              <w:t>Mean (electrons)</w:t>
            </w:r>
          </w:p>
        </w:tc>
        <w:tc>
          <w:tcPr>
            <w:tcW w:w="0" w:type="auto"/>
            <w:vAlign w:val="bottom"/>
          </w:tcPr>
          <w:p w14:paraId="787F475F" w14:textId="05563BB4" w:rsidR="00442668" w:rsidRDefault="00D945B2"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D945B2">
              <w:rPr>
                <w:rFonts w:ascii="Calibri" w:hAnsi="Calibri" w:cs="Calibri"/>
                <w:color w:val="000000"/>
              </w:rPr>
              <w:t>5.33</w:t>
            </w:r>
          </w:p>
        </w:tc>
        <w:tc>
          <w:tcPr>
            <w:tcW w:w="0" w:type="auto"/>
          </w:tcPr>
          <w:p w14:paraId="45E1FD73" w14:textId="6D0399ED" w:rsidR="00442668" w:rsidRDefault="0071285C" w:rsidP="00290380">
            <w:pPr>
              <w:cnfStyle w:val="000000000000" w:firstRow="0" w:lastRow="0" w:firstColumn="0" w:lastColumn="0" w:oddVBand="0" w:evenVBand="0" w:oddHBand="0" w:evenHBand="0" w:firstRowFirstColumn="0" w:firstRowLastColumn="0" w:lastRowFirstColumn="0" w:lastRowLastColumn="0"/>
            </w:pPr>
            <w:r>
              <w:t>5.74</w:t>
            </w:r>
          </w:p>
        </w:tc>
      </w:tr>
      <w:tr w:rsidR="00442668" w14:paraId="4B223E43" w14:textId="77777777" w:rsidTr="00442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29422D" w14:textId="2EDE55FC" w:rsidR="00442668" w:rsidRDefault="00EB41FF" w:rsidP="00290380">
            <w:r>
              <w:t>Gaussian Mean</w:t>
            </w:r>
            <w:r w:rsidR="00442668">
              <w:t xml:space="preserve"> (electrons)</w:t>
            </w:r>
          </w:p>
        </w:tc>
        <w:tc>
          <w:tcPr>
            <w:tcW w:w="0" w:type="auto"/>
            <w:vAlign w:val="bottom"/>
          </w:tcPr>
          <w:p w14:paraId="13DC9AF5" w14:textId="1C1B5AC6" w:rsidR="00442668" w:rsidRDefault="00D945B2"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945B2">
              <w:rPr>
                <w:rFonts w:ascii="Calibri" w:hAnsi="Calibri" w:cs="Calibri"/>
                <w:color w:val="000000"/>
              </w:rPr>
              <w:t>4.8</w:t>
            </w:r>
            <w:r>
              <w:rPr>
                <w:rFonts w:ascii="Calibri" w:hAnsi="Calibri" w:cs="Calibri"/>
                <w:color w:val="000000"/>
              </w:rPr>
              <w:t>4</w:t>
            </w:r>
          </w:p>
        </w:tc>
        <w:tc>
          <w:tcPr>
            <w:tcW w:w="0" w:type="auto"/>
          </w:tcPr>
          <w:p w14:paraId="11315DFB" w14:textId="58295618" w:rsidR="00442668" w:rsidRDefault="0071285C" w:rsidP="00290380">
            <w:pPr>
              <w:cnfStyle w:val="000000100000" w:firstRow="0" w:lastRow="0" w:firstColumn="0" w:lastColumn="0" w:oddVBand="0" w:evenVBand="0" w:oddHBand="1" w:evenHBand="0" w:firstRowFirstColumn="0" w:firstRowLastColumn="0" w:lastRowFirstColumn="0" w:lastRowLastColumn="0"/>
            </w:pPr>
            <w:r>
              <w:t>5.37</w:t>
            </w:r>
          </w:p>
        </w:tc>
      </w:tr>
      <w:tr w:rsidR="00442668" w14:paraId="3A86A4D9" w14:textId="77777777" w:rsidTr="00442668">
        <w:tc>
          <w:tcPr>
            <w:cnfStyle w:val="001000000000" w:firstRow="0" w:lastRow="0" w:firstColumn="1" w:lastColumn="0" w:oddVBand="0" w:evenVBand="0" w:oddHBand="0" w:evenHBand="0" w:firstRowFirstColumn="0" w:firstRowLastColumn="0" w:lastRowFirstColumn="0" w:lastRowLastColumn="0"/>
            <w:tcW w:w="0" w:type="auto"/>
          </w:tcPr>
          <w:p w14:paraId="7BBB660E" w14:textId="77777777" w:rsidR="00442668" w:rsidRDefault="00442668" w:rsidP="00290380">
            <w:r>
              <w:t>% of px passing req.</w:t>
            </w:r>
          </w:p>
        </w:tc>
        <w:tc>
          <w:tcPr>
            <w:tcW w:w="0" w:type="auto"/>
            <w:vAlign w:val="bottom"/>
          </w:tcPr>
          <w:p w14:paraId="5F471F7E" w14:textId="58DF95F1" w:rsidR="00442668" w:rsidRDefault="00D945B2"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D945B2">
              <w:rPr>
                <w:rFonts w:ascii="Calibri" w:hAnsi="Calibri" w:cs="Calibri"/>
                <w:color w:val="000000"/>
              </w:rPr>
              <w:t>99.4</w:t>
            </w:r>
            <w:r>
              <w:rPr>
                <w:rFonts w:ascii="Calibri" w:hAnsi="Calibri" w:cs="Calibri"/>
                <w:color w:val="000000"/>
              </w:rPr>
              <w:t>4</w:t>
            </w:r>
          </w:p>
        </w:tc>
        <w:tc>
          <w:tcPr>
            <w:tcW w:w="0" w:type="auto"/>
          </w:tcPr>
          <w:p w14:paraId="46902114" w14:textId="252696B2" w:rsidR="00442668" w:rsidRDefault="0071285C" w:rsidP="00290380">
            <w:pPr>
              <w:cnfStyle w:val="000000000000" w:firstRow="0" w:lastRow="0" w:firstColumn="0" w:lastColumn="0" w:oddVBand="0" w:evenVBand="0" w:oddHBand="0" w:evenHBand="0" w:firstRowFirstColumn="0" w:firstRowLastColumn="0" w:lastRowFirstColumn="0" w:lastRowLastColumn="0"/>
            </w:pPr>
            <w:r>
              <w:t>99.55</w:t>
            </w:r>
          </w:p>
        </w:tc>
      </w:tr>
    </w:tbl>
    <w:p w14:paraId="5A6EF9F0" w14:textId="77777777" w:rsidR="00EB7715" w:rsidRDefault="00EB7715" w:rsidP="0062630D">
      <w:pPr>
        <w:tabs>
          <w:tab w:val="left" w:pos="3420"/>
        </w:tabs>
      </w:pPr>
    </w:p>
    <w:p w14:paraId="6E77559C" w14:textId="0FC404BB" w:rsidR="00B67993" w:rsidRDefault="00B67993" w:rsidP="00EB7715">
      <w:pPr>
        <w:tabs>
          <w:tab w:val="left" w:pos="3420"/>
        </w:tabs>
        <w:jc w:val="center"/>
      </w:pPr>
      <w:r>
        <w:t xml:space="preserve">(*) Total noise was evaluated at ~150 </w:t>
      </w:r>
      <w:r w:rsidR="00B7315B">
        <w:t>sec, which</w:t>
      </w:r>
      <w:r w:rsidR="009F2708">
        <w:t xml:space="preserve"> correspond</w:t>
      </w:r>
      <w:r w:rsidR="008C5375">
        <w:t>s</w:t>
      </w:r>
      <w:r w:rsidR="009F2708">
        <w:t xml:space="preserve"> to 55</w:t>
      </w:r>
      <w:r>
        <w:t xml:space="preserve"> frames.</w:t>
      </w:r>
    </w:p>
    <w:p w14:paraId="731C3150" w14:textId="77777777" w:rsidR="00EB7715" w:rsidRDefault="00EB7715" w:rsidP="0062630D">
      <w:pPr>
        <w:tabs>
          <w:tab w:val="left" w:pos="3420"/>
        </w:tabs>
      </w:pPr>
    </w:p>
    <w:p w14:paraId="1B9CBCC8" w14:textId="77777777" w:rsidR="004D1805" w:rsidRDefault="004D1805" w:rsidP="0062630D">
      <w:pPr>
        <w:tabs>
          <w:tab w:val="left" w:pos="3420"/>
        </w:tabs>
      </w:pPr>
    </w:p>
    <w:p w14:paraId="6702FBBA" w14:textId="606947A9" w:rsidR="00C6767A" w:rsidRDefault="00C6767A" w:rsidP="00C6767A">
      <w:pPr>
        <w:pStyle w:val="Heading1"/>
      </w:pPr>
      <w:bookmarkStart w:id="11" w:name="_Toc31199747"/>
      <w:r>
        <w:lastRenderedPageBreak/>
        <w:t>Dark Current</w:t>
      </w:r>
      <w:bookmarkEnd w:id="11"/>
    </w:p>
    <w:p w14:paraId="787FFBD0" w14:textId="77777777" w:rsidR="00C6767A" w:rsidRPr="00D86DC6" w:rsidRDefault="00C6767A" w:rsidP="00C6767A">
      <w:pPr>
        <w:pStyle w:val="Text"/>
        <w:rPr>
          <w:color w:val="000000" w:themeColor="text1"/>
        </w:rPr>
      </w:pPr>
      <w:r>
        <w:t xml:space="preserve">Dark current is the thermally induced, self-generated detector signal in the absence of an external source. It is highly dependent on the operating temperature of the detector. </w:t>
      </w:r>
      <w:r w:rsidRPr="00F04C79">
        <w:rPr>
          <w:b/>
        </w:rPr>
        <w:t xml:space="preserve">The dark current median shall be less or equal to </w:t>
      </w:r>
      <w:r w:rsidRPr="00F04C79">
        <w:rPr>
          <w:b/>
          <w:color w:val="000000" w:themeColor="text1"/>
        </w:rPr>
        <w:t>0.05 electrons per second and less than 0.5 electrons per second per pixel.</w:t>
      </w:r>
      <w:r w:rsidRPr="00D86DC6">
        <w:rPr>
          <w:color w:val="000000" w:themeColor="text1"/>
        </w:rPr>
        <w:t xml:space="preserve">  </w:t>
      </w:r>
    </w:p>
    <w:p w14:paraId="3D933B42" w14:textId="5234B2E9" w:rsidR="0059530C" w:rsidRDefault="00C6767A" w:rsidP="004243E5">
      <w:pPr>
        <w:pStyle w:val="Text"/>
      </w:pPr>
      <w:r>
        <w:t>Dark current was measured with the following settings</w:t>
      </w:r>
      <w:r w:rsidR="00A1618F">
        <w:t>:</w:t>
      </w:r>
      <w:r>
        <w:t xml:space="preserve"> 101 read frames, 2</w:t>
      </w:r>
      <w:r w:rsidR="001F032D">
        <w:t>5</w:t>
      </w:r>
      <w:r>
        <w:t xml:space="preserve"> skip frames, and </w:t>
      </w:r>
      <w:r w:rsidR="00D86DC6">
        <w:t xml:space="preserve">at least four </w:t>
      </w:r>
      <w:r>
        <w:t xml:space="preserve">exposures. </w:t>
      </w:r>
      <w:r w:rsidR="002E094F">
        <w:t>After applying reference pixe</w:t>
      </w:r>
      <w:r w:rsidR="00A670B6">
        <w:t>l corrections, the zero frame was</w:t>
      </w:r>
      <w:r w:rsidR="002E094F">
        <w:t xml:space="preserve"> subtracted from the rest of the frames, and</w:t>
      </w:r>
      <w:r w:rsidR="00A670B6">
        <w:t xml:space="preserve"> the slope between all frames was calculated. Conversion gain was</w:t>
      </w:r>
      <w:r w:rsidR="002E094F">
        <w:t xml:space="preserve"> applied to obtain the </w:t>
      </w:r>
      <w:r w:rsidR="004775D3">
        <w:t>result</w:t>
      </w:r>
      <w:r w:rsidR="003B28EE">
        <w:t xml:space="preserve"> in electrons. </w:t>
      </w:r>
      <w:r w:rsidR="009653C5">
        <w:rPr>
          <w:rFonts w:cs="Times New Roman"/>
        </w:rPr>
        <w:t xml:space="preserve"> Electrical gain correction was applied to the final result. </w:t>
      </w:r>
      <w:r w:rsidR="00471A6A">
        <w:t xml:space="preserve">Dark current image for 95 </w:t>
      </w:r>
      <w:r w:rsidR="0091507B">
        <w:t>K and 1.0 V is shown in Figure 8.  In Figure 9</w:t>
      </w:r>
      <w:r w:rsidR="00471A6A">
        <w:t xml:space="preserve"> the dark current images for </w:t>
      </w:r>
      <w:r w:rsidR="00D10E2C">
        <w:t xml:space="preserve">95 K, </w:t>
      </w:r>
      <w:r w:rsidR="00471A6A">
        <w:t>0.5 V</w:t>
      </w:r>
      <w:r w:rsidR="00EE3718">
        <w:t xml:space="preserve"> is</w:t>
      </w:r>
      <w:r w:rsidR="00471A6A">
        <w:t xml:space="preserve"> displayed. Dark</w:t>
      </w:r>
      <w:r>
        <w:t xml:space="preserve"> distribution for </w:t>
      </w:r>
      <w:r w:rsidR="00471A6A">
        <w:t>95 K and</w:t>
      </w:r>
      <w:r w:rsidR="0091507B">
        <w:t xml:space="preserve"> 1.0 V is presented in Figure 10</w:t>
      </w:r>
      <w:r w:rsidR="00EB410E">
        <w:t>, while dark distribution for 95 K, 0.5 V</w:t>
      </w:r>
      <w:r w:rsidR="004243E5">
        <w:t xml:space="preserve"> </w:t>
      </w:r>
      <w:r w:rsidR="00EB410E">
        <w:t xml:space="preserve">is in Figure 11. </w:t>
      </w:r>
      <w:r>
        <w:t xml:space="preserve">Dark </w:t>
      </w:r>
      <w:r w:rsidR="00D86DC6">
        <w:t>Current statistic</w:t>
      </w:r>
      <w:r w:rsidR="00A04032">
        <w:t>s</w:t>
      </w:r>
      <w:r w:rsidR="00D86DC6">
        <w:t xml:space="preserve"> </w:t>
      </w:r>
      <w:r w:rsidR="00A04032">
        <w:t>are</w:t>
      </w:r>
      <w:r w:rsidR="00D86DC6">
        <w:t xml:space="preserve"> </w:t>
      </w:r>
      <w:r w:rsidR="00471A6A">
        <w:t xml:space="preserve">presented </w:t>
      </w:r>
      <w:r w:rsidR="00427B04">
        <w:t>in Table 8</w:t>
      </w:r>
      <w:r>
        <w:t xml:space="preserve">. </w:t>
      </w:r>
    </w:p>
    <w:p w14:paraId="42D88F3C" w14:textId="26DEF902" w:rsidR="00C6767A" w:rsidRDefault="003B0809" w:rsidP="003B0809">
      <w:pPr>
        <w:pStyle w:val="Text"/>
        <w:jc w:val="center"/>
      </w:pPr>
      <w:r>
        <w:rPr>
          <w:noProof/>
        </w:rPr>
        <w:drawing>
          <wp:inline distT="0" distB="0" distL="0" distR="0" wp14:anchorId="08780BBE" wp14:editId="14269499">
            <wp:extent cx="4352544" cy="453542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ark_20849_95K_1V.jpeg"/>
                    <pic:cNvPicPr/>
                  </pic:nvPicPr>
                  <pic:blipFill>
                    <a:blip r:embed="rId15">
                      <a:extLst>
                        <a:ext uri="{28A0092B-C50C-407E-A947-70E740481C1C}">
                          <a14:useLocalDpi xmlns:a14="http://schemas.microsoft.com/office/drawing/2010/main" val="0"/>
                        </a:ext>
                      </a:extLst>
                    </a:blip>
                    <a:stretch>
                      <a:fillRect/>
                    </a:stretch>
                  </pic:blipFill>
                  <pic:spPr>
                    <a:xfrm>
                      <a:off x="0" y="0"/>
                      <a:ext cx="4352544" cy="4535424"/>
                    </a:xfrm>
                    <a:prstGeom prst="rect">
                      <a:avLst/>
                    </a:prstGeom>
                  </pic:spPr>
                </pic:pic>
              </a:graphicData>
            </a:graphic>
          </wp:inline>
        </w:drawing>
      </w:r>
    </w:p>
    <w:p w14:paraId="3F267A8D" w14:textId="71DAC2E0" w:rsidR="00032141" w:rsidRPr="00032141" w:rsidRDefault="00D10E2C" w:rsidP="003B0809">
      <w:pPr>
        <w:pStyle w:val="FigureCaption"/>
      </w:pPr>
      <w:r>
        <w:t>F</w:t>
      </w:r>
      <w:r w:rsidR="00537571">
        <w:t>igure 8</w:t>
      </w:r>
      <w:r w:rsidR="00951ED0">
        <w:t>. Dark Response</w:t>
      </w:r>
      <w:r>
        <w:t xml:space="preserve"> Image for 95 K and 1.0</w:t>
      </w:r>
      <w:r w:rsidR="00A04032">
        <w:t xml:space="preserve"> </w:t>
      </w:r>
      <w:r>
        <w:t>V.</w:t>
      </w:r>
      <w:r w:rsidR="00A56A22">
        <w:t xml:space="preserve"> Units: el</w:t>
      </w:r>
      <w:r w:rsidR="009532BF">
        <w:t>ectrons/sec. Linear scale [-0.0</w:t>
      </w:r>
      <w:r w:rsidR="003B0809">
        <w:t>0</w:t>
      </w:r>
      <w:r w:rsidR="009532BF">
        <w:t>5:0.</w:t>
      </w:r>
      <w:r w:rsidR="003B0809">
        <w:t>0</w:t>
      </w:r>
      <w:r w:rsidR="009532BF">
        <w:t>0</w:t>
      </w:r>
      <w:r w:rsidR="00A56A22">
        <w:t>5].</w:t>
      </w:r>
    </w:p>
    <w:p w14:paraId="035BE2B9" w14:textId="1229A536" w:rsidR="00032141" w:rsidRDefault="003B0809" w:rsidP="009532BF">
      <w:pPr>
        <w:pStyle w:val="Text"/>
        <w:jc w:val="center"/>
      </w:pPr>
      <w:r>
        <w:rPr>
          <w:noProof/>
        </w:rPr>
        <w:lastRenderedPageBreak/>
        <w:drawing>
          <wp:inline distT="0" distB="0" distL="0" distR="0" wp14:anchorId="62B3CB00" wp14:editId="59C5585C">
            <wp:extent cx="4425696" cy="456285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ark_20849_95K_0.5V.jpeg"/>
                    <pic:cNvPicPr/>
                  </pic:nvPicPr>
                  <pic:blipFill>
                    <a:blip r:embed="rId16">
                      <a:extLst>
                        <a:ext uri="{28A0092B-C50C-407E-A947-70E740481C1C}">
                          <a14:useLocalDpi xmlns:a14="http://schemas.microsoft.com/office/drawing/2010/main" val="0"/>
                        </a:ext>
                      </a:extLst>
                    </a:blip>
                    <a:stretch>
                      <a:fillRect/>
                    </a:stretch>
                  </pic:blipFill>
                  <pic:spPr>
                    <a:xfrm>
                      <a:off x="0" y="0"/>
                      <a:ext cx="4425696" cy="4562856"/>
                    </a:xfrm>
                    <a:prstGeom prst="rect">
                      <a:avLst/>
                    </a:prstGeom>
                  </pic:spPr>
                </pic:pic>
              </a:graphicData>
            </a:graphic>
          </wp:inline>
        </w:drawing>
      </w:r>
    </w:p>
    <w:p w14:paraId="10A31053" w14:textId="7F6B9C7A" w:rsidR="00D10E2C" w:rsidRDefault="00537571" w:rsidP="004243E5">
      <w:pPr>
        <w:pStyle w:val="FigureCaption"/>
      </w:pPr>
      <w:r>
        <w:t>Figure 9</w:t>
      </w:r>
      <w:r w:rsidR="00951ED0">
        <w:t>. Dark Response</w:t>
      </w:r>
      <w:r w:rsidR="00471A6A">
        <w:t xml:space="preserve"> Image </w:t>
      </w:r>
      <w:r w:rsidR="00C6767A">
        <w:t xml:space="preserve">for </w:t>
      </w:r>
      <w:r w:rsidR="009532BF">
        <w:t>95 K, 0.5 V</w:t>
      </w:r>
      <w:r w:rsidR="00471A6A">
        <w:t>.</w:t>
      </w:r>
      <w:r w:rsidR="00A56A22">
        <w:t xml:space="preserve"> Units: el</w:t>
      </w:r>
      <w:r w:rsidR="009532BF">
        <w:t>ectrons/sec. Linear scale [-0.</w:t>
      </w:r>
      <w:r w:rsidR="003B0809">
        <w:t>0</w:t>
      </w:r>
      <w:r w:rsidR="009532BF">
        <w:t>05:0.</w:t>
      </w:r>
      <w:r w:rsidR="003B0809">
        <w:t>0</w:t>
      </w:r>
      <w:r w:rsidR="009532BF">
        <w:t>0</w:t>
      </w:r>
      <w:r w:rsidR="00A56A22">
        <w:t>5].</w:t>
      </w:r>
    </w:p>
    <w:p w14:paraId="5AB609CE" w14:textId="6FB66AF9" w:rsidR="00032141" w:rsidRDefault="0045746A" w:rsidP="00EB410E">
      <w:pPr>
        <w:pStyle w:val="Text"/>
        <w:jc w:val="center"/>
      </w:pPr>
      <w:r>
        <w:rPr>
          <w:noProof/>
        </w:rPr>
        <w:lastRenderedPageBreak/>
        <w:drawing>
          <wp:inline distT="0" distB="0" distL="0" distR="0" wp14:anchorId="37A9B273" wp14:editId="50ABB2F1">
            <wp:extent cx="4325112" cy="3136392"/>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432C626C" w14:textId="3F016B0F" w:rsidR="00EB410E" w:rsidRDefault="00537571" w:rsidP="00212077">
      <w:pPr>
        <w:pStyle w:val="FigureCaption"/>
      </w:pPr>
      <w:r>
        <w:t>Figure 10</w:t>
      </w:r>
      <w:r w:rsidR="00951ED0">
        <w:t xml:space="preserve">. Dark </w:t>
      </w:r>
      <w:r w:rsidR="00A04032">
        <w:t>r</w:t>
      </w:r>
      <w:r w:rsidR="00951ED0">
        <w:t>esponse</w:t>
      </w:r>
      <w:r w:rsidR="00D10E2C" w:rsidRPr="00564FED">
        <w:t xml:space="preserve"> </w:t>
      </w:r>
      <w:r w:rsidR="00A04032">
        <w:t>d</w:t>
      </w:r>
      <w:r w:rsidR="00D10E2C" w:rsidRPr="00564FED">
        <w:t xml:space="preserve">istribution and </w:t>
      </w:r>
      <w:r w:rsidR="00A04032">
        <w:t>c</w:t>
      </w:r>
      <w:r w:rsidR="00D10E2C" w:rsidRPr="00564FED">
        <w:t xml:space="preserve">umulative for 95 K and 1.0 V. </w:t>
      </w:r>
      <w:r w:rsidR="00564FED" w:rsidRPr="00564FED">
        <w:t xml:space="preserve">The dark current median shall be less or equal to 0.05 electrons per second and less than 0.5 electrons per second per pixel.  </w:t>
      </w:r>
    </w:p>
    <w:p w14:paraId="36E86EFF" w14:textId="52D56842" w:rsidR="00EB410E" w:rsidRDefault="0045746A" w:rsidP="00D40B7F">
      <w:pPr>
        <w:pStyle w:val="Text"/>
        <w:jc w:val="center"/>
      </w:pPr>
      <w:r>
        <w:rPr>
          <w:noProof/>
        </w:rPr>
        <w:drawing>
          <wp:inline distT="0" distB="0" distL="0" distR="0" wp14:anchorId="123CB29E" wp14:editId="491C1E55">
            <wp:extent cx="4325112" cy="3136392"/>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4EF5FB9C" w14:textId="5FE1646B" w:rsidR="00D945B2" w:rsidRPr="00EB410E" w:rsidRDefault="00EB410E" w:rsidP="0045746A">
      <w:pPr>
        <w:pStyle w:val="FigureCaption"/>
      </w:pPr>
      <w:r>
        <w:t>Figure 11. Dark response</w:t>
      </w:r>
      <w:r w:rsidRPr="00564FED">
        <w:t xml:space="preserve"> </w:t>
      </w:r>
      <w:r>
        <w:t>d</w:t>
      </w:r>
      <w:r w:rsidRPr="00564FED">
        <w:t xml:space="preserve">istribution and </w:t>
      </w:r>
      <w:r>
        <w:t>cumulative for 95 K, 0.5</w:t>
      </w:r>
      <w:r w:rsidRPr="00564FED">
        <w:t xml:space="preserve"> V. </w:t>
      </w:r>
    </w:p>
    <w:p w14:paraId="6A7F015C" w14:textId="3781D733" w:rsidR="00BB2C24" w:rsidRPr="00BB2C24" w:rsidRDefault="00427B04" w:rsidP="00FB21C5">
      <w:pPr>
        <w:pStyle w:val="TableCaption"/>
      </w:pPr>
      <w:r>
        <w:lastRenderedPageBreak/>
        <w:t>Table 8</w:t>
      </w:r>
      <w:r w:rsidR="00951ED0">
        <w:t>. Dark Response</w:t>
      </w:r>
      <w:r w:rsidR="00C6767A">
        <w:t xml:space="preserve"> Statistics</w:t>
      </w:r>
    </w:p>
    <w:tbl>
      <w:tblPr>
        <w:tblStyle w:val="StatsTable"/>
        <w:tblpPr w:leftFromText="180" w:rightFromText="180" w:vertAnchor="text" w:tblpXSpec="center" w:tblpY="1"/>
        <w:tblOverlap w:val="never"/>
        <w:tblW w:w="4633" w:type="dxa"/>
        <w:jc w:val="left"/>
        <w:tblLayout w:type="fixed"/>
        <w:tblLook w:val="04A0" w:firstRow="1" w:lastRow="0" w:firstColumn="1" w:lastColumn="0" w:noHBand="0" w:noVBand="1"/>
      </w:tblPr>
      <w:tblGrid>
        <w:gridCol w:w="1553"/>
        <w:gridCol w:w="1540"/>
        <w:gridCol w:w="1540"/>
      </w:tblGrid>
      <w:tr w:rsidR="003239C4" w14:paraId="54B6DFB9" w14:textId="754A220C" w:rsidTr="003239C4">
        <w:trPr>
          <w:cnfStyle w:val="100000000000" w:firstRow="1" w:lastRow="0" w:firstColumn="0" w:lastColumn="0" w:oddVBand="0" w:evenVBand="0" w:oddHBand="0" w:evenHBand="0" w:firstRowFirstColumn="0" w:firstRowLastColumn="0" w:lastRowFirstColumn="0" w:lastRowLastColumn="0"/>
          <w:trHeight w:val="356"/>
          <w:jc w:val="left"/>
        </w:trPr>
        <w:tc>
          <w:tcPr>
            <w:cnfStyle w:val="001000000000" w:firstRow="0" w:lastRow="0" w:firstColumn="1" w:lastColumn="0" w:oddVBand="0" w:evenVBand="0" w:oddHBand="0" w:evenHBand="0" w:firstRowFirstColumn="0" w:firstRowLastColumn="0" w:lastRowFirstColumn="0" w:lastRowLastColumn="0"/>
            <w:tcW w:w="1553" w:type="dxa"/>
          </w:tcPr>
          <w:p w14:paraId="25641970" w14:textId="77777777" w:rsidR="003239C4" w:rsidRDefault="003239C4" w:rsidP="006F06DC"/>
        </w:tc>
        <w:tc>
          <w:tcPr>
            <w:tcW w:w="1540" w:type="dxa"/>
          </w:tcPr>
          <w:p w14:paraId="21E33799" w14:textId="77777777" w:rsidR="003239C4" w:rsidRDefault="003239C4" w:rsidP="006F06DC">
            <w:pPr>
              <w:cnfStyle w:val="100000000000" w:firstRow="1" w:lastRow="0" w:firstColumn="0" w:lastColumn="0" w:oddVBand="0" w:evenVBand="0" w:oddHBand="0" w:evenHBand="0" w:firstRowFirstColumn="0" w:firstRowLastColumn="0" w:lastRowFirstColumn="0" w:lastRowLastColumn="0"/>
            </w:pPr>
            <w:r>
              <w:t>95K</w:t>
            </w:r>
          </w:p>
          <w:p w14:paraId="24D8B2B0" w14:textId="77777777" w:rsidR="003239C4" w:rsidRDefault="003239C4" w:rsidP="006F06DC">
            <w:pPr>
              <w:cnfStyle w:val="100000000000" w:firstRow="1" w:lastRow="0" w:firstColumn="0" w:lastColumn="0" w:oddVBand="0" w:evenVBand="0" w:oddHBand="0" w:evenHBand="0" w:firstRowFirstColumn="0" w:firstRowLastColumn="0" w:lastRowFirstColumn="0" w:lastRowLastColumn="0"/>
            </w:pPr>
            <w:r>
              <w:t>1.0 V</w:t>
            </w:r>
          </w:p>
        </w:tc>
        <w:tc>
          <w:tcPr>
            <w:tcW w:w="1540" w:type="dxa"/>
          </w:tcPr>
          <w:p w14:paraId="0D360A40" w14:textId="77777777" w:rsidR="003239C4" w:rsidRDefault="003239C4" w:rsidP="002C0F97">
            <w:pPr>
              <w:cnfStyle w:val="100000000000" w:firstRow="1" w:lastRow="0" w:firstColumn="0" w:lastColumn="0" w:oddVBand="0" w:evenVBand="0" w:oddHBand="0" w:evenHBand="0" w:firstRowFirstColumn="0" w:firstRowLastColumn="0" w:lastRowFirstColumn="0" w:lastRowLastColumn="0"/>
            </w:pPr>
            <w:r>
              <w:t>95K</w:t>
            </w:r>
          </w:p>
          <w:p w14:paraId="5E509F65" w14:textId="089A8002" w:rsidR="003239C4" w:rsidRDefault="003239C4" w:rsidP="002C0F97">
            <w:pPr>
              <w:cnfStyle w:val="100000000000" w:firstRow="1" w:lastRow="0" w:firstColumn="0" w:lastColumn="0" w:oddVBand="0" w:evenVBand="0" w:oddHBand="0" w:evenHBand="0" w:firstRowFirstColumn="0" w:firstRowLastColumn="0" w:lastRowFirstColumn="0" w:lastRowLastColumn="0"/>
            </w:pPr>
            <w:r>
              <w:t>0.5 V</w:t>
            </w:r>
          </w:p>
        </w:tc>
      </w:tr>
      <w:tr w:rsidR="003239C4" w14:paraId="413591D0" w14:textId="524FD1AD" w:rsidTr="003239C4">
        <w:trPr>
          <w:cnfStyle w:val="000000100000" w:firstRow="0" w:lastRow="0" w:firstColumn="0" w:lastColumn="0" w:oddVBand="0" w:evenVBand="0" w:oddHBand="1" w:evenHBand="0" w:firstRowFirstColumn="0" w:firstRowLastColumn="0" w:lastRowFirstColumn="0" w:lastRowLastColumn="0"/>
          <w:trHeight w:val="373"/>
          <w:jc w:val="left"/>
        </w:trPr>
        <w:tc>
          <w:tcPr>
            <w:cnfStyle w:val="001000000000" w:firstRow="0" w:lastRow="0" w:firstColumn="1" w:lastColumn="0" w:oddVBand="0" w:evenVBand="0" w:oddHBand="0" w:evenHBand="0" w:firstRowFirstColumn="0" w:firstRowLastColumn="0" w:lastRowFirstColumn="0" w:lastRowLastColumn="0"/>
            <w:tcW w:w="1553" w:type="dxa"/>
          </w:tcPr>
          <w:p w14:paraId="1E05D1E0" w14:textId="77777777" w:rsidR="003239C4" w:rsidRDefault="003239C4" w:rsidP="00E24888">
            <w:pPr>
              <w:jc w:val="left"/>
              <w:rPr>
                <w:sz w:val="20"/>
                <w:szCs w:val="20"/>
              </w:rPr>
            </w:pPr>
            <w:r w:rsidRPr="00BD6952">
              <w:rPr>
                <w:sz w:val="20"/>
                <w:szCs w:val="20"/>
              </w:rPr>
              <w:t>Median</w:t>
            </w:r>
          </w:p>
          <w:p w14:paraId="06B1984D" w14:textId="786F62AD" w:rsidR="003239C4" w:rsidRPr="00BD6952" w:rsidRDefault="003239C4" w:rsidP="00E24888">
            <w:pPr>
              <w:jc w:val="left"/>
              <w:rPr>
                <w:sz w:val="20"/>
                <w:szCs w:val="20"/>
              </w:rPr>
            </w:pPr>
            <w:r w:rsidRPr="00BD6952">
              <w:rPr>
                <w:sz w:val="20"/>
                <w:szCs w:val="20"/>
              </w:rPr>
              <w:t>(e</w:t>
            </w:r>
            <w:r>
              <w:rPr>
                <w:sz w:val="20"/>
                <w:szCs w:val="20"/>
              </w:rPr>
              <w:t>-</w:t>
            </w:r>
            <w:r w:rsidRPr="00BD6952">
              <w:rPr>
                <w:sz w:val="20"/>
                <w:szCs w:val="20"/>
              </w:rPr>
              <w:t>/sec)</w:t>
            </w:r>
          </w:p>
        </w:tc>
        <w:tc>
          <w:tcPr>
            <w:tcW w:w="1540" w:type="dxa"/>
          </w:tcPr>
          <w:p w14:paraId="08835AEE" w14:textId="6275FDF5" w:rsidR="003239C4" w:rsidRPr="00E24888" w:rsidRDefault="00D945B2" w:rsidP="00E24888">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0.001</w:t>
            </w:r>
          </w:p>
        </w:tc>
        <w:tc>
          <w:tcPr>
            <w:tcW w:w="1540" w:type="dxa"/>
          </w:tcPr>
          <w:p w14:paraId="5251D453" w14:textId="354A158E" w:rsidR="003239C4" w:rsidRPr="00E24888" w:rsidRDefault="0071285C" w:rsidP="00E24888">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kern w:val="24"/>
                <w:sz w:val="22"/>
                <w:szCs w:val="22"/>
              </w:rPr>
            </w:pPr>
            <w:r>
              <w:rPr>
                <w:rFonts w:asciiTheme="minorHAnsi" w:eastAsia="Calibri" w:hAnsiTheme="minorHAnsi" w:cstheme="minorHAnsi"/>
                <w:bCs/>
                <w:kern w:val="24"/>
                <w:sz w:val="22"/>
                <w:szCs w:val="22"/>
              </w:rPr>
              <w:t>0.000</w:t>
            </w:r>
          </w:p>
        </w:tc>
      </w:tr>
      <w:tr w:rsidR="003239C4" w14:paraId="38B38A2F" w14:textId="3862440C" w:rsidTr="003239C4">
        <w:trPr>
          <w:trHeight w:val="382"/>
          <w:jc w:val="left"/>
        </w:trPr>
        <w:tc>
          <w:tcPr>
            <w:cnfStyle w:val="001000000000" w:firstRow="0" w:lastRow="0" w:firstColumn="1" w:lastColumn="0" w:oddVBand="0" w:evenVBand="0" w:oddHBand="0" w:evenHBand="0" w:firstRowFirstColumn="0" w:firstRowLastColumn="0" w:lastRowFirstColumn="0" w:lastRowLastColumn="0"/>
            <w:tcW w:w="1553" w:type="dxa"/>
          </w:tcPr>
          <w:p w14:paraId="058A1F13" w14:textId="77777777" w:rsidR="003239C4" w:rsidRDefault="003239C4" w:rsidP="00E24888">
            <w:pPr>
              <w:jc w:val="left"/>
              <w:rPr>
                <w:sz w:val="20"/>
                <w:szCs w:val="20"/>
              </w:rPr>
            </w:pPr>
            <w:r>
              <w:rPr>
                <w:sz w:val="20"/>
                <w:szCs w:val="20"/>
              </w:rPr>
              <w:t>Mean</w:t>
            </w:r>
          </w:p>
          <w:p w14:paraId="732471DE" w14:textId="5C430D0E" w:rsidR="003239C4" w:rsidRPr="00BD6952" w:rsidRDefault="003239C4" w:rsidP="00E24888">
            <w:pPr>
              <w:jc w:val="left"/>
              <w:rPr>
                <w:sz w:val="20"/>
                <w:szCs w:val="20"/>
              </w:rPr>
            </w:pPr>
            <w:r>
              <w:rPr>
                <w:sz w:val="20"/>
                <w:szCs w:val="20"/>
              </w:rPr>
              <w:t>(e-/sec)</w:t>
            </w:r>
          </w:p>
        </w:tc>
        <w:tc>
          <w:tcPr>
            <w:tcW w:w="1540" w:type="dxa"/>
          </w:tcPr>
          <w:p w14:paraId="5D6872BE" w14:textId="500AE68D" w:rsidR="003239C4" w:rsidRPr="00E24888" w:rsidRDefault="00D945B2" w:rsidP="00E24888">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945B2">
              <w:rPr>
                <w:rFonts w:asciiTheme="minorHAnsi" w:hAnsiTheme="minorHAnsi" w:cstheme="minorHAnsi"/>
                <w:sz w:val="22"/>
                <w:szCs w:val="22"/>
              </w:rPr>
              <w:t>0.003</w:t>
            </w:r>
          </w:p>
        </w:tc>
        <w:tc>
          <w:tcPr>
            <w:tcW w:w="1540" w:type="dxa"/>
          </w:tcPr>
          <w:p w14:paraId="6BB3FE2D" w14:textId="435EC9A3" w:rsidR="003239C4" w:rsidRPr="00E24888" w:rsidRDefault="0071285C" w:rsidP="00E24888">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eastAsia="Calibri" w:hAnsiTheme="minorHAnsi" w:cstheme="minorHAnsi"/>
                <w:kern w:val="24"/>
                <w:sz w:val="22"/>
                <w:szCs w:val="22"/>
              </w:rPr>
              <w:t>0.001</w:t>
            </w:r>
          </w:p>
        </w:tc>
      </w:tr>
      <w:tr w:rsidR="003239C4" w14:paraId="286A4E6F" w14:textId="28DF0E47" w:rsidTr="003239C4">
        <w:trPr>
          <w:cnfStyle w:val="000000100000" w:firstRow="0" w:lastRow="0" w:firstColumn="0" w:lastColumn="0" w:oddVBand="0" w:evenVBand="0" w:oddHBand="1" w:evenHBand="0" w:firstRowFirstColumn="0" w:firstRowLastColumn="0" w:lastRowFirstColumn="0" w:lastRowLastColumn="0"/>
          <w:trHeight w:val="373"/>
          <w:jc w:val="left"/>
        </w:trPr>
        <w:tc>
          <w:tcPr>
            <w:cnfStyle w:val="001000000000" w:firstRow="0" w:lastRow="0" w:firstColumn="1" w:lastColumn="0" w:oddVBand="0" w:evenVBand="0" w:oddHBand="0" w:evenHBand="0" w:firstRowFirstColumn="0" w:firstRowLastColumn="0" w:lastRowFirstColumn="0" w:lastRowLastColumn="0"/>
            <w:tcW w:w="1553" w:type="dxa"/>
          </w:tcPr>
          <w:p w14:paraId="3ADEA881" w14:textId="7D3BA966" w:rsidR="003239C4" w:rsidRDefault="003239C4" w:rsidP="00E24888">
            <w:pPr>
              <w:jc w:val="left"/>
              <w:rPr>
                <w:sz w:val="20"/>
                <w:szCs w:val="20"/>
              </w:rPr>
            </w:pPr>
            <w:r>
              <w:rPr>
                <w:sz w:val="20"/>
                <w:szCs w:val="20"/>
              </w:rPr>
              <w:t>Gaussian Mean</w:t>
            </w:r>
          </w:p>
          <w:p w14:paraId="5AC90869" w14:textId="08C31338" w:rsidR="003239C4" w:rsidRPr="00BD6952" w:rsidRDefault="003239C4" w:rsidP="00E24888">
            <w:pPr>
              <w:jc w:val="left"/>
              <w:rPr>
                <w:sz w:val="20"/>
                <w:szCs w:val="20"/>
              </w:rPr>
            </w:pPr>
            <w:r>
              <w:rPr>
                <w:sz w:val="20"/>
                <w:szCs w:val="20"/>
              </w:rPr>
              <w:t>(e-</w:t>
            </w:r>
            <w:r w:rsidRPr="00BD6952">
              <w:rPr>
                <w:sz w:val="20"/>
                <w:szCs w:val="20"/>
              </w:rPr>
              <w:t>/sec)</w:t>
            </w:r>
          </w:p>
        </w:tc>
        <w:tc>
          <w:tcPr>
            <w:tcW w:w="1540" w:type="dxa"/>
          </w:tcPr>
          <w:p w14:paraId="1655724E" w14:textId="7C73C903" w:rsidR="003239C4" w:rsidRPr="00E24888" w:rsidRDefault="00D945B2" w:rsidP="00E24888">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D945B2">
              <w:rPr>
                <w:rFonts w:asciiTheme="minorHAnsi" w:hAnsiTheme="minorHAnsi" w:cstheme="minorHAnsi"/>
                <w:sz w:val="22"/>
                <w:szCs w:val="22"/>
              </w:rPr>
              <w:t>0.000</w:t>
            </w:r>
          </w:p>
        </w:tc>
        <w:tc>
          <w:tcPr>
            <w:tcW w:w="1540" w:type="dxa"/>
          </w:tcPr>
          <w:p w14:paraId="527A5C7E" w14:textId="7D466BB9" w:rsidR="003239C4" w:rsidRPr="00E24888" w:rsidRDefault="0071285C" w:rsidP="00E24888">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4"/>
                <w:sz w:val="22"/>
                <w:szCs w:val="22"/>
              </w:rPr>
            </w:pPr>
            <w:r>
              <w:rPr>
                <w:rFonts w:asciiTheme="minorHAnsi" w:eastAsia="Calibri" w:hAnsiTheme="minorHAnsi" w:cstheme="minorHAnsi"/>
                <w:kern w:val="24"/>
                <w:sz w:val="22"/>
                <w:szCs w:val="22"/>
              </w:rPr>
              <w:t>0.000</w:t>
            </w:r>
          </w:p>
        </w:tc>
      </w:tr>
      <w:tr w:rsidR="003239C4" w14:paraId="0E25A3CC" w14:textId="25EA1D11" w:rsidTr="003239C4">
        <w:trPr>
          <w:trHeight w:val="382"/>
          <w:jc w:val="left"/>
        </w:trPr>
        <w:tc>
          <w:tcPr>
            <w:cnfStyle w:val="001000000000" w:firstRow="0" w:lastRow="0" w:firstColumn="1" w:lastColumn="0" w:oddVBand="0" w:evenVBand="0" w:oddHBand="0" w:evenHBand="0" w:firstRowFirstColumn="0" w:firstRowLastColumn="0" w:lastRowFirstColumn="0" w:lastRowLastColumn="0"/>
            <w:tcW w:w="1553" w:type="dxa"/>
          </w:tcPr>
          <w:p w14:paraId="114FC474" w14:textId="77777777" w:rsidR="003239C4" w:rsidRPr="00BD6952" w:rsidRDefault="003239C4" w:rsidP="00E24888">
            <w:pPr>
              <w:jc w:val="left"/>
              <w:rPr>
                <w:sz w:val="20"/>
                <w:szCs w:val="20"/>
              </w:rPr>
            </w:pPr>
            <w:r w:rsidRPr="00BD6952">
              <w:rPr>
                <w:sz w:val="20"/>
                <w:szCs w:val="20"/>
              </w:rPr>
              <w:t>% px passing req.</w:t>
            </w:r>
          </w:p>
        </w:tc>
        <w:tc>
          <w:tcPr>
            <w:tcW w:w="1540" w:type="dxa"/>
          </w:tcPr>
          <w:p w14:paraId="5DFDD150" w14:textId="37CD80C6" w:rsidR="003239C4" w:rsidRPr="00E24888" w:rsidRDefault="00D945B2" w:rsidP="00E24888">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945B2">
              <w:rPr>
                <w:rFonts w:asciiTheme="minorHAnsi" w:hAnsiTheme="minorHAnsi" w:cstheme="minorHAnsi"/>
                <w:sz w:val="22"/>
                <w:szCs w:val="22"/>
              </w:rPr>
              <w:t>99.89</w:t>
            </w:r>
          </w:p>
        </w:tc>
        <w:tc>
          <w:tcPr>
            <w:tcW w:w="1540" w:type="dxa"/>
          </w:tcPr>
          <w:p w14:paraId="6704085C" w14:textId="05B94A47" w:rsidR="003239C4" w:rsidRPr="00E24888" w:rsidRDefault="0071285C" w:rsidP="00E24888">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eastAsia="Calibri" w:hAnsiTheme="minorHAnsi" w:cstheme="minorHAnsi"/>
                <w:kern w:val="24"/>
                <w:sz w:val="22"/>
                <w:szCs w:val="22"/>
              </w:rPr>
              <w:t>99.98</w:t>
            </w:r>
          </w:p>
        </w:tc>
      </w:tr>
    </w:tbl>
    <w:p w14:paraId="550985BA" w14:textId="77777777" w:rsidR="00DE6CE9" w:rsidRDefault="00DE6CE9" w:rsidP="00DE6CE9">
      <w:pPr>
        <w:pStyle w:val="Heading1"/>
      </w:pPr>
      <w:bookmarkStart w:id="12" w:name="_Toc31199748"/>
      <w:r>
        <w:lastRenderedPageBreak/>
        <w:t>Quantum Efficiency</w:t>
      </w:r>
      <w:bookmarkEnd w:id="10"/>
      <w:bookmarkEnd w:id="12"/>
    </w:p>
    <w:p w14:paraId="695C0862" w14:textId="77777777" w:rsidR="001D151A" w:rsidRPr="001D151A" w:rsidRDefault="001D151A" w:rsidP="001D151A"/>
    <w:p w14:paraId="3117512B" w14:textId="0A854C92" w:rsidR="00E276F8" w:rsidRDefault="00E276F8" w:rsidP="00E276F8">
      <w:pPr>
        <w:pStyle w:val="TOC3"/>
        <w:rPr>
          <w:rFonts w:cs="Times New Roman"/>
        </w:rPr>
      </w:pPr>
      <w:r w:rsidRPr="00810D32">
        <w:t xml:space="preserve">The detector quantum efficiency (QE) shall be measured over the wavelength range of 400nm to 2800nm with the requirement that </w:t>
      </w:r>
      <w:r w:rsidRPr="00470E6A">
        <w:rPr>
          <w:b/>
        </w:rPr>
        <w:t>QE be &gt; 80  % between 800 nm and 2100 nm in median value and QE &gt; 70 % per pixel</w:t>
      </w:r>
      <w:r w:rsidRPr="00810D32">
        <w:t xml:space="preserve">.  </w:t>
      </w:r>
      <w:r w:rsidRPr="00810D32">
        <w:rPr>
          <w:rFonts w:cs="Times New Roman"/>
        </w:rPr>
        <w:t>For each wavelength (starting from 400 nm with increments of 50 nm) the number of f</w:t>
      </w:r>
      <w:r>
        <w:rPr>
          <w:rFonts w:cs="Times New Roman"/>
        </w:rPr>
        <w:t>rames was adjusted to obtain ~4</w:t>
      </w:r>
      <w:r w:rsidRPr="00810D32">
        <w:rPr>
          <w:rFonts w:cs="Times New Roman"/>
        </w:rPr>
        <w:t xml:space="preserve">000 counts of accumulated signal. The QE versus wavelength for 1.0 V and </w:t>
      </w:r>
      <w:r>
        <w:rPr>
          <w:rFonts w:cs="Times New Roman"/>
        </w:rPr>
        <w:t>95</w:t>
      </w:r>
      <w:r w:rsidRPr="00810D32">
        <w:rPr>
          <w:rFonts w:cs="Times New Roman"/>
        </w:rPr>
        <w:t xml:space="preserve"> K</w:t>
      </w:r>
      <w:r>
        <w:rPr>
          <w:rFonts w:cs="Times New Roman"/>
        </w:rPr>
        <w:t xml:space="preserve"> </w:t>
      </w:r>
      <w:r w:rsidRPr="00810D32">
        <w:rPr>
          <w:rFonts w:cs="Times New Roman"/>
        </w:rPr>
        <w:t xml:space="preserve">is plotted in Figure </w:t>
      </w:r>
      <w:r>
        <w:rPr>
          <w:rFonts w:cs="Times New Roman"/>
        </w:rPr>
        <w:t>12</w:t>
      </w:r>
      <w:r w:rsidRPr="00810D32">
        <w:rPr>
          <w:rFonts w:cs="Times New Roman"/>
        </w:rPr>
        <w:t>.</w:t>
      </w:r>
    </w:p>
    <w:p w14:paraId="53525675" w14:textId="79DEB0F1" w:rsidR="00564FED" w:rsidRDefault="00D50D5A" w:rsidP="00D50D5A">
      <w:pPr>
        <w:jc w:val="center"/>
      </w:pPr>
      <w:r>
        <w:rPr>
          <w:noProof/>
        </w:rPr>
        <w:drawing>
          <wp:inline distT="0" distB="0" distL="0" distR="0" wp14:anchorId="6BF6CFEC" wp14:editId="5B59E494">
            <wp:extent cx="5193792" cy="3767328"/>
            <wp:effectExtent l="0" t="0" r="6985"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93792" cy="3767328"/>
                    </a:xfrm>
                    <a:prstGeom prst="rect">
                      <a:avLst/>
                    </a:prstGeom>
                    <a:noFill/>
                  </pic:spPr>
                </pic:pic>
              </a:graphicData>
            </a:graphic>
          </wp:inline>
        </w:drawing>
      </w:r>
      <w:r w:rsidR="00C95511" w:rsidRPr="004243E5">
        <w:rPr>
          <w:noProof/>
        </w:rPr>
        <mc:AlternateContent>
          <mc:Choice Requires="wps">
            <w:drawing>
              <wp:anchor distT="0" distB="0" distL="114300" distR="114300" simplePos="0" relativeHeight="251666432" behindDoc="0" locked="0" layoutInCell="1" allowOverlap="1" wp14:anchorId="0E692520" wp14:editId="7A58F329">
                <wp:simplePos x="0" y="0"/>
                <wp:positionH relativeFrom="column">
                  <wp:posOffset>1234440</wp:posOffset>
                </wp:positionH>
                <wp:positionV relativeFrom="paragraph">
                  <wp:posOffset>2712720</wp:posOffset>
                </wp:positionV>
                <wp:extent cx="2663871" cy="369332"/>
                <wp:effectExtent l="0" t="0" r="0" b="0"/>
                <wp:wrapNone/>
                <wp:docPr id="3" name="Rectangle 2"/>
                <wp:cNvGraphicFramePr/>
                <a:graphic xmlns:a="http://schemas.openxmlformats.org/drawingml/2006/main">
                  <a:graphicData uri="http://schemas.microsoft.com/office/word/2010/wordprocessingShape">
                    <wps:wsp>
                      <wps:cNvSpPr/>
                      <wps:spPr>
                        <a:xfrm>
                          <a:off x="0" y="0"/>
                          <a:ext cx="2663871" cy="369332"/>
                        </a:xfrm>
                        <a:prstGeom prst="rect">
                          <a:avLst/>
                        </a:prstGeom>
                      </wps:spPr>
                      <wps:txbx>
                        <w:txbxContent>
                          <w:p w14:paraId="7F658834" w14:textId="539DA949" w:rsidR="00635F2D" w:rsidRPr="004243E5" w:rsidRDefault="00635F2D" w:rsidP="004243E5">
                            <w:pPr>
                              <w:pStyle w:val="NormalWeb"/>
                              <w:spacing w:before="0" w:beforeAutospacing="0" w:after="0" w:afterAutospacing="0"/>
                            </w:pPr>
                            <w:r>
                              <w:rPr>
                                <w:rFonts w:ascii="Calibri" w:eastAsia="Calibri" w:hAnsi="Calibri"/>
                                <w:b/>
                                <w:bCs/>
                                <w:color w:val="2E74B5" w:themeColor="accent1" w:themeShade="BF"/>
                                <w:kern w:val="24"/>
                              </w:rPr>
                              <w:t>50% QE Cutoff =</w:t>
                            </w:r>
                            <w:r w:rsidR="00D50D5A">
                              <w:rPr>
                                <w:rFonts w:ascii="Calibri" w:eastAsia="Calibri" w:hAnsi="Calibri"/>
                                <w:b/>
                                <w:bCs/>
                                <w:color w:val="2E74B5" w:themeColor="accent1" w:themeShade="BF"/>
                                <w:kern w:val="24"/>
                              </w:rPr>
                              <w:t xml:space="preserve"> 2490</w:t>
                            </w:r>
                            <w:r w:rsidR="00C95511">
                              <w:rPr>
                                <w:rFonts w:ascii="Calibri" w:eastAsia="Calibri" w:hAnsi="Calibri"/>
                                <w:b/>
                                <w:bCs/>
                                <w:color w:val="2E74B5" w:themeColor="accent1" w:themeShade="BF"/>
                                <w:kern w:val="24"/>
                              </w:rPr>
                              <w:t xml:space="preserve"> </w:t>
                            </w:r>
                            <w:r w:rsidRPr="004243E5">
                              <w:rPr>
                                <w:rFonts w:ascii="Calibri" w:eastAsia="Calibri" w:hAnsi="Calibri"/>
                                <w:b/>
                                <w:bCs/>
                                <w:color w:val="2E74B5" w:themeColor="accent1" w:themeShade="BF"/>
                                <w:kern w:val="24"/>
                              </w:rPr>
                              <w:t>nm</w:t>
                            </w:r>
                          </w:p>
                        </w:txbxContent>
                      </wps:txbx>
                      <wps:bodyPr wrap="none">
                        <a:spAutoFit/>
                      </wps:bodyPr>
                    </wps:wsp>
                  </a:graphicData>
                </a:graphic>
              </wp:anchor>
            </w:drawing>
          </mc:Choice>
          <mc:Fallback>
            <w:pict>
              <v:rect w14:anchorId="0E692520" id="Rectangle 2" o:spid="_x0000_s1026" style="position:absolute;left:0;text-align:left;margin-left:97.2pt;margin-top:213.6pt;width:209.75pt;height:29.1pt;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" filled="f" stroked="f">
                <v:textbox style="mso-fit-shape-to-text:t">
                  <w:txbxContent>
                    <w:p w14:paraId="7F658834" w14:textId="539DA949" w:rsidR="00635F2D" w:rsidRPr="004243E5" w:rsidRDefault="00635F2D" w:rsidP="004243E5">
                      <w:pPr>
                        <w:pStyle w:val="NormalWeb"/>
                        <w:spacing w:before="0" w:beforeAutospacing="0" w:after="0" w:afterAutospacing="0"/>
                      </w:pPr>
                      <w:r>
                        <w:rPr>
                          <w:rFonts w:ascii="Calibri" w:eastAsia="Calibri" w:hAnsi="Calibri"/>
                          <w:b/>
                          <w:bCs/>
                          <w:color w:val="2E74B5" w:themeColor="accent1" w:themeShade="BF"/>
                          <w:kern w:val="24"/>
                        </w:rPr>
                        <w:t>50% QE Cutoff =</w:t>
                      </w:r>
                      <w:r w:rsidR="00D50D5A">
                        <w:rPr>
                          <w:rFonts w:ascii="Calibri" w:eastAsia="Calibri" w:hAnsi="Calibri"/>
                          <w:b/>
                          <w:bCs/>
                          <w:color w:val="2E74B5" w:themeColor="accent1" w:themeShade="BF"/>
                          <w:kern w:val="24"/>
                        </w:rPr>
                        <w:t xml:space="preserve"> 2490</w:t>
                      </w:r>
                      <w:r w:rsidR="00C95511">
                        <w:rPr>
                          <w:rFonts w:ascii="Calibri" w:eastAsia="Calibri" w:hAnsi="Calibri"/>
                          <w:b/>
                          <w:bCs/>
                          <w:color w:val="2E74B5" w:themeColor="accent1" w:themeShade="BF"/>
                          <w:kern w:val="24"/>
                        </w:rPr>
                        <w:t xml:space="preserve"> </w:t>
                      </w:r>
                      <w:r w:rsidRPr="004243E5">
                        <w:rPr>
                          <w:rFonts w:ascii="Calibri" w:eastAsia="Calibri" w:hAnsi="Calibri"/>
                          <w:b/>
                          <w:bCs/>
                          <w:color w:val="2E74B5" w:themeColor="accent1" w:themeShade="BF"/>
                          <w:kern w:val="24"/>
                        </w:rPr>
                        <w:t>nm</w:t>
                      </w:r>
                    </w:p>
                  </w:txbxContent>
                </v:textbox>
              </v:rect>
            </w:pict>
          </mc:Fallback>
        </mc:AlternateContent>
      </w:r>
    </w:p>
    <w:p w14:paraId="18CBA5BE" w14:textId="14EBCBC3" w:rsidR="00D56DEE" w:rsidRPr="00462043" w:rsidRDefault="00EB410E" w:rsidP="00462043">
      <w:pPr>
        <w:pStyle w:val="FigureCaption"/>
      </w:pPr>
      <w:r>
        <w:t>Figure 12</w:t>
      </w:r>
      <w:r w:rsidR="00D56DEE">
        <w:t xml:space="preserve">. </w:t>
      </w:r>
      <w:r w:rsidR="00944629">
        <w:t>QE</w:t>
      </w:r>
      <w:r w:rsidR="00D56DEE">
        <w:t xml:space="preserve"> vs wavelength.</w:t>
      </w:r>
      <w:r w:rsidR="00462043">
        <w:t xml:space="preserve"> QE shall be </w:t>
      </w:r>
      <w:r w:rsidR="00462043">
        <w:rPr>
          <w:sz w:val="20"/>
          <w:szCs w:val="20"/>
        </w:rPr>
        <w:t>&gt;40% for 480-600nm;</w:t>
      </w:r>
      <w:r w:rsidR="00462043" w:rsidRPr="00462043">
        <w:rPr>
          <w:sz w:val="20"/>
          <w:szCs w:val="20"/>
        </w:rPr>
        <w:t xml:space="preserve"> </w:t>
      </w:r>
      <w:r w:rsidR="00462043">
        <w:rPr>
          <w:sz w:val="20"/>
          <w:szCs w:val="20"/>
        </w:rPr>
        <w:t xml:space="preserve">&gt;60% for </w:t>
      </w:r>
      <w:r w:rsidR="00462043" w:rsidRPr="00462043">
        <w:rPr>
          <w:sz w:val="20"/>
          <w:szCs w:val="20"/>
        </w:rPr>
        <w:t>6</w:t>
      </w:r>
      <w:r w:rsidR="00462043">
        <w:rPr>
          <w:sz w:val="20"/>
          <w:szCs w:val="20"/>
        </w:rPr>
        <w:t>00-800 nm</w:t>
      </w:r>
      <w:r w:rsidR="00462043">
        <w:rPr>
          <w:rFonts w:cstheme="minorHAnsi"/>
          <w:sz w:val="20"/>
          <w:szCs w:val="20"/>
        </w:rPr>
        <w:t>;</w:t>
      </w:r>
      <w:r w:rsidR="00462043" w:rsidRPr="00462043">
        <w:rPr>
          <w:rFonts w:cstheme="minorHAnsi"/>
          <w:sz w:val="20"/>
          <w:szCs w:val="20"/>
        </w:rPr>
        <w:t xml:space="preserve"> </w:t>
      </w:r>
      <w:r w:rsidR="00462043">
        <w:rPr>
          <w:sz w:val="20"/>
          <w:szCs w:val="20"/>
        </w:rPr>
        <w:t>&gt;80% for 800-2100 nm.</w:t>
      </w:r>
      <w:r w:rsidR="00462043" w:rsidRPr="00462043">
        <w:rPr>
          <w:sz w:val="20"/>
          <w:szCs w:val="20"/>
        </w:rPr>
        <w:t xml:space="preserve"> </w:t>
      </w:r>
    </w:p>
    <w:p w14:paraId="57A21854" w14:textId="50D977BF" w:rsidR="00D56DEE" w:rsidRDefault="00D56DEE" w:rsidP="002317A9"/>
    <w:p w14:paraId="008C3219" w14:textId="77777777" w:rsidR="00294EEB" w:rsidRDefault="00294EEB" w:rsidP="00294EEB">
      <w:pPr>
        <w:pStyle w:val="Heading1"/>
      </w:pPr>
      <w:bookmarkStart w:id="13" w:name="_Toc31199749"/>
      <w:r>
        <w:lastRenderedPageBreak/>
        <w:t>Linearity</w:t>
      </w:r>
      <w:bookmarkEnd w:id="13"/>
    </w:p>
    <w:p w14:paraId="1D6AABEC" w14:textId="77777777" w:rsidR="00D56DEE" w:rsidRDefault="00D56DEE" w:rsidP="00D56DEE"/>
    <w:p w14:paraId="055D03BD" w14:textId="77777777" w:rsidR="00E276F8" w:rsidRDefault="00E276F8" w:rsidP="00E276F8">
      <w:pPr>
        <w:pStyle w:val="Text"/>
      </w:pPr>
      <w:r>
        <w:t xml:space="preserve">Linearity is the measure of the deviation of the output signal from a fit as the detector integrates signal </w:t>
      </w:r>
      <w:r w:rsidRPr="00464C2D">
        <w:t xml:space="preserve">between 0 ke and 80 ke. </w:t>
      </w:r>
      <w:r>
        <w:t>Each pixel has a unique 7-coefficient polynomial against which linearity is measured. Linearity per pixel is reported in the form of the maximum normalized residual (MNR). MNR is calculated by taking the vector of residuals between a pixel’s measured integrated signal and its polynomial fit for the signal range between  approximately 2</w:t>
      </w:r>
      <w:r w:rsidRPr="00464C2D">
        <w:t xml:space="preserve"> ke and 80 ke</w:t>
      </w:r>
      <w:r>
        <w:t xml:space="preserve">, then normalizing the vector of residuals by the polynomial fit and reporting the maximum value of the resulting vector. </w:t>
      </w:r>
    </w:p>
    <w:p w14:paraId="5C651D82" w14:textId="77777777" w:rsidR="00E276F8" w:rsidRDefault="00E276F8" w:rsidP="00E276F8">
      <w:pPr>
        <w:pStyle w:val="Text"/>
      </w:pPr>
      <w:r>
        <w:t>Figure 13 shows MNR per pixel map for signal range up to full scale of the ADC. Figure 14 shows the corresponding distribution of MNR per pixel.</w:t>
      </w:r>
    </w:p>
    <w:p w14:paraId="2E29F8BE" w14:textId="77777777" w:rsidR="00E276F8" w:rsidRDefault="00E276F8" w:rsidP="00E276F8">
      <w:pPr>
        <w:pStyle w:val="Text"/>
      </w:pPr>
      <w:r>
        <w:t xml:space="preserve">In Table 9, the mean, median, and Gaussian mean values are based on image pixels that meet the linearity signal thresholds: only pixels that accumulate signal until </w:t>
      </w:r>
      <w:r w:rsidRPr="00464C2D">
        <w:t xml:space="preserve">80 ke </w:t>
      </w:r>
      <w:r>
        <w:t>are included in the calculations. The percentage of pixels passing in the Summary, Table 2, is determined by dividing the number of image pixels that meet the project's linearity requirement (97% of pixels must be less than 1%) by the total number of image pixels (4088 x 4088).</w:t>
      </w:r>
    </w:p>
    <w:p w14:paraId="0AAF7E94" w14:textId="66900920" w:rsidR="00295AAD" w:rsidRDefault="00D57164" w:rsidP="00D57164">
      <w:pPr>
        <w:pStyle w:val="Text"/>
        <w:jc w:val="center"/>
      </w:pPr>
      <w:r>
        <w:rPr>
          <w:noProof/>
        </w:rPr>
        <w:lastRenderedPageBreak/>
        <w:drawing>
          <wp:inline distT="0" distB="0" distL="0" distR="0" wp14:anchorId="4A27D007" wp14:editId="3AFDF93E">
            <wp:extent cx="4599432" cy="478231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inearity_20849_20200131.jpeg"/>
                    <pic:cNvPicPr/>
                  </pic:nvPicPr>
                  <pic:blipFill>
                    <a:blip r:embed="rId20">
                      <a:extLst>
                        <a:ext uri="{28A0092B-C50C-407E-A947-70E740481C1C}">
                          <a14:useLocalDpi xmlns:a14="http://schemas.microsoft.com/office/drawing/2010/main" val="0"/>
                        </a:ext>
                      </a:extLst>
                    </a:blip>
                    <a:stretch>
                      <a:fillRect/>
                    </a:stretch>
                  </pic:blipFill>
                  <pic:spPr>
                    <a:xfrm>
                      <a:off x="0" y="0"/>
                      <a:ext cx="4599432" cy="4782312"/>
                    </a:xfrm>
                    <a:prstGeom prst="rect">
                      <a:avLst/>
                    </a:prstGeom>
                  </pic:spPr>
                </pic:pic>
              </a:graphicData>
            </a:graphic>
          </wp:inline>
        </w:drawing>
      </w:r>
    </w:p>
    <w:p w14:paraId="09979CAE" w14:textId="4935BA58" w:rsidR="00944629" w:rsidRDefault="00F669DD" w:rsidP="00944629">
      <w:pPr>
        <w:pStyle w:val="FigureCaption"/>
      </w:pPr>
      <w:r>
        <w:t>Figure 13</w:t>
      </w:r>
      <w:r w:rsidR="00944629">
        <w:t>. Linearity:</w:t>
      </w:r>
      <w:r w:rsidR="00944629" w:rsidRPr="00944629">
        <w:t xml:space="preserve"> </w:t>
      </w:r>
      <w:r w:rsidR="00944629">
        <w:t>Maximum normalized residual per pixel.</w:t>
      </w:r>
      <w:r w:rsidR="001812C3">
        <w:t xml:space="preserve"> Units: percentage</w:t>
      </w:r>
      <w:r w:rsidR="00F06D68">
        <w:t>. Linear scale [0:1].</w:t>
      </w:r>
    </w:p>
    <w:p w14:paraId="1862796F" w14:textId="532B06F7" w:rsidR="00944629" w:rsidRPr="005040AB" w:rsidRDefault="00675CA1" w:rsidP="004C0F49">
      <w:pPr>
        <w:pStyle w:val="Text"/>
        <w:jc w:val="center"/>
      </w:pPr>
      <w:r>
        <w:rPr>
          <w:noProof/>
        </w:rPr>
        <w:lastRenderedPageBreak/>
        <w:drawing>
          <wp:inline distT="0" distB="0" distL="0" distR="0" wp14:anchorId="004C16B0" wp14:editId="5C06C792">
            <wp:extent cx="4325112" cy="3136392"/>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14D94FF9" w14:textId="77777777" w:rsidR="002075C9" w:rsidRPr="002075C9" w:rsidRDefault="00F669DD" w:rsidP="002075C9">
      <w:pPr>
        <w:pStyle w:val="FigureCaption"/>
        <w:rPr>
          <w:color w:val="FF0000"/>
        </w:rPr>
      </w:pPr>
      <w:r>
        <w:t>Figure 14</w:t>
      </w:r>
      <w:r w:rsidR="00944629">
        <w:t>. Linearity:</w:t>
      </w:r>
      <w:r w:rsidR="00944629" w:rsidRPr="00944629">
        <w:t xml:space="preserve"> </w:t>
      </w:r>
      <w:r w:rsidR="00944629">
        <w:t>Distribution of MNR per pixel</w:t>
      </w:r>
      <w:r w:rsidR="00BE7424">
        <w:t xml:space="preserve"> and Cumulative</w:t>
      </w:r>
      <w:r w:rsidR="00944629">
        <w:t>.</w:t>
      </w:r>
      <w:r w:rsidR="002075C9">
        <w:t xml:space="preserve"> </w:t>
      </w:r>
      <w:r w:rsidR="00BC56DD">
        <w:t>It s</w:t>
      </w:r>
      <w:r w:rsidR="00295AAD">
        <w:t>hall</w:t>
      </w:r>
      <w:r w:rsidR="00CE12FF">
        <w:t xml:space="preserve"> be linearized </w:t>
      </w:r>
      <w:r w:rsidR="009C7DFF">
        <w:t xml:space="preserve">to less than 1%. </w:t>
      </w:r>
    </w:p>
    <w:p w14:paraId="6FDDC338" w14:textId="77777777" w:rsidR="00944629" w:rsidRDefault="00944629" w:rsidP="00CB0D67">
      <w:pPr>
        <w:pStyle w:val="FigureCaption"/>
      </w:pPr>
    </w:p>
    <w:p w14:paraId="29972B4A" w14:textId="77777777" w:rsidR="005040AB" w:rsidRPr="005040AB" w:rsidRDefault="00D56DEE" w:rsidP="005040AB">
      <w:pPr>
        <w:pStyle w:val="TableCaption"/>
      </w:pPr>
      <w:r>
        <w:t>T</w:t>
      </w:r>
      <w:r w:rsidR="00427B04">
        <w:t>able 9</w:t>
      </w:r>
      <w:r w:rsidR="00CA0B0B">
        <w:t>. Linearity Statistics</w:t>
      </w:r>
    </w:p>
    <w:tbl>
      <w:tblPr>
        <w:tblStyle w:val="StatsTable"/>
        <w:tblW w:w="0" w:type="auto"/>
        <w:tblLook w:val="04A0" w:firstRow="1" w:lastRow="0" w:firstColumn="1" w:lastColumn="0" w:noHBand="0" w:noVBand="1"/>
      </w:tblPr>
      <w:tblGrid>
        <w:gridCol w:w="3555"/>
        <w:gridCol w:w="1078"/>
      </w:tblGrid>
      <w:tr w:rsidR="00CA0B0B" w14:paraId="5452A7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276477BF" w14:textId="77777777" w:rsidR="00CA0B0B" w:rsidRDefault="00CA0B0B" w:rsidP="00D56DEE">
            <w:r>
              <w:t xml:space="preserve">Linearity of </w:t>
            </w:r>
            <w:r w:rsidR="00D56DEE">
              <w:t xml:space="preserve">4088x4088 </w:t>
            </w:r>
            <w:r>
              <w:t>Pixels</w:t>
            </w:r>
          </w:p>
        </w:tc>
      </w:tr>
      <w:tr w:rsidR="0021712E" w14:paraId="5DFE1B4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B939DEE" w14:textId="77777777" w:rsidR="0021712E" w:rsidRDefault="0021712E" w:rsidP="00235F38">
            <w:r>
              <w:t>% of pixels meeting requirement</w:t>
            </w:r>
          </w:p>
        </w:tc>
        <w:tc>
          <w:tcPr>
            <w:tcW w:w="0" w:type="auto"/>
          </w:tcPr>
          <w:p w14:paraId="391E6464" w14:textId="7EA18803" w:rsidR="0021712E" w:rsidRDefault="00D945B2" w:rsidP="00235F38">
            <w:pPr>
              <w:cnfStyle w:val="000000100000" w:firstRow="0" w:lastRow="0" w:firstColumn="0" w:lastColumn="0" w:oddVBand="0" w:evenVBand="0" w:oddHBand="1" w:evenHBand="0" w:firstRowFirstColumn="0" w:firstRowLastColumn="0" w:lastRowFirstColumn="0" w:lastRowLastColumn="0"/>
            </w:pPr>
            <w:r>
              <w:t>99.62</w:t>
            </w:r>
          </w:p>
        </w:tc>
      </w:tr>
    </w:tbl>
    <w:p w14:paraId="78687F07" w14:textId="77777777" w:rsidR="00CA0B0B" w:rsidRDefault="00CA0B0B" w:rsidP="00CA0B0B">
      <w:pPr>
        <w:pStyle w:val="PostTable"/>
      </w:pPr>
    </w:p>
    <w:p w14:paraId="5BDE1764" w14:textId="77777777" w:rsidR="00CA0B0B" w:rsidRPr="002317A9" w:rsidRDefault="00CA0B0B" w:rsidP="0062630D"/>
    <w:p w14:paraId="72344E3D" w14:textId="77777777" w:rsidR="00DE6CE9" w:rsidRDefault="00DE6CE9" w:rsidP="00DE6CE9">
      <w:pPr>
        <w:pStyle w:val="Heading1"/>
      </w:pPr>
      <w:bookmarkStart w:id="14" w:name="_Toc508091053"/>
      <w:bookmarkStart w:id="15" w:name="_Toc31199750"/>
      <w:r>
        <w:lastRenderedPageBreak/>
        <w:t>Disconnected Pixels</w:t>
      </w:r>
      <w:bookmarkEnd w:id="14"/>
      <w:bookmarkEnd w:id="15"/>
    </w:p>
    <w:p w14:paraId="66598F4E" w14:textId="77777777" w:rsidR="00E276F8" w:rsidRPr="00CA0B0B" w:rsidRDefault="00E276F8" w:rsidP="00E276F8">
      <w:pPr>
        <w:pStyle w:val="Text"/>
        <w:rPr>
          <w:rFonts w:cs="Times New Roman"/>
        </w:rPr>
      </w:pPr>
      <w:r>
        <w:t xml:space="preserve">The disconnected pixel test was performed by collecting detector data at different DSUB voltages and with constant Vreset when the detector is at room temperature. The slope of signal versus DSUB voltage was calculated per pixel. Disconnected pixels are identified by slopes that are more than five standard deviations away from the median slope of the array.  </w:t>
      </w:r>
    </w:p>
    <w:p w14:paraId="31E9645D" w14:textId="0502A4CE" w:rsidR="00537571" w:rsidRDefault="004C3DDA" w:rsidP="00DE6CE9">
      <w:pPr>
        <w:pStyle w:val="Text"/>
      </w:pPr>
      <w:r>
        <w:t>The disconnected pixel</w:t>
      </w:r>
      <w:r w:rsidR="008B1345">
        <w:t xml:space="preserve">s image is presented in Figure </w:t>
      </w:r>
      <w:r w:rsidR="00F669DD">
        <w:t>15</w:t>
      </w:r>
      <w:r w:rsidR="008B1345">
        <w:t xml:space="preserve">. </w:t>
      </w:r>
      <w:r>
        <w:t xml:space="preserve"> </w:t>
      </w:r>
      <w:r w:rsidR="008B1345">
        <w:t>The percentage of connected pixels</w:t>
      </w:r>
      <w:r w:rsidR="00944629">
        <w:t xml:space="preserve"> for this </w:t>
      </w:r>
      <w:r w:rsidR="000678BE">
        <w:t>SCA is</w:t>
      </w:r>
      <w:r w:rsidR="007F5E0B">
        <w:t xml:space="preserve"> </w:t>
      </w:r>
      <w:r w:rsidR="00072987">
        <w:t>99.</w:t>
      </w:r>
      <w:r w:rsidR="00AB16EF">
        <w:t>97</w:t>
      </w:r>
      <w:r w:rsidR="008B1345">
        <w:t>%.</w:t>
      </w:r>
    </w:p>
    <w:p w14:paraId="61BC17DA" w14:textId="3E463ACC" w:rsidR="00944629" w:rsidRDefault="00AB16EF" w:rsidP="00537571">
      <w:pPr>
        <w:pStyle w:val="Text"/>
        <w:jc w:val="center"/>
      </w:pPr>
      <w:r>
        <w:rPr>
          <w:noProof/>
        </w:rPr>
        <w:drawing>
          <wp:inline distT="0" distB="0" distL="0" distR="0" wp14:anchorId="274A7389" wp14:editId="208D7D8A">
            <wp:extent cx="4590288" cy="4544568"/>
            <wp:effectExtent l="0" t="0" r="127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isconnecetd_20849.jpeg"/>
                    <pic:cNvPicPr/>
                  </pic:nvPicPr>
                  <pic:blipFill>
                    <a:blip r:embed="rId22">
                      <a:extLst>
                        <a:ext uri="{28A0092B-C50C-407E-A947-70E740481C1C}">
                          <a14:useLocalDpi xmlns:a14="http://schemas.microsoft.com/office/drawing/2010/main" val="0"/>
                        </a:ext>
                      </a:extLst>
                    </a:blip>
                    <a:stretch>
                      <a:fillRect/>
                    </a:stretch>
                  </pic:blipFill>
                  <pic:spPr>
                    <a:xfrm>
                      <a:off x="0" y="0"/>
                      <a:ext cx="4590288" cy="4544568"/>
                    </a:xfrm>
                    <a:prstGeom prst="rect">
                      <a:avLst/>
                    </a:prstGeom>
                  </pic:spPr>
                </pic:pic>
              </a:graphicData>
            </a:graphic>
          </wp:inline>
        </w:drawing>
      </w:r>
    </w:p>
    <w:p w14:paraId="07EBFEC2" w14:textId="25AABB4A" w:rsidR="00944629" w:rsidRDefault="00F669DD" w:rsidP="00AB16EF">
      <w:pPr>
        <w:pStyle w:val="FigureCaption"/>
      </w:pPr>
      <w:r>
        <w:t>Figure 15</w:t>
      </w:r>
      <w:r w:rsidR="00537571">
        <w:t>. Disconnected P</w:t>
      </w:r>
      <w:r w:rsidR="00944629">
        <w:t>ixels</w:t>
      </w:r>
      <w:r w:rsidR="00537571">
        <w:t xml:space="preserve"> Mask</w:t>
      </w:r>
      <w:r w:rsidR="00944629">
        <w:t>.</w:t>
      </w:r>
      <w:r w:rsidR="00537571">
        <w:t xml:space="preserve"> Connected pixels</w:t>
      </w:r>
      <w:r w:rsidR="00471C61">
        <w:t xml:space="preserve"> are</w:t>
      </w:r>
      <w:r w:rsidR="00537571">
        <w:t xml:space="preserve"> green</w:t>
      </w:r>
      <w:r w:rsidR="00471C61">
        <w:t>, disconnected pixels are black.</w:t>
      </w:r>
    </w:p>
    <w:p w14:paraId="039915EC" w14:textId="77777777" w:rsidR="00DE6CE9" w:rsidRDefault="00DE6CE9" w:rsidP="00DE6CE9">
      <w:pPr>
        <w:pStyle w:val="Heading1"/>
      </w:pPr>
      <w:bookmarkStart w:id="16" w:name="_Toc508091057"/>
      <w:bookmarkStart w:id="17" w:name="_Toc31199751"/>
      <w:r>
        <w:lastRenderedPageBreak/>
        <w:t>Persistence</w:t>
      </w:r>
      <w:bookmarkEnd w:id="16"/>
      <w:bookmarkEnd w:id="17"/>
    </w:p>
    <w:p w14:paraId="6A4C4C98" w14:textId="77777777" w:rsidR="005C345E" w:rsidRDefault="005C345E" w:rsidP="005C345E">
      <w:pPr>
        <w:pStyle w:val="Text"/>
      </w:pPr>
      <w:r>
        <w:t xml:space="preserve">Persistence is the signal remaining from the previously captured illuminated frame after the pixel has been reset. Ideally, this signal would be completely erased with the reset frame and the dark current of the detector would be the same as the baseline dark current collected prior to any external illumination; however, this is generally not the case. </w:t>
      </w:r>
    </w:p>
    <w:p w14:paraId="0C235603" w14:textId="77777777" w:rsidR="005C345E" w:rsidRPr="003323D5" w:rsidRDefault="005C345E" w:rsidP="005C345E">
      <w:pPr>
        <w:pStyle w:val="FigureCaption"/>
        <w:jc w:val="both"/>
        <w:rPr>
          <w:color w:val="auto"/>
        </w:rPr>
      </w:pPr>
      <w:r w:rsidRPr="003323D5">
        <w:rPr>
          <w:color w:val="auto"/>
        </w:rPr>
        <w:t>Persistence shall be less than 0.15 e-/sec in median for an illumination of 50 ke and less than 0.50 e-/sec for 300 ke in median and less than 0.8 e-/sec per pixel.</w:t>
      </w:r>
    </w:p>
    <w:p w14:paraId="42A76F0E" w14:textId="77777777" w:rsidR="005C345E" w:rsidRDefault="005C345E" w:rsidP="005C345E">
      <w:pPr>
        <w:pStyle w:val="TOC4"/>
      </w:pPr>
      <w:r>
        <w:t xml:space="preserve">Persistence data is acquired using 1400nm for the illumination wavelength at 95 K and 1.0 V. The test is repeated at 0.5 V bias voltage. Illumination occurs during exposure number one and the remaining exposures are acquired in a dark configuration. Figure 16 shows the scheme for persistence acquisition. </w:t>
      </w:r>
    </w:p>
    <w:p w14:paraId="2C5C4E3E" w14:textId="77777777" w:rsidR="005C345E" w:rsidRDefault="005C345E" w:rsidP="005C345E"/>
    <w:p w14:paraId="6C327869" w14:textId="77777777" w:rsidR="005C345E" w:rsidRPr="0061101E" w:rsidRDefault="005C345E" w:rsidP="005C345E"/>
    <w:p w14:paraId="674256D1" w14:textId="77777777" w:rsidR="005C345E" w:rsidRDefault="005C345E" w:rsidP="005C345E">
      <w:r>
        <w:rPr>
          <w:noProof/>
        </w:rPr>
        <w:drawing>
          <wp:inline distT="0" distB="0" distL="0" distR="0" wp14:anchorId="4857FA70" wp14:editId="722F88E7">
            <wp:extent cx="5783580" cy="9586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83580" cy="958681"/>
                    </a:xfrm>
                    <a:prstGeom prst="rect">
                      <a:avLst/>
                    </a:prstGeom>
                    <a:noFill/>
                  </pic:spPr>
                </pic:pic>
              </a:graphicData>
            </a:graphic>
          </wp:inline>
        </w:drawing>
      </w:r>
    </w:p>
    <w:p w14:paraId="770987BC" w14:textId="77777777" w:rsidR="005C345E" w:rsidRDefault="005C345E" w:rsidP="005C345E">
      <w:pPr>
        <w:pStyle w:val="FigureCaption"/>
      </w:pPr>
      <w:r>
        <w:t>Figure 16. Scheme for persistence acquisition</w:t>
      </w:r>
    </w:p>
    <w:p w14:paraId="43A92225" w14:textId="77777777" w:rsidR="005C345E" w:rsidRPr="0061101E" w:rsidRDefault="005C345E" w:rsidP="005C345E"/>
    <w:p w14:paraId="4A8FC02E" w14:textId="60E50C2A" w:rsidR="005C345E" w:rsidRPr="00DA7011" w:rsidRDefault="005C345E" w:rsidP="005C345E">
      <w:pPr>
        <w:pStyle w:val="TOC4"/>
      </w:pPr>
      <w:r>
        <w:t xml:space="preserve">Figure 17  shows low level persistence images for 95 K and </w:t>
      </w:r>
      <w:r w:rsidRPr="00B7315B">
        <w:t>1.0 V.</w:t>
      </w:r>
      <w:r>
        <w:t xml:space="preserve"> Figure 18 shows high level persistence for the same settings. </w:t>
      </w:r>
      <w:r w:rsidRPr="00DA7011">
        <w:t>Persistence statistics are shown in Tables 10 and 11. Histogram for persistence at high level is in Figure 19.</w:t>
      </w:r>
    </w:p>
    <w:p w14:paraId="07CC7D48" w14:textId="77777777" w:rsidR="005C345E" w:rsidRPr="00DA7011" w:rsidRDefault="005C345E" w:rsidP="005C345E"/>
    <w:p w14:paraId="4AEEDB18" w14:textId="77777777" w:rsidR="005C345E" w:rsidRDefault="005C345E" w:rsidP="005C345E">
      <w:pPr>
        <w:pStyle w:val="TOC4"/>
      </w:pPr>
    </w:p>
    <w:p w14:paraId="41F15611" w14:textId="77777777" w:rsidR="00CB2846" w:rsidRDefault="00CB2846" w:rsidP="00CB2846"/>
    <w:p w14:paraId="1C70115F" w14:textId="7842652A" w:rsidR="00BA69D9" w:rsidRDefault="00BA69D9" w:rsidP="00BA69D9">
      <w:pPr>
        <w:pStyle w:val="TOC4"/>
      </w:pPr>
    </w:p>
    <w:p w14:paraId="12571BCB" w14:textId="77777777" w:rsidR="00BA69D9" w:rsidRDefault="00BA69D9" w:rsidP="00BA69D9">
      <w:pPr>
        <w:pStyle w:val="TOC4"/>
      </w:pPr>
    </w:p>
    <w:p w14:paraId="32D1E9A7" w14:textId="77777777" w:rsidR="00BA69D9" w:rsidRDefault="00BA69D9" w:rsidP="00BA69D9">
      <w:pPr>
        <w:pStyle w:val="TOC4"/>
      </w:pPr>
    </w:p>
    <w:p w14:paraId="39FD7A45" w14:textId="77777777" w:rsidR="00BA69D9" w:rsidRDefault="00BA69D9" w:rsidP="00BA69D9">
      <w:pPr>
        <w:pStyle w:val="TOC4"/>
      </w:pPr>
    </w:p>
    <w:p w14:paraId="38076A7B" w14:textId="2E98E601" w:rsidR="00BA69D9" w:rsidRDefault="00BA69D9" w:rsidP="00BA69D9">
      <w:pPr>
        <w:pStyle w:val="TOC4"/>
      </w:pPr>
    </w:p>
    <w:p w14:paraId="492219E0" w14:textId="4B6933F3" w:rsidR="00867A1E" w:rsidRPr="0002360D" w:rsidRDefault="00BB7801" w:rsidP="009653C5">
      <w:pPr>
        <w:pStyle w:val="TOC4"/>
        <w:jc w:val="center"/>
      </w:pPr>
      <w:r>
        <w:rPr>
          <w:noProof/>
        </w:rPr>
        <w:lastRenderedPageBreak/>
        <w:drawing>
          <wp:inline distT="0" distB="0" distL="0" distR="0" wp14:anchorId="4BAEBBCE" wp14:editId="0F5E3FE5">
            <wp:extent cx="3218688" cy="3319272"/>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ersistence_20849_95K_1V_low_level.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18688" cy="3319272"/>
                    </a:xfrm>
                    <a:prstGeom prst="rect">
                      <a:avLst/>
                    </a:prstGeom>
                  </pic:spPr>
                </pic:pic>
              </a:graphicData>
            </a:graphic>
          </wp:inline>
        </w:drawing>
      </w:r>
      <w:r w:rsidR="00BA69D9">
        <w:rPr>
          <w:noProof/>
        </w:rPr>
        <mc:AlternateContent>
          <mc:Choice Requires="wps">
            <w:drawing>
              <wp:anchor distT="0" distB="0" distL="114300" distR="114300" simplePos="0" relativeHeight="251661312" behindDoc="0" locked="0" layoutInCell="1" allowOverlap="1" wp14:anchorId="4B0A17CF" wp14:editId="11063E93">
                <wp:simplePos x="0" y="0"/>
                <wp:positionH relativeFrom="column">
                  <wp:posOffset>441960</wp:posOffset>
                </wp:positionH>
                <wp:positionV relativeFrom="paragraph">
                  <wp:posOffset>131445</wp:posOffset>
                </wp:positionV>
                <wp:extent cx="1575435" cy="339725"/>
                <wp:effectExtent l="0" t="0" r="0" b="0"/>
                <wp:wrapNone/>
                <wp:docPr id="7177"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339725"/>
                        </a:xfrm>
                        <a:prstGeom prst="rect">
                          <a:avLst/>
                        </a:prstGeom>
                        <a:noFill/>
                      </wps:spPr>
                      <wps:txbx>
                        <w:txbxContent>
                          <w:p w14:paraId="13163480" w14:textId="77777777" w:rsidR="00635F2D" w:rsidRDefault="00635F2D" w:rsidP="00783469">
                            <w:pPr>
                              <w:pStyle w:val="NormalWeb"/>
                              <w:spacing w:before="0" w:beforeAutospacing="0" w:after="0" w:afterAutospacing="0"/>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type w14:anchorId="4B0A17CF" id="_x0000_t202" coordsize="21600,21600" o:spt="202" path="m,l,21600r21600,l21600,xe">
                <v:stroke joinstyle="miter"/>
                <v:path gradientshapeok="t" o:connecttype="rect"/>
              </v:shapetype>
              <v:shape id="TextBox 5" o:spid="_x0000_s1027" type="#_x0000_t202" style="position:absolute;left:0;text-align:left;margin-left:34.8pt;margin-top:10.35pt;width:124.05pt;height:26.7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" filled="f" stroked="f">
                <v:path arrowok="t"/>
                <v:textbox style="mso-fit-shape-to-text:t">
                  <w:txbxContent>
                    <w:p w14:paraId="13163480" w14:textId="77777777" w:rsidR="00635F2D" w:rsidRDefault="00635F2D" w:rsidP="00783469">
                      <w:pPr>
                        <w:pStyle w:val="NormalWeb"/>
                        <w:spacing w:before="0" w:beforeAutospacing="0" w:after="0" w:afterAutospacing="0"/>
                      </w:pPr>
                    </w:p>
                  </w:txbxContent>
                </v:textbox>
              </v:shape>
            </w:pict>
          </mc:Fallback>
        </mc:AlternateContent>
      </w:r>
      <w:r w:rsidR="00BA69D9">
        <w:rPr>
          <w:noProof/>
        </w:rPr>
        <mc:AlternateContent>
          <mc:Choice Requires="wps">
            <w:drawing>
              <wp:anchor distT="0" distB="0" distL="114300" distR="114300" simplePos="0" relativeHeight="251663360" behindDoc="0" locked="0" layoutInCell="1" allowOverlap="1" wp14:anchorId="0577F25E" wp14:editId="6599B066">
                <wp:simplePos x="0" y="0"/>
                <wp:positionH relativeFrom="column">
                  <wp:posOffset>3063240</wp:posOffset>
                </wp:positionH>
                <wp:positionV relativeFrom="paragraph">
                  <wp:posOffset>155575</wp:posOffset>
                </wp:positionV>
                <wp:extent cx="1645920" cy="324485"/>
                <wp:effectExtent l="0" t="0" r="0" b="0"/>
                <wp:wrapNone/>
                <wp:docPr id="7179"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5920" cy="324485"/>
                        </a:xfrm>
                        <a:prstGeom prst="rect">
                          <a:avLst/>
                        </a:prstGeom>
                        <a:noFill/>
                      </wps:spPr>
                      <wps:txbx>
                        <w:txbxContent>
                          <w:p w14:paraId="5E9272E5" w14:textId="77777777" w:rsidR="00635F2D" w:rsidRDefault="00635F2D" w:rsidP="00783469">
                            <w:pPr>
                              <w:pStyle w:val="NormalWeb"/>
                              <w:spacing w:before="0" w:beforeAutospacing="0" w:after="0" w:afterAutospacing="0"/>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577F25E" id="TextBox 16" o:spid="_x0000_s1028" type="#_x0000_t202" style="position:absolute;left:0;text-align:left;margin-left:241.2pt;margin-top:12.25pt;width:129.6pt;height:2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" filled="f" stroked="f">
                <v:path arrowok="t"/>
                <v:textbox>
                  <w:txbxContent>
                    <w:p w14:paraId="5E9272E5" w14:textId="77777777" w:rsidR="00635F2D" w:rsidRDefault="00635F2D" w:rsidP="00783469">
                      <w:pPr>
                        <w:pStyle w:val="NormalWeb"/>
                        <w:spacing w:before="0" w:beforeAutospacing="0" w:after="0" w:afterAutospacing="0"/>
                      </w:pPr>
                    </w:p>
                  </w:txbxContent>
                </v:textbox>
              </v:shape>
            </w:pict>
          </mc:Fallback>
        </mc:AlternateContent>
      </w:r>
    </w:p>
    <w:p w14:paraId="27C84AFE" w14:textId="3E54F450" w:rsidR="00177723" w:rsidRDefault="00BA69D9" w:rsidP="00867A1E">
      <w:pPr>
        <w:pStyle w:val="FigureCaption"/>
      </w:pPr>
      <w:r>
        <w:t>Figure 17</w:t>
      </w:r>
      <w:r w:rsidR="00E009BF">
        <w:t xml:space="preserve">. </w:t>
      </w:r>
      <w:r w:rsidR="007C456B">
        <w:t>Low Level Persistence (10 min) at 95 K</w:t>
      </w:r>
      <w:r w:rsidR="00FD2FC1">
        <w:t>, 1.0 V</w:t>
      </w:r>
      <w:r w:rsidR="007C456B">
        <w:t>.</w:t>
      </w:r>
      <w:r w:rsidR="00867A1E">
        <w:t xml:space="preserve"> Uni</w:t>
      </w:r>
      <w:r w:rsidR="003C2C56">
        <w:t>ts: [e-/sec]. Linear scale: [-0.05:0.15</w:t>
      </w:r>
      <w:r w:rsidR="00C73F08">
        <w:t xml:space="preserve">]. </w:t>
      </w:r>
    </w:p>
    <w:p w14:paraId="5F3D3FA5" w14:textId="75988CC0" w:rsidR="003C2C56" w:rsidRPr="007C456B" w:rsidRDefault="00BB7801" w:rsidP="005C345E">
      <w:pPr>
        <w:pStyle w:val="Text"/>
        <w:jc w:val="center"/>
      </w:pPr>
      <w:r>
        <w:rPr>
          <w:noProof/>
        </w:rPr>
        <w:drawing>
          <wp:inline distT="0" distB="0" distL="0" distR="0" wp14:anchorId="785C87E0" wp14:editId="2F0849C7">
            <wp:extent cx="3209544" cy="331927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ersistence_20849_95K_1V_high_level.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09544" cy="3319272"/>
                    </a:xfrm>
                    <a:prstGeom prst="rect">
                      <a:avLst/>
                    </a:prstGeom>
                  </pic:spPr>
                </pic:pic>
              </a:graphicData>
            </a:graphic>
          </wp:inline>
        </w:drawing>
      </w:r>
    </w:p>
    <w:p w14:paraId="068A521B" w14:textId="0A9CD6E9" w:rsidR="007C456B" w:rsidRDefault="005C345E" w:rsidP="002F1336">
      <w:pPr>
        <w:pStyle w:val="FigureCaption"/>
      </w:pPr>
      <w:r>
        <w:t xml:space="preserve">Figure 18. </w:t>
      </w:r>
      <w:r w:rsidR="007C456B">
        <w:t xml:space="preserve">High Level Persistence </w:t>
      </w:r>
      <w:r w:rsidR="003C2C56">
        <w:t xml:space="preserve">Image </w:t>
      </w:r>
      <w:r w:rsidR="007C456B">
        <w:t>(10 min) at 95 K,</w:t>
      </w:r>
      <w:r w:rsidR="003C2C56">
        <w:t xml:space="preserve"> 1.0 V.</w:t>
      </w:r>
      <w:r w:rsidR="0077577D">
        <w:t xml:space="preserve"> </w:t>
      </w:r>
      <w:r w:rsidR="00C73F08">
        <w:t>Units: [e-/sec].</w:t>
      </w:r>
      <w:r w:rsidR="002F1336">
        <w:t xml:space="preserve"> Linear scale: </w:t>
      </w:r>
      <w:r w:rsidR="00867A1E">
        <w:t>[-0.</w:t>
      </w:r>
      <w:r w:rsidR="003C2C56">
        <w:t>05</w:t>
      </w:r>
      <w:r w:rsidR="00867A1E">
        <w:t>:0.5</w:t>
      </w:r>
      <w:r>
        <w:t>]</w:t>
      </w:r>
      <w:r w:rsidR="002F1336">
        <w:t>.</w:t>
      </w:r>
    </w:p>
    <w:p w14:paraId="09E08C21" w14:textId="24AC7C31" w:rsidR="00C73F08" w:rsidRDefault="00C73F08" w:rsidP="00092E76">
      <w:pPr>
        <w:pStyle w:val="Text"/>
      </w:pPr>
    </w:p>
    <w:p w14:paraId="19117080" w14:textId="77777777" w:rsidR="00092E76" w:rsidRPr="00092E76" w:rsidRDefault="00092E76" w:rsidP="00092E76">
      <w:pPr>
        <w:pStyle w:val="TableCaption"/>
      </w:pPr>
      <w:r>
        <w:t>Table</w:t>
      </w:r>
      <w:r w:rsidR="00427B04">
        <w:t xml:space="preserve"> 10</w:t>
      </w:r>
      <w:r>
        <w:t>. Low level Persistence Statistics</w:t>
      </w:r>
    </w:p>
    <w:tbl>
      <w:tblPr>
        <w:tblStyle w:val="StatsTable"/>
        <w:tblW w:w="0" w:type="auto"/>
        <w:tblLook w:val="04A0" w:firstRow="1" w:lastRow="0" w:firstColumn="1" w:lastColumn="0" w:noHBand="0" w:noVBand="1"/>
      </w:tblPr>
      <w:tblGrid>
        <w:gridCol w:w="2526"/>
        <w:gridCol w:w="1078"/>
      </w:tblGrid>
      <w:tr w:rsidR="000234D2" w14:paraId="21DAA5D4" w14:textId="041038CB" w:rsidTr="00C77909">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4D1591AD" w14:textId="77777777" w:rsidR="000234D2" w:rsidRDefault="000234D2" w:rsidP="00992D96"/>
        </w:tc>
        <w:tc>
          <w:tcPr>
            <w:tcW w:w="0" w:type="auto"/>
          </w:tcPr>
          <w:p w14:paraId="4F827602"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95K</w:t>
            </w:r>
          </w:p>
          <w:p w14:paraId="5AF61499"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1.0 V</w:t>
            </w:r>
          </w:p>
        </w:tc>
      </w:tr>
      <w:tr w:rsidR="00E3068C" w14:paraId="7C21D9D7" w14:textId="51B2BFC9" w:rsidTr="00635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18690A" w14:textId="77777777" w:rsidR="00E3068C" w:rsidRDefault="00E3068C" w:rsidP="00E3068C">
            <w:r>
              <w:t>Median (e-/s)</w:t>
            </w:r>
          </w:p>
        </w:tc>
        <w:tc>
          <w:tcPr>
            <w:tcW w:w="0" w:type="auto"/>
            <w:vAlign w:val="bottom"/>
          </w:tcPr>
          <w:p w14:paraId="2F829939" w14:textId="42646B71" w:rsidR="00E3068C" w:rsidRPr="00944629" w:rsidRDefault="00E3068C" w:rsidP="00E3068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0.069</w:t>
            </w:r>
          </w:p>
        </w:tc>
      </w:tr>
      <w:tr w:rsidR="00E3068C" w14:paraId="09671319" w14:textId="77CC9A67" w:rsidTr="00635F2D">
        <w:tc>
          <w:tcPr>
            <w:cnfStyle w:val="001000000000" w:firstRow="0" w:lastRow="0" w:firstColumn="1" w:lastColumn="0" w:oddVBand="0" w:evenVBand="0" w:oddHBand="0" w:evenHBand="0" w:firstRowFirstColumn="0" w:firstRowLastColumn="0" w:lastRowFirstColumn="0" w:lastRowLastColumn="0"/>
            <w:tcW w:w="0" w:type="auto"/>
          </w:tcPr>
          <w:p w14:paraId="39AF145A" w14:textId="77777777" w:rsidR="00E3068C" w:rsidRDefault="00E3068C" w:rsidP="00E3068C">
            <w:r>
              <w:t>Mean (e-/s)</w:t>
            </w:r>
          </w:p>
        </w:tc>
        <w:tc>
          <w:tcPr>
            <w:tcW w:w="0" w:type="auto"/>
            <w:vAlign w:val="bottom"/>
          </w:tcPr>
          <w:p w14:paraId="0CAC954B" w14:textId="7A7BFC81" w:rsidR="00E3068C" w:rsidRPr="00944629" w:rsidRDefault="00E3068C" w:rsidP="00E3068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0.074</w:t>
            </w:r>
          </w:p>
        </w:tc>
      </w:tr>
      <w:tr w:rsidR="00E3068C" w14:paraId="73BDE4CF" w14:textId="2D5E8422" w:rsidTr="00635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545A15" w14:textId="053C1042" w:rsidR="00E3068C" w:rsidRDefault="00E3068C" w:rsidP="00E3068C">
            <w:r>
              <w:t>Gaussian Mean (e-/s)</w:t>
            </w:r>
          </w:p>
        </w:tc>
        <w:tc>
          <w:tcPr>
            <w:tcW w:w="0" w:type="auto"/>
            <w:vAlign w:val="bottom"/>
          </w:tcPr>
          <w:p w14:paraId="0910B3B8" w14:textId="79FF446F" w:rsidR="00E3068C" w:rsidRPr="00944629" w:rsidRDefault="00E3068C" w:rsidP="00E3068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0.067</w:t>
            </w:r>
          </w:p>
        </w:tc>
      </w:tr>
    </w:tbl>
    <w:p w14:paraId="5A243D91" w14:textId="77777777" w:rsidR="007E526B" w:rsidRDefault="00092E76" w:rsidP="00092E76">
      <w:pPr>
        <w:pStyle w:val="TableCaption"/>
      </w:pPr>
      <w:r>
        <w:t xml:space="preserve">Table </w:t>
      </w:r>
      <w:r w:rsidR="00427B04">
        <w:t>11</w:t>
      </w:r>
      <w:r>
        <w:t>. High level Persistence Statistics</w:t>
      </w:r>
    </w:p>
    <w:tbl>
      <w:tblPr>
        <w:tblStyle w:val="StatsTable"/>
        <w:tblW w:w="0" w:type="auto"/>
        <w:tblLook w:val="04A0" w:firstRow="1" w:lastRow="0" w:firstColumn="1" w:lastColumn="0" w:noHBand="0" w:noVBand="1"/>
      </w:tblPr>
      <w:tblGrid>
        <w:gridCol w:w="2526"/>
        <w:gridCol w:w="1078"/>
      </w:tblGrid>
      <w:tr w:rsidR="000234D2" w14:paraId="43B24FAA" w14:textId="5154CF34" w:rsidTr="00C77909">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3B5AB858" w14:textId="0171027A" w:rsidR="000234D2" w:rsidRDefault="000234D2" w:rsidP="00992D96">
            <w:r>
              <w:t xml:space="preserve"> </w:t>
            </w:r>
          </w:p>
        </w:tc>
        <w:tc>
          <w:tcPr>
            <w:tcW w:w="0" w:type="auto"/>
          </w:tcPr>
          <w:p w14:paraId="225EEB8D"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95K</w:t>
            </w:r>
          </w:p>
          <w:p w14:paraId="2E7F430F"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1.0 V</w:t>
            </w:r>
          </w:p>
        </w:tc>
      </w:tr>
      <w:tr w:rsidR="000234D2" w14:paraId="0B612154" w14:textId="6DD116ED"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AA6FF7B" w14:textId="77777777" w:rsidR="000234D2" w:rsidRDefault="000234D2" w:rsidP="00992D96">
            <w:r>
              <w:t>Median (e-/s)</w:t>
            </w:r>
          </w:p>
        </w:tc>
        <w:tc>
          <w:tcPr>
            <w:tcW w:w="0" w:type="auto"/>
          </w:tcPr>
          <w:p w14:paraId="63A3D98A" w14:textId="08CC80F7" w:rsidR="000234D2" w:rsidRPr="00944629" w:rsidRDefault="00E3068C"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0.176</w:t>
            </w:r>
          </w:p>
        </w:tc>
      </w:tr>
      <w:tr w:rsidR="000234D2" w14:paraId="575BC369" w14:textId="2FB895B9" w:rsidTr="00C77909">
        <w:tc>
          <w:tcPr>
            <w:cnfStyle w:val="001000000000" w:firstRow="0" w:lastRow="0" w:firstColumn="1" w:lastColumn="0" w:oddVBand="0" w:evenVBand="0" w:oddHBand="0" w:evenHBand="0" w:firstRowFirstColumn="0" w:firstRowLastColumn="0" w:lastRowFirstColumn="0" w:lastRowLastColumn="0"/>
            <w:tcW w:w="0" w:type="auto"/>
          </w:tcPr>
          <w:p w14:paraId="2848548E" w14:textId="77777777" w:rsidR="000234D2" w:rsidRDefault="000234D2" w:rsidP="00992D96">
            <w:r>
              <w:t>Mean (e-/s)</w:t>
            </w:r>
          </w:p>
        </w:tc>
        <w:tc>
          <w:tcPr>
            <w:tcW w:w="0" w:type="auto"/>
          </w:tcPr>
          <w:p w14:paraId="79E09889" w14:textId="0A6E2401" w:rsidR="000234D2" w:rsidRPr="00944629" w:rsidRDefault="00E3068C"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0.193</w:t>
            </w:r>
          </w:p>
        </w:tc>
      </w:tr>
      <w:tr w:rsidR="000234D2" w14:paraId="422033EF" w14:textId="62C658FE"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647B97" w14:textId="7985C109" w:rsidR="000234D2" w:rsidRDefault="000234D2" w:rsidP="00992D96">
            <w:r>
              <w:t>Gaussian Mean (e-/s)</w:t>
            </w:r>
          </w:p>
        </w:tc>
        <w:tc>
          <w:tcPr>
            <w:tcW w:w="0" w:type="auto"/>
          </w:tcPr>
          <w:p w14:paraId="07E65801" w14:textId="53D8C548" w:rsidR="000234D2" w:rsidRPr="00944629" w:rsidRDefault="00E3068C"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0.167</w:t>
            </w:r>
          </w:p>
        </w:tc>
      </w:tr>
      <w:tr w:rsidR="000234D2" w14:paraId="5D25DD10" w14:textId="33B0F9A9" w:rsidTr="00C77909">
        <w:tc>
          <w:tcPr>
            <w:cnfStyle w:val="001000000000" w:firstRow="0" w:lastRow="0" w:firstColumn="1" w:lastColumn="0" w:oddVBand="0" w:evenVBand="0" w:oddHBand="0" w:evenHBand="0" w:firstRowFirstColumn="0" w:firstRowLastColumn="0" w:lastRowFirstColumn="0" w:lastRowLastColumn="0"/>
            <w:tcW w:w="0" w:type="auto"/>
          </w:tcPr>
          <w:p w14:paraId="68752346" w14:textId="77777777" w:rsidR="000234D2" w:rsidRDefault="000234D2" w:rsidP="00992D96">
            <w:r>
              <w:t>% px passing req.</w:t>
            </w:r>
          </w:p>
        </w:tc>
        <w:tc>
          <w:tcPr>
            <w:tcW w:w="0" w:type="auto"/>
          </w:tcPr>
          <w:p w14:paraId="70D73142" w14:textId="7ADF38D2" w:rsidR="000234D2" w:rsidRPr="00944629" w:rsidRDefault="00D945B2"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D945B2">
              <w:rPr>
                <w:rFonts w:ascii="Calibri" w:hAnsi="Calibri" w:cs="Calibri"/>
                <w:color w:val="000000"/>
              </w:rPr>
              <w:t>99.90</w:t>
            </w:r>
          </w:p>
        </w:tc>
      </w:tr>
    </w:tbl>
    <w:p w14:paraId="109E9983" w14:textId="30F58FFD" w:rsidR="00092E76" w:rsidRDefault="00092E76" w:rsidP="007E526B">
      <w:pPr>
        <w:pStyle w:val="Text"/>
      </w:pPr>
    </w:p>
    <w:p w14:paraId="57A1AFA1" w14:textId="437DAD07" w:rsidR="005C345E" w:rsidRDefault="009653C5" w:rsidP="00B263A5">
      <w:pPr>
        <w:pStyle w:val="Text"/>
        <w:jc w:val="center"/>
      </w:pPr>
      <w:r>
        <w:rPr>
          <w:noProof/>
        </w:rPr>
        <w:drawing>
          <wp:inline distT="0" distB="0" distL="0" distR="0" wp14:anchorId="457D9F0E" wp14:editId="168B9085">
            <wp:extent cx="3465576" cy="2514600"/>
            <wp:effectExtent l="0" t="0" r="1905" b="0"/>
            <wp:docPr id="7174" name="Picture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65576" cy="2514600"/>
                    </a:xfrm>
                    <a:prstGeom prst="rect">
                      <a:avLst/>
                    </a:prstGeom>
                    <a:noFill/>
                  </pic:spPr>
                </pic:pic>
              </a:graphicData>
            </a:graphic>
          </wp:inline>
        </w:drawing>
      </w:r>
    </w:p>
    <w:p w14:paraId="71C5ECF3" w14:textId="77777777" w:rsidR="00B263A5" w:rsidRDefault="00B263A5" w:rsidP="00B263A5">
      <w:pPr>
        <w:pStyle w:val="FigureCaption"/>
      </w:pPr>
      <w:r w:rsidRPr="00CB2846">
        <w:t xml:space="preserve">Figure 19. </w:t>
      </w:r>
      <w:r>
        <w:t>Histogram for high level persistence (</w:t>
      </w:r>
      <w:r w:rsidRPr="00CB2846">
        <w:t>10 min) at 95</w:t>
      </w:r>
      <w:r>
        <w:t xml:space="preserve"> K and</w:t>
      </w:r>
      <w:r w:rsidRPr="00CB2846">
        <w:t xml:space="preserve"> 1.0 V</w:t>
      </w:r>
      <w:r>
        <w:t xml:space="preserve">. </w:t>
      </w:r>
      <w:r w:rsidRPr="00CB2846">
        <w:t>Persistence shall be less than 0.</w:t>
      </w:r>
      <w:r>
        <w:t>50</w:t>
      </w:r>
      <w:r w:rsidRPr="00CB2846">
        <w:t xml:space="preserve"> e-/sec</w:t>
      </w:r>
      <w:r>
        <w:t xml:space="preserve"> in median</w:t>
      </w:r>
      <w:r w:rsidRPr="00CB2846">
        <w:t xml:space="preserve"> for 300 ke</w:t>
      </w:r>
      <w:r>
        <w:t xml:space="preserve"> illumination and less than 0.8 e-/sec per pixel.</w:t>
      </w:r>
    </w:p>
    <w:p w14:paraId="5FBFDC7C" w14:textId="3D90CB99" w:rsidR="00CB2846" w:rsidRDefault="00CB2846" w:rsidP="00B263A5">
      <w:pPr>
        <w:pStyle w:val="Text"/>
      </w:pPr>
      <w:r w:rsidRPr="00B7315B">
        <w:lastRenderedPageBreak/>
        <w:t>The persistence versus illu</w:t>
      </w:r>
      <w:r>
        <w:t>m</w:t>
      </w:r>
      <w:r w:rsidR="002F1336">
        <w:t>ination for 95 K 1.0 V is</w:t>
      </w:r>
      <w:r>
        <w:t xml:space="preserve"> </w:t>
      </w:r>
      <w:r w:rsidR="00B263A5">
        <w:t>plotted in Figure 20</w:t>
      </w:r>
      <w:r w:rsidRPr="00B7315B">
        <w:t xml:space="preserve">.  </w:t>
      </w:r>
      <w:r w:rsidR="00FF233F">
        <w:t>Persistence decay vers</w:t>
      </w:r>
      <w:r w:rsidR="0077577D">
        <w:t>us time for high signal level</w:t>
      </w:r>
      <w:r w:rsidR="00FF233F">
        <w:t xml:space="preserve"> is shown in Fi</w:t>
      </w:r>
      <w:r w:rsidR="00B263A5">
        <w:t>gure 21</w:t>
      </w:r>
      <w:r w:rsidR="002F1336">
        <w:t xml:space="preserve"> for 95 K 1.0 V</w:t>
      </w:r>
      <w:r w:rsidR="00B263A5">
        <w:t>.</w:t>
      </w:r>
    </w:p>
    <w:p w14:paraId="49C095F6" w14:textId="1C485F6D" w:rsidR="000678BE" w:rsidRDefault="00923211" w:rsidP="002F1336">
      <w:pPr>
        <w:pStyle w:val="Text"/>
        <w:jc w:val="center"/>
        <w:rPr>
          <w:noProof/>
        </w:rPr>
      </w:pPr>
      <w:r>
        <w:rPr>
          <w:noProof/>
        </w:rPr>
        <w:drawing>
          <wp:inline distT="0" distB="0" distL="0" distR="0" wp14:anchorId="42129987" wp14:editId="15A09B3A">
            <wp:extent cx="5001768" cy="3063240"/>
            <wp:effectExtent l="0" t="0" r="889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01768" cy="3063240"/>
                    </a:xfrm>
                    <a:prstGeom prst="rect">
                      <a:avLst/>
                    </a:prstGeom>
                    <a:noFill/>
                  </pic:spPr>
                </pic:pic>
              </a:graphicData>
            </a:graphic>
          </wp:inline>
        </w:drawing>
      </w:r>
    </w:p>
    <w:p w14:paraId="6557C2BD" w14:textId="32B9D1E8" w:rsidR="00B263A5" w:rsidRDefault="00B263A5" w:rsidP="00B263A5">
      <w:pPr>
        <w:pStyle w:val="FigureCaption"/>
      </w:pPr>
      <w:r>
        <w:t>Figure 20</w:t>
      </w:r>
      <w:r w:rsidRPr="00CB2846">
        <w:t>. Persistence (10 min) versus illumination level at 95 K for 1.0 V. Persistence shall be less than 0.15 e-/sec</w:t>
      </w:r>
      <w:r>
        <w:t xml:space="preserve"> in median</w:t>
      </w:r>
      <w:r w:rsidRPr="00CB2846">
        <w:t xml:space="preserve"> for an illumination of about 50 ke</w:t>
      </w:r>
      <w:r>
        <w:t xml:space="preserve"> (green diamond)</w:t>
      </w:r>
      <w:r w:rsidRPr="00CB2846">
        <w:t xml:space="preserve"> and less than 0.</w:t>
      </w:r>
      <w:r>
        <w:t>50</w:t>
      </w:r>
      <w:r w:rsidRPr="00CB2846">
        <w:t xml:space="preserve"> e-/sec for 300 ke</w:t>
      </w:r>
      <w:r>
        <w:t xml:space="preserve"> (orange diamond) in median and less than 0.8 e-/sec per pixel.</w:t>
      </w:r>
    </w:p>
    <w:p w14:paraId="21A916B7" w14:textId="70C6E619" w:rsidR="00BA69D9" w:rsidRDefault="00923211" w:rsidP="00AC516D">
      <w:pPr>
        <w:pStyle w:val="Text"/>
        <w:jc w:val="center"/>
      </w:pPr>
      <w:r>
        <w:rPr>
          <w:noProof/>
        </w:rPr>
        <w:lastRenderedPageBreak/>
        <w:drawing>
          <wp:inline distT="0" distB="0" distL="0" distR="0" wp14:anchorId="6799D9AD" wp14:editId="5429183C">
            <wp:extent cx="5303520" cy="3081528"/>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03520" cy="3081528"/>
                    </a:xfrm>
                    <a:prstGeom prst="rect">
                      <a:avLst/>
                    </a:prstGeom>
                    <a:noFill/>
                  </pic:spPr>
                </pic:pic>
              </a:graphicData>
            </a:graphic>
          </wp:inline>
        </w:drawing>
      </w:r>
    </w:p>
    <w:p w14:paraId="23D00A3B" w14:textId="5187CE85" w:rsidR="00AC516D" w:rsidRPr="00B263A5" w:rsidRDefault="00B263A5" w:rsidP="00B263A5">
      <w:pPr>
        <w:pStyle w:val="FigureCaption"/>
        <w:rPr>
          <w:color w:val="FF0000"/>
        </w:rPr>
      </w:pPr>
      <w:r>
        <w:t>Figure 20</w:t>
      </w:r>
      <w:r w:rsidR="00BA69D9">
        <w:t>. Persistence decay versus time for high signal</w:t>
      </w:r>
      <w:r w:rsidR="00BA69D9" w:rsidRPr="00FB4503">
        <w:t>.</w:t>
      </w:r>
      <w:r w:rsidR="00BA69D9" w:rsidRPr="00FB4503">
        <w:rPr>
          <w:color w:val="FF0000"/>
        </w:rPr>
        <w:t xml:space="preserve"> </w:t>
      </w:r>
    </w:p>
    <w:p w14:paraId="1FA05527" w14:textId="77777777" w:rsidR="00DE6CE9" w:rsidRDefault="004775D3" w:rsidP="00DE6CE9">
      <w:pPr>
        <w:pStyle w:val="Heading1"/>
      </w:pPr>
      <w:bookmarkStart w:id="18" w:name="_Toc31199752"/>
      <w:r>
        <w:lastRenderedPageBreak/>
        <w:t>Inter-pixel Capacitance</w:t>
      </w:r>
      <w:bookmarkEnd w:id="18"/>
    </w:p>
    <w:p w14:paraId="7E352B0D" w14:textId="77777777" w:rsidR="00B263A5" w:rsidRDefault="00B263A5" w:rsidP="00B263A5">
      <w:pPr>
        <w:pStyle w:val="Text"/>
      </w:pPr>
      <w:r>
        <w:t>Inter-pixel capacitance should be less than 2.5% of the peak pixel signal to each nearest neighbor pixel. Crosstalk due to inter-pixel capacitance was measured using the single pixel reset method as described below:</w:t>
      </w:r>
    </w:p>
    <w:p w14:paraId="58C1949F" w14:textId="77777777" w:rsidR="00B263A5" w:rsidRDefault="00B263A5" w:rsidP="00B263A5">
      <w:pPr>
        <w:pStyle w:val="ListNumber"/>
        <w:numPr>
          <w:ilvl w:val="0"/>
          <w:numId w:val="3"/>
        </w:numPr>
      </w:pPr>
      <w:r>
        <w:t xml:space="preserve"> The entire array is reset to the VRESET voltage level of 0.3V. This initial VRESET voltage is designated as VRESET1.</w:t>
      </w:r>
    </w:p>
    <w:p w14:paraId="156F7E31" w14:textId="77777777" w:rsidR="00B263A5" w:rsidRDefault="00B263A5" w:rsidP="00B263A5">
      <w:pPr>
        <w:pStyle w:val="ListNumber"/>
        <w:numPr>
          <w:ilvl w:val="0"/>
          <w:numId w:val="3"/>
        </w:numPr>
      </w:pPr>
      <w:r>
        <w:t xml:space="preserve"> The entire array is read out once. This is the initial reset frame.</w:t>
      </w:r>
    </w:p>
    <w:p w14:paraId="7148DCE3" w14:textId="77777777" w:rsidR="00B263A5" w:rsidRDefault="00B263A5" w:rsidP="00B263A5">
      <w:pPr>
        <w:pStyle w:val="ListNumber"/>
        <w:numPr>
          <w:ilvl w:val="0"/>
          <w:numId w:val="3"/>
        </w:numPr>
      </w:pPr>
      <w:r>
        <w:t xml:space="preserve"> A pre-determined subset of pixels is reset to a different VRESET voltage. This population is considered the reset pixels and the VRESET voltage they are reset to is designated as VRESET2.</w:t>
      </w:r>
    </w:p>
    <w:p w14:paraId="134EEE6C" w14:textId="77777777" w:rsidR="00B263A5" w:rsidRDefault="00B263A5" w:rsidP="00B263A5">
      <w:pPr>
        <w:pStyle w:val="ListNumber"/>
        <w:numPr>
          <w:ilvl w:val="0"/>
          <w:numId w:val="3"/>
        </w:numPr>
      </w:pPr>
      <w:r>
        <w:t xml:space="preserve"> The entire array is read out. This is the selective-reset frame.</w:t>
      </w:r>
    </w:p>
    <w:p w14:paraId="561D65BF" w14:textId="77777777" w:rsidR="00B263A5" w:rsidRDefault="00B263A5" w:rsidP="00B263A5">
      <w:pPr>
        <w:pStyle w:val="Text"/>
      </w:pPr>
      <w:r>
        <w:t>The crosstalk value was reported as the percentage of signal measured in a neighboring pixel with respect to the total signal found in 7x7 grid surrounding a reset pixel (reset pixel signal included). The reset bias voltage is the difference of VRESET2-VRESET1. A difference image is created by subtracting the initial reset frame from the selective-reset frame. The average signal of the outermost pixels region surrounding a reset pixel is subtracted from all pixels for local background signal correction.</w:t>
      </w:r>
    </w:p>
    <w:p w14:paraId="40D53949" w14:textId="77777777" w:rsidR="00B263A5" w:rsidRDefault="00B263A5" w:rsidP="00B263A5">
      <w:pPr>
        <w:pStyle w:val="Text"/>
      </w:pPr>
      <w:r>
        <w:t xml:space="preserve">The crosstalk is calculated by normalizing all pixels by the total signal in the 7x7 grid and then averaging the four immediate neighboring pixels to come to one average crosstalk value.  </w:t>
      </w:r>
      <w:r w:rsidRPr="00364A7F">
        <w:t>Even detector channels were flipped during data analysis in order to preserve the asymmetry of IPC due to the direction of readout.</w:t>
      </w:r>
    </w:p>
    <w:p w14:paraId="4F038ABF" w14:textId="77777777" w:rsidR="00B263A5" w:rsidRDefault="00B263A5" w:rsidP="00B263A5">
      <w:pPr>
        <w:pStyle w:val="Text"/>
      </w:pPr>
      <w:r>
        <w:t xml:space="preserve">Figure 21 shows the percentage of charge found within the 5x5 grid of pixels around the </w:t>
      </w:r>
      <w:r w:rsidRPr="00B7315B">
        <w:t xml:space="preserve">center for 1.0 V and 0.5 V. </w:t>
      </w:r>
    </w:p>
    <w:p w14:paraId="55EEAA6F" w14:textId="77777777" w:rsidR="00B263A5" w:rsidRPr="00B7315B" w:rsidRDefault="00B263A5" w:rsidP="00B263A5">
      <w:pPr>
        <w:pStyle w:val="Text"/>
      </w:pPr>
    </w:p>
    <w:p w14:paraId="323385BE" w14:textId="77777777" w:rsidR="00701A3A" w:rsidRPr="00B7315B" w:rsidRDefault="00701A3A" w:rsidP="00DE6CE9">
      <w:pPr>
        <w:pStyle w:val="Text"/>
      </w:pPr>
    </w:p>
    <w:p w14:paraId="7D9E91F3" w14:textId="77777777" w:rsidR="00701A3A" w:rsidRDefault="00701A3A" w:rsidP="00DE6CE9">
      <w:pPr>
        <w:pStyle w:val="Text"/>
      </w:pPr>
    </w:p>
    <w:p w14:paraId="475225DE" w14:textId="77777777" w:rsidR="00701A3A" w:rsidRDefault="00701A3A" w:rsidP="00DE6CE9">
      <w:pPr>
        <w:pStyle w:val="Text"/>
      </w:pPr>
    </w:p>
    <w:p w14:paraId="3583829A" w14:textId="77777777" w:rsidR="00701A3A" w:rsidRDefault="00701A3A" w:rsidP="00DE6CE9">
      <w:pPr>
        <w:pStyle w:val="Text"/>
      </w:pPr>
    </w:p>
    <w:p w14:paraId="11361654" w14:textId="77777777" w:rsidR="00701A3A" w:rsidRDefault="00701A3A" w:rsidP="00DE6CE9">
      <w:pPr>
        <w:pStyle w:val="Text"/>
      </w:pPr>
    </w:p>
    <w:p w14:paraId="630359D3" w14:textId="77777777" w:rsidR="00701A3A" w:rsidRDefault="00701A3A" w:rsidP="00DE6CE9">
      <w:pPr>
        <w:pStyle w:val="Text"/>
      </w:pPr>
    </w:p>
    <w:p w14:paraId="1299CE2B" w14:textId="77777777" w:rsidR="00701A3A" w:rsidRDefault="00701A3A" w:rsidP="00DE6CE9">
      <w:pPr>
        <w:pStyle w:val="Text"/>
      </w:pPr>
    </w:p>
    <w:p w14:paraId="31870B48" w14:textId="35DFBBC2" w:rsidR="00701A3A" w:rsidRDefault="005B251B" w:rsidP="005B0F3F">
      <w:pPr>
        <w:pStyle w:val="Text"/>
        <w:jc w:val="center"/>
      </w:pPr>
      <w:r w:rsidRPr="005B251B">
        <w:rPr>
          <w:noProof/>
        </w:rPr>
        <w:lastRenderedPageBreak/>
        <w:drawing>
          <wp:inline distT="0" distB="0" distL="0" distR="0" wp14:anchorId="5688D81C" wp14:editId="729E16DB">
            <wp:extent cx="3055620" cy="9220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24C8A3D2" w14:textId="77777777" w:rsidR="00FB4503" w:rsidRPr="00294ACF" w:rsidRDefault="00E26393" w:rsidP="00FB4503">
      <w:pPr>
        <w:jc w:val="center"/>
        <w:rPr>
          <w:b/>
          <w:color w:val="5B9BD5" w:themeColor="accent1"/>
          <w:sz w:val="20"/>
          <w:szCs w:val="20"/>
        </w:rPr>
      </w:pPr>
      <w:r w:rsidRPr="00294ACF">
        <w:rPr>
          <w:b/>
          <w:color w:val="5B9BD5" w:themeColor="accent1"/>
          <w:sz w:val="20"/>
          <w:szCs w:val="20"/>
        </w:rPr>
        <w:t>IPC matrix 1.0</w:t>
      </w:r>
      <w:r w:rsidR="00FB4503" w:rsidRPr="00294ACF">
        <w:rPr>
          <w:b/>
          <w:color w:val="5B9BD5" w:themeColor="accent1"/>
          <w:sz w:val="20"/>
          <w:szCs w:val="20"/>
        </w:rPr>
        <w:t xml:space="preserve"> V</w:t>
      </w:r>
    </w:p>
    <w:p w14:paraId="404180E3" w14:textId="4746E30A" w:rsidR="004511D0" w:rsidRPr="005A05E4" w:rsidRDefault="005B251B" w:rsidP="005B0F3F">
      <w:pPr>
        <w:jc w:val="center"/>
        <w:rPr>
          <w:b/>
          <w:color w:val="5B9BD5" w:themeColor="accent1"/>
        </w:rPr>
      </w:pPr>
      <w:r w:rsidRPr="005B251B">
        <w:rPr>
          <w:noProof/>
        </w:rPr>
        <w:drawing>
          <wp:inline distT="0" distB="0" distL="0" distR="0" wp14:anchorId="21E335D9" wp14:editId="0245B53F">
            <wp:extent cx="3055620" cy="9220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2BFA56E3" w14:textId="77777777" w:rsidR="00364A7F" w:rsidRPr="00377FEC" w:rsidRDefault="00E26393" w:rsidP="00377FEC">
      <w:pPr>
        <w:jc w:val="center"/>
        <w:rPr>
          <w:b/>
          <w:color w:val="5B9BD5" w:themeColor="accent1"/>
        </w:rPr>
      </w:pPr>
      <w:r w:rsidRPr="00E26393">
        <w:rPr>
          <w:b/>
          <w:color w:val="5B9BD5" w:themeColor="accent1"/>
        </w:rPr>
        <w:t>IPC matrix 0.5</w:t>
      </w:r>
      <w:r w:rsidR="003013B8" w:rsidRPr="00E26393">
        <w:rPr>
          <w:b/>
          <w:color w:val="5B9BD5" w:themeColor="accent1"/>
        </w:rPr>
        <w:t xml:space="preserve"> V</w:t>
      </w:r>
    </w:p>
    <w:p w14:paraId="3DE414D0" w14:textId="3A9B8330" w:rsidR="00B27318" w:rsidRPr="00B27318" w:rsidRDefault="00002E06" w:rsidP="005B0F3F">
      <w:pPr>
        <w:pStyle w:val="FigureCaption"/>
      </w:pPr>
      <w:r>
        <w:t>Figure 21</w:t>
      </w:r>
      <w:r w:rsidR="00E26393">
        <w:t>. IPC for 1.0 V</w:t>
      </w:r>
      <w:r w:rsidR="00E315E4">
        <w:t xml:space="preserve"> </w:t>
      </w:r>
      <w:r w:rsidR="00E26393">
        <w:t xml:space="preserve">(top) and 0.5 </w:t>
      </w:r>
      <w:r w:rsidR="00584E14">
        <w:t>V (bottom).</w:t>
      </w:r>
      <w:r w:rsidR="00EC2192">
        <w:t xml:space="preserve"> </w:t>
      </w:r>
      <w:r w:rsidR="00EC2192" w:rsidRPr="00EC2192">
        <w:t>Even detector channels were flipped during data analysis in order to preserve the asymmetry of IPC due to the direction of readout.</w:t>
      </w:r>
    </w:p>
    <w:p w14:paraId="6AA9E689" w14:textId="14FA8086" w:rsidR="00294ACF" w:rsidRDefault="00E315E4" w:rsidP="00294ACF">
      <w:pPr>
        <w:pStyle w:val="Text"/>
      </w:pPr>
      <w:r>
        <w:t>Inter-pixel capac</w:t>
      </w:r>
      <w:r w:rsidR="00A46924">
        <w:t>itance was also measured using F</w:t>
      </w:r>
      <w:r>
        <w:t xml:space="preserve">e55.  Figure 21 shows the percentage of charge found within the 5x5 grid of pixels around the </w:t>
      </w:r>
      <w:r w:rsidRPr="00B7315B">
        <w:t>center for 1.0 V</w:t>
      </w:r>
      <w:r>
        <w:t xml:space="preserve"> using this method.</w:t>
      </w:r>
      <w:r w:rsidR="005B0F3F">
        <w:t xml:space="preserve"> </w:t>
      </w:r>
      <w:r w:rsidR="00ED24F9">
        <w:t>T</w:t>
      </w:r>
      <w:r w:rsidR="005B0F3F">
        <w:t xml:space="preserve">he average of the percentage of the nearest neighbors of the </w:t>
      </w:r>
      <w:r w:rsidR="00ED24F9">
        <w:t>ipc matrix cal</w:t>
      </w:r>
      <w:r w:rsidR="005B0F3F">
        <w:t>culated with fe55 and single pixel reset</w:t>
      </w:r>
      <w:r w:rsidR="00ED24F9">
        <w:t xml:space="preserve"> (SPR) is in Table 12.</w:t>
      </w:r>
    </w:p>
    <w:p w14:paraId="6784FF0C" w14:textId="6EF8B4F5" w:rsidR="000077D7" w:rsidRDefault="005B251B" w:rsidP="005B251B">
      <w:pPr>
        <w:pStyle w:val="Text"/>
        <w:jc w:val="center"/>
      </w:pPr>
      <w:r w:rsidRPr="005B251B">
        <w:rPr>
          <w:noProof/>
        </w:rPr>
        <w:drawing>
          <wp:inline distT="0" distB="0" distL="0" distR="0" wp14:anchorId="6346FBBA" wp14:editId="4BC2DABD">
            <wp:extent cx="3055620" cy="9220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743964EB" w14:textId="085A8A08" w:rsidR="000077D7" w:rsidRDefault="00002E06" w:rsidP="000077D7">
      <w:pPr>
        <w:pStyle w:val="FigureCaption"/>
      </w:pPr>
      <w:r>
        <w:t>Figure 22</w:t>
      </w:r>
      <w:r w:rsidR="000077D7">
        <w:t xml:space="preserve">. IPC for 1.0 V measured using fe55. </w:t>
      </w:r>
    </w:p>
    <w:p w14:paraId="58E18B59" w14:textId="77777777" w:rsidR="00ED24F9" w:rsidRPr="00ED24F9" w:rsidRDefault="00ED24F9" w:rsidP="00A46924">
      <w:pPr>
        <w:pStyle w:val="TableCaption"/>
      </w:pPr>
      <w:r>
        <w:t>Table 12.</w:t>
      </w:r>
      <w:r w:rsidR="00A46924">
        <w:t xml:space="preserve"> Nearest Neighbors SPR and Fe55</w:t>
      </w:r>
    </w:p>
    <w:tbl>
      <w:tblPr>
        <w:tblStyle w:val="StatsTable"/>
        <w:tblW w:w="0" w:type="auto"/>
        <w:tblLook w:val="04A0" w:firstRow="1" w:lastRow="0" w:firstColumn="1" w:lastColumn="0" w:noHBand="0" w:noVBand="1"/>
      </w:tblPr>
      <w:tblGrid>
        <w:gridCol w:w="3448"/>
        <w:gridCol w:w="1078"/>
        <w:gridCol w:w="1078"/>
      </w:tblGrid>
      <w:tr w:rsidR="00ED24F9" w14:paraId="5F9CE09A" w14:textId="77777777" w:rsidTr="00F4528A">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5FABB876" w14:textId="77777777" w:rsidR="00ED24F9" w:rsidRDefault="00ED24F9" w:rsidP="00F4528A"/>
        </w:tc>
        <w:tc>
          <w:tcPr>
            <w:tcW w:w="0" w:type="auto"/>
          </w:tcPr>
          <w:p w14:paraId="59D06C9E" w14:textId="77777777" w:rsidR="00ED24F9" w:rsidRDefault="00ED24F9" w:rsidP="00F4528A">
            <w:pPr>
              <w:cnfStyle w:val="100000000000" w:firstRow="1" w:lastRow="0" w:firstColumn="0" w:lastColumn="0" w:oddVBand="0" w:evenVBand="0" w:oddHBand="0" w:evenHBand="0" w:firstRowFirstColumn="0" w:firstRowLastColumn="0" w:lastRowFirstColumn="0" w:lastRowLastColumn="0"/>
            </w:pPr>
            <w:r>
              <w:t>SPR</w:t>
            </w:r>
          </w:p>
        </w:tc>
        <w:tc>
          <w:tcPr>
            <w:tcW w:w="0" w:type="auto"/>
          </w:tcPr>
          <w:p w14:paraId="2BE3DCDD" w14:textId="77777777" w:rsidR="00ED24F9" w:rsidRDefault="00ED24F9" w:rsidP="00F4528A">
            <w:pPr>
              <w:cnfStyle w:val="100000000000" w:firstRow="1" w:lastRow="0" w:firstColumn="0" w:lastColumn="0" w:oddVBand="0" w:evenVBand="0" w:oddHBand="0" w:evenHBand="0" w:firstRowFirstColumn="0" w:firstRowLastColumn="0" w:lastRowFirstColumn="0" w:lastRowLastColumn="0"/>
            </w:pPr>
            <w:r>
              <w:t>Fe55</w:t>
            </w:r>
          </w:p>
        </w:tc>
      </w:tr>
      <w:tr w:rsidR="00ED24F9" w14:paraId="2BABE27B" w14:textId="77777777" w:rsidTr="00F45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615761" w14:textId="77777777" w:rsidR="00ED24F9" w:rsidRDefault="00ED24F9" w:rsidP="00F4528A">
            <w:r>
              <w:t>Av. neighbor 1.0 V [%]</w:t>
            </w:r>
          </w:p>
        </w:tc>
        <w:tc>
          <w:tcPr>
            <w:tcW w:w="0" w:type="auto"/>
          </w:tcPr>
          <w:p w14:paraId="5161D923" w14:textId="65C7CB8D" w:rsidR="00ED24F9" w:rsidRPr="00944629" w:rsidRDefault="00750E4A" w:rsidP="00F4528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1.287</w:t>
            </w:r>
          </w:p>
        </w:tc>
        <w:tc>
          <w:tcPr>
            <w:tcW w:w="0" w:type="auto"/>
          </w:tcPr>
          <w:p w14:paraId="31D3F6B2" w14:textId="1A4EF933" w:rsidR="00ED24F9" w:rsidRPr="00944629" w:rsidRDefault="00750E4A" w:rsidP="00F4528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1.426</w:t>
            </w:r>
          </w:p>
        </w:tc>
      </w:tr>
      <w:tr w:rsidR="00ED24F9" w14:paraId="045404CC" w14:textId="77777777" w:rsidTr="00F4528A">
        <w:tc>
          <w:tcPr>
            <w:cnfStyle w:val="001000000000" w:firstRow="0" w:lastRow="0" w:firstColumn="1" w:lastColumn="0" w:oddVBand="0" w:evenVBand="0" w:oddHBand="0" w:evenHBand="0" w:firstRowFirstColumn="0" w:firstRowLastColumn="0" w:lastRowFirstColumn="0" w:lastRowLastColumn="0"/>
            <w:tcW w:w="0" w:type="auto"/>
          </w:tcPr>
          <w:p w14:paraId="7C1C5E06" w14:textId="77777777" w:rsidR="00ED24F9" w:rsidRDefault="00ED24F9" w:rsidP="00F4528A">
            <w:r>
              <w:t>Diff.</w:t>
            </w:r>
            <w:r w:rsidR="00A46924">
              <w:t xml:space="preserve"> av neighbor F</w:t>
            </w:r>
            <w:r>
              <w:t xml:space="preserve">e55 - </w:t>
            </w:r>
            <w:r w:rsidR="00A46924">
              <w:t>SPR</w:t>
            </w:r>
            <w:r>
              <w:t xml:space="preserve"> [%]</w:t>
            </w:r>
          </w:p>
        </w:tc>
        <w:tc>
          <w:tcPr>
            <w:tcW w:w="0" w:type="auto"/>
            <w:gridSpan w:val="2"/>
          </w:tcPr>
          <w:p w14:paraId="6750081C" w14:textId="434C37B2" w:rsidR="00ED24F9" w:rsidRPr="00944629" w:rsidRDefault="00750E4A" w:rsidP="00F4528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0.139</w:t>
            </w:r>
          </w:p>
        </w:tc>
      </w:tr>
    </w:tbl>
    <w:p w14:paraId="2648CBCB" w14:textId="77777777" w:rsidR="000077D7" w:rsidRDefault="000077D7" w:rsidP="00364A7F"/>
    <w:p w14:paraId="51BF01BD" w14:textId="77777777" w:rsidR="009038B3" w:rsidRDefault="009038B3" w:rsidP="00364A7F"/>
    <w:p w14:paraId="27B28515" w14:textId="4FB3E8F9" w:rsidR="009038B3" w:rsidRDefault="002F3EAA" w:rsidP="00602EB3">
      <w:pPr>
        <w:pStyle w:val="Heading1"/>
      </w:pPr>
      <w:bookmarkStart w:id="19" w:name="_Toc31199753"/>
      <w:r>
        <w:lastRenderedPageBreak/>
        <w:t>Pixel Operability</w:t>
      </w:r>
      <w:bookmarkEnd w:id="19"/>
      <w:r w:rsidR="009038B3">
        <w:t xml:space="preserve"> </w:t>
      </w:r>
    </w:p>
    <w:p w14:paraId="01CA11F3" w14:textId="77777777" w:rsidR="00002E06" w:rsidRDefault="00002E06" w:rsidP="00002E06">
      <w:pPr>
        <w:jc w:val="both"/>
        <w:rPr>
          <w:rFonts w:cstheme="minorHAnsi"/>
        </w:rPr>
      </w:pPr>
    </w:p>
    <w:p w14:paraId="68051853" w14:textId="6320F0FD" w:rsidR="00002E06" w:rsidRPr="000077D7" w:rsidRDefault="00002E06" w:rsidP="00002E06">
      <w:pPr>
        <w:jc w:val="both"/>
        <w:rPr>
          <w:rFonts w:cstheme="minorHAnsi"/>
        </w:rPr>
      </w:pPr>
      <w:r w:rsidRPr="000077D7">
        <w:rPr>
          <w:rFonts w:cstheme="minorHAnsi"/>
        </w:rPr>
        <w:t>At least 95% of pixels across the entire SCA shall be operable.  An operable pixel is defined as one that meets the following performance specifications:</w:t>
      </w:r>
    </w:p>
    <w:p w14:paraId="26832536" w14:textId="77777777" w:rsidR="00002E06" w:rsidRPr="000077D7" w:rsidRDefault="00002E06" w:rsidP="00002E06">
      <w:pPr>
        <w:jc w:val="both"/>
        <w:rPr>
          <w:rFonts w:cstheme="minorHAnsi"/>
        </w:rPr>
      </w:pPr>
    </w:p>
    <w:p w14:paraId="1037422A"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Total noise &lt; 12e</w:t>
      </w:r>
      <w:r w:rsidRPr="001A6CF8">
        <w:rPr>
          <w:rFonts w:asciiTheme="minorHAnsi" w:hAnsiTheme="minorHAnsi" w:cstheme="minorHAnsi"/>
          <w:b/>
          <w:color w:val="000000" w:themeColor="text1"/>
          <w:sz w:val="22"/>
          <w:szCs w:val="22"/>
          <w:vertAlign w:val="superscript"/>
        </w:rPr>
        <w:t>-</w:t>
      </w:r>
    </w:p>
    <w:p w14:paraId="32F20BEB"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Dark current &lt; 0.5 e</w:t>
      </w:r>
      <w:r w:rsidRPr="001A6CF8">
        <w:rPr>
          <w:rFonts w:asciiTheme="minorHAnsi" w:hAnsiTheme="minorHAnsi" w:cstheme="minorHAnsi"/>
          <w:b/>
          <w:color w:val="000000" w:themeColor="text1"/>
          <w:sz w:val="22"/>
          <w:szCs w:val="22"/>
          <w:vertAlign w:val="superscript"/>
        </w:rPr>
        <w:t>-</w:t>
      </w:r>
      <w:r w:rsidRPr="001A6CF8">
        <w:rPr>
          <w:rFonts w:asciiTheme="minorHAnsi" w:hAnsiTheme="minorHAnsi" w:cstheme="minorHAnsi"/>
          <w:b/>
          <w:color w:val="000000" w:themeColor="text1"/>
          <w:sz w:val="22"/>
          <w:szCs w:val="22"/>
        </w:rPr>
        <w:t>/s</w:t>
      </w:r>
    </w:p>
    <w:p w14:paraId="0ABFF4DD"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sz w:val="22"/>
          <w:szCs w:val="22"/>
        </w:rPr>
        <w:t>Quan</w:t>
      </w:r>
      <w:r w:rsidRPr="001A6CF8">
        <w:rPr>
          <w:rFonts w:asciiTheme="minorHAnsi" w:hAnsiTheme="minorHAnsi" w:cstheme="minorHAnsi"/>
          <w:b/>
          <w:color w:val="000000" w:themeColor="text1"/>
          <w:sz w:val="22"/>
          <w:szCs w:val="22"/>
        </w:rPr>
        <w:t>tum efficiency &gt; 70% for a wavelength range of 0.8 to 2.1 um</w:t>
      </w:r>
    </w:p>
    <w:p w14:paraId="0121887F"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High intensity persistence &lt; 0.8 e</w:t>
      </w:r>
      <w:r w:rsidRPr="001A6CF8">
        <w:rPr>
          <w:rFonts w:asciiTheme="minorHAnsi" w:hAnsiTheme="minorHAnsi" w:cstheme="minorHAnsi"/>
          <w:b/>
          <w:color w:val="000000" w:themeColor="text1"/>
          <w:sz w:val="22"/>
          <w:szCs w:val="22"/>
          <w:vertAlign w:val="superscript"/>
        </w:rPr>
        <w:t>-</w:t>
      </w:r>
      <w:r w:rsidRPr="001A6CF8">
        <w:rPr>
          <w:rFonts w:asciiTheme="minorHAnsi" w:hAnsiTheme="minorHAnsi" w:cstheme="minorHAnsi"/>
          <w:b/>
          <w:color w:val="000000" w:themeColor="text1"/>
          <w:sz w:val="22"/>
          <w:szCs w:val="22"/>
        </w:rPr>
        <w:t>/s</w:t>
      </w:r>
    </w:p>
    <w:p w14:paraId="7E7E2B2D" w14:textId="77777777" w:rsidR="00002E06" w:rsidRDefault="00002E06" w:rsidP="00002E06">
      <w:pPr>
        <w:jc w:val="both"/>
      </w:pPr>
    </w:p>
    <w:p w14:paraId="494B62A5" w14:textId="77777777" w:rsidR="00002E06" w:rsidRDefault="00002E06" w:rsidP="00002E06">
      <w:pPr>
        <w:jc w:val="both"/>
      </w:pPr>
    </w:p>
    <w:p w14:paraId="6C143EB6" w14:textId="00F51E96" w:rsidR="00002E06" w:rsidRDefault="00002E06" w:rsidP="00002E06">
      <w:pPr>
        <w:jc w:val="both"/>
      </w:pPr>
      <w:r>
        <w:t>Figure 23 shows the operability mask for each requirement (Total Noise, Dark Current, QE, and Persistence) at 95 K and 1.0 V. Figure 24 is the combination of all of them. Operability Statistics are presented in Table 13.</w:t>
      </w:r>
    </w:p>
    <w:p w14:paraId="3C01B75B" w14:textId="77E26265" w:rsidR="00CC2DD7" w:rsidRDefault="00D50D5A" w:rsidP="00D90AB1">
      <w:r>
        <w:rPr>
          <w:noProof/>
        </w:rPr>
        <w:drawing>
          <wp:anchor distT="0" distB="0" distL="114300" distR="114300" simplePos="0" relativeHeight="251682816" behindDoc="0" locked="0" layoutInCell="1" allowOverlap="1" wp14:anchorId="4D0260C4" wp14:editId="40780892">
            <wp:simplePos x="0" y="0"/>
            <wp:positionH relativeFrom="column">
              <wp:posOffset>3215641</wp:posOffset>
            </wp:positionH>
            <wp:positionV relativeFrom="paragraph">
              <wp:posOffset>8255</wp:posOffset>
            </wp:positionV>
            <wp:extent cx="1584960" cy="1566509"/>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ask_qe_20849.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90321" cy="157180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77398600" wp14:editId="51FFA5C8">
            <wp:simplePos x="0" y="0"/>
            <wp:positionH relativeFrom="column">
              <wp:posOffset>1600200</wp:posOffset>
            </wp:positionH>
            <wp:positionV relativeFrom="paragraph">
              <wp:posOffset>7620</wp:posOffset>
            </wp:positionV>
            <wp:extent cx="1600200" cy="1573195"/>
            <wp:effectExtent l="0" t="0" r="0" b="825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ark_noise_20849.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00200" cy="15731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0" locked="0" layoutInCell="1" allowOverlap="1" wp14:anchorId="760FB562" wp14:editId="4E6A8609">
            <wp:simplePos x="0" y="0"/>
            <wp:positionH relativeFrom="column">
              <wp:posOffset>4815840</wp:posOffset>
            </wp:positionH>
            <wp:positionV relativeFrom="paragraph">
              <wp:posOffset>8255</wp:posOffset>
            </wp:positionV>
            <wp:extent cx="1590675" cy="1572260"/>
            <wp:effectExtent l="0" t="0" r="9525" b="889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mask_pers_20849.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90675" cy="157226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4E4B109" wp14:editId="14BA019C">
            <wp:extent cx="1591056" cy="1572768"/>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ask_noise_20849.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91056" cy="1572768"/>
                    </a:xfrm>
                    <a:prstGeom prst="rect">
                      <a:avLst/>
                    </a:prstGeom>
                  </pic:spPr>
                </pic:pic>
              </a:graphicData>
            </a:graphic>
          </wp:inline>
        </w:drawing>
      </w:r>
    </w:p>
    <w:p w14:paraId="164B1BDA" w14:textId="77777777" w:rsidR="00002E06" w:rsidRPr="00EC2192" w:rsidRDefault="00002E06" w:rsidP="00002E06">
      <w:pPr>
        <w:pStyle w:val="FigureCaption"/>
      </w:pPr>
      <w:r>
        <w:t>Figure 23. Operability masks (from left to right): Total Noise, Dark Current, QE, and Persistence</w:t>
      </w:r>
      <w:r w:rsidRPr="00EC2192">
        <w:t>.</w:t>
      </w:r>
      <w:r>
        <w:t xml:space="preserve"> Green pixels are operable pixels that pass the parameter; black pixels fail the parameter.</w:t>
      </w:r>
    </w:p>
    <w:p w14:paraId="769CC1B8" w14:textId="69B657E4" w:rsidR="005E78BC" w:rsidRDefault="00D50D5A" w:rsidP="00D50D5A">
      <w:pPr>
        <w:jc w:val="center"/>
      </w:pPr>
      <w:r>
        <w:rPr>
          <w:noProof/>
        </w:rPr>
        <w:lastRenderedPageBreak/>
        <w:drawing>
          <wp:inline distT="0" distB="0" distL="0" distR="0" wp14:anchorId="1BD7F9A0" wp14:editId="6538CC7E">
            <wp:extent cx="4754880" cy="4700016"/>
            <wp:effectExtent l="0" t="0" r="762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otal_mask_20849.jpeg"/>
                    <pic:cNvPicPr/>
                  </pic:nvPicPr>
                  <pic:blipFill>
                    <a:blip r:embed="rId36">
                      <a:extLst>
                        <a:ext uri="{28A0092B-C50C-407E-A947-70E740481C1C}">
                          <a14:useLocalDpi xmlns:a14="http://schemas.microsoft.com/office/drawing/2010/main" val="0"/>
                        </a:ext>
                      </a:extLst>
                    </a:blip>
                    <a:stretch>
                      <a:fillRect/>
                    </a:stretch>
                  </pic:blipFill>
                  <pic:spPr>
                    <a:xfrm>
                      <a:off x="0" y="0"/>
                      <a:ext cx="4754880" cy="4700016"/>
                    </a:xfrm>
                    <a:prstGeom prst="rect">
                      <a:avLst/>
                    </a:prstGeom>
                  </pic:spPr>
                </pic:pic>
              </a:graphicData>
            </a:graphic>
          </wp:inline>
        </w:drawing>
      </w:r>
    </w:p>
    <w:p w14:paraId="46E9A3C4" w14:textId="77777777" w:rsidR="00002E06" w:rsidRPr="00CC2DD7" w:rsidRDefault="00002E06" w:rsidP="00002E06">
      <w:pPr>
        <w:pStyle w:val="FigureCaption"/>
      </w:pPr>
      <w:r>
        <w:t>Figure 24.</w:t>
      </w:r>
      <w:r w:rsidRPr="001732AA">
        <w:t xml:space="preserve"> </w:t>
      </w:r>
      <w:r>
        <w:t>Combined operable pixel masks for Total Noise, Dark Current, QE, and Persistence. Green pixels are operable pixels that pass all parameters; black pixels fail one or more parameters</w:t>
      </w:r>
      <w:r w:rsidRPr="00EC2192">
        <w:t>.</w:t>
      </w:r>
    </w:p>
    <w:p w14:paraId="0C3C7C8F" w14:textId="77777777" w:rsidR="00002E06" w:rsidRPr="001732AA" w:rsidRDefault="00002E06" w:rsidP="00002E06">
      <w:pPr>
        <w:pStyle w:val="TableCaption"/>
      </w:pPr>
      <w:r>
        <w:t>Table 13. Combined operable pixel mask statistics out of 4088x4088 pixels image area.</w:t>
      </w:r>
    </w:p>
    <w:tbl>
      <w:tblPr>
        <w:tblStyle w:val="StatsTable"/>
        <w:tblW w:w="0" w:type="auto"/>
        <w:tblLook w:val="04A0" w:firstRow="1" w:lastRow="0" w:firstColumn="1" w:lastColumn="0" w:noHBand="0" w:noVBand="1"/>
      </w:tblPr>
      <w:tblGrid>
        <w:gridCol w:w="5008"/>
        <w:gridCol w:w="1078"/>
      </w:tblGrid>
      <w:tr w:rsidR="00002E06" w14:paraId="4F24B840" w14:textId="77777777" w:rsidTr="006005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07833213" w14:textId="77777777" w:rsidR="00002E06" w:rsidRDefault="00002E06" w:rsidP="0060058A">
            <w:r>
              <w:t>Combined Operable Pixel Mask</w:t>
            </w:r>
          </w:p>
        </w:tc>
      </w:tr>
      <w:tr w:rsidR="00002E06" w14:paraId="40C76890" w14:textId="77777777" w:rsidTr="006005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EBD55AD" w14:textId="77777777" w:rsidR="00002E06" w:rsidRDefault="00002E06" w:rsidP="0060058A">
            <w:r>
              <w:t>Total Noise Requirement (%)</w:t>
            </w:r>
          </w:p>
        </w:tc>
        <w:tc>
          <w:tcPr>
            <w:tcW w:w="0" w:type="auto"/>
          </w:tcPr>
          <w:p w14:paraId="508CB34D" w14:textId="3373BF5B" w:rsidR="00002E06" w:rsidRDefault="008D0967" w:rsidP="0060058A">
            <w:pPr>
              <w:cnfStyle w:val="000000100000" w:firstRow="0" w:lastRow="0" w:firstColumn="0" w:lastColumn="0" w:oddVBand="0" w:evenVBand="0" w:oddHBand="1" w:evenHBand="0" w:firstRowFirstColumn="0" w:firstRowLastColumn="0" w:lastRowFirstColumn="0" w:lastRowLastColumn="0"/>
            </w:pPr>
            <w:r>
              <w:t>99.44</w:t>
            </w:r>
          </w:p>
        </w:tc>
      </w:tr>
      <w:tr w:rsidR="00002E06" w14:paraId="4C036B94" w14:textId="77777777" w:rsidTr="0060058A">
        <w:tc>
          <w:tcPr>
            <w:cnfStyle w:val="001000000000" w:firstRow="0" w:lastRow="0" w:firstColumn="1" w:lastColumn="0" w:oddVBand="0" w:evenVBand="0" w:oddHBand="0" w:evenHBand="0" w:firstRowFirstColumn="0" w:firstRowLastColumn="0" w:lastRowFirstColumn="0" w:lastRowLastColumn="0"/>
            <w:tcW w:w="0" w:type="auto"/>
          </w:tcPr>
          <w:p w14:paraId="3D03431D" w14:textId="77777777" w:rsidR="00002E06" w:rsidRDefault="00002E06" w:rsidP="0060058A">
            <w:r>
              <w:t>Dark Current Requirement (%)</w:t>
            </w:r>
          </w:p>
        </w:tc>
        <w:tc>
          <w:tcPr>
            <w:tcW w:w="0" w:type="auto"/>
          </w:tcPr>
          <w:p w14:paraId="41329177" w14:textId="3628BA20" w:rsidR="00002E06" w:rsidRDefault="008D0967" w:rsidP="0060058A">
            <w:pPr>
              <w:cnfStyle w:val="000000000000" w:firstRow="0" w:lastRow="0" w:firstColumn="0" w:lastColumn="0" w:oddVBand="0" w:evenVBand="0" w:oddHBand="0" w:evenHBand="0" w:firstRowFirstColumn="0" w:firstRowLastColumn="0" w:lastRowFirstColumn="0" w:lastRowLastColumn="0"/>
            </w:pPr>
            <w:r>
              <w:t>99.89</w:t>
            </w:r>
          </w:p>
        </w:tc>
      </w:tr>
      <w:tr w:rsidR="00002E06" w14:paraId="57B6F1EC" w14:textId="77777777" w:rsidTr="006005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42F571" w14:textId="77777777" w:rsidR="00002E06" w:rsidRDefault="00002E06" w:rsidP="0060058A">
            <w:r>
              <w:t>QE Requirement (%)</w:t>
            </w:r>
          </w:p>
        </w:tc>
        <w:tc>
          <w:tcPr>
            <w:tcW w:w="0" w:type="auto"/>
          </w:tcPr>
          <w:p w14:paraId="35CEC060" w14:textId="71CAE3FA" w:rsidR="00002E06" w:rsidRDefault="008D0967" w:rsidP="0060058A">
            <w:pPr>
              <w:cnfStyle w:val="000000100000" w:firstRow="0" w:lastRow="0" w:firstColumn="0" w:lastColumn="0" w:oddVBand="0" w:evenVBand="0" w:oddHBand="1" w:evenHBand="0" w:firstRowFirstColumn="0" w:firstRowLastColumn="0" w:lastRowFirstColumn="0" w:lastRowLastColumn="0"/>
            </w:pPr>
            <w:r>
              <w:t>99.67</w:t>
            </w:r>
          </w:p>
        </w:tc>
      </w:tr>
      <w:tr w:rsidR="00002E06" w14:paraId="061705FB" w14:textId="77777777" w:rsidTr="0060058A">
        <w:tc>
          <w:tcPr>
            <w:cnfStyle w:val="001000000000" w:firstRow="0" w:lastRow="0" w:firstColumn="1" w:lastColumn="0" w:oddVBand="0" w:evenVBand="0" w:oddHBand="0" w:evenHBand="0" w:firstRowFirstColumn="0" w:firstRowLastColumn="0" w:lastRowFirstColumn="0" w:lastRowLastColumn="0"/>
            <w:tcW w:w="0" w:type="auto"/>
          </w:tcPr>
          <w:p w14:paraId="206BDCC7" w14:textId="77777777" w:rsidR="00002E06" w:rsidRDefault="00002E06" w:rsidP="0060058A">
            <w:r>
              <w:t>Persistence Requirement (%)</w:t>
            </w:r>
          </w:p>
        </w:tc>
        <w:tc>
          <w:tcPr>
            <w:tcW w:w="0" w:type="auto"/>
          </w:tcPr>
          <w:p w14:paraId="6501834D" w14:textId="2D342E66" w:rsidR="00002E06" w:rsidRDefault="008D0967" w:rsidP="0060058A">
            <w:pPr>
              <w:cnfStyle w:val="000000000000" w:firstRow="0" w:lastRow="0" w:firstColumn="0" w:lastColumn="0" w:oddVBand="0" w:evenVBand="0" w:oddHBand="0" w:evenHBand="0" w:firstRowFirstColumn="0" w:firstRowLastColumn="0" w:lastRowFirstColumn="0" w:lastRowLastColumn="0"/>
            </w:pPr>
            <w:r>
              <w:t>99.90</w:t>
            </w:r>
          </w:p>
        </w:tc>
      </w:tr>
      <w:tr w:rsidR="00002E06" w14:paraId="4D6D4FE0" w14:textId="77777777" w:rsidTr="006005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4D1BF7" w14:textId="77777777" w:rsidR="00002E06" w:rsidRDefault="00002E06" w:rsidP="0060058A">
            <w:r>
              <w:t>Operable Pixels in % (Pass all four requirements)</w:t>
            </w:r>
          </w:p>
        </w:tc>
        <w:tc>
          <w:tcPr>
            <w:tcW w:w="0" w:type="auto"/>
          </w:tcPr>
          <w:p w14:paraId="7536ABE4" w14:textId="1E5189B3" w:rsidR="00002E06" w:rsidRDefault="008D0967" w:rsidP="0060058A">
            <w:pPr>
              <w:cnfStyle w:val="000000100000" w:firstRow="0" w:lastRow="0" w:firstColumn="0" w:lastColumn="0" w:oddVBand="0" w:evenVBand="0" w:oddHBand="1" w:evenHBand="0" w:firstRowFirstColumn="0" w:firstRowLastColumn="0" w:lastRowFirstColumn="0" w:lastRowLastColumn="0"/>
            </w:pPr>
            <w:r>
              <w:t>99.03</w:t>
            </w:r>
          </w:p>
        </w:tc>
      </w:tr>
    </w:tbl>
    <w:p w14:paraId="24DB4A7D" w14:textId="47B00EBE" w:rsidR="00CC2DD7" w:rsidRPr="00CC2DD7" w:rsidRDefault="00CC2DD7" w:rsidP="00CC2DD7">
      <w:pPr>
        <w:pStyle w:val="Text"/>
      </w:pPr>
    </w:p>
    <w:p w14:paraId="47E11A57" w14:textId="6859DB23" w:rsidR="002F3EAA" w:rsidRDefault="002F3EAA" w:rsidP="002F3EAA">
      <w:pPr>
        <w:pStyle w:val="Heading1"/>
      </w:pPr>
      <w:bookmarkStart w:id="20" w:name="_Toc31199754"/>
      <w:r>
        <w:lastRenderedPageBreak/>
        <w:t>Guide Mode Functionality</w:t>
      </w:r>
      <w:bookmarkEnd w:id="20"/>
    </w:p>
    <w:p w14:paraId="21BC5DC4" w14:textId="77777777" w:rsidR="002F3EAA" w:rsidRDefault="002F3EAA" w:rsidP="002F3EAA">
      <w:pPr>
        <w:rPr>
          <w:color w:val="FF0000"/>
        </w:rPr>
      </w:pPr>
    </w:p>
    <w:p w14:paraId="5265D9BB" w14:textId="75AEC8ED" w:rsidR="00791475" w:rsidRDefault="006A2ECA" w:rsidP="00EB24BE">
      <w:pPr>
        <w:jc w:val="both"/>
        <w:rPr>
          <w:color w:val="000000" w:themeColor="text1"/>
        </w:rPr>
      </w:pPr>
      <w:r w:rsidRPr="006A2ECA">
        <w:rPr>
          <w:color w:val="000000" w:themeColor="text1"/>
        </w:rPr>
        <w:t>Guide Mode Functionality was evaluated in this detector. Five exposures of illuminated and dark data were acquired in science mode and guide window mode. The shape, position, and illumination level of the guide window was inspected to confirm functionality</w:t>
      </w:r>
      <w:r w:rsidR="00002E06">
        <w:rPr>
          <w:color w:val="000000" w:themeColor="text1"/>
        </w:rPr>
        <w:t xml:space="preserve"> (see Figure 25</w:t>
      </w:r>
      <w:r w:rsidR="00E234EB">
        <w:rPr>
          <w:color w:val="000000" w:themeColor="text1"/>
        </w:rPr>
        <w:t>)</w:t>
      </w:r>
      <w:r w:rsidRPr="006A2ECA">
        <w:rPr>
          <w:color w:val="000000" w:themeColor="text1"/>
        </w:rPr>
        <w:t xml:space="preserve">. </w:t>
      </w:r>
    </w:p>
    <w:p w14:paraId="4D5F2063" w14:textId="0D0B51F7" w:rsidR="00CF2795" w:rsidRDefault="00CF2795" w:rsidP="00EB24BE">
      <w:pPr>
        <w:jc w:val="both"/>
        <w:rPr>
          <w:color w:val="000000" w:themeColor="text1"/>
        </w:rPr>
      </w:pPr>
      <w:r>
        <w:rPr>
          <w:noProof/>
          <w:color w:val="000000" w:themeColor="text1"/>
        </w:rPr>
        <mc:AlternateContent>
          <mc:Choice Requires="wps">
            <w:drawing>
              <wp:anchor distT="0" distB="0" distL="114300" distR="114300" simplePos="0" relativeHeight="251677696" behindDoc="0" locked="0" layoutInCell="1" allowOverlap="1" wp14:anchorId="1E084817" wp14:editId="21C1B6B7">
                <wp:simplePos x="0" y="0"/>
                <wp:positionH relativeFrom="margin">
                  <wp:posOffset>2004060</wp:posOffset>
                </wp:positionH>
                <wp:positionV relativeFrom="paragraph">
                  <wp:posOffset>73025</wp:posOffset>
                </wp:positionV>
                <wp:extent cx="3895090" cy="2072640"/>
                <wp:effectExtent l="0" t="38100" r="48260" b="22860"/>
                <wp:wrapNone/>
                <wp:docPr id="7185" name="Straight Arrow Connector 7185"/>
                <wp:cNvGraphicFramePr/>
                <a:graphic xmlns:a="http://schemas.openxmlformats.org/drawingml/2006/main">
                  <a:graphicData uri="http://schemas.microsoft.com/office/word/2010/wordprocessingShape">
                    <wps:wsp>
                      <wps:cNvCnPr/>
                      <wps:spPr>
                        <a:xfrm flipV="1">
                          <a:off x="0" y="0"/>
                          <a:ext cx="3895090" cy="207264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58CEC61" id="_x0000_t32" coordsize="21600,21600" o:spt="32" o:oned="t" path="m,l21600,21600e" filled="f">
                <v:path arrowok="t" fillok="f" o:connecttype="none"/>
                <o:lock v:ext="edit" shapetype="t"/>
              </v:shapetype>
              <v:shape id="Straight Arrow Connector 7185" o:spid="_x0000_s1026" type="#_x0000_t32" style="position:absolute;margin-left:157.8pt;margin-top:5.75pt;width:306.7pt;height:163.2pt;flip:y;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" strokecolor="red" strokeweight="1pt">
                <v:stroke dashstyle="1 1" endarrow="block" joinstyle="miter"/>
                <w10:wrap anchorx="margin"/>
              </v:shape>
            </w:pict>
          </mc:Fallback>
        </mc:AlternateContent>
      </w:r>
      <w:r>
        <w:rPr>
          <w:noProof/>
          <w:color w:val="000000" w:themeColor="text1"/>
        </w:rPr>
        <mc:AlternateContent>
          <mc:Choice Requires="wps">
            <w:drawing>
              <wp:anchor distT="0" distB="0" distL="114300" distR="114300" simplePos="0" relativeHeight="251675648" behindDoc="0" locked="0" layoutInCell="1" allowOverlap="1" wp14:anchorId="0F2394A5" wp14:editId="19E4D101">
                <wp:simplePos x="0" y="0"/>
                <wp:positionH relativeFrom="margin">
                  <wp:posOffset>1851660</wp:posOffset>
                </wp:positionH>
                <wp:positionV relativeFrom="paragraph">
                  <wp:posOffset>88265</wp:posOffset>
                </wp:positionV>
                <wp:extent cx="2232660" cy="2026920"/>
                <wp:effectExtent l="0" t="38100" r="53340" b="30480"/>
                <wp:wrapNone/>
                <wp:docPr id="7184" name="Straight Arrow Connector 7184"/>
                <wp:cNvGraphicFramePr/>
                <a:graphic xmlns:a="http://schemas.openxmlformats.org/drawingml/2006/main">
                  <a:graphicData uri="http://schemas.microsoft.com/office/word/2010/wordprocessingShape">
                    <wps:wsp>
                      <wps:cNvCnPr/>
                      <wps:spPr>
                        <a:xfrm flipV="1">
                          <a:off x="0" y="0"/>
                          <a:ext cx="2232660" cy="202692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BAC7AB" id="Straight Arrow Connector 7184" o:spid="_x0000_s1026" type="#_x0000_t32" style="position:absolute;margin-left:145.8pt;margin-top:6.95pt;width:175.8pt;height:159.6pt;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" strokecolor="red" strokeweight="1pt">
                <v:stroke dashstyle="1 1" endarrow="block" joinstyle="miter"/>
                <w10:wrap anchorx="margin"/>
              </v:shape>
            </w:pict>
          </mc:Fallback>
        </mc:AlternateContent>
      </w:r>
      <w:r>
        <w:rPr>
          <w:noProof/>
          <w:color w:val="000000" w:themeColor="text1"/>
        </w:rPr>
        <w:drawing>
          <wp:anchor distT="0" distB="0" distL="114300" distR="114300" simplePos="0" relativeHeight="251660287" behindDoc="0" locked="0" layoutInCell="1" allowOverlap="1" wp14:anchorId="7DD80F10" wp14:editId="1E6CDE84">
            <wp:simplePos x="0" y="0"/>
            <wp:positionH relativeFrom="column">
              <wp:posOffset>4060190</wp:posOffset>
            </wp:positionH>
            <wp:positionV relativeFrom="paragraph">
              <wp:posOffset>57785</wp:posOffset>
            </wp:positionV>
            <wp:extent cx="1837690" cy="1938020"/>
            <wp:effectExtent l="0" t="0" r="0" b="5080"/>
            <wp:wrapNone/>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guide_window_20849_science_zoom.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37690" cy="1938020"/>
                    </a:xfrm>
                    <a:prstGeom prst="rect">
                      <a:avLst/>
                    </a:prstGeom>
                  </pic:spPr>
                </pic:pic>
              </a:graphicData>
            </a:graphic>
            <wp14:sizeRelH relativeFrom="page">
              <wp14:pctWidth>0</wp14:pctWidth>
            </wp14:sizeRelH>
            <wp14:sizeRelV relativeFrom="page">
              <wp14:pctHeight>0</wp14:pctHeight>
            </wp14:sizeRelV>
          </wp:anchor>
        </w:drawing>
      </w:r>
    </w:p>
    <w:p w14:paraId="75A7D77E" w14:textId="5F58194A" w:rsidR="00CF2795" w:rsidRDefault="00CF2795" w:rsidP="00EB24BE">
      <w:pPr>
        <w:jc w:val="both"/>
        <w:rPr>
          <w:color w:val="000000" w:themeColor="text1"/>
        </w:rPr>
      </w:pPr>
      <w:r>
        <w:rPr>
          <w:noProof/>
          <w:color w:val="000000" w:themeColor="text1"/>
        </w:rPr>
        <w:drawing>
          <wp:anchor distT="0" distB="0" distL="114300" distR="114300" simplePos="0" relativeHeight="251684864" behindDoc="0" locked="0" layoutInCell="1" allowOverlap="1" wp14:anchorId="68FA358D" wp14:editId="25FB9999">
            <wp:simplePos x="0" y="0"/>
            <wp:positionH relativeFrom="column">
              <wp:posOffset>4070350</wp:posOffset>
            </wp:positionH>
            <wp:positionV relativeFrom="paragraph">
              <wp:posOffset>1844675</wp:posOffset>
            </wp:positionV>
            <wp:extent cx="1828800" cy="1856105"/>
            <wp:effectExtent l="0" t="0" r="0" b="0"/>
            <wp:wrapNone/>
            <wp:docPr id="7173" name="Picture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guide_window_20849_window.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28800" cy="1856105"/>
                    </a:xfrm>
                    <a:prstGeom prst="rect">
                      <a:avLst/>
                    </a:prstGeom>
                  </pic:spPr>
                </pic:pic>
              </a:graphicData>
            </a:graphic>
            <wp14:sizeRelH relativeFrom="page">
              <wp14:pctWidth>0</wp14:pctWidth>
            </wp14:sizeRelH>
            <wp14:sizeRelV relativeFrom="page">
              <wp14:pctHeight>0</wp14:pctHeight>
            </wp14:sizeRelV>
          </wp:anchor>
        </w:drawing>
      </w:r>
      <w:r>
        <w:rPr>
          <w:noProof/>
          <w:color w:val="000000" w:themeColor="text1"/>
        </w:rPr>
        <mc:AlternateContent>
          <mc:Choice Requires="wps">
            <w:drawing>
              <wp:anchor distT="0" distB="0" distL="114300" distR="114300" simplePos="0" relativeHeight="251679744" behindDoc="0" locked="0" layoutInCell="1" allowOverlap="1" wp14:anchorId="6D6BAA48" wp14:editId="10B150D0">
                <wp:simplePos x="0" y="0"/>
                <wp:positionH relativeFrom="margin">
                  <wp:posOffset>2004060</wp:posOffset>
                </wp:positionH>
                <wp:positionV relativeFrom="paragraph">
                  <wp:posOffset>1608455</wp:posOffset>
                </wp:positionV>
                <wp:extent cx="3863340" cy="365760"/>
                <wp:effectExtent l="0" t="57150" r="22860" b="34290"/>
                <wp:wrapNone/>
                <wp:docPr id="7186" name="Straight Arrow Connector 7186"/>
                <wp:cNvGraphicFramePr/>
                <a:graphic xmlns:a="http://schemas.openxmlformats.org/drawingml/2006/main">
                  <a:graphicData uri="http://schemas.microsoft.com/office/word/2010/wordprocessingShape">
                    <wps:wsp>
                      <wps:cNvCnPr/>
                      <wps:spPr>
                        <a:xfrm flipV="1">
                          <a:off x="0" y="0"/>
                          <a:ext cx="3863340" cy="36576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586677" id="Straight Arrow Connector 7186" o:spid="_x0000_s1026" type="#_x0000_t32" style="position:absolute;margin-left:157.8pt;margin-top:126.65pt;width:304.2pt;height:28.8pt;flip:y;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" strokecolor="red" strokeweight="1pt">
                <v:stroke dashstyle="1 1" endarrow="block" joinstyle="miter"/>
                <w10:wrap anchorx="margin"/>
              </v:shape>
            </w:pict>
          </mc:Fallback>
        </mc:AlternateContent>
      </w:r>
      <w:r>
        <w:rPr>
          <w:noProof/>
          <w:color w:val="000000" w:themeColor="text1"/>
        </w:rPr>
        <mc:AlternateContent>
          <mc:Choice Requires="wps">
            <w:drawing>
              <wp:anchor distT="0" distB="0" distL="114300" distR="114300" simplePos="0" relativeHeight="251673600" behindDoc="0" locked="0" layoutInCell="1" allowOverlap="1" wp14:anchorId="35DB81F1" wp14:editId="689384B7">
                <wp:simplePos x="0" y="0"/>
                <wp:positionH relativeFrom="column">
                  <wp:posOffset>1851660</wp:posOffset>
                </wp:positionH>
                <wp:positionV relativeFrom="paragraph">
                  <wp:posOffset>1830705</wp:posOffset>
                </wp:positionV>
                <wp:extent cx="152400" cy="137160"/>
                <wp:effectExtent l="19050" t="19050" r="19050" b="15240"/>
                <wp:wrapNone/>
                <wp:docPr id="7182" name="Rectangle 7182"/>
                <wp:cNvGraphicFramePr/>
                <a:graphic xmlns:a="http://schemas.openxmlformats.org/drawingml/2006/main">
                  <a:graphicData uri="http://schemas.microsoft.com/office/word/2010/wordprocessingShape">
                    <wps:wsp>
                      <wps:cNvSpPr/>
                      <wps:spPr>
                        <a:xfrm>
                          <a:off x="0" y="0"/>
                          <a:ext cx="152400" cy="13716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0622DC" id="Rectangle 7182" o:spid="_x0000_s1026" style="position:absolute;margin-left:145.8pt;margin-top:144.15pt;width:12pt;height:10.8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" filled="f" strokecolor="red" strokeweight="2.25pt"/>
            </w:pict>
          </mc:Fallback>
        </mc:AlternateContent>
      </w:r>
      <w:r>
        <w:rPr>
          <w:noProof/>
          <w:color w:val="000000" w:themeColor="text1"/>
        </w:rPr>
        <w:drawing>
          <wp:inline distT="0" distB="0" distL="0" distR="0" wp14:anchorId="3DD0B033" wp14:editId="73EDDDC0">
            <wp:extent cx="3858768" cy="4014216"/>
            <wp:effectExtent l="0" t="0" r="8890" b="5715"/>
            <wp:docPr id="7171" name="Pictur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guide_window_20849_science.jpeg"/>
                    <pic:cNvPicPr/>
                  </pic:nvPicPr>
                  <pic:blipFill>
                    <a:blip r:embed="rId39">
                      <a:extLst>
                        <a:ext uri="{28A0092B-C50C-407E-A947-70E740481C1C}">
                          <a14:useLocalDpi xmlns:a14="http://schemas.microsoft.com/office/drawing/2010/main" val="0"/>
                        </a:ext>
                      </a:extLst>
                    </a:blip>
                    <a:stretch>
                      <a:fillRect/>
                    </a:stretch>
                  </pic:blipFill>
                  <pic:spPr>
                    <a:xfrm>
                      <a:off x="0" y="0"/>
                      <a:ext cx="3858768" cy="4014216"/>
                    </a:xfrm>
                    <a:prstGeom prst="rect">
                      <a:avLst/>
                    </a:prstGeom>
                  </pic:spPr>
                </pic:pic>
              </a:graphicData>
            </a:graphic>
          </wp:inline>
        </w:drawing>
      </w:r>
    </w:p>
    <w:p w14:paraId="05FECEFA" w14:textId="35357168" w:rsidR="00EB24BE" w:rsidRDefault="00EB24BE" w:rsidP="00EB24BE">
      <w:pPr>
        <w:jc w:val="both"/>
        <w:rPr>
          <w:color w:val="000000" w:themeColor="text1"/>
        </w:rPr>
      </w:pPr>
    </w:p>
    <w:p w14:paraId="00580628" w14:textId="55E9E4B9" w:rsidR="00002E06" w:rsidRDefault="00002E06" w:rsidP="00002E06">
      <w:pPr>
        <w:pStyle w:val="FigureCaption"/>
      </w:pPr>
      <w:r>
        <w:t>Figure 25. Left image: Position of the Guide Window (16x16 pixels) in Double CDS image of the “science data”</w:t>
      </w:r>
      <w:r w:rsidRPr="00EC2192">
        <w:t>.</w:t>
      </w:r>
      <w:r>
        <w:t xml:space="preserve"> The left, bottom corner of the window appears at coordinates: (2048, 2048). Right image top: Zooming in of the Guide Window (square of 100 x 100 pixels, which includes the Guide Window) in the science data. Right image bottom: image of the guide window in guide window data.</w:t>
      </w:r>
    </w:p>
    <w:p w14:paraId="18D49F19" w14:textId="71E355DC" w:rsidR="00EB24BE" w:rsidRPr="006A2ECA" w:rsidRDefault="00EB24BE" w:rsidP="00EB24BE">
      <w:pPr>
        <w:jc w:val="both"/>
        <w:rPr>
          <w:color w:val="000000" w:themeColor="text1"/>
        </w:rPr>
      </w:pPr>
    </w:p>
    <w:p w14:paraId="285EB73F" w14:textId="3F4BFA17" w:rsidR="002F3EAA" w:rsidRDefault="002F3EAA" w:rsidP="007C705A">
      <w:pPr>
        <w:jc w:val="center"/>
      </w:pPr>
    </w:p>
    <w:p w14:paraId="54A8BD55" w14:textId="77777777" w:rsidR="00584E14" w:rsidRDefault="00584E14" w:rsidP="00584E14">
      <w:pPr>
        <w:pStyle w:val="Heading1"/>
      </w:pPr>
      <w:bookmarkStart w:id="21" w:name="_Toc31199755"/>
      <w:r>
        <w:lastRenderedPageBreak/>
        <w:t>Summary</w:t>
      </w:r>
      <w:bookmarkEnd w:id="21"/>
    </w:p>
    <w:p w14:paraId="687450B9" w14:textId="77777777" w:rsidR="00584E14" w:rsidRDefault="00584E14" w:rsidP="00584E14"/>
    <w:p w14:paraId="16DD5187" w14:textId="58AD9AAE" w:rsidR="00584E14" w:rsidRPr="008C1E9C" w:rsidRDefault="00791475" w:rsidP="00584E14">
      <w:pPr>
        <w:rPr>
          <w:color w:val="000000" w:themeColor="text1"/>
        </w:rPr>
      </w:pPr>
      <w:r>
        <w:rPr>
          <w:color w:val="000000" w:themeColor="text1"/>
        </w:rPr>
        <w:t xml:space="preserve"> H4RG</w:t>
      </w:r>
      <w:r w:rsidR="003B0B55">
        <w:rPr>
          <w:color w:val="000000" w:themeColor="text1"/>
        </w:rPr>
        <w:t xml:space="preserve"> </w:t>
      </w:r>
      <w:r w:rsidR="00F96C73">
        <w:rPr>
          <w:color w:val="000000" w:themeColor="text1"/>
        </w:rPr>
        <w:t>2</w:t>
      </w:r>
      <w:r w:rsidR="00A212FC">
        <w:rPr>
          <w:color w:val="000000" w:themeColor="text1"/>
        </w:rPr>
        <w:t>0849</w:t>
      </w:r>
      <w:r>
        <w:rPr>
          <w:color w:val="000000" w:themeColor="text1"/>
        </w:rPr>
        <w:t xml:space="preserve"> pass</w:t>
      </w:r>
      <w:r w:rsidR="00F96C73">
        <w:rPr>
          <w:color w:val="000000" w:themeColor="text1"/>
        </w:rPr>
        <w:t>ed</w:t>
      </w:r>
      <w:r>
        <w:rPr>
          <w:color w:val="000000" w:themeColor="text1"/>
        </w:rPr>
        <w:t xml:space="preserve"> </w:t>
      </w:r>
      <w:r w:rsidR="000E1592">
        <w:rPr>
          <w:color w:val="000000" w:themeColor="text1"/>
        </w:rPr>
        <w:t xml:space="preserve">Acceptance Test </w:t>
      </w:r>
      <w:r w:rsidR="00A212FC">
        <w:rPr>
          <w:color w:val="000000" w:themeColor="text1"/>
        </w:rPr>
        <w:t>requirements.</w:t>
      </w:r>
      <w:r w:rsidR="00EF547C">
        <w:rPr>
          <w:color w:val="000000" w:themeColor="text1"/>
        </w:rPr>
        <w:t xml:space="preserve"> </w:t>
      </w:r>
    </w:p>
    <w:p w14:paraId="438D5839" w14:textId="77777777" w:rsidR="00584E14" w:rsidRPr="00584E14" w:rsidRDefault="00584E14" w:rsidP="00584E14">
      <w:pPr>
        <w:rPr>
          <w:color w:val="FF0000"/>
        </w:rPr>
      </w:pPr>
    </w:p>
    <w:p w14:paraId="207E54AE" w14:textId="77777777" w:rsidR="00D44688" w:rsidRDefault="00D44688" w:rsidP="00364A7F"/>
    <w:p w14:paraId="2983661D" w14:textId="77777777" w:rsidR="00F527EF" w:rsidRDefault="00F527EF" w:rsidP="00364A7F"/>
    <w:p w14:paraId="30F12447" w14:textId="77777777" w:rsidR="00F527EF" w:rsidRDefault="00F527EF" w:rsidP="00364A7F"/>
    <w:p w14:paraId="2E09850C" w14:textId="77777777" w:rsidR="00F527EF" w:rsidRDefault="00F527EF" w:rsidP="00364A7F"/>
    <w:p w14:paraId="3E41DB40" w14:textId="77777777" w:rsidR="00F527EF" w:rsidRDefault="00F527EF" w:rsidP="00364A7F"/>
    <w:p w14:paraId="7F85016F" w14:textId="77777777" w:rsidR="00F527EF" w:rsidRDefault="00F527EF" w:rsidP="00364A7F"/>
    <w:p w14:paraId="2C9501B3" w14:textId="77777777" w:rsidR="00F527EF" w:rsidRDefault="00F527EF" w:rsidP="00364A7F"/>
    <w:p w14:paraId="6B6F0BF6" w14:textId="77777777" w:rsidR="00F527EF" w:rsidRDefault="00F527EF" w:rsidP="00364A7F"/>
    <w:p w14:paraId="1E2AD7B4" w14:textId="77777777" w:rsidR="00F527EF" w:rsidRDefault="00F527EF" w:rsidP="00364A7F"/>
    <w:p w14:paraId="6CA1C744" w14:textId="77777777" w:rsidR="00F527EF" w:rsidRDefault="00F527EF" w:rsidP="00364A7F"/>
    <w:p w14:paraId="1566625C" w14:textId="77777777" w:rsidR="00F527EF" w:rsidRDefault="00F527EF" w:rsidP="00364A7F"/>
    <w:p w14:paraId="13D81135" w14:textId="77777777" w:rsidR="00F527EF" w:rsidRDefault="00F527EF" w:rsidP="00364A7F"/>
    <w:p w14:paraId="6318D10E" w14:textId="77777777" w:rsidR="00F527EF" w:rsidRDefault="00F527EF" w:rsidP="00364A7F"/>
    <w:p w14:paraId="4A18E5C5" w14:textId="77777777" w:rsidR="00F527EF" w:rsidRDefault="00F527EF" w:rsidP="00364A7F"/>
    <w:p w14:paraId="38338EAF" w14:textId="77777777" w:rsidR="00F527EF" w:rsidRDefault="00F527EF" w:rsidP="00364A7F"/>
    <w:p w14:paraId="2CF59A6E" w14:textId="77777777" w:rsidR="00F527EF" w:rsidRDefault="00F527EF" w:rsidP="00364A7F"/>
    <w:p w14:paraId="6532330B" w14:textId="77777777" w:rsidR="00F527EF" w:rsidRDefault="00F527EF" w:rsidP="00364A7F"/>
    <w:p w14:paraId="51DD18F8" w14:textId="77777777" w:rsidR="00F527EF" w:rsidRDefault="00F527EF" w:rsidP="00364A7F"/>
    <w:p w14:paraId="2A13B21E" w14:textId="77777777" w:rsidR="00F527EF" w:rsidRDefault="00F527EF" w:rsidP="00364A7F"/>
    <w:p w14:paraId="50A50270" w14:textId="77777777" w:rsidR="00F527EF" w:rsidRDefault="00F527EF" w:rsidP="00364A7F"/>
    <w:p w14:paraId="655B5ED9" w14:textId="77777777" w:rsidR="00F527EF" w:rsidRDefault="00F527EF" w:rsidP="00364A7F"/>
    <w:p w14:paraId="7D5294B4" w14:textId="77777777" w:rsidR="00F527EF" w:rsidRDefault="00F527EF" w:rsidP="00F527EF">
      <w:pPr>
        <w:pStyle w:val="Heading1"/>
        <w:numPr>
          <w:ilvl w:val="0"/>
          <w:numId w:val="0"/>
        </w:numPr>
        <w:ind w:left="432" w:hanging="432"/>
      </w:pPr>
      <w:bookmarkStart w:id="22" w:name="_Toc503856000"/>
      <w:bookmarkStart w:id="23" w:name="_Toc31199756"/>
      <w:r>
        <w:lastRenderedPageBreak/>
        <w:t>Appendix 1 – Table of Report Data</w:t>
      </w:r>
      <w:bookmarkEnd w:id="22"/>
      <w:bookmarkEnd w:id="23"/>
    </w:p>
    <w:p w14:paraId="641FB07B" w14:textId="77777777" w:rsidR="00F527EF" w:rsidRPr="00F527EF" w:rsidRDefault="00F527EF" w:rsidP="00F527EF"/>
    <w:tbl>
      <w:tblPr>
        <w:tblStyle w:val="DryTable"/>
        <w:tblW w:w="9967" w:type="dxa"/>
        <w:jc w:val="center"/>
        <w:tblLayout w:type="fixed"/>
        <w:tblLook w:val="04A0" w:firstRow="1" w:lastRow="0" w:firstColumn="1" w:lastColumn="0" w:noHBand="0" w:noVBand="1"/>
      </w:tblPr>
      <w:tblGrid>
        <w:gridCol w:w="1687"/>
        <w:gridCol w:w="8280"/>
      </w:tblGrid>
      <w:tr w:rsidR="00F527EF" w14:paraId="3A07DC16" w14:textId="77777777" w:rsidTr="005E2C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top w:val="single" w:sz="18" w:space="0" w:color="auto"/>
              <w:left w:val="single" w:sz="18" w:space="0" w:color="auto"/>
            </w:tcBorders>
          </w:tcPr>
          <w:p w14:paraId="2EC23886" w14:textId="77777777" w:rsidR="00F527EF" w:rsidRPr="00062B09" w:rsidRDefault="00F527EF" w:rsidP="00602EB3">
            <w:pPr>
              <w:rPr>
                <w:rFonts w:cstheme="minorHAnsi"/>
                <w:sz w:val="24"/>
                <w:szCs w:val="24"/>
              </w:rPr>
            </w:pPr>
            <w:r w:rsidRPr="00062B09">
              <w:rPr>
                <w:rFonts w:cstheme="minorHAnsi"/>
                <w:sz w:val="24"/>
                <w:szCs w:val="24"/>
              </w:rPr>
              <w:t>Test</w:t>
            </w:r>
          </w:p>
        </w:tc>
        <w:tc>
          <w:tcPr>
            <w:tcW w:w="8280" w:type="dxa"/>
            <w:tcBorders>
              <w:top w:val="single" w:sz="18" w:space="0" w:color="auto"/>
              <w:right w:val="single" w:sz="18" w:space="0" w:color="auto"/>
            </w:tcBorders>
          </w:tcPr>
          <w:p w14:paraId="6BFF3E59" w14:textId="77777777" w:rsidR="00F527EF" w:rsidRPr="00062B09" w:rsidRDefault="00F527EF" w:rsidP="00602EB3">
            <w:pP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062B09">
              <w:rPr>
                <w:rFonts w:cstheme="minorHAnsi"/>
                <w:sz w:val="24"/>
                <w:szCs w:val="24"/>
              </w:rPr>
              <w:t>Raw Data Files Used</w:t>
            </w:r>
          </w:p>
        </w:tc>
      </w:tr>
      <w:tr w:rsidR="00602EB3" w14:paraId="28071AF4"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top w:val="single" w:sz="18" w:space="0" w:color="auto"/>
              <w:left w:val="single" w:sz="18" w:space="0" w:color="auto"/>
              <w:right w:val="single" w:sz="18" w:space="0" w:color="auto"/>
            </w:tcBorders>
          </w:tcPr>
          <w:p w14:paraId="5A93064A" w14:textId="77777777" w:rsidR="00F527EF" w:rsidRPr="005E2C7D" w:rsidRDefault="002C52F4" w:rsidP="00602EB3">
            <w:pPr>
              <w:rPr>
                <w:rFonts w:cstheme="minorHAnsi"/>
                <w:sz w:val="24"/>
                <w:szCs w:val="24"/>
              </w:rPr>
            </w:pPr>
            <w:r w:rsidRPr="005E2C7D">
              <w:rPr>
                <w:rFonts w:cstheme="minorHAnsi"/>
                <w:sz w:val="24"/>
                <w:szCs w:val="24"/>
              </w:rPr>
              <w:t>Log file</w:t>
            </w:r>
          </w:p>
        </w:tc>
        <w:tc>
          <w:tcPr>
            <w:tcW w:w="8280" w:type="dxa"/>
            <w:tcBorders>
              <w:top w:val="single" w:sz="18" w:space="0" w:color="auto"/>
              <w:left w:val="single" w:sz="18" w:space="0" w:color="auto"/>
              <w:bottom w:val="single" w:sz="6" w:space="0" w:color="000000"/>
              <w:right w:val="single" w:sz="18" w:space="0" w:color="auto"/>
            </w:tcBorders>
            <w:shd w:val="clear" w:color="auto" w:fill="FFFFFF"/>
          </w:tcPr>
          <w:p w14:paraId="55653DF7" w14:textId="56B74112" w:rsidR="00F527EF" w:rsidRPr="002330AE" w:rsidRDefault="00970609" w:rsidP="00602EB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330AE">
              <w:rPr>
                <w:rFonts w:cstheme="minorHAnsi"/>
                <w:sz w:val="20"/>
                <w:szCs w:val="20"/>
              </w:rPr>
              <w:t>/dcl/wfirst/H4RG/HyC/20849_20514_20965_20824/hyc_20849_20514_20965_20824.txt</w:t>
            </w:r>
          </w:p>
        </w:tc>
      </w:tr>
      <w:tr w:rsidR="00CF352B" w14:paraId="5EDDA39A"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3A1BD89" w14:textId="77777777" w:rsidR="00CF352B" w:rsidRPr="005E2C7D" w:rsidRDefault="00CF352B" w:rsidP="00CF352B">
            <w:pPr>
              <w:rPr>
                <w:rFonts w:cstheme="minorHAnsi"/>
                <w:sz w:val="24"/>
                <w:szCs w:val="24"/>
              </w:rPr>
            </w:pPr>
            <w:r w:rsidRPr="005E2C7D">
              <w:rPr>
                <w:rFonts w:cstheme="minorHAnsi"/>
                <w:sz w:val="24"/>
                <w:szCs w:val="24"/>
              </w:rPr>
              <w:t>Power Dissipation</w:t>
            </w:r>
          </w:p>
        </w:tc>
        <w:tc>
          <w:tcPr>
            <w:tcW w:w="8280" w:type="dxa"/>
            <w:tcBorders>
              <w:top w:val="single" w:sz="6" w:space="0" w:color="000000"/>
              <w:left w:val="single" w:sz="18" w:space="0" w:color="auto"/>
              <w:bottom w:val="single" w:sz="6" w:space="0" w:color="000000"/>
              <w:right w:val="single" w:sz="18" w:space="0" w:color="auto"/>
            </w:tcBorders>
            <w:shd w:val="clear" w:color="auto" w:fill="FFFFFF"/>
          </w:tcPr>
          <w:p w14:paraId="5EF101C4" w14:textId="1647D5FB" w:rsidR="00CF352B" w:rsidRPr="002330AE" w:rsidRDefault="00970609" w:rsidP="00CF352B">
            <w:pP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2330AE">
              <w:rPr>
                <w:rFonts w:cstheme="minorHAnsi"/>
                <w:sz w:val="20"/>
                <w:szCs w:val="20"/>
              </w:rPr>
              <w:t>/dcl/wfirst/H4RG/HyC/20849_20514_20965_20824/hyc_20849_20514_20965_20824.txt</w:t>
            </w:r>
          </w:p>
        </w:tc>
      </w:tr>
      <w:tr w:rsidR="00CF352B" w14:paraId="39384035"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77DA3E42" w14:textId="77777777" w:rsidR="00CF352B" w:rsidRPr="005E2C7D" w:rsidRDefault="00CF352B" w:rsidP="00CF352B">
            <w:pPr>
              <w:rPr>
                <w:rFonts w:cstheme="minorHAnsi"/>
                <w:sz w:val="24"/>
                <w:szCs w:val="24"/>
              </w:rPr>
            </w:pPr>
            <w:r w:rsidRPr="005E2C7D">
              <w:rPr>
                <w:rFonts w:cstheme="minorHAnsi"/>
                <w:sz w:val="24"/>
                <w:szCs w:val="24"/>
              </w:rPr>
              <w:t>Conversion Gain</w:t>
            </w:r>
          </w:p>
        </w:tc>
        <w:tc>
          <w:tcPr>
            <w:tcW w:w="8280" w:type="dxa"/>
            <w:tcBorders>
              <w:top w:val="single" w:sz="6" w:space="0" w:color="000000"/>
              <w:left w:val="single" w:sz="18" w:space="0" w:color="auto"/>
              <w:bottom w:val="single" w:sz="6" w:space="0" w:color="000000"/>
              <w:right w:val="single" w:sz="18" w:space="0" w:color="auto"/>
            </w:tcBorders>
            <w:shd w:val="clear" w:color="auto" w:fill="FFFFFF"/>
          </w:tcPr>
          <w:p w14:paraId="7CDDEA6E" w14:textId="77777777" w:rsidR="00CF352B" w:rsidRPr="002330AE" w:rsidRDefault="00970609" w:rsidP="00CF352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330AE">
              <w:rPr>
                <w:rFonts w:cstheme="minorHAnsi"/>
                <w:sz w:val="20"/>
                <w:szCs w:val="20"/>
              </w:rPr>
              <w:t>/dcl/wfirst/H4RG/HyC/20849_20514_20965_20824/20200127_95k_1p1m0p1_gain_20849_*</w:t>
            </w:r>
          </w:p>
          <w:p w14:paraId="51BF76AA" w14:textId="15B0D73D" w:rsidR="00970609" w:rsidRPr="002330AE" w:rsidRDefault="00970609" w:rsidP="00CF352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330AE">
              <w:rPr>
                <w:rFonts w:cstheme="minorHAnsi"/>
                <w:sz w:val="20"/>
                <w:szCs w:val="20"/>
              </w:rPr>
              <w:t>/dcl/wfirst/H4RG/HyC/20849_20514_20965_20824/20200127_95k_0p6m0p1_gain_20849_*</w:t>
            </w:r>
          </w:p>
        </w:tc>
      </w:tr>
      <w:tr w:rsidR="00CF352B" w14:paraId="6B41D320"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E041309" w14:textId="77777777" w:rsidR="00CF352B" w:rsidRPr="005E2C7D" w:rsidRDefault="00CF352B" w:rsidP="00CF352B">
            <w:pPr>
              <w:rPr>
                <w:rFonts w:cstheme="minorHAnsi"/>
                <w:sz w:val="24"/>
                <w:szCs w:val="24"/>
              </w:rPr>
            </w:pPr>
            <w:r w:rsidRPr="005E2C7D">
              <w:rPr>
                <w:rFonts w:cstheme="minorHAnsi"/>
                <w:sz w:val="24"/>
                <w:szCs w:val="24"/>
              </w:rPr>
              <w:t>Flat Field</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3D5B1BAF" w14:textId="0D791246" w:rsidR="00CF352B" w:rsidRPr="002330AE" w:rsidRDefault="00970609" w:rsidP="00CF352B">
            <w:pP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2330AE">
              <w:rPr>
                <w:rFonts w:cstheme="minorHAnsi"/>
                <w:sz w:val="20"/>
                <w:szCs w:val="20"/>
              </w:rPr>
              <w:t>/dcl/wfirst/H4RG/HyC/20849_20514_20965_20824/20200127_95k_1p1m0p1_gain_20849_*</w:t>
            </w:r>
          </w:p>
        </w:tc>
      </w:tr>
      <w:tr w:rsidR="00CF352B" w14:paraId="5BED4E0C"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74D6890" w14:textId="77777777" w:rsidR="00CF352B" w:rsidRPr="005E2C7D" w:rsidRDefault="00CF352B" w:rsidP="00CF352B">
            <w:pPr>
              <w:rPr>
                <w:rFonts w:cstheme="minorHAnsi"/>
                <w:sz w:val="24"/>
                <w:szCs w:val="24"/>
              </w:rPr>
            </w:pPr>
            <w:r w:rsidRPr="005E2C7D">
              <w:rPr>
                <w:rFonts w:cstheme="minorHAnsi"/>
                <w:sz w:val="24"/>
                <w:szCs w:val="24"/>
              </w:rPr>
              <w:t>CDS Noise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4FB1328E" w14:textId="33D8257B" w:rsidR="00CF352B" w:rsidRPr="002330AE" w:rsidRDefault="00970609" w:rsidP="00CF352B">
            <w:pPr>
              <w:cnfStyle w:val="000000100000" w:firstRow="0" w:lastRow="0" w:firstColumn="0" w:lastColumn="0" w:oddVBand="0" w:evenVBand="0" w:oddHBand="1" w:evenHBand="0" w:firstRowFirstColumn="0" w:firstRowLastColumn="0" w:lastRowFirstColumn="0" w:lastRowLastColumn="0"/>
              <w:rPr>
                <w:sz w:val="20"/>
                <w:szCs w:val="20"/>
              </w:rPr>
            </w:pPr>
            <w:r w:rsidRPr="002330AE">
              <w:rPr>
                <w:sz w:val="20"/>
                <w:szCs w:val="20"/>
              </w:rPr>
              <w:t>/dcl/wfirst/H4RG/HyC/20849_20514_20965_20824/20200126_95k_1p1m0p1_noi_20849_*</w:t>
            </w:r>
          </w:p>
        </w:tc>
      </w:tr>
      <w:tr w:rsidR="00CF352B" w14:paraId="127FFAA5"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9D801BE" w14:textId="77777777" w:rsidR="00CF352B" w:rsidRPr="005E2C7D" w:rsidRDefault="00CF352B" w:rsidP="00CF352B">
            <w:pPr>
              <w:rPr>
                <w:rFonts w:cstheme="minorHAnsi"/>
                <w:sz w:val="24"/>
                <w:szCs w:val="24"/>
              </w:rPr>
            </w:pPr>
            <w:r w:rsidRPr="005E2C7D">
              <w:rPr>
                <w:rFonts w:cstheme="minorHAnsi"/>
                <w:sz w:val="24"/>
                <w:szCs w:val="24"/>
              </w:rPr>
              <w:t>Total Noise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0A1E27E7" w14:textId="77777777" w:rsidR="00CF352B" w:rsidRPr="002330AE" w:rsidRDefault="00970609" w:rsidP="00CF352B">
            <w:pPr>
              <w:cnfStyle w:val="000000010000" w:firstRow="0" w:lastRow="0" w:firstColumn="0" w:lastColumn="0" w:oddVBand="0" w:evenVBand="0" w:oddHBand="0" w:evenHBand="1" w:firstRowFirstColumn="0" w:firstRowLastColumn="0" w:lastRowFirstColumn="0" w:lastRowLastColumn="0"/>
              <w:rPr>
                <w:sz w:val="20"/>
                <w:szCs w:val="20"/>
              </w:rPr>
            </w:pPr>
            <w:r w:rsidRPr="002330AE">
              <w:rPr>
                <w:sz w:val="20"/>
                <w:szCs w:val="20"/>
              </w:rPr>
              <w:t>/dcl/wfirst/H4RG/HyC/20849_20514_20965_20824/20200126_95k_1p1m0p1_noise_20849_*</w:t>
            </w:r>
          </w:p>
          <w:p w14:paraId="6A852F99" w14:textId="73B0E6C1" w:rsidR="00970609" w:rsidRPr="002330AE" w:rsidRDefault="00970609" w:rsidP="00CF352B">
            <w:pPr>
              <w:cnfStyle w:val="000000010000" w:firstRow="0" w:lastRow="0" w:firstColumn="0" w:lastColumn="0" w:oddVBand="0" w:evenVBand="0" w:oddHBand="0" w:evenHBand="1" w:firstRowFirstColumn="0" w:firstRowLastColumn="0" w:lastRowFirstColumn="0" w:lastRowLastColumn="0"/>
              <w:rPr>
                <w:sz w:val="20"/>
                <w:szCs w:val="20"/>
              </w:rPr>
            </w:pPr>
            <w:r w:rsidRPr="002330AE">
              <w:rPr>
                <w:sz w:val="20"/>
                <w:szCs w:val="20"/>
              </w:rPr>
              <w:t>/dcl/wfirst/H4RG/HyC/20849_20514_20965_20824/20200201_95k_0p6m0p1_noise_20849_*</w:t>
            </w:r>
          </w:p>
        </w:tc>
      </w:tr>
      <w:tr w:rsidR="00CF352B" w14:paraId="60543F69"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2BF3B4C" w14:textId="77777777" w:rsidR="00CF352B" w:rsidRPr="005E2C7D" w:rsidRDefault="00CF352B" w:rsidP="00CF352B">
            <w:pPr>
              <w:rPr>
                <w:rFonts w:cstheme="minorHAnsi"/>
                <w:sz w:val="24"/>
                <w:szCs w:val="24"/>
              </w:rPr>
            </w:pPr>
            <w:r w:rsidRPr="005E2C7D">
              <w:rPr>
                <w:rFonts w:cstheme="minorHAnsi"/>
                <w:sz w:val="24"/>
                <w:szCs w:val="24"/>
              </w:rPr>
              <w:t>Dark Current</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66A45F38" w14:textId="77777777" w:rsidR="00CF352B" w:rsidRPr="002330AE" w:rsidRDefault="00970609" w:rsidP="00CF352B">
            <w:pPr>
              <w:cnfStyle w:val="000000100000" w:firstRow="0" w:lastRow="0" w:firstColumn="0" w:lastColumn="0" w:oddVBand="0" w:evenVBand="0" w:oddHBand="1" w:evenHBand="0" w:firstRowFirstColumn="0" w:firstRowLastColumn="0" w:lastRowFirstColumn="0" w:lastRowLastColumn="0"/>
              <w:rPr>
                <w:sz w:val="20"/>
                <w:szCs w:val="20"/>
              </w:rPr>
            </w:pPr>
            <w:r w:rsidRPr="002330AE">
              <w:rPr>
                <w:sz w:val="20"/>
                <w:szCs w:val="20"/>
              </w:rPr>
              <w:t>/dcl/wfirst/H4RG/HyC/20849_20514_20965_20824/20200126_95k_1p1m0p1_dk2h_1_20849_*</w:t>
            </w:r>
          </w:p>
          <w:p w14:paraId="6928E133" w14:textId="3ADC59B0" w:rsidR="00970609" w:rsidRPr="002330AE" w:rsidRDefault="00970609" w:rsidP="00CF352B">
            <w:pPr>
              <w:cnfStyle w:val="000000100000" w:firstRow="0" w:lastRow="0" w:firstColumn="0" w:lastColumn="0" w:oddVBand="0" w:evenVBand="0" w:oddHBand="1" w:evenHBand="0" w:firstRowFirstColumn="0" w:firstRowLastColumn="0" w:lastRowFirstColumn="0" w:lastRowLastColumn="0"/>
              <w:rPr>
                <w:sz w:val="20"/>
                <w:szCs w:val="20"/>
              </w:rPr>
            </w:pPr>
            <w:r w:rsidRPr="002330AE">
              <w:rPr>
                <w:sz w:val="20"/>
                <w:szCs w:val="20"/>
              </w:rPr>
              <w:t>/dcl/wfirst/H4RG/HyC/20849_20514_20965_20824/20200202_95k_0p6m0p1_dk2h_20849_*</w:t>
            </w:r>
          </w:p>
        </w:tc>
      </w:tr>
      <w:tr w:rsidR="00970609" w14:paraId="0EC6BF64"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1B118FD7" w14:textId="77777777" w:rsidR="00970609" w:rsidRPr="005E2C7D" w:rsidRDefault="00970609" w:rsidP="00970609">
            <w:pPr>
              <w:rPr>
                <w:rFonts w:cstheme="minorHAnsi"/>
                <w:sz w:val="24"/>
                <w:szCs w:val="24"/>
              </w:rPr>
            </w:pPr>
            <w:r w:rsidRPr="005E2C7D">
              <w:rPr>
                <w:rFonts w:cstheme="minorHAnsi"/>
                <w:sz w:val="24"/>
                <w:szCs w:val="24"/>
              </w:rPr>
              <w:t>QE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0BC7E5C7" w14:textId="6F2B53DF" w:rsidR="00970609" w:rsidRPr="002330AE" w:rsidRDefault="00970609" w:rsidP="00970609">
            <w:pPr>
              <w:cnfStyle w:val="000000010000" w:firstRow="0" w:lastRow="0" w:firstColumn="0" w:lastColumn="0" w:oddVBand="0" w:evenVBand="0" w:oddHBand="0" w:evenHBand="1" w:firstRowFirstColumn="0" w:firstRowLastColumn="0" w:lastRowFirstColumn="0" w:lastRowLastColumn="0"/>
              <w:rPr>
                <w:sz w:val="20"/>
                <w:szCs w:val="20"/>
              </w:rPr>
            </w:pPr>
            <w:r w:rsidRPr="002330AE">
              <w:rPr>
                <w:sz w:val="20"/>
                <w:szCs w:val="20"/>
              </w:rPr>
              <w:t>/dcl/wfirst/H4RG/HyC/20849_20514_20965_20824/20200128_95K_1p1m0p1_qe_*_20849*</w:t>
            </w:r>
          </w:p>
        </w:tc>
      </w:tr>
      <w:tr w:rsidR="00970609" w14:paraId="3A7FBCC4"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79A9065D" w14:textId="77777777" w:rsidR="00970609" w:rsidRPr="005E2C7D" w:rsidRDefault="00970609" w:rsidP="00970609">
            <w:pPr>
              <w:rPr>
                <w:rFonts w:cstheme="minorHAnsi"/>
                <w:sz w:val="24"/>
                <w:szCs w:val="24"/>
              </w:rPr>
            </w:pPr>
            <w:r w:rsidRPr="005E2C7D">
              <w:rPr>
                <w:rFonts w:cstheme="minorHAnsi"/>
                <w:sz w:val="24"/>
                <w:szCs w:val="24"/>
              </w:rPr>
              <w:t>Linearity</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64660FF9" w14:textId="3AC03B2A" w:rsidR="00970609" w:rsidRPr="002330AE" w:rsidRDefault="00970609" w:rsidP="00970609">
            <w:pPr>
              <w:cnfStyle w:val="000000100000" w:firstRow="0" w:lastRow="0" w:firstColumn="0" w:lastColumn="0" w:oddVBand="0" w:evenVBand="0" w:oddHBand="1" w:evenHBand="0" w:firstRowFirstColumn="0" w:firstRowLastColumn="0" w:lastRowFirstColumn="0" w:lastRowLastColumn="0"/>
              <w:rPr>
                <w:sz w:val="20"/>
                <w:szCs w:val="20"/>
              </w:rPr>
            </w:pPr>
            <w:r w:rsidRPr="002330AE">
              <w:rPr>
                <w:sz w:val="20"/>
                <w:szCs w:val="20"/>
              </w:rPr>
              <w:t>/dcl/wfirst/H4RG/HyC/20849_20514_20965_20824/20200131_95k_1p1m0p1_fw_20849_*</w:t>
            </w:r>
          </w:p>
        </w:tc>
      </w:tr>
      <w:tr w:rsidR="00970609" w14:paraId="4C66433F"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17987F7" w14:textId="77777777" w:rsidR="00970609" w:rsidRPr="005E2C7D" w:rsidRDefault="00970609" w:rsidP="00970609">
            <w:pPr>
              <w:rPr>
                <w:rFonts w:cstheme="minorHAnsi"/>
                <w:sz w:val="24"/>
                <w:szCs w:val="24"/>
              </w:rPr>
            </w:pPr>
            <w:r w:rsidRPr="005E2C7D">
              <w:rPr>
                <w:rFonts w:cstheme="minorHAnsi"/>
                <w:sz w:val="24"/>
                <w:szCs w:val="24"/>
              </w:rPr>
              <w:t>Disconnected Pixels</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3E61E3A0" w14:textId="36A12260" w:rsidR="00970609" w:rsidRPr="002330AE" w:rsidRDefault="00970609" w:rsidP="00970609">
            <w:pPr>
              <w:cnfStyle w:val="000000010000" w:firstRow="0" w:lastRow="0" w:firstColumn="0" w:lastColumn="0" w:oddVBand="0" w:evenVBand="0" w:oddHBand="0" w:evenHBand="1" w:firstRowFirstColumn="0" w:firstRowLastColumn="0" w:lastRowFirstColumn="0" w:lastRowLastColumn="0"/>
              <w:rPr>
                <w:sz w:val="20"/>
                <w:szCs w:val="20"/>
              </w:rPr>
            </w:pPr>
            <w:r w:rsidRPr="002330AE">
              <w:rPr>
                <w:sz w:val="20"/>
                <w:szCs w:val="20"/>
              </w:rPr>
              <w:t>/dcl/wfirst/H4RG/HyC/20849_20514_20965_20824/</w:t>
            </w:r>
            <w:r w:rsidR="00182C2F" w:rsidRPr="002330AE">
              <w:rPr>
                <w:sz w:val="20"/>
                <w:szCs w:val="20"/>
              </w:rPr>
              <w:t>20200124_295k_discon_*_20849_*</w:t>
            </w:r>
          </w:p>
        </w:tc>
      </w:tr>
      <w:tr w:rsidR="00970609" w14:paraId="7FAA3C57"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0A2EA4BA" w14:textId="77777777" w:rsidR="00970609" w:rsidRPr="005E2C7D" w:rsidRDefault="00970609" w:rsidP="00970609">
            <w:pPr>
              <w:rPr>
                <w:rFonts w:cstheme="minorHAnsi"/>
                <w:sz w:val="24"/>
                <w:szCs w:val="24"/>
              </w:rPr>
            </w:pPr>
            <w:r w:rsidRPr="005E2C7D">
              <w:rPr>
                <w:rFonts w:cstheme="minorHAnsi"/>
                <w:sz w:val="24"/>
                <w:szCs w:val="24"/>
              </w:rPr>
              <w:t>Persistence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489E658A" w14:textId="162B9814" w:rsidR="00970609" w:rsidRPr="002330AE" w:rsidRDefault="00970609" w:rsidP="00970609">
            <w:pPr>
              <w:cnfStyle w:val="000000100000" w:firstRow="0" w:lastRow="0" w:firstColumn="0" w:lastColumn="0" w:oddVBand="0" w:evenVBand="0" w:oddHBand="1" w:evenHBand="0" w:firstRowFirstColumn="0" w:firstRowLastColumn="0" w:lastRowFirstColumn="0" w:lastRowLastColumn="0"/>
              <w:rPr>
                <w:sz w:val="20"/>
                <w:szCs w:val="20"/>
              </w:rPr>
            </w:pPr>
            <w:r w:rsidRPr="002330AE">
              <w:rPr>
                <w:sz w:val="20"/>
                <w:szCs w:val="20"/>
              </w:rPr>
              <w:t>/dcl/wfirst/H4RG/HyC/20849_20514_20965_20824</w:t>
            </w:r>
            <w:r w:rsidR="002330AE" w:rsidRPr="002330AE">
              <w:rPr>
                <w:sz w:val="20"/>
                <w:szCs w:val="20"/>
              </w:rPr>
              <w:t>/20200130_95k_1p1m0p1_pers_*_20849_*</w:t>
            </w:r>
          </w:p>
        </w:tc>
      </w:tr>
      <w:tr w:rsidR="00970609" w14:paraId="636546A0"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40D9D44F" w14:textId="77777777" w:rsidR="00970609" w:rsidRPr="005E2C7D" w:rsidRDefault="00970609" w:rsidP="00970609">
            <w:pPr>
              <w:rPr>
                <w:rFonts w:cstheme="minorHAnsi"/>
                <w:sz w:val="24"/>
                <w:szCs w:val="24"/>
              </w:rPr>
            </w:pPr>
            <w:r w:rsidRPr="005E2C7D">
              <w:rPr>
                <w:rFonts w:cstheme="minorHAnsi"/>
                <w:sz w:val="24"/>
                <w:szCs w:val="24"/>
              </w:rPr>
              <w:t>Inter-pixel Capacitance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06AAD976" w14:textId="06FFCD83" w:rsidR="00970609" w:rsidRPr="002330AE" w:rsidRDefault="00970609" w:rsidP="00970609">
            <w:pPr>
              <w:cnfStyle w:val="000000010000" w:firstRow="0" w:lastRow="0" w:firstColumn="0" w:lastColumn="0" w:oddVBand="0" w:evenVBand="0" w:oddHBand="0" w:evenHBand="1" w:firstRowFirstColumn="0" w:firstRowLastColumn="0" w:lastRowFirstColumn="0" w:lastRowLastColumn="0"/>
              <w:rPr>
                <w:sz w:val="20"/>
                <w:szCs w:val="20"/>
              </w:rPr>
            </w:pPr>
            <w:r w:rsidRPr="002330AE">
              <w:rPr>
                <w:sz w:val="20"/>
                <w:szCs w:val="20"/>
              </w:rPr>
              <w:t>/dcl/wfirst/H4RG/HyC/20849_20514_20965_20824</w:t>
            </w:r>
            <w:r w:rsidR="00FB4543" w:rsidRPr="002330AE">
              <w:rPr>
                <w:sz w:val="20"/>
                <w:szCs w:val="20"/>
              </w:rPr>
              <w:t>/20200127_95k_1p1m0p1_sp_delrst0p30_*20849_*</w:t>
            </w:r>
          </w:p>
        </w:tc>
      </w:tr>
      <w:tr w:rsidR="00970609" w14:paraId="38BBF9AF"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F536242" w14:textId="77777777" w:rsidR="00970609" w:rsidRPr="005E2C7D" w:rsidRDefault="00970609" w:rsidP="00970609">
            <w:pPr>
              <w:rPr>
                <w:rFonts w:cstheme="minorHAnsi"/>
                <w:sz w:val="24"/>
                <w:szCs w:val="24"/>
              </w:rPr>
            </w:pPr>
            <w:r w:rsidRPr="005E2C7D">
              <w:rPr>
                <w:rFonts w:cstheme="minorHAnsi"/>
                <w:sz w:val="24"/>
                <w:szCs w:val="24"/>
              </w:rPr>
              <w:t>Inter-pixel Fe55</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7CED5AA9" w14:textId="17205670" w:rsidR="00970609" w:rsidRPr="002330AE" w:rsidRDefault="00970609" w:rsidP="00970609">
            <w:pPr>
              <w:cnfStyle w:val="000000100000" w:firstRow="0" w:lastRow="0" w:firstColumn="0" w:lastColumn="0" w:oddVBand="0" w:evenVBand="0" w:oddHBand="1" w:evenHBand="0" w:firstRowFirstColumn="0" w:firstRowLastColumn="0" w:lastRowFirstColumn="0" w:lastRowLastColumn="0"/>
              <w:rPr>
                <w:sz w:val="20"/>
                <w:szCs w:val="20"/>
              </w:rPr>
            </w:pPr>
            <w:r w:rsidRPr="002330AE">
              <w:rPr>
                <w:sz w:val="20"/>
                <w:szCs w:val="20"/>
              </w:rPr>
              <w:t>/dcl/wfirst/H4RG/HyC/20849_20514_20965_20824</w:t>
            </w:r>
            <w:r w:rsidR="00AF2F71" w:rsidRPr="002330AE">
              <w:rPr>
                <w:sz w:val="20"/>
                <w:szCs w:val="20"/>
              </w:rPr>
              <w:t>/20200129_95k_1p1m0p1_fe55_20849_*</w:t>
            </w:r>
          </w:p>
        </w:tc>
      </w:tr>
      <w:tr w:rsidR="00970609" w14:paraId="12EE0F5A"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bottom w:val="single" w:sz="18" w:space="0" w:color="auto"/>
              <w:right w:val="single" w:sz="18" w:space="0" w:color="auto"/>
            </w:tcBorders>
          </w:tcPr>
          <w:p w14:paraId="1E6684D2" w14:textId="77777777" w:rsidR="00970609" w:rsidRPr="005E2C7D" w:rsidRDefault="00970609" w:rsidP="00970609">
            <w:pPr>
              <w:rPr>
                <w:rFonts w:cstheme="minorHAnsi"/>
                <w:sz w:val="24"/>
                <w:szCs w:val="24"/>
              </w:rPr>
            </w:pPr>
            <w:r w:rsidRPr="005E2C7D">
              <w:rPr>
                <w:rFonts w:cstheme="minorHAnsi"/>
                <w:sz w:val="24"/>
                <w:szCs w:val="24"/>
              </w:rPr>
              <w:t>Guide Mode</w:t>
            </w:r>
          </w:p>
        </w:tc>
        <w:tc>
          <w:tcPr>
            <w:tcW w:w="8280" w:type="dxa"/>
            <w:tcBorders>
              <w:top w:val="single" w:sz="4" w:space="0" w:color="auto"/>
              <w:left w:val="single" w:sz="18" w:space="0" w:color="auto"/>
              <w:bottom w:val="single" w:sz="18" w:space="0" w:color="auto"/>
              <w:right w:val="single" w:sz="18" w:space="0" w:color="auto"/>
            </w:tcBorders>
            <w:shd w:val="clear" w:color="auto" w:fill="FFFFFF"/>
            <w:vAlign w:val="top"/>
          </w:tcPr>
          <w:p w14:paraId="5E022263" w14:textId="608E4A74" w:rsidR="00970609" w:rsidRPr="002330AE" w:rsidRDefault="00970609" w:rsidP="00970609">
            <w:pPr>
              <w:cnfStyle w:val="000000010000" w:firstRow="0" w:lastRow="0" w:firstColumn="0" w:lastColumn="0" w:oddVBand="0" w:evenVBand="0" w:oddHBand="0" w:evenHBand="1" w:firstRowFirstColumn="0" w:firstRowLastColumn="0" w:lastRowFirstColumn="0" w:lastRowLastColumn="0"/>
              <w:rPr>
                <w:sz w:val="20"/>
                <w:szCs w:val="20"/>
              </w:rPr>
            </w:pPr>
            <w:r w:rsidRPr="002330AE">
              <w:rPr>
                <w:sz w:val="20"/>
                <w:szCs w:val="20"/>
              </w:rPr>
              <w:t>/dcl/wfirst/H4RG/HyC/20849_20514_20965_20824</w:t>
            </w:r>
            <w:r w:rsidR="00AF2F71" w:rsidRPr="002330AE">
              <w:rPr>
                <w:sz w:val="20"/>
                <w:szCs w:val="20"/>
              </w:rPr>
              <w:t>/</w:t>
            </w:r>
            <w:r w:rsidR="00FB4543" w:rsidRPr="002330AE">
              <w:rPr>
                <w:sz w:val="20"/>
                <w:szCs w:val="20"/>
              </w:rPr>
              <w:t>20200127_95k_1p1m0p1_guide_*_20849_*</w:t>
            </w:r>
          </w:p>
        </w:tc>
      </w:tr>
    </w:tbl>
    <w:p w14:paraId="51CFABF0" w14:textId="77777777" w:rsidR="00F527EF" w:rsidRDefault="00F527EF" w:rsidP="00364A7F"/>
    <w:p w14:paraId="2703F187" w14:textId="77777777" w:rsidR="00F527EF" w:rsidRDefault="00F527EF" w:rsidP="00364A7F"/>
    <w:p w14:paraId="5D558BA0" w14:textId="77777777" w:rsidR="00F527EF" w:rsidRDefault="00F527EF" w:rsidP="00364A7F"/>
    <w:p w14:paraId="35DA732F" w14:textId="77777777" w:rsidR="00F527EF" w:rsidRDefault="00F527EF" w:rsidP="00364A7F"/>
    <w:p w14:paraId="1881A7CB" w14:textId="77777777" w:rsidR="00F527EF" w:rsidRDefault="00F527EF" w:rsidP="00364A7F"/>
    <w:p w14:paraId="410EE8CB" w14:textId="77777777" w:rsidR="00F527EF" w:rsidRDefault="00F527EF" w:rsidP="00364A7F"/>
    <w:p w14:paraId="7405899C" w14:textId="77777777" w:rsidR="00F527EF" w:rsidRDefault="00F527EF" w:rsidP="00364A7F"/>
    <w:sectPr w:rsidR="00F527EF" w:rsidSect="000701CA">
      <w:headerReference w:type="default" r:id="rId40"/>
      <w:footerReference w:type="default" r:id="rId4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7D8D56" w16cid:durableId="213CD46A"/>
  <w16cid:commentId w16cid:paraId="5C2BAFDE" w16cid:durableId="213CD65B"/>
  <w16cid:commentId w16cid:paraId="1F39E428" w16cid:durableId="213CD7FA"/>
  <w16cid:commentId w16cid:paraId="3A57162C" w16cid:durableId="213CD8AB"/>
  <w16cid:commentId w16cid:paraId="07AB5D50" w16cid:durableId="213CD92D"/>
  <w16cid:commentId w16cid:paraId="79225ED1" w16cid:durableId="213CDC52"/>
  <w16cid:commentId w16cid:paraId="0A1C2D0F" w16cid:durableId="213CDF3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E4BC3" w14:textId="77777777" w:rsidR="00D375CC" w:rsidRDefault="00D375CC" w:rsidP="00F22E27">
      <w:pPr>
        <w:spacing w:after="0" w:line="240" w:lineRule="auto"/>
      </w:pPr>
      <w:r>
        <w:separator/>
      </w:r>
    </w:p>
  </w:endnote>
  <w:endnote w:type="continuationSeparator" w:id="0">
    <w:p w14:paraId="3A5C2E09" w14:textId="77777777" w:rsidR="00D375CC" w:rsidRDefault="00D375CC" w:rsidP="00F22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083E9" w14:textId="77777777" w:rsidR="00635F2D" w:rsidRDefault="00635F2D" w:rsidP="00F22E27">
    <w:pPr>
      <w:pStyle w:val="Footer"/>
      <w:pBdr>
        <w:top w:val="thinThickSmallGap" w:sz="24" w:space="1" w:color="823B0B" w:themeColor="accent2" w:themeShade="7F"/>
      </w:pBdr>
      <w:tabs>
        <w:tab w:val="clear" w:pos="4680"/>
        <w:tab w:val="clear" w:pos="9360"/>
        <w:tab w:val="left" w:pos="1220"/>
      </w:tabs>
      <w:rPr>
        <w:rFonts w:asciiTheme="majorHAnsi" w:eastAsiaTheme="majorEastAsia" w:hAnsiTheme="majorHAnsi" w:cstheme="majorBidi"/>
      </w:rPr>
    </w:pPr>
    <w:r>
      <w:rPr>
        <w:rFonts w:asciiTheme="majorHAnsi" w:eastAsiaTheme="majorEastAsia" w:hAnsiTheme="majorHAnsi" w:cstheme="majorBidi"/>
      </w:rPr>
      <w:tab/>
    </w:r>
  </w:p>
  <w:p w14:paraId="38FC6A57" w14:textId="639CD5F5" w:rsidR="00635F2D" w:rsidRPr="007802DB" w:rsidRDefault="00635F2D" w:rsidP="00F22E27">
    <w:pPr>
      <w:pStyle w:val="Footer"/>
      <w:pBdr>
        <w:top w:val="thinThickSmallGap" w:sz="24" w:space="1" w:color="823B0B" w:themeColor="accent2" w:themeShade="7F"/>
      </w:pBdr>
      <w:rPr>
        <w:rFonts w:asciiTheme="majorHAnsi" w:eastAsiaTheme="majorEastAsia" w:hAnsiTheme="majorHAnsi" w:cstheme="majorBidi"/>
        <w:b/>
      </w:rPr>
    </w:pPr>
    <w:r>
      <w:rPr>
        <w:rFonts w:asciiTheme="majorHAnsi" w:eastAsiaTheme="majorEastAsia" w:hAnsiTheme="majorHAnsi" w:cstheme="majorBidi"/>
      </w:rPr>
      <w:t xml:space="preserve">Test Report: </w:t>
    </w:r>
    <w:r w:rsidR="003B0809">
      <w:rPr>
        <w:rFonts w:asciiTheme="majorHAnsi" w:eastAsiaTheme="majorEastAsia" w:hAnsiTheme="majorHAnsi" w:cstheme="majorBidi"/>
      </w:rPr>
      <w:t>SCA Test_Report_WFIRST-H4RG-20849</w:t>
    </w:r>
    <w:r w:rsidRPr="008A10AD">
      <w:rPr>
        <w:rFonts w:asciiTheme="majorHAnsi" w:eastAsiaTheme="majorEastAsia" w:hAnsiTheme="majorHAnsi" w:cstheme="majorBidi"/>
      </w:rPr>
      <w:ptab w:relativeTo="margin" w:alignment="right" w:leader="none"/>
    </w:r>
    <w:r w:rsidRPr="008A10AD">
      <w:rPr>
        <w:rFonts w:asciiTheme="majorHAnsi" w:eastAsiaTheme="majorEastAsia" w:hAnsiTheme="majorHAnsi" w:cstheme="majorBidi"/>
      </w:rPr>
      <w:t xml:space="preserve">Page </w:t>
    </w:r>
    <w:r>
      <w:rPr>
        <w:rFonts w:asciiTheme="majorHAnsi" w:eastAsiaTheme="majorEastAsia" w:hAnsiTheme="majorHAnsi" w:cstheme="majorBidi"/>
        <w:b/>
        <w:noProof/>
      </w:rPr>
      <w:fldChar w:fldCharType="begin"/>
    </w:r>
    <w:r>
      <w:rPr>
        <w:rFonts w:asciiTheme="majorHAnsi" w:eastAsiaTheme="majorEastAsia" w:hAnsiTheme="majorHAnsi" w:cstheme="majorBidi"/>
        <w:b/>
        <w:noProof/>
      </w:rPr>
      <w:instrText xml:space="preserve"> PAGE  \* Arabic  \* MERGEFORMAT </w:instrText>
    </w:r>
    <w:r>
      <w:rPr>
        <w:rFonts w:asciiTheme="majorHAnsi" w:eastAsiaTheme="majorEastAsia" w:hAnsiTheme="majorHAnsi" w:cstheme="majorBidi"/>
        <w:b/>
        <w:noProof/>
      </w:rPr>
      <w:fldChar w:fldCharType="separate"/>
    </w:r>
    <w:r w:rsidR="00AA1AAC">
      <w:rPr>
        <w:rFonts w:asciiTheme="majorHAnsi" w:eastAsiaTheme="majorEastAsia" w:hAnsiTheme="majorHAnsi" w:cstheme="majorBidi"/>
        <w:b/>
        <w:noProof/>
      </w:rPr>
      <w:t>7</w:t>
    </w:r>
    <w:r>
      <w:rPr>
        <w:rFonts w:asciiTheme="majorHAnsi" w:eastAsiaTheme="majorEastAsia" w:hAnsiTheme="majorHAnsi" w:cstheme="majorBidi"/>
        <w:b/>
        <w:noProof/>
      </w:rPr>
      <w:fldChar w:fldCharType="end"/>
    </w:r>
    <w:r w:rsidRPr="007802DB">
      <w:rPr>
        <w:rFonts w:asciiTheme="majorHAnsi" w:eastAsiaTheme="majorEastAsia" w:hAnsiTheme="majorHAnsi" w:cstheme="majorBidi"/>
      </w:rPr>
      <w:t xml:space="preserve"> of </w:t>
    </w:r>
    <w:r>
      <w:rPr>
        <w:rFonts w:asciiTheme="majorHAnsi" w:eastAsiaTheme="majorEastAsia" w:hAnsiTheme="majorHAnsi" w:cstheme="majorBidi"/>
        <w:b/>
        <w:noProof/>
      </w:rPr>
      <w:fldChar w:fldCharType="begin"/>
    </w:r>
    <w:r>
      <w:rPr>
        <w:rFonts w:asciiTheme="majorHAnsi" w:eastAsiaTheme="majorEastAsia" w:hAnsiTheme="majorHAnsi" w:cstheme="majorBidi"/>
        <w:b/>
        <w:noProof/>
      </w:rPr>
      <w:instrText xml:space="preserve"> NUMPAGES  \* Arabic  \* MERGEFORMAT </w:instrText>
    </w:r>
    <w:r>
      <w:rPr>
        <w:rFonts w:asciiTheme="majorHAnsi" w:eastAsiaTheme="majorEastAsia" w:hAnsiTheme="majorHAnsi" w:cstheme="majorBidi"/>
        <w:b/>
        <w:noProof/>
      </w:rPr>
      <w:fldChar w:fldCharType="separate"/>
    </w:r>
    <w:r w:rsidR="00AA1AAC">
      <w:rPr>
        <w:rFonts w:asciiTheme="majorHAnsi" w:eastAsiaTheme="majorEastAsia" w:hAnsiTheme="majorHAnsi" w:cstheme="majorBidi"/>
        <w:b/>
        <w:noProof/>
      </w:rPr>
      <w:t>36</w:t>
    </w:r>
    <w:r>
      <w:rPr>
        <w:rFonts w:asciiTheme="majorHAnsi" w:eastAsiaTheme="majorEastAsia" w:hAnsiTheme="majorHAnsi" w:cstheme="majorBidi"/>
        <w:b/>
        <w:noProof/>
      </w:rPr>
      <w:fldChar w:fldCharType="end"/>
    </w:r>
  </w:p>
  <w:p w14:paraId="4688539D" w14:textId="77777777" w:rsidR="00635F2D" w:rsidRPr="007802DB" w:rsidRDefault="00635F2D" w:rsidP="00F22E27">
    <w:pPr>
      <w:pStyle w:val="Footer"/>
      <w:pBdr>
        <w:top w:val="thinThickSmallGap" w:sz="24" w:space="1" w:color="823B0B" w:themeColor="accent2" w:themeShade="7F"/>
      </w:pBdr>
      <w:rPr>
        <w:rFonts w:asciiTheme="majorHAnsi" w:eastAsiaTheme="majorEastAsia" w:hAnsiTheme="majorHAnsi" w:cstheme="majorBidi"/>
        <w:b/>
      </w:rPr>
    </w:pPr>
    <w:r w:rsidRPr="007802DB">
      <w:rPr>
        <w:rFonts w:asciiTheme="majorHAnsi" w:eastAsiaTheme="majorEastAsia" w:hAnsiTheme="majorHAnsi" w:cstheme="majorBidi"/>
        <w:b/>
      </w:rPr>
      <w:tab/>
    </w:r>
    <w:r w:rsidRPr="007802DB">
      <w:rPr>
        <w:rFonts w:asciiTheme="majorHAnsi" w:eastAsiaTheme="majorEastAsia" w:hAnsiTheme="majorHAnsi" w:cstheme="majorBidi"/>
        <w:b/>
      </w:rPr>
      <w:tab/>
    </w:r>
  </w:p>
  <w:p w14:paraId="76FC76DD" w14:textId="6EAD5AD4" w:rsidR="00635F2D" w:rsidRPr="005F3448" w:rsidRDefault="00635F2D" w:rsidP="00F22E27">
    <w:pPr>
      <w:pStyle w:val="Footer"/>
      <w:pBdr>
        <w:top w:val="thinThickSmallGap" w:sz="24" w:space="1" w:color="823B0B" w:themeColor="accent2" w:themeShade="7F"/>
      </w:pBdr>
      <w:rPr>
        <w:rFonts w:asciiTheme="majorHAnsi" w:eastAsiaTheme="majorEastAsia" w:hAnsiTheme="majorHAnsi" w:cstheme="majorBidi"/>
      </w:rPr>
    </w:pPr>
    <w:r w:rsidRPr="007802DB">
      <w:rPr>
        <w:rFonts w:asciiTheme="majorHAnsi" w:eastAsiaTheme="majorEastAsia" w:hAnsiTheme="majorHAnsi" w:cstheme="majorBidi"/>
      </w:rPr>
      <w:tab/>
    </w:r>
    <w:r w:rsidRPr="007802DB">
      <w:rPr>
        <w:rFonts w:asciiTheme="majorHAnsi" w:eastAsiaTheme="majorEastAsia" w:hAnsiTheme="majorHAnsi" w:cstheme="majorBidi"/>
      </w:rPr>
      <w:tab/>
    </w:r>
    <w:r w:rsidR="003B0809">
      <w:rPr>
        <w:rFonts w:asciiTheme="majorHAnsi" w:eastAsiaTheme="majorEastAsia" w:hAnsiTheme="majorHAnsi" w:cstheme="majorBidi"/>
      </w:rPr>
      <w:t>02/10</w:t>
    </w:r>
    <w:r>
      <w:rPr>
        <w:rFonts w:asciiTheme="majorHAnsi" w:eastAsiaTheme="majorEastAsia" w:hAnsiTheme="majorHAnsi" w:cstheme="majorBidi"/>
      </w:rPr>
      <w:t>/2020</w:t>
    </w:r>
  </w:p>
  <w:p w14:paraId="4E68EB67" w14:textId="77777777" w:rsidR="00635F2D" w:rsidRDefault="00635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1E71C" w14:textId="77777777" w:rsidR="00D375CC" w:rsidRDefault="00D375CC" w:rsidP="00F22E27">
      <w:pPr>
        <w:spacing w:after="0" w:line="240" w:lineRule="auto"/>
      </w:pPr>
      <w:r>
        <w:separator/>
      </w:r>
    </w:p>
  </w:footnote>
  <w:footnote w:type="continuationSeparator" w:id="0">
    <w:p w14:paraId="00675A14" w14:textId="77777777" w:rsidR="00D375CC" w:rsidRDefault="00D375CC" w:rsidP="00F22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7D759" w14:textId="77777777" w:rsidR="00635F2D" w:rsidRDefault="00635F2D" w:rsidP="00F22E27">
    <w:pPr>
      <w:pStyle w:val="Header"/>
    </w:pPr>
    <w:r>
      <w:rPr>
        <w:rFonts w:asciiTheme="majorHAnsi" w:eastAsiaTheme="majorEastAsia" w:hAnsiTheme="majorHAnsi" w:cstheme="majorBidi"/>
        <w:b/>
        <w:bCs/>
        <w:noProof/>
        <w:color w:val="2E74B5" w:themeColor="accent1" w:themeShade="BF"/>
        <w:sz w:val="28"/>
        <w:szCs w:val="28"/>
      </w:rPr>
      <w:drawing>
        <wp:inline distT="0" distB="0" distL="0" distR="0" wp14:anchorId="58D1CDB3" wp14:editId="03CD3BD3">
          <wp:extent cx="609600" cy="480060"/>
          <wp:effectExtent l="0" t="0" r="0" b="0"/>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480060"/>
                  </a:xfrm>
                  <a:prstGeom prst="rect">
                    <a:avLst/>
                  </a:prstGeom>
                  <a:noFill/>
                  <a:ln>
                    <a:noFill/>
                  </a:ln>
                </pic:spPr>
              </pic:pic>
            </a:graphicData>
          </a:graphic>
        </wp:inline>
      </w:drawing>
    </w:r>
    <w:r w:rsidRPr="006C2689">
      <w:rPr>
        <w:rFonts w:asciiTheme="majorHAnsi" w:eastAsiaTheme="majorEastAsia" w:hAnsiTheme="majorHAnsi" w:cstheme="majorBidi"/>
        <w:b/>
        <w:bCs/>
        <w:color w:val="2E74B5" w:themeColor="accent1" w:themeShade="BF"/>
        <w:sz w:val="28"/>
        <w:szCs w:val="28"/>
      </w:rPr>
      <w:ptab w:relativeTo="margin" w:alignment="center" w:leader="none"/>
    </w:r>
    <w:r>
      <w:rPr>
        <w:rFonts w:asciiTheme="majorHAnsi" w:eastAsiaTheme="majorEastAsia" w:hAnsiTheme="majorHAnsi" w:cstheme="majorBidi"/>
        <w:b/>
        <w:bCs/>
        <w:color w:val="2E74B5" w:themeColor="accent1" w:themeShade="BF"/>
        <w:sz w:val="28"/>
        <w:szCs w:val="28"/>
      </w:rPr>
      <w:t xml:space="preserve"> </w:t>
    </w:r>
    <w:r w:rsidRPr="006C2689">
      <w:rPr>
        <w:rFonts w:asciiTheme="majorHAnsi" w:eastAsiaTheme="majorEastAsia" w:hAnsiTheme="majorHAnsi" w:cstheme="majorBidi"/>
        <w:b/>
        <w:bCs/>
        <w:color w:val="2E74B5" w:themeColor="accent1" w:themeShade="BF"/>
        <w:sz w:val="28"/>
        <w:szCs w:val="28"/>
      </w:rPr>
      <w:ptab w:relativeTo="margin" w:alignment="right" w:leader="none"/>
    </w:r>
    <w:r>
      <w:rPr>
        <w:rFonts w:asciiTheme="majorHAnsi" w:eastAsiaTheme="majorEastAsia" w:hAnsiTheme="majorHAnsi" w:cstheme="majorBidi"/>
        <w:b/>
        <w:bCs/>
        <w:noProof/>
        <w:color w:val="2E74B5" w:themeColor="accent1" w:themeShade="BF"/>
        <w:sz w:val="28"/>
        <w:szCs w:val="28"/>
      </w:rPr>
      <w:drawing>
        <wp:inline distT="0" distB="0" distL="0" distR="0" wp14:anchorId="737CC16D" wp14:editId="14156025">
          <wp:extent cx="1028700" cy="525780"/>
          <wp:effectExtent l="0" t="0" r="0" b="7620"/>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525780"/>
                  </a:xfrm>
                  <a:prstGeom prst="rect">
                    <a:avLst/>
                  </a:prstGeom>
                  <a:noFill/>
                  <a:ln>
                    <a:noFill/>
                  </a:ln>
                </pic:spPr>
              </pic:pic>
            </a:graphicData>
          </a:graphic>
        </wp:inline>
      </w:drawing>
    </w:r>
  </w:p>
  <w:p w14:paraId="693D567C" w14:textId="77777777" w:rsidR="00635F2D" w:rsidRDefault="00635F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CDE61F0"/>
    <w:lvl w:ilvl="0">
      <w:start w:val="1"/>
      <w:numFmt w:val="decimal"/>
      <w:pStyle w:val="ListNumber"/>
      <w:lvlText w:val="%1."/>
      <w:lvlJc w:val="left"/>
      <w:pPr>
        <w:tabs>
          <w:tab w:val="num" w:pos="360"/>
        </w:tabs>
        <w:ind w:left="360" w:hanging="360"/>
      </w:pPr>
    </w:lvl>
  </w:abstractNum>
  <w:abstractNum w:abstractNumId="1" w15:restartNumberingAfterBreak="0">
    <w:nsid w:val="0CC51F48"/>
    <w:multiLevelType w:val="hybridMultilevel"/>
    <w:tmpl w:val="9D4271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42877ED"/>
    <w:multiLevelType w:val="hybridMultilevel"/>
    <w:tmpl w:val="7FAA11D8"/>
    <w:lvl w:ilvl="0" w:tplc="BB9E3BA4">
      <w:start w:val="9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E549BA"/>
    <w:multiLevelType w:val="multilevel"/>
    <w:tmpl w:val="0F74545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FCE37F2"/>
    <w:multiLevelType w:val="hybridMultilevel"/>
    <w:tmpl w:val="20269D8A"/>
    <w:lvl w:ilvl="0" w:tplc="50543F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40EA8"/>
    <w:multiLevelType w:val="hybridMultilevel"/>
    <w:tmpl w:val="D51E76BC"/>
    <w:lvl w:ilvl="0" w:tplc="97B44BD0">
      <w:start w:val="9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69298F"/>
    <w:multiLevelType w:val="multilevel"/>
    <w:tmpl w:val="24DEE5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7E60560"/>
    <w:multiLevelType w:val="hybridMultilevel"/>
    <w:tmpl w:val="CCD0CC08"/>
    <w:lvl w:ilvl="0" w:tplc="50543F10">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793E1C64"/>
    <w:multiLevelType w:val="multilevel"/>
    <w:tmpl w:val="4962C95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rPr>
    </w:lvl>
    <w:lvl w:ilvl="2">
      <w:start w:val="1"/>
      <w:numFmt w:val="decimal"/>
      <w:pStyle w:val="Heading3"/>
      <w:lvlText w:val="%1.%2.%3"/>
      <w:lvlJc w:val="left"/>
      <w:pPr>
        <w:ind w:left="108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7EB951E5"/>
    <w:multiLevelType w:val="multilevel"/>
    <w:tmpl w:val="0F74545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FA41D85"/>
    <w:multiLevelType w:val="multilevel"/>
    <w:tmpl w:val="673A8A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0"/>
  </w:num>
  <w:num w:numId="3">
    <w:abstractNumId w:val="10"/>
    <w:lvlOverride w:ilvl="0">
      <w:startOverride w:val="1"/>
    </w:lvlOverride>
  </w:num>
  <w:num w:numId="4">
    <w:abstractNumId w:val="9"/>
  </w:num>
  <w:num w:numId="5">
    <w:abstractNumId w:val="6"/>
    <w:lvlOverride w:ilvl="0">
      <w:startOverride w:val="1"/>
    </w:lvlOverride>
  </w:num>
  <w:num w:numId="6">
    <w:abstractNumId w:val="3"/>
  </w:num>
  <w:num w:numId="7">
    <w:abstractNumId w:val="5"/>
  </w:num>
  <w:num w:numId="8">
    <w:abstractNumId w:val="2"/>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CE9"/>
    <w:rsid w:val="0000179B"/>
    <w:rsid w:val="0000256C"/>
    <w:rsid w:val="00002E06"/>
    <w:rsid w:val="0000340B"/>
    <w:rsid w:val="00003D07"/>
    <w:rsid w:val="000077D7"/>
    <w:rsid w:val="00015584"/>
    <w:rsid w:val="000234D2"/>
    <w:rsid w:val="0002360D"/>
    <w:rsid w:val="0002569C"/>
    <w:rsid w:val="00032141"/>
    <w:rsid w:val="0003516C"/>
    <w:rsid w:val="00046D04"/>
    <w:rsid w:val="00060390"/>
    <w:rsid w:val="00062B09"/>
    <w:rsid w:val="000678BE"/>
    <w:rsid w:val="000701CA"/>
    <w:rsid w:val="00070845"/>
    <w:rsid w:val="00072987"/>
    <w:rsid w:val="000766CC"/>
    <w:rsid w:val="00086006"/>
    <w:rsid w:val="00091365"/>
    <w:rsid w:val="00092E76"/>
    <w:rsid w:val="000B04B2"/>
    <w:rsid w:val="000B1D26"/>
    <w:rsid w:val="000B2D54"/>
    <w:rsid w:val="000B3195"/>
    <w:rsid w:val="000B59E6"/>
    <w:rsid w:val="000B6124"/>
    <w:rsid w:val="000C51B3"/>
    <w:rsid w:val="000E02B4"/>
    <w:rsid w:val="000E1592"/>
    <w:rsid w:val="000E639B"/>
    <w:rsid w:val="000F11E3"/>
    <w:rsid w:val="000F2628"/>
    <w:rsid w:val="000F457D"/>
    <w:rsid w:val="001041F4"/>
    <w:rsid w:val="0010620E"/>
    <w:rsid w:val="00115551"/>
    <w:rsid w:val="001271C0"/>
    <w:rsid w:val="00127AFD"/>
    <w:rsid w:val="00136229"/>
    <w:rsid w:val="0013746C"/>
    <w:rsid w:val="0014406C"/>
    <w:rsid w:val="0014595D"/>
    <w:rsid w:val="00151AE3"/>
    <w:rsid w:val="00154D1C"/>
    <w:rsid w:val="00157A28"/>
    <w:rsid w:val="00157B4C"/>
    <w:rsid w:val="00160CE3"/>
    <w:rsid w:val="001613FA"/>
    <w:rsid w:val="001651D9"/>
    <w:rsid w:val="00170FEF"/>
    <w:rsid w:val="001732AA"/>
    <w:rsid w:val="00174138"/>
    <w:rsid w:val="00174BE1"/>
    <w:rsid w:val="00177723"/>
    <w:rsid w:val="001812C3"/>
    <w:rsid w:val="00182C2F"/>
    <w:rsid w:val="001850B4"/>
    <w:rsid w:val="00192CE5"/>
    <w:rsid w:val="001A6CF8"/>
    <w:rsid w:val="001B0F3E"/>
    <w:rsid w:val="001B1494"/>
    <w:rsid w:val="001B416A"/>
    <w:rsid w:val="001C469F"/>
    <w:rsid w:val="001C51B3"/>
    <w:rsid w:val="001D151A"/>
    <w:rsid w:val="001D225D"/>
    <w:rsid w:val="001D26C2"/>
    <w:rsid w:val="001D397E"/>
    <w:rsid w:val="001D3B31"/>
    <w:rsid w:val="001D5B0F"/>
    <w:rsid w:val="001D5B89"/>
    <w:rsid w:val="001D5F58"/>
    <w:rsid w:val="001E5E41"/>
    <w:rsid w:val="001E79C9"/>
    <w:rsid w:val="001F032D"/>
    <w:rsid w:val="001F2E69"/>
    <w:rsid w:val="001F3582"/>
    <w:rsid w:val="002075C9"/>
    <w:rsid w:val="00212077"/>
    <w:rsid w:val="00214E89"/>
    <w:rsid w:val="0021712E"/>
    <w:rsid w:val="002205B9"/>
    <w:rsid w:val="00220E80"/>
    <w:rsid w:val="00230971"/>
    <w:rsid w:val="002313A2"/>
    <w:rsid w:val="002317A9"/>
    <w:rsid w:val="002330AE"/>
    <w:rsid w:val="00235F38"/>
    <w:rsid w:val="0024020F"/>
    <w:rsid w:val="002427C3"/>
    <w:rsid w:val="002454BE"/>
    <w:rsid w:val="0026021F"/>
    <w:rsid w:val="00262E87"/>
    <w:rsid w:val="00265013"/>
    <w:rsid w:val="00275413"/>
    <w:rsid w:val="00276A7B"/>
    <w:rsid w:val="00286E55"/>
    <w:rsid w:val="00290380"/>
    <w:rsid w:val="00290EC5"/>
    <w:rsid w:val="00291CF8"/>
    <w:rsid w:val="00294435"/>
    <w:rsid w:val="00294ACF"/>
    <w:rsid w:val="00294EEB"/>
    <w:rsid w:val="00295AAD"/>
    <w:rsid w:val="002A2688"/>
    <w:rsid w:val="002A507C"/>
    <w:rsid w:val="002C0F97"/>
    <w:rsid w:val="002C3341"/>
    <w:rsid w:val="002C52F4"/>
    <w:rsid w:val="002D13DD"/>
    <w:rsid w:val="002D59C0"/>
    <w:rsid w:val="002D5FC2"/>
    <w:rsid w:val="002D724F"/>
    <w:rsid w:val="002E094F"/>
    <w:rsid w:val="002E2C0C"/>
    <w:rsid w:val="002E31CA"/>
    <w:rsid w:val="002E40B8"/>
    <w:rsid w:val="002E714A"/>
    <w:rsid w:val="002F1336"/>
    <w:rsid w:val="002F3EAA"/>
    <w:rsid w:val="002F5AB3"/>
    <w:rsid w:val="002F5DCB"/>
    <w:rsid w:val="003013B8"/>
    <w:rsid w:val="00304D3D"/>
    <w:rsid w:val="00307396"/>
    <w:rsid w:val="00312CEC"/>
    <w:rsid w:val="003215DB"/>
    <w:rsid w:val="003239C4"/>
    <w:rsid w:val="00330CE2"/>
    <w:rsid w:val="003323D5"/>
    <w:rsid w:val="00344480"/>
    <w:rsid w:val="00351663"/>
    <w:rsid w:val="00364A7F"/>
    <w:rsid w:val="00370C4C"/>
    <w:rsid w:val="00377FEC"/>
    <w:rsid w:val="00381731"/>
    <w:rsid w:val="00384435"/>
    <w:rsid w:val="00397405"/>
    <w:rsid w:val="003A2538"/>
    <w:rsid w:val="003A3CDF"/>
    <w:rsid w:val="003A3F42"/>
    <w:rsid w:val="003B0809"/>
    <w:rsid w:val="003B0B55"/>
    <w:rsid w:val="003B28EE"/>
    <w:rsid w:val="003B3AC3"/>
    <w:rsid w:val="003B4293"/>
    <w:rsid w:val="003B7E9F"/>
    <w:rsid w:val="003C0942"/>
    <w:rsid w:val="003C2725"/>
    <w:rsid w:val="003C2C56"/>
    <w:rsid w:val="003C4AD2"/>
    <w:rsid w:val="003C5305"/>
    <w:rsid w:val="003E780A"/>
    <w:rsid w:val="003E7FD2"/>
    <w:rsid w:val="003F2E98"/>
    <w:rsid w:val="003F5AF2"/>
    <w:rsid w:val="00400060"/>
    <w:rsid w:val="004024A2"/>
    <w:rsid w:val="00402EAE"/>
    <w:rsid w:val="0040671D"/>
    <w:rsid w:val="00413737"/>
    <w:rsid w:val="00421F94"/>
    <w:rsid w:val="00423D27"/>
    <w:rsid w:val="004243E5"/>
    <w:rsid w:val="004252DC"/>
    <w:rsid w:val="00427B04"/>
    <w:rsid w:val="00433CD9"/>
    <w:rsid w:val="00434DD7"/>
    <w:rsid w:val="0043797B"/>
    <w:rsid w:val="00442668"/>
    <w:rsid w:val="004511D0"/>
    <w:rsid w:val="0045536D"/>
    <w:rsid w:val="0045746A"/>
    <w:rsid w:val="00461E78"/>
    <w:rsid w:val="00462043"/>
    <w:rsid w:val="00464C2D"/>
    <w:rsid w:val="004655A3"/>
    <w:rsid w:val="00465602"/>
    <w:rsid w:val="00470E6A"/>
    <w:rsid w:val="00471A6A"/>
    <w:rsid w:val="00471C61"/>
    <w:rsid w:val="004729BE"/>
    <w:rsid w:val="00474EAB"/>
    <w:rsid w:val="00476994"/>
    <w:rsid w:val="004775D3"/>
    <w:rsid w:val="0048655C"/>
    <w:rsid w:val="00486ABB"/>
    <w:rsid w:val="00490DF4"/>
    <w:rsid w:val="0049704D"/>
    <w:rsid w:val="00497D4F"/>
    <w:rsid w:val="004A44CA"/>
    <w:rsid w:val="004B2301"/>
    <w:rsid w:val="004B2A43"/>
    <w:rsid w:val="004B43DC"/>
    <w:rsid w:val="004B58EA"/>
    <w:rsid w:val="004B60AA"/>
    <w:rsid w:val="004B610C"/>
    <w:rsid w:val="004C0408"/>
    <w:rsid w:val="004C0F49"/>
    <w:rsid w:val="004C3DDA"/>
    <w:rsid w:val="004D17B4"/>
    <w:rsid w:val="004D1805"/>
    <w:rsid w:val="005040AB"/>
    <w:rsid w:val="00512B19"/>
    <w:rsid w:val="00512B1D"/>
    <w:rsid w:val="0051386D"/>
    <w:rsid w:val="00514DD4"/>
    <w:rsid w:val="00516E19"/>
    <w:rsid w:val="00517046"/>
    <w:rsid w:val="005265BD"/>
    <w:rsid w:val="00526DFA"/>
    <w:rsid w:val="00537571"/>
    <w:rsid w:val="0055326D"/>
    <w:rsid w:val="005550D5"/>
    <w:rsid w:val="0055574B"/>
    <w:rsid w:val="005601D2"/>
    <w:rsid w:val="005635F5"/>
    <w:rsid w:val="00563C0E"/>
    <w:rsid w:val="00564FED"/>
    <w:rsid w:val="0056555F"/>
    <w:rsid w:val="0058223F"/>
    <w:rsid w:val="00583CAC"/>
    <w:rsid w:val="00584E14"/>
    <w:rsid w:val="00592131"/>
    <w:rsid w:val="0059530C"/>
    <w:rsid w:val="005A05E4"/>
    <w:rsid w:val="005A2068"/>
    <w:rsid w:val="005B07A9"/>
    <w:rsid w:val="005B0F3F"/>
    <w:rsid w:val="005B15FD"/>
    <w:rsid w:val="005B251B"/>
    <w:rsid w:val="005B28BB"/>
    <w:rsid w:val="005B4C01"/>
    <w:rsid w:val="005B7212"/>
    <w:rsid w:val="005B7B3B"/>
    <w:rsid w:val="005C0265"/>
    <w:rsid w:val="005C345E"/>
    <w:rsid w:val="005D29C3"/>
    <w:rsid w:val="005D2F8B"/>
    <w:rsid w:val="005E0912"/>
    <w:rsid w:val="005E2C7D"/>
    <w:rsid w:val="005E48AB"/>
    <w:rsid w:val="005E78BC"/>
    <w:rsid w:val="005F579D"/>
    <w:rsid w:val="0060058A"/>
    <w:rsid w:val="00600862"/>
    <w:rsid w:val="00602B57"/>
    <w:rsid w:val="00602EB3"/>
    <w:rsid w:val="0061101E"/>
    <w:rsid w:val="00613B4C"/>
    <w:rsid w:val="006146FF"/>
    <w:rsid w:val="0062630D"/>
    <w:rsid w:val="00626C0C"/>
    <w:rsid w:val="00635F2D"/>
    <w:rsid w:val="0064557D"/>
    <w:rsid w:val="00652FD0"/>
    <w:rsid w:val="0065575B"/>
    <w:rsid w:val="00655F37"/>
    <w:rsid w:val="00663ACA"/>
    <w:rsid w:val="00664D31"/>
    <w:rsid w:val="006705DA"/>
    <w:rsid w:val="006757CF"/>
    <w:rsid w:val="00675CA1"/>
    <w:rsid w:val="00684B2E"/>
    <w:rsid w:val="00687F56"/>
    <w:rsid w:val="00692EB7"/>
    <w:rsid w:val="006972D6"/>
    <w:rsid w:val="006A08CF"/>
    <w:rsid w:val="006A1301"/>
    <w:rsid w:val="006A2ECA"/>
    <w:rsid w:val="006A37DB"/>
    <w:rsid w:val="006A5944"/>
    <w:rsid w:val="006A7824"/>
    <w:rsid w:val="006B25F4"/>
    <w:rsid w:val="006B32C0"/>
    <w:rsid w:val="006B68B5"/>
    <w:rsid w:val="006B767C"/>
    <w:rsid w:val="006C1BD1"/>
    <w:rsid w:val="006D455C"/>
    <w:rsid w:val="006D7D8E"/>
    <w:rsid w:val="006E330D"/>
    <w:rsid w:val="006F06DC"/>
    <w:rsid w:val="006F1E32"/>
    <w:rsid w:val="006F4BC1"/>
    <w:rsid w:val="006F5BB4"/>
    <w:rsid w:val="006F7587"/>
    <w:rsid w:val="00701A3A"/>
    <w:rsid w:val="007079C0"/>
    <w:rsid w:val="0071285C"/>
    <w:rsid w:val="00720EBF"/>
    <w:rsid w:val="007225FE"/>
    <w:rsid w:val="00726653"/>
    <w:rsid w:val="00727EFD"/>
    <w:rsid w:val="00727F09"/>
    <w:rsid w:val="00737C4A"/>
    <w:rsid w:val="00741C89"/>
    <w:rsid w:val="00743805"/>
    <w:rsid w:val="007505B1"/>
    <w:rsid w:val="00750E4A"/>
    <w:rsid w:val="00752048"/>
    <w:rsid w:val="0075633D"/>
    <w:rsid w:val="00756496"/>
    <w:rsid w:val="00756B8D"/>
    <w:rsid w:val="007653C7"/>
    <w:rsid w:val="0077577D"/>
    <w:rsid w:val="007776C6"/>
    <w:rsid w:val="00783469"/>
    <w:rsid w:val="007849F9"/>
    <w:rsid w:val="0079049D"/>
    <w:rsid w:val="00791475"/>
    <w:rsid w:val="00793C29"/>
    <w:rsid w:val="007944B0"/>
    <w:rsid w:val="007976F5"/>
    <w:rsid w:val="007B547F"/>
    <w:rsid w:val="007B62B4"/>
    <w:rsid w:val="007C0A74"/>
    <w:rsid w:val="007C456B"/>
    <w:rsid w:val="007C4C93"/>
    <w:rsid w:val="007C705A"/>
    <w:rsid w:val="007E0A7A"/>
    <w:rsid w:val="007E526B"/>
    <w:rsid w:val="007F3888"/>
    <w:rsid w:val="007F422D"/>
    <w:rsid w:val="007F5E0B"/>
    <w:rsid w:val="007F5E92"/>
    <w:rsid w:val="007F62FC"/>
    <w:rsid w:val="00806073"/>
    <w:rsid w:val="00810D32"/>
    <w:rsid w:val="008214F5"/>
    <w:rsid w:val="0082311E"/>
    <w:rsid w:val="0083783C"/>
    <w:rsid w:val="00855D80"/>
    <w:rsid w:val="008624C0"/>
    <w:rsid w:val="0086388B"/>
    <w:rsid w:val="00867A1E"/>
    <w:rsid w:val="008730D0"/>
    <w:rsid w:val="008816EA"/>
    <w:rsid w:val="008846C0"/>
    <w:rsid w:val="008931D8"/>
    <w:rsid w:val="00897B57"/>
    <w:rsid w:val="008A1EA4"/>
    <w:rsid w:val="008A4A75"/>
    <w:rsid w:val="008A7C86"/>
    <w:rsid w:val="008B1345"/>
    <w:rsid w:val="008C1E9C"/>
    <w:rsid w:val="008C5375"/>
    <w:rsid w:val="008D0967"/>
    <w:rsid w:val="008D1CA1"/>
    <w:rsid w:val="008D1CE7"/>
    <w:rsid w:val="008D1E18"/>
    <w:rsid w:val="008E2E65"/>
    <w:rsid w:val="008E4ABC"/>
    <w:rsid w:val="008E521A"/>
    <w:rsid w:val="008F2371"/>
    <w:rsid w:val="008F39DF"/>
    <w:rsid w:val="009038B3"/>
    <w:rsid w:val="00906C15"/>
    <w:rsid w:val="00910E19"/>
    <w:rsid w:val="00912F1C"/>
    <w:rsid w:val="0091507B"/>
    <w:rsid w:val="00917E19"/>
    <w:rsid w:val="00922F62"/>
    <w:rsid w:val="00923211"/>
    <w:rsid w:val="009358AA"/>
    <w:rsid w:val="00944629"/>
    <w:rsid w:val="009510ED"/>
    <w:rsid w:val="00951ED0"/>
    <w:rsid w:val="009532BF"/>
    <w:rsid w:val="00962EAB"/>
    <w:rsid w:val="00964398"/>
    <w:rsid w:val="009653C5"/>
    <w:rsid w:val="00970609"/>
    <w:rsid w:val="00983613"/>
    <w:rsid w:val="00983880"/>
    <w:rsid w:val="009842D2"/>
    <w:rsid w:val="00992D96"/>
    <w:rsid w:val="009974E4"/>
    <w:rsid w:val="009A4EF5"/>
    <w:rsid w:val="009A76E9"/>
    <w:rsid w:val="009B11A9"/>
    <w:rsid w:val="009B6BBF"/>
    <w:rsid w:val="009C3D7C"/>
    <w:rsid w:val="009C7DFF"/>
    <w:rsid w:val="009D6A0D"/>
    <w:rsid w:val="009F2708"/>
    <w:rsid w:val="009F289D"/>
    <w:rsid w:val="00A04032"/>
    <w:rsid w:val="00A05F5D"/>
    <w:rsid w:val="00A05F92"/>
    <w:rsid w:val="00A06396"/>
    <w:rsid w:val="00A13093"/>
    <w:rsid w:val="00A1618F"/>
    <w:rsid w:val="00A1692F"/>
    <w:rsid w:val="00A212FC"/>
    <w:rsid w:val="00A22C44"/>
    <w:rsid w:val="00A23AD1"/>
    <w:rsid w:val="00A24823"/>
    <w:rsid w:val="00A316A1"/>
    <w:rsid w:val="00A321B3"/>
    <w:rsid w:val="00A33132"/>
    <w:rsid w:val="00A345CF"/>
    <w:rsid w:val="00A37EA2"/>
    <w:rsid w:val="00A423DA"/>
    <w:rsid w:val="00A46924"/>
    <w:rsid w:val="00A5252A"/>
    <w:rsid w:val="00A54346"/>
    <w:rsid w:val="00A543AE"/>
    <w:rsid w:val="00A550DB"/>
    <w:rsid w:val="00A56A22"/>
    <w:rsid w:val="00A65746"/>
    <w:rsid w:val="00A670B6"/>
    <w:rsid w:val="00A75630"/>
    <w:rsid w:val="00A7787F"/>
    <w:rsid w:val="00A77D76"/>
    <w:rsid w:val="00A8066E"/>
    <w:rsid w:val="00A80C5D"/>
    <w:rsid w:val="00A8317B"/>
    <w:rsid w:val="00A83512"/>
    <w:rsid w:val="00A84673"/>
    <w:rsid w:val="00A925FD"/>
    <w:rsid w:val="00A92D79"/>
    <w:rsid w:val="00A93055"/>
    <w:rsid w:val="00AA13E6"/>
    <w:rsid w:val="00AA187B"/>
    <w:rsid w:val="00AA1AAC"/>
    <w:rsid w:val="00AB16EF"/>
    <w:rsid w:val="00AB2DF5"/>
    <w:rsid w:val="00AC516D"/>
    <w:rsid w:val="00AD1BA2"/>
    <w:rsid w:val="00AD3CD2"/>
    <w:rsid w:val="00AD5994"/>
    <w:rsid w:val="00AD7AAB"/>
    <w:rsid w:val="00AE3701"/>
    <w:rsid w:val="00AE394D"/>
    <w:rsid w:val="00AE4CBC"/>
    <w:rsid w:val="00AF1E2B"/>
    <w:rsid w:val="00AF2F71"/>
    <w:rsid w:val="00AF533A"/>
    <w:rsid w:val="00B076F6"/>
    <w:rsid w:val="00B20182"/>
    <w:rsid w:val="00B263A5"/>
    <w:rsid w:val="00B27318"/>
    <w:rsid w:val="00B31C0F"/>
    <w:rsid w:val="00B431F6"/>
    <w:rsid w:val="00B5298A"/>
    <w:rsid w:val="00B67993"/>
    <w:rsid w:val="00B7315B"/>
    <w:rsid w:val="00B75B96"/>
    <w:rsid w:val="00B761A5"/>
    <w:rsid w:val="00B92CCA"/>
    <w:rsid w:val="00B97B1A"/>
    <w:rsid w:val="00BA053A"/>
    <w:rsid w:val="00BA1DD7"/>
    <w:rsid w:val="00BA2066"/>
    <w:rsid w:val="00BA69D9"/>
    <w:rsid w:val="00BA75DF"/>
    <w:rsid w:val="00BA7C04"/>
    <w:rsid w:val="00BB2C24"/>
    <w:rsid w:val="00BB7801"/>
    <w:rsid w:val="00BC56DD"/>
    <w:rsid w:val="00BC589E"/>
    <w:rsid w:val="00BD2B7F"/>
    <w:rsid w:val="00BD6952"/>
    <w:rsid w:val="00BD7D9F"/>
    <w:rsid w:val="00BE42CC"/>
    <w:rsid w:val="00BE7424"/>
    <w:rsid w:val="00BF2830"/>
    <w:rsid w:val="00BF630C"/>
    <w:rsid w:val="00C002E8"/>
    <w:rsid w:val="00C061BC"/>
    <w:rsid w:val="00C07D78"/>
    <w:rsid w:val="00C12A6B"/>
    <w:rsid w:val="00C27E96"/>
    <w:rsid w:val="00C35A23"/>
    <w:rsid w:val="00C51B75"/>
    <w:rsid w:val="00C555F2"/>
    <w:rsid w:val="00C579C3"/>
    <w:rsid w:val="00C6240A"/>
    <w:rsid w:val="00C65459"/>
    <w:rsid w:val="00C6767A"/>
    <w:rsid w:val="00C7338E"/>
    <w:rsid w:val="00C73F08"/>
    <w:rsid w:val="00C745E5"/>
    <w:rsid w:val="00C77909"/>
    <w:rsid w:val="00C80984"/>
    <w:rsid w:val="00C92456"/>
    <w:rsid w:val="00C93B2A"/>
    <w:rsid w:val="00C95511"/>
    <w:rsid w:val="00CA0B0B"/>
    <w:rsid w:val="00CA3AC8"/>
    <w:rsid w:val="00CA6810"/>
    <w:rsid w:val="00CA76C0"/>
    <w:rsid w:val="00CB0D67"/>
    <w:rsid w:val="00CB1B4D"/>
    <w:rsid w:val="00CB2846"/>
    <w:rsid w:val="00CB49C1"/>
    <w:rsid w:val="00CC2DD7"/>
    <w:rsid w:val="00CD195F"/>
    <w:rsid w:val="00CD53F6"/>
    <w:rsid w:val="00CD59B5"/>
    <w:rsid w:val="00CE12FF"/>
    <w:rsid w:val="00CE15AC"/>
    <w:rsid w:val="00CE46D5"/>
    <w:rsid w:val="00CF2795"/>
    <w:rsid w:val="00CF352B"/>
    <w:rsid w:val="00D022D2"/>
    <w:rsid w:val="00D02E7B"/>
    <w:rsid w:val="00D10E2C"/>
    <w:rsid w:val="00D117D6"/>
    <w:rsid w:val="00D241FB"/>
    <w:rsid w:val="00D252FB"/>
    <w:rsid w:val="00D262EF"/>
    <w:rsid w:val="00D27F05"/>
    <w:rsid w:val="00D375CC"/>
    <w:rsid w:val="00D37F64"/>
    <w:rsid w:val="00D40B7F"/>
    <w:rsid w:val="00D418E4"/>
    <w:rsid w:val="00D44688"/>
    <w:rsid w:val="00D50D5A"/>
    <w:rsid w:val="00D51F98"/>
    <w:rsid w:val="00D56DEE"/>
    <w:rsid w:val="00D57164"/>
    <w:rsid w:val="00D61885"/>
    <w:rsid w:val="00D64027"/>
    <w:rsid w:val="00D6580F"/>
    <w:rsid w:val="00D659E1"/>
    <w:rsid w:val="00D7537B"/>
    <w:rsid w:val="00D84587"/>
    <w:rsid w:val="00D86DC6"/>
    <w:rsid w:val="00D870CA"/>
    <w:rsid w:val="00D87B6A"/>
    <w:rsid w:val="00D90AB1"/>
    <w:rsid w:val="00D9105A"/>
    <w:rsid w:val="00D945B2"/>
    <w:rsid w:val="00D95E3A"/>
    <w:rsid w:val="00D96AEF"/>
    <w:rsid w:val="00DA374F"/>
    <w:rsid w:val="00DA5180"/>
    <w:rsid w:val="00DA536A"/>
    <w:rsid w:val="00DA53A6"/>
    <w:rsid w:val="00DA621C"/>
    <w:rsid w:val="00DB4324"/>
    <w:rsid w:val="00DB6880"/>
    <w:rsid w:val="00DC171D"/>
    <w:rsid w:val="00DC37D5"/>
    <w:rsid w:val="00DC6BA1"/>
    <w:rsid w:val="00DC7BB5"/>
    <w:rsid w:val="00DD0895"/>
    <w:rsid w:val="00DE0D39"/>
    <w:rsid w:val="00DE2656"/>
    <w:rsid w:val="00DE6CE9"/>
    <w:rsid w:val="00DF7F04"/>
    <w:rsid w:val="00E009BF"/>
    <w:rsid w:val="00E00CBE"/>
    <w:rsid w:val="00E01B46"/>
    <w:rsid w:val="00E1289E"/>
    <w:rsid w:val="00E13EF6"/>
    <w:rsid w:val="00E1405A"/>
    <w:rsid w:val="00E234EB"/>
    <w:rsid w:val="00E24888"/>
    <w:rsid w:val="00E251A5"/>
    <w:rsid w:val="00E25BCC"/>
    <w:rsid w:val="00E26393"/>
    <w:rsid w:val="00E2646A"/>
    <w:rsid w:val="00E26CDB"/>
    <w:rsid w:val="00E276F8"/>
    <w:rsid w:val="00E3068C"/>
    <w:rsid w:val="00E315E4"/>
    <w:rsid w:val="00E41595"/>
    <w:rsid w:val="00E4252A"/>
    <w:rsid w:val="00E470AD"/>
    <w:rsid w:val="00E53BEE"/>
    <w:rsid w:val="00E55F39"/>
    <w:rsid w:val="00E61183"/>
    <w:rsid w:val="00E70DA4"/>
    <w:rsid w:val="00E7239D"/>
    <w:rsid w:val="00E83F24"/>
    <w:rsid w:val="00E84893"/>
    <w:rsid w:val="00E84F9B"/>
    <w:rsid w:val="00E856D5"/>
    <w:rsid w:val="00E934A5"/>
    <w:rsid w:val="00EB24BE"/>
    <w:rsid w:val="00EB410E"/>
    <w:rsid w:val="00EB41FF"/>
    <w:rsid w:val="00EB492F"/>
    <w:rsid w:val="00EB7715"/>
    <w:rsid w:val="00EC2192"/>
    <w:rsid w:val="00ED0943"/>
    <w:rsid w:val="00ED0A38"/>
    <w:rsid w:val="00ED24F9"/>
    <w:rsid w:val="00EE3718"/>
    <w:rsid w:val="00EE67FC"/>
    <w:rsid w:val="00EF1CF2"/>
    <w:rsid w:val="00EF547C"/>
    <w:rsid w:val="00F01483"/>
    <w:rsid w:val="00F03FC2"/>
    <w:rsid w:val="00F04C79"/>
    <w:rsid w:val="00F06D68"/>
    <w:rsid w:val="00F133C2"/>
    <w:rsid w:val="00F17AF3"/>
    <w:rsid w:val="00F22E27"/>
    <w:rsid w:val="00F34538"/>
    <w:rsid w:val="00F36A8C"/>
    <w:rsid w:val="00F36D0D"/>
    <w:rsid w:val="00F40327"/>
    <w:rsid w:val="00F42FCD"/>
    <w:rsid w:val="00F4528A"/>
    <w:rsid w:val="00F50E5F"/>
    <w:rsid w:val="00F50EA8"/>
    <w:rsid w:val="00F51AD7"/>
    <w:rsid w:val="00F527EF"/>
    <w:rsid w:val="00F6380A"/>
    <w:rsid w:val="00F6416A"/>
    <w:rsid w:val="00F64E85"/>
    <w:rsid w:val="00F669DD"/>
    <w:rsid w:val="00F773A3"/>
    <w:rsid w:val="00F8382E"/>
    <w:rsid w:val="00F951D4"/>
    <w:rsid w:val="00F96730"/>
    <w:rsid w:val="00F96C73"/>
    <w:rsid w:val="00FA68EB"/>
    <w:rsid w:val="00FB21C5"/>
    <w:rsid w:val="00FB4503"/>
    <w:rsid w:val="00FB4543"/>
    <w:rsid w:val="00FB5E48"/>
    <w:rsid w:val="00FC6139"/>
    <w:rsid w:val="00FD098D"/>
    <w:rsid w:val="00FD22FB"/>
    <w:rsid w:val="00FD2FC1"/>
    <w:rsid w:val="00FE449D"/>
    <w:rsid w:val="00FE7755"/>
    <w:rsid w:val="00FF1943"/>
    <w:rsid w:val="00FF23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29D4"/>
  <w15:docId w15:val="{ADD8B829-FA94-4E53-84A0-D71135A5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6396"/>
  </w:style>
  <w:style w:type="paragraph" w:styleId="Heading1">
    <w:name w:val="heading 1"/>
    <w:basedOn w:val="Normal"/>
    <w:next w:val="Normal"/>
    <w:link w:val="Heading1Char"/>
    <w:uiPriority w:val="9"/>
    <w:qFormat/>
    <w:rsid w:val="00DE6CE9"/>
    <w:pPr>
      <w:keepNext/>
      <w:keepLines/>
      <w:pageBreakBefore/>
      <w:numPr>
        <w:numId w:val="1"/>
      </w:numPr>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E6CE9"/>
    <w:pPr>
      <w:keepNext/>
      <w:keepLines/>
      <w:pageBreakBefore/>
      <w:numPr>
        <w:ilvl w:val="1"/>
        <w:numId w:val="1"/>
      </w:numPr>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DE6CE9"/>
    <w:pPr>
      <w:keepNext/>
      <w:keepLines/>
      <w:pageBreakBefore/>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DE6CE9"/>
    <w:pPr>
      <w:keepNext/>
      <w:keepLines/>
      <w:pageBreakBefore/>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DE6CE9"/>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DE6CE9"/>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DE6CE9"/>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E6CE9"/>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E6CE9"/>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CE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E6CE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DE6C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DE6C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DE6C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DE6C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DE6C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E6C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E6CE9"/>
    <w:rPr>
      <w:rFonts w:asciiTheme="majorHAnsi" w:eastAsiaTheme="majorEastAsia" w:hAnsiTheme="majorHAnsi" w:cstheme="majorBidi"/>
      <w:i/>
      <w:iCs/>
      <w:color w:val="404040" w:themeColor="text1" w:themeTint="BF"/>
      <w:sz w:val="20"/>
      <w:szCs w:val="20"/>
    </w:rPr>
  </w:style>
  <w:style w:type="paragraph" w:customStyle="1" w:styleId="Text">
    <w:name w:val="Text"/>
    <w:basedOn w:val="Normal"/>
    <w:qFormat/>
    <w:rsid w:val="00DE6CE9"/>
    <w:pPr>
      <w:spacing w:before="200" w:after="200" w:line="276" w:lineRule="auto"/>
      <w:jc w:val="both"/>
    </w:pPr>
  </w:style>
  <w:style w:type="paragraph" w:styleId="TOC3">
    <w:name w:val="toc 3"/>
    <w:basedOn w:val="Normal"/>
    <w:next w:val="Normal"/>
    <w:autoRedefine/>
    <w:uiPriority w:val="39"/>
    <w:unhideWhenUsed/>
    <w:qFormat/>
    <w:rsid w:val="00810D32"/>
    <w:pPr>
      <w:spacing w:after="100" w:line="276" w:lineRule="auto"/>
      <w:jc w:val="both"/>
    </w:pPr>
  </w:style>
  <w:style w:type="paragraph" w:styleId="ListNumber">
    <w:name w:val="List Number"/>
    <w:basedOn w:val="Normal"/>
    <w:uiPriority w:val="99"/>
    <w:unhideWhenUsed/>
    <w:rsid w:val="00DE6CE9"/>
    <w:pPr>
      <w:numPr>
        <w:numId w:val="2"/>
      </w:numPr>
      <w:spacing w:after="200" w:line="276" w:lineRule="auto"/>
      <w:contextualSpacing/>
      <w:jc w:val="both"/>
    </w:pPr>
  </w:style>
  <w:style w:type="table" w:customStyle="1" w:styleId="StatsTable">
    <w:name w:val="Stats Table"/>
    <w:basedOn w:val="TableNormal"/>
    <w:uiPriority w:val="99"/>
    <w:rsid w:val="00DE6CE9"/>
    <w:pPr>
      <w:keepNext/>
      <w:spacing w:after="0" w:line="240" w:lineRule="auto"/>
      <w:jc w:val="center"/>
    </w:pPr>
    <w:tblPr>
      <w:tblStyleRowBandSize w:val="1"/>
      <w:tblStyleColBandSize w:val="1"/>
      <w:jc w:val="cente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72" w:type="dxa"/>
        <w:left w:w="288" w:type="dxa"/>
        <w:bottom w:w="72" w:type="dxa"/>
        <w:right w:w="288" w:type="dxa"/>
      </w:tblCellMar>
    </w:tblPr>
    <w:trPr>
      <w:cantSplit/>
      <w:jc w:val="center"/>
    </w:trPr>
    <w:tcPr>
      <w:vAlign w:val="center"/>
    </w:tcPr>
    <w:tblStylePr w:type="firstRow">
      <w:rPr>
        <w:b/>
        <w:bCs/>
        <w:color w:val="FFFFFF" w:themeColor="background1"/>
      </w:rPr>
      <w:tblPr/>
      <w:trPr>
        <w:tblHeader/>
      </w:tr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TableCaption">
    <w:name w:val="Table Caption"/>
    <w:basedOn w:val="Normal"/>
    <w:next w:val="Normal"/>
    <w:qFormat/>
    <w:rsid w:val="00DE6CE9"/>
    <w:pPr>
      <w:keepNext/>
      <w:keepLines/>
      <w:spacing w:before="300" w:after="120" w:line="240" w:lineRule="auto"/>
      <w:contextualSpacing/>
      <w:jc w:val="center"/>
    </w:pPr>
    <w:rPr>
      <w:b/>
      <w:bCs/>
      <w:color w:val="5B9BD5" w:themeColor="accent1"/>
      <w:szCs w:val="18"/>
    </w:rPr>
  </w:style>
  <w:style w:type="paragraph" w:customStyle="1" w:styleId="PostTable">
    <w:name w:val="Post Table"/>
    <w:basedOn w:val="Normal"/>
    <w:next w:val="Text"/>
    <w:qFormat/>
    <w:rsid w:val="00DE6CE9"/>
    <w:pPr>
      <w:spacing w:after="0" w:line="120" w:lineRule="auto"/>
    </w:pPr>
    <w:rPr>
      <w:sz w:val="2"/>
    </w:rPr>
  </w:style>
  <w:style w:type="paragraph" w:styleId="ListParagraph">
    <w:name w:val="List Paragraph"/>
    <w:basedOn w:val="Normal"/>
    <w:uiPriority w:val="34"/>
    <w:qFormat/>
    <w:rsid w:val="000B6124"/>
    <w:pPr>
      <w:spacing w:after="0" w:line="240" w:lineRule="auto"/>
      <w:ind w:left="720"/>
      <w:contextualSpacing/>
    </w:pPr>
    <w:rPr>
      <w:rFonts w:ascii="Times New Roman" w:hAnsi="Times New Roman"/>
      <w:sz w:val="24"/>
      <w:szCs w:val="24"/>
    </w:rPr>
  </w:style>
  <w:style w:type="paragraph" w:styleId="TOC1">
    <w:name w:val="toc 1"/>
    <w:basedOn w:val="Normal"/>
    <w:next w:val="Normal"/>
    <w:autoRedefine/>
    <w:uiPriority w:val="39"/>
    <w:unhideWhenUsed/>
    <w:rsid w:val="00F22E27"/>
    <w:pPr>
      <w:spacing w:after="100"/>
    </w:pPr>
  </w:style>
  <w:style w:type="paragraph" w:styleId="TOC2">
    <w:name w:val="toc 2"/>
    <w:basedOn w:val="Normal"/>
    <w:next w:val="Normal"/>
    <w:autoRedefine/>
    <w:uiPriority w:val="39"/>
    <w:unhideWhenUsed/>
    <w:rsid w:val="00F22E27"/>
    <w:pPr>
      <w:spacing w:after="100"/>
      <w:ind w:left="220"/>
    </w:pPr>
  </w:style>
  <w:style w:type="character" w:styleId="Hyperlink">
    <w:name w:val="Hyperlink"/>
    <w:basedOn w:val="DefaultParagraphFont"/>
    <w:uiPriority w:val="99"/>
    <w:unhideWhenUsed/>
    <w:rsid w:val="00F22E27"/>
    <w:rPr>
      <w:color w:val="0563C1" w:themeColor="hyperlink"/>
      <w:u w:val="single"/>
    </w:rPr>
  </w:style>
  <w:style w:type="paragraph" w:customStyle="1" w:styleId="ContentsHeading">
    <w:name w:val="Contents Heading"/>
    <w:basedOn w:val="Heading1"/>
    <w:qFormat/>
    <w:rsid w:val="00F22E27"/>
    <w:pPr>
      <w:numPr>
        <w:numId w:val="0"/>
      </w:numPr>
      <w:jc w:val="center"/>
      <w:outlineLvl w:val="9"/>
    </w:pPr>
    <w:rPr>
      <w:noProof/>
    </w:rPr>
  </w:style>
  <w:style w:type="paragraph" w:customStyle="1" w:styleId="FigureContainer">
    <w:name w:val="Figure Container"/>
    <w:basedOn w:val="Normal"/>
    <w:next w:val="Normal"/>
    <w:qFormat/>
    <w:rsid w:val="00F22E27"/>
    <w:pPr>
      <w:keepNext/>
      <w:spacing w:before="300" w:after="0" w:line="276" w:lineRule="auto"/>
      <w:jc w:val="center"/>
    </w:pPr>
    <w:rPr>
      <w:b/>
      <w:sz w:val="32"/>
    </w:rPr>
  </w:style>
  <w:style w:type="paragraph" w:customStyle="1" w:styleId="TitleDate">
    <w:name w:val="Title Date"/>
    <w:basedOn w:val="Normal"/>
    <w:next w:val="Normal"/>
    <w:qFormat/>
    <w:rsid w:val="00F22E27"/>
    <w:pPr>
      <w:spacing w:before="720" w:after="720" w:line="240" w:lineRule="auto"/>
      <w:contextualSpacing/>
      <w:jc w:val="center"/>
    </w:pPr>
    <w:rPr>
      <w:rFonts w:ascii="Cambria" w:hAnsi="Cambria"/>
      <w:b/>
      <w:color w:val="222A35" w:themeColor="text2" w:themeShade="80"/>
      <w:sz w:val="32"/>
      <w:szCs w:val="32"/>
    </w:rPr>
  </w:style>
  <w:style w:type="paragraph" w:customStyle="1" w:styleId="TitleMain">
    <w:name w:val="Title Main"/>
    <w:basedOn w:val="Normal"/>
    <w:qFormat/>
    <w:rsid w:val="00F22E27"/>
    <w:pPr>
      <w:spacing w:after="480" w:line="276" w:lineRule="auto"/>
      <w:jc w:val="center"/>
    </w:pPr>
    <w:rPr>
      <w:rFonts w:ascii="Cambria" w:hAnsi="Cambria"/>
      <w:b/>
      <w:color w:val="222A35" w:themeColor="text2" w:themeShade="80"/>
      <w:sz w:val="52"/>
      <w:szCs w:val="52"/>
    </w:rPr>
  </w:style>
  <w:style w:type="paragraph" w:customStyle="1" w:styleId="TitleSource">
    <w:name w:val="Title Source"/>
    <w:basedOn w:val="Normal"/>
    <w:next w:val="TitleMain"/>
    <w:qFormat/>
    <w:rsid w:val="00F22E27"/>
    <w:pPr>
      <w:spacing w:after="200" w:line="240" w:lineRule="auto"/>
      <w:contextualSpacing/>
      <w:jc w:val="center"/>
    </w:pPr>
    <w:rPr>
      <w:rFonts w:ascii="Cambria" w:hAnsi="Cambria"/>
      <w:b/>
      <w:sz w:val="36"/>
      <w:szCs w:val="72"/>
    </w:rPr>
  </w:style>
  <w:style w:type="paragraph" w:styleId="Header">
    <w:name w:val="header"/>
    <w:basedOn w:val="Normal"/>
    <w:link w:val="HeaderChar"/>
    <w:uiPriority w:val="99"/>
    <w:unhideWhenUsed/>
    <w:rsid w:val="00F22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E27"/>
  </w:style>
  <w:style w:type="paragraph" w:styleId="Footer">
    <w:name w:val="footer"/>
    <w:basedOn w:val="Normal"/>
    <w:link w:val="FooterChar"/>
    <w:uiPriority w:val="99"/>
    <w:unhideWhenUsed/>
    <w:rsid w:val="00F22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E27"/>
  </w:style>
  <w:style w:type="paragraph" w:customStyle="1" w:styleId="FigureCaption">
    <w:name w:val="Figure Caption"/>
    <w:basedOn w:val="Normal"/>
    <w:next w:val="Text"/>
    <w:qFormat/>
    <w:rsid w:val="001C51B3"/>
    <w:pPr>
      <w:keepLines/>
      <w:spacing w:before="120" w:after="300" w:line="240" w:lineRule="auto"/>
      <w:jc w:val="center"/>
    </w:pPr>
    <w:rPr>
      <w:b/>
      <w:bCs/>
      <w:color w:val="5B9BD5" w:themeColor="accent1"/>
      <w:szCs w:val="18"/>
    </w:rPr>
  </w:style>
  <w:style w:type="paragraph" w:styleId="NormalWeb">
    <w:name w:val="Normal (Web)"/>
    <w:basedOn w:val="Normal"/>
    <w:uiPriority w:val="99"/>
    <w:semiHidden/>
    <w:unhideWhenUsed/>
    <w:rsid w:val="00497D4F"/>
    <w:pPr>
      <w:spacing w:before="100" w:beforeAutospacing="1" w:after="100" w:afterAutospacing="1" w:line="240" w:lineRule="auto"/>
    </w:pPr>
    <w:rPr>
      <w:rFonts w:ascii="Times New Roman" w:eastAsiaTheme="minorEastAsia" w:hAnsi="Times New Roman" w:cs="Times New Roman"/>
      <w:sz w:val="24"/>
      <w:szCs w:val="24"/>
    </w:rPr>
  </w:style>
  <w:style w:type="paragraph" w:styleId="TOC4">
    <w:name w:val="toc 4"/>
    <w:basedOn w:val="Normal"/>
    <w:next w:val="Normal"/>
    <w:autoRedefine/>
    <w:uiPriority w:val="39"/>
    <w:unhideWhenUsed/>
    <w:rsid w:val="00B7315B"/>
    <w:pPr>
      <w:spacing w:after="100"/>
      <w:jc w:val="both"/>
    </w:pPr>
  </w:style>
  <w:style w:type="table" w:customStyle="1" w:styleId="DryTable">
    <w:name w:val="Dry Table"/>
    <w:basedOn w:val="TableNormal"/>
    <w:uiPriority w:val="99"/>
    <w:rsid w:val="00E61183"/>
    <w:pPr>
      <w:spacing w:after="0" w:line="240" w:lineRule="auto"/>
      <w:jc w:val="center"/>
    </w:pPr>
    <w:tblPr>
      <w:tblStyleRowBandSize w:val="1"/>
      <w:tblStyleColBandSize w:val="1"/>
      <w:tblBorders>
        <w:top w:val="single" w:sz="18" w:space="0" w:color="auto"/>
        <w:left w:val="single" w:sz="18" w:space="0" w:color="auto"/>
        <w:bottom w:val="single" w:sz="18" w:space="0" w:color="auto"/>
        <w:right w:val="single" w:sz="18" w:space="0" w:color="auto"/>
        <w:insideH w:val="single" w:sz="4" w:space="0" w:color="auto"/>
      </w:tblBorders>
    </w:tblPr>
    <w:trPr>
      <w:cantSplit/>
    </w:trPr>
    <w:tcPr>
      <w:vAlign w:val="center"/>
    </w:tcPr>
    <w:tblStylePr w:type="firstRow">
      <w:rPr>
        <w:b/>
      </w:rPr>
      <w:tblPr/>
      <w:trPr>
        <w:cantSplit/>
        <w:tblHeader/>
      </w:trPr>
      <w:tcPr>
        <w:tcBorders>
          <w:bottom w:val="single" w:sz="18" w:space="0" w:color="auto"/>
          <w:insideV w:val="single" w:sz="18" w:space="0" w:color="auto"/>
        </w:tcBorders>
      </w:tcPr>
    </w:tblStylePr>
    <w:tblStylePr w:type="firstCol">
      <w:rPr>
        <w:b/>
      </w:rPr>
    </w:tblStylePr>
    <w:tblStylePr w:type="band1Vert">
      <w:tblPr/>
      <w:tcPr>
        <w:tcBorders>
          <w:insideH w:val="nil"/>
        </w:tcBorders>
      </w:tcPr>
    </w:tblStylePr>
    <w:tblStylePr w:type="band2Vert">
      <w:tblPr/>
      <w:tcPr>
        <w:tcBorders>
          <w:insideH w:val="single" w:sz="4" w:space="0" w:color="auto"/>
        </w:tcBorders>
      </w:tcPr>
    </w:tblStylePr>
    <w:tblStylePr w:type="band1Horz">
      <w:tblPr/>
      <w:tcPr>
        <w:tcBorders>
          <w:insideV w:val="single" w:sz="4" w:space="0" w:color="auto"/>
        </w:tcBorders>
      </w:tcPr>
    </w:tblStylePr>
    <w:tblStylePr w:type="band2Horz">
      <w:tblPr/>
      <w:tcPr>
        <w:tcBorders>
          <w:insideV w:val="single" w:sz="4" w:space="0" w:color="auto"/>
        </w:tcBorders>
      </w:tcPr>
    </w:tblStylePr>
  </w:style>
  <w:style w:type="table" w:styleId="TableGrid">
    <w:name w:val="Table Grid"/>
    <w:basedOn w:val="TableNormal"/>
    <w:rsid w:val="00697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A04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4032"/>
    <w:rPr>
      <w:rFonts w:ascii="Segoe UI" w:hAnsi="Segoe UI" w:cs="Segoe UI"/>
      <w:sz w:val="18"/>
      <w:szCs w:val="18"/>
    </w:rPr>
  </w:style>
  <w:style w:type="character" w:styleId="CommentReference">
    <w:name w:val="annotation reference"/>
    <w:basedOn w:val="DefaultParagraphFont"/>
    <w:semiHidden/>
    <w:unhideWhenUsed/>
    <w:rsid w:val="00174BE1"/>
    <w:rPr>
      <w:sz w:val="16"/>
      <w:szCs w:val="16"/>
    </w:rPr>
  </w:style>
  <w:style w:type="paragraph" w:styleId="CommentText">
    <w:name w:val="annotation text"/>
    <w:basedOn w:val="Normal"/>
    <w:link w:val="CommentTextChar"/>
    <w:semiHidden/>
    <w:unhideWhenUsed/>
    <w:rsid w:val="00174BE1"/>
    <w:pPr>
      <w:spacing w:line="240" w:lineRule="auto"/>
    </w:pPr>
    <w:rPr>
      <w:sz w:val="20"/>
      <w:szCs w:val="20"/>
    </w:rPr>
  </w:style>
  <w:style w:type="character" w:customStyle="1" w:styleId="CommentTextChar">
    <w:name w:val="Comment Text Char"/>
    <w:basedOn w:val="DefaultParagraphFont"/>
    <w:link w:val="CommentText"/>
    <w:semiHidden/>
    <w:rsid w:val="00174BE1"/>
    <w:rPr>
      <w:sz w:val="20"/>
      <w:szCs w:val="20"/>
    </w:rPr>
  </w:style>
  <w:style w:type="paragraph" w:styleId="CommentSubject">
    <w:name w:val="annotation subject"/>
    <w:basedOn w:val="CommentText"/>
    <w:next w:val="CommentText"/>
    <w:link w:val="CommentSubjectChar"/>
    <w:semiHidden/>
    <w:unhideWhenUsed/>
    <w:rsid w:val="00174BE1"/>
    <w:rPr>
      <w:b/>
      <w:bCs/>
    </w:rPr>
  </w:style>
  <w:style w:type="character" w:customStyle="1" w:styleId="CommentSubjectChar">
    <w:name w:val="Comment Subject Char"/>
    <w:basedOn w:val="CommentTextChar"/>
    <w:link w:val="CommentSubject"/>
    <w:semiHidden/>
    <w:rsid w:val="00174BE1"/>
    <w:rPr>
      <w:b/>
      <w:bCs/>
      <w:sz w:val="20"/>
      <w:szCs w:val="20"/>
    </w:rPr>
  </w:style>
  <w:style w:type="paragraph" w:customStyle="1" w:styleId="Default">
    <w:name w:val="Default"/>
    <w:rsid w:val="004C040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86935">
      <w:bodyDiv w:val="1"/>
      <w:marLeft w:val="0"/>
      <w:marRight w:val="0"/>
      <w:marTop w:val="0"/>
      <w:marBottom w:val="0"/>
      <w:divBdr>
        <w:top w:val="none" w:sz="0" w:space="0" w:color="auto"/>
        <w:left w:val="none" w:sz="0" w:space="0" w:color="auto"/>
        <w:bottom w:val="none" w:sz="0" w:space="0" w:color="auto"/>
        <w:right w:val="none" w:sz="0" w:space="0" w:color="auto"/>
      </w:divBdr>
    </w:div>
    <w:div w:id="198513568">
      <w:bodyDiv w:val="1"/>
      <w:marLeft w:val="0"/>
      <w:marRight w:val="0"/>
      <w:marTop w:val="0"/>
      <w:marBottom w:val="0"/>
      <w:divBdr>
        <w:top w:val="none" w:sz="0" w:space="0" w:color="auto"/>
        <w:left w:val="none" w:sz="0" w:space="0" w:color="auto"/>
        <w:bottom w:val="none" w:sz="0" w:space="0" w:color="auto"/>
        <w:right w:val="none" w:sz="0" w:space="0" w:color="auto"/>
      </w:divBdr>
    </w:div>
    <w:div w:id="223957401">
      <w:bodyDiv w:val="1"/>
      <w:marLeft w:val="0"/>
      <w:marRight w:val="0"/>
      <w:marTop w:val="0"/>
      <w:marBottom w:val="0"/>
      <w:divBdr>
        <w:top w:val="none" w:sz="0" w:space="0" w:color="auto"/>
        <w:left w:val="none" w:sz="0" w:space="0" w:color="auto"/>
        <w:bottom w:val="none" w:sz="0" w:space="0" w:color="auto"/>
        <w:right w:val="none" w:sz="0" w:space="0" w:color="auto"/>
      </w:divBdr>
    </w:div>
    <w:div w:id="270016511">
      <w:bodyDiv w:val="1"/>
      <w:marLeft w:val="0"/>
      <w:marRight w:val="0"/>
      <w:marTop w:val="0"/>
      <w:marBottom w:val="0"/>
      <w:divBdr>
        <w:top w:val="none" w:sz="0" w:space="0" w:color="auto"/>
        <w:left w:val="none" w:sz="0" w:space="0" w:color="auto"/>
        <w:bottom w:val="none" w:sz="0" w:space="0" w:color="auto"/>
        <w:right w:val="none" w:sz="0" w:space="0" w:color="auto"/>
      </w:divBdr>
    </w:div>
    <w:div w:id="311254887">
      <w:bodyDiv w:val="1"/>
      <w:marLeft w:val="0"/>
      <w:marRight w:val="0"/>
      <w:marTop w:val="0"/>
      <w:marBottom w:val="0"/>
      <w:divBdr>
        <w:top w:val="none" w:sz="0" w:space="0" w:color="auto"/>
        <w:left w:val="none" w:sz="0" w:space="0" w:color="auto"/>
        <w:bottom w:val="none" w:sz="0" w:space="0" w:color="auto"/>
        <w:right w:val="none" w:sz="0" w:space="0" w:color="auto"/>
      </w:divBdr>
    </w:div>
    <w:div w:id="349456015">
      <w:bodyDiv w:val="1"/>
      <w:marLeft w:val="0"/>
      <w:marRight w:val="0"/>
      <w:marTop w:val="0"/>
      <w:marBottom w:val="0"/>
      <w:divBdr>
        <w:top w:val="none" w:sz="0" w:space="0" w:color="auto"/>
        <w:left w:val="none" w:sz="0" w:space="0" w:color="auto"/>
        <w:bottom w:val="none" w:sz="0" w:space="0" w:color="auto"/>
        <w:right w:val="none" w:sz="0" w:space="0" w:color="auto"/>
      </w:divBdr>
    </w:div>
    <w:div w:id="493107707">
      <w:bodyDiv w:val="1"/>
      <w:marLeft w:val="0"/>
      <w:marRight w:val="0"/>
      <w:marTop w:val="0"/>
      <w:marBottom w:val="0"/>
      <w:divBdr>
        <w:top w:val="none" w:sz="0" w:space="0" w:color="auto"/>
        <w:left w:val="none" w:sz="0" w:space="0" w:color="auto"/>
        <w:bottom w:val="none" w:sz="0" w:space="0" w:color="auto"/>
        <w:right w:val="none" w:sz="0" w:space="0" w:color="auto"/>
      </w:divBdr>
    </w:div>
    <w:div w:id="532773123">
      <w:bodyDiv w:val="1"/>
      <w:marLeft w:val="0"/>
      <w:marRight w:val="0"/>
      <w:marTop w:val="0"/>
      <w:marBottom w:val="0"/>
      <w:divBdr>
        <w:top w:val="none" w:sz="0" w:space="0" w:color="auto"/>
        <w:left w:val="none" w:sz="0" w:space="0" w:color="auto"/>
        <w:bottom w:val="none" w:sz="0" w:space="0" w:color="auto"/>
        <w:right w:val="none" w:sz="0" w:space="0" w:color="auto"/>
      </w:divBdr>
    </w:div>
    <w:div w:id="541985917">
      <w:bodyDiv w:val="1"/>
      <w:marLeft w:val="0"/>
      <w:marRight w:val="0"/>
      <w:marTop w:val="0"/>
      <w:marBottom w:val="0"/>
      <w:divBdr>
        <w:top w:val="none" w:sz="0" w:space="0" w:color="auto"/>
        <w:left w:val="none" w:sz="0" w:space="0" w:color="auto"/>
        <w:bottom w:val="none" w:sz="0" w:space="0" w:color="auto"/>
        <w:right w:val="none" w:sz="0" w:space="0" w:color="auto"/>
      </w:divBdr>
    </w:div>
    <w:div w:id="551044625">
      <w:bodyDiv w:val="1"/>
      <w:marLeft w:val="0"/>
      <w:marRight w:val="0"/>
      <w:marTop w:val="0"/>
      <w:marBottom w:val="0"/>
      <w:divBdr>
        <w:top w:val="none" w:sz="0" w:space="0" w:color="auto"/>
        <w:left w:val="none" w:sz="0" w:space="0" w:color="auto"/>
        <w:bottom w:val="none" w:sz="0" w:space="0" w:color="auto"/>
        <w:right w:val="none" w:sz="0" w:space="0" w:color="auto"/>
      </w:divBdr>
    </w:div>
    <w:div w:id="595674771">
      <w:bodyDiv w:val="1"/>
      <w:marLeft w:val="0"/>
      <w:marRight w:val="0"/>
      <w:marTop w:val="0"/>
      <w:marBottom w:val="0"/>
      <w:divBdr>
        <w:top w:val="none" w:sz="0" w:space="0" w:color="auto"/>
        <w:left w:val="none" w:sz="0" w:space="0" w:color="auto"/>
        <w:bottom w:val="none" w:sz="0" w:space="0" w:color="auto"/>
        <w:right w:val="none" w:sz="0" w:space="0" w:color="auto"/>
      </w:divBdr>
    </w:div>
    <w:div w:id="597906233">
      <w:bodyDiv w:val="1"/>
      <w:marLeft w:val="0"/>
      <w:marRight w:val="0"/>
      <w:marTop w:val="0"/>
      <w:marBottom w:val="0"/>
      <w:divBdr>
        <w:top w:val="none" w:sz="0" w:space="0" w:color="auto"/>
        <w:left w:val="none" w:sz="0" w:space="0" w:color="auto"/>
        <w:bottom w:val="none" w:sz="0" w:space="0" w:color="auto"/>
        <w:right w:val="none" w:sz="0" w:space="0" w:color="auto"/>
      </w:divBdr>
    </w:div>
    <w:div w:id="663241476">
      <w:bodyDiv w:val="1"/>
      <w:marLeft w:val="0"/>
      <w:marRight w:val="0"/>
      <w:marTop w:val="0"/>
      <w:marBottom w:val="0"/>
      <w:divBdr>
        <w:top w:val="none" w:sz="0" w:space="0" w:color="auto"/>
        <w:left w:val="none" w:sz="0" w:space="0" w:color="auto"/>
        <w:bottom w:val="none" w:sz="0" w:space="0" w:color="auto"/>
        <w:right w:val="none" w:sz="0" w:space="0" w:color="auto"/>
      </w:divBdr>
    </w:div>
    <w:div w:id="681857623">
      <w:bodyDiv w:val="1"/>
      <w:marLeft w:val="0"/>
      <w:marRight w:val="0"/>
      <w:marTop w:val="0"/>
      <w:marBottom w:val="0"/>
      <w:divBdr>
        <w:top w:val="none" w:sz="0" w:space="0" w:color="auto"/>
        <w:left w:val="none" w:sz="0" w:space="0" w:color="auto"/>
        <w:bottom w:val="none" w:sz="0" w:space="0" w:color="auto"/>
        <w:right w:val="none" w:sz="0" w:space="0" w:color="auto"/>
      </w:divBdr>
    </w:div>
    <w:div w:id="922226650">
      <w:bodyDiv w:val="1"/>
      <w:marLeft w:val="0"/>
      <w:marRight w:val="0"/>
      <w:marTop w:val="0"/>
      <w:marBottom w:val="0"/>
      <w:divBdr>
        <w:top w:val="none" w:sz="0" w:space="0" w:color="auto"/>
        <w:left w:val="none" w:sz="0" w:space="0" w:color="auto"/>
        <w:bottom w:val="none" w:sz="0" w:space="0" w:color="auto"/>
        <w:right w:val="none" w:sz="0" w:space="0" w:color="auto"/>
      </w:divBdr>
    </w:div>
    <w:div w:id="988020831">
      <w:bodyDiv w:val="1"/>
      <w:marLeft w:val="0"/>
      <w:marRight w:val="0"/>
      <w:marTop w:val="0"/>
      <w:marBottom w:val="0"/>
      <w:divBdr>
        <w:top w:val="none" w:sz="0" w:space="0" w:color="auto"/>
        <w:left w:val="none" w:sz="0" w:space="0" w:color="auto"/>
        <w:bottom w:val="none" w:sz="0" w:space="0" w:color="auto"/>
        <w:right w:val="none" w:sz="0" w:space="0" w:color="auto"/>
      </w:divBdr>
    </w:div>
    <w:div w:id="1070617810">
      <w:bodyDiv w:val="1"/>
      <w:marLeft w:val="0"/>
      <w:marRight w:val="0"/>
      <w:marTop w:val="0"/>
      <w:marBottom w:val="0"/>
      <w:divBdr>
        <w:top w:val="none" w:sz="0" w:space="0" w:color="auto"/>
        <w:left w:val="none" w:sz="0" w:space="0" w:color="auto"/>
        <w:bottom w:val="none" w:sz="0" w:space="0" w:color="auto"/>
        <w:right w:val="none" w:sz="0" w:space="0" w:color="auto"/>
      </w:divBdr>
    </w:div>
    <w:div w:id="1095710653">
      <w:bodyDiv w:val="1"/>
      <w:marLeft w:val="0"/>
      <w:marRight w:val="0"/>
      <w:marTop w:val="0"/>
      <w:marBottom w:val="0"/>
      <w:divBdr>
        <w:top w:val="none" w:sz="0" w:space="0" w:color="auto"/>
        <w:left w:val="none" w:sz="0" w:space="0" w:color="auto"/>
        <w:bottom w:val="none" w:sz="0" w:space="0" w:color="auto"/>
        <w:right w:val="none" w:sz="0" w:space="0" w:color="auto"/>
      </w:divBdr>
    </w:div>
    <w:div w:id="1132358072">
      <w:bodyDiv w:val="1"/>
      <w:marLeft w:val="0"/>
      <w:marRight w:val="0"/>
      <w:marTop w:val="0"/>
      <w:marBottom w:val="0"/>
      <w:divBdr>
        <w:top w:val="none" w:sz="0" w:space="0" w:color="auto"/>
        <w:left w:val="none" w:sz="0" w:space="0" w:color="auto"/>
        <w:bottom w:val="none" w:sz="0" w:space="0" w:color="auto"/>
        <w:right w:val="none" w:sz="0" w:space="0" w:color="auto"/>
      </w:divBdr>
    </w:div>
    <w:div w:id="1171532547">
      <w:bodyDiv w:val="1"/>
      <w:marLeft w:val="0"/>
      <w:marRight w:val="0"/>
      <w:marTop w:val="0"/>
      <w:marBottom w:val="0"/>
      <w:divBdr>
        <w:top w:val="none" w:sz="0" w:space="0" w:color="auto"/>
        <w:left w:val="none" w:sz="0" w:space="0" w:color="auto"/>
        <w:bottom w:val="none" w:sz="0" w:space="0" w:color="auto"/>
        <w:right w:val="none" w:sz="0" w:space="0" w:color="auto"/>
      </w:divBdr>
    </w:div>
    <w:div w:id="1183519012">
      <w:bodyDiv w:val="1"/>
      <w:marLeft w:val="0"/>
      <w:marRight w:val="0"/>
      <w:marTop w:val="0"/>
      <w:marBottom w:val="0"/>
      <w:divBdr>
        <w:top w:val="none" w:sz="0" w:space="0" w:color="auto"/>
        <w:left w:val="none" w:sz="0" w:space="0" w:color="auto"/>
        <w:bottom w:val="none" w:sz="0" w:space="0" w:color="auto"/>
        <w:right w:val="none" w:sz="0" w:space="0" w:color="auto"/>
      </w:divBdr>
    </w:div>
    <w:div w:id="1218318127">
      <w:bodyDiv w:val="1"/>
      <w:marLeft w:val="0"/>
      <w:marRight w:val="0"/>
      <w:marTop w:val="0"/>
      <w:marBottom w:val="0"/>
      <w:divBdr>
        <w:top w:val="none" w:sz="0" w:space="0" w:color="auto"/>
        <w:left w:val="none" w:sz="0" w:space="0" w:color="auto"/>
        <w:bottom w:val="none" w:sz="0" w:space="0" w:color="auto"/>
        <w:right w:val="none" w:sz="0" w:space="0" w:color="auto"/>
      </w:divBdr>
    </w:div>
    <w:div w:id="1220049344">
      <w:bodyDiv w:val="1"/>
      <w:marLeft w:val="0"/>
      <w:marRight w:val="0"/>
      <w:marTop w:val="0"/>
      <w:marBottom w:val="0"/>
      <w:divBdr>
        <w:top w:val="none" w:sz="0" w:space="0" w:color="auto"/>
        <w:left w:val="none" w:sz="0" w:space="0" w:color="auto"/>
        <w:bottom w:val="none" w:sz="0" w:space="0" w:color="auto"/>
        <w:right w:val="none" w:sz="0" w:space="0" w:color="auto"/>
      </w:divBdr>
    </w:div>
    <w:div w:id="1262107872">
      <w:bodyDiv w:val="1"/>
      <w:marLeft w:val="0"/>
      <w:marRight w:val="0"/>
      <w:marTop w:val="0"/>
      <w:marBottom w:val="0"/>
      <w:divBdr>
        <w:top w:val="none" w:sz="0" w:space="0" w:color="auto"/>
        <w:left w:val="none" w:sz="0" w:space="0" w:color="auto"/>
        <w:bottom w:val="none" w:sz="0" w:space="0" w:color="auto"/>
        <w:right w:val="none" w:sz="0" w:space="0" w:color="auto"/>
      </w:divBdr>
    </w:div>
    <w:div w:id="1278030022">
      <w:bodyDiv w:val="1"/>
      <w:marLeft w:val="0"/>
      <w:marRight w:val="0"/>
      <w:marTop w:val="0"/>
      <w:marBottom w:val="0"/>
      <w:divBdr>
        <w:top w:val="none" w:sz="0" w:space="0" w:color="auto"/>
        <w:left w:val="none" w:sz="0" w:space="0" w:color="auto"/>
        <w:bottom w:val="none" w:sz="0" w:space="0" w:color="auto"/>
        <w:right w:val="none" w:sz="0" w:space="0" w:color="auto"/>
      </w:divBdr>
    </w:div>
    <w:div w:id="1315526147">
      <w:bodyDiv w:val="1"/>
      <w:marLeft w:val="0"/>
      <w:marRight w:val="0"/>
      <w:marTop w:val="0"/>
      <w:marBottom w:val="0"/>
      <w:divBdr>
        <w:top w:val="none" w:sz="0" w:space="0" w:color="auto"/>
        <w:left w:val="none" w:sz="0" w:space="0" w:color="auto"/>
        <w:bottom w:val="none" w:sz="0" w:space="0" w:color="auto"/>
        <w:right w:val="none" w:sz="0" w:space="0" w:color="auto"/>
      </w:divBdr>
    </w:div>
    <w:div w:id="1360349304">
      <w:bodyDiv w:val="1"/>
      <w:marLeft w:val="0"/>
      <w:marRight w:val="0"/>
      <w:marTop w:val="0"/>
      <w:marBottom w:val="0"/>
      <w:divBdr>
        <w:top w:val="none" w:sz="0" w:space="0" w:color="auto"/>
        <w:left w:val="none" w:sz="0" w:space="0" w:color="auto"/>
        <w:bottom w:val="none" w:sz="0" w:space="0" w:color="auto"/>
        <w:right w:val="none" w:sz="0" w:space="0" w:color="auto"/>
      </w:divBdr>
    </w:div>
    <w:div w:id="1374574723">
      <w:bodyDiv w:val="1"/>
      <w:marLeft w:val="0"/>
      <w:marRight w:val="0"/>
      <w:marTop w:val="0"/>
      <w:marBottom w:val="0"/>
      <w:divBdr>
        <w:top w:val="none" w:sz="0" w:space="0" w:color="auto"/>
        <w:left w:val="none" w:sz="0" w:space="0" w:color="auto"/>
        <w:bottom w:val="none" w:sz="0" w:space="0" w:color="auto"/>
        <w:right w:val="none" w:sz="0" w:space="0" w:color="auto"/>
      </w:divBdr>
    </w:div>
    <w:div w:id="1385522797">
      <w:bodyDiv w:val="1"/>
      <w:marLeft w:val="0"/>
      <w:marRight w:val="0"/>
      <w:marTop w:val="0"/>
      <w:marBottom w:val="0"/>
      <w:divBdr>
        <w:top w:val="none" w:sz="0" w:space="0" w:color="auto"/>
        <w:left w:val="none" w:sz="0" w:space="0" w:color="auto"/>
        <w:bottom w:val="none" w:sz="0" w:space="0" w:color="auto"/>
        <w:right w:val="none" w:sz="0" w:space="0" w:color="auto"/>
      </w:divBdr>
    </w:div>
    <w:div w:id="1387335648">
      <w:bodyDiv w:val="1"/>
      <w:marLeft w:val="0"/>
      <w:marRight w:val="0"/>
      <w:marTop w:val="0"/>
      <w:marBottom w:val="0"/>
      <w:divBdr>
        <w:top w:val="none" w:sz="0" w:space="0" w:color="auto"/>
        <w:left w:val="none" w:sz="0" w:space="0" w:color="auto"/>
        <w:bottom w:val="none" w:sz="0" w:space="0" w:color="auto"/>
        <w:right w:val="none" w:sz="0" w:space="0" w:color="auto"/>
      </w:divBdr>
    </w:div>
    <w:div w:id="1479223575">
      <w:bodyDiv w:val="1"/>
      <w:marLeft w:val="0"/>
      <w:marRight w:val="0"/>
      <w:marTop w:val="0"/>
      <w:marBottom w:val="0"/>
      <w:divBdr>
        <w:top w:val="none" w:sz="0" w:space="0" w:color="auto"/>
        <w:left w:val="none" w:sz="0" w:space="0" w:color="auto"/>
        <w:bottom w:val="none" w:sz="0" w:space="0" w:color="auto"/>
        <w:right w:val="none" w:sz="0" w:space="0" w:color="auto"/>
      </w:divBdr>
    </w:div>
    <w:div w:id="1525633591">
      <w:bodyDiv w:val="1"/>
      <w:marLeft w:val="0"/>
      <w:marRight w:val="0"/>
      <w:marTop w:val="0"/>
      <w:marBottom w:val="0"/>
      <w:divBdr>
        <w:top w:val="none" w:sz="0" w:space="0" w:color="auto"/>
        <w:left w:val="none" w:sz="0" w:space="0" w:color="auto"/>
        <w:bottom w:val="none" w:sz="0" w:space="0" w:color="auto"/>
        <w:right w:val="none" w:sz="0" w:space="0" w:color="auto"/>
      </w:divBdr>
    </w:div>
    <w:div w:id="1583488606">
      <w:bodyDiv w:val="1"/>
      <w:marLeft w:val="0"/>
      <w:marRight w:val="0"/>
      <w:marTop w:val="0"/>
      <w:marBottom w:val="0"/>
      <w:divBdr>
        <w:top w:val="none" w:sz="0" w:space="0" w:color="auto"/>
        <w:left w:val="none" w:sz="0" w:space="0" w:color="auto"/>
        <w:bottom w:val="none" w:sz="0" w:space="0" w:color="auto"/>
        <w:right w:val="none" w:sz="0" w:space="0" w:color="auto"/>
      </w:divBdr>
    </w:div>
    <w:div w:id="1587153261">
      <w:bodyDiv w:val="1"/>
      <w:marLeft w:val="0"/>
      <w:marRight w:val="0"/>
      <w:marTop w:val="0"/>
      <w:marBottom w:val="0"/>
      <w:divBdr>
        <w:top w:val="none" w:sz="0" w:space="0" w:color="auto"/>
        <w:left w:val="none" w:sz="0" w:space="0" w:color="auto"/>
        <w:bottom w:val="none" w:sz="0" w:space="0" w:color="auto"/>
        <w:right w:val="none" w:sz="0" w:space="0" w:color="auto"/>
      </w:divBdr>
    </w:div>
    <w:div w:id="1630824006">
      <w:bodyDiv w:val="1"/>
      <w:marLeft w:val="0"/>
      <w:marRight w:val="0"/>
      <w:marTop w:val="0"/>
      <w:marBottom w:val="0"/>
      <w:divBdr>
        <w:top w:val="none" w:sz="0" w:space="0" w:color="auto"/>
        <w:left w:val="none" w:sz="0" w:space="0" w:color="auto"/>
        <w:bottom w:val="none" w:sz="0" w:space="0" w:color="auto"/>
        <w:right w:val="none" w:sz="0" w:space="0" w:color="auto"/>
      </w:divBdr>
    </w:div>
    <w:div w:id="1737170479">
      <w:bodyDiv w:val="1"/>
      <w:marLeft w:val="0"/>
      <w:marRight w:val="0"/>
      <w:marTop w:val="0"/>
      <w:marBottom w:val="0"/>
      <w:divBdr>
        <w:top w:val="none" w:sz="0" w:space="0" w:color="auto"/>
        <w:left w:val="none" w:sz="0" w:space="0" w:color="auto"/>
        <w:bottom w:val="none" w:sz="0" w:space="0" w:color="auto"/>
        <w:right w:val="none" w:sz="0" w:space="0" w:color="auto"/>
      </w:divBdr>
    </w:div>
    <w:div w:id="1892695203">
      <w:bodyDiv w:val="1"/>
      <w:marLeft w:val="0"/>
      <w:marRight w:val="0"/>
      <w:marTop w:val="0"/>
      <w:marBottom w:val="0"/>
      <w:divBdr>
        <w:top w:val="none" w:sz="0" w:space="0" w:color="auto"/>
        <w:left w:val="none" w:sz="0" w:space="0" w:color="auto"/>
        <w:bottom w:val="none" w:sz="0" w:space="0" w:color="auto"/>
        <w:right w:val="none" w:sz="0" w:space="0" w:color="auto"/>
      </w:divBdr>
    </w:div>
    <w:div w:id="1969122914">
      <w:bodyDiv w:val="1"/>
      <w:marLeft w:val="0"/>
      <w:marRight w:val="0"/>
      <w:marTop w:val="0"/>
      <w:marBottom w:val="0"/>
      <w:divBdr>
        <w:top w:val="none" w:sz="0" w:space="0" w:color="auto"/>
        <w:left w:val="none" w:sz="0" w:space="0" w:color="auto"/>
        <w:bottom w:val="none" w:sz="0" w:space="0" w:color="auto"/>
        <w:right w:val="none" w:sz="0" w:space="0" w:color="auto"/>
      </w:divBdr>
    </w:div>
    <w:div w:id="1997831461">
      <w:bodyDiv w:val="1"/>
      <w:marLeft w:val="0"/>
      <w:marRight w:val="0"/>
      <w:marTop w:val="0"/>
      <w:marBottom w:val="0"/>
      <w:divBdr>
        <w:top w:val="none" w:sz="0" w:space="0" w:color="auto"/>
        <w:left w:val="none" w:sz="0" w:space="0" w:color="auto"/>
        <w:bottom w:val="none" w:sz="0" w:space="0" w:color="auto"/>
        <w:right w:val="none" w:sz="0" w:space="0" w:color="auto"/>
      </w:divBdr>
    </w:div>
    <w:div w:id="2004969446">
      <w:bodyDiv w:val="1"/>
      <w:marLeft w:val="0"/>
      <w:marRight w:val="0"/>
      <w:marTop w:val="0"/>
      <w:marBottom w:val="0"/>
      <w:divBdr>
        <w:top w:val="none" w:sz="0" w:space="0" w:color="auto"/>
        <w:left w:val="none" w:sz="0" w:space="0" w:color="auto"/>
        <w:bottom w:val="none" w:sz="0" w:space="0" w:color="auto"/>
        <w:right w:val="none" w:sz="0" w:space="0" w:color="auto"/>
      </w:divBdr>
    </w:div>
    <w:div w:id="2105223987">
      <w:bodyDiv w:val="1"/>
      <w:marLeft w:val="0"/>
      <w:marRight w:val="0"/>
      <w:marTop w:val="0"/>
      <w:marBottom w:val="0"/>
      <w:divBdr>
        <w:top w:val="none" w:sz="0" w:space="0" w:color="auto"/>
        <w:left w:val="none" w:sz="0" w:space="0" w:color="auto"/>
        <w:bottom w:val="none" w:sz="0" w:space="0" w:color="auto"/>
        <w:right w:val="none" w:sz="0" w:space="0" w:color="auto"/>
      </w:divBdr>
    </w:div>
    <w:div w:id="2108620973">
      <w:bodyDiv w:val="1"/>
      <w:marLeft w:val="0"/>
      <w:marRight w:val="0"/>
      <w:marTop w:val="0"/>
      <w:marBottom w:val="0"/>
      <w:divBdr>
        <w:top w:val="none" w:sz="0" w:space="0" w:color="auto"/>
        <w:left w:val="none" w:sz="0" w:space="0" w:color="auto"/>
        <w:bottom w:val="none" w:sz="0" w:space="0" w:color="auto"/>
        <w:right w:val="none" w:sz="0" w:space="0" w:color="auto"/>
      </w:divBdr>
    </w:div>
    <w:div w:id="2115436707">
      <w:bodyDiv w:val="1"/>
      <w:marLeft w:val="0"/>
      <w:marRight w:val="0"/>
      <w:marTop w:val="0"/>
      <w:marBottom w:val="0"/>
      <w:divBdr>
        <w:top w:val="none" w:sz="0" w:space="0" w:color="auto"/>
        <w:left w:val="none" w:sz="0" w:space="0" w:color="auto"/>
        <w:bottom w:val="none" w:sz="0" w:space="0" w:color="auto"/>
        <w:right w:val="none" w:sz="0" w:space="0" w:color="auto"/>
      </w:divBdr>
    </w:div>
    <w:div w:id="214646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fontTable" Target="fontTable.xml"/><Relationship Id="rId50"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e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8.jpeg"/><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4.png"/><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15B01-3736-4E08-90A6-481DA15BB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3455</Words>
  <Characters>19696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23105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Cillis, Analia N. (GSFC-660.0)[UNIVERSITY OF MARYLAND BALTIMORE CO]</dc:creator>
  <cp:keywords/>
  <dc:description/>
  <cp:lastModifiedBy>Cillis, Analia N. (GSFC-553.0)[UNIVERSITY OF MARYLAND BALTIMORE CO]</cp:lastModifiedBy>
  <cp:revision>2</cp:revision>
  <cp:lastPrinted>2019-10-01T14:42:00Z</cp:lastPrinted>
  <dcterms:created xsi:type="dcterms:W3CDTF">2020-05-16T05:19:00Z</dcterms:created>
  <dcterms:modified xsi:type="dcterms:W3CDTF">2020-05-16T05:19:00Z</dcterms:modified>
</cp:coreProperties>
</file>