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BC5EACC" w14:textId="77777777" w:rsidR="001F1230" w:rsidRPr="00C25BA1" w:rsidRDefault="00DD6DE8" w:rsidP="00523D74">
      <w:pPr>
        <w:spacing w:line="480" w:lineRule="auto"/>
        <w:jc w:val="center"/>
        <w:rPr>
          <w:rFonts w:ascii="Times New Roman" w:hAnsi="Times New Roman" w:cs="Times New Roman"/>
        </w:rPr>
      </w:pPr>
      <w:r w:rsidRPr="00242C23">
        <w:rPr>
          <w:rFonts w:ascii="Times New Roman" w:hAnsi="Times New Roman" w:cs="Times New Roman"/>
          <w:b/>
        </w:rPr>
        <w:t>Global and regional e</w:t>
      </w:r>
      <w:r w:rsidR="008E078C" w:rsidRPr="00242C23">
        <w:rPr>
          <w:rFonts w:ascii="Times New Roman" w:hAnsi="Times New Roman" w:cs="Times New Roman"/>
          <w:b/>
        </w:rPr>
        <w:t xml:space="preserve">ntropy production </w:t>
      </w:r>
      <w:r w:rsidRPr="00242C23">
        <w:rPr>
          <w:rFonts w:ascii="Times New Roman" w:hAnsi="Times New Roman" w:cs="Times New Roman"/>
          <w:b/>
        </w:rPr>
        <w:t xml:space="preserve">by radiation </w:t>
      </w:r>
      <w:r w:rsidR="008E078C" w:rsidRPr="00242C23">
        <w:rPr>
          <w:rFonts w:ascii="Times New Roman" w:hAnsi="Times New Roman" w:cs="Times New Roman"/>
          <w:b/>
        </w:rPr>
        <w:t>estimated from satellite observations</w:t>
      </w:r>
    </w:p>
    <w:p w14:paraId="72CD889F" w14:textId="77777777" w:rsidR="00E9375A" w:rsidRDefault="00E9375A" w:rsidP="00523D74">
      <w:pPr>
        <w:spacing w:line="480" w:lineRule="auto"/>
        <w:jc w:val="center"/>
        <w:rPr>
          <w:rFonts w:ascii="Times New Roman" w:hAnsi="Times New Roman" w:cs="Times New Roman"/>
        </w:rPr>
      </w:pPr>
    </w:p>
    <w:p w14:paraId="51FF26FC" w14:textId="77777777" w:rsidR="00AA5225" w:rsidRDefault="00AA5225" w:rsidP="00523D74">
      <w:pPr>
        <w:spacing w:line="480" w:lineRule="auto"/>
        <w:jc w:val="center"/>
        <w:rPr>
          <w:rFonts w:ascii="Times New Roman" w:hAnsi="Times New Roman" w:cs="Times New Roman"/>
        </w:rPr>
      </w:pPr>
      <w:r>
        <w:rPr>
          <w:rFonts w:ascii="Times New Roman" w:hAnsi="Times New Roman" w:cs="Times New Roman"/>
        </w:rPr>
        <w:t>Seiji Kato</w:t>
      </w:r>
      <w:r w:rsidR="00242C23" w:rsidRPr="00242C23">
        <w:rPr>
          <w:rFonts w:ascii="Times New Roman" w:hAnsi="Times New Roman" w:cs="Times New Roman"/>
          <w:vertAlign w:val="superscript"/>
        </w:rPr>
        <w:t>1</w:t>
      </w:r>
      <w:r>
        <w:rPr>
          <w:rFonts w:ascii="Times New Roman" w:hAnsi="Times New Roman" w:cs="Times New Roman"/>
        </w:rPr>
        <w:t xml:space="preserve"> and Fred </w:t>
      </w:r>
      <w:r w:rsidR="00BB47D3">
        <w:rPr>
          <w:rFonts w:ascii="Times New Roman" w:hAnsi="Times New Roman" w:cs="Times New Roman"/>
        </w:rPr>
        <w:t xml:space="preserve">G. </w:t>
      </w:r>
      <w:r>
        <w:rPr>
          <w:rFonts w:ascii="Times New Roman" w:hAnsi="Times New Roman" w:cs="Times New Roman"/>
        </w:rPr>
        <w:t>Rose</w:t>
      </w:r>
      <w:r w:rsidR="00242C23" w:rsidRPr="00242C23">
        <w:rPr>
          <w:rFonts w:ascii="Times New Roman" w:hAnsi="Times New Roman" w:cs="Times New Roman"/>
          <w:vertAlign w:val="superscript"/>
        </w:rPr>
        <w:t>2</w:t>
      </w:r>
    </w:p>
    <w:p w14:paraId="448768B0" w14:textId="77777777" w:rsidR="00523D74" w:rsidRDefault="00523D74" w:rsidP="00523D74">
      <w:pPr>
        <w:spacing w:line="480" w:lineRule="auto"/>
        <w:jc w:val="center"/>
        <w:rPr>
          <w:rFonts w:ascii="Times New Roman" w:hAnsi="Times New Roman" w:cs="Times New Roman"/>
        </w:rPr>
      </w:pPr>
    </w:p>
    <w:p w14:paraId="19C80B4C" w14:textId="77777777" w:rsidR="00523D74" w:rsidRPr="00523D74" w:rsidRDefault="00523D74" w:rsidP="00523D74">
      <w:pPr>
        <w:spacing w:line="480" w:lineRule="auto"/>
        <w:jc w:val="center"/>
        <w:rPr>
          <w:rFonts w:ascii="Times New Roman" w:hAnsi="Times New Roman" w:cs="Times New Roman"/>
        </w:rPr>
      </w:pPr>
      <w:r w:rsidRPr="00523D74">
        <w:rPr>
          <w:rFonts w:ascii="Times New Roman" w:hAnsi="Times New Roman" w:cs="Times New Roman"/>
          <w:vertAlign w:val="superscript"/>
        </w:rPr>
        <w:t>1</w:t>
      </w:r>
      <w:r w:rsidRPr="00523D74">
        <w:rPr>
          <w:rFonts w:ascii="Times New Roman" w:hAnsi="Times New Roman" w:cs="Times New Roman"/>
        </w:rPr>
        <w:t xml:space="preserve"> NASA Langley Research Center</w:t>
      </w:r>
    </w:p>
    <w:p w14:paraId="2A66108B" w14:textId="77777777" w:rsidR="00523D74" w:rsidRDefault="00523D74" w:rsidP="00523D74">
      <w:pPr>
        <w:spacing w:line="480" w:lineRule="auto"/>
        <w:jc w:val="center"/>
        <w:rPr>
          <w:rFonts w:ascii="Times New Roman" w:hAnsi="Times New Roman" w:cs="Times New Roman"/>
        </w:rPr>
      </w:pPr>
      <w:r w:rsidRPr="00523D74">
        <w:rPr>
          <w:rFonts w:ascii="Times New Roman" w:hAnsi="Times New Roman" w:cs="Times New Roman"/>
          <w:vertAlign w:val="superscript"/>
        </w:rPr>
        <w:t>2</w:t>
      </w:r>
      <w:r w:rsidRPr="00523D74">
        <w:rPr>
          <w:rFonts w:ascii="Times New Roman" w:hAnsi="Times New Roman" w:cs="Times New Roman"/>
        </w:rPr>
        <w:t xml:space="preserve"> Science System &amp; Applications Inc.</w:t>
      </w:r>
    </w:p>
    <w:p w14:paraId="2895653C" w14:textId="77777777" w:rsidR="00523D74" w:rsidRDefault="00523D74" w:rsidP="00523D74">
      <w:pPr>
        <w:spacing w:line="480" w:lineRule="auto"/>
        <w:jc w:val="center"/>
        <w:rPr>
          <w:rFonts w:ascii="Times New Roman" w:hAnsi="Times New Roman" w:cs="Times New Roman"/>
        </w:rPr>
      </w:pPr>
    </w:p>
    <w:p w14:paraId="0659863E" w14:textId="77777777" w:rsidR="00146A2F" w:rsidRDefault="00146A2F" w:rsidP="00523D74">
      <w:pPr>
        <w:spacing w:line="480" w:lineRule="auto"/>
        <w:jc w:val="center"/>
        <w:rPr>
          <w:rFonts w:ascii="Times New Roman" w:hAnsi="Times New Roman" w:cs="Times New Roman"/>
        </w:rPr>
      </w:pPr>
    </w:p>
    <w:p w14:paraId="337FAB07" w14:textId="77777777" w:rsidR="00146A2F" w:rsidRDefault="00146A2F" w:rsidP="00523D74">
      <w:pPr>
        <w:spacing w:line="480" w:lineRule="auto"/>
        <w:jc w:val="center"/>
        <w:rPr>
          <w:rFonts w:ascii="Times New Roman" w:hAnsi="Times New Roman" w:cs="Times New Roman"/>
        </w:rPr>
      </w:pPr>
    </w:p>
    <w:p w14:paraId="43D0EF5A" w14:textId="77777777" w:rsidR="00C04F93" w:rsidRDefault="00C04F93" w:rsidP="00523D74">
      <w:pPr>
        <w:spacing w:line="480" w:lineRule="auto"/>
        <w:rPr>
          <w:rFonts w:ascii="Times New Roman" w:hAnsi="Times New Roman" w:cs="Times New Roman"/>
          <w:b/>
        </w:rPr>
      </w:pPr>
    </w:p>
    <w:p w14:paraId="417B384C" w14:textId="77777777" w:rsidR="00146A2F" w:rsidRPr="00CD5883" w:rsidRDefault="00146A2F" w:rsidP="00146A2F">
      <w:pPr>
        <w:spacing w:line="480" w:lineRule="auto"/>
        <w:jc w:val="center"/>
        <w:rPr>
          <w:rFonts w:ascii="Times New Roman" w:hAnsi="Times New Roman" w:cs="Times New Roman"/>
          <w:color w:val="000000" w:themeColor="text1"/>
        </w:rPr>
      </w:pPr>
      <w:r w:rsidRPr="00CD5883">
        <w:rPr>
          <w:rFonts w:ascii="Times New Roman" w:hAnsi="Times New Roman" w:cs="Times New Roman"/>
          <w:color w:val="000000" w:themeColor="text1"/>
        </w:rPr>
        <w:t>Corresponding author</w:t>
      </w:r>
    </w:p>
    <w:p w14:paraId="2F2B84F7" w14:textId="77777777" w:rsidR="00146A2F" w:rsidRPr="00CD5883" w:rsidRDefault="00146A2F" w:rsidP="00146A2F">
      <w:pPr>
        <w:spacing w:line="480" w:lineRule="auto"/>
        <w:jc w:val="center"/>
        <w:rPr>
          <w:rFonts w:ascii="Times New Roman" w:hAnsi="Times New Roman" w:cs="Times New Roman"/>
          <w:color w:val="000000" w:themeColor="text1"/>
        </w:rPr>
      </w:pPr>
      <w:r w:rsidRPr="00CD5883">
        <w:rPr>
          <w:rFonts w:ascii="Times New Roman" w:hAnsi="Times New Roman" w:cs="Times New Roman"/>
          <w:color w:val="000000" w:themeColor="text1"/>
        </w:rPr>
        <w:t>Seiji Kato</w:t>
      </w:r>
    </w:p>
    <w:p w14:paraId="3398CAE7" w14:textId="77777777" w:rsidR="00146A2F" w:rsidRPr="00CD5883" w:rsidRDefault="00146A2F" w:rsidP="00146A2F">
      <w:pPr>
        <w:spacing w:line="480" w:lineRule="auto"/>
        <w:jc w:val="center"/>
        <w:rPr>
          <w:rFonts w:ascii="Times New Roman" w:hAnsi="Times New Roman" w:cs="Times New Roman"/>
          <w:color w:val="000000" w:themeColor="text1"/>
        </w:rPr>
      </w:pPr>
      <w:r w:rsidRPr="00CD5883">
        <w:rPr>
          <w:rFonts w:ascii="Times New Roman" w:hAnsi="Times New Roman" w:cs="Times New Roman"/>
          <w:color w:val="000000" w:themeColor="text1"/>
        </w:rPr>
        <w:t>seiji.kato@nasa.gov</w:t>
      </w:r>
    </w:p>
    <w:p w14:paraId="07ACCB3A" w14:textId="77777777" w:rsidR="00146A2F" w:rsidRPr="00CD5883" w:rsidRDefault="00146A2F" w:rsidP="00146A2F">
      <w:pPr>
        <w:spacing w:line="480" w:lineRule="auto"/>
        <w:jc w:val="center"/>
        <w:rPr>
          <w:rFonts w:ascii="Times New Roman" w:hAnsi="Times New Roman" w:cs="Times New Roman"/>
          <w:color w:val="000000" w:themeColor="text1"/>
        </w:rPr>
      </w:pPr>
      <w:r w:rsidRPr="00CD5883">
        <w:rPr>
          <w:rFonts w:ascii="Times New Roman" w:hAnsi="Times New Roman" w:cs="Times New Roman"/>
          <w:color w:val="000000" w:themeColor="text1"/>
        </w:rPr>
        <w:t>Climate Science Branch NASA Langley Research Center</w:t>
      </w:r>
    </w:p>
    <w:p w14:paraId="0AFD123E" w14:textId="77777777" w:rsidR="00146A2F" w:rsidRPr="00CD5883" w:rsidRDefault="00146A2F" w:rsidP="00146A2F">
      <w:pPr>
        <w:spacing w:line="480" w:lineRule="auto"/>
        <w:jc w:val="center"/>
        <w:rPr>
          <w:rFonts w:ascii="Times New Roman" w:hAnsi="Times New Roman" w:cs="Times New Roman"/>
          <w:color w:val="000000" w:themeColor="text1"/>
        </w:rPr>
      </w:pPr>
      <w:r w:rsidRPr="00CD5883">
        <w:rPr>
          <w:rFonts w:ascii="Times New Roman" w:hAnsi="Times New Roman" w:cs="Times New Roman"/>
          <w:color w:val="000000" w:themeColor="text1"/>
        </w:rPr>
        <w:t>MS 420</w:t>
      </w:r>
      <w:r>
        <w:rPr>
          <w:rFonts w:ascii="Times New Roman" w:hAnsi="Times New Roman" w:cs="Times New Roman"/>
          <w:color w:val="000000" w:themeColor="text1"/>
        </w:rPr>
        <w:t xml:space="preserve"> </w:t>
      </w:r>
      <w:r w:rsidRPr="00CD5883">
        <w:rPr>
          <w:rFonts w:ascii="Times New Roman" w:hAnsi="Times New Roman" w:cs="Times New Roman"/>
          <w:color w:val="000000" w:themeColor="text1"/>
        </w:rPr>
        <w:t>Hampton, Virginia, 23681-2199</w:t>
      </w:r>
    </w:p>
    <w:p w14:paraId="29B18168" w14:textId="77777777" w:rsidR="00C04F93" w:rsidRDefault="00C04F93" w:rsidP="00523D74">
      <w:pPr>
        <w:spacing w:line="480" w:lineRule="auto"/>
        <w:rPr>
          <w:rFonts w:ascii="Times New Roman" w:hAnsi="Times New Roman" w:cs="Times New Roman"/>
          <w:b/>
        </w:rPr>
      </w:pPr>
    </w:p>
    <w:p w14:paraId="19BE450E" w14:textId="77777777" w:rsidR="00C04F93" w:rsidRDefault="00C04F93" w:rsidP="00523D74">
      <w:pPr>
        <w:spacing w:line="480" w:lineRule="auto"/>
        <w:rPr>
          <w:rFonts w:ascii="Times New Roman" w:hAnsi="Times New Roman" w:cs="Times New Roman"/>
          <w:b/>
        </w:rPr>
      </w:pPr>
    </w:p>
    <w:p w14:paraId="336BEE7F" w14:textId="77777777" w:rsidR="00AA5225" w:rsidRPr="00C25BA1" w:rsidRDefault="00AA5225" w:rsidP="00E9375A">
      <w:pPr>
        <w:spacing w:line="480" w:lineRule="auto"/>
        <w:rPr>
          <w:rFonts w:ascii="Times New Roman" w:hAnsi="Times New Roman" w:cs="Times New Roman"/>
        </w:rPr>
      </w:pPr>
    </w:p>
    <w:p w14:paraId="4EA951C2" w14:textId="77777777" w:rsidR="00E9375A" w:rsidRPr="00C25BA1" w:rsidRDefault="00E9375A" w:rsidP="00E9375A">
      <w:pPr>
        <w:spacing w:line="480" w:lineRule="auto"/>
        <w:rPr>
          <w:rFonts w:ascii="Times New Roman" w:hAnsi="Times New Roman" w:cs="Times New Roman"/>
        </w:rPr>
      </w:pPr>
    </w:p>
    <w:p w14:paraId="50B24E3A" w14:textId="77777777" w:rsidR="000957E7" w:rsidRDefault="00146A2F" w:rsidP="00CF4CE2">
      <w:pPr>
        <w:spacing w:line="480" w:lineRule="auto"/>
        <w:rPr>
          <w:rFonts w:ascii="Times New Roman" w:hAnsi="Times New Roman" w:cs="Times New Roman"/>
        </w:rPr>
      </w:pPr>
      <w:r>
        <w:rPr>
          <w:rFonts w:ascii="Times New Roman" w:hAnsi="Times New Roman" w:cs="Times New Roman"/>
        </w:rPr>
        <w:t>S</w:t>
      </w:r>
      <w:r w:rsidR="00CF4CE2">
        <w:rPr>
          <w:rFonts w:ascii="Times New Roman" w:hAnsi="Times New Roman" w:cs="Times New Roman"/>
        </w:rPr>
        <w:t>ubmitted to Journal of Climate, August 2019</w:t>
      </w:r>
    </w:p>
    <w:p w14:paraId="636FDD3C" w14:textId="77777777" w:rsidR="00C04F93" w:rsidRDefault="00C04F93" w:rsidP="00CF4CE2">
      <w:pPr>
        <w:spacing w:line="480" w:lineRule="auto"/>
        <w:rPr>
          <w:rFonts w:ascii="Times New Roman" w:hAnsi="Times New Roman" w:cs="Times New Roman"/>
        </w:rPr>
      </w:pPr>
    </w:p>
    <w:p w14:paraId="558742A7" w14:textId="77777777" w:rsidR="00CF4CE2" w:rsidRDefault="00CF4CE2">
      <w:pPr>
        <w:rPr>
          <w:rFonts w:ascii="Times New Roman" w:hAnsi="Times New Roman" w:cs="Times New Roman"/>
          <w:b/>
        </w:rPr>
      </w:pPr>
      <w:r>
        <w:rPr>
          <w:rFonts w:ascii="Times New Roman" w:hAnsi="Times New Roman" w:cs="Times New Roman"/>
          <w:b/>
        </w:rPr>
        <w:br w:type="page"/>
      </w:r>
    </w:p>
    <w:p w14:paraId="4114E42C" w14:textId="77777777" w:rsidR="00E9375A" w:rsidRPr="003A7AF4" w:rsidRDefault="00E9375A" w:rsidP="00E9375A">
      <w:pPr>
        <w:spacing w:line="480" w:lineRule="auto"/>
        <w:rPr>
          <w:rFonts w:ascii="Times New Roman" w:hAnsi="Times New Roman" w:cs="Times New Roman"/>
          <w:b/>
        </w:rPr>
      </w:pPr>
      <w:r w:rsidRPr="003A7AF4">
        <w:rPr>
          <w:rFonts w:ascii="Times New Roman" w:hAnsi="Times New Roman" w:cs="Times New Roman"/>
          <w:b/>
        </w:rPr>
        <w:lastRenderedPageBreak/>
        <w:t>Abstract</w:t>
      </w:r>
    </w:p>
    <w:p w14:paraId="59824E37" w14:textId="3A8D8F0D" w:rsidR="00E9375A" w:rsidRPr="00C25BA1" w:rsidRDefault="005404EF" w:rsidP="00E9375A">
      <w:pPr>
        <w:spacing w:line="480" w:lineRule="auto"/>
        <w:rPr>
          <w:rFonts w:ascii="Times New Roman" w:hAnsi="Times New Roman" w:cs="Times New Roman"/>
        </w:rPr>
      </w:pPr>
      <w:r>
        <w:rPr>
          <w:rFonts w:ascii="Times New Roman" w:hAnsi="Times New Roman" w:cs="Times New Roman"/>
        </w:rPr>
        <w:t xml:space="preserve">Vertical profiles of shortwave and longwave irradiances </w:t>
      </w:r>
      <w:r w:rsidR="00281945">
        <w:rPr>
          <w:rFonts w:ascii="Times New Roman" w:hAnsi="Times New Roman" w:cs="Times New Roman"/>
        </w:rPr>
        <w:t xml:space="preserve">computed with satellite derived cloud properties and temperature and humidity profiles </w:t>
      </w:r>
      <w:r w:rsidR="005864F5">
        <w:rPr>
          <w:rFonts w:ascii="Times New Roman" w:hAnsi="Times New Roman" w:cs="Times New Roman"/>
        </w:rPr>
        <w:t xml:space="preserve">from reanalysis </w:t>
      </w:r>
      <w:r>
        <w:rPr>
          <w:rFonts w:ascii="Times New Roman" w:hAnsi="Times New Roman" w:cs="Times New Roman"/>
        </w:rPr>
        <w:t xml:space="preserve">are used to </w:t>
      </w:r>
      <w:r w:rsidR="00281945">
        <w:rPr>
          <w:rFonts w:ascii="Times New Roman" w:hAnsi="Times New Roman" w:cs="Times New Roman"/>
        </w:rPr>
        <w:t>estimate</w:t>
      </w:r>
      <w:r>
        <w:rPr>
          <w:rFonts w:ascii="Times New Roman" w:hAnsi="Times New Roman" w:cs="Times New Roman"/>
        </w:rPr>
        <w:t xml:space="preserve"> entropy production</w:t>
      </w:r>
      <w:r w:rsidR="00281945">
        <w:rPr>
          <w:rFonts w:ascii="Times New Roman" w:hAnsi="Times New Roman" w:cs="Times New Roman"/>
        </w:rPr>
        <w:t>.</w:t>
      </w:r>
      <w:r>
        <w:rPr>
          <w:rFonts w:ascii="Times New Roman" w:hAnsi="Times New Roman" w:cs="Times New Roman"/>
        </w:rPr>
        <w:t xml:space="preserve"> </w:t>
      </w:r>
      <w:r w:rsidR="00096A5A">
        <w:rPr>
          <w:rFonts w:ascii="Times New Roman" w:hAnsi="Times New Roman" w:cs="Times New Roman"/>
        </w:rPr>
        <w:t xml:space="preserve">Entropy production by shortwave is computed by </w:t>
      </w:r>
      <w:r w:rsidR="002F7162">
        <w:rPr>
          <w:rFonts w:ascii="Times New Roman" w:hAnsi="Times New Roman" w:cs="Times New Roman"/>
        </w:rPr>
        <w:t xml:space="preserve">the </w:t>
      </w:r>
      <w:r w:rsidR="005864F5">
        <w:rPr>
          <w:rFonts w:ascii="Times New Roman" w:hAnsi="Times New Roman" w:cs="Times New Roman"/>
        </w:rPr>
        <w:t>absorbed</w:t>
      </w:r>
      <w:r w:rsidR="00096A5A">
        <w:rPr>
          <w:rFonts w:ascii="Times New Roman" w:hAnsi="Times New Roman" w:cs="Times New Roman"/>
        </w:rPr>
        <w:t xml:space="preserve"> irradiance </w:t>
      </w:r>
      <w:r w:rsidR="005864F5">
        <w:rPr>
          <w:rFonts w:ascii="Times New Roman" w:hAnsi="Times New Roman" w:cs="Times New Roman"/>
        </w:rPr>
        <w:t>within</w:t>
      </w:r>
      <w:r w:rsidR="00096A5A">
        <w:rPr>
          <w:rFonts w:ascii="Times New Roman" w:hAnsi="Times New Roman" w:cs="Times New Roman"/>
        </w:rPr>
        <w:t xml:space="preserve"> </w:t>
      </w:r>
      <w:r w:rsidR="002F7162">
        <w:rPr>
          <w:rFonts w:ascii="Times New Roman" w:hAnsi="Times New Roman" w:cs="Times New Roman"/>
        </w:rPr>
        <w:t xml:space="preserve">layers in </w:t>
      </w:r>
      <w:r w:rsidR="00A94006">
        <w:rPr>
          <w:rFonts w:ascii="Times New Roman" w:hAnsi="Times New Roman" w:cs="Times New Roman"/>
        </w:rPr>
        <w:t xml:space="preserve">the </w:t>
      </w:r>
      <w:r w:rsidR="00096A5A">
        <w:rPr>
          <w:rFonts w:ascii="Times New Roman" w:hAnsi="Times New Roman" w:cs="Times New Roman"/>
        </w:rPr>
        <w:t>atmosphe</w:t>
      </w:r>
      <w:r w:rsidR="00A94006">
        <w:rPr>
          <w:rFonts w:ascii="Times New Roman" w:hAnsi="Times New Roman" w:cs="Times New Roman"/>
        </w:rPr>
        <w:t>re</w:t>
      </w:r>
      <w:r w:rsidR="00096A5A">
        <w:rPr>
          <w:rFonts w:ascii="Times New Roman" w:hAnsi="Times New Roman" w:cs="Times New Roman"/>
        </w:rPr>
        <w:t xml:space="preserve"> </w:t>
      </w:r>
      <w:r w:rsidR="00281945">
        <w:rPr>
          <w:rFonts w:ascii="Times New Roman" w:hAnsi="Times New Roman" w:cs="Times New Roman"/>
        </w:rPr>
        <w:t xml:space="preserve">and </w:t>
      </w:r>
      <w:r w:rsidR="005864F5">
        <w:rPr>
          <w:rFonts w:ascii="Times New Roman" w:hAnsi="Times New Roman" w:cs="Times New Roman"/>
        </w:rPr>
        <w:t xml:space="preserve">by the </w:t>
      </w:r>
      <w:r w:rsidR="00281945">
        <w:rPr>
          <w:rFonts w:ascii="Times New Roman" w:hAnsi="Times New Roman" w:cs="Times New Roman"/>
        </w:rPr>
        <w:t xml:space="preserve">surface </w:t>
      </w:r>
      <w:r w:rsidR="00096A5A">
        <w:rPr>
          <w:rFonts w:ascii="Times New Roman" w:hAnsi="Times New Roman" w:cs="Times New Roman"/>
        </w:rPr>
        <w:t>divided by the</w:t>
      </w:r>
      <w:r w:rsidR="006134FE">
        <w:rPr>
          <w:rFonts w:ascii="Times New Roman" w:hAnsi="Times New Roman" w:cs="Times New Roman"/>
        </w:rPr>
        <w:t>ir</w:t>
      </w:r>
      <w:r w:rsidR="00096A5A">
        <w:rPr>
          <w:rFonts w:ascii="Times New Roman" w:hAnsi="Times New Roman" w:cs="Times New Roman"/>
        </w:rPr>
        <w:t xml:space="preserve"> temperature</w:t>
      </w:r>
      <w:r w:rsidR="006134FE">
        <w:rPr>
          <w:rFonts w:ascii="Times New Roman" w:hAnsi="Times New Roman" w:cs="Times New Roman"/>
        </w:rPr>
        <w:t>s</w:t>
      </w:r>
      <w:r w:rsidR="00096A5A">
        <w:rPr>
          <w:rFonts w:ascii="Times New Roman" w:hAnsi="Times New Roman" w:cs="Times New Roman"/>
        </w:rPr>
        <w:t xml:space="preserve">. </w:t>
      </w:r>
      <w:r w:rsidR="00281945">
        <w:rPr>
          <w:rFonts w:ascii="Times New Roman" w:hAnsi="Times New Roman" w:cs="Times New Roman"/>
        </w:rPr>
        <w:t>Similarly, e</w:t>
      </w:r>
      <w:r w:rsidR="00096A5A">
        <w:rPr>
          <w:rFonts w:ascii="Times New Roman" w:hAnsi="Times New Roman" w:cs="Times New Roman"/>
        </w:rPr>
        <w:t xml:space="preserve">ntropy production by longwave is computed by emitted irradiance </w:t>
      </w:r>
      <w:r w:rsidR="002F7162">
        <w:rPr>
          <w:rFonts w:ascii="Times New Roman" w:hAnsi="Times New Roman" w:cs="Times New Roman"/>
        </w:rPr>
        <w:t xml:space="preserve">to space </w:t>
      </w:r>
      <w:r w:rsidR="006134FE">
        <w:rPr>
          <w:rFonts w:ascii="Times New Roman" w:hAnsi="Times New Roman" w:cs="Times New Roman"/>
        </w:rPr>
        <w:t>from</w:t>
      </w:r>
      <w:r w:rsidR="00202198">
        <w:rPr>
          <w:rFonts w:ascii="Times New Roman" w:hAnsi="Times New Roman" w:cs="Times New Roman"/>
        </w:rPr>
        <w:t xml:space="preserve"> </w:t>
      </w:r>
      <w:r w:rsidR="00A94006">
        <w:rPr>
          <w:rFonts w:ascii="Times New Roman" w:hAnsi="Times New Roman" w:cs="Times New Roman"/>
        </w:rPr>
        <w:t xml:space="preserve">layers in the </w:t>
      </w:r>
      <w:r w:rsidR="00202198">
        <w:rPr>
          <w:rFonts w:ascii="Times New Roman" w:hAnsi="Times New Roman" w:cs="Times New Roman"/>
        </w:rPr>
        <w:t>atmospher</w:t>
      </w:r>
      <w:r w:rsidR="00A94006">
        <w:rPr>
          <w:rFonts w:ascii="Times New Roman" w:hAnsi="Times New Roman" w:cs="Times New Roman"/>
        </w:rPr>
        <w:t>e</w:t>
      </w:r>
      <w:r w:rsidR="00096A5A">
        <w:rPr>
          <w:rFonts w:ascii="Times New Roman" w:hAnsi="Times New Roman" w:cs="Times New Roman"/>
        </w:rPr>
        <w:t xml:space="preserve"> </w:t>
      </w:r>
      <w:r w:rsidR="00281945">
        <w:rPr>
          <w:rFonts w:ascii="Times New Roman" w:hAnsi="Times New Roman" w:cs="Times New Roman"/>
        </w:rPr>
        <w:t xml:space="preserve">and surface </w:t>
      </w:r>
      <w:r w:rsidR="00096A5A">
        <w:rPr>
          <w:rFonts w:ascii="Times New Roman" w:hAnsi="Times New Roman" w:cs="Times New Roman"/>
        </w:rPr>
        <w:t>divided by the</w:t>
      </w:r>
      <w:r w:rsidR="006134FE">
        <w:rPr>
          <w:rFonts w:ascii="Times New Roman" w:hAnsi="Times New Roman" w:cs="Times New Roman"/>
        </w:rPr>
        <w:t>ir</w:t>
      </w:r>
      <w:r w:rsidR="00096A5A">
        <w:rPr>
          <w:rFonts w:ascii="Times New Roman" w:hAnsi="Times New Roman" w:cs="Times New Roman"/>
        </w:rPr>
        <w:t xml:space="preserve"> temperature</w:t>
      </w:r>
      <w:r w:rsidR="006134FE">
        <w:rPr>
          <w:rFonts w:ascii="Times New Roman" w:hAnsi="Times New Roman" w:cs="Times New Roman"/>
        </w:rPr>
        <w:t>s</w:t>
      </w:r>
      <w:r w:rsidR="00096A5A">
        <w:rPr>
          <w:rFonts w:ascii="Times New Roman" w:hAnsi="Times New Roman" w:cs="Times New Roman"/>
        </w:rPr>
        <w:t>.</w:t>
      </w:r>
      <w:r w:rsidR="003A4882">
        <w:rPr>
          <w:rFonts w:ascii="Times New Roman" w:hAnsi="Times New Roman" w:cs="Times New Roman"/>
        </w:rPr>
        <w:t xml:space="preserve"> </w:t>
      </w:r>
      <w:r w:rsidR="00281945">
        <w:rPr>
          <w:rFonts w:ascii="Times New Roman" w:hAnsi="Times New Roman" w:cs="Times New Roman"/>
        </w:rPr>
        <w:t>Global annual mean entropy production</w:t>
      </w:r>
      <w:r w:rsidR="002F7162">
        <w:rPr>
          <w:rFonts w:ascii="Times New Roman" w:hAnsi="Times New Roman" w:cs="Times New Roman"/>
        </w:rPr>
        <w:t>s</w:t>
      </w:r>
      <w:r w:rsidR="00281945">
        <w:rPr>
          <w:rFonts w:ascii="Times New Roman" w:hAnsi="Times New Roman" w:cs="Times New Roman"/>
        </w:rPr>
        <w:t xml:space="preserve"> by shortwave absorption and longwave emission to space are, respectively, 0.852 Wm</w:t>
      </w:r>
      <w:r w:rsidR="00281945" w:rsidRPr="00281945">
        <w:rPr>
          <w:rFonts w:ascii="Times New Roman" w:hAnsi="Times New Roman" w:cs="Times New Roman"/>
          <w:vertAlign w:val="superscript"/>
        </w:rPr>
        <w:t>-2</w:t>
      </w:r>
      <w:r w:rsidR="00281945">
        <w:rPr>
          <w:rFonts w:ascii="Times New Roman" w:hAnsi="Times New Roman" w:cs="Times New Roman"/>
        </w:rPr>
        <w:t>K</w:t>
      </w:r>
      <w:r w:rsidR="00281945" w:rsidRPr="00281945">
        <w:rPr>
          <w:rFonts w:ascii="Times New Roman" w:hAnsi="Times New Roman" w:cs="Times New Roman"/>
          <w:vertAlign w:val="superscript"/>
        </w:rPr>
        <w:t>-1</w:t>
      </w:r>
      <w:r w:rsidR="00281945">
        <w:rPr>
          <w:rFonts w:ascii="Times New Roman" w:hAnsi="Times New Roman" w:cs="Times New Roman"/>
        </w:rPr>
        <w:t xml:space="preserve"> and 0.928 Wm</w:t>
      </w:r>
      <w:r w:rsidR="00281945" w:rsidRPr="00281945">
        <w:rPr>
          <w:rFonts w:ascii="Times New Roman" w:hAnsi="Times New Roman" w:cs="Times New Roman"/>
          <w:vertAlign w:val="superscript"/>
        </w:rPr>
        <w:t>-2</w:t>
      </w:r>
      <w:r w:rsidR="00281945">
        <w:rPr>
          <w:rFonts w:ascii="Times New Roman" w:hAnsi="Times New Roman" w:cs="Times New Roman"/>
        </w:rPr>
        <w:t xml:space="preserve"> K</w:t>
      </w:r>
      <w:r w:rsidR="00281945" w:rsidRPr="00281945">
        <w:rPr>
          <w:rFonts w:ascii="Times New Roman" w:hAnsi="Times New Roman" w:cs="Times New Roman"/>
          <w:vertAlign w:val="superscript"/>
        </w:rPr>
        <w:t>-1</w:t>
      </w:r>
      <w:r w:rsidR="00281945">
        <w:rPr>
          <w:rFonts w:ascii="Times New Roman" w:hAnsi="Times New Roman" w:cs="Times New Roman"/>
        </w:rPr>
        <w:t xml:space="preserve">. With </w:t>
      </w:r>
      <w:r w:rsidR="006134FE">
        <w:rPr>
          <w:rFonts w:ascii="Times New Roman" w:hAnsi="Times New Roman" w:cs="Times New Roman"/>
        </w:rPr>
        <w:t xml:space="preserve">a </w:t>
      </w:r>
      <w:r w:rsidR="00281945">
        <w:rPr>
          <w:rFonts w:ascii="Times New Roman" w:hAnsi="Times New Roman" w:cs="Times New Roman"/>
        </w:rPr>
        <w:t>steady state</w:t>
      </w:r>
      <w:r w:rsidR="00006E4D">
        <w:rPr>
          <w:rFonts w:ascii="Times New Roman" w:hAnsi="Times New Roman" w:cs="Times New Roman"/>
        </w:rPr>
        <w:t xml:space="preserve"> assumption</w:t>
      </w:r>
      <w:r w:rsidR="00281945">
        <w:rPr>
          <w:rFonts w:ascii="Times New Roman" w:hAnsi="Times New Roman" w:cs="Times New Roman"/>
        </w:rPr>
        <w:t xml:space="preserve">, entropy production by irreversible processes within the Earth system </w:t>
      </w:r>
      <w:r w:rsidR="00006E4D">
        <w:rPr>
          <w:rFonts w:ascii="Times New Roman" w:hAnsi="Times New Roman" w:cs="Times New Roman"/>
        </w:rPr>
        <w:t>is estimated to be</w:t>
      </w:r>
      <w:r w:rsidR="00281945">
        <w:rPr>
          <w:rFonts w:ascii="Times New Roman" w:hAnsi="Times New Roman" w:cs="Times New Roman"/>
        </w:rPr>
        <w:t xml:space="preserve"> 0.076 Wm</w:t>
      </w:r>
      <w:r w:rsidR="00281945" w:rsidRPr="00281945">
        <w:rPr>
          <w:rFonts w:ascii="Times New Roman" w:hAnsi="Times New Roman" w:cs="Times New Roman"/>
          <w:vertAlign w:val="superscript"/>
        </w:rPr>
        <w:t>-2</w:t>
      </w:r>
      <w:r w:rsidR="00281945">
        <w:rPr>
          <w:rFonts w:ascii="Times New Roman" w:hAnsi="Times New Roman" w:cs="Times New Roman"/>
        </w:rPr>
        <w:t>K</w:t>
      </w:r>
      <w:r w:rsidR="00281945" w:rsidRPr="00281945">
        <w:rPr>
          <w:rFonts w:ascii="Times New Roman" w:hAnsi="Times New Roman" w:cs="Times New Roman"/>
          <w:vertAlign w:val="superscript"/>
        </w:rPr>
        <w:t>-1</w:t>
      </w:r>
      <w:r w:rsidR="00364163">
        <w:rPr>
          <w:rFonts w:ascii="Times New Roman" w:hAnsi="Times New Roman" w:cs="Times New Roman"/>
        </w:rPr>
        <w:t xml:space="preserve"> and by non-radiative irreversible process</w:t>
      </w:r>
      <w:r w:rsidR="00A33D9D">
        <w:rPr>
          <w:rFonts w:ascii="Times New Roman" w:hAnsi="Times New Roman" w:cs="Times New Roman"/>
        </w:rPr>
        <w:t>es</w:t>
      </w:r>
      <w:r w:rsidR="00364163">
        <w:rPr>
          <w:rFonts w:ascii="Times New Roman" w:hAnsi="Times New Roman" w:cs="Times New Roman"/>
        </w:rPr>
        <w:t xml:space="preserve"> to be 0.049 Wm</w:t>
      </w:r>
      <w:r w:rsidR="00364163" w:rsidRPr="00E54061">
        <w:rPr>
          <w:rFonts w:ascii="Times New Roman" w:hAnsi="Times New Roman" w:cs="Times New Roman"/>
          <w:vertAlign w:val="superscript"/>
        </w:rPr>
        <w:t>-2</w:t>
      </w:r>
      <w:r w:rsidR="00364163">
        <w:rPr>
          <w:rFonts w:ascii="Times New Roman" w:hAnsi="Times New Roman" w:cs="Times New Roman"/>
        </w:rPr>
        <w:t>K</w:t>
      </w:r>
      <w:r w:rsidR="00364163" w:rsidRPr="00E54061">
        <w:rPr>
          <w:rFonts w:ascii="Times New Roman" w:hAnsi="Times New Roman" w:cs="Times New Roman"/>
          <w:vertAlign w:val="superscript"/>
        </w:rPr>
        <w:t>-1</w:t>
      </w:r>
      <w:r w:rsidR="00364163">
        <w:rPr>
          <w:rFonts w:ascii="Times New Roman" w:hAnsi="Times New Roman" w:cs="Times New Roman"/>
        </w:rPr>
        <w:t>.</w:t>
      </w:r>
      <w:r w:rsidR="00281945">
        <w:rPr>
          <w:rFonts w:ascii="Times New Roman" w:hAnsi="Times New Roman" w:cs="Times New Roman"/>
        </w:rPr>
        <w:t xml:space="preserve"> Both </w:t>
      </w:r>
      <w:r w:rsidR="00D210B6">
        <w:rPr>
          <w:rFonts w:ascii="Times New Roman" w:hAnsi="Times New Roman" w:cs="Times New Roman"/>
        </w:rPr>
        <w:t>global annu</w:t>
      </w:r>
      <w:r w:rsidR="005B0761">
        <w:rPr>
          <w:rFonts w:ascii="Times New Roman" w:hAnsi="Times New Roman" w:cs="Times New Roman"/>
        </w:rPr>
        <w:t>al</w:t>
      </w:r>
      <w:r w:rsidR="00D210B6">
        <w:rPr>
          <w:rFonts w:ascii="Times New Roman" w:hAnsi="Times New Roman" w:cs="Times New Roman"/>
        </w:rPr>
        <w:t xml:space="preserve"> mean</w:t>
      </w:r>
      <w:r w:rsidR="005B0761">
        <w:rPr>
          <w:rFonts w:ascii="Times New Roman" w:hAnsi="Times New Roman" w:cs="Times New Roman"/>
        </w:rPr>
        <w:t xml:space="preserve"> </w:t>
      </w:r>
      <w:r w:rsidR="00281945">
        <w:rPr>
          <w:rFonts w:ascii="Times New Roman" w:hAnsi="Times New Roman" w:cs="Times New Roman"/>
        </w:rPr>
        <w:t xml:space="preserve">entropy productions by shortwave </w:t>
      </w:r>
      <w:r w:rsidR="00B74DAA">
        <w:rPr>
          <w:rFonts w:ascii="Times New Roman" w:hAnsi="Times New Roman" w:cs="Times New Roman"/>
        </w:rPr>
        <w:t>absorption</w:t>
      </w:r>
      <w:r w:rsidR="00281945">
        <w:rPr>
          <w:rFonts w:ascii="Times New Roman" w:hAnsi="Times New Roman" w:cs="Times New Roman"/>
        </w:rPr>
        <w:t xml:space="preserve"> and longwave </w:t>
      </w:r>
      <w:r w:rsidR="00B74DAA">
        <w:rPr>
          <w:rFonts w:ascii="Times New Roman" w:hAnsi="Times New Roman" w:cs="Times New Roman"/>
        </w:rPr>
        <w:t>emission</w:t>
      </w:r>
      <w:r w:rsidR="00281945">
        <w:rPr>
          <w:rFonts w:ascii="Times New Roman" w:hAnsi="Times New Roman" w:cs="Times New Roman"/>
        </w:rPr>
        <w:t xml:space="preserve"> to space increase with increasing shortwave absorpt</w:t>
      </w:r>
      <w:r w:rsidR="006134FE">
        <w:rPr>
          <w:rFonts w:ascii="Times New Roman" w:hAnsi="Times New Roman" w:cs="Times New Roman"/>
        </w:rPr>
        <w:t>ion</w:t>
      </w:r>
      <w:r w:rsidR="00281945">
        <w:rPr>
          <w:rFonts w:ascii="Times New Roman" w:hAnsi="Times New Roman" w:cs="Times New Roman"/>
        </w:rPr>
        <w:t xml:space="preserve"> (i.e. with </w:t>
      </w:r>
      <w:r w:rsidR="00044725">
        <w:rPr>
          <w:rFonts w:ascii="Times New Roman" w:hAnsi="Times New Roman" w:cs="Times New Roman"/>
        </w:rPr>
        <w:t>decreasing</w:t>
      </w:r>
      <w:r w:rsidR="00281945">
        <w:rPr>
          <w:rFonts w:ascii="Times New Roman" w:hAnsi="Times New Roman" w:cs="Times New Roman"/>
        </w:rPr>
        <w:t xml:space="preserve"> the </w:t>
      </w:r>
      <w:r w:rsidR="00B74DAA">
        <w:rPr>
          <w:rFonts w:ascii="Times New Roman" w:hAnsi="Times New Roman" w:cs="Times New Roman"/>
        </w:rPr>
        <w:t xml:space="preserve">planetary </w:t>
      </w:r>
      <w:r w:rsidR="00281945">
        <w:rPr>
          <w:rFonts w:ascii="Times New Roman" w:hAnsi="Times New Roman" w:cs="Times New Roman"/>
        </w:rPr>
        <w:t>albedo). The increase of entropy production by shortwave absorption is</w:t>
      </w:r>
      <w:r w:rsidR="00DE613B">
        <w:rPr>
          <w:rFonts w:ascii="Times New Roman" w:hAnsi="Times New Roman" w:cs="Times New Roman"/>
        </w:rPr>
        <w:t>, however,</w:t>
      </w:r>
      <w:r w:rsidR="00281945">
        <w:rPr>
          <w:rFonts w:ascii="Times New Roman" w:hAnsi="Times New Roman" w:cs="Times New Roman"/>
        </w:rPr>
        <w:t xml:space="preserve"> larger than the increase of entropy production by longwave emission to space. Th</w:t>
      </w:r>
      <w:r w:rsidR="00BC1757">
        <w:rPr>
          <w:rFonts w:ascii="Times New Roman" w:hAnsi="Times New Roman" w:cs="Times New Roman"/>
        </w:rPr>
        <w:t>e result implies that</w:t>
      </w:r>
      <w:r w:rsidR="00281945">
        <w:rPr>
          <w:rFonts w:ascii="Times New Roman" w:hAnsi="Times New Roman" w:cs="Times New Roman"/>
        </w:rPr>
        <w:t xml:space="preserve"> </w:t>
      </w:r>
      <w:r w:rsidR="005B0761">
        <w:rPr>
          <w:rFonts w:ascii="Times New Roman" w:hAnsi="Times New Roman" w:cs="Times New Roman"/>
        </w:rPr>
        <w:t xml:space="preserve">global annual mean </w:t>
      </w:r>
      <w:r w:rsidR="00281945">
        <w:rPr>
          <w:rFonts w:ascii="Times New Roman" w:hAnsi="Times New Roman" w:cs="Times New Roman"/>
        </w:rPr>
        <w:t>entropy production by irreversible processes decreases with increasing shortwave absorp</w:t>
      </w:r>
      <w:r w:rsidR="00DE613B">
        <w:rPr>
          <w:rFonts w:ascii="Times New Roman" w:hAnsi="Times New Roman" w:cs="Times New Roman"/>
        </w:rPr>
        <w:t>tion</w:t>
      </w:r>
      <w:r w:rsidR="00281945">
        <w:rPr>
          <w:rFonts w:ascii="Times New Roman" w:hAnsi="Times New Roman" w:cs="Times New Roman"/>
        </w:rPr>
        <w:t xml:space="preserve">. </w:t>
      </w:r>
      <w:r w:rsidR="00746897">
        <w:rPr>
          <w:rFonts w:ascii="Times New Roman" w:hAnsi="Times New Roman" w:cs="Times New Roman"/>
        </w:rPr>
        <w:t xml:space="preserve">Input and output temperatures derived by dividing </w:t>
      </w:r>
      <w:r w:rsidR="00044725">
        <w:rPr>
          <w:rFonts w:ascii="Times New Roman" w:hAnsi="Times New Roman" w:cs="Times New Roman"/>
        </w:rPr>
        <w:t xml:space="preserve">the </w:t>
      </w:r>
      <w:r w:rsidR="00746897">
        <w:rPr>
          <w:rFonts w:ascii="Times New Roman" w:hAnsi="Times New Roman" w:cs="Times New Roman"/>
        </w:rPr>
        <w:t xml:space="preserve">absorbed shortwave irradiance and emitted longwave irradiance </w:t>
      </w:r>
      <w:r w:rsidR="00DF0B52">
        <w:rPr>
          <w:rFonts w:ascii="Times New Roman" w:hAnsi="Times New Roman" w:cs="Times New Roman"/>
        </w:rPr>
        <w:t xml:space="preserve">to space </w:t>
      </w:r>
      <w:r w:rsidR="00746897">
        <w:rPr>
          <w:rFonts w:ascii="Times New Roman" w:hAnsi="Times New Roman" w:cs="Times New Roman"/>
        </w:rPr>
        <w:t xml:space="preserve">by </w:t>
      </w:r>
      <w:r w:rsidR="00DF0B52">
        <w:rPr>
          <w:rFonts w:ascii="Times New Roman" w:hAnsi="Times New Roman" w:cs="Times New Roman"/>
        </w:rPr>
        <w:t xml:space="preserve">respective </w:t>
      </w:r>
      <w:r w:rsidR="00746897">
        <w:rPr>
          <w:rFonts w:ascii="Times New Roman" w:hAnsi="Times New Roman" w:cs="Times New Roman"/>
        </w:rPr>
        <w:t>entropy production are, respectively 28</w:t>
      </w:r>
      <w:r w:rsidR="00AE78E9">
        <w:rPr>
          <w:rFonts w:ascii="Times New Roman" w:hAnsi="Times New Roman" w:cs="Times New Roman"/>
        </w:rPr>
        <w:t>2</w:t>
      </w:r>
      <w:r w:rsidR="00746897">
        <w:rPr>
          <w:rFonts w:ascii="Times New Roman" w:hAnsi="Times New Roman" w:cs="Times New Roman"/>
        </w:rPr>
        <w:t xml:space="preserve"> K and 259 K, which give the Carnot efficiency of the </w:t>
      </w:r>
      <w:r w:rsidR="007B3FAB">
        <w:rPr>
          <w:rFonts w:ascii="Times New Roman" w:hAnsi="Times New Roman" w:cs="Times New Roman"/>
        </w:rPr>
        <w:t>E</w:t>
      </w:r>
      <w:r w:rsidR="00746897">
        <w:rPr>
          <w:rFonts w:ascii="Times New Roman" w:hAnsi="Times New Roman" w:cs="Times New Roman"/>
        </w:rPr>
        <w:t>arth system of 8.5%.</w:t>
      </w:r>
    </w:p>
    <w:p w14:paraId="76FF72D6" w14:textId="77777777" w:rsidR="000957E7" w:rsidRDefault="000957E7" w:rsidP="00E54061">
      <w:pPr>
        <w:spacing w:line="480" w:lineRule="auto"/>
        <w:rPr>
          <w:rFonts w:ascii="Times New Roman" w:hAnsi="Times New Roman" w:cs="Times New Roman"/>
        </w:rPr>
      </w:pPr>
    </w:p>
    <w:p w14:paraId="40E57A4C" w14:textId="77777777" w:rsidR="00B60F45" w:rsidRDefault="00B60F45" w:rsidP="00E54061">
      <w:pPr>
        <w:spacing w:line="480" w:lineRule="auto"/>
        <w:rPr>
          <w:rFonts w:ascii="Times New Roman" w:hAnsi="Times New Roman" w:cs="Times New Roman"/>
          <w:b/>
        </w:rPr>
      </w:pPr>
    </w:p>
    <w:p w14:paraId="3E918782" w14:textId="77777777" w:rsidR="00B21204" w:rsidRDefault="00B21204">
      <w:pPr>
        <w:rPr>
          <w:rFonts w:ascii="Times New Roman" w:hAnsi="Times New Roman" w:cs="Times New Roman"/>
          <w:b/>
        </w:rPr>
      </w:pPr>
      <w:r>
        <w:rPr>
          <w:rFonts w:ascii="Times New Roman" w:hAnsi="Times New Roman" w:cs="Times New Roman"/>
          <w:b/>
        </w:rPr>
        <w:br w:type="page"/>
      </w:r>
    </w:p>
    <w:p w14:paraId="70084E28" w14:textId="77777777" w:rsidR="00E9375A" w:rsidRPr="00C25BA1" w:rsidRDefault="005C5899" w:rsidP="00E9375A">
      <w:pPr>
        <w:spacing w:line="480" w:lineRule="auto"/>
        <w:rPr>
          <w:rFonts w:ascii="Times New Roman" w:hAnsi="Times New Roman" w:cs="Times New Roman"/>
          <w:b/>
        </w:rPr>
      </w:pPr>
      <w:r w:rsidRPr="00C25BA1">
        <w:rPr>
          <w:rFonts w:ascii="Times New Roman" w:hAnsi="Times New Roman" w:cs="Times New Roman"/>
          <w:b/>
        </w:rPr>
        <w:lastRenderedPageBreak/>
        <w:t xml:space="preserve">1. </w:t>
      </w:r>
      <w:r w:rsidR="00E9375A" w:rsidRPr="00C25BA1">
        <w:rPr>
          <w:rFonts w:ascii="Times New Roman" w:hAnsi="Times New Roman" w:cs="Times New Roman"/>
          <w:b/>
        </w:rPr>
        <w:t>Introduction</w:t>
      </w:r>
    </w:p>
    <w:p w14:paraId="09AB3CC3" w14:textId="77777777" w:rsidR="00E05100" w:rsidRDefault="00880F1B" w:rsidP="003A1280">
      <w:pPr>
        <w:spacing w:line="480" w:lineRule="auto"/>
        <w:rPr>
          <w:rFonts w:ascii="Times New Roman" w:hAnsi="Times New Roman" w:cs="Times New Roman"/>
        </w:rPr>
      </w:pPr>
      <w:r>
        <w:rPr>
          <w:rFonts w:ascii="Times New Roman" w:hAnsi="Times New Roman" w:cs="Times New Roman"/>
        </w:rPr>
        <w:t>The h</w:t>
      </w:r>
      <w:r w:rsidRPr="00A974B5">
        <w:rPr>
          <w:rFonts w:ascii="Times New Roman" w:hAnsi="Times New Roman" w:cs="Times New Roman"/>
        </w:rPr>
        <w:t xml:space="preserve">ydrological cycle and dynamics in the earth system are driven by energy received from the Sun. Once averaged over a year and over the entire globe, about 71% of </w:t>
      </w:r>
      <w:r w:rsidR="00AC723F">
        <w:rPr>
          <w:rFonts w:ascii="Times New Roman" w:hAnsi="Times New Roman" w:cs="Times New Roman"/>
        </w:rPr>
        <w:t xml:space="preserve">the </w:t>
      </w:r>
      <w:r w:rsidRPr="00A974B5">
        <w:rPr>
          <w:rFonts w:ascii="Times New Roman" w:hAnsi="Times New Roman" w:cs="Times New Roman"/>
        </w:rPr>
        <w:t>sola</w:t>
      </w:r>
      <w:r>
        <w:rPr>
          <w:rFonts w:ascii="Times New Roman" w:hAnsi="Times New Roman" w:cs="Times New Roman"/>
        </w:rPr>
        <w:t xml:space="preserve">r irradiance is absorbed by </w:t>
      </w:r>
      <w:r w:rsidRPr="00A974B5">
        <w:rPr>
          <w:rFonts w:ascii="Times New Roman" w:hAnsi="Times New Roman" w:cs="Times New Roman"/>
        </w:rPr>
        <w:t>Earth</w:t>
      </w:r>
      <w:r w:rsidR="00621215">
        <w:rPr>
          <w:rFonts w:ascii="Times New Roman" w:hAnsi="Times New Roman" w:cs="Times New Roman"/>
        </w:rPr>
        <w:t xml:space="preserve"> (e.g. Stephens et al. 2012)</w:t>
      </w:r>
      <w:r w:rsidRPr="00A974B5">
        <w:rPr>
          <w:rFonts w:ascii="Times New Roman" w:hAnsi="Times New Roman" w:cs="Times New Roman"/>
        </w:rPr>
        <w:t>. While dynamics in the atmosphere and ocean dis</w:t>
      </w:r>
      <w:r>
        <w:rPr>
          <w:rFonts w:ascii="Times New Roman" w:hAnsi="Times New Roman" w:cs="Times New Roman"/>
        </w:rPr>
        <w:t xml:space="preserve">tributes energy absorbed by </w:t>
      </w:r>
      <w:r w:rsidRPr="00A974B5">
        <w:rPr>
          <w:rFonts w:ascii="Times New Roman" w:hAnsi="Times New Roman" w:cs="Times New Roman"/>
        </w:rPr>
        <w:t>Earth, energy is converted into different forms. A part of shortwave irradiance absorbed by ocean and land is used to evaporate water vapor. Water vapor enter</w:t>
      </w:r>
      <w:r>
        <w:rPr>
          <w:rFonts w:ascii="Times New Roman" w:hAnsi="Times New Roman" w:cs="Times New Roman"/>
        </w:rPr>
        <w:t>s</w:t>
      </w:r>
      <w:r w:rsidRPr="00A974B5">
        <w:rPr>
          <w:rFonts w:ascii="Times New Roman" w:hAnsi="Times New Roman" w:cs="Times New Roman"/>
        </w:rPr>
        <w:t xml:space="preserve"> the atmosphere and </w:t>
      </w:r>
      <w:r w:rsidR="00D735B0">
        <w:rPr>
          <w:rFonts w:ascii="Times New Roman" w:hAnsi="Times New Roman" w:cs="Times New Roman"/>
        </w:rPr>
        <w:t xml:space="preserve">heats the atmosphere </w:t>
      </w:r>
      <w:r>
        <w:rPr>
          <w:rFonts w:ascii="Times New Roman" w:hAnsi="Times New Roman" w:cs="Times New Roman"/>
        </w:rPr>
        <w:t>when it condenses.</w:t>
      </w:r>
      <w:r w:rsidRPr="00A974B5">
        <w:rPr>
          <w:rFonts w:ascii="Times New Roman" w:hAnsi="Times New Roman" w:cs="Times New Roman"/>
        </w:rPr>
        <w:t xml:space="preserve"> </w:t>
      </w:r>
      <w:r w:rsidR="00E05100">
        <w:rPr>
          <w:rFonts w:ascii="Times New Roman" w:hAnsi="Times New Roman" w:cs="Times New Roman"/>
        </w:rPr>
        <w:t>E</w:t>
      </w:r>
      <w:r w:rsidR="00AF4487">
        <w:rPr>
          <w:rFonts w:ascii="Times New Roman" w:hAnsi="Times New Roman" w:cs="Times New Roman"/>
        </w:rPr>
        <w:t xml:space="preserve">nergy </w:t>
      </w:r>
      <w:r w:rsidR="00E05100">
        <w:rPr>
          <w:rFonts w:ascii="Times New Roman" w:hAnsi="Times New Roman" w:cs="Times New Roman"/>
        </w:rPr>
        <w:t xml:space="preserve">transport </w:t>
      </w:r>
      <w:r w:rsidR="00AF4487">
        <w:rPr>
          <w:rFonts w:ascii="Times New Roman" w:hAnsi="Times New Roman" w:cs="Times New Roman"/>
        </w:rPr>
        <w:t xml:space="preserve">is </w:t>
      </w:r>
      <w:r w:rsidR="00AC723F">
        <w:rPr>
          <w:rFonts w:ascii="Times New Roman" w:hAnsi="Times New Roman" w:cs="Times New Roman"/>
        </w:rPr>
        <w:t xml:space="preserve">also </w:t>
      </w:r>
      <w:r w:rsidR="00E05100">
        <w:rPr>
          <w:rFonts w:ascii="Times New Roman" w:hAnsi="Times New Roman" w:cs="Times New Roman"/>
        </w:rPr>
        <w:t>associated with heating and cooling by radiation, dynamics, and water vapor phase change</w:t>
      </w:r>
      <w:r w:rsidR="00407370">
        <w:rPr>
          <w:rFonts w:ascii="Times New Roman" w:hAnsi="Times New Roman" w:cs="Times New Roman"/>
        </w:rPr>
        <w:t>, which in turn alter entropy of the earth system.</w:t>
      </w:r>
      <w:r w:rsidR="00131D48">
        <w:rPr>
          <w:rFonts w:ascii="Times New Roman" w:hAnsi="Times New Roman" w:cs="Times New Roman"/>
        </w:rPr>
        <w:t xml:space="preserve"> </w:t>
      </w:r>
    </w:p>
    <w:p w14:paraId="0946AB6E" w14:textId="77777777" w:rsidR="00F15817" w:rsidRDefault="00F15817" w:rsidP="00B44F93">
      <w:pPr>
        <w:spacing w:line="480" w:lineRule="auto"/>
        <w:ind w:firstLine="720"/>
        <w:rPr>
          <w:rFonts w:ascii="Times New Roman" w:hAnsi="Times New Roman" w:cs="Times New Roman"/>
        </w:rPr>
      </w:pPr>
      <w:r w:rsidRPr="00F15817">
        <w:rPr>
          <w:rFonts w:ascii="Times New Roman" w:hAnsi="Times New Roman" w:cs="Times New Roman"/>
        </w:rPr>
        <w:t>Entropy is produced by heating and cooling by irreversible processes. In addition, entropy is carried by radiation. Entropy produced by a</w:t>
      </w:r>
      <w:r w:rsidR="00C50F6E">
        <w:rPr>
          <w:rFonts w:ascii="Times New Roman" w:hAnsi="Times New Roman" w:cs="Times New Roman"/>
        </w:rPr>
        <w:t xml:space="preserve"> </w:t>
      </w:r>
      <w:r w:rsidRPr="00F15817">
        <w:rPr>
          <w:rFonts w:ascii="Times New Roman" w:hAnsi="Times New Roman" w:cs="Times New Roman"/>
        </w:rPr>
        <w:t>blackbody is, therefore, the sum of entropy produced by radiative cooling and entropy carried by the blackbody radiation (Planck 19</w:t>
      </w:r>
      <w:r w:rsidR="00010DB1">
        <w:rPr>
          <w:rFonts w:ascii="Times New Roman" w:hAnsi="Times New Roman" w:cs="Times New Roman"/>
        </w:rPr>
        <w:t>13</w:t>
      </w:r>
      <w:r w:rsidRPr="00F15817">
        <w:rPr>
          <w:rFonts w:ascii="Times New Roman" w:hAnsi="Times New Roman" w:cs="Times New Roman"/>
        </w:rPr>
        <w:t xml:space="preserve">). </w:t>
      </w:r>
      <w:r w:rsidR="003673D3">
        <w:rPr>
          <w:rFonts w:ascii="Times New Roman" w:hAnsi="Times New Roman" w:cs="Times New Roman"/>
        </w:rPr>
        <w:t xml:space="preserve">For </w:t>
      </w:r>
      <w:r w:rsidR="00A40AB3">
        <w:rPr>
          <w:rFonts w:ascii="Times New Roman" w:hAnsi="Times New Roman" w:cs="Times New Roman"/>
        </w:rPr>
        <w:t xml:space="preserve">the </w:t>
      </w:r>
      <w:r w:rsidR="003673D3">
        <w:rPr>
          <w:rFonts w:ascii="Times New Roman" w:hAnsi="Times New Roman" w:cs="Times New Roman"/>
        </w:rPr>
        <w:t>Earth</w:t>
      </w:r>
      <w:r w:rsidR="00A40AB3">
        <w:rPr>
          <w:rFonts w:ascii="Times New Roman" w:hAnsi="Times New Roman" w:cs="Times New Roman"/>
        </w:rPr>
        <w:t xml:space="preserve"> system</w:t>
      </w:r>
      <w:r w:rsidR="003673D3">
        <w:rPr>
          <w:rFonts w:ascii="Times New Roman" w:hAnsi="Times New Roman" w:cs="Times New Roman"/>
        </w:rPr>
        <w:t xml:space="preserve">, entropy </w:t>
      </w:r>
      <w:r w:rsidR="008471FB">
        <w:rPr>
          <w:rFonts w:ascii="Times New Roman" w:hAnsi="Times New Roman" w:cs="Times New Roman"/>
        </w:rPr>
        <w:t xml:space="preserve">is imported </w:t>
      </w:r>
      <w:r w:rsidR="003673D3">
        <w:rPr>
          <w:rFonts w:ascii="Times New Roman" w:hAnsi="Times New Roman" w:cs="Times New Roman"/>
        </w:rPr>
        <w:t xml:space="preserve">by radiation emitted by the Sun. Heating due to absorption of solar radiation </w:t>
      </w:r>
      <w:r w:rsidR="008A34A0">
        <w:rPr>
          <w:rFonts w:ascii="Times New Roman" w:hAnsi="Times New Roman" w:cs="Times New Roman"/>
        </w:rPr>
        <w:t xml:space="preserve">and scattering </w:t>
      </w:r>
      <w:r w:rsidR="00971BB4" w:rsidRPr="00971BB4">
        <w:rPr>
          <w:rFonts w:ascii="Times New Roman" w:hAnsi="Times New Roman" w:cs="Times New Roman"/>
        </w:rPr>
        <w:t>(Wu and Liu 2010)</w:t>
      </w:r>
      <w:r w:rsidR="00971BB4">
        <w:rPr>
          <w:rFonts w:ascii="Times New Roman" w:hAnsi="Times New Roman" w:cs="Times New Roman"/>
        </w:rPr>
        <w:t xml:space="preserve"> </w:t>
      </w:r>
      <w:r w:rsidR="008A34A0">
        <w:rPr>
          <w:rFonts w:ascii="Times New Roman" w:hAnsi="Times New Roman" w:cs="Times New Roman"/>
        </w:rPr>
        <w:t xml:space="preserve">within the </w:t>
      </w:r>
      <w:r w:rsidR="00A40AB3">
        <w:rPr>
          <w:rFonts w:ascii="Times New Roman" w:hAnsi="Times New Roman" w:cs="Times New Roman"/>
        </w:rPr>
        <w:t>E</w:t>
      </w:r>
      <w:r w:rsidR="0010300B">
        <w:rPr>
          <w:rFonts w:ascii="Times New Roman" w:hAnsi="Times New Roman" w:cs="Times New Roman"/>
        </w:rPr>
        <w:t xml:space="preserve">arth </w:t>
      </w:r>
      <w:r w:rsidR="008A34A0">
        <w:rPr>
          <w:rFonts w:ascii="Times New Roman" w:hAnsi="Times New Roman" w:cs="Times New Roman"/>
        </w:rPr>
        <w:t xml:space="preserve">system </w:t>
      </w:r>
      <w:r w:rsidR="003673D3">
        <w:rPr>
          <w:rFonts w:ascii="Times New Roman" w:hAnsi="Times New Roman" w:cs="Times New Roman"/>
        </w:rPr>
        <w:t>produce entropy. I</w:t>
      </w:r>
      <w:r w:rsidRPr="00F15817">
        <w:rPr>
          <w:rFonts w:ascii="Times New Roman" w:hAnsi="Times New Roman" w:cs="Times New Roman"/>
        </w:rPr>
        <w:t xml:space="preserve">n addition to diabatic heating by irreversible processes </w:t>
      </w:r>
      <w:r w:rsidR="008471FB">
        <w:rPr>
          <w:rFonts w:ascii="Times New Roman" w:hAnsi="Times New Roman" w:cs="Times New Roman"/>
        </w:rPr>
        <w:t xml:space="preserve">occurring </w:t>
      </w:r>
      <w:r w:rsidRPr="00F15817">
        <w:rPr>
          <w:rFonts w:ascii="Times New Roman" w:hAnsi="Times New Roman" w:cs="Times New Roman"/>
        </w:rPr>
        <w:t>within the</w:t>
      </w:r>
      <w:r w:rsidR="0010300B">
        <w:rPr>
          <w:rFonts w:ascii="Times New Roman" w:hAnsi="Times New Roman" w:cs="Times New Roman"/>
        </w:rPr>
        <w:t xml:space="preserve"> </w:t>
      </w:r>
      <w:r w:rsidRPr="00F15817">
        <w:rPr>
          <w:rFonts w:ascii="Times New Roman" w:hAnsi="Times New Roman" w:cs="Times New Roman"/>
        </w:rPr>
        <w:t xml:space="preserve">system, radiative cooling and heating </w:t>
      </w:r>
      <w:r w:rsidR="003673D3">
        <w:rPr>
          <w:rFonts w:ascii="Times New Roman" w:hAnsi="Times New Roman" w:cs="Times New Roman"/>
        </w:rPr>
        <w:t xml:space="preserve">by longwave radiation </w:t>
      </w:r>
      <w:r w:rsidRPr="00F15817">
        <w:rPr>
          <w:rFonts w:ascii="Times New Roman" w:hAnsi="Times New Roman" w:cs="Times New Roman"/>
        </w:rPr>
        <w:t xml:space="preserve">contribute to entropy production. </w:t>
      </w:r>
      <w:r w:rsidR="003673D3">
        <w:rPr>
          <w:rFonts w:ascii="Times New Roman" w:hAnsi="Times New Roman" w:cs="Times New Roman"/>
        </w:rPr>
        <w:t xml:space="preserve">Longwave radiation emitted to space </w:t>
      </w:r>
      <w:r w:rsidR="0010300B">
        <w:rPr>
          <w:rFonts w:ascii="Times New Roman" w:hAnsi="Times New Roman" w:cs="Times New Roman"/>
        </w:rPr>
        <w:t xml:space="preserve">then </w:t>
      </w:r>
      <w:r w:rsidR="003673D3">
        <w:rPr>
          <w:rFonts w:ascii="Times New Roman" w:hAnsi="Times New Roman" w:cs="Times New Roman"/>
        </w:rPr>
        <w:t xml:space="preserve">exports entropy. </w:t>
      </w:r>
      <w:r w:rsidR="0010300B">
        <w:rPr>
          <w:rFonts w:ascii="Times New Roman" w:hAnsi="Times New Roman" w:cs="Times New Roman"/>
        </w:rPr>
        <w:t>E</w:t>
      </w:r>
      <w:r w:rsidR="00F268DF">
        <w:rPr>
          <w:rFonts w:ascii="Times New Roman" w:hAnsi="Times New Roman" w:cs="Times New Roman"/>
        </w:rPr>
        <w:t>arlier studies</w:t>
      </w:r>
      <w:r w:rsidR="008471FB">
        <w:rPr>
          <w:rFonts w:ascii="Times New Roman" w:hAnsi="Times New Roman" w:cs="Times New Roman"/>
        </w:rPr>
        <w:t xml:space="preserve"> refer entropy produced</w:t>
      </w:r>
      <w:r w:rsidR="0010300B">
        <w:rPr>
          <w:rFonts w:ascii="Times New Roman" w:hAnsi="Times New Roman" w:cs="Times New Roman"/>
        </w:rPr>
        <w:t xml:space="preserve"> </w:t>
      </w:r>
      <w:r w:rsidR="008471FB">
        <w:rPr>
          <w:rFonts w:ascii="Times New Roman" w:hAnsi="Times New Roman" w:cs="Times New Roman"/>
        </w:rPr>
        <w:t xml:space="preserve">by irreversible processes within the </w:t>
      </w:r>
      <w:r w:rsidR="00A40AB3">
        <w:rPr>
          <w:rFonts w:ascii="Times New Roman" w:hAnsi="Times New Roman" w:cs="Times New Roman"/>
        </w:rPr>
        <w:t>E</w:t>
      </w:r>
      <w:r w:rsidR="008471FB">
        <w:rPr>
          <w:rFonts w:ascii="Times New Roman" w:hAnsi="Times New Roman" w:cs="Times New Roman"/>
        </w:rPr>
        <w:t>arth system as material entropy</w:t>
      </w:r>
      <w:r w:rsidR="00F268DF">
        <w:rPr>
          <w:rFonts w:ascii="Times New Roman" w:hAnsi="Times New Roman" w:cs="Times New Roman"/>
        </w:rPr>
        <w:t xml:space="preserve"> (e.g Bannon 2015; Bannon and Lee 2017)</w:t>
      </w:r>
      <w:r w:rsidR="008471FB">
        <w:rPr>
          <w:rFonts w:ascii="Times New Roman" w:hAnsi="Times New Roman" w:cs="Times New Roman"/>
        </w:rPr>
        <w:t xml:space="preserve">.  </w:t>
      </w:r>
    </w:p>
    <w:p w14:paraId="772B6357" w14:textId="5413D01D" w:rsidR="002754A7" w:rsidRPr="002754A7" w:rsidRDefault="00F268DF" w:rsidP="00407370">
      <w:pPr>
        <w:spacing w:line="480" w:lineRule="auto"/>
        <w:ind w:firstLine="720"/>
        <w:rPr>
          <w:rFonts w:ascii="Times New Roman" w:hAnsi="Times New Roman" w:cs="Times New Roman"/>
        </w:rPr>
      </w:pPr>
      <w:r>
        <w:rPr>
          <w:rFonts w:ascii="Times New Roman" w:hAnsi="Times New Roman" w:cs="Times New Roman"/>
        </w:rPr>
        <w:t>G</w:t>
      </w:r>
      <w:r w:rsidR="002754A7" w:rsidRPr="002754A7">
        <w:rPr>
          <w:rFonts w:ascii="Times New Roman" w:hAnsi="Times New Roman" w:cs="Times New Roman"/>
        </w:rPr>
        <w:t xml:space="preserve">lobal entropy budget was first estimated by Peixoto </w:t>
      </w:r>
      <w:r w:rsidR="00EF6741">
        <w:rPr>
          <w:rFonts w:ascii="Times New Roman" w:hAnsi="Times New Roman" w:cs="Times New Roman"/>
        </w:rPr>
        <w:t>et al.</w:t>
      </w:r>
      <w:r w:rsidR="002754A7" w:rsidRPr="002754A7">
        <w:rPr>
          <w:rFonts w:ascii="Times New Roman" w:hAnsi="Times New Roman" w:cs="Times New Roman"/>
        </w:rPr>
        <w:t xml:space="preserve"> (</w:t>
      </w:r>
      <w:r w:rsidR="00EF6741">
        <w:rPr>
          <w:rFonts w:ascii="Times New Roman" w:hAnsi="Times New Roman" w:cs="Times New Roman"/>
        </w:rPr>
        <w:t>1991</w:t>
      </w:r>
      <w:r w:rsidR="002754A7" w:rsidRPr="002754A7">
        <w:rPr>
          <w:rFonts w:ascii="Times New Roman" w:hAnsi="Times New Roman" w:cs="Times New Roman"/>
        </w:rPr>
        <w:t xml:space="preserve">). </w:t>
      </w:r>
      <w:r w:rsidR="007E5C4E">
        <w:rPr>
          <w:rFonts w:ascii="Times New Roman" w:hAnsi="Times New Roman" w:cs="Times New Roman"/>
        </w:rPr>
        <w:t xml:space="preserve">Their estimate </w:t>
      </w:r>
      <w:r w:rsidR="003511A9">
        <w:rPr>
          <w:rFonts w:ascii="Times New Roman" w:hAnsi="Times New Roman" w:cs="Times New Roman"/>
        </w:rPr>
        <w:t>wa</w:t>
      </w:r>
      <w:r w:rsidR="007E5C4E">
        <w:rPr>
          <w:rFonts w:ascii="Times New Roman" w:hAnsi="Times New Roman" w:cs="Times New Roman"/>
        </w:rPr>
        <w:t>s primarily based on in situ surface and upper atmosphere data taken between 1963 and 1973</w:t>
      </w:r>
      <w:r w:rsidR="004E25FA">
        <w:rPr>
          <w:rFonts w:ascii="Times New Roman" w:hAnsi="Times New Roman" w:cs="Times New Roman"/>
        </w:rPr>
        <w:t xml:space="preserve"> (Peixoto and Oort 1992)</w:t>
      </w:r>
      <w:r w:rsidR="007E5C4E">
        <w:rPr>
          <w:rFonts w:ascii="Times New Roman" w:hAnsi="Times New Roman" w:cs="Times New Roman"/>
        </w:rPr>
        <w:t xml:space="preserve">. </w:t>
      </w:r>
      <w:r w:rsidR="002754A7" w:rsidRPr="002754A7">
        <w:rPr>
          <w:rFonts w:ascii="Times New Roman" w:hAnsi="Times New Roman" w:cs="Times New Roman"/>
        </w:rPr>
        <w:t>Stephens and O’Brien (1993) used</w:t>
      </w:r>
      <w:r w:rsidR="005B0761">
        <w:rPr>
          <w:rFonts w:ascii="Times New Roman" w:hAnsi="Times New Roman" w:cs="Times New Roman"/>
        </w:rPr>
        <w:t xml:space="preserve"> satellites</w:t>
      </w:r>
      <w:r w:rsidR="002754A7" w:rsidRPr="002754A7">
        <w:rPr>
          <w:rFonts w:ascii="Times New Roman" w:hAnsi="Times New Roman" w:cs="Times New Roman"/>
        </w:rPr>
        <w:t xml:space="preserve"> </w:t>
      </w:r>
      <w:r w:rsidR="009632F8">
        <w:rPr>
          <w:rFonts w:ascii="Times New Roman" w:hAnsi="Times New Roman" w:cs="Times New Roman"/>
        </w:rPr>
        <w:lastRenderedPageBreak/>
        <w:t xml:space="preserve">broadband radiance </w:t>
      </w:r>
      <w:r w:rsidR="002754A7" w:rsidRPr="002754A7">
        <w:rPr>
          <w:rFonts w:ascii="Times New Roman" w:hAnsi="Times New Roman" w:cs="Times New Roman"/>
        </w:rPr>
        <w:t>measurement</w:t>
      </w:r>
      <w:r w:rsidR="005B0761">
        <w:rPr>
          <w:rFonts w:ascii="Times New Roman" w:hAnsi="Times New Roman" w:cs="Times New Roman"/>
        </w:rPr>
        <w:t>s</w:t>
      </w:r>
      <w:r w:rsidR="002754A7" w:rsidRPr="002754A7">
        <w:rPr>
          <w:rFonts w:ascii="Times New Roman" w:hAnsi="Times New Roman" w:cs="Times New Roman"/>
        </w:rPr>
        <w:t xml:space="preserve"> to estimate entropy production by longwave radiation emitted to space.</w:t>
      </w:r>
      <w:r w:rsidR="00D60748">
        <w:rPr>
          <w:rFonts w:ascii="Times New Roman" w:hAnsi="Times New Roman" w:cs="Times New Roman"/>
        </w:rPr>
        <w:t xml:space="preserve"> </w:t>
      </w:r>
      <w:r w:rsidR="003511A9">
        <w:rPr>
          <w:rFonts w:ascii="Times New Roman" w:hAnsi="Times New Roman" w:cs="Times New Roman"/>
        </w:rPr>
        <w:t>O</w:t>
      </w:r>
      <w:r w:rsidR="00D8307A">
        <w:rPr>
          <w:rFonts w:ascii="Times New Roman" w:hAnsi="Times New Roman" w:cs="Times New Roman"/>
        </w:rPr>
        <w:t xml:space="preserve">bservational </w:t>
      </w:r>
      <w:r w:rsidR="00D60748">
        <w:rPr>
          <w:rFonts w:ascii="Times New Roman" w:hAnsi="Times New Roman" w:cs="Times New Roman"/>
        </w:rPr>
        <w:t>estimate</w:t>
      </w:r>
      <w:r w:rsidR="000F603B">
        <w:rPr>
          <w:rFonts w:ascii="Times New Roman" w:hAnsi="Times New Roman" w:cs="Times New Roman"/>
        </w:rPr>
        <w:t>s</w:t>
      </w:r>
      <w:r w:rsidR="00D60748">
        <w:rPr>
          <w:rFonts w:ascii="Times New Roman" w:hAnsi="Times New Roman" w:cs="Times New Roman"/>
        </w:rPr>
        <w:t xml:space="preserve"> of entropy production </w:t>
      </w:r>
      <w:r w:rsidR="002754A7" w:rsidRPr="002754A7">
        <w:rPr>
          <w:rFonts w:ascii="Times New Roman" w:hAnsi="Times New Roman" w:cs="Times New Roman"/>
        </w:rPr>
        <w:t xml:space="preserve">within the </w:t>
      </w:r>
      <w:r w:rsidR="00A40AB3">
        <w:rPr>
          <w:rFonts w:ascii="Times New Roman" w:hAnsi="Times New Roman" w:cs="Times New Roman"/>
        </w:rPr>
        <w:t>E</w:t>
      </w:r>
      <w:r w:rsidR="002754A7" w:rsidRPr="002754A7">
        <w:rPr>
          <w:rFonts w:ascii="Times New Roman" w:hAnsi="Times New Roman" w:cs="Times New Roman"/>
        </w:rPr>
        <w:t>arth system by absorption of shortwave radiation</w:t>
      </w:r>
      <w:r w:rsidR="00280357">
        <w:rPr>
          <w:rFonts w:ascii="Times New Roman" w:hAnsi="Times New Roman" w:cs="Times New Roman"/>
        </w:rPr>
        <w:t>, however,</w:t>
      </w:r>
      <w:r w:rsidR="002754A7" w:rsidRPr="002754A7">
        <w:rPr>
          <w:rFonts w:ascii="Times New Roman" w:hAnsi="Times New Roman" w:cs="Times New Roman"/>
        </w:rPr>
        <w:t xml:space="preserve"> ha</w:t>
      </w:r>
      <w:r w:rsidR="000F603B">
        <w:rPr>
          <w:rFonts w:ascii="Times New Roman" w:hAnsi="Times New Roman" w:cs="Times New Roman"/>
        </w:rPr>
        <w:t>ve</w:t>
      </w:r>
      <w:r w:rsidR="002754A7" w:rsidRPr="002754A7">
        <w:rPr>
          <w:rFonts w:ascii="Times New Roman" w:hAnsi="Times New Roman" w:cs="Times New Roman"/>
        </w:rPr>
        <w:t xml:space="preserve"> not been updated since</w:t>
      </w:r>
      <w:r w:rsidR="005B0073">
        <w:rPr>
          <w:rFonts w:ascii="Times New Roman" w:hAnsi="Times New Roman" w:cs="Times New Roman"/>
        </w:rPr>
        <w:t xml:space="preserve"> the </w:t>
      </w:r>
      <w:r w:rsidR="005B0761">
        <w:rPr>
          <w:rFonts w:ascii="Times New Roman" w:hAnsi="Times New Roman" w:cs="Times New Roman"/>
        </w:rPr>
        <w:t xml:space="preserve">estimate </w:t>
      </w:r>
      <w:r w:rsidR="003A2EB5">
        <w:rPr>
          <w:rFonts w:ascii="Times New Roman" w:hAnsi="Times New Roman" w:cs="Times New Roman"/>
        </w:rPr>
        <w:t xml:space="preserve">by Peixoto et al. (1991) </w:t>
      </w:r>
      <w:r w:rsidR="005B0761">
        <w:rPr>
          <w:rFonts w:ascii="Times New Roman" w:hAnsi="Times New Roman" w:cs="Times New Roman"/>
        </w:rPr>
        <w:t>were made</w:t>
      </w:r>
      <w:r w:rsidR="00607602">
        <w:rPr>
          <w:rFonts w:ascii="Times New Roman" w:hAnsi="Times New Roman" w:cs="Times New Roman"/>
        </w:rPr>
        <w:t>.</w:t>
      </w:r>
      <w:r w:rsidR="00076EBE">
        <w:rPr>
          <w:rFonts w:ascii="Times New Roman" w:hAnsi="Times New Roman" w:cs="Times New Roman"/>
        </w:rPr>
        <w:t xml:space="preserve"> Goody (2000) extended work by Peixoto et al. (1991) and estimated entropy produced by irreversible processes </w:t>
      </w:r>
      <w:r w:rsidR="005B0073">
        <w:rPr>
          <w:rFonts w:ascii="Times New Roman" w:hAnsi="Times New Roman" w:cs="Times New Roman"/>
        </w:rPr>
        <w:t>with</w:t>
      </w:r>
      <w:r w:rsidR="00076EBE">
        <w:rPr>
          <w:rFonts w:ascii="Times New Roman" w:hAnsi="Times New Roman" w:cs="Times New Roman"/>
        </w:rPr>
        <w:t xml:space="preserve">in the </w:t>
      </w:r>
      <w:r w:rsidR="00A40AB3">
        <w:rPr>
          <w:rFonts w:ascii="Times New Roman" w:hAnsi="Times New Roman" w:cs="Times New Roman"/>
        </w:rPr>
        <w:t>E</w:t>
      </w:r>
      <w:r w:rsidR="00076EBE">
        <w:rPr>
          <w:rFonts w:ascii="Times New Roman" w:hAnsi="Times New Roman" w:cs="Times New Roman"/>
        </w:rPr>
        <w:t>arth system</w:t>
      </w:r>
      <w:r w:rsidR="00DB71A0">
        <w:rPr>
          <w:rFonts w:ascii="Times New Roman" w:hAnsi="Times New Roman" w:cs="Times New Roman"/>
        </w:rPr>
        <w:t xml:space="preserve">. Lucarini et al. (2011) used climate models and estimated entropy production by non-radiative irreversible processes. </w:t>
      </w:r>
      <w:r w:rsidR="00534867" w:rsidRPr="00534867">
        <w:rPr>
          <w:rFonts w:ascii="Times New Roman" w:hAnsi="Times New Roman" w:cs="Times New Roman"/>
        </w:rPr>
        <w:t>The analysis of thermodynamics of the climate system is also used to understand how general circulation changes under a warming climate (Kjellsson 2015; Laliberté et al. 2015).</w:t>
      </w:r>
    </w:p>
    <w:p w14:paraId="568EEC47" w14:textId="77777777" w:rsidR="00CB7016" w:rsidRDefault="002754A7" w:rsidP="00880F1B">
      <w:pPr>
        <w:spacing w:line="480" w:lineRule="auto"/>
        <w:rPr>
          <w:rFonts w:ascii="Times New Roman" w:hAnsi="Times New Roman" w:cs="Times New Roman"/>
        </w:rPr>
      </w:pPr>
      <w:r w:rsidRPr="002754A7">
        <w:rPr>
          <w:rFonts w:ascii="Times New Roman" w:hAnsi="Times New Roman" w:cs="Times New Roman"/>
        </w:rPr>
        <w:tab/>
        <w:t xml:space="preserve">In this study, we </w:t>
      </w:r>
      <w:r w:rsidR="00E851A4">
        <w:rPr>
          <w:rFonts w:ascii="Times New Roman" w:hAnsi="Times New Roman" w:cs="Times New Roman"/>
        </w:rPr>
        <w:t>revise entropy budget estimated by earlier studies using satellite observations that have been taken since March 2000. We use</w:t>
      </w:r>
      <w:r w:rsidRPr="002754A7">
        <w:rPr>
          <w:rFonts w:ascii="Times New Roman" w:hAnsi="Times New Roman" w:cs="Times New Roman"/>
        </w:rPr>
        <w:t xml:space="preserve"> cloud </w:t>
      </w:r>
      <w:r w:rsidR="003632C7">
        <w:rPr>
          <w:rFonts w:ascii="Times New Roman" w:hAnsi="Times New Roman" w:cs="Times New Roman"/>
        </w:rPr>
        <w:t xml:space="preserve">and aerosol </w:t>
      </w:r>
      <w:r w:rsidRPr="002754A7">
        <w:rPr>
          <w:rFonts w:ascii="Times New Roman" w:hAnsi="Times New Roman" w:cs="Times New Roman"/>
        </w:rPr>
        <w:t>properties derived from satellites to estimate entropy produ</w:t>
      </w:r>
      <w:r w:rsidR="005B0761">
        <w:rPr>
          <w:rFonts w:ascii="Times New Roman" w:hAnsi="Times New Roman" w:cs="Times New Roman"/>
        </w:rPr>
        <w:t>ction</w:t>
      </w:r>
      <w:r w:rsidRPr="002754A7">
        <w:rPr>
          <w:rFonts w:ascii="Times New Roman" w:hAnsi="Times New Roman" w:cs="Times New Roman"/>
        </w:rPr>
        <w:t xml:space="preserve"> by </w:t>
      </w:r>
      <w:r w:rsidR="003A2EB5">
        <w:rPr>
          <w:rFonts w:ascii="Times New Roman" w:hAnsi="Times New Roman" w:cs="Times New Roman"/>
        </w:rPr>
        <w:t xml:space="preserve">the </w:t>
      </w:r>
      <w:r w:rsidRPr="002754A7">
        <w:rPr>
          <w:rFonts w:ascii="Times New Roman" w:hAnsi="Times New Roman" w:cs="Times New Roman"/>
        </w:rPr>
        <w:t xml:space="preserve">absorption of shortwave irradiance and </w:t>
      </w:r>
      <w:r w:rsidR="002D7313">
        <w:rPr>
          <w:rFonts w:ascii="Times New Roman" w:hAnsi="Times New Roman" w:cs="Times New Roman"/>
        </w:rPr>
        <w:t xml:space="preserve">by </w:t>
      </w:r>
      <w:r w:rsidR="003A2EB5">
        <w:rPr>
          <w:rFonts w:ascii="Times New Roman" w:hAnsi="Times New Roman" w:cs="Times New Roman"/>
        </w:rPr>
        <w:t xml:space="preserve">the </w:t>
      </w:r>
      <w:r w:rsidRPr="002754A7">
        <w:rPr>
          <w:rFonts w:ascii="Times New Roman" w:hAnsi="Times New Roman" w:cs="Times New Roman"/>
        </w:rPr>
        <w:t>emission of longwave irradiance</w:t>
      </w:r>
      <w:r w:rsidR="00CB7016">
        <w:rPr>
          <w:rFonts w:ascii="Times New Roman" w:hAnsi="Times New Roman" w:cs="Times New Roman"/>
        </w:rPr>
        <w:t xml:space="preserve"> to space</w:t>
      </w:r>
      <w:r w:rsidRPr="002754A7">
        <w:rPr>
          <w:rFonts w:ascii="Times New Roman" w:hAnsi="Times New Roman" w:cs="Times New Roman"/>
        </w:rPr>
        <w:t>.</w:t>
      </w:r>
      <w:r w:rsidR="00880F1B">
        <w:rPr>
          <w:rFonts w:ascii="Times New Roman" w:hAnsi="Times New Roman" w:cs="Times New Roman"/>
        </w:rPr>
        <w:t xml:space="preserve"> </w:t>
      </w:r>
      <w:r w:rsidR="00FE61D2">
        <w:rPr>
          <w:rFonts w:ascii="Times New Roman" w:hAnsi="Times New Roman" w:cs="Times New Roman"/>
        </w:rPr>
        <w:t xml:space="preserve">Radiation </w:t>
      </w:r>
      <w:r w:rsidR="000F603B">
        <w:rPr>
          <w:rFonts w:ascii="Times New Roman" w:hAnsi="Times New Roman" w:cs="Times New Roman"/>
        </w:rPr>
        <w:t xml:space="preserve">also </w:t>
      </w:r>
      <w:r w:rsidR="00FE61D2">
        <w:rPr>
          <w:rFonts w:ascii="Times New Roman" w:hAnsi="Times New Roman" w:cs="Times New Roman"/>
        </w:rPr>
        <w:t xml:space="preserve">carries entropy but we </w:t>
      </w:r>
      <w:r w:rsidR="00CB7016">
        <w:rPr>
          <w:rFonts w:ascii="Times New Roman" w:hAnsi="Times New Roman" w:cs="Times New Roman"/>
        </w:rPr>
        <w:t xml:space="preserve">primarily </w:t>
      </w:r>
      <w:r w:rsidR="00FE61D2">
        <w:rPr>
          <w:rFonts w:ascii="Times New Roman" w:hAnsi="Times New Roman" w:cs="Times New Roman"/>
        </w:rPr>
        <w:t>focus on entropy produ</w:t>
      </w:r>
      <w:r w:rsidR="0031051B">
        <w:rPr>
          <w:rFonts w:ascii="Times New Roman" w:hAnsi="Times New Roman" w:cs="Times New Roman"/>
        </w:rPr>
        <w:t>ced</w:t>
      </w:r>
      <w:r w:rsidR="00FE61D2">
        <w:rPr>
          <w:rFonts w:ascii="Times New Roman" w:hAnsi="Times New Roman" w:cs="Times New Roman"/>
        </w:rPr>
        <w:t xml:space="preserve"> </w:t>
      </w:r>
      <w:r w:rsidR="000E4E7C">
        <w:rPr>
          <w:rFonts w:ascii="Times New Roman" w:hAnsi="Times New Roman" w:cs="Times New Roman"/>
        </w:rPr>
        <w:t xml:space="preserve">by heating and cooling </w:t>
      </w:r>
      <w:r w:rsidR="00AE3E78">
        <w:rPr>
          <w:rFonts w:ascii="Times New Roman" w:hAnsi="Times New Roman" w:cs="Times New Roman"/>
        </w:rPr>
        <w:t>within</w:t>
      </w:r>
      <w:r w:rsidR="000E4E7C">
        <w:rPr>
          <w:rFonts w:ascii="Times New Roman" w:hAnsi="Times New Roman" w:cs="Times New Roman"/>
        </w:rPr>
        <w:t xml:space="preserve"> the atmosphere and </w:t>
      </w:r>
      <w:r w:rsidR="00F27EBF">
        <w:rPr>
          <w:rFonts w:ascii="Times New Roman" w:hAnsi="Times New Roman" w:cs="Times New Roman"/>
        </w:rPr>
        <w:t xml:space="preserve">at Earth’s </w:t>
      </w:r>
      <w:r w:rsidR="000E4E7C">
        <w:rPr>
          <w:rFonts w:ascii="Times New Roman" w:hAnsi="Times New Roman" w:cs="Times New Roman"/>
        </w:rPr>
        <w:t xml:space="preserve">surface in this study. </w:t>
      </w:r>
    </w:p>
    <w:p w14:paraId="440B3A62" w14:textId="77777777" w:rsidR="00196BB2" w:rsidRPr="007A195C" w:rsidRDefault="005B0761" w:rsidP="007A195C">
      <w:pPr>
        <w:spacing w:line="480" w:lineRule="auto"/>
        <w:ind w:firstLine="720"/>
        <w:rPr>
          <w:rFonts w:ascii="Times New Roman" w:hAnsi="Times New Roman" w:cs="Times New Roman"/>
          <w:color w:val="000000" w:themeColor="text1"/>
        </w:rPr>
      </w:pPr>
      <w:r>
        <w:rPr>
          <w:rFonts w:ascii="Times New Roman" w:hAnsi="Times New Roman" w:cs="Times New Roman"/>
          <w:color w:val="000000" w:themeColor="text1"/>
        </w:rPr>
        <w:t>Before we present entropy production estimate</w:t>
      </w:r>
      <w:r w:rsidR="00FA5809">
        <w:rPr>
          <w:rFonts w:ascii="Times New Roman" w:hAnsi="Times New Roman" w:cs="Times New Roman"/>
          <w:color w:val="000000" w:themeColor="text1"/>
        </w:rPr>
        <w:t>s</w:t>
      </w:r>
      <w:r>
        <w:rPr>
          <w:rFonts w:ascii="Times New Roman" w:hAnsi="Times New Roman" w:cs="Times New Roman"/>
          <w:color w:val="000000" w:themeColor="text1"/>
        </w:rPr>
        <w:t xml:space="preserve"> in Section 4, </w:t>
      </w:r>
      <w:r w:rsidR="00196BB2" w:rsidRPr="007A195C">
        <w:rPr>
          <w:rFonts w:ascii="Times New Roman" w:hAnsi="Times New Roman" w:cs="Times New Roman"/>
          <w:color w:val="000000" w:themeColor="text1"/>
        </w:rPr>
        <w:t xml:space="preserve">we use a 1D model to illustrate the relationship </w:t>
      </w:r>
      <w:r w:rsidR="000F603B">
        <w:rPr>
          <w:rFonts w:ascii="Times New Roman" w:hAnsi="Times New Roman" w:cs="Times New Roman"/>
          <w:color w:val="000000" w:themeColor="text1"/>
        </w:rPr>
        <w:t>between</w:t>
      </w:r>
      <w:r w:rsidR="00196BB2" w:rsidRPr="007A195C">
        <w:rPr>
          <w:rFonts w:ascii="Times New Roman" w:hAnsi="Times New Roman" w:cs="Times New Roman"/>
          <w:color w:val="000000" w:themeColor="text1"/>
        </w:rPr>
        <w:t xml:space="preserve"> entropy produced by radiation and entropy produced by irreversible processes within the system</w:t>
      </w:r>
      <w:r>
        <w:rPr>
          <w:rFonts w:ascii="Times New Roman" w:hAnsi="Times New Roman" w:cs="Times New Roman"/>
          <w:color w:val="000000" w:themeColor="text1"/>
        </w:rPr>
        <w:t xml:space="preserve"> in Section 2</w:t>
      </w:r>
      <w:r w:rsidR="00196BB2" w:rsidRPr="007A195C">
        <w:rPr>
          <w:rFonts w:ascii="Times New Roman" w:hAnsi="Times New Roman" w:cs="Times New Roman"/>
          <w:color w:val="000000" w:themeColor="text1"/>
        </w:rPr>
        <w:t xml:space="preserve">. Section 3 explains data products used in this study and how entropy </w:t>
      </w:r>
      <w:r w:rsidR="003F726B">
        <w:rPr>
          <w:rFonts w:ascii="Times New Roman" w:hAnsi="Times New Roman" w:cs="Times New Roman"/>
          <w:color w:val="000000" w:themeColor="text1"/>
        </w:rPr>
        <w:t xml:space="preserve">production </w:t>
      </w:r>
      <w:r w:rsidR="00196BB2" w:rsidRPr="007A195C">
        <w:rPr>
          <w:rFonts w:ascii="Times New Roman" w:hAnsi="Times New Roman" w:cs="Times New Roman"/>
          <w:color w:val="000000" w:themeColor="text1"/>
        </w:rPr>
        <w:t>is computed. Section 5 utilize</w:t>
      </w:r>
      <w:r w:rsidR="00512941">
        <w:rPr>
          <w:rFonts w:ascii="Times New Roman" w:hAnsi="Times New Roman" w:cs="Times New Roman"/>
          <w:color w:val="000000" w:themeColor="text1"/>
        </w:rPr>
        <w:t>s</w:t>
      </w:r>
      <w:r w:rsidR="00196BB2" w:rsidRPr="007A195C">
        <w:rPr>
          <w:rFonts w:ascii="Times New Roman" w:hAnsi="Times New Roman" w:cs="Times New Roman"/>
          <w:color w:val="000000" w:themeColor="text1"/>
        </w:rPr>
        <w:t xml:space="preserve"> the results with the concept illustrated </w:t>
      </w:r>
      <w:r w:rsidR="007A195C" w:rsidRPr="007A195C">
        <w:rPr>
          <w:rFonts w:ascii="Times New Roman" w:hAnsi="Times New Roman" w:cs="Times New Roman"/>
          <w:color w:val="000000" w:themeColor="text1"/>
        </w:rPr>
        <w:t>by</w:t>
      </w:r>
      <w:r w:rsidR="00196BB2" w:rsidRPr="007A195C">
        <w:rPr>
          <w:rFonts w:ascii="Times New Roman" w:hAnsi="Times New Roman" w:cs="Times New Roman"/>
          <w:color w:val="000000" w:themeColor="text1"/>
        </w:rPr>
        <w:t xml:space="preserve"> the 1D model to discuss how entropy </w:t>
      </w:r>
      <w:r w:rsidR="007A195C" w:rsidRPr="007A195C">
        <w:rPr>
          <w:rFonts w:ascii="Times New Roman" w:hAnsi="Times New Roman" w:cs="Times New Roman"/>
          <w:color w:val="000000" w:themeColor="text1"/>
        </w:rPr>
        <w:t xml:space="preserve">production </w:t>
      </w:r>
      <w:r w:rsidR="00196BB2" w:rsidRPr="007A195C">
        <w:rPr>
          <w:rFonts w:ascii="Times New Roman" w:hAnsi="Times New Roman" w:cs="Times New Roman"/>
          <w:color w:val="000000" w:themeColor="text1"/>
        </w:rPr>
        <w:t xml:space="preserve">changes when </w:t>
      </w:r>
      <w:r w:rsidR="00512941">
        <w:rPr>
          <w:rFonts w:ascii="Times New Roman" w:hAnsi="Times New Roman" w:cs="Times New Roman"/>
          <w:color w:val="000000" w:themeColor="text1"/>
        </w:rPr>
        <w:t xml:space="preserve">the </w:t>
      </w:r>
      <w:r w:rsidR="00196BB2" w:rsidRPr="007A195C">
        <w:rPr>
          <w:rFonts w:ascii="Times New Roman" w:hAnsi="Times New Roman" w:cs="Times New Roman"/>
          <w:color w:val="000000" w:themeColor="text1"/>
        </w:rPr>
        <w:t xml:space="preserve">energy input to Earth changes. </w:t>
      </w:r>
    </w:p>
    <w:p w14:paraId="7DCB8C3A" w14:textId="77777777" w:rsidR="0070781F" w:rsidRDefault="0070781F" w:rsidP="00E9375A">
      <w:pPr>
        <w:spacing w:line="480" w:lineRule="auto"/>
        <w:rPr>
          <w:rFonts w:ascii="Times New Roman" w:hAnsi="Times New Roman" w:cs="Times New Roman"/>
        </w:rPr>
      </w:pPr>
    </w:p>
    <w:p w14:paraId="04CF89FB" w14:textId="77777777" w:rsidR="00EA5CF9" w:rsidRPr="00EA5CF9" w:rsidRDefault="00EA5CF9" w:rsidP="00E9375A">
      <w:pPr>
        <w:spacing w:line="480" w:lineRule="auto"/>
        <w:rPr>
          <w:rFonts w:ascii="Times New Roman" w:hAnsi="Times New Roman" w:cs="Times New Roman"/>
          <w:b/>
        </w:rPr>
      </w:pPr>
      <w:r w:rsidRPr="00EA5CF9">
        <w:rPr>
          <w:rFonts w:ascii="Times New Roman" w:hAnsi="Times New Roman" w:cs="Times New Roman"/>
          <w:b/>
        </w:rPr>
        <w:t>2. Conceptional 1D model</w:t>
      </w:r>
    </w:p>
    <w:p w14:paraId="28ED0DDE" w14:textId="1723DC27" w:rsidR="00EA5CF9" w:rsidRDefault="00CF1E36" w:rsidP="00E9375A">
      <w:pPr>
        <w:spacing w:line="480" w:lineRule="auto"/>
        <w:rPr>
          <w:rFonts w:ascii="Times New Roman" w:hAnsi="Times New Roman" w:cs="Times New Roman"/>
        </w:rPr>
      </w:pPr>
      <w:r>
        <w:rPr>
          <w:rFonts w:ascii="Times New Roman" w:hAnsi="Times New Roman" w:cs="Times New Roman"/>
        </w:rPr>
        <w:lastRenderedPageBreak/>
        <w:t>W</w:t>
      </w:r>
      <w:r w:rsidR="00EA5CF9">
        <w:rPr>
          <w:rFonts w:ascii="Times New Roman" w:hAnsi="Times New Roman" w:cs="Times New Roman"/>
        </w:rPr>
        <w:t xml:space="preserve">e </w:t>
      </w:r>
      <w:r w:rsidR="006D5B40">
        <w:rPr>
          <w:rFonts w:ascii="Times New Roman" w:hAnsi="Times New Roman" w:cs="Times New Roman"/>
        </w:rPr>
        <w:t xml:space="preserve">use a 1D </w:t>
      </w:r>
      <w:r w:rsidR="00E320E3">
        <w:rPr>
          <w:rFonts w:ascii="Times New Roman" w:hAnsi="Times New Roman" w:cs="Times New Roman"/>
        </w:rPr>
        <w:t xml:space="preserve">isothermal atmosphere </w:t>
      </w:r>
      <w:r w:rsidR="006D5B40">
        <w:rPr>
          <w:rFonts w:ascii="Times New Roman" w:hAnsi="Times New Roman" w:cs="Times New Roman"/>
        </w:rPr>
        <w:t xml:space="preserve">model discussed </w:t>
      </w:r>
      <w:r w:rsidR="003B24A2">
        <w:rPr>
          <w:rFonts w:ascii="Times New Roman" w:hAnsi="Times New Roman" w:cs="Times New Roman"/>
        </w:rPr>
        <w:t>by</w:t>
      </w:r>
      <w:r w:rsidR="006D5B40">
        <w:rPr>
          <w:rFonts w:ascii="Times New Roman" w:hAnsi="Times New Roman" w:cs="Times New Roman"/>
        </w:rPr>
        <w:t xml:space="preserve"> </w:t>
      </w:r>
      <w:r w:rsidR="00EA5CF9">
        <w:rPr>
          <w:rFonts w:ascii="Times New Roman" w:hAnsi="Times New Roman" w:cs="Times New Roman"/>
        </w:rPr>
        <w:t xml:space="preserve">Bannon (2015) to describe the relationship between </w:t>
      </w:r>
      <w:r w:rsidR="005B0761">
        <w:rPr>
          <w:rFonts w:ascii="Times New Roman" w:hAnsi="Times New Roman" w:cs="Times New Roman"/>
        </w:rPr>
        <w:t>energy budget and entropy budget of the Earth climate system</w:t>
      </w:r>
      <w:r w:rsidR="009878E3">
        <w:rPr>
          <w:rFonts w:ascii="Times New Roman" w:hAnsi="Times New Roman" w:cs="Times New Roman"/>
        </w:rPr>
        <w:t xml:space="preserve"> (</w:t>
      </w:r>
      <w:r w:rsidR="009878E3" w:rsidRPr="00E54061">
        <w:rPr>
          <w:rFonts w:ascii="Times New Roman" w:hAnsi="Times New Roman" w:cs="Times New Roman"/>
          <w:b/>
        </w:rPr>
        <w:t>Figure 1</w:t>
      </w:r>
      <w:r w:rsidR="009878E3">
        <w:rPr>
          <w:rFonts w:ascii="Times New Roman" w:hAnsi="Times New Roman" w:cs="Times New Roman"/>
        </w:rPr>
        <w:t>)</w:t>
      </w:r>
      <w:r w:rsidR="005B0761">
        <w:rPr>
          <w:rFonts w:ascii="Times New Roman" w:hAnsi="Times New Roman" w:cs="Times New Roman"/>
        </w:rPr>
        <w:t xml:space="preserve">. </w:t>
      </w:r>
      <w:r w:rsidR="00E30280">
        <w:rPr>
          <w:rFonts w:ascii="Times New Roman" w:hAnsi="Times New Roman" w:cs="Times New Roman"/>
        </w:rPr>
        <w:t xml:space="preserve">The 1D model </w:t>
      </w:r>
      <w:r w:rsidR="005B0761">
        <w:rPr>
          <w:rFonts w:ascii="Times New Roman" w:hAnsi="Times New Roman" w:cs="Times New Roman"/>
        </w:rPr>
        <w:t xml:space="preserve">also </w:t>
      </w:r>
      <w:r w:rsidR="00EA5CF9">
        <w:rPr>
          <w:rFonts w:ascii="Times New Roman" w:hAnsi="Times New Roman" w:cs="Times New Roman"/>
        </w:rPr>
        <w:t>help</w:t>
      </w:r>
      <w:r w:rsidR="00E30280">
        <w:rPr>
          <w:rFonts w:ascii="Times New Roman" w:hAnsi="Times New Roman" w:cs="Times New Roman"/>
        </w:rPr>
        <w:t>s</w:t>
      </w:r>
      <w:r w:rsidR="00EA5CF9">
        <w:rPr>
          <w:rFonts w:ascii="Times New Roman" w:hAnsi="Times New Roman" w:cs="Times New Roman"/>
        </w:rPr>
        <w:t xml:space="preserve"> </w:t>
      </w:r>
      <w:r>
        <w:rPr>
          <w:rFonts w:ascii="Times New Roman" w:hAnsi="Times New Roman" w:cs="Times New Roman"/>
        </w:rPr>
        <w:t>to understand</w:t>
      </w:r>
      <w:r w:rsidR="00EA5CF9">
        <w:rPr>
          <w:rFonts w:ascii="Times New Roman" w:hAnsi="Times New Roman" w:cs="Times New Roman"/>
        </w:rPr>
        <w:t xml:space="preserve"> </w:t>
      </w:r>
      <w:r w:rsidR="004013BB">
        <w:rPr>
          <w:rFonts w:ascii="Times New Roman" w:hAnsi="Times New Roman" w:cs="Times New Roman"/>
        </w:rPr>
        <w:t xml:space="preserve">how </w:t>
      </w:r>
      <w:r w:rsidR="00EA5CF9">
        <w:rPr>
          <w:rFonts w:ascii="Times New Roman" w:hAnsi="Times New Roman" w:cs="Times New Roman"/>
        </w:rPr>
        <w:t xml:space="preserve">entropy </w:t>
      </w:r>
      <w:r w:rsidR="004013BB">
        <w:rPr>
          <w:rFonts w:ascii="Times New Roman" w:hAnsi="Times New Roman" w:cs="Times New Roman"/>
        </w:rPr>
        <w:t>produced by shortwave absorption and longwave emission</w:t>
      </w:r>
      <w:r w:rsidR="00EA5CF9">
        <w:rPr>
          <w:rFonts w:ascii="Times New Roman" w:hAnsi="Times New Roman" w:cs="Times New Roman"/>
        </w:rPr>
        <w:t xml:space="preserve"> </w:t>
      </w:r>
      <w:r w:rsidR="004013BB">
        <w:rPr>
          <w:rFonts w:ascii="Times New Roman" w:hAnsi="Times New Roman" w:cs="Times New Roman"/>
        </w:rPr>
        <w:t xml:space="preserve">is related </w:t>
      </w:r>
      <w:r w:rsidR="009340AD">
        <w:rPr>
          <w:rFonts w:ascii="Times New Roman" w:hAnsi="Times New Roman" w:cs="Times New Roman"/>
        </w:rPr>
        <w:t xml:space="preserve">to </w:t>
      </w:r>
      <w:r w:rsidR="004013BB">
        <w:rPr>
          <w:rFonts w:ascii="Times New Roman" w:hAnsi="Times New Roman" w:cs="Times New Roman"/>
        </w:rPr>
        <w:t>irreversible processes within the Earth system</w:t>
      </w:r>
      <w:r w:rsidR="00EA5CF9">
        <w:rPr>
          <w:rFonts w:ascii="Times New Roman" w:hAnsi="Times New Roman" w:cs="Times New Roman"/>
        </w:rPr>
        <w:t>.</w:t>
      </w:r>
      <w:r w:rsidR="00E30280">
        <w:rPr>
          <w:rFonts w:ascii="Times New Roman" w:hAnsi="Times New Roman" w:cs="Times New Roman"/>
        </w:rPr>
        <w:t xml:space="preserve"> </w:t>
      </w:r>
      <w:r w:rsidR="00BE2A83">
        <w:rPr>
          <w:rFonts w:ascii="Times New Roman" w:hAnsi="Times New Roman" w:cs="Times New Roman"/>
        </w:rPr>
        <w:t xml:space="preserve">In addition, </w:t>
      </w:r>
      <w:r w:rsidR="00EF3D50">
        <w:rPr>
          <w:rFonts w:ascii="Times New Roman" w:hAnsi="Times New Roman" w:cs="Times New Roman"/>
        </w:rPr>
        <w:t xml:space="preserve">we extend </w:t>
      </w:r>
      <w:r w:rsidR="00BE2A83">
        <w:rPr>
          <w:rFonts w:ascii="Times New Roman" w:hAnsi="Times New Roman" w:cs="Times New Roman"/>
        </w:rPr>
        <w:t xml:space="preserve">the model </w:t>
      </w:r>
      <w:r w:rsidR="00EF3D50">
        <w:rPr>
          <w:rFonts w:ascii="Times New Roman" w:hAnsi="Times New Roman" w:cs="Times New Roman"/>
        </w:rPr>
        <w:t xml:space="preserve">to </w:t>
      </w:r>
      <w:r w:rsidR="00BE2A83">
        <w:rPr>
          <w:rFonts w:ascii="Times New Roman" w:hAnsi="Times New Roman" w:cs="Times New Roman"/>
        </w:rPr>
        <w:t xml:space="preserve">help </w:t>
      </w:r>
      <w:r w:rsidR="008F0D70">
        <w:rPr>
          <w:rFonts w:ascii="Times New Roman" w:hAnsi="Times New Roman" w:cs="Times New Roman"/>
        </w:rPr>
        <w:t>relating</w:t>
      </w:r>
      <w:r w:rsidR="00BE2A83">
        <w:rPr>
          <w:rFonts w:ascii="Times New Roman" w:hAnsi="Times New Roman" w:cs="Times New Roman"/>
        </w:rPr>
        <w:t xml:space="preserve"> entropy produced by non-radiative irreversible processes and entropy produced by heating and cooling </w:t>
      </w:r>
      <w:r w:rsidR="00CF4E5A">
        <w:rPr>
          <w:rFonts w:ascii="Times New Roman" w:hAnsi="Times New Roman" w:cs="Times New Roman"/>
        </w:rPr>
        <w:t xml:space="preserve">by radiation </w:t>
      </w:r>
      <w:r w:rsidR="00BE2A83">
        <w:rPr>
          <w:rFonts w:ascii="Times New Roman" w:hAnsi="Times New Roman" w:cs="Times New Roman"/>
        </w:rPr>
        <w:t xml:space="preserve">within the Earth system. </w:t>
      </w:r>
    </w:p>
    <w:p w14:paraId="2939D385" w14:textId="77777777" w:rsidR="00EA5CF9" w:rsidRPr="00EA5CF9" w:rsidRDefault="00EA5CF9" w:rsidP="00EA5CF9">
      <w:pPr>
        <w:spacing w:line="480" w:lineRule="auto"/>
        <w:rPr>
          <w:rFonts w:ascii="Times New Roman" w:hAnsi="Times New Roman" w:cs="Times New Roman"/>
        </w:rPr>
      </w:pPr>
      <w:r>
        <w:rPr>
          <w:rFonts w:ascii="Times New Roman" w:hAnsi="Times New Roman" w:cs="Times New Roman"/>
        </w:rPr>
        <w:tab/>
      </w:r>
      <w:r w:rsidR="00E320E3">
        <w:rPr>
          <w:rFonts w:ascii="Times New Roman" w:hAnsi="Times New Roman" w:cs="Times New Roman"/>
        </w:rPr>
        <w:t>We let t</w:t>
      </w:r>
      <w:r w:rsidRPr="00EA5CF9">
        <w:rPr>
          <w:rFonts w:ascii="Times New Roman" w:hAnsi="Times New Roman" w:cs="Times New Roman"/>
        </w:rPr>
        <w:t xml:space="preserve">he incoming solar irradiance at top-of-atmosphere </w:t>
      </w:r>
      <w:r w:rsidR="00A0591F">
        <w:rPr>
          <w:rFonts w:ascii="Times New Roman" w:hAnsi="Times New Roman" w:cs="Times New Roman"/>
        </w:rPr>
        <w:t>(TOA)</w:t>
      </w:r>
      <w:r w:rsidRPr="00EA5CF9">
        <w:rPr>
          <w:rFonts w:ascii="Times New Roman" w:hAnsi="Times New Roman" w:cs="Times New Roman"/>
        </w:rPr>
        <w:t xml:space="preserve"> </w:t>
      </w:r>
      <w:r w:rsidRPr="00250018">
        <w:rPr>
          <w:rFonts w:ascii="Times New Roman" w:hAnsi="Times New Roman" w:cs="Times New Roman"/>
          <w:i/>
        </w:rPr>
        <w:t>F</w:t>
      </w:r>
      <w:r w:rsidRPr="00250018">
        <w:rPr>
          <w:rFonts w:ascii="Times New Roman" w:hAnsi="Times New Roman" w:cs="Times New Roman"/>
          <w:i/>
          <w:vertAlign w:val="subscript"/>
        </w:rPr>
        <w:t>0</w:t>
      </w:r>
      <w:r w:rsidRPr="00EA5CF9">
        <w:rPr>
          <w:rFonts w:ascii="Times New Roman" w:hAnsi="Times New Roman" w:cs="Times New Roman"/>
        </w:rPr>
        <w:t xml:space="preserve">. The </w:t>
      </w:r>
      <w:r w:rsidR="00226CA6">
        <w:rPr>
          <w:rFonts w:ascii="Times New Roman" w:hAnsi="Times New Roman" w:cs="Times New Roman"/>
        </w:rPr>
        <w:t xml:space="preserve">shortwave irradiance absorbed by the </w:t>
      </w:r>
      <w:r w:rsidRPr="00EA5CF9">
        <w:rPr>
          <w:rFonts w:ascii="Times New Roman" w:hAnsi="Times New Roman" w:cs="Times New Roman"/>
        </w:rPr>
        <w:t xml:space="preserve">atmosphere </w:t>
      </w:r>
      <w:r w:rsidR="00226CA6">
        <w:rPr>
          <w:rFonts w:ascii="Times New Roman" w:hAnsi="Times New Roman" w:cs="Times New Roman"/>
        </w:rPr>
        <w:t>is</w:t>
      </w:r>
      <w:r w:rsidRPr="00EA5CF9">
        <w:rPr>
          <w:rFonts w:ascii="Times New Roman" w:hAnsi="Times New Roman" w:cs="Times New Roman"/>
        </w:rPr>
        <w:t xml:space="preserve"> </w:t>
      </w:r>
      <w:r w:rsidRPr="00226CA6">
        <w:rPr>
          <w:rFonts w:ascii="Times New Roman" w:hAnsi="Times New Roman" w:cs="Times New Roman"/>
          <w:i/>
        </w:rPr>
        <w:sym w:font="Symbol" w:char="F062"/>
      </w:r>
      <w:r w:rsidRPr="00226CA6">
        <w:rPr>
          <w:rFonts w:ascii="Times New Roman" w:hAnsi="Times New Roman" w:cs="Times New Roman"/>
          <w:i/>
        </w:rPr>
        <w:t>F</w:t>
      </w:r>
      <w:r w:rsidRPr="00226CA6">
        <w:rPr>
          <w:rFonts w:ascii="Times New Roman" w:hAnsi="Times New Roman" w:cs="Times New Roman"/>
          <w:i/>
          <w:vertAlign w:val="subscript"/>
        </w:rPr>
        <w:t>0</w:t>
      </w:r>
      <w:r w:rsidRPr="00EA5CF9">
        <w:rPr>
          <w:rFonts w:ascii="Times New Roman" w:hAnsi="Times New Roman" w:cs="Times New Roman"/>
        </w:rPr>
        <w:t xml:space="preserve"> </w:t>
      </w:r>
      <w:r w:rsidR="00226CA6">
        <w:rPr>
          <w:rFonts w:ascii="Times New Roman" w:hAnsi="Times New Roman" w:cs="Times New Roman"/>
        </w:rPr>
        <w:t xml:space="preserve">where </w:t>
      </w:r>
      <w:r w:rsidR="00226CA6" w:rsidRPr="00226CA6">
        <w:rPr>
          <w:rFonts w:ascii="Times New Roman" w:hAnsi="Times New Roman" w:cs="Times New Roman"/>
          <w:i/>
        </w:rPr>
        <w:sym w:font="Symbol" w:char="F062"/>
      </w:r>
      <w:r w:rsidR="00226CA6">
        <w:rPr>
          <w:rFonts w:ascii="Times New Roman" w:hAnsi="Times New Roman" w:cs="Times New Roman"/>
        </w:rPr>
        <w:t xml:space="preserve"> is the absorptivity of the atmosphere</w:t>
      </w:r>
      <w:r w:rsidRPr="00EA5CF9">
        <w:rPr>
          <w:rFonts w:ascii="Times New Roman" w:hAnsi="Times New Roman" w:cs="Times New Roman"/>
        </w:rPr>
        <w:t xml:space="preserve">. </w:t>
      </w:r>
      <w:r w:rsidR="009C6B85">
        <w:rPr>
          <w:rFonts w:ascii="Times New Roman" w:hAnsi="Times New Roman" w:cs="Times New Roman"/>
        </w:rPr>
        <w:t>We assume that t</w:t>
      </w:r>
      <w:r w:rsidRPr="00EA5CF9">
        <w:rPr>
          <w:rFonts w:ascii="Times New Roman" w:hAnsi="Times New Roman" w:cs="Times New Roman"/>
        </w:rPr>
        <w:t xml:space="preserve">he </w:t>
      </w:r>
      <w:r w:rsidR="00226CA6">
        <w:rPr>
          <w:rFonts w:ascii="Times New Roman" w:hAnsi="Times New Roman" w:cs="Times New Roman"/>
        </w:rPr>
        <w:t xml:space="preserve">atmosphere does not reflect shortwave irradiance but </w:t>
      </w:r>
      <w:r w:rsidRPr="00EA5CF9">
        <w:rPr>
          <w:rFonts w:ascii="Times New Roman" w:hAnsi="Times New Roman" w:cs="Times New Roman"/>
        </w:rPr>
        <w:t xml:space="preserve">surface reflects </w:t>
      </w:r>
      <w:r w:rsidR="00226CA6">
        <w:rPr>
          <w:rFonts w:ascii="Times New Roman" w:hAnsi="Times New Roman" w:cs="Times New Roman"/>
        </w:rPr>
        <w:t xml:space="preserve">shortwave irradiance </w:t>
      </w:r>
      <w:r w:rsidRPr="00226CA6">
        <w:rPr>
          <w:rFonts w:ascii="Times New Roman" w:hAnsi="Times New Roman" w:cs="Times New Roman"/>
          <w:i/>
        </w:rPr>
        <w:sym w:font="Symbol" w:char="F061"/>
      </w:r>
      <w:r w:rsidRPr="00226CA6">
        <w:rPr>
          <w:rFonts w:ascii="Times New Roman" w:hAnsi="Times New Roman" w:cs="Times New Roman"/>
          <w:i/>
        </w:rPr>
        <w:t>F</w:t>
      </w:r>
      <w:r w:rsidRPr="00226CA6">
        <w:rPr>
          <w:rFonts w:ascii="Times New Roman" w:hAnsi="Times New Roman" w:cs="Times New Roman"/>
          <w:i/>
          <w:vertAlign w:val="subscript"/>
        </w:rPr>
        <w:t>0</w:t>
      </w:r>
      <w:r w:rsidR="00226CA6">
        <w:rPr>
          <w:rFonts w:ascii="Times New Roman" w:hAnsi="Times New Roman" w:cs="Times New Roman"/>
        </w:rPr>
        <w:t xml:space="preserve">, where </w:t>
      </w:r>
      <w:r w:rsidR="00226CA6">
        <w:rPr>
          <w:rFonts w:ascii="Times New Roman" w:hAnsi="Times New Roman" w:cs="Times New Roman"/>
        </w:rPr>
        <w:sym w:font="Symbol" w:char="F061"/>
      </w:r>
      <w:r w:rsidR="00226CA6">
        <w:rPr>
          <w:rFonts w:ascii="Times New Roman" w:hAnsi="Times New Roman" w:cs="Times New Roman"/>
        </w:rPr>
        <w:t xml:space="preserve"> is </w:t>
      </w:r>
      <w:r w:rsidR="00226CA6" w:rsidRPr="00032719">
        <w:rPr>
          <w:rFonts w:ascii="Times New Roman" w:hAnsi="Times New Roman" w:cs="Times New Roman"/>
          <w:color w:val="000000" w:themeColor="text1"/>
        </w:rPr>
        <w:t xml:space="preserve">the reflectivity of </w:t>
      </w:r>
      <w:r w:rsidR="00226CA6">
        <w:rPr>
          <w:rFonts w:ascii="Times New Roman" w:hAnsi="Times New Roman" w:cs="Times New Roman"/>
        </w:rPr>
        <w:t>the surface</w:t>
      </w:r>
      <w:r w:rsidR="009C6B85">
        <w:rPr>
          <w:rFonts w:ascii="Times New Roman" w:hAnsi="Times New Roman" w:cs="Times New Roman"/>
        </w:rPr>
        <w:t>.</w:t>
      </w:r>
      <w:r w:rsidR="00226CA6">
        <w:rPr>
          <w:rFonts w:ascii="Times New Roman" w:hAnsi="Times New Roman" w:cs="Times New Roman"/>
        </w:rPr>
        <w:t xml:space="preserve"> </w:t>
      </w:r>
      <w:r w:rsidR="009C6B85">
        <w:rPr>
          <w:rFonts w:ascii="Times New Roman" w:hAnsi="Times New Roman" w:cs="Times New Roman"/>
        </w:rPr>
        <w:t>T</w:t>
      </w:r>
      <w:r w:rsidRPr="00EA5CF9">
        <w:rPr>
          <w:rFonts w:ascii="Times New Roman" w:hAnsi="Times New Roman" w:cs="Times New Roman"/>
        </w:rPr>
        <w:t xml:space="preserve">he rest of </w:t>
      </w:r>
      <w:r w:rsidR="005B0761">
        <w:rPr>
          <w:rFonts w:ascii="Times New Roman" w:hAnsi="Times New Roman" w:cs="Times New Roman"/>
        </w:rPr>
        <w:t xml:space="preserve">the </w:t>
      </w:r>
      <w:r w:rsidR="00226CA6">
        <w:rPr>
          <w:rFonts w:ascii="Times New Roman" w:hAnsi="Times New Roman" w:cs="Times New Roman"/>
        </w:rPr>
        <w:t>shortwave</w:t>
      </w:r>
      <w:r w:rsidRPr="00EA5CF9">
        <w:rPr>
          <w:rFonts w:ascii="Times New Roman" w:hAnsi="Times New Roman" w:cs="Times New Roman"/>
        </w:rPr>
        <w:t xml:space="preserve"> irradiance </w:t>
      </w:r>
      <w:r w:rsidRPr="00226CA6">
        <w:rPr>
          <w:rFonts w:ascii="Times New Roman" w:hAnsi="Times New Roman" w:cs="Times New Roman"/>
          <w:i/>
        </w:rPr>
        <w:t>(1-</w:t>
      </w:r>
      <w:r w:rsidRPr="00226CA6">
        <w:rPr>
          <w:rFonts w:ascii="Times New Roman" w:hAnsi="Times New Roman" w:cs="Times New Roman"/>
          <w:i/>
        </w:rPr>
        <w:sym w:font="Symbol" w:char="F061"/>
      </w:r>
      <w:r w:rsidRPr="00226CA6">
        <w:rPr>
          <w:rFonts w:ascii="Times New Roman" w:hAnsi="Times New Roman" w:cs="Times New Roman"/>
          <w:i/>
        </w:rPr>
        <w:t>-</w:t>
      </w:r>
      <w:r w:rsidRPr="00226CA6">
        <w:rPr>
          <w:rFonts w:ascii="Times New Roman" w:hAnsi="Times New Roman" w:cs="Times New Roman"/>
          <w:i/>
        </w:rPr>
        <w:sym w:font="Symbol" w:char="F062"/>
      </w:r>
      <w:r w:rsidRPr="00226CA6">
        <w:rPr>
          <w:rFonts w:ascii="Times New Roman" w:hAnsi="Times New Roman" w:cs="Times New Roman"/>
          <w:i/>
        </w:rPr>
        <w:t>)F</w:t>
      </w:r>
      <w:r w:rsidRPr="00226CA6">
        <w:rPr>
          <w:rFonts w:ascii="Times New Roman" w:hAnsi="Times New Roman" w:cs="Times New Roman"/>
          <w:i/>
          <w:vertAlign w:val="subscript"/>
        </w:rPr>
        <w:t>0</w:t>
      </w:r>
      <w:r w:rsidRPr="00EA5CF9">
        <w:rPr>
          <w:rFonts w:ascii="Times New Roman" w:hAnsi="Times New Roman" w:cs="Times New Roman"/>
        </w:rPr>
        <w:t xml:space="preserve"> is absorbed by the surface. </w:t>
      </w:r>
      <w:r w:rsidR="003104F5">
        <w:rPr>
          <w:rFonts w:ascii="Times New Roman" w:hAnsi="Times New Roman" w:cs="Times New Roman"/>
        </w:rPr>
        <w:t xml:space="preserve">Excluding </w:t>
      </w:r>
      <w:r w:rsidR="009C6B85">
        <w:rPr>
          <w:rFonts w:ascii="Times New Roman" w:hAnsi="Times New Roman" w:cs="Times New Roman"/>
        </w:rPr>
        <w:t xml:space="preserve">scattering by the atmosphere does not affect establishing </w:t>
      </w:r>
      <w:r w:rsidR="003104F5">
        <w:rPr>
          <w:rFonts w:ascii="Times New Roman" w:hAnsi="Times New Roman" w:cs="Times New Roman"/>
        </w:rPr>
        <w:t xml:space="preserve">the </w:t>
      </w:r>
      <w:r w:rsidR="009C6B85">
        <w:rPr>
          <w:rFonts w:ascii="Times New Roman" w:hAnsi="Times New Roman" w:cs="Times New Roman"/>
        </w:rPr>
        <w:t>relationship between entropy p</w:t>
      </w:r>
      <w:r w:rsidR="005B7541">
        <w:rPr>
          <w:rFonts w:ascii="Times New Roman" w:hAnsi="Times New Roman" w:cs="Times New Roman"/>
        </w:rPr>
        <w:t>r</w:t>
      </w:r>
      <w:r w:rsidR="009C6B85">
        <w:rPr>
          <w:rFonts w:ascii="Times New Roman" w:hAnsi="Times New Roman" w:cs="Times New Roman"/>
        </w:rPr>
        <w:t xml:space="preserve">oduced by radiation and non-radiative processes. </w:t>
      </w:r>
      <w:r w:rsidRPr="00EA5CF9">
        <w:rPr>
          <w:rFonts w:ascii="Times New Roman" w:hAnsi="Times New Roman" w:cs="Times New Roman"/>
        </w:rPr>
        <w:t xml:space="preserve">The surface is </w:t>
      </w:r>
      <w:r w:rsidR="00392EC7">
        <w:rPr>
          <w:rFonts w:ascii="Times New Roman" w:hAnsi="Times New Roman" w:cs="Times New Roman"/>
        </w:rPr>
        <w:t xml:space="preserve">assumed to be </w:t>
      </w:r>
      <w:r w:rsidRPr="00EA5CF9">
        <w:rPr>
          <w:rFonts w:ascii="Times New Roman" w:hAnsi="Times New Roman" w:cs="Times New Roman"/>
        </w:rPr>
        <w:t xml:space="preserve">black </w:t>
      </w:r>
      <w:r w:rsidR="00226CA6">
        <w:rPr>
          <w:rFonts w:ascii="Times New Roman" w:hAnsi="Times New Roman" w:cs="Times New Roman"/>
        </w:rPr>
        <w:t>to longwave radiation</w:t>
      </w:r>
      <w:r w:rsidRPr="00EA5CF9">
        <w:rPr>
          <w:rFonts w:ascii="Times New Roman" w:hAnsi="Times New Roman" w:cs="Times New Roman"/>
        </w:rPr>
        <w:t xml:space="preserve"> and emits</w:t>
      </w:r>
      <w:r w:rsidR="00226CA6">
        <w:rPr>
          <w:rFonts w:ascii="Times New Roman" w:hAnsi="Times New Roman" w:cs="Times New Roman"/>
        </w:rPr>
        <w:t xml:space="preserve"> the longwave irradiance</w:t>
      </w:r>
      <w:r w:rsidR="00A227B3">
        <w:rPr>
          <w:rFonts w:ascii="Times New Roman" w:hAnsi="Times New Roman" w:cs="Times New Roman"/>
        </w:rPr>
        <w:t xml:space="preserve"> proportional to the fo</w:t>
      </w:r>
      <w:r w:rsidR="00392EC7">
        <w:rPr>
          <w:rFonts w:ascii="Times New Roman" w:hAnsi="Times New Roman" w:cs="Times New Roman"/>
        </w:rPr>
        <w:t>u</w:t>
      </w:r>
      <w:r w:rsidR="00A227B3">
        <w:rPr>
          <w:rFonts w:ascii="Times New Roman" w:hAnsi="Times New Roman" w:cs="Times New Roman"/>
        </w:rPr>
        <w:t>rth power of the temperature</w:t>
      </w:r>
      <w:r w:rsidRPr="00EA5CF9">
        <w:rPr>
          <w:rFonts w:ascii="Times New Roman" w:hAnsi="Times New Roman" w:cs="Times New Roman"/>
        </w:rPr>
        <w:t xml:space="preserve"> </w:t>
      </w:r>
      <m:oMath>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sfc</m:t>
            </m:r>
          </m:sub>
        </m:sSub>
        <m:r>
          <w:rPr>
            <w:rFonts w:ascii="Cambria Math" w:hAnsi="Cambria Math" w:cs="Times New Roman"/>
          </w:rPr>
          <m:t>=σ</m:t>
        </m:r>
        <m:sSubSup>
          <m:sSubSupPr>
            <m:ctrlPr>
              <w:rPr>
                <w:rFonts w:ascii="Cambria Math" w:hAnsi="Cambria Math" w:cs="Times New Roman"/>
                <w:i/>
              </w:rPr>
            </m:ctrlPr>
          </m:sSubSupPr>
          <m:e>
            <m:r>
              <w:rPr>
                <w:rFonts w:ascii="Cambria Math" w:hAnsi="Cambria Math" w:cs="Times New Roman"/>
              </w:rPr>
              <m:t>T</m:t>
            </m:r>
          </m:e>
          <m:sub>
            <m:r>
              <w:rPr>
                <w:rFonts w:ascii="Cambria Math" w:hAnsi="Cambria Math" w:cs="Times New Roman"/>
              </w:rPr>
              <m:t>sfc</m:t>
            </m:r>
          </m:sub>
          <m:sup>
            <m:r>
              <w:rPr>
                <w:rFonts w:ascii="Cambria Math" w:hAnsi="Cambria Math" w:cs="Times New Roman"/>
              </w:rPr>
              <m:t>4</m:t>
            </m:r>
          </m:sup>
        </m:sSubSup>
      </m:oMath>
      <w:r w:rsidRPr="00EA5CF9">
        <w:rPr>
          <w:rFonts w:ascii="Times New Roman" w:hAnsi="Times New Roman" w:cs="Times New Roman"/>
        </w:rPr>
        <w:t xml:space="preserve">, where </w:t>
      </w:r>
      <w:r w:rsidRPr="00EA5CF9">
        <w:rPr>
          <w:rFonts w:ascii="Times New Roman" w:hAnsi="Times New Roman" w:cs="Times New Roman"/>
          <w:i/>
        </w:rPr>
        <w:t>T</w:t>
      </w:r>
      <w:r w:rsidRPr="00EA5CF9">
        <w:rPr>
          <w:rFonts w:ascii="Times New Roman" w:hAnsi="Times New Roman" w:cs="Times New Roman"/>
          <w:i/>
          <w:vertAlign w:val="subscript"/>
        </w:rPr>
        <w:t>sfc</w:t>
      </w:r>
      <w:r w:rsidRPr="00EA5CF9">
        <w:rPr>
          <w:rFonts w:ascii="Times New Roman" w:hAnsi="Times New Roman" w:cs="Times New Roman"/>
        </w:rPr>
        <w:t xml:space="preserve"> is the surface temperature. The emissivity of the atmosphere is </w:t>
      </w:r>
      <w:r w:rsidRPr="006D5B40">
        <w:rPr>
          <w:rFonts w:ascii="Times New Roman" w:hAnsi="Times New Roman" w:cs="Times New Roman"/>
          <w:i/>
        </w:rPr>
        <w:sym w:font="Symbol" w:char="F065"/>
      </w:r>
      <w:r w:rsidRPr="00EA5CF9">
        <w:rPr>
          <w:rFonts w:ascii="Times New Roman" w:hAnsi="Times New Roman" w:cs="Times New Roman"/>
        </w:rPr>
        <w:t xml:space="preserve"> so that the atmosphere emits</w:t>
      </w:r>
      <w:r w:rsidR="003F726B">
        <w:rPr>
          <w:rFonts w:ascii="Times New Roman" w:hAnsi="Times New Roman" w:cs="Times New Roman"/>
        </w:rPr>
        <w:t xml:space="preserve"> the irradiance</w:t>
      </w:r>
      <w:r w:rsidRPr="00EA5CF9">
        <w:rPr>
          <w:rFonts w:ascii="Times New Roman" w:hAnsi="Times New Roman" w:cs="Times New Roman"/>
        </w:rPr>
        <w:t xml:space="preserve"> </w:t>
      </w:r>
      <m:oMath>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atm</m:t>
            </m:r>
          </m:sub>
        </m:sSub>
        <m:r>
          <w:rPr>
            <w:rFonts w:ascii="Cambria Math" w:hAnsi="Cambria Math" w:cs="Times New Roman"/>
          </w:rPr>
          <m:t>=εσ</m:t>
        </m:r>
        <m:sSubSup>
          <m:sSubSupPr>
            <m:ctrlPr>
              <w:rPr>
                <w:rFonts w:ascii="Cambria Math" w:hAnsi="Cambria Math" w:cs="Times New Roman"/>
                <w:i/>
              </w:rPr>
            </m:ctrlPr>
          </m:sSubSupPr>
          <m:e>
            <m:r>
              <w:rPr>
                <w:rFonts w:ascii="Cambria Math" w:hAnsi="Cambria Math" w:cs="Times New Roman"/>
              </w:rPr>
              <m:t>T</m:t>
            </m:r>
          </m:e>
          <m:sub>
            <m:r>
              <w:rPr>
                <w:rFonts w:ascii="Cambria Math" w:hAnsi="Cambria Math" w:cs="Times New Roman"/>
              </w:rPr>
              <m:t>atm</m:t>
            </m:r>
          </m:sub>
          <m:sup>
            <m:r>
              <w:rPr>
                <w:rFonts w:ascii="Cambria Math" w:hAnsi="Cambria Math" w:cs="Times New Roman"/>
              </w:rPr>
              <m:t>4</m:t>
            </m:r>
          </m:sup>
        </m:sSubSup>
      </m:oMath>
      <w:r w:rsidR="003B24A2">
        <w:rPr>
          <w:rFonts w:ascii="Times New Roman" w:hAnsi="Times New Roman" w:cs="Times New Roman"/>
        </w:rPr>
        <w:t xml:space="preserve">, </w:t>
      </w:r>
      <w:r w:rsidRPr="00EA5CF9">
        <w:rPr>
          <w:rFonts w:ascii="Times New Roman" w:hAnsi="Times New Roman" w:cs="Times New Roman"/>
        </w:rPr>
        <w:t xml:space="preserve">both downward and </w:t>
      </w:r>
      <w:r w:rsidR="003B24A2">
        <w:rPr>
          <w:rFonts w:ascii="Times New Roman" w:hAnsi="Times New Roman" w:cs="Times New Roman"/>
        </w:rPr>
        <w:t>upward</w:t>
      </w:r>
      <w:r w:rsidRPr="00EA5CF9">
        <w:rPr>
          <w:rFonts w:ascii="Times New Roman" w:hAnsi="Times New Roman" w:cs="Times New Roman"/>
        </w:rPr>
        <w:t xml:space="preserve">, where </w:t>
      </w:r>
      <w:r w:rsidRPr="00EA5CF9">
        <w:rPr>
          <w:rFonts w:ascii="Times New Roman" w:hAnsi="Times New Roman" w:cs="Times New Roman"/>
          <w:i/>
        </w:rPr>
        <w:t>T</w:t>
      </w:r>
      <w:r w:rsidRPr="00EA5CF9">
        <w:rPr>
          <w:rFonts w:ascii="Times New Roman" w:hAnsi="Times New Roman" w:cs="Times New Roman"/>
          <w:i/>
          <w:vertAlign w:val="subscript"/>
        </w:rPr>
        <w:t>atm</w:t>
      </w:r>
      <w:r w:rsidRPr="00EA5CF9">
        <w:rPr>
          <w:rFonts w:ascii="Times New Roman" w:hAnsi="Times New Roman" w:cs="Times New Roman"/>
        </w:rPr>
        <w:t xml:space="preserve"> is the temperature of the isothermal atmosphere. The atmosphere absorbs </w:t>
      </w:r>
      <w:r w:rsidR="006D5B40">
        <w:rPr>
          <w:rFonts w:ascii="Times New Roman" w:hAnsi="Times New Roman" w:cs="Times New Roman"/>
        </w:rPr>
        <w:t xml:space="preserve">the longwave irradiance </w:t>
      </w:r>
      <w:r w:rsidRPr="00EA5CF9">
        <w:rPr>
          <w:rFonts w:ascii="Times New Roman" w:hAnsi="Times New Roman" w:cs="Times New Roman"/>
          <w:i/>
        </w:rPr>
        <w:sym w:font="Symbol" w:char="F065"/>
      </w:r>
      <w:r w:rsidRPr="00EA5CF9">
        <w:rPr>
          <w:rFonts w:ascii="Times New Roman" w:hAnsi="Times New Roman" w:cs="Times New Roman"/>
          <w:i/>
        </w:rPr>
        <w:t>F</w:t>
      </w:r>
      <w:r w:rsidRPr="00EA5CF9">
        <w:rPr>
          <w:rFonts w:ascii="Times New Roman" w:hAnsi="Times New Roman" w:cs="Times New Roman"/>
          <w:i/>
          <w:vertAlign w:val="subscript"/>
        </w:rPr>
        <w:t>sfc</w:t>
      </w:r>
      <w:r w:rsidRPr="00EA5CF9">
        <w:rPr>
          <w:rFonts w:ascii="Times New Roman" w:hAnsi="Times New Roman" w:cs="Times New Roman"/>
        </w:rPr>
        <w:t xml:space="preserve"> emitted by the surface and the rest </w:t>
      </w:r>
      <w:r w:rsidRPr="00EA5CF9">
        <w:rPr>
          <w:rFonts w:ascii="Times New Roman" w:hAnsi="Times New Roman" w:cs="Times New Roman"/>
          <w:i/>
        </w:rPr>
        <w:t>(1-</w:t>
      </w:r>
      <w:r w:rsidRPr="00EA5CF9">
        <w:rPr>
          <w:rFonts w:ascii="Times New Roman" w:hAnsi="Times New Roman" w:cs="Times New Roman"/>
          <w:i/>
        </w:rPr>
        <w:sym w:font="Symbol" w:char="F065"/>
      </w:r>
      <w:r w:rsidRPr="00EA5CF9">
        <w:rPr>
          <w:rFonts w:ascii="Times New Roman" w:hAnsi="Times New Roman" w:cs="Times New Roman"/>
          <w:i/>
        </w:rPr>
        <w:t>)F</w:t>
      </w:r>
      <w:r w:rsidRPr="00EA5CF9">
        <w:rPr>
          <w:rFonts w:ascii="Times New Roman" w:hAnsi="Times New Roman" w:cs="Times New Roman"/>
          <w:i/>
          <w:vertAlign w:val="subscript"/>
        </w:rPr>
        <w:t>sfc</w:t>
      </w:r>
      <w:r w:rsidRPr="00EA5CF9">
        <w:rPr>
          <w:rFonts w:ascii="Times New Roman" w:hAnsi="Times New Roman" w:cs="Times New Roman"/>
        </w:rPr>
        <w:t xml:space="preserve"> is </w:t>
      </w:r>
      <w:r w:rsidR="006D5B40">
        <w:rPr>
          <w:rFonts w:ascii="Times New Roman" w:hAnsi="Times New Roman" w:cs="Times New Roman"/>
        </w:rPr>
        <w:t>transmitted</w:t>
      </w:r>
      <w:r w:rsidRPr="00EA5CF9">
        <w:rPr>
          <w:rFonts w:ascii="Times New Roman" w:hAnsi="Times New Roman" w:cs="Times New Roman"/>
        </w:rPr>
        <w:t xml:space="preserve"> to space. </w:t>
      </w:r>
      <w:r w:rsidR="00A81039">
        <w:rPr>
          <w:rFonts w:ascii="Times New Roman" w:hAnsi="Times New Roman" w:cs="Times New Roman"/>
        </w:rPr>
        <w:t>E</w:t>
      </w:r>
      <w:r w:rsidRPr="00EA5CF9">
        <w:rPr>
          <w:rFonts w:ascii="Times New Roman" w:hAnsi="Times New Roman" w:cs="Times New Roman"/>
        </w:rPr>
        <w:t xml:space="preserve">nergy is also transported </w:t>
      </w:r>
      <w:r w:rsidR="00A81039">
        <w:rPr>
          <w:rFonts w:ascii="Times New Roman" w:hAnsi="Times New Roman" w:cs="Times New Roman"/>
        </w:rPr>
        <w:t xml:space="preserve">by turbulence </w:t>
      </w:r>
      <w:r w:rsidRPr="00EA5CF9">
        <w:rPr>
          <w:rFonts w:ascii="Times New Roman" w:hAnsi="Times New Roman" w:cs="Times New Roman"/>
        </w:rPr>
        <w:t xml:space="preserve">from the surface to the atmosphere </w:t>
      </w:r>
      <w:r w:rsidR="00A81039">
        <w:rPr>
          <w:rFonts w:ascii="Times New Roman" w:hAnsi="Times New Roman" w:cs="Times New Roman"/>
        </w:rPr>
        <w:t xml:space="preserve">at the rate </w:t>
      </w:r>
      <w:r w:rsidR="00A81039" w:rsidRPr="00EA5CF9">
        <w:rPr>
          <w:rFonts w:ascii="Times New Roman" w:hAnsi="Times New Roman" w:cs="Times New Roman"/>
        </w:rPr>
        <w:t xml:space="preserve">of </w:t>
      </w:r>
      <w:r w:rsidR="00A81039" w:rsidRPr="00EA5CF9">
        <w:rPr>
          <w:rFonts w:ascii="Times New Roman" w:hAnsi="Times New Roman" w:cs="Times New Roman"/>
          <w:i/>
        </w:rPr>
        <w:t>F</w:t>
      </w:r>
      <w:r w:rsidR="00A81039" w:rsidRPr="00EA5CF9">
        <w:rPr>
          <w:rFonts w:ascii="Times New Roman" w:hAnsi="Times New Roman" w:cs="Times New Roman"/>
          <w:i/>
          <w:vertAlign w:val="subscript"/>
        </w:rPr>
        <w:t>tur</w:t>
      </w:r>
      <w:r w:rsidR="007A789A">
        <w:rPr>
          <w:rFonts w:ascii="Times New Roman" w:hAnsi="Times New Roman" w:cs="Times New Roman"/>
        </w:rPr>
        <w:t>, which represents a non-radiative irreversible process in the model.</w:t>
      </w:r>
      <w:r w:rsidRPr="00EA5CF9">
        <w:rPr>
          <w:rFonts w:ascii="Times New Roman" w:hAnsi="Times New Roman" w:cs="Times New Roman"/>
        </w:rPr>
        <w:t xml:space="preserve"> </w:t>
      </w:r>
    </w:p>
    <w:p w14:paraId="57DF06E5" w14:textId="77777777" w:rsidR="00EA5CF9" w:rsidRPr="00EA5CF9" w:rsidRDefault="00EA5CF9" w:rsidP="00233513">
      <w:pPr>
        <w:spacing w:line="480" w:lineRule="auto"/>
        <w:ind w:firstLine="720"/>
        <w:rPr>
          <w:rFonts w:ascii="Times New Roman" w:hAnsi="Times New Roman" w:cs="Times New Roman"/>
        </w:rPr>
      </w:pPr>
      <w:r w:rsidRPr="00EA5CF9">
        <w:rPr>
          <w:rFonts w:ascii="Times New Roman" w:hAnsi="Times New Roman" w:cs="Times New Roman"/>
        </w:rPr>
        <w:t xml:space="preserve">The energy balance at TOA, surface, and for the atmosphere is, respectively, </w:t>
      </w:r>
    </w:p>
    <w:p w14:paraId="22185EF4" w14:textId="77777777" w:rsidR="00EA5CF9" w:rsidRPr="00EA5CF9" w:rsidRDefault="009A75C0" w:rsidP="00166A2F">
      <w:pPr>
        <w:spacing w:line="480" w:lineRule="auto"/>
        <w:jc w:val="center"/>
        <w:rPr>
          <w:rFonts w:ascii="Times New Roman" w:hAnsi="Times New Roman" w:cs="Times New Roman"/>
        </w:rPr>
      </w:pPr>
      <m:oMathPara>
        <m:oMath>
          <m:sSubSup>
            <m:sSubSupPr>
              <m:ctrlPr>
                <w:rPr>
                  <w:rFonts w:ascii="Cambria Math" w:hAnsi="Cambria Math" w:cs="Times New Roman"/>
                  <w:i/>
                </w:rPr>
              </m:ctrlPr>
            </m:sSubSupPr>
            <m:e>
              <m:r>
                <w:rPr>
                  <w:rFonts w:ascii="Cambria Math" w:hAnsi="Cambria Math" w:cs="Times New Roman"/>
                </w:rPr>
                <m:t>F</m:t>
              </m:r>
            </m:e>
            <m:sub>
              <m:r>
                <w:rPr>
                  <w:rFonts w:ascii="Cambria Math" w:hAnsi="Cambria Math" w:cs="Times New Roman"/>
                </w:rPr>
                <m:t>TOA</m:t>
              </m:r>
            </m:sub>
            <m:sup>
              <m:r>
                <w:rPr>
                  <w:rFonts w:ascii="Cambria Math" w:hAnsi="Cambria Math" w:cs="Times New Roman"/>
                </w:rPr>
                <m:t>net</m:t>
              </m:r>
            </m:sup>
          </m:sSubSup>
          <m:r>
            <w:rPr>
              <w:rFonts w:ascii="Cambria Math" w:hAnsi="Cambria Math" w:cs="Times New Roman"/>
            </w:rPr>
            <m:t>=</m:t>
          </m:r>
          <m:d>
            <m:dPr>
              <m:ctrlPr>
                <w:rPr>
                  <w:rFonts w:ascii="Cambria Math" w:hAnsi="Cambria Math" w:cs="Times New Roman"/>
                  <w:i/>
                </w:rPr>
              </m:ctrlPr>
            </m:dPr>
            <m:e>
              <m:r>
                <w:rPr>
                  <w:rFonts w:ascii="Cambria Math" w:hAnsi="Cambria Math" w:cs="Times New Roman"/>
                </w:rPr>
                <m:t>1-α</m:t>
              </m:r>
            </m:e>
          </m:d>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0</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atm</m:t>
              </m:r>
            </m:sub>
          </m:sSub>
          <m:r>
            <w:rPr>
              <w:rFonts w:ascii="Cambria Math" w:hAnsi="Cambria Math" w:cs="Times New Roman"/>
            </w:rPr>
            <m:t>-</m:t>
          </m:r>
          <m:d>
            <m:dPr>
              <m:ctrlPr>
                <w:rPr>
                  <w:rFonts w:ascii="Cambria Math" w:hAnsi="Cambria Math" w:cs="Times New Roman"/>
                  <w:i/>
                </w:rPr>
              </m:ctrlPr>
            </m:dPr>
            <m:e>
              <m:r>
                <w:rPr>
                  <w:rFonts w:ascii="Cambria Math" w:hAnsi="Cambria Math" w:cs="Times New Roman"/>
                </w:rPr>
                <m:t>1-ε</m:t>
              </m:r>
            </m:e>
          </m:d>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sfc</m:t>
              </m:r>
            </m:sub>
          </m:sSub>
          <m:r>
            <w:rPr>
              <w:rFonts w:ascii="Cambria Math" w:hAnsi="Cambria Math" w:cs="Times New Roman"/>
            </w:rPr>
            <m:t xml:space="preserve">       (1)</m:t>
          </m:r>
        </m:oMath>
      </m:oMathPara>
    </w:p>
    <w:p w14:paraId="29F6884B" w14:textId="77777777" w:rsidR="00EA5CF9" w:rsidRPr="00EA5CF9" w:rsidRDefault="009A75C0" w:rsidP="00166A2F">
      <w:pPr>
        <w:spacing w:line="480" w:lineRule="auto"/>
        <w:jc w:val="center"/>
        <w:rPr>
          <w:rFonts w:ascii="Times New Roman" w:hAnsi="Times New Roman" w:cs="Times New Roman"/>
        </w:rPr>
      </w:pPr>
      <m:oMathPara>
        <m:oMath>
          <m:sSubSup>
            <m:sSubSupPr>
              <m:ctrlPr>
                <w:rPr>
                  <w:rFonts w:ascii="Cambria Math" w:hAnsi="Cambria Math" w:cs="Times New Roman"/>
                  <w:i/>
                </w:rPr>
              </m:ctrlPr>
            </m:sSubSupPr>
            <m:e>
              <m:r>
                <w:rPr>
                  <w:rFonts w:ascii="Cambria Math" w:hAnsi="Cambria Math" w:cs="Times New Roman"/>
                </w:rPr>
                <m:t>F</m:t>
              </m:r>
            </m:e>
            <m:sub>
              <m:r>
                <w:rPr>
                  <w:rFonts w:ascii="Cambria Math" w:hAnsi="Cambria Math" w:cs="Times New Roman"/>
                </w:rPr>
                <m:t>sfc</m:t>
              </m:r>
            </m:sub>
            <m:sup>
              <m:r>
                <w:rPr>
                  <w:rFonts w:ascii="Cambria Math" w:hAnsi="Cambria Math" w:cs="Times New Roman"/>
                </w:rPr>
                <m:t>net</m:t>
              </m:r>
            </m:sup>
          </m:sSubSup>
          <m:r>
            <w:rPr>
              <w:rFonts w:ascii="Cambria Math" w:hAnsi="Cambria Math" w:cs="Times New Roman"/>
            </w:rPr>
            <m:t>=</m:t>
          </m:r>
          <m:d>
            <m:dPr>
              <m:ctrlPr>
                <w:rPr>
                  <w:rFonts w:ascii="Cambria Math" w:hAnsi="Cambria Math" w:cs="Times New Roman"/>
                  <w:i/>
                </w:rPr>
              </m:ctrlPr>
            </m:dPr>
            <m:e>
              <m:r>
                <w:rPr>
                  <w:rFonts w:ascii="Cambria Math" w:hAnsi="Cambria Math" w:cs="Times New Roman"/>
                </w:rPr>
                <m:t>1-α-β</m:t>
              </m:r>
            </m:e>
          </m:d>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0</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atm</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sfc</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tur</m:t>
              </m:r>
            </m:sub>
          </m:sSub>
          <m:r>
            <w:rPr>
              <w:rFonts w:ascii="Cambria Math" w:hAnsi="Cambria Math" w:cs="Times New Roman"/>
            </w:rPr>
            <m:t xml:space="preserve">         (2)</m:t>
          </m:r>
        </m:oMath>
      </m:oMathPara>
    </w:p>
    <w:p w14:paraId="40F2C039" w14:textId="77777777" w:rsidR="00EA5CF9" w:rsidRPr="00EA5CF9" w:rsidRDefault="00233513" w:rsidP="00EA5CF9">
      <w:pPr>
        <w:spacing w:line="480" w:lineRule="auto"/>
        <w:rPr>
          <w:rFonts w:ascii="Times New Roman" w:hAnsi="Times New Roman" w:cs="Times New Roman"/>
        </w:rPr>
      </w:pPr>
      <w:r>
        <w:rPr>
          <w:rFonts w:ascii="Times New Roman" w:hAnsi="Times New Roman" w:cs="Times New Roman"/>
        </w:rPr>
        <w:t>a</w:t>
      </w:r>
      <w:r w:rsidR="00EA5CF9" w:rsidRPr="00EA5CF9">
        <w:rPr>
          <w:rFonts w:ascii="Times New Roman" w:hAnsi="Times New Roman" w:cs="Times New Roman"/>
        </w:rPr>
        <w:t>nd</w:t>
      </w:r>
    </w:p>
    <w:p w14:paraId="3BC50FDE" w14:textId="77777777" w:rsidR="00EA5CF9" w:rsidRPr="00EA5CF9" w:rsidRDefault="009A75C0" w:rsidP="00166A2F">
      <w:pPr>
        <w:spacing w:line="480" w:lineRule="auto"/>
        <w:jc w:val="center"/>
        <w:rPr>
          <w:rFonts w:ascii="Times New Roman" w:hAnsi="Times New Roman" w:cs="Times New Roman"/>
        </w:rPr>
      </w:pPr>
      <m:oMathPara>
        <m:oMath>
          <m:sSubSup>
            <m:sSubSupPr>
              <m:ctrlPr>
                <w:rPr>
                  <w:rFonts w:ascii="Cambria Math" w:hAnsi="Cambria Math" w:cs="Times New Roman"/>
                  <w:i/>
                </w:rPr>
              </m:ctrlPr>
            </m:sSubSupPr>
            <m:e>
              <m:r>
                <w:rPr>
                  <w:rFonts w:ascii="Cambria Math" w:hAnsi="Cambria Math" w:cs="Times New Roman"/>
                </w:rPr>
                <m:t>F</m:t>
              </m:r>
            </m:e>
            <m:sub>
              <m:r>
                <w:rPr>
                  <w:rFonts w:ascii="Cambria Math" w:hAnsi="Cambria Math" w:cs="Times New Roman"/>
                </w:rPr>
                <m:t>atm</m:t>
              </m:r>
            </m:sub>
            <m:sup>
              <m:r>
                <w:rPr>
                  <w:rFonts w:ascii="Cambria Math" w:hAnsi="Cambria Math" w:cs="Times New Roman"/>
                </w:rPr>
                <m:t>net</m:t>
              </m:r>
            </m:sup>
          </m:sSubSup>
          <m:r>
            <w:rPr>
              <w:rFonts w:ascii="Cambria Math" w:hAnsi="Cambria Math" w:cs="Times New Roman"/>
            </w:rPr>
            <m:t>=β</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0</m:t>
              </m:r>
            </m:sub>
          </m:sSub>
          <m:r>
            <w:rPr>
              <w:rFonts w:ascii="Cambria Math" w:hAnsi="Cambria Math" w:cs="Times New Roman"/>
            </w:rPr>
            <m:t>+ε</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sfc</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tur</m:t>
              </m:r>
            </m:sub>
          </m:sSub>
          <m:r>
            <w:rPr>
              <w:rFonts w:ascii="Cambria Math" w:hAnsi="Cambria Math" w:cs="Times New Roman"/>
            </w:rPr>
            <m:t>-2</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atm</m:t>
              </m:r>
            </m:sub>
          </m:sSub>
          <m:r>
            <w:rPr>
              <w:rFonts w:ascii="Cambria Math" w:hAnsi="Cambria Math" w:cs="Times New Roman"/>
            </w:rPr>
            <m:t xml:space="preserve">       (3)</m:t>
          </m:r>
        </m:oMath>
      </m:oMathPara>
    </w:p>
    <w:p w14:paraId="6501F494" w14:textId="77777777" w:rsidR="00EA5CF9" w:rsidRPr="00EA5CF9" w:rsidRDefault="00EA5CF9" w:rsidP="00EA5CF9">
      <w:pPr>
        <w:spacing w:line="480" w:lineRule="auto"/>
        <w:rPr>
          <w:rFonts w:ascii="Times New Roman" w:hAnsi="Times New Roman" w:cs="Times New Roman"/>
        </w:rPr>
      </w:pPr>
      <w:r w:rsidRPr="00EA5CF9">
        <w:rPr>
          <w:rFonts w:ascii="Times New Roman" w:hAnsi="Times New Roman" w:cs="Times New Roman"/>
        </w:rPr>
        <w:t xml:space="preserve">The relationship </w:t>
      </w:r>
      <w:r w:rsidR="00233513">
        <w:rPr>
          <w:rFonts w:ascii="Times New Roman" w:hAnsi="Times New Roman" w:cs="Times New Roman"/>
        </w:rPr>
        <w:t>among</w:t>
      </w:r>
      <w:r w:rsidRPr="00EA5CF9">
        <w:rPr>
          <w:rFonts w:ascii="Times New Roman" w:hAnsi="Times New Roman" w:cs="Times New Roman"/>
        </w:rPr>
        <w:t xml:space="preserve"> these net energy fluxes is</w:t>
      </w:r>
    </w:p>
    <w:p w14:paraId="1710AD08" w14:textId="77777777" w:rsidR="00EA5CF9" w:rsidRPr="00EA5CF9" w:rsidRDefault="009A75C0" w:rsidP="00166A2F">
      <w:pPr>
        <w:spacing w:line="480" w:lineRule="auto"/>
        <w:jc w:val="center"/>
        <w:rPr>
          <w:rFonts w:ascii="Times New Roman" w:hAnsi="Times New Roman" w:cs="Times New Roman"/>
        </w:rPr>
      </w:pPr>
      <m:oMathPara>
        <m:oMath>
          <m:sSubSup>
            <m:sSubSupPr>
              <m:ctrlPr>
                <w:rPr>
                  <w:rFonts w:ascii="Cambria Math" w:hAnsi="Cambria Math" w:cs="Times New Roman"/>
                  <w:i/>
                </w:rPr>
              </m:ctrlPr>
            </m:sSubSupPr>
            <m:e>
              <m:r>
                <w:rPr>
                  <w:rFonts w:ascii="Cambria Math" w:hAnsi="Cambria Math" w:cs="Times New Roman"/>
                </w:rPr>
                <m:t>F</m:t>
              </m:r>
            </m:e>
            <m:sub>
              <m:r>
                <w:rPr>
                  <w:rFonts w:ascii="Cambria Math" w:hAnsi="Cambria Math" w:cs="Times New Roman"/>
                </w:rPr>
                <m:t>TOA</m:t>
              </m:r>
            </m:sub>
            <m:sup>
              <m:r>
                <w:rPr>
                  <w:rFonts w:ascii="Cambria Math" w:hAnsi="Cambria Math" w:cs="Times New Roman"/>
                </w:rPr>
                <m:t>net</m:t>
              </m:r>
            </m:sup>
          </m:sSubSup>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F</m:t>
              </m:r>
            </m:e>
            <m:sub>
              <m:r>
                <w:rPr>
                  <w:rFonts w:ascii="Cambria Math" w:hAnsi="Cambria Math" w:cs="Times New Roman"/>
                </w:rPr>
                <m:t>sfc</m:t>
              </m:r>
            </m:sub>
            <m:sup>
              <m:r>
                <w:rPr>
                  <w:rFonts w:ascii="Cambria Math" w:hAnsi="Cambria Math" w:cs="Times New Roman"/>
                </w:rPr>
                <m:t>net</m:t>
              </m:r>
            </m:sup>
          </m:sSubSup>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F</m:t>
              </m:r>
            </m:e>
            <m:sub>
              <m:r>
                <w:rPr>
                  <w:rFonts w:ascii="Cambria Math" w:hAnsi="Cambria Math" w:cs="Times New Roman"/>
                </w:rPr>
                <m:t>atm</m:t>
              </m:r>
            </m:sub>
            <m:sup>
              <m:r>
                <w:rPr>
                  <w:rFonts w:ascii="Cambria Math" w:hAnsi="Cambria Math" w:cs="Times New Roman"/>
                </w:rPr>
                <m:t>net</m:t>
              </m:r>
            </m:sup>
          </m:sSubSup>
          <m:r>
            <w:rPr>
              <w:rFonts w:ascii="Cambria Math" w:hAnsi="Cambria Math" w:cs="Times New Roman"/>
            </w:rPr>
            <m:t xml:space="preserve">         (4)</m:t>
          </m:r>
        </m:oMath>
      </m:oMathPara>
    </w:p>
    <w:p w14:paraId="4BBA10E2" w14:textId="7BA754A2" w:rsidR="00036725" w:rsidRDefault="00EA5CF9" w:rsidP="00275FF7">
      <w:pPr>
        <w:spacing w:line="480" w:lineRule="auto"/>
        <w:ind w:firstLine="720"/>
        <w:rPr>
          <w:rFonts w:ascii="Times New Roman" w:hAnsi="Times New Roman" w:cs="Times New Roman"/>
        </w:rPr>
      </w:pPr>
      <w:r w:rsidRPr="00EA5CF9">
        <w:rPr>
          <w:rFonts w:ascii="Times New Roman" w:hAnsi="Times New Roman" w:cs="Times New Roman"/>
        </w:rPr>
        <w:t xml:space="preserve">At the top of the atmosphere, </w:t>
      </w:r>
      <w:r w:rsidR="0080184C">
        <w:rPr>
          <w:rFonts w:ascii="Times New Roman" w:hAnsi="Times New Roman" w:cs="Times New Roman"/>
        </w:rPr>
        <w:t>the system</w:t>
      </w:r>
      <w:r w:rsidRPr="00EA5CF9">
        <w:rPr>
          <w:rFonts w:ascii="Times New Roman" w:hAnsi="Times New Roman" w:cs="Times New Roman"/>
        </w:rPr>
        <w:t xml:space="preserve"> receives entropy of radiation </w:t>
      </w:r>
      <m:oMath>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sun</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4</m:t>
            </m:r>
          </m:num>
          <m:den>
            <m:r>
              <w:rPr>
                <w:rFonts w:ascii="Cambria Math" w:hAnsi="Cambria Math" w:cs="Times New Roman"/>
              </w:rPr>
              <m:t>3</m:t>
            </m:r>
          </m:den>
        </m:f>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0</m:t>
                </m:r>
              </m:sub>
            </m:sSub>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sun</m:t>
                </m:r>
              </m:sub>
            </m:sSub>
          </m:den>
        </m:f>
      </m:oMath>
      <w:r w:rsidR="00036725">
        <w:rPr>
          <w:rFonts w:ascii="Times New Roman" w:hAnsi="Times New Roman" w:cs="Times New Roman"/>
        </w:rPr>
        <w:t xml:space="preserve"> by a blackbody radiation from the Sun. </w:t>
      </w:r>
      <w:r w:rsidR="00275FF7" w:rsidRPr="00275FF7">
        <w:rPr>
          <w:rFonts w:ascii="Times New Roman" w:hAnsi="Times New Roman" w:cs="Times New Roman"/>
        </w:rPr>
        <w:t xml:space="preserve">A 4/3 factor appears in the expression </w:t>
      </w:r>
      <w:r w:rsidR="0036533B">
        <w:rPr>
          <w:rFonts w:ascii="Times New Roman" w:hAnsi="Times New Roman" w:cs="Times New Roman"/>
        </w:rPr>
        <w:t>for</w:t>
      </w:r>
      <w:r w:rsidR="00275FF7" w:rsidRPr="00275FF7">
        <w:rPr>
          <w:rFonts w:ascii="Times New Roman" w:hAnsi="Times New Roman" w:cs="Times New Roman"/>
        </w:rPr>
        <w:t xml:space="preserve"> the entropy carried by radiation (denoted by J)</w:t>
      </w:r>
      <w:r w:rsidR="0036533B">
        <w:rPr>
          <w:rFonts w:ascii="Times New Roman" w:hAnsi="Times New Roman" w:cs="Times New Roman"/>
        </w:rPr>
        <w:t>.</w:t>
      </w:r>
      <w:r w:rsidR="00275FF7" w:rsidRPr="00275FF7">
        <w:rPr>
          <w:rFonts w:ascii="Times New Roman" w:hAnsi="Times New Roman" w:cs="Times New Roman"/>
        </w:rPr>
        <w:t xml:space="preserve"> Feistel (20</w:t>
      </w:r>
      <w:r w:rsidR="004A182D">
        <w:rPr>
          <w:rFonts w:ascii="Times New Roman" w:hAnsi="Times New Roman" w:cs="Times New Roman"/>
        </w:rPr>
        <w:t>1</w:t>
      </w:r>
      <w:r w:rsidR="00275FF7" w:rsidRPr="00275FF7">
        <w:rPr>
          <w:rFonts w:ascii="Times New Roman" w:hAnsi="Times New Roman" w:cs="Times New Roman"/>
        </w:rPr>
        <w:t>1) shows that when entropy exchange between two black bodies is considered, (4/3)</w:t>
      </w:r>
      <w:r w:rsidR="00275FF7" w:rsidRPr="00275FF7">
        <w:rPr>
          <w:rFonts w:ascii="Times New Roman" w:hAnsi="Times New Roman" w:cs="Times New Roman"/>
        </w:rPr>
        <w:sym w:font="Symbol" w:char="F073"/>
      </w:r>
      <w:r w:rsidR="00275FF7" w:rsidRPr="00275FF7">
        <w:rPr>
          <w:rFonts w:ascii="Times New Roman" w:hAnsi="Times New Roman" w:cs="Times New Roman"/>
        </w:rPr>
        <w:t>T</w:t>
      </w:r>
      <w:r w:rsidR="00275FF7" w:rsidRPr="00275FF7">
        <w:rPr>
          <w:rFonts w:ascii="Times New Roman" w:hAnsi="Times New Roman" w:cs="Times New Roman"/>
          <w:vertAlign w:val="superscript"/>
        </w:rPr>
        <w:t>3</w:t>
      </w:r>
      <w:r w:rsidR="00275FF7" w:rsidRPr="00275FF7">
        <w:rPr>
          <w:rFonts w:ascii="Times New Roman" w:hAnsi="Times New Roman" w:cs="Times New Roman"/>
        </w:rPr>
        <w:t xml:space="preserve"> is the only mathematical expression for entropy carried by blackbody radiation to be consistent with the </w:t>
      </w:r>
      <w:r w:rsidR="00E15836">
        <w:rPr>
          <w:rFonts w:ascii="Times New Roman" w:hAnsi="Times New Roman" w:cs="Times New Roman"/>
        </w:rPr>
        <w:t>s</w:t>
      </w:r>
      <w:r w:rsidR="00275FF7" w:rsidRPr="00275FF7">
        <w:rPr>
          <w:rFonts w:ascii="Times New Roman" w:hAnsi="Times New Roman" w:cs="Times New Roman"/>
        </w:rPr>
        <w:t xml:space="preserve">econd </w:t>
      </w:r>
      <w:r w:rsidR="00E15836">
        <w:rPr>
          <w:rFonts w:ascii="Times New Roman" w:hAnsi="Times New Roman" w:cs="Times New Roman"/>
        </w:rPr>
        <w:t>l</w:t>
      </w:r>
      <w:r w:rsidR="00275FF7" w:rsidRPr="00275FF7">
        <w:rPr>
          <w:rFonts w:ascii="Times New Roman" w:hAnsi="Times New Roman" w:cs="Times New Roman"/>
        </w:rPr>
        <w:t>aw</w:t>
      </w:r>
      <w:r w:rsidR="00E15836">
        <w:rPr>
          <w:rFonts w:ascii="Times New Roman" w:hAnsi="Times New Roman" w:cs="Times New Roman"/>
        </w:rPr>
        <w:t xml:space="preserve"> of thermodynamics</w:t>
      </w:r>
      <w:r w:rsidR="00275FF7" w:rsidRPr="00275FF7">
        <w:rPr>
          <w:rFonts w:ascii="Times New Roman" w:hAnsi="Times New Roman" w:cs="Times New Roman"/>
        </w:rPr>
        <w:t>. In addition, Yourgrau et al. (1982, Section 3-9) show</w:t>
      </w:r>
      <w:r w:rsidR="00E15836">
        <w:rPr>
          <w:rFonts w:ascii="Times New Roman" w:hAnsi="Times New Roman" w:cs="Times New Roman"/>
        </w:rPr>
        <w:t>,</w:t>
      </w:r>
      <w:r w:rsidR="00275FF7" w:rsidRPr="00275FF7">
        <w:rPr>
          <w:rFonts w:ascii="Times New Roman" w:hAnsi="Times New Roman" w:cs="Times New Roman"/>
        </w:rPr>
        <w:t xml:space="preserve"> </w:t>
      </w:r>
      <w:r w:rsidR="00E15836" w:rsidRPr="00E15836">
        <w:rPr>
          <w:rFonts w:ascii="Times New Roman" w:hAnsi="Times New Roman" w:cs="Times New Roman"/>
        </w:rPr>
        <w:t>using a photon gas</w:t>
      </w:r>
      <w:r w:rsidR="00E15836">
        <w:rPr>
          <w:rFonts w:ascii="Times New Roman" w:hAnsi="Times New Roman" w:cs="Times New Roman"/>
        </w:rPr>
        <w:t>,</w:t>
      </w:r>
      <w:r w:rsidR="00E15836" w:rsidRPr="00E15836">
        <w:rPr>
          <w:rFonts w:ascii="Times New Roman" w:hAnsi="Times New Roman" w:cs="Times New Roman"/>
        </w:rPr>
        <w:t xml:space="preserve"> </w:t>
      </w:r>
      <w:r w:rsidR="00275FF7" w:rsidRPr="00275FF7">
        <w:rPr>
          <w:rFonts w:ascii="Times New Roman" w:hAnsi="Times New Roman" w:cs="Times New Roman"/>
        </w:rPr>
        <w:t xml:space="preserve">that the 4/3 factor is necessary for the entropy carried by radiation. A simple example treating both </w:t>
      </w:r>
      <w:r w:rsidR="00D6172E">
        <w:rPr>
          <w:rFonts w:ascii="Times New Roman" w:hAnsi="Times New Roman" w:cs="Times New Roman"/>
        </w:rPr>
        <w:t xml:space="preserve">processes, </w:t>
      </w:r>
      <w:r w:rsidR="00275FF7" w:rsidRPr="00275FF7">
        <w:rPr>
          <w:rFonts w:ascii="Times New Roman" w:hAnsi="Times New Roman" w:cs="Times New Roman"/>
        </w:rPr>
        <w:t>entropy carried by radiation and entropy produced by heating and cooling</w:t>
      </w:r>
      <w:r w:rsidR="00D6172E">
        <w:rPr>
          <w:rFonts w:ascii="Times New Roman" w:hAnsi="Times New Roman" w:cs="Times New Roman"/>
        </w:rPr>
        <w:t>,</w:t>
      </w:r>
      <w:r w:rsidR="00275FF7" w:rsidRPr="00275FF7">
        <w:rPr>
          <w:rFonts w:ascii="Times New Roman" w:hAnsi="Times New Roman" w:cs="Times New Roman"/>
        </w:rPr>
        <w:t xml:space="preserve"> is discussed in Section 102 of Planck (19</w:t>
      </w:r>
      <w:r w:rsidR="00010DB1">
        <w:rPr>
          <w:rFonts w:ascii="Times New Roman" w:hAnsi="Times New Roman" w:cs="Times New Roman"/>
        </w:rPr>
        <w:t>13</w:t>
      </w:r>
      <w:r w:rsidR="00275FF7" w:rsidRPr="00275FF7">
        <w:rPr>
          <w:rFonts w:ascii="Times New Roman" w:hAnsi="Times New Roman" w:cs="Times New Roman"/>
        </w:rPr>
        <w:t>).</w:t>
      </w:r>
    </w:p>
    <w:p w14:paraId="2AE7BFE9" w14:textId="77777777" w:rsidR="00EA5CF9" w:rsidRPr="00EA5CF9" w:rsidRDefault="005B0761" w:rsidP="00233513">
      <w:pPr>
        <w:spacing w:line="480" w:lineRule="auto"/>
        <w:ind w:firstLine="720"/>
        <w:rPr>
          <w:rFonts w:ascii="Times New Roman" w:hAnsi="Times New Roman" w:cs="Times New Roman"/>
        </w:rPr>
      </w:pPr>
      <w:r>
        <w:rPr>
          <w:rFonts w:ascii="Times New Roman" w:hAnsi="Times New Roman" w:cs="Times New Roman"/>
        </w:rPr>
        <w:t>R</w:t>
      </w:r>
      <w:r w:rsidR="00EA5CF9" w:rsidRPr="00EA5CF9">
        <w:rPr>
          <w:rFonts w:ascii="Times New Roman" w:hAnsi="Times New Roman" w:cs="Times New Roman"/>
        </w:rPr>
        <w:t xml:space="preserve">eflecting the </w:t>
      </w:r>
      <w:r w:rsidR="00BF40E8">
        <w:rPr>
          <w:rFonts w:ascii="Times New Roman" w:hAnsi="Times New Roman" w:cs="Times New Roman"/>
        </w:rPr>
        <w:t>shortwave irradiance</w:t>
      </w:r>
      <w:r w:rsidR="00EA5CF9" w:rsidRPr="00EA5CF9">
        <w:rPr>
          <w:rFonts w:ascii="Times New Roman" w:hAnsi="Times New Roman" w:cs="Times New Roman"/>
        </w:rPr>
        <w:t xml:space="preserve"> and converting direct to diffuse </w:t>
      </w:r>
      <w:r w:rsidR="00BF40E8">
        <w:rPr>
          <w:rFonts w:ascii="Times New Roman" w:hAnsi="Times New Roman" w:cs="Times New Roman"/>
        </w:rPr>
        <w:t xml:space="preserve">radiation </w:t>
      </w:r>
      <w:r w:rsidR="00EA5CF9" w:rsidRPr="00EA5CF9">
        <w:rPr>
          <w:rFonts w:ascii="Times New Roman" w:hAnsi="Times New Roman" w:cs="Times New Roman"/>
        </w:rPr>
        <w:t xml:space="preserve">produce entropy </w:t>
      </w:r>
      <w:r w:rsidR="00EA5CF9" w:rsidRPr="00EA5CF9">
        <w:rPr>
          <w:rFonts w:ascii="Times New Roman" w:hAnsi="Times New Roman" w:cs="Times New Roman"/>
          <w:i/>
        </w:rPr>
        <w:t>J</w:t>
      </w:r>
      <w:r w:rsidR="00EA5CF9" w:rsidRPr="00EA5CF9">
        <w:rPr>
          <w:rFonts w:ascii="Times New Roman" w:hAnsi="Times New Roman" w:cs="Times New Roman"/>
          <w:i/>
          <w:vertAlign w:val="subscript"/>
        </w:rPr>
        <w:t>ref</w:t>
      </w:r>
      <w:r w:rsidR="00A227B3">
        <w:rPr>
          <w:rFonts w:ascii="Times New Roman" w:hAnsi="Times New Roman" w:cs="Times New Roman"/>
        </w:rPr>
        <w:t xml:space="preserve"> (</w:t>
      </w:r>
      <w:r w:rsidR="003F726B">
        <w:rPr>
          <w:rFonts w:ascii="Times New Roman" w:hAnsi="Times New Roman" w:cs="Times New Roman"/>
        </w:rPr>
        <w:t>Wu and Liu 2010</w:t>
      </w:r>
      <w:r w:rsidR="00A227B3">
        <w:rPr>
          <w:rFonts w:ascii="Times New Roman" w:hAnsi="Times New Roman" w:cs="Times New Roman"/>
        </w:rPr>
        <w:t>).</w:t>
      </w:r>
      <w:r w:rsidR="00EA5CF9" w:rsidRPr="00EA5CF9">
        <w:rPr>
          <w:rFonts w:ascii="Times New Roman" w:hAnsi="Times New Roman" w:cs="Times New Roman"/>
        </w:rPr>
        <w:t xml:space="preserve"> Emission of </w:t>
      </w:r>
      <w:r w:rsidR="00BF40E8">
        <w:rPr>
          <w:rFonts w:ascii="Times New Roman" w:hAnsi="Times New Roman" w:cs="Times New Roman"/>
        </w:rPr>
        <w:t xml:space="preserve">the </w:t>
      </w:r>
      <w:r w:rsidR="00EA5CF9" w:rsidRPr="00EA5CF9">
        <w:rPr>
          <w:rFonts w:ascii="Times New Roman" w:hAnsi="Times New Roman" w:cs="Times New Roman"/>
        </w:rPr>
        <w:t xml:space="preserve">longwave irradiance to space carries entropy, </w:t>
      </w:r>
      <m:oMath>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atm</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4</m:t>
            </m:r>
          </m:num>
          <m:den>
            <m:r>
              <w:rPr>
                <w:rFonts w:ascii="Cambria Math" w:hAnsi="Cambria Math" w:cs="Times New Roman"/>
              </w:rPr>
              <m:t>3</m:t>
            </m:r>
          </m:den>
        </m:f>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atm</m:t>
                </m:r>
              </m:sub>
            </m:sSub>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atm</m:t>
                </m:r>
              </m:sub>
            </m:sSub>
          </m:den>
        </m:f>
      </m:oMath>
      <w:r w:rsidR="00EA5CF9" w:rsidRPr="00EA5CF9">
        <w:rPr>
          <w:rFonts w:ascii="Times New Roman" w:hAnsi="Times New Roman" w:cs="Times New Roman"/>
        </w:rPr>
        <w:t xml:space="preserve"> and </w:t>
      </w:r>
      <m:oMath>
        <m:d>
          <m:dPr>
            <m:ctrlPr>
              <w:rPr>
                <w:rFonts w:ascii="Cambria Math" w:hAnsi="Cambria Math" w:cs="Times New Roman"/>
                <w:i/>
              </w:rPr>
            </m:ctrlPr>
          </m:dPr>
          <m:e>
            <m:r>
              <w:rPr>
                <w:rFonts w:ascii="Cambria Math" w:hAnsi="Cambria Math" w:cs="Times New Roman"/>
              </w:rPr>
              <m:t>1-ε</m:t>
            </m:r>
          </m:e>
        </m:d>
        <m:sSub>
          <m:sSubPr>
            <m:ctrlPr>
              <w:rPr>
                <w:rFonts w:ascii="Cambria Math" w:hAnsi="Cambria Math" w:cs="Times New Roman"/>
                <w:i/>
              </w:rPr>
            </m:ctrlPr>
          </m:sSubPr>
          <m:e>
            <m:r>
              <w:rPr>
                <w:rFonts w:ascii="Cambria Math" w:hAnsi="Cambria Math" w:cs="Times New Roman"/>
              </w:rPr>
              <m:t xml:space="preserve"> J</m:t>
            </m:r>
          </m:e>
          <m:sub>
            <m:r>
              <w:rPr>
                <w:rFonts w:ascii="Cambria Math" w:hAnsi="Cambria Math" w:cs="Times New Roman"/>
              </w:rPr>
              <m:t>sfc</m:t>
            </m:r>
          </m:sub>
        </m:sSub>
        <m:r>
          <w:rPr>
            <w:rFonts w:ascii="Cambria Math" w:hAnsi="Cambria Math" w:cs="Times New Roman"/>
          </w:rPr>
          <m:t>=(1-ε)</m:t>
        </m:r>
        <m:f>
          <m:fPr>
            <m:ctrlPr>
              <w:rPr>
                <w:rFonts w:ascii="Cambria Math" w:hAnsi="Cambria Math" w:cs="Times New Roman"/>
                <w:i/>
              </w:rPr>
            </m:ctrlPr>
          </m:fPr>
          <m:num>
            <m:r>
              <w:rPr>
                <w:rFonts w:ascii="Cambria Math" w:hAnsi="Cambria Math" w:cs="Times New Roman"/>
              </w:rPr>
              <m:t>4</m:t>
            </m:r>
          </m:num>
          <m:den>
            <m:r>
              <w:rPr>
                <w:rFonts w:ascii="Cambria Math" w:hAnsi="Cambria Math" w:cs="Times New Roman"/>
              </w:rPr>
              <m:t>3</m:t>
            </m:r>
          </m:den>
        </m:f>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sfc</m:t>
                </m:r>
              </m:sub>
            </m:sSub>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sfc</m:t>
                </m:r>
              </m:sub>
            </m:sSub>
          </m:den>
        </m:f>
      </m:oMath>
      <w:r w:rsidR="00EA5CF9" w:rsidRPr="00EA5CF9">
        <w:rPr>
          <w:rFonts w:ascii="Times New Roman" w:hAnsi="Times New Roman" w:cs="Times New Roman"/>
        </w:rPr>
        <w:t>. Therefore, entropy export to space by radiation is</w:t>
      </w:r>
    </w:p>
    <w:p w14:paraId="700E7F13" w14:textId="52DF4FB2" w:rsidR="00EA5CF9" w:rsidRPr="00EA5CF9" w:rsidRDefault="009A75C0" w:rsidP="00166A2F">
      <w:pPr>
        <w:spacing w:line="480" w:lineRule="auto"/>
        <w:jc w:val="center"/>
        <w:rPr>
          <w:rFonts w:ascii="Times New Roman" w:hAnsi="Times New Roman" w:cs="Times New Roman"/>
        </w:rPr>
      </w:pPr>
      <m:oMathPara>
        <m:oMath>
          <m:sSubSup>
            <m:sSubSupPr>
              <m:ctrlPr>
                <w:rPr>
                  <w:rFonts w:ascii="Cambria Math" w:hAnsi="Cambria Math" w:cs="Times New Roman"/>
                  <w:i/>
                </w:rPr>
              </m:ctrlPr>
            </m:sSubSupPr>
            <m:e>
              <m:r>
                <w:rPr>
                  <w:rFonts w:ascii="Cambria Math" w:hAnsi="Cambria Math" w:cs="Times New Roman"/>
                </w:rPr>
                <m:t>J</m:t>
              </m:r>
            </m:e>
            <m:sub>
              <m:r>
                <w:rPr>
                  <w:rFonts w:ascii="Cambria Math" w:hAnsi="Cambria Math" w:cs="Times New Roman"/>
                </w:rPr>
                <m:t>TOA</m:t>
              </m:r>
            </m:sub>
            <m:sup>
              <m:r>
                <w:rPr>
                  <w:rFonts w:ascii="Cambria Math" w:hAnsi="Cambria Math" w:cs="Times New Roman"/>
                </w:rPr>
                <m:t>net</m:t>
              </m:r>
            </m:sup>
          </m:sSub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ref</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atm</m:t>
              </m:r>
            </m:sub>
          </m:sSub>
          <m:r>
            <w:rPr>
              <w:rFonts w:ascii="Cambria Math" w:hAnsi="Cambria Math" w:cs="Times New Roman"/>
            </w:rPr>
            <m:t>-</m:t>
          </m:r>
          <m:d>
            <m:dPr>
              <m:ctrlPr>
                <w:rPr>
                  <w:rFonts w:ascii="Cambria Math" w:hAnsi="Cambria Math" w:cs="Times New Roman"/>
                  <w:i/>
                </w:rPr>
              </m:ctrlPr>
            </m:dPr>
            <m:e>
              <m:r>
                <w:rPr>
                  <w:rFonts w:ascii="Cambria Math" w:hAnsi="Cambria Math" w:cs="Times New Roman"/>
                </w:rPr>
                <m:t>1-ε</m:t>
              </m:r>
            </m:e>
          </m:d>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sfc</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(1-α)J</m:t>
              </m:r>
            </m:e>
            <m:sub>
              <m:r>
                <w:rPr>
                  <w:rFonts w:ascii="Cambria Math" w:hAnsi="Cambria Math" w:cs="Times New Roman"/>
                </w:rPr>
                <m:t>sun</m:t>
              </m:r>
            </m:sub>
          </m:sSub>
          <m:r>
            <w:rPr>
              <w:rFonts w:ascii="Cambria Math" w:hAnsi="Cambria Math" w:cs="Times New Roman"/>
            </w:rPr>
            <m:t xml:space="preserve">        (5)</m:t>
          </m:r>
        </m:oMath>
      </m:oMathPara>
    </w:p>
    <w:p w14:paraId="1E78A605" w14:textId="77777777" w:rsidR="00EA5CF9" w:rsidRPr="00EA5CF9" w:rsidRDefault="00EA5CF9" w:rsidP="00EA5CF9">
      <w:pPr>
        <w:spacing w:line="480" w:lineRule="auto"/>
        <w:rPr>
          <w:rFonts w:ascii="Times New Roman" w:hAnsi="Times New Roman" w:cs="Times New Roman"/>
        </w:rPr>
      </w:pPr>
      <w:r w:rsidRPr="00EA5CF9">
        <w:rPr>
          <w:rFonts w:ascii="Times New Roman" w:hAnsi="Times New Roman" w:cs="Times New Roman"/>
        </w:rPr>
        <w:t>Entropy produc</w:t>
      </w:r>
      <w:r w:rsidR="009B2A42">
        <w:rPr>
          <w:rFonts w:ascii="Times New Roman" w:hAnsi="Times New Roman" w:cs="Times New Roman"/>
        </w:rPr>
        <w:t>ed</w:t>
      </w:r>
      <w:r w:rsidRPr="00EA5CF9">
        <w:rPr>
          <w:rFonts w:ascii="Times New Roman" w:hAnsi="Times New Roman" w:cs="Times New Roman"/>
        </w:rPr>
        <w:t xml:space="preserve"> by radiation exchange and heating at the surface is,</w:t>
      </w:r>
    </w:p>
    <w:p w14:paraId="1585DC32" w14:textId="7FFF44DE" w:rsidR="00EA5CF9" w:rsidRPr="00EA5CF9" w:rsidRDefault="009A75C0" w:rsidP="00166A2F">
      <w:pPr>
        <w:spacing w:line="480" w:lineRule="auto"/>
        <w:jc w:val="center"/>
        <w:rPr>
          <w:rFonts w:ascii="Times New Roman" w:hAnsi="Times New Roman" w:cs="Times New Roman"/>
        </w:rPr>
      </w:pPr>
      <m:oMathPara>
        <m:oMath>
          <m:sSub>
            <m:sSubPr>
              <m:ctrlPr>
                <w:rPr>
                  <w:rFonts w:ascii="Cambria Math" w:hAnsi="Cambria Math" w:cs="Times New Roman"/>
                  <w:i/>
                </w:rPr>
              </m:ctrlPr>
            </m:sSubPr>
            <m:e>
              <m:acc>
                <m:accPr>
                  <m:chr m:val="̇"/>
                  <m:ctrlPr>
                    <w:rPr>
                      <w:rFonts w:ascii="Cambria Math" w:hAnsi="Cambria Math" w:cs="Times New Roman"/>
                      <w:i/>
                    </w:rPr>
                  </m:ctrlPr>
                </m:accPr>
                <m:e>
                  <m:r>
                    <m:rPr>
                      <m:sty m:val="p"/>
                    </m:rPr>
                    <w:rPr>
                      <w:rFonts w:ascii="Cambria Math" w:hAnsi="Cambria Math" w:cs="Times New Roman"/>
                    </w:rPr>
                    <m:t>Σ</m:t>
                  </m:r>
                </m:e>
              </m:acc>
            </m:e>
            <m:sub>
              <m:r>
                <w:rPr>
                  <w:rFonts w:ascii="Cambria Math" w:hAnsi="Cambria Math" w:cs="Times New Roman"/>
                </w:rPr>
                <m:t>sfc</m:t>
              </m:r>
            </m:sub>
          </m:sSub>
          <m:r>
            <w:rPr>
              <w:rFonts w:ascii="Cambria Math" w:hAnsi="Cambria Math" w:cs="Times New Roman"/>
            </w:rPr>
            <m:t>=</m:t>
          </m:r>
          <m:f>
            <m:fPr>
              <m:ctrlPr>
                <w:rPr>
                  <w:rFonts w:ascii="Cambria Math" w:hAnsi="Cambria Math" w:cs="Times New Roman"/>
                  <w:i/>
                </w:rPr>
              </m:ctrlPr>
            </m:fPr>
            <m:num>
              <m:sSubSup>
                <m:sSubSupPr>
                  <m:ctrlPr>
                    <w:rPr>
                      <w:rFonts w:ascii="Cambria Math" w:hAnsi="Cambria Math" w:cs="Times New Roman"/>
                      <w:i/>
                    </w:rPr>
                  </m:ctrlPr>
                </m:sSubSupPr>
                <m:e>
                  <m:r>
                    <w:rPr>
                      <w:rFonts w:ascii="Cambria Math" w:hAnsi="Cambria Math" w:cs="Times New Roman"/>
                    </w:rPr>
                    <m:t>F</m:t>
                  </m:r>
                </m:e>
                <m:sub>
                  <m:r>
                    <w:rPr>
                      <w:rFonts w:ascii="Cambria Math" w:hAnsi="Cambria Math" w:cs="Times New Roman"/>
                    </w:rPr>
                    <m:t>sfc</m:t>
                  </m:r>
                </m:sub>
                <m:sup>
                  <m:r>
                    <w:rPr>
                      <w:rFonts w:ascii="Cambria Math" w:hAnsi="Cambria Math" w:cs="Times New Roman"/>
                    </w:rPr>
                    <m:t>net</m:t>
                  </m:r>
                </m:sup>
              </m:sSubSup>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sfc</m:t>
                  </m:r>
                </m:sub>
              </m:sSub>
            </m:den>
          </m:f>
          <m:r>
            <w:rPr>
              <w:rFonts w:ascii="Cambria Math" w:hAnsi="Cambria Math" w:cs="Times New Roman"/>
            </w:rPr>
            <m:t>=</m:t>
          </m:r>
          <m:f>
            <m:fPr>
              <m:ctrlPr>
                <w:rPr>
                  <w:rFonts w:ascii="Cambria Math" w:hAnsi="Cambria Math" w:cs="Times New Roman"/>
                  <w:i/>
                </w:rPr>
              </m:ctrlPr>
            </m:fPr>
            <m:num>
              <m:d>
                <m:dPr>
                  <m:ctrlPr>
                    <w:rPr>
                      <w:rFonts w:ascii="Cambria Math" w:hAnsi="Cambria Math" w:cs="Times New Roman"/>
                      <w:i/>
                    </w:rPr>
                  </m:ctrlPr>
                </m:dPr>
                <m:e>
                  <m:r>
                    <w:rPr>
                      <w:rFonts w:ascii="Cambria Math" w:hAnsi="Cambria Math" w:cs="Times New Roman"/>
                    </w:rPr>
                    <m:t>1-α-β</m:t>
                  </m:r>
                </m:e>
              </m:d>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0</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atm</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sfc</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tur</m:t>
                  </m:r>
                </m:sub>
              </m:sSub>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sfc</m:t>
                  </m:r>
                </m:sub>
              </m:sSub>
            </m:den>
          </m:f>
          <m:r>
            <w:rPr>
              <w:rFonts w:ascii="Cambria Math" w:hAnsi="Cambria Math" w:cs="Times New Roman"/>
            </w:rPr>
            <m:t xml:space="preserve">           (6)</m:t>
          </m:r>
        </m:oMath>
      </m:oMathPara>
    </w:p>
    <w:p w14:paraId="3F5B1F0D" w14:textId="77777777" w:rsidR="00407A60" w:rsidRDefault="00407A60" w:rsidP="00EA5CF9">
      <w:pPr>
        <w:spacing w:line="480" w:lineRule="auto"/>
        <w:rPr>
          <w:rFonts w:ascii="Times New Roman" w:hAnsi="Times New Roman" w:cs="Times New Roman"/>
        </w:rPr>
      </w:pPr>
      <w:r>
        <w:rPr>
          <w:rFonts w:ascii="Times New Roman" w:hAnsi="Times New Roman" w:cs="Times New Roman"/>
        </w:rPr>
        <w:lastRenderedPageBreak/>
        <w:t>and entropy produc</w:t>
      </w:r>
      <w:r w:rsidR="009B2A42">
        <w:rPr>
          <w:rFonts w:ascii="Times New Roman" w:hAnsi="Times New Roman" w:cs="Times New Roman"/>
        </w:rPr>
        <w:t>ed within</w:t>
      </w:r>
      <w:r>
        <w:rPr>
          <w:rFonts w:ascii="Times New Roman" w:hAnsi="Times New Roman" w:cs="Times New Roman"/>
        </w:rPr>
        <w:t xml:space="preserve"> the atmosphere is</w:t>
      </w:r>
    </w:p>
    <w:p w14:paraId="25C2FEC8" w14:textId="77777777" w:rsidR="00950073" w:rsidRPr="00041849" w:rsidRDefault="009A75C0" w:rsidP="0006531E">
      <w:pPr>
        <w:spacing w:line="480" w:lineRule="auto"/>
        <w:jc w:val="center"/>
        <w:rPr>
          <w:rFonts w:ascii="Times New Roman" w:hAnsi="Times New Roman" w:cs="Times New Roman"/>
          <w:color w:val="000000" w:themeColor="text1"/>
        </w:rPr>
      </w:pPr>
      <m:oMathPara>
        <m:oMath>
          <m:sSub>
            <m:sSubPr>
              <m:ctrlPr>
                <w:rPr>
                  <w:rFonts w:ascii="Cambria Math" w:hAnsi="Cambria Math" w:cs="Times New Roman"/>
                  <w:i/>
                </w:rPr>
              </m:ctrlPr>
            </m:sSubPr>
            <m:e>
              <m:acc>
                <m:accPr>
                  <m:chr m:val="̇"/>
                  <m:ctrlPr>
                    <w:rPr>
                      <w:rFonts w:ascii="Cambria Math" w:hAnsi="Cambria Math" w:cs="Times New Roman"/>
                      <w:i/>
                    </w:rPr>
                  </m:ctrlPr>
                </m:accPr>
                <m:e>
                  <m:r>
                    <m:rPr>
                      <m:sty m:val="p"/>
                    </m:rPr>
                    <w:rPr>
                      <w:rFonts w:ascii="Cambria Math" w:hAnsi="Cambria Math" w:cs="Times New Roman"/>
                    </w:rPr>
                    <m:t>Σ</m:t>
                  </m:r>
                </m:e>
              </m:acc>
            </m:e>
            <m:sub>
              <m:r>
                <w:rPr>
                  <w:rFonts w:ascii="Cambria Math" w:hAnsi="Cambria Math" w:cs="Times New Roman"/>
                </w:rPr>
                <m:t>atm</m:t>
              </m:r>
            </m:sub>
          </m:sSub>
          <m:r>
            <w:rPr>
              <w:rFonts w:ascii="Cambria Math" w:hAnsi="Cambria Math" w:cs="Times New Roman"/>
            </w:rPr>
            <m:t>=</m:t>
          </m:r>
          <m:f>
            <m:fPr>
              <m:ctrlPr>
                <w:rPr>
                  <w:rFonts w:ascii="Cambria Math" w:hAnsi="Cambria Math" w:cs="Times New Roman"/>
                  <w:i/>
                </w:rPr>
              </m:ctrlPr>
            </m:fPr>
            <m:num>
              <m:sSubSup>
                <m:sSubSupPr>
                  <m:ctrlPr>
                    <w:rPr>
                      <w:rFonts w:ascii="Cambria Math" w:hAnsi="Cambria Math" w:cs="Times New Roman"/>
                      <w:i/>
                    </w:rPr>
                  </m:ctrlPr>
                </m:sSubSupPr>
                <m:e>
                  <m:r>
                    <w:rPr>
                      <w:rFonts w:ascii="Cambria Math" w:hAnsi="Cambria Math" w:cs="Times New Roman"/>
                    </w:rPr>
                    <m:t>F</m:t>
                  </m:r>
                </m:e>
                <m:sub>
                  <m:r>
                    <w:rPr>
                      <w:rFonts w:ascii="Cambria Math" w:hAnsi="Cambria Math" w:cs="Times New Roman"/>
                    </w:rPr>
                    <m:t>atm</m:t>
                  </m:r>
                </m:sub>
                <m:sup>
                  <m:r>
                    <w:rPr>
                      <w:rFonts w:ascii="Cambria Math" w:hAnsi="Cambria Math" w:cs="Times New Roman"/>
                    </w:rPr>
                    <m:t>net</m:t>
                  </m:r>
                </m:sup>
              </m:sSubSup>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atm</m:t>
                  </m:r>
                </m:sub>
              </m:sSub>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β</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0</m:t>
                  </m:r>
                </m:sub>
              </m:sSub>
              <m:r>
                <w:rPr>
                  <w:rFonts w:ascii="Cambria Math" w:hAnsi="Cambria Math" w:cs="Times New Roman"/>
                </w:rPr>
                <m:t>+ε</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sfc</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tur</m:t>
                  </m:r>
                </m:sub>
              </m:sSub>
              <m:r>
                <w:rPr>
                  <w:rFonts w:ascii="Cambria Math" w:hAnsi="Cambria Math" w:cs="Times New Roman"/>
                </w:rPr>
                <m:t>-2</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atm</m:t>
                  </m:r>
                </m:sub>
              </m:sSub>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atm</m:t>
                  </m:r>
                </m:sub>
              </m:sSub>
            </m:den>
          </m:f>
          <m:r>
            <w:rPr>
              <w:rFonts w:ascii="Cambria Math" w:hAnsi="Cambria Math" w:cs="Times New Roman"/>
            </w:rPr>
            <m:t xml:space="preserve">         (7)</m:t>
          </m:r>
        </m:oMath>
      </m:oMathPara>
    </w:p>
    <w:p w14:paraId="17967F0A" w14:textId="77777777" w:rsidR="000A1C21" w:rsidRDefault="00950073" w:rsidP="0006531E">
      <w:pPr>
        <w:spacing w:line="480" w:lineRule="auto"/>
        <w:rPr>
          <w:rFonts w:ascii="Times New Roman" w:hAnsi="Times New Roman" w:cs="Times New Roman"/>
        </w:rPr>
      </w:pPr>
      <w:r w:rsidRPr="00950073">
        <w:rPr>
          <w:rFonts w:ascii="Times New Roman" w:hAnsi="Times New Roman" w:cs="Times New Roman"/>
        </w:rPr>
        <w:t xml:space="preserve">The sum of Eqs. </w:t>
      </w:r>
      <w:r w:rsidR="00580B2B">
        <w:rPr>
          <w:rFonts w:ascii="Times New Roman" w:hAnsi="Times New Roman" w:cs="Times New Roman"/>
        </w:rPr>
        <w:t xml:space="preserve">(5), </w:t>
      </w:r>
      <w:r w:rsidRPr="00950073">
        <w:rPr>
          <w:rFonts w:ascii="Times New Roman" w:hAnsi="Times New Roman" w:cs="Times New Roman"/>
        </w:rPr>
        <w:t xml:space="preserve">(6) and (7) is equal to </w:t>
      </w:r>
      <w:r w:rsidR="0036533B">
        <w:rPr>
          <w:rFonts w:ascii="Times New Roman" w:hAnsi="Times New Roman" w:cs="Times New Roman"/>
        </w:rPr>
        <w:t xml:space="preserve">the </w:t>
      </w:r>
      <w:r w:rsidR="00F6074D">
        <w:rPr>
          <w:rFonts w:ascii="Times New Roman" w:hAnsi="Times New Roman" w:cs="Times New Roman"/>
        </w:rPr>
        <w:t>total e</w:t>
      </w:r>
      <w:r w:rsidRPr="00950073">
        <w:rPr>
          <w:rFonts w:ascii="Times New Roman" w:hAnsi="Times New Roman" w:cs="Times New Roman"/>
        </w:rPr>
        <w:t xml:space="preserve">ntropy produced by </w:t>
      </w:r>
      <w:r w:rsidR="00580B2B">
        <w:rPr>
          <w:rFonts w:ascii="Times New Roman" w:hAnsi="Times New Roman" w:cs="Times New Roman"/>
        </w:rPr>
        <w:t>the Earth syste</w:t>
      </w:r>
      <w:r w:rsidR="000A1C21">
        <w:rPr>
          <w:rFonts w:ascii="Times New Roman" w:hAnsi="Times New Roman" w:cs="Times New Roman"/>
        </w:rPr>
        <w:t xml:space="preserve">m </w:t>
      </w: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S</m:t>
                </m:r>
              </m:e>
            </m:acc>
          </m:e>
          <m:sub>
            <m:r>
              <w:rPr>
                <w:rFonts w:ascii="Cambria Math" w:hAnsi="Cambria Math" w:cs="Times New Roman"/>
              </w:rPr>
              <m:t>tot</m:t>
            </m:r>
          </m:sub>
        </m:sSub>
      </m:oMath>
      <w:r w:rsidR="00580B2B">
        <w:rPr>
          <w:rFonts w:ascii="Times New Roman" w:hAnsi="Times New Roman" w:cs="Times New Roman"/>
        </w:rPr>
        <w:t>,</w:t>
      </w:r>
    </w:p>
    <w:p w14:paraId="7DC75427" w14:textId="77777777" w:rsidR="00950073" w:rsidRDefault="00580B2B" w:rsidP="0006531E">
      <w:pPr>
        <w:spacing w:line="480" w:lineRule="auto"/>
        <w:jc w:val="center"/>
        <w:rPr>
          <w:rFonts w:ascii="Times New Roman" w:hAnsi="Times New Roman" w:cs="Times New Roman"/>
        </w:rPr>
      </w:pPr>
      <w:r>
        <w:rPr>
          <w:rFonts w:ascii="Times New Roman" w:hAnsi="Times New Roman" w:cs="Times New Roman"/>
        </w:rPr>
        <w:t xml:space="preserve"> </w:t>
      </w:r>
      <m:oMath>
        <m:sSubSup>
          <m:sSubSupPr>
            <m:ctrlPr>
              <w:rPr>
                <w:rFonts w:ascii="Cambria Math" w:hAnsi="Cambria Math" w:cs="Times New Roman"/>
                <w:i/>
              </w:rPr>
            </m:ctrlPr>
          </m:sSubSupPr>
          <m:e>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S</m:t>
                    </m:r>
                  </m:e>
                </m:acc>
              </m:e>
              <m:sub>
                <m:r>
                  <w:rPr>
                    <w:rFonts w:ascii="Cambria Math" w:hAnsi="Cambria Math" w:cs="Times New Roman"/>
                  </w:rPr>
                  <m:t>tot</m:t>
                </m:r>
              </m:sub>
            </m:sSub>
            <m:r>
              <w:rPr>
                <w:rFonts w:ascii="Cambria Math" w:hAnsi="Cambria Math" w:cs="Times New Roman"/>
              </w:rPr>
              <m:t>=J</m:t>
            </m:r>
          </m:e>
          <m:sub>
            <m:r>
              <w:rPr>
                <w:rFonts w:ascii="Cambria Math" w:hAnsi="Cambria Math" w:cs="Times New Roman"/>
              </w:rPr>
              <m:t>TOA</m:t>
            </m:r>
          </m:sub>
          <m:sup>
            <m:r>
              <w:rPr>
                <w:rFonts w:ascii="Cambria Math" w:hAnsi="Cambria Math" w:cs="Times New Roman"/>
              </w:rPr>
              <m:t>net</m:t>
            </m:r>
          </m:sup>
        </m:sSubSup>
        <m:r>
          <w:rPr>
            <w:rFonts w:ascii="Cambria Math" w:hAnsi="Cambria Math" w:cs="Times New Roman"/>
          </w:rPr>
          <m:t>+</m:t>
        </m:r>
        <m:sSub>
          <m:sSubPr>
            <m:ctrlPr>
              <w:rPr>
                <w:rFonts w:ascii="Cambria Math" w:hAnsi="Cambria Math" w:cs="Times New Roman"/>
                <w:i/>
              </w:rPr>
            </m:ctrlPr>
          </m:sSubPr>
          <m:e>
            <m:acc>
              <m:accPr>
                <m:chr m:val="̇"/>
                <m:ctrlPr>
                  <w:rPr>
                    <w:rFonts w:ascii="Cambria Math" w:hAnsi="Cambria Math" w:cs="Times New Roman"/>
                    <w:i/>
                  </w:rPr>
                </m:ctrlPr>
              </m:accPr>
              <m:e>
                <m:r>
                  <m:rPr>
                    <m:sty m:val="p"/>
                  </m:rPr>
                  <w:rPr>
                    <w:rFonts w:ascii="Cambria Math" w:hAnsi="Cambria Math" w:cs="Times New Roman"/>
                  </w:rPr>
                  <m:t>Σ</m:t>
                </m:r>
              </m:e>
            </m:acc>
          </m:e>
          <m:sub>
            <m:r>
              <w:rPr>
                <w:rFonts w:ascii="Cambria Math" w:hAnsi="Cambria Math" w:cs="Times New Roman"/>
              </w:rPr>
              <m:t>sfc</m:t>
            </m:r>
          </m:sub>
        </m:sSub>
        <m:r>
          <w:rPr>
            <w:rFonts w:ascii="Cambria Math" w:hAnsi="Cambria Math" w:cs="Times New Roman"/>
          </w:rPr>
          <m:t>+</m:t>
        </m:r>
        <m:sSub>
          <m:sSubPr>
            <m:ctrlPr>
              <w:rPr>
                <w:rFonts w:ascii="Cambria Math" w:hAnsi="Cambria Math" w:cs="Times New Roman"/>
                <w:i/>
              </w:rPr>
            </m:ctrlPr>
          </m:sSubPr>
          <m:e>
            <m:acc>
              <m:accPr>
                <m:chr m:val="̇"/>
                <m:ctrlPr>
                  <w:rPr>
                    <w:rFonts w:ascii="Cambria Math" w:hAnsi="Cambria Math" w:cs="Times New Roman"/>
                    <w:i/>
                  </w:rPr>
                </m:ctrlPr>
              </m:accPr>
              <m:e>
                <m:r>
                  <m:rPr>
                    <m:sty m:val="p"/>
                  </m:rPr>
                  <w:rPr>
                    <w:rFonts w:ascii="Cambria Math" w:hAnsi="Cambria Math" w:cs="Times New Roman"/>
                  </w:rPr>
                  <m:t>Σ</m:t>
                </m:r>
              </m:e>
            </m:acc>
          </m:e>
          <m:sub>
            <m:r>
              <w:rPr>
                <w:rFonts w:ascii="Cambria Math" w:hAnsi="Cambria Math" w:cs="Times New Roman"/>
              </w:rPr>
              <m:t>atm</m:t>
            </m:r>
          </m:sub>
        </m:sSub>
      </m:oMath>
      <w:r w:rsidR="00950073" w:rsidRPr="00950073">
        <w:rPr>
          <w:rFonts w:ascii="Times New Roman" w:hAnsi="Times New Roman" w:cs="Times New Roman"/>
        </w:rPr>
        <w:t>.</w:t>
      </w:r>
      <w:r w:rsidR="00C540B6">
        <w:rPr>
          <w:rFonts w:ascii="Times New Roman" w:hAnsi="Times New Roman" w:cs="Times New Roman"/>
        </w:rPr>
        <w:t xml:space="preserve">             (8)</w:t>
      </w:r>
    </w:p>
    <w:p w14:paraId="2A0EC309" w14:textId="4A02FD6A" w:rsidR="000A1C21" w:rsidRPr="00B44F93" w:rsidRDefault="00EA5CF9" w:rsidP="000A1C21">
      <w:pPr>
        <w:spacing w:line="480" w:lineRule="auto"/>
        <w:ind w:firstLine="720"/>
        <w:rPr>
          <w:rFonts w:ascii="Times New Roman" w:hAnsi="Times New Roman" w:cs="Times New Roman"/>
        </w:rPr>
      </w:pPr>
      <w:r w:rsidRPr="00EA5CF9">
        <w:rPr>
          <w:rFonts w:ascii="Times New Roman" w:hAnsi="Times New Roman" w:cs="Times New Roman"/>
        </w:rPr>
        <w:t xml:space="preserve">We </w:t>
      </w:r>
      <w:r w:rsidR="00547579">
        <w:rPr>
          <w:rFonts w:ascii="Times New Roman" w:hAnsi="Times New Roman" w:cs="Times New Roman"/>
        </w:rPr>
        <w:t xml:space="preserve">can also </w:t>
      </w:r>
      <w:r w:rsidR="009314B4">
        <w:rPr>
          <w:rFonts w:ascii="Times New Roman" w:hAnsi="Times New Roman" w:cs="Times New Roman"/>
        </w:rPr>
        <w:t>express</w:t>
      </w:r>
      <w:r w:rsidRPr="00EA5CF9">
        <w:rPr>
          <w:rFonts w:ascii="Times New Roman" w:hAnsi="Times New Roman" w:cs="Times New Roman"/>
        </w:rPr>
        <w:t xml:space="preserve"> entropy production </w:t>
      </w:r>
      <w:r w:rsidR="004F1E5D">
        <w:rPr>
          <w:rFonts w:ascii="Times New Roman" w:hAnsi="Times New Roman" w:cs="Times New Roman"/>
        </w:rPr>
        <w:t xml:space="preserve">separated </w:t>
      </w:r>
      <w:r w:rsidRPr="00EA5CF9">
        <w:rPr>
          <w:rFonts w:ascii="Times New Roman" w:hAnsi="Times New Roman" w:cs="Times New Roman"/>
        </w:rPr>
        <w:t xml:space="preserve">by individual </w:t>
      </w:r>
      <w:r w:rsidR="00C540B6">
        <w:rPr>
          <w:rFonts w:ascii="Times New Roman" w:hAnsi="Times New Roman" w:cs="Times New Roman"/>
        </w:rPr>
        <w:t xml:space="preserve">heating and cooling </w:t>
      </w:r>
      <w:r w:rsidRPr="00EA5CF9">
        <w:rPr>
          <w:rFonts w:ascii="Times New Roman" w:hAnsi="Times New Roman" w:cs="Times New Roman"/>
        </w:rPr>
        <w:t xml:space="preserve">processes, absorbed </w:t>
      </w:r>
      <w:r w:rsidR="009314B4">
        <w:rPr>
          <w:rFonts w:ascii="Times New Roman" w:hAnsi="Times New Roman" w:cs="Times New Roman"/>
        </w:rPr>
        <w:t>shortwave</w:t>
      </w:r>
      <w:r w:rsidRPr="00EA5CF9">
        <w:rPr>
          <w:rFonts w:ascii="Times New Roman" w:hAnsi="Times New Roman" w:cs="Times New Roman"/>
        </w:rPr>
        <w:t xml:space="preserve"> irradiance</w:t>
      </w:r>
      <w:r w:rsidR="009314B4">
        <w:rPr>
          <w:rFonts w:ascii="Times New Roman" w:hAnsi="Times New Roman" w:cs="Times New Roman"/>
        </w:rPr>
        <w:t xml:space="preserve"> </w:t>
      </w:r>
      <m:oMath>
        <m:sSub>
          <m:sSubPr>
            <m:ctrlPr>
              <w:rPr>
                <w:rFonts w:ascii="Cambria Math" w:hAnsi="Cambria Math" w:cs="Times New Roman"/>
                <w:i/>
              </w:rPr>
            </m:ctrlPr>
          </m:sSubPr>
          <m:e>
            <m:acc>
              <m:accPr>
                <m:chr m:val="̇"/>
                <m:ctrlPr>
                  <w:rPr>
                    <w:rFonts w:ascii="Cambria Math" w:hAnsi="Cambria Math" w:cs="Times New Roman"/>
                    <w:i/>
                  </w:rPr>
                </m:ctrlPr>
              </m:accPr>
              <m:e>
                <m:r>
                  <m:rPr>
                    <m:sty m:val="p"/>
                  </m:rPr>
                  <w:rPr>
                    <w:rFonts w:ascii="Cambria Math" w:hAnsi="Cambria Math" w:cs="Times New Roman"/>
                  </w:rPr>
                  <m:t>Σ</m:t>
                </m:r>
              </m:e>
            </m:acc>
          </m:e>
          <m:sub>
            <m:r>
              <w:rPr>
                <w:rFonts w:ascii="Cambria Math" w:hAnsi="Cambria Math" w:cs="Times New Roman"/>
              </w:rPr>
              <m:t>abs</m:t>
            </m:r>
          </m:sub>
        </m:sSub>
      </m:oMath>
      <w:r w:rsidRPr="00EA5CF9">
        <w:rPr>
          <w:rFonts w:ascii="Times New Roman" w:hAnsi="Times New Roman" w:cs="Times New Roman"/>
        </w:rPr>
        <w:t>, emitted longwave irradiance</w:t>
      </w:r>
      <w:r w:rsidR="009314B4">
        <w:rPr>
          <w:rFonts w:ascii="Times New Roman" w:hAnsi="Times New Roman" w:cs="Times New Roman"/>
        </w:rPr>
        <w:t xml:space="preserve"> </w:t>
      </w:r>
      <m:oMath>
        <m:sSub>
          <m:sSubPr>
            <m:ctrlPr>
              <w:rPr>
                <w:rFonts w:ascii="Cambria Math" w:hAnsi="Cambria Math" w:cs="Times New Roman"/>
                <w:i/>
              </w:rPr>
            </m:ctrlPr>
          </m:sSubPr>
          <m:e>
            <m:acc>
              <m:accPr>
                <m:chr m:val="̇"/>
                <m:ctrlPr>
                  <w:rPr>
                    <w:rFonts w:ascii="Cambria Math" w:hAnsi="Cambria Math" w:cs="Times New Roman"/>
                    <w:i/>
                  </w:rPr>
                </m:ctrlPr>
              </m:accPr>
              <m:e>
                <m:r>
                  <m:rPr>
                    <m:sty m:val="p"/>
                  </m:rPr>
                  <w:rPr>
                    <w:rFonts w:ascii="Cambria Math" w:hAnsi="Cambria Math" w:cs="Times New Roman"/>
                  </w:rPr>
                  <m:t>Σ</m:t>
                </m:r>
              </m:e>
            </m:acc>
          </m:e>
          <m:sub>
            <m:r>
              <w:rPr>
                <w:rFonts w:ascii="Cambria Math" w:hAnsi="Cambria Math" w:cs="Times New Roman"/>
              </w:rPr>
              <m:t>emt</m:t>
            </m:r>
          </m:sub>
        </m:sSub>
      </m:oMath>
      <w:r w:rsidRPr="00EA5CF9">
        <w:rPr>
          <w:rFonts w:ascii="Times New Roman" w:hAnsi="Times New Roman" w:cs="Times New Roman"/>
        </w:rPr>
        <w:t>, and turbulent flux</w:t>
      </w:r>
      <w:r w:rsidR="009314B4">
        <w:rPr>
          <w:rFonts w:ascii="Times New Roman" w:hAnsi="Times New Roman" w:cs="Times New Roman"/>
        </w:rPr>
        <w:t xml:space="preserve"> </w:t>
      </w:r>
      <m:oMath>
        <m:sSub>
          <m:sSubPr>
            <m:ctrlPr>
              <w:rPr>
                <w:rFonts w:ascii="Cambria Math" w:hAnsi="Cambria Math" w:cs="Times New Roman"/>
                <w:i/>
              </w:rPr>
            </m:ctrlPr>
          </m:sSubPr>
          <m:e>
            <m:acc>
              <m:accPr>
                <m:chr m:val="̇"/>
                <m:ctrlPr>
                  <w:rPr>
                    <w:rFonts w:ascii="Cambria Math" w:hAnsi="Cambria Math" w:cs="Times New Roman"/>
                    <w:i/>
                  </w:rPr>
                </m:ctrlPr>
              </m:accPr>
              <m:e>
                <m:r>
                  <m:rPr>
                    <m:sty m:val="p"/>
                  </m:rPr>
                  <w:rPr>
                    <w:rFonts w:ascii="Cambria Math" w:hAnsi="Cambria Math" w:cs="Times New Roman"/>
                  </w:rPr>
                  <m:t>Σ</m:t>
                </m:r>
              </m:e>
            </m:acc>
          </m:e>
          <m:sub>
            <m:r>
              <w:rPr>
                <w:rFonts w:ascii="Cambria Math" w:hAnsi="Cambria Math" w:cs="Times New Roman"/>
              </w:rPr>
              <m:t>tur</m:t>
            </m:r>
          </m:sub>
        </m:sSub>
      </m:oMath>
      <w:r w:rsidR="000A1C21">
        <w:rPr>
          <w:rFonts w:ascii="Times New Roman" w:hAnsi="Times New Roman" w:cs="Times New Roman"/>
        </w:rPr>
        <w:t>,</w:t>
      </w:r>
    </w:p>
    <w:p w14:paraId="135CFCC6" w14:textId="1856BB3F" w:rsidR="00EA5CF9" w:rsidRPr="00EA5CF9" w:rsidRDefault="009A75C0" w:rsidP="00B44F93">
      <w:pPr>
        <w:spacing w:line="480" w:lineRule="auto"/>
        <w:ind w:firstLine="720"/>
        <w:jc w:val="center"/>
        <w:rPr>
          <w:rFonts w:ascii="Times New Roman" w:hAnsi="Times New Roman" w:cs="Times New Roman"/>
        </w:rPr>
      </w:pPr>
      <m:oMathPara>
        <m:oMath>
          <m:sSub>
            <m:sSubPr>
              <m:ctrlPr>
                <w:rPr>
                  <w:rFonts w:ascii="Cambria Math" w:hAnsi="Cambria Math" w:cs="Times New Roman"/>
                  <w:i/>
                </w:rPr>
              </m:ctrlPr>
            </m:sSubPr>
            <m:e>
              <m:acc>
                <m:accPr>
                  <m:chr m:val="̇"/>
                  <m:ctrlPr>
                    <w:rPr>
                      <w:rFonts w:ascii="Cambria Math" w:hAnsi="Cambria Math" w:cs="Times New Roman"/>
                      <w:i/>
                    </w:rPr>
                  </m:ctrlPr>
                </m:accPr>
                <m:e>
                  <m:r>
                    <m:rPr>
                      <m:sty m:val="p"/>
                    </m:rPr>
                    <w:rPr>
                      <w:rFonts w:ascii="Cambria Math" w:hAnsi="Cambria Math" w:cs="Times New Roman"/>
                    </w:rPr>
                    <m:t>Σ</m:t>
                  </m:r>
                </m:e>
              </m:acc>
            </m:e>
            <m:sub>
              <m:r>
                <w:rPr>
                  <w:rFonts w:ascii="Cambria Math" w:hAnsi="Cambria Math" w:cs="Times New Roman"/>
                </w:rPr>
                <m:t>abs</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(1-α-β)</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0</m:t>
                  </m:r>
                </m:sub>
              </m:sSub>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sfc</m:t>
                  </m:r>
                </m:sub>
              </m:sSub>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β</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0</m:t>
                  </m:r>
                </m:sub>
              </m:sSub>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atm</m:t>
                  </m:r>
                </m:sub>
              </m:sSub>
            </m:den>
          </m:f>
          <m:r>
            <w:rPr>
              <w:rFonts w:ascii="Cambria Math" w:hAnsi="Cambria Math" w:cs="Times New Roman"/>
            </w:rPr>
            <m:t xml:space="preserve">       (9)</m:t>
          </m:r>
        </m:oMath>
      </m:oMathPara>
    </w:p>
    <w:p w14:paraId="43A955A5" w14:textId="48C78035" w:rsidR="00EA5CF9" w:rsidRPr="00EA5CF9" w:rsidRDefault="009A75C0" w:rsidP="000A1C21">
      <w:pPr>
        <w:spacing w:line="480" w:lineRule="auto"/>
        <w:jc w:val="center"/>
        <w:rPr>
          <w:rFonts w:ascii="Times New Roman" w:hAnsi="Times New Roman" w:cs="Times New Roman"/>
        </w:rPr>
      </w:pPr>
      <m:oMathPara>
        <m:oMath>
          <m:sSub>
            <m:sSubPr>
              <m:ctrlPr>
                <w:rPr>
                  <w:rFonts w:ascii="Cambria Math" w:hAnsi="Cambria Math" w:cs="Times New Roman"/>
                  <w:i/>
                </w:rPr>
              </m:ctrlPr>
            </m:sSubPr>
            <m:e>
              <m:acc>
                <m:accPr>
                  <m:chr m:val="̇"/>
                  <m:ctrlPr>
                    <w:rPr>
                      <w:rFonts w:ascii="Cambria Math" w:hAnsi="Cambria Math" w:cs="Times New Roman"/>
                      <w:i/>
                    </w:rPr>
                  </m:ctrlPr>
                </m:accPr>
                <m:e>
                  <m:r>
                    <m:rPr>
                      <m:sty m:val="p"/>
                    </m:rPr>
                    <w:rPr>
                      <w:rFonts w:ascii="Cambria Math" w:hAnsi="Cambria Math" w:cs="Times New Roman"/>
                    </w:rPr>
                    <m:t>Σ</m:t>
                  </m:r>
                </m:e>
              </m:acc>
            </m:e>
            <m:sub>
              <m:r>
                <w:rPr>
                  <w:rFonts w:ascii="Cambria Math" w:hAnsi="Cambria Math" w:cs="Times New Roman"/>
                </w:rPr>
                <m:t>emt</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ε</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sfc</m:t>
                  </m:r>
                </m:sub>
              </m:sSub>
              <m:r>
                <w:rPr>
                  <w:rFonts w:ascii="Cambria Math" w:hAnsi="Cambria Math" w:cs="Times New Roman"/>
                </w:rPr>
                <m:t>-2</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atm</m:t>
                  </m:r>
                </m:sub>
              </m:sSub>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atm</m:t>
                  </m:r>
                </m:sub>
              </m:sSub>
            </m:den>
          </m:f>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atm</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sfc</m:t>
                  </m:r>
                </m:sub>
              </m:sSub>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sfc</m:t>
                  </m:r>
                </m:sub>
              </m:sSub>
            </m:den>
          </m:f>
          <m:r>
            <w:rPr>
              <w:rFonts w:ascii="Cambria Math" w:hAnsi="Cambria Math" w:cs="Times New Roman"/>
            </w:rPr>
            <m:t xml:space="preserve">    (10)</m:t>
          </m:r>
        </m:oMath>
      </m:oMathPara>
    </w:p>
    <w:p w14:paraId="7A16B5E7" w14:textId="77777777" w:rsidR="00EA5CF9" w:rsidRPr="00EA5CF9" w:rsidRDefault="009A75C0" w:rsidP="00371C8D">
      <w:pPr>
        <w:spacing w:line="480" w:lineRule="auto"/>
        <w:jc w:val="center"/>
        <w:rPr>
          <w:rFonts w:ascii="Times New Roman" w:hAnsi="Times New Roman" w:cs="Times New Roman"/>
        </w:rPr>
      </w:pPr>
      <m:oMathPara>
        <m:oMath>
          <m:sSub>
            <m:sSubPr>
              <m:ctrlPr>
                <w:rPr>
                  <w:rFonts w:ascii="Cambria Math" w:hAnsi="Cambria Math" w:cs="Times New Roman"/>
                  <w:i/>
                </w:rPr>
              </m:ctrlPr>
            </m:sSubPr>
            <m:e>
              <m:acc>
                <m:accPr>
                  <m:chr m:val="̇"/>
                  <m:ctrlPr>
                    <w:rPr>
                      <w:rFonts w:ascii="Cambria Math" w:hAnsi="Cambria Math" w:cs="Times New Roman"/>
                      <w:i/>
                    </w:rPr>
                  </m:ctrlPr>
                </m:accPr>
                <m:e>
                  <m:r>
                    <m:rPr>
                      <m:sty m:val="p"/>
                    </m:rPr>
                    <w:rPr>
                      <w:rFonts w:ascii="Cambria Math" w:hAnsi="Cambria Math" w:cs="Times New Roman"/>
                    </w:rPr>
                    <m:t>Σ</m:t>
                  </m:r>
                </m:e>
              </m:acc>
            </m:e>
            <m:sub>
              <m:r>
                <w:rPr>
                  <w:rFonts w:ascii="Cambria Math" w:hAnsi="Cambria Math" w:cs="Times New Roman"/>
                </w:rPr>
                <m:t>tur</m:t>
              </m:r>
            </m:sub>
          </m:sSub>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tur</m:t>
                  </m:r>
                </m:sub>
              </m:sSub>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atm</m:t>
                  </m:r>
                </m:sub>
              </m:sSub>
            </m:den>
          </m:f>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tur</m:t>
                  </m:r>
                </m:sub>
              </m:sSub>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sfc</m:t>
                  </m:r>
                </m:sub>
              </m:sSub>
            </m:den>
          </m:f>
          <m:r>
            <w:rPr>
              <w:rFonts w:ascii="Cambria Math" w:hAnsi="Cambria Math" w:cs="Times New Roman"/>
            </w:rPr>
            <m:t xml:space="preserve">           (11)</m:t>
          </m:r>
        </m:oMath>
      </m:oMathPara>
    </w:p>
    <w:p w14:paraId="26EE3A28" w14:textId="66DBCB39" w:rsidR="00EA5CF9" w:rsidRPr="00EA5CF9" w:rsidRDefault="00A55AA4" w:rsidP="00EA5CF9">
      <w:pPr>
        <w:spacing w:line="480" w:lineRule="auto"/>
        <w:rPr>
          <w:rFonts w:ascii="Times New Roman" w:hAnsi="Times New Roman" w:cs="Times New Roman"/>
        </w:rPr>
      </w:pPr>
      <w:r>
        <w:rPr>
          <w:rFonts w:ascii="Times New Roman" w:hAnsi="Times New Roman" w:cs="Times New Roman"/>
        </w:rPr>
        <w:t>Similar to the sum of Eqs. (5), (6), and (7), t</w:t>
      </w:r>
      <w:r w:rsidR="00EA5CF9" w:rsidRPr="00EA5CF9">
        <w:rPr>
          <w:rFonts w:ascii="Times New Roman" w:hAnsi="Times New Roman" w:cs="Times New Roman"/>
        </w:rPr>
        <w:t>he sum of Eq</w:t>
      </w:r>
      <w:r w:rsidR="009314B4">
        <w:rPr>
          <w:rFonts w:ascii="Times New Roman" w:hAnsi="Times New Roman" w:cs="Times New Roman"/>
        </w:rPr>
        <w:t>s</w:t>
      </w:r>
      <w:r w:rsidR="00EA5CF9" w:rsidRPr="00EA5CF9">
        <w:rPr>
          <w:rFonts w:ascii="Times New Roman" w:hAnsi="Times New Roman" w:cs="Times New Roman"/>
        </w:rPr>
        <w:t>. (</w:t>
      </w:r>
      <w:r w:rsidR="009314B4">
        <w:rPr>
          <w:rFonts w:ascii="Times New Roman" w:hAnsi="Times New Roman" w:cs="Times New Roman"/>
        </w:rPr>
        <w:t>9</w:t>
      </w:r>
      <w:r w:rsidR="00EA5CF9" w:rsidRPr="00EA5CF9">
        <w:rPr>
          <w:rFonts w:ascii="Times New Roman" w:hAnsi="Times New Roman" w:cs="Times New Roman"/>
        </w:rPr>
        <w:t>), (1</w:t>
      </w:r>
      <w:r w:rsidR="009314B4">
        <w:rPr>
          <w:rFonts w:ascii="Times New Roman" w:hAnsi="Times New Roman" w:cs="Times New Roman"/>
        </w:rPr>
        <w:t>0</w:t>
      </w:r>
      <w:r w:rsidR="00EA5CF9" w:rsidRPr="00EA5CF9">
        <w:rPr>
          <w:rFonts w:ascii="Times New Roman" w:hAnsi="Times New Roman" w:cs="Times New Roman"/>
        </w:rPr>
        <w:t>), (1</w:t>
      </w:r>
      <w:r w:rsidR="009314B4">
        <w:rPr>
          <w:rFonts w:ascii="Times New Roman" w:hAnsi="Times New Roman" w:cs="Times New Roman"/>
        </w:rPr>
        <w:t>1</w:t>
      </w:r>
      <w:r w:rsidR="00EA5CF9" w:rsidRPr="00EA5CF9">
        <w:rPr>
          <w:rFonts w:ascii="Times New Roman" w:hAnsi="Times New Roman" w:cs="Times New Roman"/>
        </w:rPr>
        <w:t>)</w:t>
      </w:r>
      <w:r w:rsidR="00A532EA">
        <w:rPr>
          <w:rFonts w:ascii="Times New Roman" w:hAnsi="Times New Roman" w:cs="Times New Roman"/>
        </w:rPr>
        <w:t>,</w:t>
      </w:r>
      <w:r w:rsidR="00EA5CF9" w:rsidRPr="00EA5CF9">
        <w:rPr>
          <w:rFonts w:ascii="Times New Roman" w:hAnsi="Times New Roman" w:cs="Times New Roman"/>
        </w:rPr>
        <w:t xml:space="preserve"> </w:t>
      </w:r>
      <w:r w:rsidR="00A532EA">
        <w:rPr>
          <w:rFonts w:ascii="Times New Roman" w:hAnsi="Times New Roman" w:cs="Times New Roman"/>
        </w:rPr>
        <w:t xml:space="preserve">and entropy exported through TOA (i.e. Eq. 5) </w:t>
      </w:r>
      <w:r>
        <w:rPr>
          <w:rFonts w:ascii="Times New Roman" w:hAnsi="Times New Roman" w:cs="Times New Roman"/>
        </w:rPr>
        <w:t>is the entropy produced by the Earth system</w:t>
      </w:r>
    </w:p>
    <w:p w14:paraId="1C39CBF4" w14:textId="19103801" w:rsidR="00EA5CF9" w:rsidRPr="00EA5CF9" w:rsidRDefault="009A75C0" w:rsidP="00166A2F">
      <w:pPr>
        <w:spacing w:line="480" w:lineRule="auto"/>
        <w:jc w:val="center"/>
        <w:rPr>
          <w:rFonts w:ascii="Times New Roman" w:hAnsi="Times New Roman" w:cs="Times New Roman"/>
        </w:rPr>
      </w:pPr>
      <m:oMathPara>
        <m:oMath>
          <m:sSubSup>
            <m:sSubSupPr>
              <m:ctrlPr>
                <w:rPr>
                  <w:rFonts w:ascii="Cambria Math" w:hAnsi="Cambria Math" w:cs="Times New Roman"/>
                  <w:i/>
                </w:rPr>
              </m:ctrlPr>
            </m:sSubSupPr>
            <m:e>
              <m:r>
                <w:rPr>
                  <w:rFonts w:ascii="Cambria Math" w:hAnsi="Cambria Math" w:cs="Times New Roman"/>
                </w:rPr>
                <m:t>J</m:t>
              </m:r>
            </m:e>
            <m:sub>
              <m:r>
                <w:rPr>
                  <w:rFonts w:ascii="Cambria Math" w:hAnsi="Cambria Math" w:cs="Times New Roman"/>
                </w:rPr>
                <m:t>TOA</m:t>
              </m:r>
            </m:sub>
            <m:sup>
              <m:r>
                <w:rPr>
                  <w:rFonts w:ascii="Cambria Math" w:hAnsi="Cambria Math" w:cs="Times New Roman"/>
                </w:rPr>
                <m:t>net</m:t>
              </m:r>
            </m:sup>
          </m:sSubSup>
          <m:r>
            <w:rPr>
              <w:rFonts w:ascii="Cambria Math" w:hAnsi="Cambria Math" w:cs="Times New Roman"/>
            </w:rPr>
            <m:t>+</m:t>
          </m:r>
          <m:acc>
            <m:accPr>
              <m:chr m:val="̇"/>
              <m:ctrlPr>
                <w:rPr>
                  <w:rFonts w:ascii="Cambria Math" w:hAnsi="Cambria Math" w:cs="Times New Roman"/>
                  <w:i/>
                </w:rPr>
              </m:ctrlPr>
            </m:accPr>
            <m:e>
              <m:r>
                <m:rPr>
                  <m:sty m:val="p"/>
                </m:rPr>
                <w:rPr>
                  <w:rFonts w:ascii="Cambria Math" w:hAnsi="Cambria Math" w:cs="Times New Roman"/>
                </w:rPr>
                <m:t>Σ</m:t>
              </m:r>
            </m:e>
          </m:acc>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J</m:t>
              </m:r>
            </m:e>
            <m:sub>
              <m:r>
                <w:rPr>
                  <w:rFonts w:ascii="Cambria Math" w:hAnsi="Cambria Math" w:cs="Times New Roman"/>
                </w:rPr>
                <m:t>TOA</m:t>
              </m:r>
            </m:sub>
            <m:sup>
              <m:r>
                <w:rPr>
                  <w:rFonts w:ascii="Cambria Math" w:hAnsi="Cambria Math" w:cs="Times New Roman"/>
                </w:rPr>
                <m:t>net</m:t>
              </m:r>
            </m:sup>
          </m:sSubSup>
          <m:r>
            <w:rPr>
              <w:rFonts w:ascii="Cambria Math" w:hAnsi="Cambria Math" w:cs="Times New Roman"/>
            </w:rPr>
            <m:t>+</m:t>
          </m:r>
          <m:sSub>
            <m:sSubPr>
              <m:ctrlPr>
                <w:rPr>
                  <w:rFonts w:ascii="Cambria Math" w:hAnsi="Cambria Math" w:cs="Times New Roman"/>
                  <w:i/>
                </w:rPr>
              </m:ctrlPr>
            </m:sSubPr>
            <m:e>
              <m:acc>
                <m:accPr>
                  <m:chr m:val="̇"/>
                  <m:ctrlPr>
                    <w:rPr>
                      <w:rFonts w:ascii="Cambria Math" w:hAnsi="Cambria Math" w:cs="Times New Roman"/>
                      <w:i/>
                    </w:rPr>
                  </m:ctrlPr>
                </m:accPr>
                <m:e>
                  <m:r>
                    <m:rPr>
                      <m:sty m:val="p"/>
                    </m:rPr>
                    <w:rPr>
                      <w:rFonts w:ascii="Cambria Math" w:hAnsi="Cambria Math" w:cs="Times New Roman"/>
                    </w:rPr>
                    <m:t>Σ</m:t>
                  </m:r>
                </m:e>
              </m:acc>
            </m:e>
            <m:sub>
              <m:r>
                <w:rPr>
                  <w:rFonts w:ascii="Cambria Math" w:hAnsi="Cambria Math" w:cs="Times New Roman"/>
                </w:rPr>
                <m:t>abs</m:t>
              </m:r>
            </m:sub>
          </m:sSub>
          <m:r>
            <w:rPr>
              <w:rFonts w:ascii="Cambria Math" w:hAnsi="Cambria Math" w:cs="Times New Roman"/>
            </w:rPr>
            <m:t>+</m:t>
          </m:r>
          <m:sSub>
            <m:sSubPr>
              <m:ctrlPr>
                <w:rPr>
                  <w:rFonts w:ascii="Cambria Math" w:hAnsi="Cambria Math" w:cs="Times New Roman"/>
                  <w:i/>
                </w:rPr>
              </m:ctrlPr>
            </m:sSubPr>
            <m:e>
              <m:acc>
                <m:accPr>
                  <m:chr m:val="̇"/>
                  <m:ctrlPr>
                    <w:rPr>
                      <w:rFonts w:ascii="Cambria Math" w:hAnsi="Cambria Math" w:cs="Times New Roman"/>
                      <w:i/>
                    </w:rPr>
                  </m:ctrlPr>
                </m:accPr>
                <m:e>
                  <m:r>
                    <m:rPr>
                      <m:sty m:val="p"/>
                    </m:rPr>
                    <w:rPr>
                      <w:rFonts w:ascii="Cambria Math" w:hAnsi="Cambria Math" w:cs="Times New Roman"/>
                    </w:rPr>
                    <m:t>Σ</m:t>
                  </m:r>
                </m:e>
              </m:acc>
            </m:e>
            <m:sub>
              <m:r>
                <w:rPr>
                  <w:rFonts w:ascii="Cambria Math" w:hAnsi="Cambria Math" w:cs="Times New Roman"/>
                </w:rPr>
                <m:t>emt</m:t>
              </m:r>
            </m:sub>
          </m:sSub>
          <m:r>
            <w:rPr>
              <w:rFonts w:ascii="Cambria Math" w:hAnsi="Cambria Math" w:cs="Times New Roman"/>
            </w:rPr>
            <m:t>+</m:t>
          </m:r>
          <m:sSub>
            <m:sSubPr>
              <m:ctrlPr>
                <w:rPr>
                  <w:rFonts w:ascii="Cambria Math" w:hAnsi="Cambria Math" w:cs="Times New Roman"/>
                  <w:i/>
                </w:rPr>
              </m:ctrlPr>
            </m:sSubPr>
            <m:e>
              <m:acc>
                <m:accPr>
                  <m:chr m:val="̇"/>
                  <m:ctrlPr>
                    <w:rPr>
                      <w:rFonts w:ascii="Cambria Math" w:hAnsi="Cambria Math" w:cs="Times New Roman"/>
                      <w:i/>
                    </w:rPr>
                  </m:ctrlPr>
                </m:accPr>
                <m:e>
                  <m:r>
                    <m:rPr>
                      <m:sty m:val="p"/>
                    </m:rPr>
                    <w:rPr>
                      <w:rFonts w:ascii="Cambria Math" w:hAnsi="Cambria Math" w:cs="Times New Roman"/>
                    </w:rPr>
                    <m:t>Σ</m:t>
                  </m:r>
                </m:e>
              </m:acc>
            </m:e>
            <m:sub>
              <m:r>
                <w:rPr>
                  <w:rFonts w:ascii="Cambria Math" w:hAnsi="Cambria Math" w:cs="Times New Roman"/>
                </w:rPr>
                <m:t>tur</m:t>
              </m:r>
            </m:sub>
          </m:sSub>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J</m:t>
              </m:r>
            </m:e>
            <m:sub>
              <m:r>
                <w:rPr>
                  <w:rFonts w:ascii="Cambria Math" w:hAnsi="Cambria Math" w:cs="Times New Roman"/>
                </w:rPr>
                <m:t>TOA</m:t>
              </m:r>
            </m:sub>
            <m:sup>
              <m:r>
                <w:rPr>
                  <w:rFonts w:ascii="Cambria Math" w:hAnsi="Cambria Math" w:cs="Times New Roman"/>
                </w:rPr>
                <m:t>net</m:t>
              </m:r>
            </m:sup>
          </m:sSubSup>
          <m:r>
            <w:rPr>
              <w:rFonts w:ascii="Cambria Math" w:hAnsi="Cambria Math" w:cs="Times New Roman"/>
            </w:rPr>
            <m:t>+</m:t>
          </m:r>
          <m:f>
            <m:fPr>
              <m:ctrlPr>
                <w:rPr>
                  <w:rFonts w:ascii="Cambria Math" w:hAnsi="Cambria Math" w:cs="Times New Roman"/>
                  <w:i/>
                </w:rPr>
              </m:ctrlPr>
            </m:fPr>
            <m:num>
              <m:sSubSup>
                <m:sSubSupPr>
                  <m:ctrlPr>
                    <w:rPr>
                      <w:rFonts w:ascii="Cambria Math" w:hAnsi="Cambria Math" w:cs="Times New Roman"/>
                      <w:i/>
                    </w:rPr>
                  </m:ctrlPr>
                </m:sSubSupPr>
                <m:e>
                  <m:r>
                    <w:rPr>
                      <w:rFonts w:ascii="Cambria Math" w:hAnsi="Cambria Math" w:cs="Times New Roman"/>
                    </w:rPr>
                    <m:t>F</m:t>
                  </m:r>
                </m:e>
                <m:sub>
                  <m:r>
                    <w:rPr>
                      <w:rFonts w:ascii="Cambria Math" w:hAnsi="Cambria Math" w:cs="Times New Roman"/>
                    </w:rPr>
                    <m:t>sfc</m:t>
                  </m:r>
                </m:sub>
                <m:sup>
                  <m:r>
                    <w:rPr>
                      <w:rFonts w:ascii="Cambria Math" w:hAnsi="Cambria Math" w:cs="Times New Roman"/>
                    </w:rPr>
                    <m:t>net</m:t>
                  </m:r>
                </m:sup>
              </m:sSubSup>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sfc</m:t>
                  </m:r>
                </m:sub>
              </m:sSub>
            </m:den>
          </m:f>
          <m:r>
            <w:rPr>
              <w:rFonts w:ascii="Cambria Math" w:hAnsi="Cambria Math" w:cs="Times New Roman"/>
            </w:rPr>
            <m:t>+</m:t>
          </m:r>
          <m:f>
            <m:fPr>
              <m:ctrlPr>
                <w:rPr>
                  <w:rFonts w:ascii="Cambria Math" w:hAnsi="Cambria Math" w:cs="Times New Roman"/>
                  <w:i/>
                </w:rPr>
              </m:ctrlPr>
            </m:fPr>
            <m:num>
              <m:sSubSup>
                <m:sSubSupPr>
                  <m:ctrlPr>
                    <w:rPr>
                      <w:rFonts w:ascii="Cambria Math" w:hAnsi="Cambria Math" w:cs="Times New Roman"/>
                      <w:i/>
                    </w:rPr>
                  </m:ctrlPr>
                </m:sSubSupPr>
                <m:e>
                  <m:r>
                    <w:rPr>
                      <w:rFonts w:ascii="Cambria Math" w:hAnsi="Cambria Math" w:cs="Times New Roman"/>
                    </w:rPr>
                    <m:t>F</m:t>
                  </m:r>
                </m:e>
                <m:sub>
                  <m:r>
                    <w:rPr>
                      <w:rFonts w:ascii="Cambria Math" w:hAnsi="Cambria Math" w:cs="Times New Roman"/>
                    </w:rPr>
                    <m:t>atm</m:t>
                  </m:r>
                </m:sub>
                <m:sup>
                  <m:r>
                    <w:rPr>
                      <w:rFonts w:ascii="Cambria Math" w:hAnsi="Cambria Math" w:cs="Times New Roman"/>
                    </w:rPr>
                    <m:t>net</m:t>
                  </m:r>
                </m:sup>
              </m:sSubSup>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atm</m:t>
                  </m:r>
                </m:sub>
              </m:sSub>
            </m:den>
          </m:f>
          <m:r>
            <w:rPr>
              <w:rFonts w:ascii="Cambria Math" w:hAnsi="Cambria Math" w:cs="Times New Roman"/>
            </w:rPr>
            <m:t xml:space="preserve">       (12)</m:t>
          </m:r>
        </m:oMath>
      </m:oMathPara>
    </w:p>
    <w:p w14:paraId="677FE13E" w14:textId="77777777" w:rsidR="00EA5CF9" w:rsidRPr="00EA5CF9" w:rsidRDefault="009314B4" w:rsidP="00EA5CF9">
      <w:pPr>
        <w:spacing w:line="480" w:lineRule="auto"/>
        <w:rPr>
          <w:rFonts w:ascii="Times New Roman" w:hAnsi="Times New Roman" w:cs="Times New Roman"/>
        </w:rPr>
      </w:pPr>
      <w:r>
        <w:rPr>
          <w:rFonts w:ascii="Times New Roman" w:hAnsi="Times New Roman" w:cs="Times New Roman"/>
        </w:rPr>
        <w:t>w</w:t>
      </w:r>
      <w:r w:rsidR="00EA5CF9" w:rsidRPr="00EA5CF9">
        <w:rPr>
          <w:rFonts w:ascii="Times New Roman" w:hAnsi="Times New Roman" w:cs="Times New Roman"/>
        </w:rPr>
        <w:t xml:space="preserve">here </w:t>
      </w:r>
      <m:oMath>
        <m:sSubSup>
          <m:sSubSupPr>
            <m:ctrlPr>
              <w:rPr>
                <w:rFonts w:ascii="Cambria Math" w:hAnsi="Cambria Math" w:cs="Times New Roman"/>
                <w:i/>
              </w:rPr>
            </m:ctrlPr>
          </m:sSubSupPr>
          <m:e>
            <m:r>
              <w:rPr>
                <w:rFonts w:ascii="Cambria Math" w:hAnsi="Cambria Math" w:cs="Times New Roman"/>
              </w:rPr>
              <m:t>F</m:t>
            </m:r>
          </m:e>
          <m:sub>
            <m:r>
              <w:rPr>
                <w:rFonts w:ascii="Cambria Math" w:hAnsi="Cambria Math" w:cs="Times New Roman"/>
              </w:rPr>
              <m:t>sfc</m:t>
            </m:r>
          </m:sub>
          <m:sup>
            <m:r>
              <w:rPr>
                <w:rFonts w:ascii="Cambria Math" w:hAnsi="Cambria Math" w:cs="Times New Roman"/>
              </w:rPr>
              <m:t>net</m:t>
            </m:r>
          </m:sup>
        </m:sSubSup>
      </m:oMath>
      <w:r w:rsidR="00EA5CF9" w:rsidRPr="00EA5CF9">
        <w:rPr>
          <w:rFonts w:ascii="Times New Roman" w:hAnsi="Times New Roman" w:cs="Times New Roman"/>
        </w:rPr>
        <w:t xml:space="preserve"> and </w:t>
      </w:r>
      <m:oMath>
        <m:sSubSup>
          <m:sSubSupPr>
            <m:ctrlPr>
              <w:rPr>
                <w:rFonts w:ascii="Cambria Math" w:hAnsi="Cambria Math" w:cs="Times New Roman"/>
                <w:i/>
              </w:rPr>
            </m:ctrlPr>
          </m:sSubSupPr>
          <m:e>
            <m:r>
              <w:rPr>
                <w:rFonts w:ascii="Cambria Math" w:hAnsi="Cambria Math" w:cs="Times New Roman"/>
              </w:rPr>
              <m:t>F</m:t>
            </m:r>
          </m:e>
          <m:sub>
            <m:r>
              <w:rPr>
                <w:rFonts w:ascii="Cambria Math" w:hAnsi="Cambria Math" w:cs="Times New Roman"/>
              </w:rPr>
              <m:t>atm</m:t>
            </m:r>
          </m:sub>
          <m:sup>
            <m:r>
              <w:rPr>
                <w:rFonts w:ascii="Cambria Math" w:hAnsi="Cambria Math" w:cs="Times New Roman"/>
              </w:rPr>
              <m:t>net</m:t>
            </m:r>
          </m:sup>
        </m:sSubSup>
      </m:oMath>
      <w:r w:rsidR="00EA5CF9" w:rsidRPr="00EA5CF9">
        <w:rPr>
          <w:rFonts w:ascii="Times New Roman" w:hAnsi="Times New Roman" w:cs="Times New Roman"/>
        </w:rPr>
        <w:t>are given by Eqs. (2) and (3)</w:t>
      </w:r>
      <w:r>
        <w:rPr>
          <w:rFonts w:ascii="Times New Roman" w:hAnsi="Times New Roman" w:cs="Times New Roman"/>
        </w:rPr>
        <w:t xml:space="preserve"> and </w:t>
      </w:r>
      <m:oMath>
        <m:sSubSup>
          <m:sSubSupPr>
            <m:ctrlPr>
              <w:rPr>
                <w:rFonts w:ascii="Cambria Math" w:hAnsi="Cambria Math" w:cs="Times New Roman"/>
                <w:i/>
              </w:rPr>
            </m:ctrlPr>
          </m:sSubSupPr>
          <m:e>
            <m:r>
              <w:rPr>
                <w:rFonts w:ascii="Cambria Math" w:hAnsi="Cambria Math" w:cs="Times New Roman"/>
              </w:rPr>
              <m:t>J</m:t>
            </m:r>
          </m:e>
          <m:sub>
            <m:r>
              <w:rPr>
                <w:rFonts w:ascii="Cambria Math" w:hAnsi="Cambria Math" w:cs="Times New Roman"/>
              </w:rPr>
              <m:t>TOA</m:t>
            </m:r>
          </m:sub>
          <m:sup>
            <m:r>
              <w:rPr>
                <w:rFonts w:ascii="Cambria Math" w:hAnsi="Cambria Math" w:cs="Times New Roman"/>
              </w:rPr>
              <m:t>net</m:t>
            </m:r>
          </m:sup>
        </m:sSubSup>
      </m:oMath>
      <w:r>
        <w:rPr>
          <w:rFonts w:ascii="Times New Roman" w:hAnsi="Times New Roman" w:cs="Times New Roman"/>
        </w:rPr>
        <w:t xml:space="preserve"> is given by Eq. (5).</w:t>
      </w:r>
      <w:r w:rsidR="00EA5CF9" w:rsidRPr="00EA5CF9">
        <w:rPr>
          <w:rFonts w:ascii="Times New Roman" w:hAnsi="Times New Roman" w:cs="Times New Roman"/>
        </w:rPr>
        <w:t xml:space="preserve"> </w:t>
      </w:r>
      <w:r w:rsidR="00A0591F">
        <w:rPr>
          <w:rFonts w:ascii="Times New Roman" w:hAnsi="Times New Roman" w:cs="Times New Roman"/>
        </w:rPr>
        <w:t>Equation (1</w:t>
      </w:r>
      <w:r w:rsidR="006E492F">
        <w:rPr>
          <w:rFonts w:ascii="Times New Roman" w:hAnsi="Times New Roman" w:cs="Times New Roman"/>
        </w:rPr>
        <w:t>2</w:t>
      </w:r>
      <w:r w:rsidR="00A0591F">
        <w:rPr>
          <w:rFonts w:ascii="Times New Roman" w:hAnsi="Times New Roman" w:cs="Times New Roman"/>
        </w:rPr>
        <w:t>) states that</w:t>
      </w:r>
      <w:r w:rsidR="00EA5CF9" w:rsidRPr="00EA5CF9">
        <w:rPr>
          <w:rFonts w:ascii="Times New Roman" w:hAnsi="Times New Roman" w:cs="Times New Roman"/>
        </w:rPr>
        <w:t xml:space="preserve"> the entropy produc</w:t>
      </w:r>
      <w:r w:rsidR="00F77CFE">
        <w:rPr>
          <w:rFonts w:ascii="Times New Roman" w:hAnsi="Times New Roman" w:cs="Times New Roman"/>
        </w:rPr>
        <w:t>ed</w:t>
      </w:r>
      <w:r w:rsidR="00EA5CF9" w:rsidRPr="00EA5CF9">
        <w:rPr>
          <w:rFonts w:ascii="Times New Roman" w:hAnsi="Times New Roman" w:cs="Times New Roman"/>
        </w:rPr>
        <w:t xml:space="preserve"> </w:t>
      </w:r>
      <w:r w:rsidR="00547579">
        <w:rPr>
          <w:rFonts w:ascii="Times New Roman" w:hAnsi="Times New Roman" w:cs="Times New Roman"/>
        </w:rPr>
        <w:t>by</w:t>
      </w:r>
      <w:r w:rsidR="00EA5CF9" w:rsidRPr="00EA5CF9">
        <w:rPr>
          <w:rFonts w:ascii="Times New Roman" w:hAnsi="Times New Roman" w:cs="Times New Roman"/>
        </w:rPr>
        <w:t xml:space="preserve"> the system is the sum of the entropy carried by radiation </w:t>
      </w:r>
      <w:r w:rsidR="00A0591F">
        <w:rPr>
          <w:rFonts w:ascii="Times New Roman" w:hAnsi="Times New Roman" w:cs="Times New Roman"/>
        </w:rPr>
        <w:t>through the top boundary</w:t>
      </w:r>
      <w:r w:rsidR="00EA5CF9" w:rsidRPr="00EA5CF9">
        <w:rPr>
          <w:rFonts w:ascii="Times New Roman" w:hAnsi="Times New Roman" w:cs="Times New Roman"/>
        </w:rPr>
        <w:t xml:space="preserve"> </w:t>
      </w:r>
      <w:r w:rsidR="00A0591F">
        <w:rPr>
          <w:rFonts w:ascii="Times New Roman" w:hAnsi="Times New Roman" w:cs="Times New Roman"/>
        </w:rPr>
        <w:t>(</w:t>
      </w:r>
      <w:r w:rsidR="00EA5CF9" w:rsidRPr="00EA5CF9">
        <w:rPr>
          <w:rFonts w:ascii="Times New Roman" w:hAnsi="Times New Roman" w:cs="Times New Roman"/>
        </w:rPr>
        <w:t>TOA</w:t>
      </w:r>
      <w:r w:rsidR="00A0591F">
        <w:rPr>
          <w:rFonts w:ascii="Times New Roman" w:hAnsi="Times New Roman" w:cs="Times New Roman"/>
        </w:rPr>
        <w:t>)</w:t>
      </w:r>
      <w:r w:rsidR="00EA5CF9" w:rsidRPr="00EA5CF9">
        <w:rPr>
          <w:rFonts w:ascii="Times New Roman" w:hAnsi="Times New Roman" w:cs="Times New Roman"/>
        </w:rPr>
        <w:t xml:space="preserve"> and </w:t>
      </w:r>
      <w:r w:rsidR="00A0591F">
        <w:rPr>
          <w:rFonts w:ascii="Times New Roman" w:hAnsi="Times New Roman" w:cs="Times New Roman"/>
        </w:rPr>
        <w:t xml:space="preserve">heating or cooling by net energy flux </w:t>
      </w:r>
      <w:r w:rsidR="00EA5CF9" w:rsidRPr="00EA5CF9">
        <w:rPr>
          <w:rFonts w:ascii="Times New Roman" w:hAnsi="Times New Roman" w:cs="Times New Roman"/>
        </w:rPr>
        <w:t xml:space="preserve">at the surface and </w:t>
      </w:r>
      <w:r w:rsidR="00547579">
        <w:rPr>
          <w:rFonts w:ascii="Times New Roman" w:hAnsi="Times New Roman" w:cs="Times New Roman"/>
        </w:rPr>
        <w:t xml:space="preserve">to the </w:t>
      </w:r>
      <w:r w:rsidR="00EA5CF9" w:rsidRPr="00EA5CF9">
        <w:rPr>
          <w:rFonts w:ascii="Times New Roman" w:hAnsi="Times New Roman" w:cs="Times New Roman"/>
        </w:rPr>
        <w:t>atmosphere. The last two terms on the right side of Eq. (1</w:t>
      </w:r>
      <w:r w:rsidR="00077790">
        <w:rPr>
          <w:rFonts w:ascii="Times New Roman" w:hAnsi="Times New Roman" w:cs="Times New Roman"/>
        </w:rPr>
        <w:t>2</w:t>
      </w:r>
      <w:r w:rsidR="00EA5CF9" w:rsidRPr="00EA5CF9">
        <w:rPr>
          <w:rFonts w:ascii="Times New Roman" w:hAnsi="Times New Roman" w:cs="Times New Roman"/>
        </w:rPr>
        <w:t>)</w:t>
      </w:r>
      <w:r w:rsidR="00077790">
        <w:rPr>
          <w:rFonts w:ascii="Times New Roman" w:hAnsi="Times New Roman" w:cs="Times New Roman"/>
        </w:rPr>
        <w:t xml:space="preserve"> </w:t>
      </w:r>
      <w:r w:rsidR="00EA5CF9" w:rsidRPr="00EA5CF9">
        <w:rPr>
          <w:rFonts w:ascii="Times New Roman" w:hAnsi="Times New Roman" w:cs="Times New Roman"/>
        </w:rPr>
        <w:t>can be written as</w:t>
      </w:r>
    </w:p>
    <w:p w14:paraId="508FBF6C" w14:textId="77777777" w:rsidR="00EA5CF9" w:rsidRPr="00EA5CF9" w:rsidRDefault="009A75C0" w:rsidP="00166A2F">
      <w:pPr>
        <w:spacing w:line="480" w:lineRule="auto"/>
        <w:jc w:val="center"/>
        <w:rPr>
          <w:rFonts w:ascii="Times New Roman" w:hAnsi="Times New Roman" w:cs="Times New Roman"/>
        </w:rPr>
      </w:pPr>
      <m:oMathPara>
        <m:oMath>
          <m:f>
            <m:fPr>
              <m:ctrlPr>
                <w:rPr>
                  <w:rFonts w:ascii="Cambria Math" w:hAnsi="Cambria Math" w:cs="Times New Roman"/>
                  <w:i/>
                </w:rPr>
              </m:ctrlPr>
            </m:fPr>
            <m:num>
              <m:sSubSup>
                <m:sSubSupPr>
                  <m:ctrlPr>
                    <w:rPr>
                      <w:rFonts w:ascii="Cambria Math" w:hAnsi="Cambria Math" w:cs="Times New Roman"/>
                      <w:i/>
                    </w:rPr>
                  </m:ctrlPr>
                </m:sSubSupPr>
                <m:e>
                  <m:r>
                    <w:rPr>
                      <w:rFonts w:ascii="Cambria Math" w:hAnsi="Cambria Math" w:cs="Times New Roman"/>
                    </w:rPr>
                    <m:t>F</m:t>
                  </m:r>
                </m:e>
                <m:sub>
                  <m:r>
                    <w:rPr>
                      <w:rFonts w:ascii="Cambria Math" w:hAnsi="Cambria Math" w:cs="Times New Roman"/>
                    </w:rPr>
                    <m:t>sfc</m:t>
                  </m:r>
                </m:sub>
                <m:sup>
                  <m:r>
                    <w:rPr>
                      <w:rFonts w:ascii="Cambria Math" w:hAnsi="Cambria Math" w:cs="Times New Roman"/>
                    </w:rPr>
                    <m:t>net</m:t>
                  </m:r>
                </m:sup>
              </m:sSubSup>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sfc</m:t>
                  </m:r>
                </m:sub>
              </m:sSub>
            </m:den>
          </m:f>
          <m:r>
            <w:rPr>
              <w:rFonts w:ascii="Cambria Math" w:hAnsi="Cambria Math" w:cs="Times New Roman"/>
            </w:rPr>
            <m:t>+</m:t>
          </m:r>
          <m:f>
            <m:fPr>
              <m:ctrlPr>
                <w:rPr>
                  <w:rFonts w:ascii="Cambria Math" w:hAnsi="Cambria Math" w:cs="Times New Roman"/>
                  <w:i/>
                </w:rPr>
              </m:ctrlPr>
            </m:fPr>
            <m:num>
              <m:sSubSup>
                <m:sSubSupPr>
                  <m:ctrlPr>
                    <w:rPr>
                      <w:rFonts w:ascii="Cambria Math" w:hAnsi="Cambria Math" w:cs="Times New Roman"/>
                      <w:i/>
                    </w:rPr>
                  </m:ctrlPr>
                </m:sSubSupPr>
                <m:e>
                  <m:r>
                    <w:rPr>
                      <w:rFonts w:ascii="Cambria Math" w:hAnsi="Cambria Math" w:cs="Times New Roman"/>
                    </w:rPr>
                    <m:t>F</m:t>
                  </m:r>
                </m:e>
                <m:sub>
                  <m:r>
                    <w:rPr>
                      <w:rFonts w:ascii="Cambria Math" w:hAnsi="Cambria Math" w:cs="Times New Roman"/>
                    </w:rPr>
                    <m:t>atm</m:t>
                  </m:r>
                </m:sub>
                <m:sup>
                  <m:r>
                    <w:rPr>
                      <w:rFonts w:ascii="Cambria Math" w:hAnsi="Cambria Math" w:cs="Times New Roman"/>
                    </w:rPr>
                    <m:t>net</m:t>
                  </m:r>
                </m:sup>
              </m:sSubSup>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atm</m:t>
                  </m:r>
                </m:sub>
              </m:sSub>
            </m:den>
          </m:f>
          <m:r>
            <w:rPr>
              <w:rFonts w:ascii="Cambria Math" w:hAnsi="Cambria Math" w:cs="Times New Roman"/>
            </w:rPr>
            <m:t>=</m:t>
          </m:r>
          <m:d>
            <m:dPr>
              <m:begChr m:val="["/>
              <m:endChr m:val="]"/>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(1-α-β)</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0</m:t>
                      </m:r>
                    </m:sub>
                  </m:sSub>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sfc</m:t>
                      </m:r>
                    </m:sub>
                  </m:sSub>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β</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0</m:t>
                      </m:r>
                    </m:sub>
                  </m:sSub>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atm</m:t>
                      </m:r>
                    </m:sub>
                  </m:sSub>
                </m:den>
              </m:f>
            </m:e>
          </m:d>
          <m:r>
            <w:rPr>
              <w:rFonts w:ascii="Cambria Math" w:hAnsi="Cambria Math" w:cs="Times New Roman"/>
            </w:rPr>
            <m:t>-</m:t>
          </m:r>
          <m:d>
            <m:dPr>
              <m:begChr m:val="["/>
              <m:endChr m:val="]"/>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(1-ε</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sfc</m:t>
                      </m:r>
                    </m:sub>
                  </m:sSub>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sfc</m:t>
                      </m:r>
                    </m:sub>
                  </m:sSub>
                </m:den>
              </m:f>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atm</m:t>
                      </m:r>
                    </m:sub>
                  </m:sSub>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atm</m:t>
                      </m:r>
                    </m:sub>
                  </m:sSub>
                </m:den>
              </m:f>
            </m:e>
          </m:d>
          <m:r>
            <w:rPr>
              <w:rFonts w:ascii="Cambria Math" w:hAnsi="Cambria Math" w:cs="Times New Roman"/>
            </w:rPr>
            <m:t>+</m:t>
          </m:r>
          <m:d>
            <m:dPr>
              <m:begChr m:val="["/>
              <m:endChr m:val="]"/>
              <m:ctrlPr>
                <w:rPr>
                  <w:rFonts w:ascii="Cambria Math" w:hAnsi="Cambria Math" w:cs="Times New Roman"/>
                  <w:i/>
                </w:rPr>
              </m:ctrlPr>
            </m:dPr>
            <m:e>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atm</m:t>
                      </m:r>
                    </m:sub>
                  </m:sSub>
                  <m:r>
                    <w:rPr>
                      <w:rFonts w:ascii="Cambria Math" w:hAnsi="Cambria Math" w:cs="Times New Roman"/>
                    </w:rPr>
                    <m:t>-ε</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sfc</m:t>
                      </m:r>
                    </m:sub>
                  </m:sSub>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sfc</m:t>
                      </m:r>
                    </m:sub>
                  </m:sSub>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ε</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sfc</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atm</m:t>
                      </m:r>
                    </m:sub>
                  </m:sSub>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atm</m:t>
                      </m:r>
                    </m:sub>
                  </m:sSub>
                </m:den>
              </m:f>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tur</m:t>
                      </m:r>
                    </m:sub>
                  </m:sSub>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sfc</m:t>
                      </m:r>
                    </m:sub>
                  </m:sSub>
                </m:den>
              </m:f>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tur</m:t>
                      </m:r>
                    </m:sub>
                  </m:sSub>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atm</m:t>
                      </m:r>
                    </m:sub>
                  </m:sSub>
                </m:den>
              </m:f>
            </m:e>
          </m:d>
          <m:r>
            <w:rPr>
              <w:rFonts w:ascii="Cambria Math" w:hAnsi="Cambria Math" w:cs="Times New Roman"/>
            </w:rPr>
            <m:t xml:space="preserve">        (13)</m:t>
          </m:r>
        </m:oMath>
      </m:oMathPara>
    </w:p>
    <w:p w14:paraId="79EBF97C" w14:textId="77777777" w:rsidR="00EA5CF9" w:rsidRPr="00EA5CF9" w:rsidRDefault="00EA5CF9" w:rsidP="00EA5CF9">
      <w:pPr>
        <w:spacing w:line="480" w:lineRule="auto"/>
        <w:rPr>
          <w:rFonts w:ascii="Times New Roman" w:hAnsi="Times New Roman" w:cs="Times New Roman"/>
        </w:rPr>
      </w:pPr>
      <w:r w:rsidRPr="00EA5CF9">
        <w:rPr>
          <w:rFonts w:ascii="Times New Roman" w:hAnsi="Times New Roman" w:cs="Times New Roman"/>
        </w:rPr>
        <w:t>Terms in the first and second square brackets on the right side of Eq. (1</w:t>
      </w:r>
      <w:r w:rsidR="00077790">
        <w:rPr>
          <w:rFonts w:ascii="Times New Roman" w:hAnsi="Times New Roman" w:cs="Times New Roman"/>
        </w:rPr>
        <w:t>3</w:t>
      </w:r>
      <w:r w:rsidRPr="00EA5CF9">
        <w:rPr>
          <w:rFonts w:ascii="Times New Roman" w:hAnsi="Times New Roman" w:cs="Times New Roman"/>
        </w:rPr>
        <w:t>) are, respectively, entropy produc</w:t>
      </w:r>
      <w:r w:rsidR="00F77CFE">
        <w:rPr>
          <w:rFonts w:ascii="Times New Roman" w:hAnsi="Times New Roman" w:cs="Times New Roman"/>
        </w:rPr>
        <w:t>ed</w:t>
      </w:r>
      <w:r w:rsidRPr="00EA5CF9">
        <w:rPr>
          <w:rFonts w:ascii="Times New Roman" w:hAnsi="Times New Roman" w:cs="Times New Roman"/>
        </w:rPr>
        <w:t xml:space="preserve"> by absorption of </w:t>
      </w:r>
      <w:r w:rsidR="00077790">
        <w:rPr>
          <w:rFonts w:ascii="Times New Roman" w:hAnsi="Times New Roman" w:cs="Times New Roman"/>
        </w:rPr>
        <w:t>shortwave</w:t>
      </w:r>
      <w:r w:rsidRPr="00EA5CF9">
        <w:rPr>
          <w:rFonts w:ascii="Times New Roman" w:hAnsi="Times New Roman" w:cs="Times New Roman"/>
        </w:rPr>
        <w:t xml:space="preserve"> irradiance and</w:t>
      </w:r>
      <w:r w:rsidR="00077790">
        <w:rPr>
          <w:rFonts w:ascii="Times New Roman" w:hAnsi="Times New Roman" w:cs="Times New Roman"/>
        </w:rPr>
        <w:t xml:space="preserve"> by emission of</w:t>
      </w:r>
      <w:r w:rsidRPr="00EA5CF9">
        <w:rPr>
          <w:rFonts w:ascii="Times New Roman" w:hAnsi="Times New Roman" w:cs="Times New Roman"/>
        </w:rPr>
        <w:t xml:space="preserve"> longwave irradiance</w:t>
      </w:r>
      <w:r w:rsidR="00077790">
        <w:rPr>
          <w:rFonts w:ascii="Times New Roman" w:hAnsi="Times New Roman" w:cs="Times New Roman"/>
        </w:rPr>
        <w:t xml:space="preserve"> to space</w:t>
      </w:r>
      <w:r w:rsidRPr="00EA5CF9">
        <w:rPr>
          <w:rFonts w:ascii="Times New Roman" w:hAnsi="Times New Roman" w:cs="Times New Roman"/>
        </w:rPr>
        <w:t>. Terms in the third bracket are entropy produc</w:t>
      </w:r>
      <w:r w:rsidR="00F77CFE">
        <w:rPr>
          <w:rFonts w:ascii="Times New Roman" w:hAnsi="Times New Roman" w:cs="Times New Roman"/>
        </w:rPr>
        <w:t>ed</w:t>
      </w:r>
      <w:r w:rsidRPr="00EA5CF9">
        <w:rPr>
          <w:rFonts w:ascii="Times New Roman" w:hAnsi="Times New Roman" w:cs="Times New Roman"/>
        </w:rPr>
        <w:t xml:space="preserve"> by radiation exchange between the surface and atmosphere and by the turbulent flux. </w:t>
      </w:r>
    </w:p>
    <w:p w14:paraId="6CCF0F7E" w14:textId="77777777" w:rsidR="00EA5CF9" w:rsidRPr="00EA5CF9" w:rsidRDefault="00796BF7" w:rsidP="00796BF7">
      <w:pPr>
        <w:spacing w:line="480" w:lineRule="auto"/>
        <w:ind w:firstLine="720"/>
        <w:rPr>
          <w:rFonts w:ascii="Times New Roman" w:hAnsi="Times New Roman" w:cs="Times New Roman"/>
        </w:rPr>
      </w:pPr>
      <w:r>
        <w:rPr>
          <w:rFonts w:ascii="Times New Roman" w:hAnsi="Times New Roman" w:cs="Times New Roman"/>
        </w:rPr>
        <w:t>Using Eqs.</w:t>
      </w:r>
      <w:r w:rsidR="00EA5CF9" w:rsidRPr="00EA5CF9">
        <w:rPr>
          <w:rFonts w:ascii="Times New Roman" w:hAnsi="Times New Roman" w:cs="Times New Roman"/>
        </w:rPr>
        <w:t xml:space="preserve"> (1</w:t>
      </w:r>
      <w:r>
        <w:rPr>
          <w:rFonts w:ascii="Times New Roman" w:hAnsi="Times New Roman" w:cs="Times New Roman"/>
        </w:rPr>
        <w:t>2</w:t>
      </w:r>
      <w:r w:rsidR="00EA5CF9" w:rsidRPr="00EA5CF9">
        <w:rPr>
          <w:rFonts w:ascii="Times New Roman" w:hAnsi="Times New Roman" w:cs="Times New Roman"/>
        </w:rPr>
        <w:t>) and (1</w:t>
      </w:r>
      <w:r>
        <w:rPr>
          <w:rFonts w:ascii="Times New Roman" w:hAnsi="Times New Roman" w:cs="Times New Roman"/>
        </w:rPr>
        <w:t>3</w:t>
      </w:r>
      <w:r w:rsidR="00EA5CF9" w:rsidRPr="00EA5CF9">
        <w:rPr>
          <w:rFonts w:ascii="Times New Roman" w:hAnsi="Times New Roman" w:cs="Times New Roman"/>
        </w:rPr>
        <w:t>)</w:t>
      </w:r>
      <w:r>
        <w:rPr>
          <w:rFonts w:ascii="Times New Roman" w:hAnsi="Times New Roman" w:cs="Times New Roman"/>
        </w:rPr>
        <w:t xml:space="preserve">, we can express the rate of </w:t>
      </w:r>
      <w:r w:rsidR="003C05CD">
        <w:rPr>
          <w:rFonts w:ascii="Times New Roman" w:hAnsi="Times New Roman" w:cs="Times New Roman"/>
        </w:rPr>
        <w:t xml:space="preserve">entropy </w:t>
      </w:r>
      <w:r>
        <w:rPr>
          <w:rFonts w:ascii="Times New Roman" w:hAnsi="Times New Roman" w:cs="Times New Roman"/>
        </w:rPr>
        <w:t xml:space="preserve">change of the system </w:t>
      </w:r>
      <w:r w:rsidR="00E8265E">
        <w:rPr>
          <w:rFonts w:ascii="Times New Roman" w:hAnsi="Times New Roman" w:cs="Times New Roman"/>
        </w:rPr>
        <w:t xml:space="preserve">due to heating and cooling by radiation through TOA and </w:t>
      </w:r>
      <w:r w:rsidR="003C6D2B">
        <w:rPr>
          <w:rFonts w:ascii="Times New Roman" w:hAnsi="Times New Roman" w:cs="Times New Roman"/>
        </w:rPr>
        <w:t xml:space="preserve">by </w:t>
      </w:r>
      <w:r w:rsidR="00041FD2">
        <w:rPr>
          <w:rFonts w:ascii="Times New Roman" w:hAnsi="Times New Roman" w:cs="Times New Roman"/>
        </w:rPr>
        <w:t xml:space="preserve">irreversible process </w:t>
      </w:r>
      <w:r w:rsidR="00E8265E">
        <w:rPr>
          <w:rFonts w:ascii="Times New Roman" w:hAnsi="Times New Roman" w:cs="Times New Roman"/>
        </w:rPr>
        <w:t xml:space="preserve">within the system </w:t>
      </w:r>
      <w:r w:rsidR="008C2239">
        <w:rPr>
          <w:rFonts w:ascii="Times New Roman" w:hAnsi="Times New Roman" w:cs="Times New Roman"/>
        </w:rPr>
        <w:t>a</w:t>
      </w:r>
      <w:r>
        <w:rPr>
          <w:rFonts w:ascii="Times New Roman" w:hAnsi="Times New Roman" w:cs="Times New Roman"/>
        </w:rPr>
        <w:t>s</w:t>
      </w:r>
    </w:p>
    <w:p w14:paraId="5E9241F1" w14:textId="4849BDF2" w:rsidR="00EA5CF9" w:rsidRPr="00EA5CF9" w:rsidRDefault="009A75C0" w:rsidP="00166A2F">
      <w:pPr>
        <w:spacing w:line="480" w:lineRule="auto"/>
        <w:jc w:val="center"/>
        <w:rPr>
          <w:rFonts w:ascii="Times New Roman" w:hAnsi="Times New Roman" w:cs="Times New Roman"/>
        </w:rPr>
      </w:pPr>
      <m:oMathPara>
        <m:oMath>
          <m:f>
            <m:fPr>
              <m:ctrlPr>
                <w:rPr>
                  <w:rFonts w:ascii="Cambria Math" w:hAnsi="Cambria Math" w:cs="Times New Roman"/>
                  <w:i/>
                </w:rPr>
              </m:ctrlPr>
            </m:fPr>
            <m:num>
              <m:r>
                <w:rPr>
                  <w:rFonts w:ascii="Cambria Math" w:hAnsi="Cambria Math" w:cs="Times New Roman"/>
                </w:rPr>
                <m:t>dS</m:t>
              </m:r>
            </m:num>
            <m:den>
              <m:r>
                <w:rPr>
                  <w:rFonts w:ascii="Cambria Math" w:hAnsi="Cambria Math" w:cs="Times New Roman"/>
                </w:rPr>
                <m:t>dt</m:t>
              </m:r>
            </m:den>
          </m:f>
          <m:r>
            <w:rPr>
              <w:rFonts w:ascii="Cambria Math" w:hAnsi="Cambria Math" w:cs="Times New Roman"/>
            </w:rPr>
            <m:t>=</m:t>
          </m:r>
          <m:acc>
            <m:accPr>
              <m:chr m:val="̇"/>
              <m:ctrlPr>
                <w:rPr>
                  <w:rFonts w:ascii="Cambria Math" w:hAnsi="Cambria Math" w:cs="Times New Roman"/>
                  <w:i/>
                </w:rPr>
              </m:ctrlPr>
            </m:accPr>
            <m:e>
              <m:r>
                <m:rPr>
                  <m:sty m:val="p"/>
                </m:rPr>
                <w:rPr>
                  <w:rFonts w:ascii="Cambria Math" w:hAnsi="Cambria Math" w:cs="Times New Roman"/>
                </w:rPr>
                <m:t>Σ</m:t>
              </m:r>
            </m:e>
          </m:acc>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a</m:t>
                  </m:r>
                </m:sub>
              </m:sSub>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a</m:t>
                  </m:r>
                </m:sub>
              </m:sSub>
            </m:den>
          </m:f>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e</m:t>
                  </m:r>
                </m:sub>
              </m:sSub>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e</m:t>
                  </m:r>
                </m:sub>
              </m:sSub>
            </m:den>
          </m:f>
          <m:r>
            <w:rPr>
              <w:rFonts w:ascii="Cambria Math" w:hAnsi="Cambria Math" w:cs="Times New Roman"/>
            </w:rPr>
            <m:t>+</m:t>
          </m:r>
          <m:sSub>
            <m:sSubPr>
              <m:ctrlPr>
                <w:rPr>
                  <w:rFonts w:ascii="Cambria Math" w:hAnsi="Cambria Math" w:cs="Times New Roman"/>
                  <w:i/>
                </w:rPr>
              </m:ctrlPr>
            </m:sSubPr>
            <m:e>
              <m:acc>
                <m:accPr>
                  <m:chr m:val="̇"/>
                  <m:ctrlPr>
                    <w:rPr>
                      <w:rFonts w:ascii="Cambria Math" w:hAnsi="Cambria Math" w:cs="Times New Roman"/>
                      <w:i/>
                    </w:rPr>
                  </m:ctrlPr>
                </m:accPr>
                <m:e>
                  <m:r>
                    <m:rPr>
                      <m:sty m:val="p"/>
                    </m:rPr>
                    <w:rPr>
                      <w:rFonts w:ascii="Cambria Math" w:hAnsi="Cambria Math" w:cs="Times New Roman"/>
                    </w:rPr>
                    <m:t>Σ</m:t>
                  </m:r>
                </m:e>
              </m:acc>
            </m:e>
            <m:sub>
              <m:r>
                <w:rPr>
                  <w:rFonts w:ascii="Cambria Math" w:hAnsi="Cambria Math" w:cs="Times New Roman"/>
                </w:rPr>
                <m:t>irr</m:t>
              </m:r>
            </m:sub>
          </m:sSub>
          <m:r>
            <w:rPr>
              <w:rFonts w:ascii="Cambria Math" w:hAnsi="Cambria Math" w:cs="Times New Roman"/>
            </w:rPr>
            <m:t xml:space="preserve">     (14)</m:t>
          </m:r>
        </m:oMath>
      </m:oMathPara>
    </w:p>
    <w:p w14:paraId="49A6D992" w14:textId="77777777" w:rsidR="00EA5CF9" w:rsidRPr="00EA5CF9" w:rsidRDefault="0016044F" w:rsidP="00EA5CF9">
      <w:pPr>
        <w:spacing w:line="480" w:lineRule="auto"/>
        <w:rPr>
          <w:rFonts w:ascii="Times New Roman" w:hAnsi="Times New Roman" w:cs="Times New Roman"/>
        </w:rPr>
      </w:pPr>
      <w:r>
        <w:rPr>
          <w:rFonts w:ascii="Times New Roman" w:hAnsi="Times New Roman" w:cs="Times New Roman"/>
        </w:rPr>
        <w:t>W</w:t>
      </w:r>
      <w:r w:rsidR="00EA5CF9" w:rsidRPr="00EA5CF9">
        <w:rPr>
          <w:rFonts w:ascii="Times New Roman" w:hAnsi="Times New Roman" w:cs="Times New Roman"/>
        </w:rPr>
        <w:t>here</w:t>
      </w:r>
    </w:p>
    <w:p w14:paraId="20F5883D" w14:textId="5008D4B0" w:rsidR="00EA5CF9" w:rsidRPr="00EA5CF9" w:rsidRDefault="009A75C0" w:rsidP="00166A2F">
      <w:pPr>
        <w:spacing w:line="480" w:lineRule="auto"/>
        <w:jc w:val="center"/>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a</m:t>
              </m:r>
            </m:sub>
          </m:sSub>
          <m:r>
            <w:rPr>
              <w:rFonts w:ascii="Cambria Math" w:hAnsi="Cambria Math" w:cs="Times New Roman"/>
            </w:rPr>
            <m:t>=</m:t>
          </m:r>
          <m:d>
            <m:dPr>
              <m:ctrlPr>
                <w:rPr>
                  <w:rFonts w:ascii="Cambria Math" w:hAnsi="Cambria Math" w:cs="Times New Roman"/>
                  <w:i/>
                </w:rPr>
              </m:ctrlPr>
            </m:dPr>
            <m:e>
              <m:r>
                <w:rPr>
                  <w:rFonts w:ascii="Cambria Math" w:hAnsi="Cambria Math" w:cs="Times New Roman"/>
                </w:rPr>
                <m:t>1-α</m:t>
              </m:r>
            </m:e>
          </m:d>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0</m:t>
              </m:r>
            </m:sub>
          </m:sSub>
          <m:r>
            <w:rPr>
              <w:rFonts w:ascii="Cambria Math" w:hAnsi="Cambria Math" w:cs="Times New Roman"/>
            </w:rPr>
            <m:t xml:space="preserve">          (15)</m:t>
          </m:r>
        </m:oMath>
      </m:oMathPara>
    </w:p>
    <w:p w14:paraId="3B334A79" w14:textId="7DD453BA" w:rsidR="00EA5CF9" w:rsidRPr="00EA5CF9" w:rsidRDefault="009A75C0" w:rsidP="00166A2F">
      <w:pPr>
        <w:spacing w:line="480" w:lineRule="auto"/>
        <w:jc w:val="center"/>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e</m:t>
              </m:r>
            </m:sub>
          </m:sSub>
          <m:r>
            <w:rPr>
              <w:rFonts w:ascii="Cambria Math" w:hAnsi="Cambria Math" w:cs="Times New Roman"/>
            </w:rPr>
            <m:t>=</m:t>
          </m:r>
          <m:d>
            <m:dPr>
              <m:ctrlPr>
                <w:rPr>
                  <w:rFonts w:ascii="Cambria Math" w:hAnsi="Cambria Math" w:cs="Times New Roman"/>
                  <w:i/>
                </w:rPr>
              </m:ctrlPr>
            </m:dPr>
            <m:e>
              <m:r>
                <w:rPr>
                  <w:rFonts w:ascii="Cambria Math" w:hAnsi="Cambria Math" w:cs="Times New Roman"/>
                </w:rPr>
                <m:t>1-ε</m:t>
              </m:r>
            </m:e>
          </m:d>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sfc</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atm</m:t>
              </m:r>
            </m:sub>
          </m:sSub>
          <m:r>
            <w:rPr>
              <w:rFonts w:ascii="Cambria Math" w:hAnsi="Cambria Math" w:cs="Times New Roman"/>
            </w:rPr>
            <m:t xml:space="preserve">         (16)</m:t>
          </m:r>
        </m:oMath>
      </m:oMathPara>
    </w:p>
    <w:p w14:paraId="12511D2B" w14:textId="559D0712" w:rsidR="00EA5CF9" w:rsidRPr="00EA5CF9" w:rsidRDefault="009A75C0" w:rsidP="00166A2F">
      <w:pPr>
        <w:spacing w:line="480" w:lineRule="auto"/>
        <w:jc w:val="center"/>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a</m:t>
              </m:r>
            </m:sub>
          </m:sSub>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a</m:t>
                  </m:r>
                </m:sub>
              </m:sSub>
            </m:num>
            <m:den>
              <m:f>
                <m:fPr>
                  <m:ctrlPr>
                    <w:rPr>
                      <w:rFonts w:ascii="Cambria Math" w:hAnsi="Cambria Math" w:cs="Times New Roman"/>
                      <w:i/>
                    </w:rPr>
                  </m:ctrlPr>
                </m:fPr>
                <m:num>
                  <m:r>
                    <w:rPr>
                      <w:rFonts w:ascii="Cambria Math" w:hAnsi="Cambria Math" w:cs="Times New Roman"/>
                    </w:rPr>
                    <m:t>(1-α-β)</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0</m:t>
                      </m:r>
                    </m:sub>
                  </m:sSub>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sfc</m:t>
                      </m:r>
                    </m:sub>
                  </m:sSub>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β</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0</m:t>
                      </m:r>
                    </m:sub>
                  </m:sSub>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atm</m:t>
                      </m:r>
                    </m:sub>
                  </m:sSub>
                </m:den>
              </m:f>
            </m:den>
          </m:f>
          <m:r>
            <w:rPr>
              <w:rFonts w:ascii="Cambria Math" w:hAnsi="Cambria Math" w:cs="Times New Roman"/>
            </w:rPr>
            <m:t xml:space="preserve">           (17)</m:t>
          </m:r>
        </m:oMath>
      </m:oMathPara>
    </w:p>
    <w:p w14:paraId="77793AE4" w14:textId="04252B2A" w:rsidR="00EA5CF9" w:rsidRPr="00EA5CF9" w:rsidRDefault="009A75C0" w:rsidP="00166A2F">
      <w:pPr>
        <w:spacing w:line="480" w:lineRule="auto"/>
        <w:jc w:val="center"/>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e</m:t>
              </m:r>
            </m:sub>
          </m:sSub>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e</m:t>
                  </m:r>
                </m:sub>
              </m:sSub>
            </m:num>
            <m:den>
              <m:f>
                <m:fPr>
                  <m:ctrlPr>
                    <w:rPr>
                      <w:rFonts w:ascii="Cambria Math" w:hAnsi="Cambria Math" w:cs="Times New Roman"/>
                      <w:i/>
                    </w:rPr>
                  </m:ctrlPr>
                </m:fPr>
                <m:num>
                  <m:r>
                    <w:rPr>
                      <w:rFonts w:ascii="Cambria Math" w:hAnsi="Cambria Math" w:cs="Times New Roman"/>
                    </w:rPr>
                    <m:t>(1-ε</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sfc</m:t>
                      </m:r>
                    </m:sub>
                  </m:sSub>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sfc</m:t>
                      </m:r>
                    </m:sub>
                  </m:sSub>
                </m:den>
              </m:f>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atm</m:t>
                      </m:r>
                    </m:sub>
                  </m:sSub>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atm</m:t>
                      </m:r>
                    </m:sub>
                  </m:sSub>
                </m:den>
              </m:f>
            </m:den>
          </m:f>
          <m:r>
            <w:rPr>
              <w:rFonts w:ascii="Cambria Math" w:hAnsi="Cambria Math" w:cs="Times New Roman"/>
            </w:rPr>
            <m:t xml:space="preserve">            (18)</m:t>
          </m:r>
        </m:oMath>
      </m:oMathPara>
    </w:p>
    <w:p w14:paraId="743E2C77" w14:textId="77777777" w:rsidR="00EA5CF9" w:rsidRPr="00EA5CF9" w:rsidRDefault="00784889" w:rsidP="00EA5CF9">
      <w:pPr>
        <w:spacing w:line="480" w:lineRule="auto"/>
        <w:rPr>
          <w:rFonts w:ascii="Times New Roman" w:hAnsi="Times New Roman" w:cs="Times New Roman"/>
        </w:rPr>
      </w:pPr>
      <w:r>
        <w:rPr>
          <w:rFonts w:ascii="Times New Roman" w:hAnsi="Times New Roman" w:cs="Times New Roman"/>
        </w:rPr>
        <w:t>a</w:t>
      </w:r>
      <w:r w:rsidR="00EA5CF9" w:rsidRPr="00EA5CF9">
        <w:rPr>
          <w:rFonts w:ascii="Times New Roman" w:hAnsi="Times New Roman" w:cs="Times New Roman"/>
        </w:rPr>
        <w:t>nd</w:t>
      </w:r>
    </w:p>
    <w:p w14:paraId="103CD944" w14:textId="77777777" w:rsidR="00EA5CF9" w:rsidRPr="00EA5CF9" w:rsidRDefault="009A75C0" w:rsidP="00166A2F">
      <w:pPr>
        <w:spacing w:line="480" w:lineRule="auto"/>
        <w:jc w:val="center"/>
        <w:rPr>
          <w:rFonts w:ascii="Times New Roman" w:hAnsi="Times New Roman" w:cs="Times New Roman"/>
        </w:rPr>
      </w:pPr>
      <m:oMathPara>
        <m:oMath>
          <m:sSub>
            <m:sSubPr>
              <m:ctrlPr>
                <w:rPr>
                  <w:rFonts w:ascii="Cambria Math" w:hAnsi="Cambria Math" w:cs="Times New Roman"/>
                  <w:i/>
                </w:rPr>
              </m:ctrlPr>
            </m:sSubPr>
            <m:e>
              <m:acc>
                <m:accPr>
                  <m:chr m:val="̇"/>
                  <m:ctrlPr>
                    <w:rPr>
                      <w:rFonts w:ascii="Cambria Math" w:hAnsi="Cambria Math" w:cs="Times New Roman"/>
                      <w:i/>
                    </w:rPr>
                  </m:ctrlPr>
                </m:accPr>
                <m:e>
                  <m:r>
                    <m:rPr>
                      <m:sty m:val="p"/>
                    </m:rPr>
                    <w:rPr>
                      <w:rFonts w:ascii="Cambria Math" w:hAnsi="Cambria Math" w:cs="Times New Roman"/>
                    </w:rPr>
                    <m:t>Σ</m:t>
                  </m:r>
                </m:e>
              </m:acc>
            </m:e>
            <m:sub>
              <m:r>
                <w:rPr>
                  <w:rFonts w:ascii="Cambria Math" w:hAnsi="Cambria Math" w:cs="Times New Roman"/>
                </w:rPr>
                <m:t>irr</m:t>
              </m:r>
            </m:sub>
          </m:sSub>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atm</m:t>
                  </m:r>
                </m:sub>
              </m:sSub>
              <m:r>
                <w:rPr>
                  <w:rFonts w:ascii="Cambria Math" w:hAnsi="Cambria Math" w:cs="Times New Roman"/>
                </w:rPr>
                <m:t>-ε</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sfc</m:t>
                  </m:r>
                </m:sub>
              </m:sSub>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sfc</m:t>
                  </m:r>
                </m:sub>
              </m:sSub>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ε</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sfc</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atm</m:t>
                  </m:r>
                </m:sub>
              </m:sSub>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atm</m:t>
                  </m:r>
                </m:sub>
              </m:sSub>
            </m:den>
          </m:f>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tur</m:t>
                  </m:r>
                </m:sub>
              </m:sSub>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sfc</m:t>
                  </m:r>
                </m:sub>
              </m:sSub>
            </m:den>
          </m:f>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tur</m:t>
                  </m:r>
                </m:sub>
              </m:sSub>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atm</m:t>
                  </m:r>
                </m:sub>
              </m:sSub>
            </m:den>
          </m:f>
          <m:r>
            <w:rPr>
              <w:rFonts w:ascii="Cambria Math" w:hAnsi="Cambria Math" w:cs="Times New Roman"/>
            </w:rPr>
            <m:t xml:space="preserve">        (19)</m:t>
          </m:r>
        </m:oMath>
      </m:oMathPara>
    </w:p>
    <w:p w14:paraId="3C562229" w14:textId="77777777" w:rsidR="00EA5CF9" w:rsidRDefault="00E8265E" w:rsidP="00E9375A">
      <w:pPr>
        <w:spacing w:line="480" w:lineRule="auto"/>
        <w:rPr>
          <w:rFonts w:ascii="Times New Roman" w:hAnsi="Times New Roman" w:cs="Times New Roman"/>
        </w:rPr>
      </w:pPr>
      <w:r>
        <w:rPr>
          <w:rFonts w:ascii="Times New Roman" w:hAnsi="Times New Roman" w:cs="Times New Roman"/>
        </w:rPr>
        <w:lastRenderedPageBreak/>
        <w:t xml:space="preserve">At a steady state when </w:t>
      </w:r>
      <m:oMath>
        <m:sSubSup>
          <m:sSubSupPr>
            <m:ctrlPr>
              <w:rPr>
                <w:rFonts w:ascii="Cambria Math" w:hAnsi="Cambria Math" w:cs="Times New Roman"/>
                <w:i/>
              </w:rPr>
            </m:ctrlPr>
          </m:sSubSupPr>
          <m:e>
            <m:r>
              <w:rPr>
                <w:rFonts w:ascii="Cambria Math" w:hAnsi="Cambria Math" w:cs="Times New Roman"/>
              </w:rPr>
              <m:t>F</m:t>
            </m:r>
          </m:e>
          <m:sub>
            <m:r>
              <w:rPr>
                <w:rFonts w:ascii="Cambria Math" w:hAnsi="Cambria Math" w:cs="Times New Roman"/>
              </w:rPr>
              <m:t>sfc</m:t>
            </m:r>
          </m:sub>
          <m:sup>
            <m:r>
              <w:rPr>
                <w:rFonts w:ascii="Cambria Math" w:hAnsi="Cambria Math" w:cs="Times New Roman"/>
              </w:rPr>
              <m:t>net</m:t>
            </m:r>
          </m:sup>
        </m:sSubSup>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F</m:t>
            </m:r>
          </m:e>
          <m:sub>
            <m:r>
              <w:rPr>
                <w:rFonts w:ascii="Cambria Math" w:hAnsi="Cambria Math" w:cs="Times New Roman"/>
              </w:rPr>
              <m:t>atm</m:t>
            </m:r>
          </m:sub>
          <m:sup>
            <m:r>
              <w:rPr>
                <w:rFonts w:ascii="Cambria Math" w:hAnsi="Cambria Math" w:cs="Times New Roman"/>
              </w:rPr>
              <m:t>net</m:t>
            </m:r>
          </m:sup>
        </m:sSubSup>
        <m:r>
          <w:rPr>
            <w:rFonts w:ascii="Cambria Math" w:hAnsi="Cambria Math" w:cs="Times New Roman"/>
          </w:rPr>
          <m:t>=0</m:t>
        </m:r>
      </m:oMath>
      <w:r>
        <w:rPr>
          <w:rFonts w:ascii="Times New Roman" w:hAnsi="Times New Roman" w:cs="Times New Roman"/>
        </w:rPr>
        <w:t xml:space="preserve">, </w:t>
      </w:r>
      <m:oMath>
        <m:f>
          <m:fPr>
            <m:ctrlPr>
              <w:rPr>
                <w:rFonts w:ascii="Cambria Math" w:hAnsi="Cambria Math" w:cs="Times New Roman"/>
                <w:i/>
              </w:rPr>
            </m:ctrlPr>
          </m:fPr>
          <m:num>
            <m:r>
              <w:rPr>
                <w:rFonts w:ascii="Cambria Math" w:hAnsi="Cambria Math" w:cs="Times New Roman"/>
              </w:rPr>
              <m:t>dS</m:t>
            </m:r>
          </m:num>
          <m:den>
            <m:r>
              <w:rPr>
                <w:rFonts w:ascii="Cambria Math" w:hAnsi="Cambria Math" w:cs="Times New Roman"/>
              </w:rPr>
              <m:t>dt</m:t>
            </m:r>
          </m:den>
        </m:f>
        <m:r>
          <w:rPr>
            <w:rFonts w:ascii="Cambria Math" w:hAnsi="Cambria Math" w:cs="Times New Roman"/>
          </w:rPr>
          <m:t>=0</m:t>
        </m:r>
      </m:oMath>
      <w:r>
        <w:rPr>
          <w:rFonts w:ascii="Times New Roman" w:hAnsi="Times New Roman" w:cs="Times New Roman"/>
        </w:rPr>
        <w:t>.</w:t>
      </w:r>
      <w:r w:rsidR="00901E58">
        <w:rPr>
          <w:rFonts w:ascii="Times New Roman" w:hAnsi="Times New Roman" w:cs="Times New Roman"/>
        </w:rPr>
        <w:t xml:space="preserve"> Because </w:t>
      </w:r>
      <w:r w:rsidR="003C05CD">
        <w:rPr>
          <w:rFonts w:ascii="Times New Roman" w:hAnsi="Times New Roman" w:cs="Times New Roman"/>
        </w:rPr>
        <w:t xml:space="preserve">of heating of </w:t>
      </w:r>
      <w:r w:rsidR="00901E58">
        <w:rPr>
          <w:rFonts w:ascii="Times New Roman" w:hAnsi="Times New Roman" w:cs="Times New Roman"/>
        </w:rPr>
        <w:t>ocean</w:t>
      </w:r>
      <w:r w:rsidR="002A05A4">
        <w:rPr>
          <w:rFonts w:ascii="Times New Roman" w:hAnsi="Times New Roman" w:cs="Times New Roman"/>
        </w:rPr>
        <w:t xml:space="preserve"> </w:t>
      </w:r>
      <w:r w:rsidR="005B0761">
        <w:rPr>
          <w:rFonts w:ascii="Times New Roman" w:hAnsi="Times New Roman" w:cs="Times New Roman"/>
        </w:rPr>
        <w:t xml:space="preserve">and land </w:t>
      </w:r>
      <w:r w:rsidR="002A05A4">
        <w:rPr>
          <w:rFonts w:ascii="Times New Roman" w:hAnsi="Times New Roman" w:cs="Times New Roman"/>
        </w:rPr>
        <w:t xml:space="preserve">and melting ice and glacier, </w:t>
      </w:r>
      <w:r w:rsidR="00CB163C">
        <w:rPr>
          <w:rFonts w:ascii="Times New Roman" w:hAnsi="Times New Roman" w:cs="Times New Roman"/>
        </w:rPr>
        <w:t xml:space="preserve">the global annual mean </w:t>
      </w:r>
      <w:r w:rsidR="00901E58">
        <w:rPr>
          <w:rFonts w:ascii="Times New Roman" w:hAnsi="Times New Roman" w:cs="Times New Roman"/>
        </w:rPr>
        <w:t>TOA net irradiance</w:t>
      </w:r>
      <w:r w:rsidR="005E4D30">
        <w:rPr>
          <w:rFonts w:ascii="Times New Roman" w:hAnsi="Times New Roman" w:cs="Times New Roman"/>
        </w:rPr>
        <w:t xml:space="preserve"> is</w:t>
      </w:r>
      <w:r w:rsidR="00B4626A">
        <w:rPr>
          <w:rFonts w:ascii="Times New Roman" w:hAnsi="Times New Roman" w:cs="Times New Roman"/>
        </w:rPr>
        <w:t xml:space="preserve"> estimated to be</w:t>
      </w:r>
      <w:r w:rsidR="00901E58">
        <w:rPr>
          <w:rFonts w:ascii="Times New Roman" w:hAnsi="Times New Roman" w:cs="Times New Roman"/>
        </w:rPr>
        <w:t xml:space="preserve"> 0.71 </w:t>
      </w:r>
      <w:r w:rsidR="00901E58">
        <w:rPr>
          <w:rFonts w:ascii="Times New Roman" w:hAnsi="Times New Roman" w:cs="Times New Roman"/>
        </w:rPr>
        <w:sym w:font="Symbol" w:char="F0B1"/>
      </w:r>
      <w:r w:rsidR="00901E58">
        <w:rPr>
          <w:rFonts w:ascii="Times New Roman" w:hAnsi="Times New Roman" w:cs="Times New Roman"/>
        </w:rPr>
        <w:t>0.1 Wm</w:t>
      </w:r>
      <w:r w:rsidR="00901E58" w:rsidRPr="00901E58">
        <w:rPr>
          <w:rFonts w:ascii="Times New Roman" w:hAnsi="Times New Roman" w:cs="Times New Roman"/>
          <w:vertAlign w:val="superscript"/>
        </w:rPr>
        <w:t>-2</w:t>
      </w:r>
      <w:r w:rsidR="00901E58">
        <w:rPr>
          <w:rFonts w:ascii="Times New Roman" w:hAnsi="Times New Roman" w:cs="Times New Roman"/>
        </w:rPr>
        <w:t xml:space="preserve"> (</w:t>
      </w:r>
      <w:r w:rsidR="00DC4759">
        <w:rPr>
          <w:rFonts w:ascii="Times New Roman" w:hAnsi="Times New Roman" w:cs="Times New Roman"/>
        </w:rPr>
        <w:t xml:space="preserve">Johnson et al. 2016; </w:t>
      </w:r>
      <w:r w:rsidR="00901E58">
        <w:rPr>
          <w:rFonts w:ascii="Times New Roman" w:hAnsi="Times New Roman" w:cs="Times New Roman"/>
        </w:rPr>
        <w:t xml:space="preserve">Loeb et al. 2018). </w:t>
      </w:r>
      <w:r w:rsidR="005E4D30">
        <w:rPr>
          <w:rFonts w:ascii="Times New Roman" w:hAnsi="Times New Roman" w:cs="Times New Roman"/>
        </w:rPr>
        <w:t>When e</w:t>
      </w:r>
      <w:r w:rsidR="00564922">
        <w:rPr>
          <w:rFonts w:ascii="Times New Roman" w:hAnsi="Times New Roman" w:cs="Times New Roman"/>
        </w:rPr>
        <w:t xml:space="preserve">ntropy production due to a positive net TOA irradiance can be handled by adding entropy storage term </w:t>
      </w:r>
      <w:r w:rsidR="005B0761">
        <w:rPr>
          <w:rFonts w:ascii="Times New Roman" w:hAnsi="Times New Roman" w:cs="Times New Roman"/>
        </w:rPr>
        <w:t xml:space="preserve">in Eq. (14) </w:t>
      </w:r>
      <w:r w:rsidR="00564922">
        <w:rPr>
          <w:rFonts w:ascii="Times New Roman" w:hAnsi="Times New Roman" w:cs="Times New Roman"/>
        </w:rPr>
        <w:t>and subsumed into entropy production within the system (Bannon and Lee 2017)</w:t>
      </w:r>
      <w:r w:rsidR="005E4D30">
        <w:rPr>
          <w:rFonts w:ascii="Times New Roman" w:hAnsi="Times New Roman" w:cs="Times New Roman"/>
        </w:rPr>
        <w:t>, t</w:t>
      </w:r>
      <w:r w:rsidR="00564922">
        <w:rPr>
          <w:rFonts w:ascii="Times New Roman" w:hAnsi="Times New Roman" w:cs="Times New Roman"/>
        </w:rPr>
        <w:t>hen</w:t>
      </w:r>
      <w:r w:rsidR="005E4D30">
        <w:rPr>
          <w:rFonts w:ascii="Times New Roman" w:hAnsi="Times New Roman" w:cs="Times New Roman"/>
        </w:rPr>
        <w:t>,</w:t>
      </w:r>
      <w:r w:rsidR="00564922">
        <w:rPr>
          <w:rFonts w:ascii="Times New Roman" w:hAnsi="Times New Roman" w:cs="Times New Roman"/>
        </w:rPr>
        <w:t xml:space="preserve"> at a steady sate, the difference of the entropy produced by longwave emission to space and shortwave absorption balances with entropy produced within the system</w:t>
      </w:r>
      <w:r w:rsidR="00CB185C">
        <w:rPr>
          <w:rFonts w:ascii="Times New Roman" w:hAnsi="Times New Roman" w:cs="Times New Roman"/>
        </w:rPr>
        <w:t xml:space="preserve"> is</w:t>
      </w:r>
      <w:r w:rsidR="00564922">
        <w:rPr>
          <w:rFonts w:ascii="Times New Roman" w:hAnsi="Times New Roman" w:cs="Times New Roman"/>
        </w:rPr>
        <w:t>,</w:t>
      </w:r>
    </w:p>
    <w:p w14:paraId="62CBAE79" w14:textId="0832B82C" w:rsidR="006961C7" w:rsidRDefault="009A75C0" w:rsidP="00166A2F">
      <w:pPr>
        <w:spacing w:line="480" w:lineRule="auto"/>
        <w:jc w:val="center"/>
        <w:rPr>
          <w:rFonts w:ascii="Times New Roman" w:hAnsi="Times New Roman" w:cs="Times New Roman"/>
        </w:rPr>
      </w:pPr>
      <m:oMathPara>
        <m:oMath>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e</m:t>
                  </m:r>
                </m:sub>
              </m:sSub>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e</m:t>
                  </m:r>
                </m:sub>
              </m:sSub>
            </m:den>
          </m:f>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a</m:t>
                  </m:r>
                </m:sub>
              </m:sSub>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a</m:t>
                  </m:r>
                </m:sub>
              </m:sSub>
            </m:den>
          </m:f>
          <m:r>
            <w:rPr>
              <w:rFonts w:ascii="Cambria Math" w:hAnsi="Cambria Math" w:cs="Times New Roman"/>
            </w:rPr>
            <m:t>=</m:t>
          </m:r>
          <m:sSub>
            <m:sSubPr>
              <m:ctrlPr>
                <w:rPr>
                  <w:rFonts w:ascii="Cambria Math" w:hAnsi="Cambria Math" w:cs="Times New Roman"/>
                  <w:i/>
                </w:rPr>
              </m:ctrlPr>
            </m:sSubPr>
            <m:e>
              <m:acc>
                <m:accPr>
                  <m:chr m:val="̇"/>
                  <m:ctrlPr>
                    <w:rPr>
                      <w:rFonts w:ascii="Cambria Math" w:hAnsi="Cambria Math" w:cs="Times New Roman"/>
                      <w:i/>
                    </w:rPr>
                  </m:ctrlPr>
                </m:accPr>
                <m:e>
                  <m:r>
                    <m:rPr>
                      <m:sty m:val="p"/>
                    </m:rPr>
                    <w:rPr>
                      <w:rFonts w:ascii="Cambria Math" w:hAnsi="Cambria Math" w:cs="Times New Roman"/>
                    </w:rPr>
                    <m:t>Σ</m:t>
                  </m:r>
                </m:e>
              </m:acc>
            </m:e>
            <m:sub>
              <m:r>
                <w:rPr>
                  <w:rFonts w:ascii="Cambria Math" w:hAnsi="Cambria Math" w:cs="Times New Roman"/>
                </w:rPr>
                <m:t>irr</m:t>
              </m:r>
            </m:sub>
          </m:sSub>
          <m:r>
            <w:rPr>
              <w:rFonts w:ascii="Cambria Math" w:hAnsi="Cambria Math" w:cs="Times New Roman"/>
            </w:rPr>
            <m:t xml:space="preserve">         (20)</m:t>
          </m:r>
        </m:oMath>
      </m:oMathPara>
    </w:p>
    <w:p w14:paraId="41242A60" w14:textId="44E21ACE" w:rsidR="000E3661" w:rsidRDefault="002765B2" w:rsidP="00E9375A">
      <w:pPr>
        <w:spacing w:line="480" w:lineRule="auto"/>
        <w:rPr>
          <w:rFonts w:ascii="Times New Roman" w:hAnsi="Times New Roman" w:cs="Times New Roman"/>
        </w:rPr>
      </w:pPr>
      <w:r>
        <w:rPr>
          <w:rFonts w:ascii="Times New Roman" w:hAnsi="Times New Roman" w:cs="Times New Roman"/>
        </w:rPr>
        <w:t xml:space="preserve">Although </w:t>
      </w:r>
      <m:oMath>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e</m:t>
                </m:r>
              </m:sub>
            </m:sSub>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e</m:t>
                </m:r>
              </m:sub>
            </m:sSub>
          </m:den>
        </m:f>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a</m:t>
                </m:r>
              </m:sub>
            </m:sSub>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a</m:t>
                </m:r>
              </m:sub>
            </m:sSub>
          </m:den>
        </m:f>
      </m:oMath>
      <w:r>
        <w:rPr>
          <w:rFonts w:ascii="Times New Roman" w:hAnsi="Times New Roman" w:cs="Times New Roman"/>
        </w:rPr>
        <w:t xml:space="preserve"> equals </w:t>
      </w:r>
      <m:oMath>
        <m:sSub>
          <m:sSubPr>
            <m:ctrlPr>
              <w:rPr>
                <w:rFonts w:ascii="Cambria Math" w:hAnsi="Cambria Math" w:cs="Times New Roman"/>
                <w:i/>
              </w:rPr>
            </m:ctrlPr>
          </m:sSubPr>
          <m:e>
            <m:acc>
              <m:accPr>
                <m:chr m:val="̇"/>
                <m:ctrlPr>
                  <w:rPr>
                    <w:rFonts w:ascii="Cambria Math" w:hAnsi="Cambria Math" w:cs="Times New Roman"/>
                    <w:i/>
                  </w:rPr>
                </m:ctrlPr>
              </m:accPr>
              <m:e>
                <m:r>
                  <m:rPr>
                    <m:sty m:val="p"/>
                  </m:rPr>
                  <w:rPr>
                    <w:rFonts w:ascii="Cambria Math" w:hAnsi="Cambria Math" w:cs="Times New Roman"/>
                  </w:rPr>
                  <m:t>Σ</m:t>
                </m:r>
              </m:e>
            </m:acc>
          </m:e>
          <m:sub>
            <m:r>
              <w:rPr>
                <w:rFonts w:ascii="Cambria Math" w:hAnsi="Cambria Math" w:cs="Times New Roman"/>
              </w:rPr>
              <m:t>irr</m:t>
            </m:r>
          </m:sub>
        </m:sSub>
      </m:oMath>
      <w:r>
        <w:rPr>
          <w:rFonts w:ascii="Times New Roman" w:hAnsi="Times New Roman" w:cs="Times New Roman"/>
        </w:rPr>
        <w:t>, vertical radiation exchange</w:t>
      </w:r>
      <w:r w:rsidR="00E30280">
        <w:rPr>
          <w:rFonts w:ascii="Times New Roman" w:hAnsi="Times New Roman" w:cs="Times New Roman"/>
        </w:rPr>
        <w:t xml:space="preserve"> </w:t>
      </w:r>
      <w:r>
        <w:rPr>
          <w:rFonts w:ascii="Times New Roman" w:hAnsi="Times New Roman" w:cs="Times New Roman"/>
        </w:rPr>
        <w:t>and energy flux by turbulence affect entropy production in the column</w:t>
      </w:r>
      <w:r w:rsidR="005E4D30">
        <w:rPr>
          <w:rFonts w:ascii="Times New Roman" w:hAnsi="Times New Roman" w:cs="Times New Roman"/>
        </w:rPr>
        <w:t xml:space="preserve">, </w:t>
      </w:r>
      <w:r>
        <w:rPr>
          <w:rFonts w:ascii="Times New Roman" w:hAnsi="Times New Roman" w:cs="Times New Roman"/>
        </w:rPr>
        <w:t>as indicated by Eq. (13)</w:t>
      </w:r>
      <w:r w:rsidR="00755A52">
        <w:rPr>
          <w:rFonts w:ascii="Times New Roman" w:hAnsi="Times New Roman" w:cs="Times New Roman"/>
        </w:rPr>
        <w:t>,</w:t>
      </w:r>
      <w:r>
        <w:rPr>
          <w:rFonts w:ascii="Times New Roman" w:hAnsi="Times New Roman" w:cs="Times New Roman"/>
        </w:rPr>
        <w:t xml:space="preserve"> because temperature varies with height. </w:t>
      </w:r>
      <w:r w:rsidR="00E30280">
        <w:rPr>
          <w:rFonts w:ascii="Times New Roman" w:hAnsi="Times New Roman" w:cs="Times New Roman"/>
        </w:rPr>
        <w:t xml:space="preserve">This is different from energy balance described by Eq. (4) and makes somewhat difficult to interpret regional </w:t>
      </w:r>
      <m:oMath>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e</m:t>
                </m:r>
              </m:sub>
            </m:sSub>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e</m:t>
                </m:r>
              </m:sub>
            </m:sSub>
          </m:den>
        </m:f>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a</m:t>
                </m:r>
              </m:sub>
            </m:sSub>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a</m:t>
                </m:r>
              </m:sub>
            </m:sSub>
          </m:den>
        </m:f>
      </m:oMath>
      <w:r w:rsidR="00E30280">
        <w:rPr>
          <w:rFonts w:ascii="Times New Roman" w:hAnsi="Times New Roman" w:cs="Times New Roman"/>
        </w:rPr>
        <w:t>.</w:t>
      </w:r>
      <w:r w:rsidR="00755A52">
        <w:rPr>
          <w:rFonts w:ascii="Times New Roman" w:hAnsi="Times New Roman" w:cs="Times New Roman"/>
        </w:rPr>
        <w:t xml:space="preserve"> </w:t>
      </w:r>
    </w:p>
    <w:p w14:paraId="158B5D3C" w14:textId="6FD041D6" w:rsidR="00BA29D1" w:rsidRDefault="009D4F57" w:rsidP="000E3661">
      <w:pPr>
        <w:spacing w:line="480" w:lineRule="auto"/>
        <w:ind w:firstLine="720"/>
        <w:rPr>
          <w:rFonts w:ascii="Times New Roman" w:hAnsi="Times New Roman" w:cs="Times New Roman"/>
        </w:rPr>
      </w:pPr>
      <w:r>
        <w:rPr>
          <w:rFonts w:ascii="Times New Roman" w:hAnsi="Times New Roman" w:cs="Times New Roman"/>
        </w:rPr>
        <w:t>We</w:t>
      </w:r>
      <w:r w:rsidR="00755A52">
        <w:rPr>
          <w:rFonts w:ascii="Times New Roman" w:hAnsi="Times New Roman" w:cs="Times New Roman"/>
        </w:rPr>
        <w:t xml:space="preserve"> further separate entropy produced by vertical exchange of longwave radiation </w:t>
      </w:r>
      <w:r>
        <w:rPr>
          <w:rFonts w:ascii="Times New Roman" w:hAnsi="Times New Roman" w:cs="Times New Roman"/>
        </w:rPr>
        <w:t>and by non-radiative processes in</w:t>
      </w:r>
      <w:r w:rsidR="00755A52" w:rsidRPr="00755A52">
        <w:rPr>
          <w:rFonts w:ascii="Times New Roman" w:hAnsi="Times New Roman" w:cs="Times New Roman"/>
        </w:rPr>
        <w:t xml:space="preserve"> </w:t>
      </w:r>
      <m:oMath>
        <m:sSub>
          <m:sSubPr>
            <m:ctrlPr>
              <w:rPr>
                <w:rFonts w:ascii="Cambria Math" w:hAnsi="Cambria Math" w:cs="Times New Roman"/>
                <w:i/>
              </w:rPr>
            </m:ctrlPr>
          </m:sSubPr>
          <m:e>
            <m:acc>
              <m:accPr>
                <m:chr m:val="̇"/>
                <m:ctrlPr>
                  <w:rPr>
                    <w:rFonts w:ascii="Cambria Math" w:hAnsi="Cambria Math" w:cs="Times New Roman"/>
                    <w:i/>
                  </w:rPr>
                </m:ctrlPr>
              </m:accPr>
              <m:e>
                <m:r>
                  <m:rPr>
                    <m:sty m:val="p"/>
                  </m:rPr>
                  <w:rPr>
                    <w:rFonts w:ascii="Cambria Math" w:hAnsi="Cambria Math" w:cs="Times New Roman"/>
                  </w:rPr>
                  <m:t>Σ</m:t>
                </m:r>
              </m:e>
            </m:acc>
          </m:e>
          <m:sub>
            <m:r>
              <w:rPr>
                <w:rFonts w:ascii="Cambria Math" w:hAnsi="Cambria Math" w:cs="Times New Roman"/>
              </w:rPr>
              <m:t>irr</m:t>
            </m:r>
          </m:sub>
        </m:sSub>
        <m:r>
          <w:rPr>
            <w:rFonts w:ascii="Cambria Math" w:hAnsi="Cambria Math" w:cs="Times New Roman"/>
          </w:rPr>
          <m:t>.</m:t>
        </m:r>
      </m:oMath>
      <w:r w:rsidR="000E3661">
        <w:rPr>
          <w:rFonts w:ascii="Times New Roman" w:hAnsi="Times New Roman" w:cs="Times New Roman"/>
        </w:rPr>
        <w:t xml:space="preserve"> Rewriting longwave terms in the third square bracket in the right side of </w:t>
      </w:r>
      <w:r w:rsidR="00BA29D1">
        <w:rPr>
          <w:rFonts w:ascii="Times New Roman" w:hAnsi="Times New Roman" w:cs="Times New Roman"/>
        </w:rPr>
        <w:t>Eq</w:t>
      </w:r>
      <w:r w:rsidR="000E3661">
        <w:rPr>
          <w:rFonts w:ascii="Times New Roman" w:hAnsi="Times New Roman" w:cs="Times New Roman"/>
        </w:rPr>
        <w:t>.</w:t>
      </w:r>
      <w:r w:rsidR="00BA29D1">
        <w:rPr>
          <w:rFonts w:ascii="Times New Roman" w:hAnsi="Times New Roman" w:cs="Times New Roman"/>
        </w:rPr>
        <w:t xml:space="preserve"> (13) </w:t>
      </w:r>
      <w:r w:rsidR="000E3661">
        <w:rPr>
          <w:rFonts w:ascii="Times New Roman" w:hAnsi="Times New Roman" w:cs="Times New Roman"/>
        </w:rPr>
        <w:t>separating</w:t>
      </w:r>
      <w:r w:rsidR="00BA29D1">
        <w:rPr>
          <w:rFonts w:ascii="Times New Roman" w:hAnsi="Times New Roman" w:cs="Times New Roman"/>
        </w:rPr>
        <w:t xml:space="preserve"> the entropy</w:t>
      </w:r>
      <w:r w:rsidR="000E3661">
        <w:rPr>
          <w:rFonts w:ascii="Times New Roman" w:hAnsi="Times New Roman" w:cs="Times New Roman"/>
        </w:rPr>
        <w:t xml:space="preserve"> produced by</w:t>
      </w:r>
      <w:r w:rsidR="00BA29D1">
        <w:rPr>
          <w:rFonts w:ascii="Times New Roman" w:hAnsi="Times New Roman" w:cs="Times New Roman"/>
        </w:rPr>
        <w:t xml:space="preserve"> net longwave surface and atmosphere irradiance and the entropy produc</w:t>
      </w:r>
      <w:r w:rsidR="000E3661">
        <w:rPr>
          <w:rFonts w:ascii="Times New Roman" w:hAnsi="Times New Roman" w:cs="Times New Roman"/>
        </w:rPr>
        <w:t>ed</w:t>
      </w:r>
      <w:r w:rsidR="00BA29D1">
        <w:rPr>
          <w:rFonts w:ascii="Times New Roman" w:hAnsi="Times New Roman" w:cs="Times New Roman"/>
        </w:rPr>
        <w:t xml:space="preserve"> by longwave irradiance emitted to space</w:t>
      </w:r>
    </w:p>
    <w:p w14:paraId="1E84884A" w14:textId="77777777" w:rsidR="00BA29D1" w:rsidRPr="005B12C8" w:rsidRDefault="009A75C0" w:rsidP="0016044F">
      <w:pPr>
        <w:spacing w:line="480" w:lineRule="auto"/>
      </w:pPr>
      <m:oMathPara>
        <m:oMath>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atm</m:t>
                  </m:r>
                </m:sub>
              </m:sSub>
              <m:r>
                <w:rPr>
                  <w:rFonts w:ascii="Cambria Math" w:hAnsi="Cambria Math" w:cs="Times New Roman"/>
                </w:rPr>
                <m:t>-ε</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sfc</m:t>
                  </m:r>
                </m:sub>
              </m:sSub>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sfc</m:t>
                  </m:r>
                </m:sub>
              </m:sSub>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ε</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sfc</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atm</m:t>
                  </m:r>
                </m:sub>
              </m:sSub>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atm</m:t>
                  </m:r>
                </m:sub>
              </m:sSub>
            </m:den>
          </m:f>
          <m:r>
            <w:rPr>
              <w:rFonts w:ascii="Cambria Math" w:hAnsi="Cambria Math"/>
            </w:rPr>
            <m:t>=</m:t>
          </m:r>
          <m:d>
            <m:dPr>
              <m:begChr m:val="["/>
              <m:endChr m:val="]"/>
              <m:ctrlPr>
                <w:rPr>
                  <w:rFonts w:ascii="Cambria Math" w:hAnsi="Cambria Math"/>
                  <w:i/>
                </w:rPr>
              </m:ctrlPr>
            </m:dPr>
            <m:e>
              <m:f>
                <m:fPr>
                  <m:ctrlPr>
                    <w:rPr>
                      <w:rFonts w:ascii="Cambria Math" w:hAnsi="Cambria Math"/>
                      <w:i/>
                    </w:rPr>
                  </m:ctrlPr>
                </m:fPr>
                <m:num>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atm</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sfc</m:t>
                      </m:r>
                    </m:sub>
                  </m:sSub>
                </m:num>
                <m:den>
                  <m:sSub>
                    <m:sSubPr>
                      <m:ctrlPr>
                        <w:rPr>
                          <w:rFonts w:ascii="Cambria Math" w:hAnsi="Cambria Math"/>
                          <w:i/>
                        </w:rPr>
                      </m:ctrlPr>
                    </m:sSubPr>
                    <m:e>
                      <m:r>
                        <w:rPr>
                          <w:rFonts w:ascii="Cambria Math" w:hAnsi="Cambria Math"/>
                        </w:rPr>
                        <m:t>T</m:t>
                      </m:r>
                    </m:e>
                    <m:sub>
                      <m:r>
                        <w:rPr>
                          <w:rFonts w:ascii="Cambria Math" w:hAnsi="Cambria Math"/>
                        </w:rPr>
                        <m:t>sfc</m:t>
                      </m:r>
                    </m:sub>
                  </m:sSub>
                </m:den>
              </m:f>
              <m:r>
                <w:rPr>
                  <w:rFonts w:ascii="Cambria Math" w:hAnsi="Cambria Math"/>
                </w:rPr>
                <m:t>+</m:t>
              </m:r>
              <m:f>
                <m:fPr>
                  <m:ctrlPr>
                    <w:rPr>
                      <w:rFonts w:ascii="Cambria Math" w:hAnsi="Cambria Math"/>
                      <w:i/>
                    </w:rPr>
                  </m:ctrlPr>
                </m:fPr>
                <m:num>
                  <m:r>
                    <w:rPr>
                      <w:rFonts w:ascii="Cambria Math" w:hAnsi="Cambria Math" w:cs="Times New Roman"/>
                    </w:rPr>
                    <m:t>ε</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sfc</m:t>
                      </m:r>
                    </m:sub>
                  </m:sSub>
                  <m:r>
                    <w:rPr>
                      <w:rFonts w:ascii="Cambria Math" w:hAnsi="Cambria Math"/>
                    </w:rPr>
                    <m:t>-2</m:t>
                  </m:r>
                  <m:sSub>
                    <m:sSubPr>
                      <m:ctrlPr>
                        <w:rPr>
                          <w:rFonts w:ascii="Cambria Math" w:hAnsi="Cambria Math"/>
                          <w:i/>
                        </w:rPr>
                      </m:ctrlPr>
                    </m:sSubPr>
                    <m:e>
                      <m:r>
                        <w:rPr>
                          <w:rFonts w:ascii="Cambria Math" w:hAnsi="Cambria Math"/>
                        </w:rPr>
                        <m:t>F</m:t>
                      </m:r>
                    </m:e>
                    <m:sub>
                      <m:r>
                        <w:rPr>
                          <w:rFonts w:ascii="Cambria Math" w:hAnsi="Cambria Math"/>
                        </w:rPr>
                        <m:t>atm</m:t>
                      </m:r>
                    </m:sub>
                  </m:sSub>
                </m:num>
                <m:den>
                  <m:sSub>
                    <m:sSubPr>
                      <m:ctrlPr>
                        <w:rPr>
                          <w:rFonts w:ascii="Cambria Math" w:hAnsi="Cambria Math"/>
                          <w:i/>
                        </w:rPr>
                      </m:ctrlPr>
                    </m:sSubPr>
                    <m:e>
                      <m:r>
                        <w:rPr>
                          <w:rFonts w:ascii="Cambria Math" w:hAnsi="Cambria Math"/>
                        </w:rPr>
                        <m:t>T</m:t>
                      </m:r>
                    </m:e>
                    <m:sub>
                      <m:r>
                        <w:rPr>
                          <w:rFonts w:ascii="Cambria Math" w:hAnsi="Cambria Math"/>
                        </w:rPr>
                        <m:t>atm</m:t>
                      </m:r>
                    </m:sub>
                  </m:sSub>
                </m:den>
              </m:f>
            </m:e>
          </m:d>
          <m:r>
            <w:rPr>
              <w:rFonts w:ascii="Cambria Math" w:hAnsi="Cambria Math"/>
            </w:rPr>
            <m:t>-</m:t>
          </m:r>
          <m:d>
            <m:dPr>
              <m:begChr m:val="["/>
              <m:endChr m:val="]"/>
              <m:ctrlPr>
                <w:rPr>
                  <w:rFonts w:ascii="Cambria Math" w:hAnsi="Cambria Math"/>
                  <w:i/>
                </w:rPr>
              </m:ctrlPr>
            </m:dPr>
            <m:e>
              <m:f>
                <m:fPr>
                  <m:ctrlPr>
                    <w:rPr>
                      <w:rFonts w:ascii="Cambria Math" w:hAnsi="Cambria Math" w:cs="Times New Roman"/>
                      <w:i/>
                    </w:rPr>
                  </m:ctrlPr>
                </m:fPr>
                <m:num>
                  <m:r>
                    <w:rPr>
                      <w:rFonts w:ascii="Cambria Math" w:hAnsi="Cambria Math" w:cs="Times New Roman"/>
                    </w:rPr>
                    <m:t>-(1-ε</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sfc</m:t>
                      </m:r>
                    </m:sub>
                  </m:sSub>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sfc</m:t>
                      </m:r>
                    </m:sub>
                  </m:sSub>
                </m:den>
              </m:f>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atm</m:t>
                      </m:r>
                    </m:sub>
                  </m:sSub>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atm</m:t>
                      </m:r>
                    </m:sub>
                  </m:sSub>
                </m:den>
              </m:f>
            </m:e>
          </m:d>
          <m:r>
            <w:rPr>
              <w:rFonts w:ascii="Cambria Math" w:hAnsi="Cambria Math"/>
            </w:rPr>
            <m:t xml:space="preserve">           (21)</m:t>
          </m:r>
        </m:oMath>
      </m:oMathPara>
    </w:p>
    <w:p w14:paraId="65C345DE" w14:textId="30DBF699" w:rsidR="00062648" w:rsidRDefault="00062648" w:rsidP="005B12C8">
      <w:pPr>
        <w:spacing w:line="480" w:lineRule="auto"/>
        <w:rPr>
          <w:rFonts w:ascii="Times New Roman" w:hAnsi="Times New Roman" w:cs="Times New Roman"/>
        </w:rPr>
      </w:pPr>
      <w:r>
        <w:rPr>
          <w:rFonts w:ascii="Times New Roman" w:hAnsi="Times New Roman" w:cs="Times New Roman"/>
        </w:rPr>
        <w:lastRenderedPageBreak/>
        <w:t xml:space="preserve">The first term of the right side of Eq. (21) is the entropy produced by </w:t>
      </w:r>
      <w:r w:rsidR="000E3661">
        <w:rPr>
          <w:rFonts w:ascii="Times New Roman" w:hAnsi="Times New Roman" w:cs="Times New Roman"/>
        </w:rPr>
        <w:t xml:space="preserve">net </w:t>
      </w:r>
      <w:r>
        <w:rPr>
          <w:rFonts w:ascii="Times New Roman" w:hAnsi="Times New Roman" w:cs="Times New Roman"/>
        </w:rPr>
        <w:t xml:space="preserve">longwave </w:t>
      </w:r>
      <w:r w:rsidR="000E3661">
        <w:rPr>
          <w:rFonts w:ascii="Times New Roman" w:hAnsi="Times New Roman" w:cs="Times New Roman"/>
        </w:rPr>
        <w:t>irradiance</w:t>
      </w:r>
      <w:r>
        <w:rPr>
          <w:rFonts w:ascii="Times New Roman" w:hAnsi="Times New Roman" w:cs="Times New Roman"/>
        </w:rPr>
        <w:t xml:space="preserve"> and the second term of the right side of Eq. (21) is the entropy produced by longwave irradiance emitted to space. </w:t>
      </w:r>
      <w:r w:rsidR="0016044F">
        <w:rPr>
          <w:rFonts w:ascii="Times New Roman" w:hAnsi="Times New Roman" w:cs="Times New Roman"/>
        </w:rPr>
        <w:t xml:space="preserve">When Eq. (21) is used to rewrite Eq. (14), </w:t>
      </w:r>
    </w:p>
    <w:p w14:paraId="0F5C4F1C" w14:textId="77777777" w:rsidR="0016044F" w:rsidRDefault="009A75C0" w:rsidP="005B12C8">
      <w:pPr>
        <w:spacing w:line="480" w:lineRule="auto"/>
        <w:rPr>
          <w:rFonts w:ascii="Times New Roman" w:hAnsi="Times New Roman" w:cs="Times New Roman"/>
        </w:rPr>
      </w:pPr>
      <m:oMathPara>
        <m:oMath>
          <m:f>
            <m:fPr>
              <m:ctrlPr>
                <w:rPr>
                  <w:rFonts w:ascii="Cambria Math" w:hAnsi="Cambria Math" w:cs="Times New Roman"/>
                  <w:i/>
                </w:rPr>
              </m:ctrlPr>
            </m:fPr>
            <m:num>
              <m:r>
                <w:rPr>
                  <w:rFonts w:ascii="Cambria Math" w:hAnsi="Cambria Math" w:cs="Times New Roman"/>
                </w:rPr>
                <m:t>dS</m:t>
              </m:r>
            </m:num>
            <m:den>
              <m:r>
                <w:rPr>
                  <w:rFonts w:ascii="Cambria Math" w:hAnsi="Cambria Math" w:cs="Times New Roman"/>
                </w:rPr>
                <m:t>dt</m:t>
              </m:r>
            </m:den>
          </m:f>
          <m:r>
            <w:rPr>
              <w:rFonts w:ascii="Cambria Math" w:hAnsi="Cambria Math" w:cs="Times New Roman"/>
            </w:rPr>
            <m:t>=</m:t>
          </m:r>
          <m:d>
            <m:dPr>
              <m:begChr m:val="["/>
              <m:endChr m:val="]"/>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(1-α-β)</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0</m:t>
                      </m:r>
                    </m:sub>
                  </m:sSub>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sfc</m:t>
                      </m:r>
                    </m:sub>
                  </m:sSub>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β</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0</m:t>
                      </m:r>
                    </m:sub>
                  </m:sSub>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atm</m:t>
                      </m:r>
                    </m:sub>
                  </m:sSub>
                </m:den>
              </m:f>
            </m:e>
          </m:d>
          <m:r>
            <w:rPr>
              <w:rFonts w:ascii="Cambria Math" w:hAnsi="Cambria Math" w:cs="Times New Roman"/>
            </w:rPr>
            <m:t>+</m:t>
          </m:r>
          <m:d>
            <m:dPr>
              <m:begChr m:val="["/>
              <m:endChr m:val="]"/>
              <m:ctrlPr>
                <w:rPr>
                  <w:rFonts w:ascii="Cambria Math" w:hAnsi="Cambria Math"/>
                  <w:i/>
                </w:rPr>
              </m:ctrlPr>
            </m:dPr>
            <m:e>
              <m:f>
                <m:fPr>
                  <m:ctrlPr>
                    <w:rPr>
                      <w:rFonts w:ascii="Cambria Math" w:hAnsi="Cambria Math"/>
                      <w:i/>
                    </w:rPr>
                  </m:ctrlPr>
                </m:fPr>
                <m:num>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atm</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sfc</m:t>
                      </m:r>
                    </m:sub>
                  </m:sSub>
                </m:num>
                <m:den>
                  <m:sSub>
                    <m:sSubPr>
                      <m:ctrlPr>
                        <w:rPr>
                          <w:rFonts w:ascii="Cambria Math" w:hAnsi="Cambria Math"/>
                          <w:i/>
                        </w:rPr>
                      </m:ctrlPr>
                    </m:sSubPr>
                    <m:e>
                      <m:r>
                        <w:rPr>
                          <w:rFonts w:ascii="Cambria Math" w:hAnsi="Cambria Math"/>
                        </w:rPr>
                        <m:t>T</m:t>
                      </m:r>
                    </m:e>
                    <m:sub>
                      <m:r>
                        <w:rPr>
                          <w:rFonts w:ascii="Cambria Math" w:hAnsi="Cambria Math"/>
                        </w:rPr>
                        <m:t>sfc</m:t>
                      </m:r>
                    </m:sub>
                  </m:sSub>
                </m:den>
              </m:f>
              <m:r>
                <w:rPr>
                  <w:rFonts w:ascii="Cambria Math" w:hAnsi="Cambria Math"/>
                </w:rPr>
                <m:t>+</m:t>
              </m:r>
              <m:f>
                <m:fPr>
                  <m:ctrlPr>
                    <w:rPr>
                      <w:rFonts w:ascii="Cambria Math" w:hAnsi="Cambria Math"/>
                      <w:i/>
                    </w:rPr>
                  </m:ctrlPr>
                </m:fPr>
                <m:num>
                  <m:r>
                    <w:rPr>
                      <w:rFonts w:ascii="Cambria Math" w:hAnsi="Cambria Math" w:cs="Times New Roman"/>
                    </w:rPr>
                    <m:t>ε</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sfc</m:t>
                      </m:r>
                    </m:sub>
                  </m:sSub>
                  <m:r>
                    <w:rPr>
                      <w:rFonts w:ascii="Cambria Math" w:hAnsi="Cambria Math"/>
                    </w:rPr>
                    <m:t>-2</m:t>
                  </m:r>
                  <m:sSub>
                    <m:sSubPr>
                      <m:ctrlPr>
                        <w:rPr>
                          <w:rFonts w:ascii="Cambria Math" w:hAnsi="Cambria Math"/>
                          <w:i/>
                        </w:rPr>
                      </m:ctrlPr>
                    </m:sSubPr>
                    <m:e>
                      <m:r>
                        <w:rPr>
                          <w:rFonts w:ascii="Cambria Math" w:hAnsi="Cambria Math"/>
                        </w:rPr>
                        <m:t>F</m:t>
                      </m:r>
                    </m:e>
                    <m:sub>
                      <m:r>
                        <w:rPr>
                          <w:rFonts w:ascii="Cambria Math" w:hAnsi="Cambria Math"/>
                        </w:rPr>
                        <m:t>atm</m:t>
                      </m:r>
                    </m:sub>
                  </m:sSub>
                </m:num>
                <m:den>
                  <m:sSub>
                    <m:sSubPr>
                      <m:ctrlPr>
                        <w:rPr>
                          <w:rFonts w:ascii="Cambria Math" w:hAnsi="Cambria Math"/>
                          <w:i/>
                        </w:rPr>
                      </m:ctrlPr>
                    </m:sSubPr>
                    <m:e>
                      <m:r>
                        <w:rPr>
                          <w:rFonts w:ascii="Cambria Math" w:hAnsi="Cambria Math"/>
                        </w:rPr>
                        <m:t>T</m:t>
                      </m:r>
                    </m:e>
                    <m:sub>
                      <m:r>
                        <w:rPr>
                          <w:rFonts w:ascii="Cambria Math" w:hAnsi="Cambria Math"/>
                        </w:rPr>
                        <m:t>atm</m:t>
                      </m:r>
                    </m:sub>
                  </m:sSub>
                </m:den>
              </m:f>
            </m:e>
          </m:d>
          <m:r>
            <w:rPr>
              <w:rFonts w:ascii="Cambria Math" w:hAnsi="Cambria Math"/>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tur</m:t>
                  </m:r>
                </m:sub>
              </m:sSub>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sfc</m:t>
                  </m:r>
                </m:sub>
              </m:sSub>
            </m:den>
          </m:f>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tur</m:t>
                  </m:r>
                </m:sub>
              </m:sSub>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atm</m:t>
                  </m:r>
                </m:sub>
              </m:sSub>
            </m:den>
          </m:f>
          <m:r>
            <w:rPr>
              <w:rFonts w:ascii="Cambria Math" w:hAnsi="Cambria Math" w:cs="Times New Roman"/>
            </w:rPr>
            <m:t xml:space="preserve">     (22)</m:t>
          </m:r>
        </m:oMath>
      </m:oMathPara>
    </w:p>
    <w:p w14:paraId="6BF4008F" w14:textId="77777777" w:rsidR="00F92421" w:rsidRDefault="0016044F" w:rsidP="005B12C8">
      <w:pPr>
        <w:spacing w:line="480" w:lineRule="auto"/>
        <w:rPr>
          <w:rFonts w:ascii="Times New Roman" w:hAnsi="Times New Roman" w:cs="Times New Roman"/>
        </w:rPr>
      </w:pPr>
      <w:r>
        <w:rPr>
          <w:rFonts w:ascii="Times New Roman" w:hAnsi="Times New Roman" w:cs="Times New Roman"/>
        </w:rPr>
        <w:t xml:space="preserve">At a steady state when </w:t>
      </w:r>
      <m:oMath>
        <m:f>
          <m:fPr>
            <m:ctrlPr>
              <w:rPr>
                <w:rFonts w:ascii="Cambria Math" w:hAnsi="Cambria Math" w:cs="Times New Roman"/>
                <w:i/>
              </w:rPr>
            </m:ctrlPr>
          </m:fPr>
          <m:num>
            <m:r>
              <w:rPr>
                <w:rFonts w:ascii="Cambria Math" w:hAnsi="Cambria Math" w:cs="Times New Roman"/>
              </w:rPr>
              <m:t>dS</m:t>
            </m:r>
          </m:num>
          <m:den>
            <m:r>
              <w:rPr>
                <w:rFonts w:ascii="Cambria Math" w:hAnsi="Cambria Math" w:cs="Times New Roman"/>
              </w:rPr>
              <m:t>dt</m:t>
            </m:r>
          </m:den>
        </m:f>
        <m:r>
          <w:rPr>
            <w:rFonts w:ascii="Cambria Math" w:hAnsi="Cambria Math" w:cs="Times New Roman"/>
          </w:rPr>
          <m:t>=0</m:t>
        </m:r>
      </m:oMath>
      <w:r>
        <w:rPr>
          <w:rFonts w:ascii="Times New Roman" w:hAnsi="Times New Roman" w:cs="Times New Roman"/>
        </w:rPr>
        <w:t xml:space="preserve">, </w:t>
      </w:r>
      <w:r w:rsidR="00F92421">
        <w:rPr>
          <w:rFonts w:ascii="Times New Roman" w:hAnsi="Times New Roman" w:cs="Times New Roman"/>
        </w:rPr>
        <w:t xml:space="preserve"> entropy production by non-radiative irreversible process</w:t>
      </w:r>
      <w:r>
        <w:rPr>
          <w:rFonts w:ascii="Times New Roman" w:hAnsi="Times New Roman" w:cs="Times New Roman"/>
        </w:rPr>
        <w:t xml:space="preserve"> is</w:t>
      </w:r>
      <w:r w:rsidR="00F92421">
        <w:rPr>
          <w:rFonts w:ascii="Times New Roman" w:hAnsi="Times New Roman" w:cs="Times New Roman"/>
        </w:rPr>
        <w:t>,</w:t>
      </w:r>
    </w:p>
    <w:p w14:paraId="51EC94AE" w14:textId="77777777" w:rsidR="002765B2" w:rsidRPr="00F92421" w:rsidRDefault="009A75C0" w:rsidP="005B12C8">
      <w:pPr>
        <w:spacing w:line="480" w:lineRule="auto"/>
        <w:rPr>
          <w:rFonts w:ascii="Times New Roman" w:hAnsi="Times New Roman" w:cs="Times New Roman"/>
        </w:rPr>
      </w:pPr>
      <m:oMathPara>
        <m:oMath>
          <m:sSub>
            <m:sSubPr>
              <m:ctrlPr>
                <w:rPr>
                  <w:rFonts w:ascii="Cambria Math" w:hAnsi="Cambria Math" w:cs="Times New Roman"/>
                  <w:i/>
                </w:rPr>
              </m:ctrlPr>
            </m:sSubPr>
            <m:e>
              <m:acc>
                <m:accPr>
                  <m:chr m:val="̇"/>
                  <m:ctrlPr>
                    <w:rPr>
                      <w:rFonts w:ascii="Cambria Math" w:hAnsi="Cambria Math" w:cs="Times New Roman"/>
                      <w:i/>
                    </w:rPr>
                  </m:ctrlPr>
                </m:accPr>
                <m:e>
                  <m:r>
                    <m:rPr>
                      <m:sty m:val="p"/>
                    </m:rPr>
                    <w:rPr>
                      <w:rFonts w:ascii="Cambria Math" w:hAnsi="Cambria Math" w:cs="Times New Roman"/>
                    </w:rPr>
                    <m:t>Σ</m:t>
                  </m:r>
                </m:e>
              </m:acc>
            </m:e>
            <m:sub>
              <m:r>
                <w:rPr>
                  <w:rFonts w:ascii="Cambria Math" w:hAnsi="Cambria Math" w:cs="Times New Roman"/>
                </w:rPr>
                <m:t>tur</m:t>
              </m:r>
            </m:sub>
          </m:sSub>
          <m:r>
            <w:rPr>
              <w:rFonts w:ascii="Cambria Math" w:hAnsi="Cambria Math" w:cs="Times New Roman"/>
            </w:rPr>
            <m:t>=-</m:t>
          </m:r>
          <m:d>
            <m:dPr>
              <m:begChr m:val="["/>
              <m:endChr m:val="]"/>
              <m:ctrlPr>
                <w:rPr>
                  <w:rFonts w:ascii="Cambria Math" w:hAnsi="Cambria Math" w:cs="Times New Roman"/>
                  <w:i/>
                </w:rPr>
              </m:ctrlPr>
            </m:dPr>
            <m:e>
              <m:f>
                <m:fPr>
                  <m:ctrlPr>
                    <w:rPr>
                      <w:rFonts w:ascii="Cambria Math" w:hAnsi="Cambria Math" w:cs="Times New Roman"/>
                      <w:i/>
                    </w:rPr>
                  </m:ctrlPr>
                </m:fPr>
                <m:num>
                  <m:sSubSup>
                    <m:sSubSupPr>
                      <m:ctrlPr>
                        <w:rPr>
                          <w:rFonts w:ascii="Cambria Math" w:hAnsi="Cambria Math" w:cs="Times New Roman"/>
                          <w:i/>
                        </w:rPr>
                      </m:ctrlPr>
                    </m:sSubSupPr>
                    <m:e>
                      <m:r>
                        <w:rPr>
                          <w:rFonts w:ascii="Cambria Math" w:hAnsi="Cambria Math" w:cs="Times New Roman"/>
                        </w:rPr>
                        <m:t>F</m:t>
                      </m:r>
                    </m:e>
                    <m:sub>
                      <m:r>
                        <w:rPr>
                          <w:rFonts w:ascii="Cambria Math" w:hAnsi="Cambria Math" w:cs="Times New Roman"/>
                        </w:rPr>
                        <m:t>sfc,SW</m:t>
                      </m:r>
                    </m:sub>
                    <m:sup>
                      <m:r>
                        <w:rPr>
                          <w:rFonts w:ascii="Cambria Math" w:hAnsi="Cambria Math" w:cs="Times New Roman"/>
                        </w:rPr>
                        <m:t>net</m:t>
                      </m:r>
                    </m:sup>
                  </m:sSubSup>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sfc</m:t>
                      </m:r>
                    </m:sub>
                  </m:sSub>
                </m:den>
              </m:f>
              <m:r>
                <w:rPr>
                  <w:rFonts w:ascii="Cambria Math" w:hAnsi="Cambria Math" w:cs="Times New Roman"/>
                </w:rPr>
                <m:t>+</m:t>
              </m:r>
              <m:f>
                <m:fPr>
                  <m:ctrlPr>
                    <w:rPr>
                      <w:rFonts w:ascii="Cambria Math" w:hAnsi="Cambria Math" w:cs="Times New Roman"/>
                      <w:i/>
                    </w:rPr>
                  </m:ctrlPr>
                </m:fPr>
                <m:num>
                  <m:sSubSup>
                    <m:sSubSupPr>
                      <m:ctrlPr>
                        <w:rPr>
                          <w:rFonts w:ascii="Cambria Math" w:hAnsi="Cambria Math" w:cs="Times New Roman"/>
                          <w:i/>
                        </w:rPr>
                      </m:ctrlPr>
                    </m:sSubSupPr>
                    <m:e>
                      <m:r>
                        <w:rPr>
                          <w:rFonts w:ascii="Cambria Math" w:hAnsi="Cambria Math" w:cs="Times New Roman"/>
                        </w:rPr>
                        <m:t>F</m:t>
                      </m:r>
                    </m:e>
                    <m:sub>
                      <m:r>
                        <w:rPr>
                          <w:rFonts w:ascii="Cambria Math" w:hAnsi="Cambria Math" w:cs="Times New Roman"/>
                        </w:rPr>
                        <m:t>atm,SW</m:t>
                      </m:r>
                    </m:sub>
                    <m:sup>
                      <m:r>
                        <w:rPr>
                          <w:rFonts w:ascii="Cambria Math" w:hAnsi="Cambria Math" w:cs="Times New Roman"/>
                        </w:rPr>
                        <m:t>net</m:t>
                      </m:r>
                    </m:sup>
                  </m:sSubSup>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atm</m:t>
                      </m:r>
                    </m:sub>
                  </m:sSub>
                </m:den>
              </m:f>
              <m:r>
                <w:rPr>
                  <w:rFonts w:ascii="Cambria Math" w:hAnsi="Cambria Math" w:cs="Times New Roman"/>
                </w:rPr>
                <m:t>+</m:t>
              </m:r>
              <m:f>
                <m:fPr>
                  <m:ctrlPr>
                    <w:rPr>
                      <w:rFonts w:ascii="Cambria Math" w:hAnsi="Cambria Math" w:cs="Times New Roman"/>
                      <w:i/>
                    </w:rPr>
                  </m:ctrlPr>
                </m:fPr>
                <m:num>
                  <m:sSubSup>
                    <m:sSubSupPr>
                      <m:ctrlPr>
                        <w:rPr>
                          <w:rFonts w:ascii="Cambria Math" w:hAnsi="Cambria Math" w:cs="Times New Roman"/>
                          <w:i/>
                        </w:rPr>
                      </m:ctrlPr>
                    </m:sSubSupPr>
                    <m:e>
                      <m:r>
                        <w:rPr>
                          <w:rFonts w:ascii="Cambria Math" w:hAnsi="Cambria Math" w:cs="Times New Roman"/>
                        </w:rPr>
                        <m:t>F</m:t>
                      </m:r>
                    </m:e>
                    <m:sub>
                      <m:r>
                        <w:rPr>
                          <w:rFonts w:ascii="Cambria Math" w:hAnsi="Cambria Math" w:cs="Times New Roman"/>
                        </w:rPr>
                        <m:t>sfc,LW</m:t>
                      </m:r>
                    </m:sub>
                    <m:sup>
                      <m:r>
                        <w:rPr>
                          <w:rFonts w:ascii="Cambria Math" w:hAnsi="Cambria Math" w:cs="Times New Roman"/>
                        </w:rPr>
                        <m:t>net</m:t>
                      </m:r>
                    </m:sup>
                  </m:sSubSup>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sfc</m:t>
                      </m:r>
                    </m:sub>
                  </m:sSub>
                </m:den>
              </m:f>
              <m:r>
                <w:rPr>
                  <w:rFonts w:ascii="Cambria Math" w:hAnsi="Cambria Math" w:cs="Times New Roman"/>
                </w:rPr>
                <m:t>+</m:t>
              </m:r>
              <m:f>
                <m:fPr>
                  <m:ctrlPr>
                    <w:rPr>
                      <w:rFonts w:ascii="Cambria Math" w:hAnsi="Cambria Math" w:cs="Times New Roman"/>
                      <w:i/>
                    </w:rPr>
                  </m:ctrlPr>
                </m:fPr>
                <m:num>
                  <m:sSubSup>
                    <m:sSubSupPr>
                      <m:ctrlPr>
                        <w:rPr>
                          <w:rFonts w:ascii="Cambria Math" w:hAnsi="Cambria Math" w:cs="Times New Roman"/>
                          <w:i/>
                        </w:rPr>
                      </m:ctrlPr>
                    </m:sSubSupPr>
                    <m:e>
                      <m:r>
                        <w:rPr>
                          <w:rFonts w:ascii="Cambria Math" w:hAnsi="Cambria Math" w:cs="Times New Roman"/>
                        </w:rPr>
                        <m:t>F</m:t>
                      </m:r>
                    </m:e>
                    <m:sub>
                      <m:r>
                        <w:rPr>
                          <w:rFonts w:ascii="Cambria Math" w:hAnsi="Cambria Math" w:cs="Times New Roman"/>
                        </w:rPr>
                        <m:t>atm,LW</m:t>
                      </m:r>
                    </m:sub>
                    <m:sup>
                      <m:r>
                        <w:rPr>
                          <w:rFonts w:ascii="Cambria Math" w:hAnsi="Cambria Math" w:cs="Times New Roman"/>
                        </w:rPr>
                        <m:t>net</m:t>
                      </m:r>
                    </m:sup>
                  </m:sSubSup>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atm</m:t>
                      </m:r>
                    </m:sub>
                  </m:sSub>
                </m:den>
              </m:f>
            </m:e>
          </m:d>
          <m:r>
            <w:rPr>
              <w:rFonts w:ascii="Cambria Math" w:hAnsi="Cambria Math" w:cs="Times New Roman"/>
            </w:rPr>
            <m:t xml:space="preserve">               (23)</m:t>
          </m:r>
        </m:oMath>
      </m:oMathPara>
    </w:p>
    <w:p w14:paraId="1AE1BBE6" w14:textId="77777777" w:rsidR="00F92421" w:rsidRDefault="00A00D8B" w:rsidP="005B12C8">
      <w:pPr>
        <w:spacing w:line="480" w:lineRule="auto"/>
        <w:rPr>
          <w:rFonts w:ascii="Times New Roman" w:hAnsi="Times New Roman" w:cs="Times New Roman"/>
        </w:rPr>
      </w:pPr>
      <w:r>
        <w:rPr>
          <w:rFonts w:ascii="Times New Roman" w:hAnsi="Times New Roman" w:cs="Times New Roman"/>
        </w:rPr>
        <w:t>w</w:t>
      </w:r>
      <w:r w:rsidR="00563DC9">
        <w:rPr>
          <w:rFonts w:ascii="Times New Roman" w:hAnsi="Times New Roman" w:cs="Times New Roman"/>
        </w:rPr>
        <w:t xml:space="preserve">here </w:t>
      </w:r>
      <m:oMath>
        <m:sSubSup>
          <m:sSubSupPr>
            <m:ctrlPr>
              <w:rPr>
                <w:rFonts w:ascii="Cambria Math" w:hAnsi="Cambria Math" w:cs="Times New Roman"/>
                <w:i/>
              </w:rPr>
            </m:ctrlPr>
          </m:sSubSupPr>
          <m:e>
            <m:r>
              <w:rPr>
                <w:rFonts w:ascii="Cambria Math" w:hAnsi="Cambria Math" w:cs="Times New Roman"/>
              </w:rPr>
              <m:t>F</m:t>
            </m:r>
          </m:e>
          <m:sub>
            <m:r>
              <w:rPr>
                <w:rFonts w:ascii="Cambria Math" w:hAnsi="Cambria Math" w:cs="Times New Roman"/>
              </w:rPr>
              <m:t>sfc,SW</m:t>
            </m:r>
          </m:sub>
          <m:sup>
            <m:r>
              <w:rPr>
                <w:rFonts w:ascii="Cambria Math" w:hAnsi="Cambria Math" w:cs="Times New Roman"/>
              </w:rPr>
              <m:t>net</m:t>
            </m:r>
          </m:sup>
        </m:sSubSup>
      </m:oMath>
      <w:r>
        <w:rPr>
          <w:rFonts w:ascii="Times New Roman" w:hAnsi="Times New Roman" w:cs="Times New Roman"/>
        </w:rPr>
        <w:t xml:space="preserve"> and </w:t>
      </w:r>
      <m:oMath>
        <m:sSubSup>
          <m:sSubSupPr>
            <m:ctrlPr>
              <w:rPr>
                <w:rFonts w:ascii="Cambria Math" w:hAnsi="Cambria Math" w:cs="Times New Roman"/>
                <w:i/>
              </w:rPr>
            </m:ctrlPr>
          </m:sSubSupPr>
          <m:e>
            <m:r>
              <w:rPr>
                <w:rFonts w:ascii="Cambria Math" w:hAnsi="Cambria Math" w:cs="Times New Roman"/>
              </w:rPr>
              <m:t>F</m:t>
            </m:r>
          </m:e>
          <m:sub>
            <m:r>
              <w:rPr>
                <w:rFonts w:ascii="Cambria Math" w:hAnsi="Cambria Math" w:cs="Times New Roman"/>
              </w:rPr>
              <m:t>atm,SW</m:t>
            </m:r>
          </m:sub>
          <m:sup>
            <m:r>
              <w:rPr>
                <w:rFonts w:ascii="Cambria Math" w:hAnsi="Cambria Math" w:cs="Times New Roman"/>
              </w:rPr>
              <m:t>net</m:t>
            </m:r>
          </m:sup>
        </m:sSubSup>
      </m:oMath>
      <w:r>
        <w:rPr>
          <w:rFonts w:ascii="Times New Roman" w:hAnsi="Times New Roman" w:cs="Times New Roman"/>
        </w:rPr>
        <w:t xml:space="preserve"> are, respectively net shortwave irradiance at the surface and within the atmosphere and </w:t>
      </w:r>
      <m:oMath>
        <m:sSubSup>
          <m:sSubSupPr>
            <m:ctrlPr>
              <w:rPr>
                <w:rFonts w:ascii="Cambria Math" w:hAnsi="Cambria Math" w:cs="Times New Roman"/>
                <w:i/>
              </w:rPr>
            </m:ctrlPr>
          </m:sSubSupPr>
          <m:e>
            <m:r>
              <w:rPr>
                <w:rFonts w:ascii="Cambria Math" w:hAnsi="Cambria Math" w:cs="Times New Roman"/>
              </w:rPr>
              <m:t>F</m:t>
            </m:r>
          </m:e>
          <m:sub>
            <m:r>
              <w:rPr>
                <w:rFonts w:ascii="Cambria Math" w:hAnsi="Cambria Math" w:cs="Times New Roman"/>
              </w:rPr>
              <m:t>sfc,LW</m:t>
            </m:r>
          </m:sub>
          <m:sup>
            <m:r>
              <w:rPr>
                <w:rFonts w:ascii="Cambria Math" w:hAnsi="Cambria Math" w:cs="Times New Roman"/>
              </w:rPr>
              <m:t>net</m:t>
            </m:r>
          </m:sup>
        </m:sSubSup>
      </m:oMath>
      <w:r>
        <w:rPr>
          <w:rFonts w:ascii="Times New Roman" w:hAnsi="Times New Roman" w:cs="Times New Roman"/>
        </w:rPr>
        <w:t xml:space="preserve">, and </w:t>
      </w:r>
      <m:oMath>
        <m:sSubSup>
          <m:sSubSupPr>
            <m:ctrlPr>
              <w:rPr>
                <w:rFonts w:ascii="Cambria Math" w:hAnsi="Cambria Math" w:cs="Times New Roman"/>
                <w:i/>
              </w:rPr>
            </m:ctrlPr>
          </m:sSubSupPr>
          <m:e>
            <m:r>
              <w:rPr>
                <w:rFonts w:ascii="Cambria Math" w:hAnsi="Cambria Math" w:cs="Times New Roman"/>
              </w:rPr>
              <m:t>F</m:t>
            </m:r>
          </m:e>
          <m:sub>
            <m:r>
              <w:rPr>
                <w:rFonts w:ascii="Cambria Math" w:hAnsi="Cambria Math" w:cs="Times New Roman"/>
              </w:rPr>
              <m:t>atm,LW</m:t>
            </m:r>
          </m:sub>
          <m:sup>
            <m:r>
              <w:rPr>
                <w:rFonts w:ascii="Cambria Math" w:hAnsi="Cambria Math" w:cs="Times New Roman"/>
              </w:rPr>
              <m:t>net</m:t>
            </m:r>
          </m:sup>
        </m:sSubSup>
      </m:oMath>
      <w:r>
        <w:rPr>
          <w:rFonts w:ascii="Times New Roman" w:hAnsi="Times New Roman" w:cs="Times New Roman"/>
        </w:rPr>
        <w:t xml:space="preserve"> are, respectively, net longwave irradiance at the surface and within the atmosphere.</w:t>
      </w:r>
      <w:r w:rsidR="002B4F2D">
        <w:rPr>
          <w:rFonts w:ascii="Times New Roman" w:hAnsi="Times New Roman" w:cs="Times New Roman"/>
        </w:rPr>
        <w:t xml:space="preserve"> Therefore, at the steady state, the sum of entropy production by shortwave absorption and longwave emission within the system and entropy production by non-radiative processes is zero. </w:t>
      </w:r>
      <w:r w:rsidR="00DD51FC">
        <w:rPr>
          <w:rFonts w:ascii="Times New Roman" w:hAnsi="Times New Roman" w:cs="Times New Roman"/>
        </w:rPr>
        <w:t>This expression is used by Lucarini et al. (2011) (their Eq. 10)</w:t>
      </w:r>
      <w:r w:rsidR="0063482E">
        <w:rPr>
          <w:rFonts w:ascii="Times New Roman" w:hAnsi="Times New Roman" w:cs="Times New Roman"/>
        </w:rPr>
        <w:t>, Lucarini et al. (2014), and Lembo et al. (2019)</w:t>
      </w:r>
      <w:r w:rsidR="00DD51FC">
        <w:rPr>
          <w:rFonts w:ascii="Times New Roman" w:hAnsi="Times New Roman" w:cs="Times New Roman"/>
        </w:rPr>
        <w:t xml:space="preserve"> in estimating entropy production by irreversible processes in climate models. </w:t>
      </w:r>
      <w:r w:rsidR="009B209C">
        <w:rPr>
          <w:rFonts w:ascii="Times New Roman" w:hAnsi="Times New Roman" w:cs="Times New Roman"/>
        </w:rPr>
        <w:t>In this study, a</w:t>
      </w:r>
      <w:r w:rsidR="00FB442C">
        <w:rPr>
          <w:rFonts w:ascii="Times New Roman" w:hAnsi="Times New Roman" w:cs="Times New Roman"/>
        </w:rPr>
        <w:t>s discussed in Section 3,</w:t>
      </w:r>
      <w:r w:rsidR="00A16F28">
        <w:rPr>
          <w:rFonts w:ascii="Times New Roman" w:hAnsi="Times New Roman" w:cs="Times New Roman"/>
        </w:rPr>
        <w:t xml:space="preserve"> </w:t>
      </w:r>
      <w:r w:rsidR="00FB442C">
        <w:rPr>
          <w:rFonts w:ascii="Times New Roman" w:hAnsi="Times New Roman" w:cs="Times New Roman"/>
        </w:rPr>
        <w:t>we consider vertical temperature</w:t>
      </w:r>
      <w:r w:rsidR="00A16F28">
        <w:rPr>
          <w:rFonts w:ascii="Times New Roman" w:hAnsi="Times New Roman" w:cs="Times New Roman"/>
        </w:rPr>
        <w:t xml:space="preserve"> and</w:t>
      </w:r>
      <w:r w:rsidR="00FB442C">
        <w:rPr>
          <w:rFonts w:ascii="Times New Roman" w:hAnsi="Times New Roman" w:cs="Times New Roman"/>
        </w:rPr>
        <w:t xml:space="preserve"> radiative heating rate profiles </w:t>
      </w:r>
      <w:r w:rsidR="0063482E">
        <w:rPr>
          <w:rFonts w:ascii="Times New Roman" w:hAnsi="Times New Roman" w:cs="Times New Roman"/>
        </w:rPr>
        <w:t>and their correlation in an hourly temporal resolution</w:t>
      </w:r>
      <w:r w:rsidR="00A16F28">
        <w:rPr>
          <w:rFonts w:ascii="Times New Roman" w:hAnsi="Times New Roman" w:cs="Times New Roman"/>
        </w:rPr>
        <w:t xml:space="preserve"> and a 1</w:t>
      </w:r>
      <w:r w:rsidR="00A16F28">
        <w:rPr>
          <w:rFonts w:ascii="Times New Roman" w:hAnsi="Times New Roman" w:cs="Times New Roman"/>
        </w:rPr>
        <w:sym w:font="Symbol" w:char="F0B0"/>
      </w:r>
      <w:r w:rsidR="00A16F28">
        <w:rPr>
          <w:rFonts w:ascii="Times New Roman" w:hAnsi="Times New Roman" w:cs="Times New Roman"/>
        </w:rPr>
        <w:sym w:font="Symbol" w:char="F0B4"/>
      </w:r>
      <w:r w:rsidR="00A16F28">
        <w:rPr>
          <w:rFonts w:ascii="Times New Roman" w:hAnsi="Times New Roman" w:cs="Times New Roman"/>
        </w:rPr>
        <w:t>1</w:t>
      </w:r>
      <w:r w:rsidR="00A16F28">
        <w:rPr>
          <w:rFonts w:ascii="Times New Roman" w:hAnsi="Times New Roman" w:cs="Times New Roman"/>
        </w:rPr>
        <w:sym w:font="Symbol" w:char="F0B0"/>
      </w:r>
      <w:r w:rsidR="00A16F28">
        <w:rPr>
          <w:rFonts w:ascii="Times New Roman" w:hAnsi="Times New Roman" w:cs="Times New Roman"/>
        </w:rPr>
        <w:t xml:space="preserve"> spatial resolution</w:t>
      </w:r>
      <w:r w:rsidR="0063482E">
        <w:rPr>
          <w:rFonts w:ascii="Times New Roman" w:hAnsi="Times New Roman" w:cs="Times New Roman"/>
        </w:rPr>
        <w:t xml:space="preserve"> </w:t>
      </w:r>
      <w:r w:rsidR="00FB442C">
        <w:rPr>
          <w:rFonts w:ascii="Times New Roman" w:hAnsi="Times New Roman" w:cs="Times New Roman"/>
        </w:rPr>
        <w:t>in computing entropy production</w:t>
      </w:r>
      <w:r w:rsidR="007976F8">
        <w:rPr>
          <w:rFonts w:ascii="Times New Roman" w:hAnsi="Times New Roman" w:cs="Times New Roman"/>
        </w:rPr>
        <w:t>.</w:t>
      </w:r>
    </w:p>
    <w:p w14:paraId="5CA324DB" w14:textId="77777777" w:rsidR="00563DC9" w:rsidRDefault="00563DC9" w:rsidP="00563DC9">
      <w:pPr>
        <w:spacing w:line="480" w:lineRule="auto"/>
        <w:rPr>
          <w:rFonts w:ascii="Times New Roman" w:hAnsi="Times New Roman" w:cs="Times New Roman"/>
        </w:rPr>
      </w:pPr>
    </w:p>
    <w:p w14:paraId="79C9DD11" w14:textId="77777777" w:rsidR="00695E79" w:rsidRPr="00695E79" w:rsidRDefault="006961C7" w:rsidP="005B12C8">
      <w:pPr>
        <w:spacing w:line="480" w:lineRule="auto"/>
        <w:rPr>
          <w:rFonts w:ascii="Times New Roman" w:hAnsi="Times New Roman" w:cs="Times New Roman"/>
          <w:b/>
        </w:rPr>
      </w:pPr>
      <w:r>
        <w:rPr>
          <w:rFonts w:ascii="Times New Roman" w:hAnsi="Times New Roman" w:cs="Times New Roman"/>
          <w:b/>
        </w:rPr>
        <w:t>3</w:t>
      </w:r>
      <w:r w:rsidR="00695E79" w:rsidRPr="00695E79">
        <w:rPr>
          <w:rFonts w:ascii="Times New Roman" w:hAnsi="Times New Roman" w:cs="Times New Roman"/>
          <w:b/>
        </w:rPr>
        <w:t>. Data products</w:t>
      </w:r>
    </w:p>
    <w:p w14:paraId="5032CA83" w14:textId="77777777" w:rsidR="00B43578" w:rsidRDefault="007C7FCD" w:rsidP="00E9375A">
      <w:pPr>
        <w:spacing w:line="480" w:lineRule="auto"/>
        <w:rPr>
          <w:rFonts w:ascii="Times New Roman" w:hAnsi="Times New Roman" w:cs="Times New Roman"/>
        </w:rPr>
      </w:pPr>
      <w:r>
        <w:rPr>
          <w:rFonts w:ascii="Times New Roman" w:hAnsi="Times New Roman" w:cs="Times New Roman"/>
        </w:rPr>
        <w:t>W</w:t>
      </w:r>
      <w:r w:rsidR="0038028A">
        <w:rPr>
          <w:rFonts w:ascii="Times New Roman" w:hAnsi="Times New Roman" w:cs="Times New Roman"/>
        </w:rPr>
        <w:t xml:space="preserve">e use </w:t>
      </w:r>
      <w:r>
        <w:rPr>
          <w:rFonts w:ascii="Times New Roman" w:hAnsi="Times New Roman" w:cs="Times New Roman"/>
        </w:rPr>
        <w:t xml:space="preserve">Clouds and the Earth’s Radiant Energy System (CERES) </w:t>
      </w:r>
      <w:r w:rsidR="0038028A" w:rsidRPr="00404E28">
        <w:rPr>
          <w:rFonts w:ascii="Times New Roman" w:hAnsi="Times New Roman" w:cs="Times New Roman"/>
          <w:color w:val="000000" w:themeColor="text1"/>
        </w:rPr>
        <w:t>Edition 4</w:t>
      </w:r>
      <w:r w:rsidR="00B66C0D" w:rsidRPr="00404E28">
        <w:rPr>
          <w:rFonts w:ascii="Times New Roman" w:hAnsi="Times New Roman" w:cs="Times New Roman"/>
          <w:color w:val="000000" w:themeColor="text1"/>
        </w:rPr>
        <w:t>.1</w:t>
      </w:r>
      <w:r w:rsidR="0038028A" w:rsidRPr="00404E28">
        <w:rPr>
          <w:rFonts w:ascii="Times New Roman" w:hAnsi="Times New Roman" w:cs="Times New Roman"/>
          <w:color w:val="000000" w:themeColor="text1"/>
        </w:rPr>
        <w:t xml:space="preserve"> SYN1deg</w:t>
      </w:r>
      <w:r w:rsidR="0038028A">
        <w:rPr>
          <w:rFonts w:ascii="Times New Roman" w:hAnsi="Times New Roman" w:cs="Times New Roman"/>
        </w:rPr>
        <w:t xml:space="preserve">-Month </w:t>
      </w:r>
      <w:r w:rsidR="00AD64DE">
        <w:rPr>
          <w:rFonts w:ascii="Times New Roman" w:hAnsi="Times New Roman" w:cs="Times New Roman"/>
        </w:rPr>
        <w:t>data product (</w:t>
      </w:r>
      <w:r w:rsidR="00B66C0D">
        <w:rPr>
          <w:rFonts w:ascii="Times New Roman" w:hAnsi="Times New Roman" w:cs="Times New Roman"/>
        </w:rPr>
        <w:t xml:space="preserve">Rutan et al. 2015; </w:t>
      </w:r>
      <w:r w:rsidR="00AD64DE">
        <w:rPr>
          <w:rFonts w:ascii="Times New Roman" w:hAnsi="Times New Roman" w:cs="Times New Roman"/>
        </w:rPr>
        <w:t>Kato et al. 201</w:t>
      </w:r>
      <w:r w:rsidR="002D6F75">
        <w:rPr>
          <w:rFonts w:ascii="Times New Roman" w:hAnsi="Times New Roman" w:cs="Times New Roman"/>
        </w:rPr>
        <w:t>8</w:t>
      </w:r>
      <w:r w:rsidR="00AD64DE">
        <w:rPr>
          <w:rFonts w:ascii="Times New Roman" w:hAnsi="Times New Roman" w:cs="Times New Roman"/>
        </w:rPr>
        <w:t>,</w:t>
      </w:r>
      <w:r w:rsidR="002D6F75">
        <w:rPr>
          <w:rFonts w:ascii="Times New Roman" w:hAnsi="Times New Roman" w:cs="Times New Roman"/>
        </w:rPr>
        <w:t xml:space="preserve"> 2019</w:t>
      </w:r>
      <w:r w:rsidR="00AD64DE">
        <w:rPr>
          <w:rFonts w:ascii="Times New Roman" w:hAnsi="Times New Roman" w:cs="Times New Roman"/>
        </w:rPr>
        <w:t xml:space="preserve">) </w:t>
      </w:r>
      <w:r>
        <w:rPr>
          <w:rFonts w:ascii="Times New Roman" w:hAnsi="Times New Roman" w:cs="Times New Roman"/>
        </w:rPr>
        <w:t>in this study</w:t>
      </w:r>
      <w:r w:rsidR="0038028A">
        <w:rPr>
          <w:rFonts w:ascii="Times New Roman" w:hAnsi="Times New Roman" w:cs="Times New Roman"/>
        </w:rPr>
        <w:t xml:space="preserve">. </w:t>
      </w:r>
      <w:r>
        <w:rPr>
          <w:rFonts w:ascii="Times New Roman" w:hAnsi="Times New Roman" w:cs="Times New Roman"/>
        </w:rPr>
        <w:t xml:space="preserve">The </w:t>
      </w:r>
      <w:r w:rsidR="0056161D" w:rsidRPr="0056161D">
        <w:rPr>
          <w:rFonts w:ascii="Times New Roman" w:hAnsi="Times New Roman" w:cs="Times New Roman"/>
        </w:rPr>
        <w:t>SYN1deg</w:t>
      </w:r>
      <w:r>
        <w:rPr>
          <w:rFonts w:ascii="Times New Roman" w:hAnsi="Times New Roman" w:cs="Times New Roman"/>
        </w:rPr>
        <w:t>-Month</w:t>
      </w:r>
      <w:r w:rsidR="0056161D" w:rsidRPr="0056161D">
        <w:rPr>
          <w:rFonts w:ascii="Times New Roman" w:hAnsi="Times New Roman" w:cs="Times New Roman"/>
        </w:rPr>
        <w:t xml:space="preserve"> </w:t>
      </w:r>
      <w:r>
        <w:rPr>
          <w:rFonts w:ascii="Times New Roman" w:hAnsi="Times New Roman" w:cs="Times New Roman"/>
        </w:rPr>
        <w:t xml:space="preserve">product </w:t>
      </w:r>
      <w:r w:rsidR="0056161D" w:rsidRPr="0056161D">
        <w:rPr>
          <w:rFonts w:ascii="Times New Roman" w:hAnsi="Times New Roman" w:cs="Times New Roman"/>
        </w:rPr>
        <w:t>include</w:t>
      </w:r>
      <w:r w:rsidR="00AD64DE">
        <w:rPr>
          <w:rFonts w:ascii="Times New Roman" w:hAnsi="Times New Roman" w:cs="Times New Roman"/>
        </w:rPr>
        <w:t>s</w:t>
      </w:r>
      <w:r w:rsidR="0056161D" w:rsidRPr="0056161D">
        <w:rPr>
          <w:rFonts w:ascii="Times New Roman" w:hAnsi="Times New Roman" w:cs="Times New Roman"/>
        </w:rPr>
        <w:t xml:space="preserve"> shortwave and longwave irradiance profiles computed </w:t>
      </w:r>
      <w:r w:rsidR="0056161D" w:rsidRPr="0056161D">
        <w:rPr>
          <w:rFonts w:ascii="Times New Roman" w:hAnsi="Times New Roman" w:cs="Times New Roman"/>
        </w:rPr>
        <w:lastRenderedPageBreak/>
        <w:t>hourly</w:t>
      </w:r>
      <w:r w:rsidR="00306819">
        <w:rPr>
          <w:rFonts w:ascii="Times New Roman" w:hAnsi="Times New Roman" w:cs="Times New Roman"/>
        </w:rPr>
        <w:t xml:space="preserve"> for every equal-area grid</w:t>
      </w:r>
      <w:r w:rsidR="0056161D" w:rsidRPr="0056161D">
        <w:rPr>
          <w:rFonts w:ascii="Times New Roman" w:hAnsi="Times New Roman" w:cs="Times New Roman"/>
        </w:rPr>
        <w:t xml:space="preserve">. </w:t>
      </w:r>
      <w:r w:rsidR="00306819">
        <w:rPr>
          <w:rFonts w:ascii="Times New Roman" w:hAnsi="Times New Roman" w:cs="Times New Roman"/>
        </w:rPr>
        <w:t>The size of the equal-area grids is 1</w:t>
      </w:r>
      <w:r w:rsidR="00306819">
        <w:rPr>
          <w:rFonts w:ascii="Times New Roman" w:hAnsi="Times New Roman" w:cs="Times New Roman"/>
        </w:rPr>
        <w:sym w:font="Symbol" w:char="F0B0"/>
      </w:r>
      <w:r w:rsidR="00306819">
        <w:rPr>
          <w:rFonts w:ascii="Times New Roman" w:hAnsi="Times New Roman" w:cs="Times New Roman"/>
        </w:rPr>
        <w:sym w:font="Symbol" w:char="F0B4"/>
      </w:r>
      <w:r w:rsidR="00306819">
        <w:rPr>
          <w:rFonts w:ascii="Times New Roman" w:hAnsi="Times New Roman" w:cs="Times New Roman"/>
        </w:rPr>
        <w:t>1</w:t>
      </w:r>
      <w:r w:rsidR="00306819">
        <w:rPr>
          <w:rFonts w:ascii="Times New Roman" w:hAnsi="Times New Roman" w:cs="Times New Roman"/>
        </w:rPr>
        <w:sym w:font="Symbol" w:char="F0B0"/>
      </w:r>
      <w:r w:rsidR="00306819">
        <w:rPr>
          <w:rFonts w:ascii="Times New Roman" w:hAnsi="Times New Roman" w:cs="Times New Roman"/>
        </w:rPr>
        <w:t xml:space="preserve"> between 45</w:t>
      </w:r>
      <w:r w:rsidR="00306819">
        <w:rPr>
          <w:rFonts w:ascii="Times New Roman" w:hAnsi="Times New Roman" w:cs="Times New Roman"/>
        </w:rPr>
        <w:sym w:font="Symbol" w:char="F0B0"/>
      </w:r>
      <w:r w:rsidR="00306819">
        <w:rPr>
          <w:rFonts w:ascii="Times New Roman" w:hAnsi="Times New Roman" w:cs="Times New Roman"/>
        </w:rPr>
        <w:t>N and 45</w:t>
      </w:r>
      <w:r w:rsidR="00306819">
        <w:rPr>
          <w:rFonts w:ascii="Times New Roman" w:hAnsi="Times New Roman" w:cs="Times New Roman"/>
        </w:rPr>
        <w:sym w:font="Symbol" w:char="F0B0"/>
      </w:r>
      <w:r w:rsidR="00306819">
        <w:rPr>
          <w:rFonts w:ascii="Times New Roman" w:hAnsi="Times New Roman" w:cs="Times New Roman"/>
        </w:rPr>
        <w:t xml:space="preserve">S and increases toward poles (Doelling et al. 2013). </w:t>
      </w:r>
      <w:r w:rsidR="0056161D" w:rsidRPr="0056161D">
        <w:rPr>
          <w:rFonts w:ascii="Times New Roman" w:hAnsi="Times New Roman" w:cs="Times New Roman"/>
        </w:rPr>
        <w:t xml:space="preserve">Cloud and aerosol properties are derived from </w:t>
      </w:r>
      <w:r w:rsidR="006649AB" w:rsidRPr="006649AB">
        <w:rPr>
          <w:rFonts w:ascii="Times New Roman" w:hAnsi="Times New Roman" w:cs="Times New Roman"/>
        </w:rPr>
        <w:t>Moderate Resolution Imaging</w:t>
      </w:r>
      <w:r w:rsidR="006649AB">
        <w:rPr>
          <w:rFonts w:ascii="Times New Roman" w:hAnsi="Times New Roman" w:cs="Times New Roman"/>
        </w:rPr>
        <w:t xml:space="preserve"> </w:t>
      </w:r>
      <w:r w:rsidR="006649AB" w:rsidRPr="006649AB">
        <w:rPr>
          <w:rFonts w:ascii="Times New Roman" w:hAnsi="Times New Roman" w:cs="Times New Roman"/>
        </w:rPr>
        <w:t xml:space="preserve">Spectrometer </w:t>
      </w:r>
      <w:r w:rsidR="006649AB">
        <w:rPr>
          <w:rFonts w:ascii="Times New Roman" w:hAnsi="Times New Roman" w:cs="Times New Roman"/>
        </w:rPr>
        <w:t>(</w:t>
      </w:r>
      <w:r w:rsidR="0056161D" w:rsidRPr="0056161D">
        <w:rPr>
          <w:rFonts w:ascii="Times New Roman" w:hAnsi="Times New Roman" w:cs="Times New Roman"/>
        </w:rPr>
        <w:t>MODIS</w:t>
      </w:r>
      <w:r w:rsidR="0035096F">
        <w:rPr>
          <w:rFonts w:ascii="Times New Roman" w:hAnsi="Times New Roman" w:cs="Times New Roman"/>
        </w:rPr>
        <w:t xml:space="preserve">, </w:t>
      </w:r>
      <w:r w:rsidR="006A4776">
        <w:rPr>
          <w:rFonts w:ascii="Times New Roman" w:hAnsi="Times New Roman" w:cs="Times New Roman"/>
        </w:rPr>
        <w:t xml:space="preserve">collection 5 March 2000 through February 2016 and </w:t>
      </w:r>
      <w:r w:rsidR="0035096F" w:rsidRPr="00A47311">
        <w:rPr>
          <w:rFonts w:ascii="Times New Roman" w:hAnsi="Times New Roman" w:cs="Times New Roman"/>
          <w:color w:val="000000" w:themeColor="text1"/>
        </w:rPr>
        <w:t>collection 6.1</w:t>
      </w:r>
      <w:r w:rsidR="006A4776">
        <w:rPr>
          <w:rFonts w:ascii="Times New Roman" w:hAnsi="Times New Roman" w:cs="Times New Roman"/>
          <w:color w:val="000000" w:themeColor="text1"/>
        </w:rPr>
        <w:t xml:space="preserve"> from March 2016 onward for clouds and collection 6.1 throughout for aerosols</w:t>
      </w:r>
      <w:r w:rsidR="006649AB" w:rsidRPr="00A47311">
        <w:rPr>
          <w:rFonts w:ascii="Times New Roman" w:hAnsi="Times New Roman" w:cs="Times New Roman"/>
          <w:color w:val="000000" w:themeColor="text1"/>
        </w:rPr>
        <w:t>)</w:t>
      </w:r>
      <w:r w:rsidR="0056161D" w:rsidRPr="00A47311">
        <w:rPr>
          <w:rFonts w:ascii="Times New Roman" w:hAnsi="Times New Roman" w:cs="Times New Roman"/>
          <w:color w:val="000000" w:themeColor="text1"/>
        </w:rPr>
        <w:t xml:space="preserve"> </w:t>
      </w:r>
      <w:r w:rsidR="0056161D" w:rsidRPr="0056161D">
        <w:rPr>
          <w:rFonts w:ascii="Times New Roman" w:hAnsi="Times New Roman" w:cs="Times New Roman"/>
        </w:rPr>
        <w:t>on Terra and Aqua except for the p</w:t>
      </w:r>
      <w:r w:rsidR="00A13020">
        <w:rPr>
          <w:rFonts w:ascii="Times New Roman" w:hAnsi="Times New Roman" w:cs="Times New Roman"/>
        </w:rPr>
        <w:t>eriod from March 2000 through June 2002</w:t>
      </w:r>
      <w:r w:rsidR="0056161D" w:rsidRPr="0056161D">
        <w:rPr>
          <w:rFonts w:ascii="Times New Roman" w:hAnsi="Times New Roman" w:cs="Times New Roman"/>
        </w:rPr>
        <w:t xml:space="preserve"> when only MODIS on Terra is used. </w:t>
      </w:r>
      <w:r w:rsidR="00B66C0D">
        <w:rPr>
          <w:rFonts w:ascii="Times New Roman" w:hAnsi="Times New Roman" w:cs="Times New Roman"/>
        </w:rPr>
        <w:t xml:space="preserve">In addition, </w:t>
      </w:r>
      <w:r w:rsidR="00BF0A90">
        <w:rPr>
          <w:rFonts w:ascii="Times New Roman" w:hAnsi="Times New Roman" w:cs="Times New Roman"/>
        </w:rPr>
        <w:t>c</w:t>
      </w:r>
      <w:r w:rsidR="0056161D" w:rsidRPr="0056161D">
        <w:rPr>
          <w:rFonts w:ascii="Times New Roman" w:hAnsi="Times New Roman" w:cs="Times New Roman"/>
        </w:rPr>
        <w:t xml:space="preserve">loud properties are </w:t>
      </w:r>
      <w:r w:rsidR="00B66C0D">
        <w:rPr>
          <w:rFonts w:ascii="Times New Roman" w:hAnsi="Times New Roman" w:cs="Times New Roman"/>
        </w:rPr>
        <w:t xml:space="preserve">also </w:t>
      </w:r>
      <w:r w:rsidR="0056161D" w:rsidRPr="0056161D">
        <w:rPr>
          <w:rFonts w:ascii="Times New Roman" w:hAnsi="Times New Roman" w:cs="Times New Roman"/>
        </w:rPr>
        <w:t>derived fro</w:t>
      </w:r>
      <w:r w:rsidR="00A13020">
        <w:rPr>
          <w:rFonts w:ascii="Times New Roman" w:hAnsi="Times New Roman" w:cs="Times New Roman"/>
        </w:rPr>
        <w:t>m geostationary satellite</w:t>
      </w:r>
      <w:r w:rsidR="005B0761">
        <w:rPr>
          <w:rFonts w:ascii="Times New Roman" w:hAnsi="Times New Roman" w:cs="Times New Roman"/>
        </w:rPr>
        <w:t>s</w:t>
      </w:r>
      <w:r w:rsidR="00A13020">
        <w:rPr>
          <w:rFonts w:ascii="Times New Roman" w:hAnsi="Times New Roman" w:cs="Times New Roman"/>
        </w:rPr>
        <w:t xml:space="preserve"> </w:t>
      </w:r>
      <w:r w:rsidR="00BF0A90">
        <w:rPr>
          <w:rFonts w:ascii="Times New Roman" w:hAnsi="Times New Roman" w:cs="Times New Roman"/>
        </w:rPr>
        <w:t>hourly</w:t>
      </w:r>
      <w:r w:rsidR="00B66C0D">
        <w:rPr>
          <w:rFonts w:ascii="Times New Roman" w:hAnsi="Times New Roman" w:cs="Times New Roman"/>
        </w:rPr>
        <w:t xml:space="preserve"> over regions between 60</w:t>
      </w:r>
      <w:r w:rsidR="00B66C0D">
        <w:rPr>
          <w:rFonts w:ascii="Times New Roman" w:hAnsi="Times New Roman" w:cs="Times New Roman"/>
        </w:rPr>
        <w:sym w:font="Symbol" w:char="F0B0"/>
      </w:r>
      <w:r w:rsidR="00B66C0D">
        <w:rPr>
          <w:rFonts w:ascii="Times New Roman" w:hAnsi="Times New Roman" w:cs="Times New Roman"/>
        </w:rPr>
        <w:t>N and 60</w:t>
      </w:r>
      <w:r w:rsidR="00B66C0D">
        <w:rPr>
          <w:rFonts w:ascii="Times New Roman" w:hAnsi="Times New Roman" w:cs="Times New Roman"/>
        </w:rPr>
        <w:sym w:font="Symbol" w:char="F0B0"/>
      </w:r>
      <w:r w:rsidR="00B66C0D">
        <w:rPr>
          <w:rFonts w:ascii="Times New Roman" w:hAnsi="Times New Roman" w:cs="Times New Roman"/>
        </w:rPr>
        <w:t>S to account for the diurnal cycle of clouds</w:t>
      </w:r>
      <w:r w:rsidR="0056161D" w:rsidRPr="0056161D">
        <w:rPr>
          <w:rFonts w:ascii="Times New Roman" w:hAnsi="Times New Roman" w:cs="Times New Roman"/>
        </w:rPr>
        <w:t xml:space="preserve">. </w:t>
      </w:r>
    </w:p>
    <w:p w14:paraId="478FEED0" w14:textId="77777777" w:rsidR="00D163EB" w:rsidRDefault="00D163EB" w:rsidP="00E9375A">
      <w:pPr>
        <w:spacing w:line="480" w:lineRule="auto"/>
        <w:rPr>
          <w:rFonts w:ascii="Times New Roman" w:hAnsi="Times New Roman" w:cs="Times New Roman"/>
        </w:rPr>
      </w:pPr>
      <w:r>
        <w:rPr>
          <w:rFonts w:ascii="Times New Roman" w:hAnsi="Times New Roman" w:cs="Times New Roman"/>
        </w:rPr>
        <w:tab/>
      </w:r>
      <w:r w:rsidRPr="004E3C95">
        <w:rPr>
          <w:rFonts w:ascii="Times New Roman" w:hAnsi="Times New Roman" w:cs="Times New Roman"/>
        </w:rPr>
        <w:t xml:space="preserve">Temperature and humidity profiles used in </w:t>
      </w:r>
      <w:r>
        <w:rPr>
          <w:rFonts w:ascii="Times New Roman" w:hAnsi="Times New Roman" w:cs="Times New Roman"/>
        </w:rPr>
        <w:t>producing SYN1deg-Month</w:t>
      </w:r>
      <w:r w:rsidRPr="004E3C95">
        <w:rPr>
          <w:rFonts w:ascii="Times New Roman" w:hAnsi="Times New Roman" w:cs="Times New Roman"/>
        </w:rPr>
        <w:t xml:space="preserve"> are </w:t>
      </w:r>
      <w:r w:rsidR="00AC3A3D">
        <w:rPr>
          <w:rFonts w:ascii="Times New Roman" w:hAnsi="Times New Roman" w:cs="Times New Roman"/>
        </w:rPr>
        <w:t xml:space="preserve">taken </w:t>
      </w:r>
      <w:r w:rsidRPr="004E3C95">
        <w:rPr>
          <w:rFonts w:ascii="Times New Roman" w:hAnsi="Times New Roman" w:cs="Times New Roman"/>
        </w:rPr>
        <w:t>from the Goddar</w:t>
      </w:r>
      <w:r>
        <w:rPr>
          <w:rFonts w:ascii="Times New Roman" w:hAnsi="Times New Roman" w:cs="Times New Roman"/>
        </w:rPr>
        <w:t>d Earth Observing System</w:t>
      </w:r>
      <w:r w:rsidRPr="004E3C95">
        <w:rPr>
          <w:rFonts w:ascii="Times New Roman" w:hAnsi="Times New Roman" w:cs="Times New Roman"/>
        </w:rPr>
        <w:t xml:space="preserve"> Data Assimilation System reana</w:t>
      </w:r>
      <w:r>
        <w:rPr>
          <w:rFonts w:ascii="Times New Roman" w:hAnsi="Times New Roman" w:cs="Times New Roman"/>
        </w:rPr>
        <w:t xml:space="preserve">lysis </w:t>
      </w:r>
      <w:r w:rsidR="00CD3E57">
        <w:rPr>
          <w:rFonts w:ascii="Times New Roman" w:hAnsi="Times New Roman" w:cs="Times New Roman"/>
        </w:rPr>
        <w:t xml:space="preserve">product </w:t>
      </w:r>
      <w:r>
        <w:rPr>
          <w:rFonts w:ascii="Times New Roman" w:hAnsi="Times New Roman" w:cs="Times New Roman"/>
        </w:rPr>
        <w:t>(Rienecker et al. 2008)</w:t>
      </w:r>
      <w:r w:rsidR="0035096F">
        <w:rPr>
          <w:rFonts w:ascii="Times New Roman" w:hAnsi="Times New Roman" w:cs="Times New Roman"/>
        </w:rPr>
        <w:t xml:space="preserve"> version 5.4.1</w:t>
      </w:r>
      <w:r w:rsidR="00AC3A3D">
        <w:rPr>
          <w:rFonts w:ascii="Times New Roman" w:hAnsi="Times New Roman" w:cs="Times New Roman"/>
        </w:rPr>
        <w:t xml:space="preserve"> (GEOS-5</w:t>
      </w:r>
      <w:r w:rsidR="00B72456">
        <w:rPr>
          <w:rFonts w:ascii="Times New Roman" w:hAnsi="Times New Roman" w:cs="Times New Roman"/>
        </w:rPr>
        <w:t>.</w:t>
      </w:r>
      <w:r w:rsidR="00AC3A3D">
        <w:rPr>
          <w:rFonts w:ascii="Times New Roman" w:hAnsi="Times New Roman" w:cs="Times New Roman"/>
        </w:rPr>
        <w:t>4</w:t>
      </w:r>
      <w:r w:rsidR="00B72456">
        <w:rPr>
          <w:rFonts w:ascii="Times New Roman" w:hAnsi="Times New Roman" w:cs="Times New Roman"/>
        </w:rPr>
        <w:t>.</w:t>
      </w:r>
      <w:r w:rsidR="00AC3A3D">
        <w:rPr>
          <w:rFonts w:ascii="Times New Roman" w:hAnsi="Times New Roman" w:cs="Times New Roman"/>
        </w:rPr>
        <w:t>1)</w:t>
      </w:r>
      <w:r>
        <w:rPr>
          <w:rFonts w:ascii="Times New Roman" w:hAnsi="Times New Roman" w:cs="Times New Roman"/>
        </w:rPr>
        <w:t xml:space="preserve">. </w:t>
      </w:r>
      <w:r w:rsidR="00090D5E">
        <w:rPr>
          <w:rFonts w:ascii="Times New Roman" w:hAnsi="Times New Roman" w:cs="Times New Roman"/>
        </w:rPr>
        <w:t>T</w:t>
      </w:r>
      <w:r w:rsidRPr="004E3C95">
        <w:rPr>
          <w:rFonts w:ascii="Times New Roman" w:hAnsi="Times New Roman" w:cs="Times New Roman"/>
        </w:rPr>
        <w:t xml:space="preserve">emperature and relative humidity profiles </w:t>
      </w:r>
      <w:r w:rsidR="00090D5E">
        <w:rPr>
          <w:rFonts w:ascii="Times New Roman" w:hAnsi="Times New Roman" w:cs="Times New Roman"/>
        </w:rPr>
        <w:t xml:space="preserve">are </w:t>
      </w:r>
      <w:r w:rsidR="007966FD">
        <w:rPr>
          <w:rFonts w:ascii="Times New Roman" w:hAnsi="Times New Roman" w:cs="Times New Roman"/>
        </w:rPr>
        <w:t>6 hourly with a 1</w:t>
      </w:r>
      <w:r w:rsidR="00BB7F38">
        <w:rPr>
          <w:rFonts w:ascii="Times New Roman" w:hAnsi="Times New Roman" w:cs="Times New Roman"/>
        </w:rPr>
        <w:sym w:font="Symbol" w:char="F0B0"/>
      </w:r>
      <w:r w:rsidR="007966FD">
        <w:rPr>
          <w:rFonts w:ascii="Times New Roman" w:hAnsi="Times New Roman" w:cs="Times New Roman"/>
        </w:rPr>
        <w:t xml:space="preserve"> spatial resolution</w:t>
      </w:r>
      <w:r w:rsidRPr="004E3C95">
        <w:rPr>
          <w:rFonts w:ascii="Times New Roman" w:hAnsi="Times New Roman" w:cs="Times New Roman"/>
        </w:rPr>
        <w:t>.</w:t>
      </w:r>
      <w:r>
        <w:rPr>
          <w:rFonts w:ascii="Times New Roman" w:hAnsi="Times New Roman" w:cs="Times New Roman"/>
        </w:rPr>
        <w:t xml:space="preserve"> </w:t>
      </w:r>
      <w:r w:rsidR="007966FD">
        <w:rPr>
          <w:rFonts w:ascii="Times New Roman" w:hAnsi="Times New Roman" w:cs="Times New Roman"/>
        </w:rPr>
        <w:t xml:space="preserve">The temporal resolution of </w:t>
      </w:r>
      <w:r w:rsidR="00651480">
        <w:rPr>
          <w:rFonts w:ascii="Times New Roman" w:hAnsi="Times New Roman" w:cs="Times New Roman"/>
        </w:rPr>
        <w:t>temperature and humidity profiles is increased to h</w:t>
      </w:r>
      <w:r w:rsidR="00A3671A">
        <w:rPr>
          <w:rFonts w:ascii="Times New Roman" w:hAnsi="Times New Roman" w:cs="Times New Roman"/>
        </w:rPr>
        <w:t>o</w:t>
      </w:r>
      <w:r w:rsidR="00651480">
        <w:rPr>
          <w:rFonts w:ascii="Times New Roman" w:hAnsi="Times New Roman" w:cs="Times New Roman"/>
        </w:rPr>
        <w:t xml:space="preserve">urly below 10 m from the surface. </w:t>
      </w:r>
      <w:r w:rsidR="00343634">
        <w:rPr>
          <w:rFonts w:ascii="Times New Roman" w:hAnsi="Times New Roman" w:cs="Times New Roman"/>
        </w:rPr>
        <w:t xml:space="preserve">For </w:t>
      </w:r>
      <w:r w:rsidR="00651480">
        <w:rPr>
          <w:rFonts w:ascii="Times New Roman" w:hAnsi="Times New Roman" w:cs="Times New Roman"/>
        </w:rPr>
        <w:t>surface properties</w:t>
      </w:r>
      <w:r w:rsidR="00343634">
        <w:rPr>
          <w:rFonts w:ascii="Times New Roman" w:hAnsi="Times New Roman" w:cs="Times New Roman"/>
        </w:rPr>
        <w:t>, w</w:t>
      </w:r>
      <w:r>
        <w:rPr>
          <w:rFonts w:ascii="Times New Roman" w:hAnsi="Times New Roman" w:cs="Times New Roman"/>
        </w:rPr>
        <w:t xml:space="preserve">e primarily use MODIS derived spectral </w:t>
      </w:r>
      <w:r w:rsidR="0035096F">
        <w:rPr>
          <w:rFonts w:ascii="Times New Roman" w:hAnsi="Times New Roman" w:cs="Times New Roman"/>
        </w:rPr>
        <w:t xml:space="preserve">surface </w:t>
      </w:r>
      <w:r>
        <w:rPr>
          <w:rFonts w:ascii="Times New Roman" w:hAnsi="Times New Roman" w:cs="Times New Roman"/>
        </w:rPr>
        <w:t>albedo</w:t>
      </w:r>
      <w:r w:rsidR="005B0761">
        <w:rPr>
          <w:rFonts w:ascii="Times New Roman" w:hAnsi="Times New Roman" w:cs="Times New Roman"/>
        </w:rPr>
        <w:t>s</w:t>
      </w:r>
      <w:r>
        <w:rPr>
          <w:rFonts w:ascii="Times New Roman" w:hAnsi="Times New Roman" w:cs="Times New Roman"/>
        </w:rPr>
        <w:t xml:space="preserve"> except over ocean. Modeled spectral </w:t>
      </w:r>
      <w:r w:rsidR="0035096F">
        <w:rPr>
          <w:rFonts w:ascii="Times New Roman" w:hAnsi="Times New Roman" w:cs="Times New Roman"/>
        </w:rPr>
        <w:t xml:space="preserve">surface </w:t>
      </w:r>
      <w:r>
        <w:rPr>
          <w:rFonts w:ascii="Times New Roman" w:hAnsi="Times New Roman" w:cs="Times New Roman"/>
        </w:rPr>
        <w:t>albedo</w:t>
      </w:r>
      <w:r w:rsidR="00090D5E">
        <w:rPr>
          <w:rFonts w:ascii="Times New Roman" w:hAnsi="Times New Roman" w:cs="Times New Roman"/>
        </w:rPr>
        <w:t>s</w:t>
      </w:r>
      <w:r>
        <w:rPr>
          <w:rFonts w:ascii="Times New Roman" w:hAnsi="Times New Roman" w:cs="Times New Roman"/>
        </w:rPr>
        <w:t xml:space="preserve"> </w:t>
      </w:r>
      <w:r w:rsidR="00090D5E">
        <w:rPr>
          <w:rFonts w:ascii="Times New Roman" w:hAnsi="Times New Roman" w:cs="Times New Roman"/>
        </w:rPr>
        <w:t>are</w:t>
      </w:r>
      <w:r>
        <w:rPr>
          <w:rFonts w:ascii="Times New Roman" w:hAnsi="Times New Roman" w:cs="Times New Roman"/>
        </w:rPr>
        <w:t xml:space="preserve"> used for ocean (Jin et al. 2004) and other surface types when </w:t>
      </w:r>
      <w:r w:rsidR="00090D5E">
        <w:rPr>
          <w:rFonts w:ascii="Times New Roman" w:hAnsi="Times New Roman" w:cs="Times New Roman"/>
        </w:rPr>
        <w:t xml:space="preserve">the </w:t>
      </w:r>
      <w:r>
        <w:rPr>
          <w:rFonts w:ascii="Times New Roman" w:hAnsi="Times New Roman" w:cs="Times New Roman"/>
        </w:rPr>
        <w:t>MODIS spectral albedo is not available.</w:t>
      </w:r>
      <w:r w:rsidR="005318E8">
        <w:rPr>
          <w:rFonts w:ascii="Times New Roman" w:hAnsi="Times New Roman" w:cs="Times New Roman"/>
        </w:rPr>
        <w:t xml:space="preserve"> </w:t>
      </w:r>
      <w:r w:rsidR="005318E8" w:rsidRPr="005318E8">
        <w:rPr>
          <w:rFonts w:ascii="Times New Roman" w:hAnsi="Times New Roman" w:cs="Times New Roman"/>
        </w:rPr>
        <w:t xml:space="preserve">Surface </w:t>
      </w:r>
      <w:r w:rsidR="00343634">
        <w:rPr>
          <w:rFonts w:ascii="Times New Roman" w:hAnsi="Times New Roman" w:cs="Times New Roman"/>
        </w:rPr>
        <w:t xml:space="preserve">spectral </w:t>
      </w:r>
      <w:r w:rsidR="005318E8" w:rsidRPr="005318E8">
        <w:rPr>
          <w:rFonts w:ascii="Times New Roman" w:hAnsi="Times New Roman" w:cs="Times New Roman"/>
        </w:rPr>
        <w:t>emissivit</w:t>
      </w:r>
      <w:r w:rsidR="005B0761">
        <w:rPr>
          <w:rFonts w:ascii="Times New Roman" w:hAnsi="Times New Roman" w:cs="Times New Roman"/>
        </w:rPr>
        <w:t>ies</w:t>
      </w:r>
      <w:r w:rsidR="005318E8" w:rsidRPr="005318E8">
        <w:rPr>
          <w:rFonts w:ascii="Times New Roman" w:hAnsi="Times New Roman" w:cs="Times New Roman"/>
        </w:rPr>
        <w:t xml:space="preserve"> </w:t>
      </w:r>
      <w:r w:rsidR="005B0761">
        <w:rPr>
          <w:rFonts w:ascii="Times New Roman" w:hAnsi="Times New Roman" w:cs="Times New Roman"/>
        </w:rPr>
        <w:t>are</w:t>
      </w:r>
      <w:r w:rsidR="005318E8" w:rsidRPr="005318E8">
        <w:rPr>
          <w:rFonts w:ascii="Times New Roman" w:hAnsi="Times New Roman" w:cs="Times New Roman"/>
        </w:rPr>
        <w:t xml:space="preserve"> based on Wilber et al. (1999). </w:t>
      </w:r>
      <w:r w:rsidR="00090D5E">
        <w:rPr>
          <w:rFonts w:ascii="Times New Roman" w:hAnsi="Times New Roman" w:cs="Times New Roman"/>
        </w:rPr>
        <w:t>Further d</w:t>
      </w:r>
      <w:r w:rsidR="007966FD" w:rsidRPr="007966FD">
        <w:rPr>
          <w:rFonts w:ascii="Times New Roman" w:hAnsi="Times New Roman" w:cs="Times New Roman"/>
        </w:rPr>
        <w:t>etails of inputs and algorithm to produce SYN1deg-Month is given in Rutan et al. (2015) and Kato et al (</w:t>
      </w:r>
      <w:r w:rsidR="00013349">
        <w:rPr>
          <w:rFonts w:ascii="Times New Roman" w:hAnsi="Times New Roman" w:cs="Times New Roman"/>
        </w:rPr>
        <w:t xml:space="preserve">2018, </w:t>
      </w:r>
      <w:r w:rsidR="007966FD" w:rsidRPr="007966FD">
        <w:rPr>
          <w:rFonts w:ascii="Times New Roman" w:hAnsi="Times New Roman" w:cs="Times New Roman"/>
        </w:rPr>
        <w:t>2019).</w:t>
      </w:r>
    </w:p>
    <w:p w14:paraId="77C978A0" w14:textId="77777777" w:rsidR="00067444" w:rsidRPr="00226825" w:rsidRDefault="00067444" w:rsidP="00E9375A">
      <w:pPr>
        <w:spacing w:line="480" w:lineRule="auto"/>
        <w:rPr>
          <w:rFonts w:ascii="Times New Roman" w:hAnsi="Times New Roman" w:cs="Times New Roman"/>
        </w:rPr>
      </w:pPr>
    </w:p>
    <w:p w14:paraId="072594E1" w14:textId="77777777" w:rsidR="00574A86" w:rsidRDefault="006961C7" w:rsidP="00E9375A">
      <w:pPr>
        <w:spacing w:line="480" w:lineRule="auto"/>
        <w:rPr>
          <w:rFonts w:ascii="Times New Roman" w:hAnsi="Times New Roman" w:cs="Times New Roman"/>
          <w:b/>
        </w:rPr>
      </w:pPr>
      <w:r>
        <w:rPr>
          <w:rFonts w:ascii="Times New Roman" w:hAnsi="Times New Roman" w:cs="Times New Roman"/>
          <w:b/>
        </w:rPr>
        <w:t>3</w:t>
      </w:r>
      <w:r w:rsidR="00695E79">
        <w:rPr>
          <w:rFonts w:ascii="Times New Roman" w:hAnsi="Times New Roman" w:cs="Times New Roman"/>
          <w:b/>
        </w:rPr>
        <w:t>.1.</w:t>
      </w:r>
      <w:r w:rsidR="00574A86">
        <w:rPr>
          <w:rFonts w:ascii="Times New Roman" w:hAnsi="Times New Roman" w:cs="Times New Roman"/>
          <w:b/>
        </w:rPr>
        <w:t xml:space="preserve"> Computation of entropy produc</w:t>
      </w:r>
      <w:r w:rsidR="003C7524">
        <w:rPr>
          <w:rFonts w:ascii="Times New Roman" w:hAnsi="Times New Roman" w:cs="Times New Roman"/>
          <w:b/>
        </w:rPr>
        <w:t>tio</w:t>
      </w:r>
      <w:r w:rsidR="00574A86">
        <w:rPr>
          <w:rFonts w:ascii="Times New Roman" w:hAnsi="Times New Roman" w:cs="Times New Roman"/>
          <w:b/>
        </w:rPr>
        <w:t>n</w:t>
      </w:r>
      <w:r w:rsidR="0056161D">
        <w:rPr>
          <w:rFonts w:ascii="Times New Roman" w:hAnsi="Times New Roman" w:cs="Times New Roman"/>
          <w:b/>
        </w:rPr>
        <w:t xml:space="preserve"> </w:t>
      </w:r>
    </w:p>
    <w:p w14:paraId="47CD2DDD" w14:textId="77777777" w:rsidR="00DA46BA" w:rsidRDefault="00353CB0" w:rsidP="00353CB0">
      <w:pPr>
        <w:spacing w:line="480" w:lineRule="auto"/>
        <w:rPr>
          <w:rFonts w:ascii="Times New Roman" w:hAnsi="Times New Roman" w:cs="Times New Roman"/>
        </w:rPr>
      </w:pPr>
      <w:r w:rsidRPr="00C25BA1">
        <w:rPr>
          <w:rFonts w:ascii="Times New Roman" w:hAnsi="Times New Roman" w:cs="Times New Roman"/>
        </w:rPr>
        <w:t xml:space="preserve">We compute </w:t>
      </w:r>
      <w:r w:rsidR="003345E5">
        <w:rPr>
          <w:rFonts w:ascii="Times New Roman" w:hAnsi="Times New Roman" w:cs="Times New Roman"/>
        </w:rPr>
        <w:t xml:space="preserve">shortwave and longwave </w:t>
      </w:r>
      <w:r w:rsidRPr="00C25BA1">
        <w:rPr>
          <w:rFonts w:ascii="Times New Roman" w:hAnsi="Times New Roman" w:cs="Times New Roman"/>
        </w:rPr>
        <w:t>upwar</w:t>
      </w:r>
      <w:r w:rsidR="00AA2A21">
        <w:rPr>
          <w:rFonts w:ascii="Times New Roman" w:hAnsi="Times New Roman" w:cs="Times New Roman"/>
        </w:rPr>
        <w:t xml:space="preserve">d and downward irradiances </w:t>
      </w:r>
      <w:r w:rsidR="003345E5">
        <w:rPr>
          <w:rFonts w:ascii="Times New Roman" w:hAnsi="Times New Roman" w:cs="Times New Roman"/>
        </w:rPr>
        <w:t xml:space="preserve">hourly </w:t>
      </w:r>
      <w:r w:rsidR="00AA2A21">
        <w:rPr>
          <w:rFonts w:ascii="Times New Roman" w:hAnsi="Times New Roman" w:cs="Times New Roman"/>
        </w:rPr>
        <w:t xml:space="preserve">at </w:t>
      </w:r>
      <w:r w:rsidR="00A6019A">
        <w:rPr>
          <w:rFonts w:ascii="Times New Roman" w:hAnsi="Times New Roman" w:cs="Times New Roman"/>
        </w:rPr>
        <w:t>3</w:t>
      </w:r>
      <w:r w:rsidR="00AA2A21">
        <w:rPr>
          <w:rFonts w:ascii="Times New Roman" w:hAnsi="Times New Roman" w:cs="Times New Roman"/>
        </w:rPr>
        <w:t>5</w:t>
      </w:r>
      <w:r w:rsidRPr="00C25BA1">
        <w:rPr>
          <w:rFonts w:ascii="Times New Roman" w:hAnsi="Times New Roman" w:cs="Times New Roman"/>
        </w:rPr>
        <w:t xml:space="preserve"> levels in the atmosphere </w:t>
      </w:r>
      <w:r w:rsidR="00BD38D7">
        <w:rPr>
          <w:rFonts w:ascii="Times New Roman" w:hAnsi="Times New Roman" w:cs="Times New Roman"/>
        </w:rPr>
        <w:t xml:space="preserve">(plus cloud top and base heights, depending on retrieved heights) </w:t>
      </w:r>
      <w:r w:rsidR="003345E5">
        <w:rPr>
          <w:rFonts w:ascii="Times New Roman" w:hAnsi="Times New Roman" w:cs="Times New Roman"/>
        </w:rPr>
        <w:t>for every equal area grid</w:t>
      </w:r>
      <w:r w:rsidR="003345E5" w:rsidRPr="00C25BA1">
        <w:rPr>
          <w:rFonts w:ascii="Times New Roman" w:hAnsi="Times New Roman" w:cs="Times New Roman"/>
        </w:rPr>
        <w:t xml:space="preserve"> </w:t>
      </w:r>
      <w:r w:rsidRPr="00C25BA1">
        <w:rPr>
          <w:rFonts w:ascii="Times New Roman" w:hAnsi="Times New Roman" w:cs="Times New Roman"/>
        </w:rPr>
        <w:t xml:space="preserve">with a radiative transfer model (Fu and Liou </w:t>
      </w:r>
      <w:r w:rsidR="006864E3">
        <w:rPr>
          <w:rFonts w:ascii="Times New Roman" w:hAnsi="Times New Roman" w:cs="Times New Roman"/>
        </w:rPr>
        <w:t>1993</w:t>
      </w:r>
      <w:r w:rsidRPr="00C25BA1">
        <w:rPr>
          <w:rFonts w:ascii="Times New Roman" w:hAnsi="Times New Roman" w:cs="Times New Roman"/>
        </w:rPr>
        <w:t xml:space="preserve">; Rose et al. </w:t>
      </w:r>
      <w:r w:rsidR="00013349">
        <w:rPr>
          <w:rFonts w:ascii="Times New Roman" w:hAnsi="Times New Roman" w:cs="Times New Roman"/>
        </w:rPr>
        <w:lastRenderedPageBreak/>
        <w:t>2006, 2013</w:t>
      </w:r>
      <w:r w:rsidRPr="00C25BA1">
        <w:rPr>
          <w:rFonts w:ascii="Times New Roman" w:hAnsi="Times New Roman" w:cs="Times New Roman"/>
        </w:rPr>
        <w:t xml:space="preserve">). </w:t>
      </w:r>
      <w:r w:rsidR="00B7540B">
        <w:rPr>
          <w:rFonts w:ascii="Times New Roman" w:hAnsi="Times New Roman" w:cs="Times New Roman"/>
        </w:rPr>
        <w:t>For shortwave irradiance computations, a</w:t>
      </w:r>
      <w:r w:rsidR="00DA46BA" w:rsidRPr="00DA46BA">
        <w:rPr>
          <w:rFonts w:ascii="Times New Roman" w:hAnsi="Times New Roman" w:cs="Times New Roman"/>
        </w:rPr>
        <w:t xml:space="preserve"> gamma distribution</w:t>
      </w:r>
      <w:r w:rsidR="00A73001">
        <w:rPr>
          <w:rFonts w:ascii="Times New Roman" w:hAnsi="Times New Roman" w:cs="Times New Roman"/>
        </w:rPr>
        <w:t xml:space="preserve"> is used to express the </w:t>
      </w:r>
      <w:r w:rsidR="00A73001" w:rsidRPr="00A73001">
        <w:rPr>
          <w:rFonts w:ascii="Times New Roman" w:hAnsi="Times New Roman" w:cs="Times New Roman"/>
        </w:rPr>
        <w:t>distribution of hourly cloud optical thickness in an equal area grid</w:t>
      </w:r>
      <w:r w:rsidR="00090D5E">
        <w:rPr>
          <w:rFonts w:ascii="Times New Roman" w:hAnsi="Times New Roman" w:cs="Times New Roman"/>
        </w:rPr>
        <w:t xml:space="preserve"> separated by 4 different cloud types</w:t>
      </w:r>
      <w:r w:rsidR="00A73001">
        <w:rPr>
          <w:rFonts w:ascii="Times New Roman" w:hAnsi="Times New Roman" w:cs="Times New Roman"/>
        </w:rPr>
        <w:t xml:space="preserve">. We use </w:t>
      </w:r>
      <w:r w:rsidR="00DA46BA" w:rsidRPr="00DA46BA">
        <w:rPr>
          <w:rFonts w:ascii="Times New Roman" w:hAnsi="Times New Roman" w:cs="Times New Roman"/>
        </w:rPr>
        <w:t>two parameters</w:t>
      </w:r>
      <w:r w:rsidR="00A73001">
        <w:rPr>
          <w:rFonts w:ascii="Times New Roman" w:hAnsi="Times New Roman" w:cs="Times New Roman"/>
        </w:rPr>
        <w:t xml:space="preserve"> to define a gamma distribution</w:t>
      </w:r>
      <w:r w:rsidR="00DA46BA" w:rsidRPr="00DA46BA">
        <w:rPr>
          <w:rFonts w:ascii="Times New Roman" w:hAnsi="Times New Roman" w:cs="Times New Roman"/>
        </w:rPr>
        <w:t xml:space="preserve">, </w:t>
      </w:r>
      <w:r w:rsidR="001B3DB9">
        <w:rPr>
          <w:rFonts w:ascii="Times New Roman" w:hAnsi="Times New Roman" w:cs="Times New Roman"/>
        </w:rPr>
        <w:t xml:space="preserve">the </w:t>
      </w:r>
      <w:r w:rsidR="00DA46BA" w:rsidRPr="00DA46BA">
        <w:rPr>
          <w:rFonts w:ascii="Times New Roman" w:hAnsi="Times New Roman" w:cs="Times New Roman"/>
        </w:rPr>
        <w:t>mean optical thickness and shape factor that is the mean optical thickness divided by the standard deviation of optical thickness</w:t>
      </w:r>
      <w:r w:rsidR="001B3DB9">
        <w:rPr>
          <w:rFonts w:ascii="Times New Roman" w:hAnsi="Times New Roman" w:cs="Times New Roman"/>
        </w:rPr>
        <w:t>es</w:t>
      </w:r>
      <w:r w:rsidR="00DA46BA" w:rsidRPr="00DA46BA">
        <w:rPr>
          <w:rFonts w:ascii="Times New Roman" w:hAnsi="Times New Roman" w:cs="Times New Roman"/>
        </w:rPr>
        <w:t>.</w:t>
      </w:r>
      <w:r w:rsidR="00A73001">
        <w:rPr>
          <w:rFonts w:ascii="Times New Roman" w:hAnsi="Times New Roman" w:cs="Times New Roman"/>
        </w:rPr>
        <w:t xml:space="preserve"> We infer the shape factor from </w:t>
      </w:r>
      <w:r w:rsidR="00A73001" w:rsidRPr="00A73001">
        <w:rPr>
          <w:rFonts w:ascii="Times New Roman" w:hAnsi="Times New Roman" w:cs="Times New Roman"/>
        </w:rPr>
        <w:t>linear and logarithmic mean</w:t>
      </w:r>
      <w:r w:rsidR="00A73001">
        <w:rPr>
          <w:rFonts w:ascii="Times New Roman" w:hAnsi="Times New Roman" w:cs="Times New Roman"/>
        </w:rPr>
        <w:t>s</w:t>
      </w:r>
      <w:r w:rsidR="00A73001" w:rsidRPr="00A73001">
        <w:rPr>
          <w:rFonts w:ascii="Times New Roman" w:hAnsi="Times New Roman" w:cs="Times New Roman"/>
        </w:rPr>
        <w:t xml:space="preserve"> of cloud optical thickness</w:t>
      </w:r>
      <w:r w:rsidR="00A73001">
        <w:rPr>
          <w:rFonts w:ascii="Times New Roman" w:hAnsi="Times New Roman" w:cs="Times New Roman"/>
        </w:rPr>
        <w:t xml:space="preserve"> (Wilks </w:t>
      </w:r>
      <w:r w:rsidR="00DD56E5">
        <w:rPr>
          <w:rFonts w:ascii="Times New Roman" w:hAnsi="Times New Roman" w:cs="Times New Roman"/>
        </w:rPr>
        <w:t>1995</w:t>
      </w:r>
      <w:r w:rsidR="00A73001">
        <w:rPr>
          <w:rFonts w:ascii="Times New Roman" w:hAnsi="Times New Roman" w:cs="Times New Roman"/>
        </w:rPr>
        <w:t>).</w:t>
      </w:r>
      <w:r w:rsidR="00A73001" w:rsidRPr="00A73001">
        <w:rPr>
          <w:rFonts w:ascii="Times New Roman" w:hAnsi="Times New Roman" w:cs="Times New Roman"/>
        </w:rPr>
        <w:t xml:space="preserve"> When the shape factor is less than 10, </w:t>
      </w:r>
      <w:r w:rsidR="00A73001">
        <w:rPr>
          <w:rFonts w:ascii="Times New Roman" w:hAnsi="Times New Roman" w:cs="Times New Roman"/>
        </w:rPr>
        <w:t>we use</w:t>
      </w:r>
      <w:r w:rsidR="00A73001" w:rsidRPr="00A73001">
        <w:rPr>
          <w:rFonts w:ascii="Times New Roman" w:hAnsi="Times New Roman" w:cs="Times New Roman"/>
        </w:rPr>
        <w:t xml:space="preserve"> </w:t>
      </w:r>
      <w:r w:rsidR="00090D5E">
        <w:rPr>
          <w:rFonts w:ascii="Times New Roman" w:hAnsi="Times New Roman" w:cs="Times New Roman"/>
        </w:rPr>
        <w:t>the</w:t>
      </w:r>
      <w:r w:rsidR="00DC7469">
        <w:rPr>
          <w:rFonts w:ascii="Times New Roman" w:hAnsi="Times New Roman" w:cs="Times New Roman"/>
        </w:rPr>
        <w:t xml:space="preserve"> algorithm </w:t>
      </w:r>
      <w:r w:rsidR="00A73001" w:rsidRPr="00A73001">
        <w:rPr>
          <w:rFonts w:ascii="Times New Roman" w:hAnsi="Times New Roman" w:cs="Times New Roman"/>
        </w:rPr>
        <w:t>that analytically integrates two</w:t>
      </w:r>
      <w:r w:rsidR="000911F3">
        <w:rPr>
          <w:rFonts w:ascii="Times New Roman" w:hAnsi="Times New Roman" w:cs="Times New Roman"/>
        </w:rPr>
        <w:t>-</w:t>
      </w:r>
      <w:r w:rsidR="00A73001" w:rsidRPr="00A73001">
        <w:rPr>
          <w:rFonts w:ascii="Times New Roman" w:hAnsi="Times New Roman" w:cs="Times New Roman"/>
        </w:rPr>
        <w:t xml:space="preserve">stream solutions of an integro-deferential equation of radiative transfer over a gamma distribution (Barker </w:t>
      </w:r>
      <w:r w:rsidR="000911F3">
        <w:rPr>
          <w:rFonts w:ascii="Times New Roman" w:hAnsi="Times New Roman" w:cs="Times New Roman"/>
        </w:rPr>
        <w:t>1996</w:t>
      </w:r>
      <w:r w:rsidR="00A73001" w:rsidRPr="00A73001">
        <w:rPr>
          <w:rFonts w:ascii="Times New Roman" w:hAnsi="Times New Roman" w:cs="Times New Roman"/>
        </w:rPr>
        <w:t xml:space="preserve">; Kato </w:t>
      </w:r>
      <w:r w:rsidR="000911F3">
        <w:rPr>
          <w:rFonts w:ascii="Times New Roman" w:hAnsi="Times New Roman" w:cs="Times New Roman"/>
        </w:rPr>
        <w:t>2005</w:t>
      </w:r>
      <w:r w:rsidR="00A73001" w:rsidRPr="00A73001">
        <w:rPr>
          <w:rFonts w:ascii="Times New Roman" w:hAnsi="Times New Roman" w:cs="Times New Roman"/>
        </w:rPr>
        <w:t xml:space="preserve">). When the shape factor is greater than or equal to 10, </w:t>
      </w:r>
      <w:r w:rsidR="0091480C">
        <w:rPr>
          <w:rFonts w:ascii="Times New Roman" w:hAnsi="Times New Roman" w:cs="Times New Roman"/>
        </w:rPr>
        <w:t xml:space="preserve">we use </w:t>
      </w:r>
      <w:r w:rsidR="00A73001" w:rsidRPr="00A73001">
        <w:rPr>
          <w:rFonts w:ascii="Times New Roman" w:hAnsi="Times New Roman" w:cs="Times New Roman"/>
        </w:rPr>
        <w:t xml:space="preserve">a four-stream model (Liou et al. </w:t>
      </w:r>
      <w:r w:rsidR="00244A20">
        <w:rPr>
          <w:rFonts w:ascii="Times New Roman" w:hAnsi="Times New Roman" w:cs="Times New Roman"/>
        </w:rPr>
        <w:t>1988</w:t>
      </w:r>
      <w:r w:rsidR="00A73001" w:rsidRPr="00A73001">
        <w:rPr>
          <w:rFonts w:ascii="Times New Roman" w:hAnsi="Times New Roman" w:cs="Times New Roman"/>
        </w:rPr>
        <w:t xml:space="preserve">). The four-stream model is also used for clear-sky </w:t>
      </w:r>
      <w:r w:rsidR="0091480C">
        <w:rPr>
          <w:rFonts w:ascii="Times New Roman" w:hAnsi="Times New Roman" w:cs="Times New Roman"/>
        </w:rPr>
        <w:t xml:space="preserve">irradiance </w:t>
      </w:r>
      <w:r w:rsidR="00A73001" w:rsidRPr="00A73001">
        <w:rPr>
          <w:rFonts w:ascii="Times New Roman" w:hAnsi="Times New Roman" w:cs="Times New Roman"/>
        </w:rPr>
        <w:t>computations.</w:t>
      </w:r>
      <w:r w:rsidR="00A73001">
        <w:rPr>
          <w:rFonts w:ascii="Times New Roman" w:hAnsi="Times New Roman" w:cs="Times New Roman"/>
        </w:rPr>
        <w:t xml:space="preserve"> </w:t>
      </w:r>
      <w:r w:rsidR="00A73001" w:rsidRPr="00A73001">
        <w:rPr>
          <w:rFonts w:ascii="Times New Roman" w:hAnsi="Times New Roman" w:cs="Times New Roman"/>
        </w:rPr>
        <w:t xml:space="preserve">For longwave computations, </w:t>
      </w:r>
      <w:r w:rsidR="00DC7469">
        <w:rPr>
          <w:rFonts w:ascii="Times New Roman" w:hAnsi="Times New Roman" w:cs="Times New Roman"/>
        </w:rPr>
        <w:t xml:space="preserve">we use </w:t>
      </w:r>
      <w:r w:rsidR="00A73001" w:rsidRPr="00A73001">
        <w:rPr>
          <w:rFonts w:ascii="Times New Roman" w:hAnsi="Times New Roman" w:cs="Times New Roman"/>
        </w:rPr>
        <w:t>a combination of two- and four-stream models (Fu et a</w:t>
      </w:r>
      <w:r w:rsidR="007D0180">
        <w:rPr>
          <w:rFonts w:ascii="Times New Roman" w:hAnsi="Times New Roman" w:cs="Times New Roman"/>
        </w:rPr>
        <w:t>l. 1997</w:t>
      </w:r>
      <w:r w:rsidR="00A73001" w:rsidRPr="00A73001">
        <w:rPr>
          <w:rFonts w:ascii="Times New Roman" w:hAnsi="Times New Roman" w:cs="Times New Roman"/>
        </w:rPr>
        <w:t>).</w:t>
      </w:r>
      <w:r w:rsidR="00AA1875">
        <w:rPr>
          <w:rFonts w:ascii="Times New Roman" w:hAnsi="Times New Roman" w:cs="Times New Roman"/>
        </w:rPr>
        <w:t xml:space="preserve"> </w:t>
      </w:r>
    </w:p>
    <w:p w14:paraId="256564FB" w14:textId="65D581F7" w:rsidR="005D2380" w:rsidRDefault="00353CB0" w:rsidP="005D2380">
      <w:pPr>
        <w:spacing w:line="480" w:lineRule="auto"/>
        <w:ind w:firstLine="720"/>
        <w:rPr>
          <w:rFonts w:ascii="Times New Roman" w:hAnsi="Times New Roman" w:cs="Times New Roman"/>
        </w:rPr>
      </w:pPr>
      <w:r w:rsidRPr="00C25BA1">
        <w:rPr>
          <w:rFonts w:ascii="Times New Roman" w:hAnsi="Times New Roman" w:cs="Times New Roman"/>
        </w:rPr>
        <w:t xml:space="preserve">The net irradiance at the </w:t>
      </w:r>
      <w:r w:rsidRPr="00C25BA1">
        <w:rPr>
          <w:rFonts w:ascii="Times New Roman" w:hAnsi="Times New Roman" w:cs="Times New Roman"/>
          <w:i/>
        </w:rPr>
        <w:t>i</w:t>
      </w:r>
      <w:r w:rsidRPr="00C25BA1">
        <w:rPr>
          <w:rFonts w:ascii="Times New Roman" w:hAnsi="Times New Roman" w:cs="Times New Roman"/>
        </w:rPr>
        <w:t xml:space="preserve">th level is </w:t>
      </w:r>
      <w:r w:rsidR="00DC06BE">
        <w:rPr>
          <w:rFonts w:ascii="Times New Roman" w:hAnsi="Times New Roman" w:cs="Times New Roman"/>
        </w:rPr>
        <w:t xml:space="preserve">defined as </w:t>
      </w:r>
      <w:r w:rsidRPr="00C25BA1">
        <w:rPr>
          <w:rFonts w:ascii="Times New Roman" w:hAnsi="Times New Roman" w:cs="Times New Roman"/>
        </w:rPr>
        <w:t>the downward irradiance minus upward irradiance, where the top-of-atmosphere is</w:t>
      </w:r>
      <w:r w:rsidR="00A05173">
        <w:rPr>
          <w:rFonts w:ascii="Times New Roman" w:hAnsi="Times New Roman" w:cs="Times New Roman"/>
        </w:rPr>
        <w:t xml:space="preserve"> defined as</w:t>
      </w:r>
      <w:r w:rsidRPr="00C25BA1">
        <w:rPr>
          <w:rFonts w:ascii="Times New Roman" w:hAnsi="Times New Roman" w:cs="Times New Roman"/>
        </w:rPr>
        <w:t xml:space="preserve"> level = </w:t>
      </w:r>
      <w:r w:rsidR="001C08C6">
        <w:rPr>
          <w:rFonts w:ascii="Times New Roman" w:hAnsi="Times New Roman" w:cs="Times New Roman"/>
        </w:rPr>
        <w:t>0</w:t>
      </w:r>
      <w:r w:rsidRPr="00C25BA1">
        <w:rPr>
          <w:rFonts w:ascii="Times New Roman" w:hAnsi="Times New Roman" w:cs="Times New Roman"/>
        </w:rPr>
        <w:t xml:space="preserve"> and the level number increases downward.  The top layer between level = </w:t>
      </w:r>
      <w:r w:rsidR="001C08C6">
        <w:rPr>
          <w:rFonts w:ascii="Times New Roman" w:hAnsi="Times New Roman" w:cs="Times New Roman"/>
        </w:rPr>
        <w:t>0</w:t>
      </w:r>
      <w:r w:rsidRPr="00C25BA1">
        <w:rPr>
          <w:rFonts w:ascii="Times New Roman" w:hAnsi="Times New Roman" w:cs="Times New Roman"/>
        </w:rPr>
        <w:t xml:space="preserve"> and level = </w:t>
      </w:r>
      <w:r w:rsidR="001C08C6">
        <w:rPr>
          <w:rFonts w:ascii="Times New Roman" w:hAnsi="Times New Roman" w:cs="Times New Roman"/>
        </w:rPr>
        <w:t>1</w:t>
      </w:r>
      <w:r w:rsidRPr="00C25BA1">
        <w:rPr>
          <w:rFonts w:ascii="Times New Roman" w:hAnsi="Times New Roman" w:cs="Times New Roman"/>
        </w:rPr>
        <w:t xml:space="preserve"> is layer 1 and the layer number also increases downwar</w:t>
      </w:r>
      <w:r w:rsidR="00E47A3E">
        <w:rPr>
          <w:rFonts w:ascii="Times New Roman" w:hAnsi="Times New Roman" w:cs="Times New Roman"/>
        </w:rPr>
        <w:t>d. The absorbed</w:t>
      </w:r>
      <w:r w:rsidRPr="00C25BA1">
        <w:rPr>
          <w:rFonts w:ascii="Times New Roman" w:hAnsi="Times New Roman" w:cs="Times New Roman"/>
        </w:rPr>
        <w:t xml:space="preserve"> irradiance</w:t>
      </w:r>
      <w:r w:rsidR="00E47A3E">
        <w:rPr>
          <w:rFonts w:ascii="Times New Roman" w:hAnsi="Times New Roman" w:cs="Times New Roman"/>
        </w:rPr>
        <w:t xml:space="preserve"> by the</w:t>
      </w:r>
      <w:r w:rsidRPr="00C25BA1">
        <w:rPr>
          <w:rFonts w:ascii="Times New Roman" w:hAnsi="Times New Roman" w:cs="Times New Roman"/>
        </w:rPr>
        <w:t xml:space="preserve"> </w:t>
      </w:r>
      <w:r w:rsidRPr="00C25BA1">
        <w:rPr>
          <w:rFonts w:ascii="Times New Roman" w:hAnsi="Times New Roman" w:cs="Times New Roman"/>
          <w:i/>
        </w:rPr>
        <w:t>i</w:t>
      </w:r>
      <w:r w:rsidRPr="00C25BA1">
        <w:rPr>
          <w:rFonts w:ascii="Times New Roman" w:hAnsi="Times New Roman" w:cs="Times New Roman"/>
        </w:rPr>
        <w:t xml:space="preserve">th layer </w:t>
      </w:r>
      <w:r w:rsidRPr="00C25BA1">
        <w:rPr>
          <w:rFonts w:ascii="Times New Roman" w:hAnsi="Times New Roman" w:cs="Times New Roman"/>
          <w:i/>
        </w:rPr>
        <w:t>F</w:t>
      </w:r>
      <w:r w:rsidR="00214F67">
        <w:rPr>
          <w:rFonts w:ascii="Times New Roman" w:hAnsi="Times New Roman" w:cs="Times New Roman"/>
          <w:i/>
          <w:vertAlign w:val="subscript"/>
        </w:rPr>
        <w:t>i,abs</w:t>
      </w:r>
      <w:r w:rsidRPr="00C25BA1">
        <w:rPr>
          <w:rFonts w:ascii="Times New Roman" w:hAnsi="Times New Roman" w:cs="Times New Roman"/>
          <w:vertAlign w:val="subscript"/>
        </w:rPr>
        <w:t xml:space="preserve"> </w:t>
      </w:r>
      <w:r w:rsidRPr="00C25BA1">
        <w:rPr>
          <w:rFonts w:ascii="Times New Roman" w:hAnsi="Times New Roman" w:cs="Times New Roman"/>
        </w:rPr>
        <w:t xml:space="preserve">is </w:t>
      </w:r>
      <w:r w:rsidR="00FD7AC7">
        <w:rPr>
          <w:rFonts w:ascii="Times New Roman" w:hAnsi="Times New Roman" w:cs="Times New Roman"/>
        </w:rPr>
        <w:t xml:space="preserve">the net irradiance at </w:t>
      </w:r>
      <w:r w:rsidR="00FD7AC7" w:rsidRPr="00FD7AC7">
        <w:rPr>
          <w:rFonts w:ascii="Times New Roman" w:hAnsi="Times New Roman" w:cs="Times New Roman"/>
          <w:i/>
        </w:rPr>
        <w:t>i</w:t>
      </w:r>
      <w:r w:rsidR="006A4776">
        <w:rPr>
          <w:rFonts w:ascii="Times New Roman" w:hAnsi="Times New Roman" w:cs="Times New Roman"/>
          <w:i/>
        </w:rPr>
        <w:t>-1</w:t>
      </w:r>
      <w:r w:rsidR="00FD7AC7" w:rsidRPr="00FD7AC7">
        <w:rPr>
          <w:rFonts w:ascii="Times New Roman" w:hAnsi="Times New Roman" w:cs="Times New Roman"/>
        </w:rPr>
        <w:t>th</w:t>
      </w:r>
      <w:r w:rsidR="00FD7AC7">
        <w:rPr>
          <w:rFonts w:ascii="Times New Roman" w:hAnsi="Times New Roman" w:cs="Times New Roman"/>
        </w:rPr>
        <w:t xml:space="preserve"> level minus the net irradiance at </w:t>
      </w:r>
      <w:r w:rsidR="006A4776">
        <w:rPr>
          <w:rFonts w:ascii="Times New Roman" w:hAnsi="Times New Roman" w:cs="Times New Roman"/>
          <w:i/>
        </w:rPr>
        <w:t>i</w:t>
      </w:r>
      <w:r w:rsidR="00FD7AC7" w:rsidRPr="00FD7AC7">
        <w:rPr>
          <w:rFonts w:ascii="Times New Roman" w:hAnsi="Times New Roman" w:cs="Times New Roman"/>
        </w:rPr>
        <w:t>th</w:t>
      </w:r>
      <w:r w:rsidR="00FD7AC7">
        <w:rPr>
          <w:rFonts w:ascii="Times New Roman" w:hAnsi="Times New Roman" w:cs="Times New Roman"/>
        </w:rPr>
        <w:t xml:space="preserve"> level,</w:t>
      </w:r>
      <w:r w:rsidRPr="00C25BA1">
        <w:rPr>
          <w:rFonts w:ascii="Times New Roman" w:hAnsi="Times New Roman" w:cs="Times New Roman"/>
        </w:rPr>
        <w:t xml:space="preserve"> </w:t>
      </w:r>
    </w:p>
    <w:p w14:paraId="3DDFC807" w14:textId="1BF7A119" w:rsidR="00385576" w:rsidRPr="00385576" w:rsidRDefault="009A75C0" w:rsidP="00385576">
      <w:pPr>
        <w:spacing w:line="480" w:lineRule="auto"/>
        <w:ind w:firstLine="720"/>
        <w:jc w:val="center"/>
        <w:rPr>
          <w:rFonts w:ascii="Times New Roman" w:hAnsi="Times New Roman" w:cs="Times New Roman"/>
        </w:rPr>
      </w:pPr>
      <m:oMathPara>
        <m:oMath>
          <m:sSubSup>
            <m:sSubSupPr>
              <m:ctrlPr>
                <w:rPr>
                  <w:rFonts w:ascii="Cambria Math" w:hAnsi="Cambria Math" w:cs="Times New Roman"/>
                  <w:i/>
                </w:rPr>
              </m:ctrlPr>
            </m:sSubSupPr>
            <m:e>
              <m:r>
                <w:rPr>
                  <w:rFonts w:ascii="Cambria Math" w:hAnsi="Cambria Math" w:cs="Times New Roman"/>
                </w:rPr>
                <m:t>F</m:t>
              </m:r>
            </m:e>
            <m:sub>
              <m:r>
                <w:rPr>
                  <w:rFonts w:ascii="Cambria Math" w:hAnsi="Cambria Math" w:cs="Times New Roman"/>
                </w:rPr>
                <m:t>i,x</m:t>
              </m:r>
            </m:sub>
            <m:sup>
              <m:r>
                <w:rPr>
                  <w:rFonts w:ascii="Cambria Math" w:hAnsi="Cambria Math" w:cs="Times New Roman"/>
                </w:rPr>
                <m:t>abs</m:t>
              </m:r>
            </m:sup>
          </m:sSubSup>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F</m:t>
              </m:r>
            </m:e>
            <m:sub>
              <m:r>
                <w:rPr>
                  <w:rFonts w:ascii="Cambria Math" w:hAnsi="Cambria Math" w:cs="Times New Roman"/>
                </w:rPr>
                <m:t>i-1,x</m:t>
              </m:r>
            </m:sub>
            <m:sup>
              <m:r>
                <w:rPr>
                  <w:rFonts w:ascii="Cambria Math" w:hAnsi="Cambria Math" w:cs="Times New Roman"/>
                </w:rPr>
                <m:t>net</m:t>
              </m:r>
            </m:sup>
          </m:sSubSup>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F</m:t>
              </m:r>
            </m:e>
            <m:sub>
              <m:r>
                <w:rPr>
                  <w:rFonts w:ascii="Cambria Math" w:hAnsi="Cambria Math" w:cs="Times New Roman"/>
                </w:rPr>
                <m:t>i,x</m:t>
              </m:r>
            </m:sub>
            <m:sup>
              <m:r>
                <w:rPr>
                  <w:rFonts w:ascii="Cambria Math" w:hAnsi="Cambria Math" w:cs="Times New Roman"/>
                </w:rPr>
                <m:t>net</m:t>
              </m:r>
            </m:sup>
          </m:sSubSup>
          <m:r>
            <w:rPr>
              <w:rFonts w:ascii="Cambria Math" w:hAnsi="Cambria Math" w:cs="Times New Roman"/>
            </w:rPr>
            <m:t>=</m:t>
          </m:r>
          <m:d>
            <m:dPr>
              <m:ctrlPr>
                <w:rPr>
                  <w:rFonts w:ascii="Cambria Math" w:hAnsi="Cambria Math" w:cs="Times New Roman"/>
                  <w:i/>
                </w:rPr>
              </m:ctrlPr>
            </m:dPr>
            <m:e>
              <m:sSubSup>
                <m:sSubSupPr>
                  <m:ctrlPr>
                    <w:rPr>
                      <w:rFonts w:ascii="Cambria Math" w:hAnsi="Cambria Math" w:cs="Times New Roman"/>
                      <w:i/>
                    </w:rPr>
                  </m:ctrlPr>
                </m:sSubSupPr>
                <m:e>
                  <m:r>
                    <w:rPr>
                      <w:rFonts w:ascii="Cambria Math" w:hAnsi="Cambria Math" w:cs="Times New Roman"/>
                    </w:rPr>
                    <m:t>F</m:t>
                  </m:r>
                </m:e>
                <m:sub>
                  <m:r>
                    <w:rPr>
                      <w:rFonts w:ascii="Cambria Math" w:hAnsi="Cambria Math" w:cs="Times New Roman"/>
                    </w:rPr>
                    <m:t>i-1,x</m:t>
                  </m:r>
                </m:sub>
                <m:sup>
                  <m:r>
                    <w:rPr>
                      <w:rFonts w:ascii="Cambria Math" w:hAnsi="Cambria Math" w:cs="Times New Roman"/>
                    </w:rPr>
                    <m:t>↓</m:t>
                  </m:r>
                </m:sup>
              </m:sSubSup>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F</m:t>
                  </m:r>
                </m:e>
                <m:sub>
                  <m:r>
                    <w:rPr>
                      <w:rFonts w:ascii="Cambria Math" w:hAnsi="Cambria Math" w:cs="Times New Roman"/>
                    </w:rPr>
                    <m:t>i-1,x</m:t>
                  </m:r>
                </m:sub>
                <m:sup>
                  <m:r>
                    <w:rPr>
                      <w:rFonts w:ascii="Cambria Math" w:hAnsi="Cambria Math" w:cs="Times New Roman"/>
                    </w:rPr>
                    <m:t>↑</m:t>
                  </m:r>
                </m:sup>
              </m:sSubSup>
            </m:e>
          </m:d>
          <m:r>
            <w:rPr>
              <w:rFonts w:ascii="Cambria Math" w:hAnsi="Cambria Math" w:cs="Times New Roman"/>
            </w:rPr>
            <m:t>-</m:t>
          </m:r>
          <m:d>
            <m:dPr>
              <m:ctrlPr>
                <w:rPr>
                  <w:rFonts w:ascii="Cambria Math" w:hAnsi="Cambria Math" w:cs="Times New Roman"/>
                  <w:i/>
                </w:rPr>
              </m:ctrlPr>
            </m:dPr>
            <m:e>
              <m:sSubSup>
                <m:sSubSupPr>
                  <m:ctrlPr>
                    <w:rPr>
                      <w:rFonts w:ascii="Cambria Math" w:hAnsi="Cambria Math" w:cs="Times New Roman"/>
                      <w:i/>
                    </w:rPr>
                  </m:ctrlPr>
                </m:sSubSupPr>
                <m:e>
                  <m:r>
                    <w:rPr>
                      <w:rFonts w:ascii="Cambria Math" w:hAnsi="Cambria Math" w:cs="Times New Roman"/>
                    </w:rPr>
                    <m:t>F</m:t>
                  </m:r>
                </m:e>
                <m:sub>
                  <m:r>
                    <w:rPr>
                      <w:rFonts w:ascii="Cambria Math" w:hAnsi="Cambria Math" w:cs="Times New Roman"/>
                    </w:rPr>
                    <m:t>i,x</m:t>
                  </m:r>
                </m:sub>
                <m:sup>
                  <m:r>
                    <w:rPr>
                      <w:rFonts w:ascii="Cambria Math" w:hAnsi="Cambria Math" w:cs="Times New Roman"/>
                    </w:rPr>
                    <m:t>↓</m:t>
                  </m:r>
                </m:sup>
              </m:sSubSup>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F</m:t>
                  </m:r>
                </m:e>
                <m:sub>
                  <m:r>
                    <w:rPr>
                      <w:rFonts w:ascii="Cambria Math" w:hAnsi="Cambria Math" w:cs="Times New Roman"/>
                    </w:rPr>
                    <m:t>i,x</m:t>
                  </m:r>
                </m:sub>
                <m:sup>
                  <m:r>
                    <w:rPr>
                      <w:rFonts w:ascii="Cambria Math" w:hAnsi="Cambria Math" w:cs="Times New Roman"/>
                    </w:rPr>
                    <m:t>↑</m:t>
                  </m:r>
                </m:sup>
              </m:sSubSup>
            </m:e>
          </m:d>
          <m:r>
            <w:rPr>
              <w:rFonts w:ascii="Cambria Math" w:hAnsi="Cambria Math" w:cs="Times New Roman"/>
            </w:rPr>
            <m:t xml:space="preserve">,           </m:t>
          </m:r>
          <m:d>
            <m:dPr>
              <m:ctrlPr>
                <w:rPr>
                  <w:rFonts w:ascii="Cambria Math" w:hAnsi="Cambria Math" w:cs="Times New Roman"/>
                  <w:i/>
                </w:rPr>
              </m:ctrlPr>
            </m:dPr>
            <m:e>
              <m:r>
                <w:rPr>
                  <w:rFonts w:ascii="Cambria Math" w:hAnsi="Cambria Math" w:cs="Times New Roman"/>
                </w:rPr>
                <m:t>24</m:t>
              </m:r>
            </m:e>
          </m:d>
        </m:oMath>
      </m:oMathPara>
    </w:p>
    <w:p w14:paraId="5FE5BE9F" w14:textId="77777777" w:rsidR="00BB3A0A" w:rsidRPr="00385576" w:rsidRDefault="00353CB0" w:rsidP="001C08C6">
      <w:pPr>
        <w:spacing w:line="480" w:lineRule="auto"/>
        <w:rPr>
          <w:rFonts w:ascii="Times New Roman" w:hAnsi="Times New Roman" w:cs="Times New Roman"/>
        </w:rPr>
      </w:pPr>
      <w:r w:rsidRPr="00C25BA1">
        <w:t xml:space="preserve">where upward and downward arrow indicate </w:t>
      </w:r>
      <w:r w:rsidR="00E20DC1">
        <w:t xml:space="preserve">the direction of the irradiance and subscript </w:t>
      </w:r>
      <w:r w:rsidR="00E20DC1" w:rsidRPr="00E20DC1">
        <w:rPr>
          <w:i/>
        </w:rPr>
        <w:t>x</w:t>
      </w:r>
      <w:r w:rsidR="00E20DC1">
        <w:t xml:space="preserve"> is either shortwave SW or longwave</w:t>
      </w:r>
      <w:r w:rsidR="00E47A3E">
        <w:t xml:space="preserve"> LW</w:t>
      </w:r>
      <w:r w:rsidR="00E20DC1">
        <w:t>. The top-of-atmosphere shortwave + longwave net irradiance is</w:t>
      </w:r>
      <w:r w:rsidR="00CF6E07">
        <w:t xml:space="preserve"> therefore</w:t>
      </w:r>
      <w:r w:rsidR="004D3CBB">
        <w:t xml:space="preserve"> </w:t>
      </w:r>
      <m:oMath>
        <m:sSubSup>
          <m:sSubSupPr>
            <m:ctrlPr>
              <w:rPr>
                <w:rFonts w:ascii="Cambria Math" w:hAnsi="Cambria Math" w:cs="Times New Roman"/>
                <w:i/>
              </w:rPr>
            </m:ctrlPr>
          </m:sSubSupPr>
          <m:e>
            <m:r>
              <w:rPr>
                <w:rFonts w:ascii="Cambria Math" w:hAnsi="Cambria Math"/>
              </w:rPr>
              <m:t>F</m:t>
            </m:r>
          </m:e>
          <m:sub>
            <m:r>
              <w:rPr>
                <w:rFonts w:ascii="Cambria Math" w:hAnsi="Cambria Math"/>
              </w:rPr>
              <m:t>0</m:t>
            </m:r>
          </m:sub>
          <m:sup>
            <m:r>
              <w:rPr>
                <w:rFonts w:ascii="Cambria Math" w:hAnsi="Cambria Math"/>
              </w:rPr>
              <m:t>net</m:t>
            </m:r>
          </m:sup>
        </m:sSubSup>
        <m:r>
          <w:rPr>
            <w:rFonts w:ascii="Cambria Math" w:hAnsi="Cambria Math"/>
          </w:rPr>
          <m:t>=</m:t>
        </m:r>
        <m:sSubSup>
          <m:sSubSupPr>
            <m:ctrlPr>
              <w:rPr>
                <w:rFonts w:ascii="Cambria Math" w:hAnsi="Cambria Math" w:cs="Times New Roman"/>
                <w:i/>
              </w:rPr>
            </m:ctrlPr>
          </m:sSubSupPr>
          <m:e>
            <m:r>
              <w:rPr>
                <w:rFonts w:ascii="Cambria Math" w:hAnsi="Cambria Math"/>
              </w:rPr>
              <m:t>F</m:t>
            </m:r>
          </m:e>
          <m:sub>
            <m:r>
              <w:rPr>
                <w:rFonts w:ascii="Cambria Math" w:hAnsi="Cambria Math"/>
              </w:rPr>
              <m:t>TOA,SW</m:t>
            </m:r>
          </m:sub>
          <m:sup>
            <m:r>
              <w:rPr>
                <w:rFonts w:ascii="Cambria Math" w:hAnsi="Cambria Math"/>
              </w:rPr>
              <m:t>net</m:t>
            </m:r>
          </m:sup>
        </m:sSubSup>
        <m:r>
          <w:rPr>
            <w:rFonts w:ascii="Cambria Math" w:hAnsi="Cambria Math"/>
          </w:rPr>
          <m:t>+</m:t>
        </m:r>
        <m:sSubSup>
          <m:sSubSupPr>
            <m:ctrlPr>
              <w:rPr>
                <w:rFonts w:ascii="Cambria Math" w:hAnsi="Cambria Math" w:cs="Times New Roman"/>
                <w:i/>
              </w:rPr>
            </m:ctrlPr>
          </m:sSubSupPr>
          <m:e>
            <m:r>
              <w:rPr>
                <w:rFonts w:ascii="Cambria Math" w:hAnsi="Cambria Math"/>
              </w:rPr>
              <m:t>F</m:t>
            </m:r>
          </m:e>
          <m:sub>
            <m:r>
              <w:rPr>
                <w:rFonts w:ascii="Cambria Math" w:hAnsi="Cambria Math"/>
              </w:rPr>
              <m:t>TOA,LW</m:t>
            </m:r>
          </m:sub>
          <m:sup>
            <m:r>
              <w:rPr>
                <w:rFonts w:ascii="Cambria Math" w:hAnsi="Cambria Math"/>
              </w:rPr>
              <m:t>net</m:t>
            </m:r>
          </m:sup>
        </m:sSubSup>
        <m:r>
          <w:rPr>
            <w:rFonts w:ascii="Cambria Math" w:hAnsi="Cambria Math"/>
          </w:rPr>
          <m:t>=</m:t>
        </m:r>
        <m:sSubSup>
          <m:sSubSupPr>
            <m:ctrlPr>
              <w:rPr>
                <w:rFonts w:ascii="Cambria Math" w:hAnsi="Cambria Math" w:cs="Times New Roman"/>
                <w:i/>
              </w:rPr>
            </m:ctrlPr>
          </m:sSubSupPr>
          <m:e>
            <m:r>
              <w:rPr>
                <w:rFonts w:ascii="Cambria Math" w:hAnsi="Cambria Math"/>
              </w:rPr>
              <m:t>F</m:t>
            </m:r>
          </m:e>
          <m:sub>
            <m:r>
              <w:rPr>
                <w:rFonts w:ascii="Cambria Math" w:hAnsi="Cambria Math"/>
              </w:rPr>
              <m:t>TOA</m:t>
            </m:r>
          </m:sub>
          <m:sup>
            <m:r>
              <w:rPr>
                <w:rFonts w:ascii="Cambria Math" w:hAnsi="Cambria Math"/>
              </w:rPr>
              <m:t>net</m:t>
            </m:r>
          </m:sup>
        </m:sSubSup>
      </m:oMath>
      <w:r w:rsidR="00E20DC1">
        <w:t>.</w:t>
      </w:r>
      <w:r w:rsidR="00070D36">
        <w:t xml:space="preserve"> </w:t>
      </w:r>
    </w:p>
    <w:p w14:paraId="35AF5BB3" w14:textId="77777777" w:rsidR="00353CB0" w:rsidRDefault="00BB3A0A" w:rsidP="00353CB0">
      <w:pPr>
        <w:pStyle w:val="MTDisplayEquation"/>
      </w:pPr>
      <w:r>
        <w:tab/>
      </w:r>
      <w:r w:rsidR="00353CB0" w:rsidRPr="00C25BA1">
        <w:t xml:space="preserve">The entropy production by absorption of shortwave irradiance is </w:t>
      </w:r>
      <w:r w:rsidR="00FB248A">
        <w:t>then</w:t>
      </w:r>
    </w:p>
    <w:p w14:paraId="235DC037" w14:textId="05EBEEBD" w:rsidR="00353CB0" w:rsidRPr="00C25BA1" w:rsidRDefault="009A75C0" w:rsidP="00385576">
      <w:pPr>
        <w:jc w:val="center"/>
      </w:pPr>
      <m:oMathPara>
        <m:oMath>
          <m:sSub>
            <m:sSubPr>
              <m:ctrlPr>
                <w:rPr>
                  <w:rFonts w:ascii="Cambria Math" w:hAnsi="Cambria Math"/>
                  <w:i/>
                </w:rPr>
              </m:ctrlPr>
            </m:sSubPr>
            <m:e>
              <m:acc>
                <m:accPr>
                  <m:chr m:val="̇"/>
                  <m:ctrlPr>
                    <w:rPr>
                      <w:rFonts w:ascii="Cambria Math" w:hAnsi="Cambria Math"/>
                      <w:i/>
                    </w:rPr>
                  </m:ctrlPr>
                </m:accPr>
                <m:e>
                  <m:r>
                    <m:rPr>
                      <m:sty m:val="p"/>
                    </m:rPr>
                    <w:rPr>
                      <w:rFonts w:ascii="Cambria Math" w:hAnsi="Cambria Math"/>
                    </w:rPr>
                    <m:t>Σ</m:t>
                  </m:r>
                </m:e>
              </m:acc>
            </m:e>
            <m:sub>
              <m:r>
                <w:rPr>
                  <w:rFonts w:ascii="Cambria Math" w:hAnsi="Cambria Math"/>
                </w:rPr>
                <m:t>SW</m:t>
              </m:r>
            </m:sub>
          </m:sSub>
          <m:r>
            <w:rPr>
              <w:rFonts w:ascii="Cambria Math" w:hAnsi="Cambria Math"/>
            </w:rPr>
            <m:t>=</m:t>
          </m:r>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f>
                <m:fPr>
                  <m:ctrlPr>
                    <w:rPr>
                      <w:rFonts w:ascii="Cambria Math" w:hAnsi="Cambria Math"/>
                      <w:i/>
                    </w:rPr>
                  </m:ctrlPr>
                </m:fPr>
                <m:num>
                  <m:sSubSup>
                    <m:sSubSupPr>
                      <m:ctrlPr>
                        <w:rPr>
                          <w:rFonts w:ascii="Cambria Math" w:hAnsi="Cambria Math"/>
                          <w:i/>
                        </w:rPr>
                      </m:ctrlPr>
                    </m:sSubSupPr>
                    <m:e>
                      <m:r>
                        <w:rPr>
                          <w:rFonts w:ascii="Cambria Math" w:hAnsi="Cambria Math"/>
                        </w:rPr>
                        <m:t>F</m:t>
                      </m:r>
                    </m:e>
                    <m:sub>
                      <m:r>
                        <w:rPr>
                          <w:rFonts w:ascii="Cambria Math" w:hAnsi="Cambria Math"/>
                        </w:rPr>
                        <m:t>i,SW</m:t>
                      </m:r>
                    </m:sub>
                    <m:sup>
                      <m:r>
                        <w:rPr>
                          <w:rFonts w:ascii="Cambria Math" w:hAnsi="Cambria Math"/>
                        </w:rPr>
                        <m:t>abs</m:t>
                      </m:r>
                    </m:sup>
                  </m:sSubSup>
                </m:num>
                <m:den>
                  <m:sSub>
                    <m:sSubPr>
                      <m:ctrlPr>
                        <w:rPr>
                          <w:rFonts w:ascii="Cambria Math" w:hAnsi="Cambria Math"/>
                          <w:i/>
                        </w:rPr>
                      </m:ctrlPr>
                    </m:sSubPr>
                    <m:e>
                      <m:r>
                        <w:rPr>
                          <w:rFonts w:ascii="Cambria Math" w:hAnsi="Cambria Math"/>
                        </w:rPr>
                        <m:t>T</m:t>
                      </m:r>
                    </m:e>
                    <m:sub>
                      <m:r>
                        <w:rPr>
                          <w:rFonts w:ascii="Cambria Math" w:hAnsi="Cambria Math"/>
                        </w:rPr>
                        <m:t>i</m:t>
                      </m:r>
                    </m:sub>
                  </m:sSub>
                </m:den>
              </m:f>
            </m:e>
          </m:nary>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F</m:t>
                  </m:r>
                </m:e>
                <m:sub>
                  <m:r>
                    <w:rPr>
                      <w:rFonts w:ascii="Cambria Math" w:hAnsi="Cambria Math"/>
                    </w:rPr>
                    <m:t>sfc,SW</m:t>
                  </m:r>
                </m:sub>
                <m:sup>
                  <m:r>
                    <w:rPr>
                      <w:rFonts w:ascii="Cambria Math" w:hAnsi="Cambria Math"/>
                    </w:rPr>
                    <m:t>net</m:t>
                  </m:r>
                </m:sup>
              </m:sSubSup>
            </m:num>
            <m:den>
              <m:sSub>
                <m:sSubPr>
                  <m:ctrlPr>
                    <w:rPr>
                      <w:rFonts w:ascii="Cambria Math" w:hAnsi="Cambria Math"/>
                      <w:i/>
                    </w:rPr>
                  </m:ctrlPr>
                </m:sSubPr>
                <m:e>
                  <m:r>
                    <w:rPr>
                      <w:rFonts w:ascii="Cambria Math" w:hAnsi="Cambria Math"/>
                    </w:rPr>
                    <m:t>T</m:t>
                  </m:r>
                </m:e>
                <m:sub>
                  <m:r>
                    <w:rPr>
                      <w:rFonts w:ascii="Cambria Math" w:hAnsi="Cambria Math"/>
                    </w:rPr>
                    <m:t>sfc</m:t>
                  </m:r>
                </m:sub>
              </m:sSub>
            </m:den>
          </m:f>
          <m:r>
            <w:rPr>
              <w:rFonts w:ascii="Cambria Math" w:hAnsi="Cambria Math"/>
            </w:rPr>
            <m:t xml:space="preserve">            (25)</m:t>
          </m:r>
        </m:oMath>
      </m:oMathPara>
    </w:p>
    <w:p w14:paraId="0FE494CC" w14:textId="759AAA5A" w:rsidR="00385576" w:rsidRDefault="00353CB0" w:rsidP="00353CB0">
      <w:pPr>
        <w:spacing w:line="480" w:lineRule="auto"/>
        <w:rPr>
          <w:rFonts w:ascii="Times New Roman" w:hAnsi="Times New Roman" w:cs="Times New Roman"/>
        </w:rPr>
      </w:pPr>
      <w:r w:rsidRPr="00C25BA1">
        <w:rPr>
          <w:rFonts w:ascii="Times New Roman" w:hAnsi="Times New Roman" w:cs="Times New Roman"/>
        </w:rPr>
        <w:t xml:space="preserve">where </w:t>
      </w:r>
      <w:r w:rsidRPr="00C25BA1">
        <w:rPr>
          <w:rFonts w:ascii="Times New Roman" w:hAnsi="Times New Roman" w:cs="Times New Roman"/>
          <w:i/>
        </w:rPr>
        <w:t>T</w:t>
      </w:r>
      <w:r w:rsidRPr="00C25BA1">
        <w:rPr>
          <w:rFonts w:ascii="Times New Roman" w:hAnsi="Times New Roman" w:cs="Times New Roman"/>
          <w:i/>
          <w:vertAlign w:val="subscript"/>
        </w:rPr>
        <w:t>i</w:t>
      </w:r>
      <w:r w:rsidRPr="00C25BA1">
        <w:rPr>
          <w:rFonts w:ascii="Times New Roman" w:hAnsi="Times New Roman" w:cs="Times New Roman"/>
        </w:rPr>
        <w:t xml:space="preserve"> is the temperature of the </w:t>
      </w:r>
      <w:r w:rsidRPr="00C25BA1">
        <w:rPr>
          <w:rFonts w:ascii="Times New Roman" w:hAnsi="Times New Roman" w:cs="Times New Roman"/>
          <w:i/>
        </w:rPr>
        <w:t>i</w:t>
      </w:r>
      <w:r w:rsidRPr="00C25BA1">
        <w:rPr>
          <w:rFonts w:ascii="Times New Roman" w:hAnsi="Times New Roman" w:cs="Times New Roman"/>
        </w:rPr>
        <w:t>th layer,</w:t>
      </w:r>
      <w:r w:rsidR="00BD1500">
        <w:rPr>
          <w:rFonts w:ascii="Times New Roman" w:hAnsi="Times New Roman" w:cs="Times New Roman"/>
        </w:rPr>
        <w:t xml:space="preserve"> </w:t>
      </w:r>
      <m:oMath>
        <m:sSubSup>
          <m:sSubSupPr>
            <m:ctrlPr>
              <w:rPr>
                <w:rFonts w:ascii="Cambria Math" w:hAnsi="Cambria Math" w:cs="Times New Roman"/>
                <w:i/>
              </w:rPr>
            </m:ctrlPr>
          </m:sSubSupPr>
          <m:e>
            <m:r>
              <w:rPr>
                <w:rFonts w:ascii="Cambria Math" w:hAnsi="Cambria Math" w:cs="Times New Roman"/>
              </w:rPr>
              <m:t>F</m:t>
            </m:r>
          </m:e>
          <m:sub>
            <m:r>
              <w:rPr>
                <w:rFonts w:ascii="Cambria Math" w:hAnsi="Cambria Math" w:cs="Times New Roman"/>
              </w:rPr>
              <m:t>sfc,SW</m:t>
            </m:r>
          </m:sub>
          <m:sup>
            <m:r>
              <w:rPr>
                <w:rFonts w:ascii="Cambria Math" w:hAnsi="Cambria Math" w:cs="Times New Roman"/>
              </w:rPr>
              <m:t>net</m:t>
            </m:r>
          </m:sup>
        </m:sSubSup>
      </m:oMath>
      <w:r w:rsidRPr="00C25BA1">
        <w:rPr>
          <w:rFonts w:ascii="Times New Roman" w:hAnsi="Times New Roman" w:cs="Times New Roman"/>
        </w:rPr>
        <w:t xml:space="preserve"> </w:t>
      </w:r>
      <w:r>
        <w:rPr>
          <w:rFonts w:ascii="Times New Roman" w:hAnsi="Times New Roman" w:cs="Times New Roman"/>
        </w:rPr>
        <w:t>is the</w:t>
      </w:r>
      <w:r w:rsidRPr="00C25BA1">
        <w:rPr>
          <w:rFonts w:ascii="Times New Roman" w:hAnsi="Times New Roman" w:cs="Times New Roman"/>
        </w:rPr>
        <w:t xml:space="preserve"> net shortwave irradiance at the surface and </w:t>
      </w:r>
      <w:r w:rsidRPr="00C25BA1">
        <w:rPr>
          <w:rFonts w:ascii="Times New Roman" w:hAnsi="Times New Roman" w:cs="Times New Roman"/>
          <w:i/>
        </w:rPr>
        <w:t>T</w:t>
      </w:r>
      <w:r w:rsidRPr="00C25BA1">
        <w:rPr>
          <w:rFonts w:ascii="Times New Roman" w:hAnsi="Times New Roman" w:cs="Times New Roman"/>
          <w:i/>
          <w:vertAlign w:val="subscript"/>
        </w:rPr>
        <w:t>sfc</w:t>
      </w:r>
      <w:r w:rsidRPr="00C25BA1">
        <w:rPr>
          <w:rFonts w:ascii="Times New Roman" w:hAnsi="Times New Roman" w:cs="Times New Roman"/>
        </w:rPr>
        <w:t xml:space="preserve"> is the surface skin temperature. </w:t>
      </w:r>
      <w:r w:rsidR="009F2547">
        <w:rPr>
          <w:rFonts w:ascii="Times New Roman" w:hAnsi="Times New Roman" w:cs="Times New Roman"/>
        </w:rPr>
        <w:t>Although entropy is produced by scattering (Wu and Liu 2010)</w:t>
      </w:r>
      <w:r w:rsidR="006930CA">
        <w:rPr>
          <w:rFonts w:ascii="Times New Roman" w:hAnsi="Times New Roman" w:cs="Times New Roman"/>
        </w:rPr>
        <w:t>,</w:t>
      </w:r>
      <w:r w:rsidR="009F2547">
        <w:rPr>
          <w:rFonts w:ascii="Times New Roman" w:hAnsi="Times New Roman" w:cs="Times New Roman"/>
        </w:rPr>
        <w:t xml:space="preserve"> we ignore </w:t>
      </w:r>
      <w:r w:rsidR="006930CA">
        <w:rPr>
          <w:rFonts w:ascii="Times New Roman" w:hAnsi="Times New Roman" w:cs="Times New Roman"/>
        </w:rPr>
        <w:t xml:space="preserve">the production in </w:t>
      </w:r>
      <w:r w:rsidR="009F2547">
        <w:rPr>
          <w:rFonts w:ascii="Times New Roman" w:hAnsi="Times New Roman" w:cs="Times New Roman"/>
        </w:rPr>
        <w:t xml:space="preserve">our computations. </w:t>
      </w:r>
      <w:r w:rsidR="007E1028">
        <w:rPr>
          <w:rFonts w:ascii="Times New Roman" w:hAnsi="Times New Roman" w:cs="Times New Roman"/>
        </w:rPr>
        <w:t>To compute</w:t>
      </w:r>
      <w:r w:rsidRPr="00C25BA1">
        <w:rPr>
          <w:rFonts w:ascii="Times New Roman" w:hAnsi="Times New Roman" w:cs="Times New Roman"/>
        </w:rPr>
        <w:t xml:space="preserve"> the entropy production by longwave</w:t>
      </w:r>
      <w:r w:rsidR="00F13EB1">
        <w:rPr>
          <w:rFonts w:ascii="Times New Roman" w:hAnsi="Times New Roman" w:cs="Times New Roman"/>
        </w:rPr>
        <w:t xml:space="preserve"> irradiance emitted to space, Stephens and O’Brien (1993)</w:t>
      </w:r>
      <w:r w:rsidRPr="00C25BA1">
        <w:rPr>
          <w:rFonts w:ascii="Times New Roman" w:hAnsi="Times New Roman" w:cs="Times New Roman"/>
        </w:rPr>
        <w:t xml:space="preserve"> divide the upward longwave irradiance at TOA by the effective em</w:t>
      </w:r>
      <w:r w:rsidR="00F13EB1">
        <w:rPr>
          <w:rFonts w:ascii="Times New Roman" w:hAnsi="Times New Roman" w:cs="Times New Roman"/>
        </w:rPr>
        <w:t>ission temperature</w:t>
      </w:r>
      <w:r w:rsidRPr="00C25BA1">
        <w:rPr>
          <w:rFonts w:ascii="Times New Roman" w:hAnsi="Times New Roman" w:cs="Times New Roman"/>
        </w:rPr>
        <w:t>. In t</w:t>
      </w:r>
      <w:r w:rsidR="002D7313">
        <w:rPr>
          <w:rFonts w:ascii="Times New Roman" w:hAnsi="Times New Roman" w:cs="Times New Roman"/>
        </w:rPr>
        <w:t>h</w:t>
      </w:r>
      <w:r w:rsidRPr="00C25BA1">
        <w:rPr>
          <w:rFonts w:ascii="Times New Roman" w:hAnsi="Times New Roman" w:cs="Times New Roman"/>
        </w:rPr>
        <w:t>is study, we utilize the two-stream source function technique discussed in Toon et al. (1989)</w:t>
      </w:r>
      <w:r w:rsidR="00EA4F2B">
        <w:rPr>
          <w:rFonts w:ascii="Times New Roman" w:hAnsi="Times New Roman" w:cs="Times New Roman"/>
        </w:rPr>
        <w:t xml:space="preserve"> and Appendix A</w:t>
      </w:r>
      <w:r w:rsidRPr="00C25BA1">
        <w:rPr>
          <w:rFonts w:ascii="Times New Roman" w:hAnsi="Times New Roman" w:cs="Times New Roman"/>
        </w:rPr>
        <w:t>. Toon et al. (1989) replace the radiance in computing the source function by the radiance computed with a two-stream a</w:t>
      </w:r>
      <w:r w:rsidR="00461F45">
        <w:rPr>
          <w:rFonts w:ascii="Times New Roman" w:hAnsi="Times New Roman" w:cs="Times New Roman"/>
        </w:rPr>
        <w:t>pproximation</w:t>
      </w:r>
      <w:r w:rsidRPr="00C25BA1">
        <w:rPr>
          <w:rFonts w:ascii="Times New Roman" w:hAnsi="Times New Roman" w:cs="Times New Roman"/>
        </w:rPr>
        <w:t xml:space="preserve">. </w:t>
      </w:r>
      <w:r w:rsidR="00C334A3">
        <w:rPr>
          <w:rFonts w:ascii="Times New Roman" w:hAnsi="Times New Roman" w:cs="Times New Roman"/>
        </w:rPr>
        <w:t>With</w:t>
      </w:r>
      <w:r w:rsidRPr="00C25BA1">
        <w:rPr>
          <w:rFonts w:ascii="Times New Roman" w:hAnsi="Times New Roman" w:cs="Times New Roman"/>
        </w:rPr>
        <w:t xml:space="preserve"> this approximation, the source function</w:t>
      </w:r>
      <w:r w:rsidR="00CF6E07">
        <w:rPr>
          <w:rFonts w:ascii="Times New Roman" w:hAnsi="Times New Roman" w:cs="Times New Roman"/>
        </w:rPr>
        <w:t xml:space="preserve"> can be written explicitly. When</w:t>
      </w:r>
      <w:r w:rsidRPr="00C25BA1">
        <w:rPr>
          <w:rFonts w:ascii="Times New Roman" w:hAnsi="Times New Roman" w:cs="Times New Roman"/>
        </w:rPr>
        <w:t xml:space="preserve"> the source function is specified, the azimuthally averaged radiance at a two-stream angle can </w:t>
      </w:r>
      <w:r>
        <w:rPr>
          <w:rFonts w:ascii="Times New Roman" w:hAnsi="Times New Roman" w:cs="Times New Roman"/>
        </w:rPr>
        <w:t xml:space="preserve">also </w:t>
      </w:r>
      <w:r w:rsidRPr="00C25BA1">
        <w:rPr>
          <w:rFonts w:ascii="Times New Roman" w:hAnsi="Times New Roman" w:cs="Times New Roman"/>
        </w:rPr>
        <w:t xml:space="preserve">be written explicitly.  </w:t>
      </w:r>
      <w:r w:rsidR="008B51D6">
        <w:rPr>
          <w:rFonts w:ascii="Times New Roman" w:hAnsi="Times New Roman" w:cs="Times New Roman"/>
        </w:rPr>
        <w:t>W</w:t>
      </w:r>
      <w:r>
        <w:rPr>
          <w:rFonts w:ascii="Times New Roman" w:hAnsi="Times New Roman" w:cs="Times New Roman"/>
        </w:rPr>
        <w:t xml:space="preserve">e </w:t>
      </w:r>
      <w:r w:rsidRPr="00C25BA1">
        <w:rPr>
          <w:rFonts w:ascii="Times New Roman" w:hAnsi="Times New Roman" w:cs="Times New Roman"/>
        </w:rPr>
        <w:t xml:space="preserve">compute </w:t>
      </w:r>
      <w:r w:rsidR="008960D1">
        <w:rPr>
          <w:rFonts w:ascii="Times New Roman" w:hAnsi="Times New Roman" w:cs="Times New Roman"/>
        </w:rPr>
        <w:t xml:space="preserve">the downward </w:t>
      </w:r>
      <w:r w:rsidRPr="00C25BA1">
        <w:rPr>
          <w:rFonts w:ascii="Times New Roman" w:hAnsi="Times New Roman" w:cs="Times New Roman"/>
        </w:rPr>
        <w:t xml:space="preserve">irradiance starting from </w:t>
      </w:r>
      <w:r w:rsidR="008960D1">
        <w:rPr>
          <w:rFonts w:ascii="Times New Roman" w:hAnsi="Times New Roman" w:cs="Times New Roman"/>
        </w:rPr>
        <w:t xml:space="preserve">TOA moving </w:t>
      </w:r>
      <w:r w:rsidR="001E56B0">
        <w:rPr>
          <w:rFonts w:ascii="Times New Roman" w:hAnsi="Times New Roman" w:cs="Times New Roman"/>
        </w:rPr>
        <w:t xml:space="preserve">downward </w:t>
      </w:r>
      <w:r w:rsidR="008960D1">
        <w:rPr>
          <w:rFonts w:ascii="Times New Roman" w:hAnsi="Times New Roman" w:cs="Times New Roman"/>
        </w:rPr>
        <w:t>toward</w:t>
      </w:r>
      <w:r w:rsidRPr="00C25BA1">
        <w:rPr>
          <w:rFonts w:ascii="Times New Roman" w:hAnsi="Times New Roman" w:cs="Times New Roman"/>
        </w:rPr>
        <w:t xml:space="preserve"> the surface</w:t>
      </w:r>
      <w:r w:rsidR="008B51D6">
        <w:rPr>
          <w:rFonts w:ascii="Times New Roman" w:hAnsi="Times New Roman" w:cs="Times New Roman"/>
        </w:rPr>
        <w:t xml:space="preserve"> with this expression</w:t>
      </w:r>
      <w:r w:rsidRPr="00C25BA1">
        <w:rPr>
          <w:rFonts w:ascii="Times New Roman" w:hAnsi="Times New Roman" w:cs="Times New Roman"/>
        </w:rPr>
        <w:t xml:space="preserve">. </w:t>
      </w:r>
      <w:r w:rsidR="008B51D6">
        <w:rPr>
          <w:rFonts w:ascii="Times New Roman" w:hAnsi="Times New Roman" w:cs="Times New Roman"/>
        </w:rPr>
        <w:t>W</w:t>
      </w:r>
      <w:r w:rsidRPr="00C25BA1">
        <w:rPr>
          <w:rFonts w:ascii="Times New Roman" w:hAnsi="Times New Roman" w:cs="Times New Roman"/>
        </w:rPr>
        <w:t xml:space="preserve">e </w:t>
      </w:r>
      <w:r w:rsidR="00090D5E">
        <w:rPr>
          <w:rFonts w:ascii="Times New Roman" w:hAnsi="Times New Roman" w:cs="Times New Roman"/>
        </w:rPr>
        <w:t>sub</w:t>
      </w:r>
      <w:r w:rsidR="00BA6B9D">
        <w:rPr>
          <w:rFonts w:ascii="Times New Roman" w:hAnsi="Times New Roman" w:cs="Times New Roman"/>
        </w:rPr>
        <w:t>sequently</w:t>
      </w:r>
      <w:r w:rsidR="007E5417">
        <w:rPr>
          <w:rFonts w:ascii="Times New Roman" w:hAnsi="Times New Roman" w:cs="Times New Roman"/>
        </w:rPr>
        <w:t xml:space="preserve"> </w:t>
      </w:r>
      <w:r w:rsidRPr="00C25BA1">
        <w:rPr>
          <w:rFonts w:ascii="Times New Roman" w:hAnsi="Times New Roman" w:cs="Times New Roman"/>
        </w:rPr>
        <w:t xml:space="preserve">compute the upward irradiance </w:t>
      </w:r>
      <w:r w:rsidR="007E5417">
        <w:rPr>
          <w:rFonts w:ascii="Times New Roman" w:hAnsi="Times New Roman" w:cs="Times New Roman"/>
        </w:rPr>
        <w:t xml:space="preserve">starting </w:t>
      </w:r>
      <w:r w:rsidRPr="00C25BA1">
        <w:rPr>
          <w:rFonts w:ascii="Times New Roman" w:hAnsi="Times New Roman" w:cs="Times New Roman"/>
        </w:rPr>
        <w:t xml:space="preserve">at the surface </w:t>
      </w:r>
      <w:r w:rsidR="008960D1">
        <w:rPr>
          <w:rFonts w:ascii="Times New Roman" w:hAnsi="Times New Roman" w:cs="Times New Roman"/>
        </w:rPr>
        <w:t>moving</w:t>
      </w:r>
      <w:r w:rsidR="001E56B0">
        <w:rPr>
          <w:rFonts w:ascii="Times New Roman" w:hAnsi="Times New Roman" w:cs="Times New Roman"/>
        </w:rPr>
        <w:t xml:space="preserve"> upward</w:t>
      </w:r>
      <w:r w:rsidRPr="00C25BA1">
        <w:rPr>
          <w:rFonts w:ascii="Times New Roman" w:hAnsi="Times New Roman" w:cs="Times New Roman"/>
        </w:rPr>
        <w:t xml:space="preserve"> toward TOA</w:t>
      </w:r>
      <w:r w:rsidR="008B51D6">
        <w:rPr>
          <w:rFonts w:ascii="Times New Roman" w:hAnsi="Times New Roman" w:cs="Times New Roman"/>
        </w:rPr>
        <w:t xml:space="preserve"> w</w:t>
      </w:r>
      <w:r w:rsidR="008B51D6" w:rsidRPr="00C25BA1">
        <w:rPr>
          <w:rFonts w:ascii="Times New Roman" w:hAnsi="Times New Roman" w:cs="Times New Roman"/>
        </w:rPr>
        <w:t>ith the specified surface emissivity</w:t>
      </w:r>
      <w:r w:rsidRPr="00C25BA1">
        <w:rPr>
          <w:rFonts w:ascii="Times New Roman" w:hAnsi="Times New Roman" w:cs="Times New Roman"/>
        </w:rPr>
        <w:t>. We compute the entropy flux in the same way that the irradiance is computed except that the source function is divided by the temperature of the layer</w:t>
      </w:r>
      <w:r w:rsidR="004A2920">
        <w:rPr>
          <w:rFonts w:ascii="Times New Roman" w:hAnsi="Times New Roman" w:cs="Times New Roman"/>
        </w:rPr>
        <w:t xml:space="preserve"> such that</w:t>
      </w:r>
    </w:p>
    <w:p w14:paraId="54ABF72D" w14:textId="49862F2A" w:rsidR="00897EEC" w:rsidRPr="00B96554" w:rsidRDefault="009A75C0" w:rsidP="00B96554">
      <w:pPr>
        <w:spacing w:line="480" w:lineRule="auto"/>
        <w:jc w:val="center"/>
        <w:rPr>
          <w:rFonts w:ascii="Times New Roman" w:hAnsi="Times New Roman" w:cs="Times New Roman"/>
          <w:color w:val="FF0000"/>
        </w:rPr>
      </w:pPr>
      <m:oMathPara>
        <m:oMath>
          <m:sSub>
            <m:sSubPr>
              <m:ctrlPr>
                <w:rPr>
                  <w:rFonts w:ascii="Cambria Math" w:hAnsi="Cambria Math" w:cs="Times New Roman"/>
                  <w:i/>
                </w:rPr>
              </m:ctrlPr>
            </m:sSubPr>
            <m:e>
              <m:acc>
                <m:accPr>
                  <m:chr m:val="̇"/>
                  <m:ctrlPr>
                    <w:rPr>
                      <w:rFonts w:ascii="Cambria Math" w:hAnsi="Cambria Math" w:cs="Times New Roman"/>
                      <w:i/>
                    </w:rPr>
                  </m:ctrlPr>
                </m:accPr>
                <m:e>
                  <m:r>
                    <m:rPr>
                      <m:sty m:val="p"/>
                    </m:rPr>
                    <w:rPr>
                      <w:rFonts w:ascii="Cambria Math" w:hAnsi="Cambria Math" w:cs="Times New Roman"/>
                    </w:rPr>
                    <m:t>Σ</m:t>
                  </m:r>
                </m:e>
              </m:acc>
            </m:e>
            <m:sub>
              <m:r>
                <w:rPr>
                  <w:rFonts w:ascii="Cambria Math" w:hAnsi="Cambria Math" w:cs="Times New Roman"/>
                </w:rPr>
                <m:t>LW</m:t>
              </m:r>
            </m:sub>
          </m:sSub>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i=1</m:t>
              </m:r>
            </m:sub>
            <m:sup>
              <m:r>
                <w:rPr>
                  <w:rFonts w:ascii="Cambria Math" w:hAnsi="Cambria Math" w:cs="Times New Roman"/>
                </w:rPr>
                <m:t>N</m:t>
              </m:r>
            </m:sup>
            <m:e>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i</m:t>
                      </m:r>
                    </m:sub>
                  </m:sSub>
                  <m:sSubSup>
                    <m:sSubSupPr>
                      <m:ctrlPr>
                        <w:rPr>
                          <w:rFonts w:ascii="Cambria Math" w:hAnsi="Cambria Math" w:cs="Times New Roman"/>
                          <w:i/>
                        </w:rPr>
                      </m:ctrlPr>
                    </m:sSubSupPr>
                    <m:e>
                      <m:r>
                        <w:rPr>
                          <w:rFonts w:ascii="Cambria Math" w:hAnsi="Cambria Math" w:cs="Times New Roman"/>
                        </w:rPr>
                        <m:t>F</m:t>
                      </m:r>
                    </m:e>
                    <m:sub>
                      <m:r>
                        <w:rPr>
                          <w:rFonts w:ascii="Cambria Math" w:hAnsi="Cambria Math" w:cs="Times New Roman"/>
                        </w:rPr>
                        <m:t>i,LW</m:t>
                      </m:r>
                    </m:sub>
                    <m:sup>
                      <m:r>
                        <w:rPr>
                          <w:rFonts w:ascii="Cambria Math" w:hAnsi="Cambria Math" w:cs="Times New Roman"/>
                        </w:rPr>
                        <m:t>↑</m:t>
                      </m:r>
                    </m:sup>
                  </m:sSubSup>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i</m:t>
                      </m:r>
                    </m:sub>
                  </m:sSub>
                </m:den>
              </m:f>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sfc</m:t>
                      </m:r>
                    </m:sub>
                  </m:sSub>
                  <m:sSubSup>
                    <m:sSubSupPr>
                      <m:ctrlPr>
                        <w:rPr>
                          <w:rFonts w:ascii="Cambria Math" w:hAnsi="Cambria Math" w:cs="Times New Roman"/>
                          <w:i/>
                        </w:rPr>
                      </m:ctrlPr>
                    </m:sSubSupPr>
                    <m:e>
                      <m:r>
                        <w:rPr>
                          <w:rFonts w:ascii="Cambria Math" w:hAnsi="Cambria Math" w:cs="Times New Roman"/>
                        </w:rPr>
                        <m:t>F</m:t>
                      </m:r>
                    </m:e>
                    <m:sub>
                      <m:r>
                        <w:rPr>
                          <w:rFonts w:ascii="Cambria Math" w:hAnsi="Cambria Math" w:cs="Times New Roman"/>
                        </w:rPr>
                        <m:t>sfc,LW</m:t>
                      </m:r>
                    </m:sub>
                    <m:sup>
                      <m:r>
                        <w:rPr>
                          <w:rFonts w:ascii="Cambria Math" w:hAnsi="Cambria Math" w:cs="Times New Roman"/>
                        </w:rPr>
                        <m:t>↑</m:t>
                      </m:r>
                    </m:sup>
                  </m:sSubSup>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sfc</m:t>
                      </m:r>
                    </m:sub>
                  </m:sSub>
                </m:den>
              </m:f>
            </m:e>
          </m:nary>
          <m:r>
            <w:rPr>
              <w:rFonts w:ascii="Cambria Math" w:hAnsi="Cambria Math" w:cs="Times New Roman"/>
            </w:rPr>
            <m:t>,        (26)</m:t>
          </m:r>
        </m:oMath>
      </m:oMathPara>
    </w:p>
    <w:p w14:paraId="52E7732F" w14:textId="77777777" w:rsidR="00505445" w:rsidRDefault="006D351F" w:rsidP="00353CB0">
      <w:pPr>
        <w:spacing w:line="480" w:lineRule="auto"/>
        <w:rPr>
          <w:rFonts w:ascii="Times New Roman" w:hAnsi="Times New Roman" w:cs="Times New Roman"/>
          <w:color w:val="000000" w:themeColor="text1"/>
        </w:rPr>
      </w:pPr>
      <w:r w:rsidRPr="007A574C">
        <w:rPr>
          <w:rFonts w:ascii="Times New Roman" w:hAnsi="Times New Roman" w:cs="Times New Roman"/>
          <w:color w:val="000000" w:themeColor="text1"/>
        </w:rPr>
        <w:t>where</w:t>
      </w:r>
      <w:r w:rsidR="0044156F" w:rsidRPr="007A574C">
        <w:rPr>
          <w:rFonts w:ascii="Times New Roman" w:hAnsi="Times New Roman" w:cs="Times New Roman"/>
          <w:color w:val="000000" w:themeColor="text1"/>
        </w:rPr>
        <w:t xml:space="preserve"> </w:t>
      </w:r>
      <w:r w:rsidR="0044156F" w:rsidRPr="007A574C">
        <w:rPr>
          <w:rFonts w:ascii="Times New Roman" w:hAnsi="Times New Roman" w:cs="Times New Roman"/>
          <w:i/>
          <w:color w:val="000000" w:themeColor="text1"/>
        </w:rPr>
        <w:t>t</w:t>
      </w:r>
      <w:r w:rsidR="0044156F" w:rsidRPr="007A574C">
        <w:rPr>
          <w:rFonts w:ascii="Times New Roman" w:hAnsi="Times New Roman" w:cs="Times New Roman"/>
          <w:i/>
          <w:color w:val="000000" w:themeColor="text1"/>
          <w:vertAlign w:val="subscript"/>
        </w:rPr>
        <w:t>i</w:t>
      </w:r>
      <w:r w:rsidR="0044156F" w:rsidRPr="007A574C">
        <w:rPr>
          <w:rFonts w:ascii="Times New Roman" w:hAnsi="Times New Roman" w:cs="Times New Roman"/>
          <w:color w:val="000000" w:themeColor="text1"/>
        </w:rPr>
        <w:t xml:space="preserve"> is the transmission o</w:t>
      </w:r>
      <w:r w:rsidR="00803172" w:rsidRPr="007A574C">
        <w:rPr>
          <w:rFonts w:ascii="Times New Roman" w:hAnsi="Times New Roman" w:cs="Times New Roman"/>
          <w:color w:val="000000" w:themeColor="text1"/>
        </w:rPr>
        <w:t>f</w:t>
      </w:r>
      <w:r w:rsidR="0044156F" w:rsidRPr="007A574C">
        <w:rPr>
          <w:rFonts w:ascii="Times New Roman" w:hAnsi="Times New Roman" w:cs="Times New Roman"/>
          <w:color w:val="000000" w:themeColor="text1"/>
        </w:rPr>
        <w:t xml:space="preserve"> </w:t>
      </w:r>
      <w:r w:rsidR="00927F5D">
        <w:rPr>
          <w:rFonts w:ascii="Times New Roman" w:hAnsi="Times New Roman" w:cs="Times New Roman"/>
          <w:color w:val="000000" w:themeColor="text1"/>
        </w:rPr>
        <w:t xml:space="preserve">the </w:t>
      </w:r>
      <w:r w:rsidR="0044156F" w:rsidRPr="007A574C">
        <w:rPr>
          <w:rFonts w:ascii="Times New Roman" w:hAnsi="Times New Roman" w:cs="Times New Roman"/>
          <w:color w:val="000000" w:themeColor="text1"/>
        </w:rPr>
        <w:t xml:space="preserve">irradiance from </w:t>
      </w:r>
      <w:r w:rsidR="0044156F" w:rsidRPr="007A574C">
        <w:rPr>
          <w:rFonts w:ascii="Times New Roman" w:hAnsi="Times New Roman" w:cs="Times New Roman"/>
          <w:i/>
          <w:color w:val="000000" w:themeColor="text1"/>
        </w:rPr>
        <w:t>i</w:t>
      </w:r>
      <w:r w:rsidR="0044156F" w:rsidRPr="007A574C">
        <w:rPr>
          <w:rFonts w:ascii="Times New Roman" w:hAnsi="Times New Roman" w:cs="Times New Roman"/>
          <w:color w:val="000000" w:themeColor="text1"/>
        </w:rPr>
        <w:t>th l</w:t>
      </w:r>
      <w:r w:rsidR="007A574C" w:rsidRPr="007A574C">
        <w:rPr>
          <w:rFonts w:ascii="Times New Roman" w:hAnsi="Times New Roman" w:cs="Times New Roman"/>
          <w:color w:val="000000" w:themeColor="text1"/>
        </w:rPr>
        <w:t>evel</w:t>
      </w:r>
      <w:r w:rsidR="0044156F" w:rsidRPr="007A574C">
        <w:rPr>
          <w:rFonts w:ascii="Times New Roman" w:hAnsi="Times New Roman" w:cs="Times New Roman"/>
          <w:color w:val="000000" w:themeColor="text1"/>
        </w:rPr>
        <w:t xml:space="preserve"> to TOA,</w:t>
      </w:r>
      <w:r w:rsidR="00B72357" w:rsidRPr="007A574C">
        <w:rPr>
          <w:rFonts w:ascii="Times New Roman" w:hAnsi="Times New Roman" w:cs="Times New Roman"/>
          <w:color w:val="000000" w:themeColor="text1"/>
        </w:rPr>
        <w:t xml:space="preserve"> </w:t>
      </w:r>
      <m:oMath>
        <m:sSubSup>
          <m:sSubSupPr>
            <m:ctrlPr>
              <w:rPr>
                <w:rFonts w:ascii="Cambria Math" w:hAnsi="Cambria Math" w:cs="Times New Roman"/>
                <w:i/>
                <w:color w:val="000000" w:themeColor="text1"/>
              </w:rPr>
            </m:ctrlPr>
          </m:sSubSupPr>
          <m:e>
            <m:r>
              <w:rPr>
                <w:rFonts w:ascii="Cambria Math" w:hAnsi="Cambria Math" w:cs="Times New Roman"/>
                <w:color w:val="000000" w:themeColor="text1"/>
              </w:rPr>
              <m:t>F</m:t>
            </m:r>
          </m:e>
          <m:sub>
            <m:r>
              <w:rPr>
                <w:rFonts w:ascii="Cambria Math" w:hAnsi="Cambria Math" w:cs="Times New Roman"/>
                <w:color w:val="000000" w:themeColor="text1"/>
              </w:rPr>
              <m:t>i,LW</m:t>
            </m:r>
          </m:sub>
          <m:sup>
            <m:r>
              <w:rPr>
                <w:rFonts w:ascii="Cambria Math" w:hAnsi="Cambria Math" w:cs="Times New Roman"/>
                <w:color w:val="000000" w:themeColor="text1"/>
              </w:rPr>
              <m:t>↑</m:t>
            </m:r>
          </m:sup>
        </m:sSubSup>
      </m:oMath>
      <w:r w:rsidR="00B72357" w:rsidRPr="007A574C">
        <w:rPr>
          <w:rFonts w:ascii="Times New Roman" w:hAnsi="Times New Roman" w:cs="Times New Roman"/>
          <w:color w:val="000000" w:themeColor="text1"/>
        </w:rPr>
        <w:t xml:space="preserve"> </w:t>
      </w:r>
      <w:r w:rsidRPr="007A574C">
        <w:rPr>
          <w:rFonts w:ascii="Times New Roman" w:hAnsi="Times New Roman" w:cs="Times New Roman"/>
          <w:color w:val="000000" w:themeColor="text1"/>
        </w:rPr>
        <w:t>is the upward</w:t>
      </w:r>
      <w:r w:rsidR="0044156F" w:rsidRPr="007A574C">
        <w:rPr>
          <w:rFonts w:ascii="Times New Roman" w:hAnsi="Times New Roman" w:cs="Times New Roman"/>
          <w:color w:val="000000" w:themeColor="text1"/>
        </w:rPr>
        <w:t xml:space="preserve"> longwave irradiance at the </w:t>
      </w:r>
      <w:r w:rsidR="0044156F" w:rsidRPr="007A574C">
        <w:rPr>
          <w:rFonts w:ascii="Times New Roman" w:hAnsi="Times New Roman" w:cs="Times New Roman"/>
          <w:i/>
          <w:color w:val="000000" w:themeColor="text1"/>
        </w:rPr>
        <w:t>i</w:t>
      </w:r>
      <w:r w:rsidR="0044156F" w:rsidRPr="007A574C">
        <w:rPr>
          <w:rFonts w:ascii="Times New Roman" w:hAnsi="Times New Roman" w:cs="Times New Roman"/>
          <w:color w:val="000000" w:themeColor="text1"/>
        </w:rPr>
        <w:t xml:space="preserve">th level and </w:t>
      </w:r>
      <w:r w:rsidR="0044156F" w:rsidRPr="007A574C">
        <w:rPr>
          <w:rFonts w:ascii="Times New Roman" w:hAnsi="Times New Roman" w:cs="Times New Roman"/>
          <w:i/>
          <w:color w:val="000000" w:themeColor="text1"/>
        </w:rPr>
        <w:t>T</w:t>
      </w:r>
      <w:r w:rsidR="0044156F" w:rsidRPr="007A574C">
        <w:rPr>
          <w:rFonts w:ascii="Times New Roman" w:hAnsi="Times New Roman" w:cs="Times New Roman"/>
          <w:i/>
          <w:color w:val="000000" w:themeColor="text1"/>
          <w:vertAlign w:val="subscript"/>
        </w:rPr>
        <w:t>i</w:t>
      </w:r>
      <w:r w:rsidR="0044156F" w:rsidRPr="007A574C">
        <w:rPr>
          <w:rFonts w:ascii="Times New Roman" w:hAnsi="Times New Roman" w:cs="Times New Roman"/>
          <w:color w:val="000000" w:themeColor="text1"/>
        </w:rPr>
        <w:t xml:space="preserve"> is the temperature of the </w:t>
      </w:r>
      <w:r w:rsidR="0044156F" w:rsidRPr="007A574C">
        <w:rPr>
          <w:rFonts w:ascii="Times New Roman" w:hAnsi="Times New Roman" w:cs="Times New Roman"/>
          <w:i/>
          <w:color w:val="000000" w:themeColor="text1"/>
        </w:rPr>
        <w:t>i</w:t>
      </w:r>
      <w:r w:rsidR="00A00960" w:rsidRPr="007A574C">
        <w:rPr>
          <w:rFonts w:ascii="Times New Roman" w:hAnsi="Times New Roman" w:cs="Times New Roman"/>
          <w:color w:val="000000" w:themeColor="text1"/>
        </w:rPr>
        <w:t xml:space="preserve">th layer, and </w:t>
      </w:r>
      <w:r w:rsidR="007A574C" w:rsidRPr="007A574C">
        <w:rPr>
          <w:rFonts w:ascii="Times New Roman" w:hAnsi="Times New Roman" w:cs="Times New Roman"/>
          <w:i/>
          <w:color w:val="000000" w:themeColor="text1"/>
        </w:rPr>
        <w:t>N</w:t>
      </w:r>
      <w:r w:rsidR="00A00960" w:rsidRPr="007A574C">
        <w:rPr>
          <w:rFonts w:ascii="Times New Roman" w:hAnsi="Times New Roman" w:cs="Times New Roman"/>
          <w:color w:val="000000" w:themeColor="text1"/>
        </w:rPr>
        <w:t xml:space="preserve"> is</w:t>
      </w:r>
      <w:r w:rsidR="0044156F" w:rsidRPr="007A574C">
        <w:rPr>
          <w:rFonts w:ascii="Times New Roman" w:hAnsi="Times New Roman" w:cs="Times New Roman"/>
          <w:color w:val="000000" w:themeColor="text1"/>
        </w:rPr>
        <w:t xml:space="preserve"> the number of layer</w:t>
      </w:r>
      <w:r w:rsidR="00BA5D31" w:rsidRPr="007A574C">
        <w:rPr>
          <w:rFonts w:ascii="Times New Roman" w:hAnsi="Times New Roman" w:cs="Times New Roman"/>
          <w:color w:val="000000" w:themeColor="text1"/>
        </w:rPr>
        <w:t>s</w:t>
      </w:r>
      <w:r w:rsidR="007A574C" w:rsidRPr="007A574C">
        <w:rPr>
          <w:rFonts w:ascii="Times New Roman" w:hAnsi="Times New Roman" w:cs="Times New Roman"/>
          <w:color w:val="000000" w:themeColor="text1"/>
        </w:rPr>
        <w:t xml:space="preserve"> (</w:t>
      </w:r>
      <w:r w:rsidR="002C04FE">
        <w:rPr>
          <w:rFonts w:ascii="Times New Roman" w:hAnsi="Times New Roman" w:cs="Times New Roman"/>
          <w:color w:val="000000" w:themeColor="text1"/>
        </w:rPr>
        <w:t>~3</w:t>
      </w:r>
      <w:r w:rsidR="007A574C" w:rsidRPr="007A574C">
        <w:rPr>
          <w:rFonts w:ascii="Times New Roman" w:hAnsi="Times New Roman" w:cs="Times New Roman"/>
          <w:color w:val="000000" w:themeColor="text1"/>
        </w:rPr>
        <w:t>5)</w:t>
      </w:r>
      <w:r w:rsidR="00BA5D31" w:rsidRPr="007A574C">
        <w:rPr>
          <w:rFonts w:ascii="Times New Roman" w:hAnsi="Times New Roman" w:cs="Times New Roman"/>
          <w:color w:val="000000" w:themeColor="text1"/>
        </w:rPr>
        <w:t xml:space="preserve">. </w:t>
      </w:r>
      <w:r w:rsidR="0044156F" w:rsidRPr="007A574C">
        <w:rPr>
          <w:rFonts w:ascii="Times New Roman" w:hAnsi="Times New Roman" w:cs="Times New Roman"/>
          <w:color w:val="000000" w:themeColor="text1"/>
        </w:rPr>
        <w:t xml:space="preserve"> </w:t>
      </w:r>
      <w:r w:rsidR="004A2920">
        <w:rPr>
          <w:rFonts w:ascii="Times New Roman" w:hAnsi="Times New Roman" w:cs="Times New Roman"/>
          <w:color w:val="000000" w:themeColor="text1"/>
        </w:rPr>
        <w:t>Once net irradiances are computed, e</w:t>
      </w:r>
      <w:r w:rsidR="00505445">
        <w:rPr>
          <w:rFonts w:ascii="Times New Roman" w:hAnsi="Times New Roman" w:cs="Times New Roman"/>
          <w:color w:val="000000" w:themeColor="text1"/>
        </w:rPr>
        <w:t>ntropy produc</w:t>
      </w:r>
      <w:r w:rsidR="004A2920">
        <w:rPr>
          <w:rFonts w:ascii="Times New Roman" w:hAnsi="Times New Roman" w:cs="Times New Roman"/>
          <w:color w:val="000000" w:themeColor="text1"/>
        </w:rPr>
        <w:t>ed</w:t>
      </w:r>
      <w:r w:rsidR="00505445">
        <w:rPr>
          <w:rFonts w:ascii="Times New Roman" w:hAnsi="Times New Roman" w:cs="Times New Roman"/>
          <w:color w:val="000000" w:themeColor="text1"/>
        </w:rPr>
        <w:t xml:space="preserve"> by nonradiative irreversible processes is computed by </w:t>
      </w:r>
    </w:p>
    <w:p w14:paraId="44CB33D6" w14:textId="77777777" w:rsidR="00505445" w:rsidRDefault="009A75C0" w:rsidP="00B44F93">
      <w:pPr>
        <w:spacing w:line="480" w:lineRule="auto"/>
        <w:jc w:val="center"/>
        <w:rPr>
          <w:rFonts w:ascii="Times New Roman" w:hAnsi="Times New Roman" w:cs="Times New Roman"/>
          <w:color w:val="000000" w:themeColor="text1"/>
        </w:rPr>
      </w:pPr>
      <m:oMathPara>
        <m:oMath>
          <m:sSub>
            <m:sSubPr>
              <m:ctrlPr>
                <w:rPr>
                  <w:rFonts w:ascii="Cambria Math" w:hAnsi="Cambria Math"/>
                  <w:i/>
                </w:rPr>
              </m:ctrlPr>
            </m:sSubPr>
            <m:e>
              <m:acc>
                <m:accPr>
                  <m:chr m:val="̇"/>
                  <m:ctrlPr>
                    <w:rPr>
                      <w:rFonts w:ascii="Cambria Math" w:hAnsi="Cambria Math"/>
                      <w:i/>
                    </w:rPr>
                  </m:ctrlPr>
                </m:accPr>
                <m:e>
                  <m:r>
                    <m:rPr>
                      <m:sty m:val="p"/>
                    </m:rPr>
                    <w:rPr>
                      <w:rFonts w:ascii="Cambria Math" w:hAnsi="Cambria Math"/>
                    </w:rPr>
                    <m:t>Σ</m:t>
                  </m:r>
                </m:e>
              </m:acc>
            </m:e>
            <m:sub>
              <m:r>
                <w:rPr>
                  <w:rFonts w:ascii="Cambria Math" w:hAnsi="Cambria Math"/>
                </w:rPr>
                <m:t>tur</m:t>
              </m:r>
            </m:sub>
          </m:sSub>
          <m:r>
            <w:rPr>
              <w:rFonts w:ascii="Cambria Math" w:hAnsi="Cambria Math"/>
            </w:rPr>
            <m:t>=-</m:t>
          </m:r>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d>
                <m:dPr>
                  <m:ctrlPr>
                    <w:rPr>
                      <w:rFonts w:ascii="Cambria Math" w:hAnsi="Cambria Math"/>
                      <w:i/>
                    </w:rPr>
                  </m:ctrlPr>
                </m:dPr>
                <m:e>
                  <m:f>
                    <m:fPr>
                      <m:ctrlPr>
                        <w:rPr>
                          <w:rFonts w:ascii="Cambria Math" w:hAnsi="Cambria Math"/>
                          <w:i/>
                        </w:rPr>
                      </m:ctrlPr>
                    </m:fPr>
                    <m:num>
                      <m:sSubSup>
                        <m:sSubSupPr>
                          <m:ctrlPr>
                            <w:rPr>
                              <w:rFonts w:ascii="Cambria Math" w:hAnsi="Cambria Math"/>
                              <w:i/>
                            </w:rPr>
                          </m:ctrlPr>
                        </m:sSubSupPr>
                        <m:e>
                          <m:r>
                            <w:rPr>
                              <w:rFonts w:ascii="Cambria Math" w:hAnsi="Cambria Math"/>
                            </w:rPr>
                            <m:t>F</m:t>
                          </m:r>
                        </m:e>
                        <m:sub>
                          <m:r>
                            <w:rPr>
                              <w:rFonts w:ascii="Cambria Math" w:hAnsi="Cambria Math"/>
                            </w:rPr>
                            <m:t>i,SW</m:t>
                          </m:r>
                        </m:sub>
                        <m:sup>
                          <m:r>
                            <w:rPr>
                              <w:rFonts w:ascii="Cambria Math" w:hAnsi="Cambria Math"/>
                            </w:rPr>
                            <m:t>abs</m:t>
                          </m:r>
                        </m:sup>
                      </m:sSubSup>
                    </m:num>
                    <m:den>
                      <m:sSub>
                        <m:sSubPr>
                          <m:ctrlPr>
                            <w:rPr>
                              <w:rFonts w:ascii="Cambria Math" w:hAnsi="Cambria Math"/>
                              <w:i/>
                            </w:rPr>
                          </m:ctrlPr>
                        </m:sSubPr>
                        <m:e>
                          <m:r>
                            <w:rPr>
                              <w:rFonts w:ascii="Cambria Math" w:hAnsi="Cambria Math"/>
                            </w:rPr>
                            <m:t>T</m:t>
                          </m:r>
                        </m:e>
                        <m:sub>
                          <m:r>
                            <w:rPr>
                              <w:rFonts w:ascii="Cambria Math" w:hAnsi="Cambria Math"/>
                            </w:rPr>
                            <m:t>i</m:t>
                          </m:r>
                        </m:sub>
                      </m:sSub>
                    </m:den>
                  </m:f>
                  <m:r>
                    <w:rPr>
                      <w:rFonts w:ascii="Cambria Math" w:hAnsi="Cambria Math"/>
                    </w:rPr>
                    <m:t>+</m:t>
                  </m:r>
                  <m:f>
                    <m:fPr>
                      <m:ctrlPr>
                        <w:rPr>
                          <w:rFonts w:ascii="Cambria Math" w:hAnsi="Cambria Math" w:cs="Times New Roman"/>
                          <w:i/>
                          <w:color w:val="000000" w:themeColor="text1"/>
                        </w:rPr>
                      </m:ctrlPr>
                    </m:fPr>
                    <m:num>
                      <m:sSubSup>
                        <m:sSubSupPr>
                          <m:ctrlPr>
                            <w:rPr>
                              <w:rFonts w:ascii="Cambria Math" w:hAnsi="Cambria Math" w:cs="Times New Roman"/>
                              <w:i/>
                              <w:color w:val="000000" w:themeColor="text1"/>
                            </w:rPr>
                          </m:ctrlPr>
                        </m:sSubSupPr>
                        <m:e>
                          <m:r>
                            <w:rPr>
                              <w:rFonts w:ascii="Cambria Math" w:hAnsi="Cambria Math" w:cs="Times New Roman"/>
                              <w:color w:val="000000" w:themeColor="text1"/>
                            </w:rPr>
                            <m:t>F</m:t>
                          </m:r>
                        </m:e>
                        <m:sub>
                          <m:r>
                            <w:rPr>
                              <w:rFonts w:ascii="Cambria Math" w:hAnsi="Cambria Math" w:cs="Times New Roman"/>
                              <w:color w:val="000000" w:themeColor="text1"/>
                            </w:rPr>
                            <m:t>i,LW</m:t>
                          </m:r>
                        </m:sub>
                        <m:sup>
                          <m:r>
                            <w:rPr>
                              <w:rFonts w:ascii="Cambria Math" w:hAnsi="Cambria Math" w:cs="Times New Roman"/>
                              <w:color w:val="000000" w:themeColor="text1"/>
                            </w:rPr>
                            <m:t>net</m:t>
                          </m:r>
                        </m:sup>
                      </m:sSubSup>
                    </m:num>
                    <m:den>
                      <m:sSub>
                        <m:sSubPr>
                          <m:ctrlPr>
                            <w:rPr>
                              <w:rFonts w:ascii="Cambria Math" w:hAnsi="Cambria Math" w:cs="Times New Roman"/>
                              <w:i/>
                              <w:color w:val="000000" w:themeColor="text1"/>
                            </w:rPr>
                          </m:ctrlPr>
                        </m:sSubPr>
                        <m:e>
                          <m:r>
                            <w:rPr>
                              <w:rFonts w:ascii="Cambria Math" w:hAnsi="Cambria Math" w:cs="Times New Roman"/>
                              <w:color w:val="000000" w:themeColor="text1"/>
                            </w:rPr>
                            <m:t>T</m:t>
                          </m:r>
                        </m:e>
                        <m:sub>
                          <m:r>
                            <w:rPr>
                              <w:rFonts w:ascii="Cambria Math" w:hAnsi="Cambria Math" w:cs="Times New Roman"/>
                              <w:color w:val="000000" w:themeColor="text1"/>
                            </w:rPr>
                            <m:t>i</m:t>
                          </m:r>
                        </m:sub>
                      </m:sSub>
                    </m:den>
                  </m:f>
                </m:e>
              </m:d>
            </m:e>
          </m:nary>
          <m:r>
            <w:rPr>
              <w:rFonts w:ascii="Cambria Math" w:hAnsi="Cambria Math" w:cs="Times New Roman"/>
              <w:color w:val="000000" w:themeColor="text1"/>
            </w:rPr>
            <m:t>-</m:t>
          </m:r>
          <m:f>
            <m:fPr>
              <m:ctrlPr>
                <w:rPr>
                  <w:rFonts w:ascii="Cambria Math" w:hAnsi="Cambria Math"/>
                  <w:i/>
                </w:rPr>
              </m:ctrlPr>
            </m:fPr>
            <m:num>
              <m:sSubSup>
                <m:sSubSupPr>
                  <m:ctrlPr>
                    <w:rPr>
                      <w:rFonts w:ascii="Cambria Math" w:hAnsi="Cambria Math"/>
                      <w:i/>
                    </w:rPr>
                  </m:ctrlPr>
                </m:sSubSupPr>
                <m:e>
                  <m:r>
                    <w:rPr>
                      <w:rFonts w:ascii="Cambria Math" w:hAnsi="Cambria Math"/>
                    </w:rPr>
                    <m:t>F</m:t>
                  </m:r>
                </m:e>
                <m:sub>
                  <m:r>
                    <w:rPr>
                      <w:rFonts w:ascii="Cambria Math" w:hAnsi="Cambria Math"/>
                    </w:rPr>
                    <m:t>sfc,SW</m:t>
                  </m:r>
                </m:sub>
                <m:sup>
                  <m:r>
                    <w:rPr>
                      <w:rFonts w:ascii="Cambria Math" w:hAnsi="Cambria Math"/>
                    </w:rPr>
                    <m:t>net</m:t>
                  </m:r>
                </m:sup>
              </m:sSubSup>
            </m:num>
            <m:den>
              <m:sSub>
                <m:sSubPr>
                  <m:ctrlPr>
                    <w:rPr>
                      <w:rFonts w:ascii="Cambria Math" w:hAnsi="Cambria Math"/>
                      <w:i/>
                    </w:rPr>
                  </m:ctrlPr>
                </m:sSubPr>
                <m:e>
                  <m:r>
                    <w:rPr>
                      <w:rFonts w:ascii="Cambria Math" w:hAnsi="Cambria Math"/>
                    </w:rPr>
                    <m:t>T</m:t>
                  </m:r>
                </m:e>
                <m:sub>
                  <m:r>
                    <w:rPr>
                      <w:rFonts w:ascii="Cambria Math" w:hAnsi="Cambria Math"/>
                    </w:rPr>
                    <m:t>sfc</m:t>
                  </m:r>
                </m:sub>
              </m:sSub>
            </m:den>
          </m:f>
          <m:r>
            <w:rPr>
              <w:rFonts w:ascii="Cambria Math" w:hAnsi="Cambria Math" w:cs="Times New Roman"/>
              <w:color w:val="000000" w:themeColor="text1"/>
            </w:rPr>
            <m:t>-</m:t>
          </m:r>
          <m:f>
            <m:fPr>
              <m:ctrlPr>
                <w:rPr>
                  <w:rFonts w:ascii="Cambria Math" w:hAnsi="Cambria Math" w:cs="Times New Roman"/>
                  <w:i/>
                  <w:color w:val="000000" w:themeColor="text1"/>
                </w:rPr>
              </m:ctrlPr>
            </m:fPr>
            <m:num>
              <m:sSub>
                <m:sSubPr>
                  <m:ctrlPr>
                    <w:rPr>
                      <w:rFonts w:ascii="Cambria Math" w:hAnsi="Cambria Math" w:cs="Times New Roman"/>
                      <w:i/>
                      <w:color w:val="000000" w:themeColor="text1"/>
                    </w:rPr>
                  </m:ctrlPr>
                </m:sSubPr>
                <m:e>
                  <m:r>
                    <w:rPr>
                      <w:rFonts w:ascii="Cambria Math" w:hAnsi="Cambria Math" w:cs="Times New Roman"/>
                      <w:color w:val="000000" w:themeColor="text1"/>
                    </w:rPr>
                    <m:t>t</m:t>
                  </m:r>
                </m:e>
                <m:sub>
                  <m:r>
                    <w:rPr>
                      <w:rFonts w:ascii="Cambria Math" w:hAnsi="Cambria Math" w:cs="Times New Roman"/>
                      <w:color w:val="000000" w:themeColor="text1"/>
                    </w:rPr>
                    <m:t>sfc</m:t>
                  </m:r>
                </m:sub>
              </m:sSub>
              <m:sSubSup>
                <m:sSubSupPr>
                  <m:ctrlPr>
                    <w:rPr>
                      <w:rFonts w:ascii="Cambria Math" w:hAnsi="Cambria Math" w:cs="Times New Roman"/>
                      <w:i/>
                      <w:color w:val="000000" w:themeColor="text1"/>
                    </w:rPr>
                  </m:ctrlPr>
                </m:sSubSupPr>
                <m:e>
                  <m:r>
                    <w:rPr>
                      <w:rFonts w:ascii="Cambria Math" w:hAnsi="Cambria Math" w:cs="Times New Roman"/>
                      <w:color w:val="000000" w:themeColor="text1"/>
                    </w:rPr>
                    <m:t>F</m:t>
                  </m:r>
                </m:e>
                <m:sub>
                  <m:r>
                    <w:rPr>
                      <w:rFonts w:ascii="Cambria Math" w:hAnsi="Cambria Math" w:cs="Times New Roman"/>
                      <w:color w:val="000000" w:themeColor="text1"/>
                    </w:rPr>
                    <m:t>sfc,LW</m:t>
                  </m:r>
                </m:sub>
                <m:sup>
                  <m:r>
                    <w:rPr>
                      <w:rFonts w:ascii="Cambria Math" w:hAnsi="Cambria Math" w:cs="Times New Roman"/>
                      <w:color w:val="000000" w:themeColor="text1"/>
                    </w:rPr>
                    <m:t>net</m:t>
                  </m:r>
                </m:sup>
              </m:sSubSup>
            </m:num>
            <m:den>
              <m:sSub>
                <m:sSubPr>
                  <m:ctrlPr>
                    <w:rPr>
                      <w:rFonts w:ascii="Cambria Math" w:hAnsi="Cambria Math" w:cs="Times New Roman"/>
                      <w:i/>
                      <w:color w:val="000000" w:themeColor="text1"/>
                    </w:rPr>
                  </m:ctrlPr>
                </m:sSubPr>
                <m:e>
                  <m:r>
                    <w:rPr>
                      <w:rFonts w:ascii="Cambria Math" w:hAnsi="Cambria Math" w:cs="Times New Roman"/>
                      <w:color w:val="000000" w:themeColor="text1"/>
                    </w:rPr>
                    <m:t>T</m:t>
                  </m:r>
                </m:e>
                <m:sub>
                  <m:r>
                    <w:rPr>
                      <w:rFonts w:ascii="Cambria Math" w:hAnsi="Cambria Math" w:cs="Times New Roman"/>
                      <w:color w:val="000000" w:themeColor="text1"/>
                    </w:rPr>
                    <m:t>sfc</m:t>
                  </m:r>
                </m:sub>
              </m:sSub>
            </m:den>
          </m:f>
          <m:r>
            <w:rPr>
              <w:rFonts w:ascii="Cambria Math" w:hAnsi="Cambria Math" w:cs="Times New Roman"/>
              <w:color w:val="000000" w:themeColor="text1"/>
            </w:rPr>
            <m:t xml:space="preserve">                 (27)</m:t>
          </m:r>
        </m:oMath>
      </m:oMathPara>
    </w:p>
    <w:p w14:paraId="2352AFD7" w14:textId="77777777" w:rsidR="00505445" w:rsidRPr="007A574C" w:rsidRDefault="00505445" w:rsidP="00353CB0">
      <w:pPr>
        <w:spacing w:line="480" w:lineRule="auto"/>
        <w:rPr>
          <w:rFonts w:ascii="Times New Roman" w:hAnsi="Times New Roman" w:cs="Times New Roman"/>
          <w:color w:val="000000" w:themeColor="text1"/>
        </w:rPr>
      </w:pPr>
    </w:p>
    <w:p w14:paraId="3630A0C0" w14:textId="77777777" w:rsidR="001260B4" w:rsidRPr="006961C7" w:rsidRDefault="00C20814" w:rsidP="00E9375A">
      <w:pPr>
        <w:spacing w:line="480" w:lineRule="auto"/>
        <w:rPr>
          <w:rFonts w:ascii="Times New Roman" w:hAnsi="Times New Roman" w:cs="Times New Roman"/>
          <w:color w:val="FF0000"/>
        </w:rPr>
      </w:pPr>
      <w:r w:rsidRPr="006164A9">
        <w:rPr>
          <w:rFonts w:ascii="Times New Roman" w:hAnsi="Times New Roman" w:cs="Times New Roman"/>
          <w:color w:val="FF0000"/>
        </w:rPr>
        <w:t xml:space="preserve"> </w:t>
      </w:r>
    </w:p>
    <w:p w14:paraId="0293B0D5" w14:textId="77777777" w:rsidR="00FF7F76" w:rsidRPr="006961C7" w:rsidRDefault="006961C7" w:rsidP="00E9375A">
      <w:pPr>
        <w:spacing w:line="480" w:lineRule="auto"/>
        <w:rPr>
          <w:rFonts w:ascii="Times New Roman" w:hAnsi="Times New Roman" w:cs="Times New Roman"/>
          <w:b/>
        </w:rPr>
      </w:pPr>
      <w:r w:rsidRPr="006961C7">
        <w:rPr>
          <w:rFonts w:ascii="Times New Roman" w:hAnsi="Times New Roman" w:cs="Times New Roman"/>
          <w:b/>
        </w:rPr>
        <w:t>4. Results</w:t>
      </w:r>
    </w:p>
    <w:p w14:paraId="76F38F00" w14:textId="77777777" w:rsidR="00301E5A" w:rsidRDefault="00301E5A" w:rsidP="00E9375A">
      <w:pPr>
        <w:spacing w:line="480" w:lineRule="auto"/>
        <w:rPr>
          <w:rFonts w:ascii="Times New Roman" w:hAnsi="Times New Roman" w:cs="Times New Roman"/>
        </w:rPr>
      </w:pPr>
      <w:r>
        <w:rPr>
          <w:rFonts w:ascii="Times New Roman" w:hAnsi="Times New Roman" w:cs="Times New Roman"/>
        </w:rPr>
        <w:t xml:space="preserve">In this section, we discuss </w:t>
      </w:r>
      <w:r w:rsidR="00AA38DC">
        <w:rPr>
          <w:rFonts w:ascii="Times New Roman" w:hAnsi="Times New Roman" w:cs="Times New Roman"/>
        </w:rPr>
        <w:t xml:space="preserve">the result of </w:t>
      </w:r>
      <w:r>
        <w:rPr>
          <w:rFonts w:ascii="Times New Roman" w:hAnsi="Times New Roman" w:cs="Times New Roman"/>
        </w:rPr>
        <w:t>global annual mean entropy production followed by spatial distribution of the production.</w:t>
      </w:r>
    </w:p>
    <w:p w14:paraId="78C1F8F9" w14:textId="77777777" w:rsidR="00301E5A" w:rsidRPr="00301E5A" w:rsidRDefault="00301E5A" w:rsidP="00E9375A">
      <w:pPr>
        <w:spacing w:line="480" w:lineRule="auto"/>
        <w:rPr>
          <w:rFonts w:ascii="Times New Roman" w:hAnsi="Times New Roman" w:cs="Times New Roman"/>
        </w:rPr>
      </w:pPr>
    </w:p>
    <w:p w14:paraId="447950AF" w14:textId="77777777" w:rsidR="005C5899" w:rsidRPr="00C25BA1" w:rsidRDefault="00B03678" w:rsidP="00E9375A">
      <w:pPr>
        <w:spacing w:line="480" w:lineRule="auto"/>
        <w:rPr>
          <w:rFonts w:ascii="Times New Roman" w:hAnsi="Times New Roman" w:cs="Times New Roman"/>
          <w:b/>
        </w:rPr>
      </w:pPr>
      <w:r w:rsidRPr="00C25BA1">
        <w:rPr>
          <w:rFonts w:ascii="Times New Roman" w:hAnsi="Times New Roman" w:cs="Times New Roman"/>
          <w:b/>
        </w:rPr>
        <w:t>4</w:t>
      </w:r>
      <w:r w:rsidR="005C5899" w:rsidRPr="00C25BA1">
        <w:rPr>
          <w:rFonts w:ascii="Times New Roman" w:hAnsi="Times New Roman" w:cs="Times New Roman"/>
          <w:b/>
        </w:rPr>
        <w:t>.</w:t>
      </w:r>
      <w:r w:rsidR="006961C7">
        <w:rPr>
          <w:rFonts w:ascii="Times New Roman" w:hAnsi="Times New Roman" w:cs="Times New Roman"/>
          <w:b/>
        </w:rPr>
        <w:t>1.</w:t>
      </w:r>
      <w:r w:rsidR="005C5899" w:rsidRPr="00C25BA1">
        <w:rPr>
          <w:rFonts w:ascii="Times New Roman" w:hAnsi="Times New Roman" w:cs="Times New Roman"/>
          <w:b/>
        </w:rPr>
        <w:t xml:space="preserve"> Global annual mean entropy production </w:t>
      </w:r>
    </w:p>
    <w:p w14:paraId="7D191686" w14:textId="2285C04B" w:rsidR="00C334A3" w:rsidRDefault="00D43641" w:rsidP="007C1DB3">
      <w:pPr>
        <w:spacing w:line="480" w:lineRule="auto"/>
        <w:rPr>
          <w:rFonts w:ascii="Times New Roman" w:hAnsi="Times New Roman" w:cs="Times New Roman"/>
        </w:rPr>
      </w:pPr>
      <w:r w:rsidRPr="00D43641">
        <w:rPr>
          <w:rFonts w:ascii="Times New Roman" w:hAnsi="Times New Roman" w:cs="Times New Roman"/>
          <w:b/>
        </w:rPr>
        <w:t>Table 1</w:t>
      </w:r>
      <w:r>
        <w:rPr>
          <w:rFonts w:ascii="Times New Roman" w:hAnsi="Times New Roman" w:cs="Times New Roman"/>
        </w:rPr>
        <w:t xml:space="preserve"> summarize</w:t>
      </w:r>
      <w:r w:rsidR="00AA38DC">
        <w:rPr>
          <w:rFonts w:ascii="Times New Roman" w:hAnsi="Times New Roman" w:cs="Times New Roman"/>
        </w:rPr>
        <w:t>s</w:t>
      </w:r>
      <w:r w:rsidR="00F30AF5">
        <w:rPr>
          <w:rFonts w:ascii="Times New Roman" w:hAnsi="Times New Roman" w:cs="Times New Roman"/>
        </w:rPr>
        <w:t xml:space="preserve"> computed global mean shortwave and longwave irradiances averaged </w:t>
      </w:r>
      <w:r w:rsidR="00F30AF5" w:rsidRPr="004707A7">
        <w:rPr>
          <w:rFonts w:ascii="Times New Roman" w:hAnsi="Times New Roman" w:cs="Times New Roman"/>
          <w:color w:val="000000" w:themeColor="text1"/>
        </w:rPr>
        <w:t xml:space="preserve">from July 2005 through June 2015. </w:t>
      </w:r>
      <w:r w:rsidR="00F30AF5">
        <w:rPr>
          <w:rFonts w:ascii="Times New Roman" w:hAnsi="Times New Roman" w:cs="Times New Roman"/>
        </w:rPr>
        <w:t xml:space="preserve">Because computed TOA irradiances from SYN1deg-Month are not constrained by observed ocean heating rates </w:t>
      </w:r>
      <w:r w:rsidR="00EF48BB">
        <w:rPr>
          <w:rFonts w:ascii="Times New Roman" w:hAnsi="Times New Roman" w:cs="Times New Roman"/>
        </w:rPr>
        <w:t xml:space="preserve">averaged over a decade </w:t>
      </w:r>
      <w:r w:rsidR="005B7BFB">
        <w:rPr>
          <w:rFonts w:ascii="Times New Roman" w:hAnsi="Times New Roman" w:cs="Times New Roman"/>
        </w:rPr>
        <w:t xml:space="preserve">by the method discussed in </w:t>
      </w:r>
      <w:r w:rsidR="00F30AF5">
        <w:rPr>
          <w:rFonts w:ascii="Times New Roman" w:hAnsi="Times New Roman" w:cs="Times New Roman"/>
        </w:rPr>
        <w:t xml:space="preserve">Loeb et al. </w:t>
      </w:r>
      <w:r w:rsidR="005B7BFB">
        <w:rPr>
          <w:rFonts w:ascii="Times New Roman" w:hAnsi="Times New Roman" w:cs="Times New Roman"/>
        </w:rPr>
        <w:t>(</w:t>
      </w:r>
      <w:r w:rsidR="00F30AF5">
        <w:rPr>
          <w:rFonts w:ascii="Times New Roman" w:hAnsi="Times New Roman" w:cs="Times New Roman"/>
        </w:rPr>
        <w:t>2018), the net TOA irradiance is 1.3 Wm</w:t>
      </w:r>
      <w:r w:rsidR="00F30AF5" w:rsidRPr="00F30AF5">
        <w:rPr>
          <w:rFonts w:ascii="Times New Roman" w:hAnsi="Times New Roman" w:cs="Times New Roman"/>
          <w:vertAlign w:val="superscript"/>
        </w:rPr>
        <w:t>-2</w:t>
      </w:r>
      <w:r w:rsidR="001E754D">
        <w:rPr>
          <w:rFonts w:ascii="Times New Roman" w:hAnsi="Times New Roman" w:cs="Times New Roman"/>
        </w:rPr>
        <w:t>, which is</w:t>
      </w:r>
      <w:r w:rsidR="00F30AF5">
        <w:rPr>
          <w:rFonts w:ascii="Times New Roman" w:hAnsi="Times New Roman" w:cs="Times New Roman"/>
        </w:rPr>
        <w:t xml:space="preserve"> larger than </w:t>
      </w:r>
      <w:r w:rsidR="00EF48BB">
        <w:rPr>
          <w:rFonts w:ascii="Times New Roman" w:hAnsi="Times New Roman" w:cs="Times New Roman"/>
        </w:rPr>
        <w:t>the net TOA irradiance derived from CERES observations of 0.71 Wm</w:t>
      </w:r>
      <w:r w:rsidR="00EF48BB" w:rsidRPr="00E54061">
        <w:rPr>
          <w:rFonts w:ascii="Times New Roman" w:hAnsi="Times New Roman" w:cs="Times New Roman"/>
          <w:vertAlign w:val="superscript"/>
        </w:rPr>
        <w:t>-2</w:t>
      </w:r>
      <w:r w:rsidR="00EF48BB">
        <w:rPr>
          <w:rFonts w:ascii="Times New Roman" w:hAnsi="Times New Roman" w:cs="Times New Roman"/>
        </w:rPr>
        <w:t xml:space="preserve"> </w:t>
      </w:r>
      <w:r w:rsidR="005B7BFB">
        <w:rPr>
          <w:rFonts w:ascii="Times New Roman" w:hAnsi="Times New Roman" w:cs="Times New Roman"/>
        </w:rPr>
        <w:t>(</w:t>
      </w:r>
      <w:r w:rsidR="00C334A3">
        <w:rPr>
          <w:rFonts w:ascii="Times New Roman" w:hAnsi="Times New Roman" w:cs="Times New Roman"/>
        </w:rPr>
        <w:t>Johnson et al. 2016</w:t>
      </w:r>
      <w:r w:rsidR="00EF48BB">
        <w:rPr>
          <w:rFonts w:ascii="Times New Roman" w:hAnsi="Times New Roman" w:cs="Times New Roman"/>
        </w:rPr>
        <w:t>; Loeb et al. 2018</w:t>
      </w:r>
      <w:r w:rsidR="005B7BFB">
        <w:rPr>
          <w:rFonts w:ascii="Times New Roman" w:hAnsi="Times New Roman" w:cs="Times New Roman"/>
        </w:rPr>
        <w:t>)</w:t>
      </w:r>
      <w:r w:rsidR="00F30AF5">
        <w:rPr>
          <w:rFonts w:ascii="Times New Roman" w:hAnsi="Times New Roman" w:cs="Times New Roman"/>
        </w:rPr>
        <w:t>.</w:t>
      </w:r>
      <w:r w:rsidR="00FE15CC">
        <w:rPr>
          <w:rFonts w:ascii="Times New Roman" w:hAnsi="Times New Roman" w:cs="Times New Roman"/>
        </w:rPr>
        <w:t xml:space="preserve"> </w:t>
      </w:r>
      <w:r w:rsidR="007C1DB3" w:rsidRPr="00F30AF5">
        <w:rPr>
          <w:rFonts w:ascii="Times New Roman" w:hAnsi="Times New Roman" w:cs="Times New Roman"/>
          <w:b/>
        </w:rPr>
        <w:t xml:space="preserve">Table </w:t>
      </w:r>
      <w:r w:rsidR="00234258">
        <w:rPr>
          <w:rFonts w:ascii="Times New Roman" w:hAnsi="Times New Roman" w:cs="Times New Roman"/>
          <w:b/>
        </w:rPr>
        <w:t>2</w:t>
      </w:r>
      <w:r w:rsidR="007C1DB3" w:rsidRPr="00C25BA1">
        <w:rPr>
          <w:rFonts w:ascii="Times New Roman" w:hAnsi="Times New Roman" w:cs="Times New Roman"/>
        </w:rPr>
        <w:t xml:space="preserve"> summarizes the annual global mean entropy production by shortwave and longwave </w:t>
      </w:r>
      <w:r w:rsidR="00EA461B" w:rsidRPr="004707A7">
        <w:rPr>
          <w:rFonts w:ascii="Times New Roman" w:hAnsi="Times New Roman" w:cs="Times New Roman"/>
          <w:color w:val="000000" w:themeColor="text1"/>
        </w:rPr>
        <w:t>irradiances</w:t>
      </w:r>
      <w:r w:rsidR="008B51D6" w:rsidRPr="004707A7">
        <w:rPr>
          <w:rFonts w:ascii="Times New Roman" w:hAnsi="Times New Roman" w:cs="Times New Roman"/>
          <w:color w:val="000000" w:themeColor="text1"/>
        </w:rPr>
        <w:t xml:space="preserve"> computed from a 10-year period (July 2005 through June 2015)</w:t>
      </w:r>
      <w:r w:rsidR="00E12B18" w:rsidRPr="004707A7">
        <w:rPr>
          <w:rFonts w:ascii="Times New Roman" w:hAnsi="Times New Roman" w:cs="Times New Roman"/>
          <w:color w:val="000000" w:themeColor="text1"/>
        </w:rPr>
        <w:t>,</w:t>
      </w:r>
      <w:r w:rsidR="000D4E98" w:rsidRPr="004707A7">
        <w:rPr>
          <w:rFonts w:ascii="Times New Roman" w:hAnsi="Times New Roman" w:cs="Times New Roman"/>
          <w:color w:val="000000" w:themeColor="text1"/>
        </w:rPr>
        <w:t xml:space="preserve"> as well as the standard deviation of </w:t>
      </w:r>
      <w:r w:rsidR="00E12B18" w:rsidRPr="004707A7">
        <w:rPr>
          <w:rFonts w:ascii="Times New Roman" w:hAnsi="Times New Roman" w:cs="Times New Roman"/>
          <w:color w:val="000000" w:themeColor="text1"/>
        </w:rPr>
        <w:t xml:space="preserve">annual </w:t>
      </w:r>
      <w:r w:rsidR="0085694E" w:rsidRPr="004707A7">
        <w:rPr>
          <w:rFonts w:ascii="Times New Roman" w:hAnsi="Times New Roman" w:cs="Times New Roman"/>
          <w:color w:val="000000" w:themeColor="text1"/>
        </w:rPr>
        <w:t xml:space="preserve">global </w:t>
      </w:r>
      <w:r w:rsidR="00E12B18" w:rsidRPr="004707A7">
        <w:rPr>
          <w:rFonts w:ascii="Times New Roman" w:hAnsi="Times New Roman" w:cs="Times New Roman"/>
          <w:color w:val="000000" w:themeColor="text1"/>
        </w:rPr>
        <w:t>mean values.</w:t>
      </w:r>
      <w:r w:rsidR="00165FE3" w:rsidRPr="004707A7">
        <w:rPr>
          <w:rFonts w:ascii="Times New Roman" w:hAnsi="Times New Roman" w:cs="Times New Roman"/>
          <w:color w:val="000000" w:themeColor="text1"/>
        </w:rPr>
        <w:t xml:space="preserve"> </w:t>
      </w:r>
      <w:r w:rsidR="00487682">
        <w:rPr>
          <w:rFonts w:ascii="Times New Roman" w:hAnsi="Times New Roman" w:cs="Times New Roman"/>
          <w:color w:val="000000" w:themeColor="text1"/>
        </w:rPr>
        <w:t xml:space="preserve">One year or </w:t>
      </w:r>
      <w:r w:rsidR="005D5000">
        <w:rPr>
          <w:rFonts w:ascii="Times New Roman" w:hAnsi="Times New Roman" w:cs="Times New Roman"/>
          <w:color w:val="000000" w:themeColor="text1"/>
        </w:rPr>
        <w:t xml:space="preserve">a </w:t>
      </w:r>
      <w:r w:rsidR="00487682">
        <w:rPr>
          <w:rFonts w:ascii="Times New Roman" w:hAnsi="Times New Roman" w:cs="Times New Roman"/>
          <w:color w:val="000000" w:themeColor="text1"/>
        </w:rPr>
        <w:t>longer time period</w:t>
      </w:r>
      <w:r w:rsidR="004705B3">
        <w:rPr>
          <w:rFonts w:ascii="Times New Roman" w:hAnsi="Times New Roman" w:cs="Times New Roman"/>
          <w:color w:val="000000" w:themeColor="text1"/>
        </w:rPr>
        <w:t xml:space="preserve"> is needed to the system to be close to a steady state (Lucarini et al. 2011). </w:t>
      </w:r>
      <w:r w:rsidR="00C334A3" w:rsidRPr="004707A7">
        <w:rPr>
          <w:rFonts w:ascii="Times New Roman" w:hAnsi="Times New Roman" w:cs="Times New Roman"/>
          <w:color w:val="000000" w:themeColor="text1"/>
        </w:rPr>
        <w:t xml:space="preserve">The </w:t>
      </w:r>
      <w:r w:rsidR="00C334A3" w:rsidRPr="00C334A3">
        <w:rPr>
          <w:rFonts w:ascii="Times New Roman" w:hAnsi="Times New Roman" w:cs="Times New Roman"/>
        </w:rPr>
        <w:t>entropy produced by absorption of shortwave irradiance is 0.85</w:t>
      </w:r>
      <w:r w:rsidR="00732586">
        <w:rPr>
          <w:rFonts w:ascii="Times New Roman" w:hAnsi="Times New Roman" w:cs="Times New Roman"/>
        </w:rPr>
        <w:t>3</w:t>
      </w:r>
      <w:r w:rsidR="00C334A3" w:rsidRPr="00C334A3">
        <w:rPr>
          <w:rFonts w:ascii="Times New Roman" w:hAnsi="Times New Roman" w:cs="Times New Roman"/>
        </w:rPr>
        <w:t xml:space="preserve"> Wm</w:t>
      </w:r>
      <w:r w:rsidR="00C334A3" w:rsidRPr="00C334A3">
        <w:rPr>
          <w:rFonts w:ascii="Times New Roman" w:hAnsi="Times New Roman" w:cs="Times New Roman"/>
          <w:vertAlign w:val="superscript"/>
        </w:rPr>
        <w:t>-2</w:t>
      </w:r>
      <w:r w:rsidR="00C334A3" w:rsidRPr="00C334A3">
        <w:rPr>
          <w:rFonts w:ascii="Times New Roman" w:hAnsi="Times New Roman" w:cs="Times New Roman"/>
        </w:rPr>
        <w:t>K</w:t>
      </w:r>
      <w:r w:rsidR="00C334A3" w:rsidRPr="00C334A3">
        <w:rPr>
          <w:rFonts w:ascii="Times New Roman" w:hAnsi="Times New Roman" w:cs="Times New Roman"/>
          <w:vertAlign w:val="superscript"/>
        </w:rPr>
        <w:t>-1</w:t>
      </w:r>
      <w:r w:rsidR="00C334A3" w:rsidRPr="00C334A3">
        <w:rPr>
          <w:rFonts w:ascii="Times New Roman" w:hAnsi="Times New Roman" w:cs="Times New Roman"/>
        </w:rPr>
        <w:t xml:space="preserve"> and entropy produced by emission of longwave to space is </w:t>
      </w:r>
      <w:r w:rsidR="007164A4">
        <w:rPr>
          <w:rFonts w:ascii="Times New Roman" w:hAnsi="Times New Roman" w:cs="Times New Roman"/>
        </w:rPr>
        <w:t>-</w:t>
      </w:r>
      <w:r w:rsidR="00C334A3" w:rsidRPr="00C334A3">
        <w:rPr>
          <w:rFonts w:ascii="Times New Roman" w:hAnsi="Times New Roman" w:cs="Times New Roman"/>
        </w:rPr>
        <w:t>0.928 Wm</w:t>
      </w:r>
      <w:r w:rsidR="00C334A3" w:rsidRPr="00C334A3">
        <w:rPr>
          <w:rFonts w:ascii="Times New Roman" w:hAnsi="Times New Roman" w:cs="Times New Roman"/>
          <w:vertAlign w:val="superscript"/>
        </w:rPr>
        <w:t>-2</w:t>
      </w:r>
      <w:r w:rsidR="00C334A3" w:rsidRPr="00C334A3">
        <w:rPr>
          <w:rFonts w:ascii="Times New Roman" w:hAnsi="Times New Roman" w:cs="Times New Roman"/>
        </w:rPr>
        <w:t>K</w:t>
      </w:r>
      <w:r w:rsidR="00C334A3" w:rsidRPr="00C334A3">
        <w:rPr>
          <w:rFonts w:ascii="Times New Roman" w:hAnsi="Times New Roman" w:cs="Times New Roman"/>
          <w:vertAlign w:val="superscript"/>
        </w:rPr>
        <w:t>-1</w:t>
      </w:r>
      <w:r w:rsidR="00C334A3" w:rsidRPr="00C334A3">
        <w:rPr>
          <w:rFonts w:ascii="Times New Roman" w:hAnsi="Times New Roman" w:cs="Times New Roman"/>
        </w:rPr>
        <w:t xml:space="preserve">. These give the entropy production by </w:t>
      </w:r>
      <w:r w:rsidR="00706F26">
        <w:rPr>
          <w:rFonts w:ascii="Times New Roman" w:hAnsi="Times New Roman" w:cs="Times New Roman"/>
        </w:rPr>
        <w:t>irreversible</w:t>
      </w:r>
      <w:r w:rsidR="00C334A3" w:rsidRPr="00C334A3">
        <w:rPr>
          <w:rFonts w:ascii="Times New Roman" w:hAnsi="Times New Roman" w:cs="Times New Roman"/>
        </w:rPr>
        <w:t xml:space="preserve"> processes of 0.076 Wm</w:t>
      </w:r>
      <w:r w:rsidR="00C334A3" w:rsidRPr="00C334A3">
        <w:rPr>
          <w:rFonts w:ascii="Times New Roman" w:hAnsi="Times New Roman" w:cs="Times New Roman"/>
          <w:vertAlign w:val="superscript"/>
        </w:rPr>
        <w:t>-2</w:t>
      </w:r>
      <w:r w:rsidR="00C334A3" w:rsidRPr="00C334A3">
        <w:rPr>
          <w:rFonts w:ascii="Times New Roman" w:hAnsi="Times New Roman" w:cs="Times New Roman"/>
        </w:rPr>
        <w:t>K</w:t>
      </w:r>
      <w:r w:rsidR="00C334A3" w:rsidRPr="00C334A3">
        <w:rPr>
          <w:rFonts w:ascii="Times New Roman" w:hAnsi="Times New Roman" w:cs="Times New Roman"/>
          <w:vertAlign w:val="superscript"/>
        </w:rPr>
        <w:t>-1</w:t>
      </w:r>
      <w:r w:rsidR="00C334A3" w:rsidRPr="00C334A3">
        <w:rPr>
          <w:rFonts w:ascii="Times New Roman" w:hAnsi="Times New Roman" w:cs="Times New Roman"/>
        </w:rPr>
        <w:t xml:space="preserve">. </w:t>
      </w:r>
      <w:r w:rsidR="00EF48BB">
        <w:rPr>
          <w:rFonts w:ascii="Times New Roman" w:hAnsi="Times New Roman" w:cs="Times New Roman"/>
        </w:rPr>
        <w:t>Entropy produced by</w:t>
      </w:r>
      <w:r w:rsidR="007164A4">
        <w:rPr>
          <w:rFonts w:ascii="Times New Roman" w:hAnsi="Times New Roman" w:cs="Times New Roman"/>
        </w:rPr>
        <w:t xml:space="preserve"> longwave cooling in the atmosphere and surface is, respectively, -0.729 Wm</w:t>
      </w:r>
      <w:r w:rsidR="007164A4" w:rsidRPr="00E54061">
        <w:rPr>
          <w:rFonts w:ascii="Times New Roman" w:hAnsi="Times New Roman" w:cs="Times New Roman"/>
          <w:vertAlign w:val="superscript"/>
        </w:rPr>
        <w:t>-2</w:t>
      </w:r>
      <w:r w:rsidR="007164A4">
        <w:rPr>
          <w:rFonts w:ascii="Times New Roman" w:hAnsi="Times New Roman" w:cs="Times New Roman"/>
        </w:rPr>
        <w:t>K</w:t>
      </w:r>
      <w:r w:rsidR="007164A4" w:rsidRPr="00E54061">
        <w:rPr>
          <w:rFonts w:ascii="Times New Roman" w:hAnsi="Times New Roman" w:cs="Times New Roman"/>
          <w:vertAlign w:val="superscript"/>
        </w:rPr>
        <w:t>-2</w:t>
      </w:r>
      <w:r w:rsidR="007164A4">
        <w:rPr>
          <w:rFonts w:ascii="Times New Roman" w:hAnsi="Times New Roman" w:cs="Times New Roman"/>
        </w:rPr>
        <w:t xml:space="preserve"> and -0.173 Wm</w:t>
      </w:r>
      <w:r w:rsidR="007164A4" w:rsidRPr="00E54061">
        <w:rPr>
          <w:rFonts w:ascii="Times New Roman" w:hAnsi="Times New Roman" w:cs="Times New Roman"/>
          <w:vertAlign w:val="superscript"/>
        </w:rPr>
        <w:t>-2</w:t>
      </w:r>
      <w:r w:rsidR="007164A4">
        <w:rPr>
          <w:rFonts w:ascii="Times New Roman" w:hAnsi="Times New Roman" w:cs="Times New Roman"/>
        </w:rPr>
        <w:t>K</w:t>
      </w:r>
      <w:r w:rsidR="007164A4" w:rsidRPr="00E54061">
        <w:rPr>
          <w:rFonts w:ascii="Times New Roman" w:hAnsi="Times New Roman" w:cs="Times New Roman"/>
          <w:vertAlign w:val="superscript"/>
        </w:rPr>
        <w:t>-1</w:t>
      </w:r>
      <w:r w:rsidR="007164A4">
        <w:rPr>
          <w:rFonts w:ascii="Times New Roman" w:hAnsi="Times New Roman" w:cs="Times New Roman"/>
        </w:rPr>
        <w:t>. This gives the entropy produced by non-radiative irreversible process of 0.049 Wm</w:t>
      </w:r>
      <w:r w:rsidR="007164A4" w:rsidRPr="00E54061">
        <w:rPr>
          <w:rFonts w:ascii="Times New Roman" w:hAnsi="Times New Roman" w:cs="Times New Roman"/>
          <w:vertAlign w:val="superscript"/>
        </w:rPr>
        <w:t>-2</w:t>
      </w:r>
      <w:r w:rsidR="007164A4">
        <w:rPr>
          <w:rFonts w:ascii="Times New Roman" w:hAnsi="Times New Roman" w:cs="Times New Roman"/>
        </w:rPr>
        <w:t>K</w:t>
      </w:r>
      <w:r w:rsidR="007164A4" w:rsidRPr="00E54061">
        <w:rPr>
          <w:rFonts w:ascii="Times New Roman" w:hAnsi="Times New Roman" w:cs="Times New Roman"/>
          <w:vertAlign w:val="superscript"/>
        </w:rPr>
        <w:t>-1</w:t>
      </w:r>
      <w:r w:rsidR="007164A4">
        <w:rPr>
          <w:rFonts w:ascii="Times New Roman" w:hAnsi="Times New Roman" w:cs="Times New Roman"/>
        </w:rPr>
        <w:t xml:space="preserve"> (-[0.853-0.729-0.173]).</w:t>
      </w:r>
      <w:r w:rsidR="00706F26">
        <w:rPr>
          <w:rFonts w:ascii="Times New Roman" w:hAnsi="Times New Roman" w:cs="Times New Roman"/>
        </w:rPr>
        <w:t xml:space="preserve"> The </w:t>
      </w:r>
      <w:r w:rsidR="00706F26">
        <w:rPr>
          <w:rFonts w:ascii="Times New Roman" w:hAnsi="Times New Roman" w:cs="Times New Roman"/>
        </w:rPr>
        <w:lastRenderedPageBreak/>
        <w:t>difference between 0.076 Wm</w:t>
      </w:r>
      <w:r w:rsidR="00706F26" w:rsidRPr="00E54061">
        <w:rPr>
          <w:rFonts w:ascii="Times New Roman" w:hAnsi="Times New Roman" w:cs="Times New Roman"/>
          <w:vertAlign w:val="superscript"/>
        </w:rPr>
        <w:t>-2</w:t>
      </w:r>
      <w:r w:rsidR="00706F26">
        <w:rPr>
          <w:rFonts w:ascii="Times New Roman" w:hAnsi="Times New Roman" w:cs="Times New Roman"/>
        </w:rPr>
        <w:t>K</w:t>
      </w:r>
      <w:r w:rsidR="00706F26" w:rsidRPr="00E54061">
        <w:rPr>
          <w:rFonts w:ascii="Times New Roman" w:hAnsi="Times New Roman" w:cs="Times New Roman"/>
          <w:vertAlign w:val="superscript"/>
        </w:rPr>
        <w:t>-1</w:t>
      </w:r>
      <w:r w:rsidR="00706F26">
        <w:rPr>
          <w:rFonts w:ascii="Times New Roman" w:hAnsi="Times New Roman" w:cs="Times New Roman"/>
        </w:rPr>
        <w:t xml:space="preserve"> and 0.049 Wm</w:t>
      </w:r>
      <w:r w:rsidR="00706F26" w:rsidRPr="00E54061">
        <w:rPr>
          <w:rFonts w:ascii="Times New Roman" w:hAnsi="Times New Roman" w:cs="Times New Roman"/>
          <w:vertAlign w:val="superscript"/>
        </w:rPr>
        <w:t>-2</w:t>
      </w:r>
      <w:r w:rsidR="00706F26">
        <w:rPr>
          <w:rFonts w:ascii="Times New Roman" w:hAnsi="Times New Roman" w:cs="Times New Roman"/>
        </w:rPr>
        <w:t>K</w:t>
      </w:r>
      <w:r w:rsidR="00706F26" w:rsidRPr="00E54061">
        <w:rPr>
          <w:rFonts w:ascii="Times New Roman" w:hAnsi="Times New Roman" w:cs="Times New Roman"/>
          <w:vertAlign w:val="superscript"/>
        </w:rPr>
        <w:t>-1</w:t>
      </w:r>
      <w:r w:rsidR="00706F26">
        <w:rPr>
          <w:rFonts w:ascii="Times New Roman" w:hAnsi="Times New Roman" w:cs="Times New Roman"/>
        </w:rPr>
        <w:t xml:space="preserve"> is </w:t>
      </w:r>
      <w:r w:rsidR="00F63F33">
        <w:rPr>
          <w:rFonts w:ascii="Times New Roman" w:hAnsi="Times New Roman" w:cs="Times New Roman"/>
        </w:rPr>
        <w:t>0.0</w:t>
      </w:r>
      <w:r w:rsidR="00706F26">
        <w:rPr>
          <w:rFonts w:ascii="Times New Roman" w:hAnsi="Times New Roman" w:cs="Times New Roman"/>
        </w:rPr>
        <w:t>27 Wm</w:t>
      </w:r>
      <w:r w:rsidR="00706F26" w:rsidRPr="00E54061">
        <w:rPr>
          <w:rFonts w:ascii="Times New Roman" w:hAnsi="Times New Roman" w:cs="Times New Roman"/>
          <w:vertAlign w:val="superscript"/>
        </w:rPr>
        <w:t>-2</w:t>
      </w:r>
      <w:r w:rsidR="00706F26">
        <w:rPr>
          <w:rFonts w:ascii="Times New Roman" w:hAnsi="Times New Roman" w:cs="Times New Roman"/>
        </w:rPr>
        <w:t>K</w:t>
      </w:r>
      <w:r w:rsidR="00706F26" w:rsidRPr="00E54061">
        <w:rPr>
          <w:rFonts w:ascii="Times New Roman" w:hAnsi="Times New Roman" w:cs="Times New Roman"/>
          <w:vertAlign w:val="superscript"/>
        </w:rPr>
        <w:t>-1</w:t>
      </w:r>
      <w:r w:rsidR="00706F26">
        <w:rPr>
          <w:rFonts w:ascii="Times New Roman" w:hAnsi="Times New Roman" w:cs="Times New Roman"/>
        </w:rPr>
        <w:t>, which is the entropy produced by</w:t>
      </w:r>
      <w:r w:rsidR="00F63F33">
        <w:rPr>
          <w:rFonts w:ascii="Times New Roman" w:hAnsi="Times New Roman" w:cs="Times New Roman"/>
        </w:rPr>
        <w:t xml:space="preserve"> </w:t>
      </w:r>
      <w:r w:rsidR="00706F26">
        <w:rPr>
          <w:rFonts w:ascii="Times New Roman" w:hAnsi="Times New Roman" w:cs="Times New Roman"/>
        </w:rPr>
        <w:t xml:space="preserve">longwave </w:t>
      </w:r>
      <w:r w:rsidR="00F63F33">
        <w:rPr>
          <w:rFonts w:ascii="Times New Roman" w:hAnsi="Times New Roman" w:cs="Times New Roman"/>
        </w:rPr>
        <w:t>radiation exchange within the Earth system.</w:t>
      </w:r>
      <w:r w:rsidR="00FE15CC">
        <w:rPr>
          <w:rFonts w:ascii="Times New Roman" w:hAnsi="Times New Roman" w:cs="Times New Roman"/>
        </w:rPr>
        <w:t xml:space="preserve"> Uncertainty in these estimates is difficult to quantify</w:t>
      </w:r>
      <w:r w:rsidR="00522160">
        <w:rPr>
          <w:rFonts w:ascii="Times New Roman" w:hAnsi="Times New Roman" w:cs="Times New Roman"/>
        </w:rPr>
        <w:t xml:space="preserve"> but it is estimated based on uncertainties in irradiances estimated </w:t>
      </w:r>
      <w:r w:rsidR="005316B1">
        <w:rPr>
          <w:rFonts w:ascii="Times New Roman" w:hAnsi="Times New Roman" w:cs="Times New Roman"/>
        </w:rPr>
        <w:t xml:space="preserve">in </w:t>
      </w:r>
      <w:r w:rsidR="00522160">
        <w:rPr>
          <w:rFonts w:ascii="Times New Roman" w:hAnsi="Times New Roman" w:cs="Times New Roman"/>
        </w:rPr>
        <w:t>earlier st</w:t>
      </w:r>
      <w:r w:rsidR="00C80231">
        <w:rPr>
          <w:rFonts w:ascii="Times New Roman" w:hAnsi="Times New Roman" w:cs="Times New Roman"/>
        </w:rPr>
        <w:t>u</w:t>
      </w:r>
      <w:r w:rsidR="00522160">
        <w:rPr>
          <w:rFonts w:ascii="Times New Roman" w:hAnsi="Times New Roman" w:cs="Times New Roman"/>
        </w:rPr>
        <w:t>d</w:t>
      </w:r>
      <w:r w:rsidR="00C80231">
        <w:rPr>
          <w:rFonts w:ascii="Times New Roman" w:hAnsi="Times New Roman" w:cs="Times New Roman"/>
        </w:rPr>
        <w:t>i</w:t>
      </w:r>
      <w:r w:rsidR="00522160">
        <w:rPr>
          <w:rFonts w:ascii="Times New Roman" w:hAnsi="Times New Roman" w:cs="Times New Roman"/>
        </w:rPr>
        <w:t>es</w:t>
      </w:r>
      <w:r w:rsidR="00FE15CC">
        <w:rPr>
          <w:rFonts w:ascii="Times New Roman" w:hAnsi="Times New Roman" w:cs="Times New Roman"/>
        </w:rPr>
        <w:t xml:space="preserve">. </w:t>
      </w:r>
      <w:r w:rsidR="00BB22B3">
        <w:rPr>
          <w:rFonts w:ascii="Times New Roman" w:hAnsi="Times New Roman" w:cs="Times New Roman"/>
        </w:rPr>
        <w:t>R</w:t>
      </w:r>
      <w:r w:rsidR="00FE15CC" w:rsidRPr="00FE15CC">
        <w:rPr>
          <w:rFonts w:ascii="Times New Roman" w:hAnsi="Times New Roman" w:cs="Times New Roman"/>
        </w:rPr>
        <w:t xml:space="preserve">elative </w:t>
      </w:r>
      <w:r w:rsidR="00B77DE2">
        <w:rPr>
          <w:rFonts w:ascii="Times New Roman" w:hAnsi="Times New Roman" w:cs="Times New Roman"/>
        </w:rPr>
        <w:t xml:space="preserve">uncertainties in the global annual mean </w:t>
      </w:r>
      <w:r w:rsidR="00F97DF1">
        <w:rPr>
          <w:rFonts w:ascii="Times New Roman" w:hAnsi="Times New Roman" w:cs="Times New Roman"/>
        </w:rPr>
        <w:t xml:space="preserve">TOA </w:t>
      </w:r>
      <w:r w:rsidR="00B77DE2">
        <w:rPr>
          <w:rFonts w:ascii="Times New Roman" w:hAnsi="Times New Roman" w:cs="Times New Roman"/>
        </w:rPr>
        <w:t xml:space="preserve">shortwave and longwave irradiances are, respectively, 1% and 0.75% (Loeb et al. 2009). Based on </w:t>
      </w:r>
      <w:r w:rsidR="00522160">
        <w:rPr>
          <w:rFonts w:ascii="Times New Roman" w:hAnsi="Times New Roman" w:cs="Times New Roman"/>
        </w:rPr>
        <w:t>uncertainties</w:t>
      </w:r>
      <w:r w:rsidR="00B77DE2">
        <w:rPr>
          <w:rFonts w:ascii="Times New Roman" w:hAnsi="Times New Roman" w:cs="Times New Roman"/>
        </w:rPr>
        <w:t xml:space="preserve"> given in Kato et al. (2018), relative uncertainties in the global annual mean surface net shortwave and longwave irradiances are, respectively, 3% and 10%. If we assume that the uncertainty in global mean temperature is less than 1K and ignore the correlation </w:t>
      </w:r>
      <w:r w:rsidR="00F97DF1">
        <w:rPr>
          <w:rFonts w:ascii="Times New Roman" w:hAnsi="Times New Roman" w:cs="Times New Roman"/>
        </w:rPr>
        <w:t>of errors in</w:t>
      </w:r>
      <w:r w:rsidR="00B77DE2">
        <w:rPr>
          <w:rFonts w:ascii="Times New Roman" w:hAnsi="Times New Roman" w:cs="Times New Roman"/>
        </w:rPr>
        <w:t xml:space="preserve"> irradiance</w:t>
      </w:r>
      <w:r w:rsidR="00F97DF1">
        <w:rPr>
          <w:rFonts w:ascii="Times New Roman" w:hAnsi="Times New Roman" w:cs="Times New Roman"/>
        </w:rPr>
        <w:t>s</w:t>
      </w:r>
      <w:r w:rsidR="00B77DE2">
        <w:rPr>
          <w:rFonts w:ascii="Times New Roman" w:hAnsi="Times New Roman" w:cs="Times New Roman"/>
        </w:rPr>
        <w:t xml:space="preserve"> and temperature</w:t>
      </w:r>
      <w:r w:rsidR="00F97DF1">
        <w:rPr>
          <w:rFonts w:ascii="Times New Roman" w:hAnsi="Times New Roman" w:cs="Times New Roman"/>
        </w:rPr>
        <w:t>s</w:t>
      </w:r>
      <w:r w:rsidR="00B77DE2">
        <w:rPr>
          <w:rFonts w:ascii="Times New Roman" w:hAnsi="Times New Roman" w:cs="Times New Roman"/>
        </w:rPr>
        <w:t xml:space="preserve">, the uncertainty in </w:t>
      </w:r>
      <w:r w:rsidR="00F97DF1">
        <w:rPr>
          <w:rFonts w:ascii="Times New Roman" w:hAnsi="Times New Roman" w:cs="Times New Roman"/>
        </w:rPr>
        <w:t xml:space="preserve">the </w:t>
      </w:r>
      <w:r w:rsidR="00B77DE2">
        <w:rPr>
          <w:rFonts w:ascii="Times New Roman" w:hAnsi="Times New Roman" w:cs="Times New Roman"/>
        </w:rPr>
        <w:t>global annual mean entropy production estimate is about 10%</w:t>
      </w:r>
      <w:r w:rsidR="00E84865">
        <w:rPr>
          <w:rFonts w:ascii="Times New Roman" w:hAnsi="Times New Roman" w:cs="Times New Roman"/>
        </w:rPr>
        <w:t xml:space="preserve"> (1</w:t>
      </w:r>
      <w:r w:rsidR="00E84865">
        <w:rPr>
          <w:rFonts w:ascii="Times New Roman" w:hAnsi="Times New Roman" w:cs="Times New Roman"/>
        </w:rPr>
        <w:sym w:font="Symbol" w:char="F073"/>
      </w:r>
      <w:r w:rsidR="00E84865">
        <w:rPr>
          <w:rFonts w:ascii="Times New Roman" w:hAnsi="Times New Roman" w:cs="Times New Roman"/>
        </w:rPr>
        <w:t>)</w:t>
      </w:r>
      <w:r w:rsidR="00B77DE2">
        <w:rPr>
          <w:rFonts w:ascii="Times New Roman" w:hAnsi="Times New Roman" w:cs="Times New Roman"/>
        </w:rPr>
        <w:t>. This u</w:t>
      </w:r>
      <w:r w:rsidR="00BB22B3">
        <w:rPr>
          <w:rFonts w:ascii="Times New Roman" w:hAnsi="Times New Roman" w:cs="Times New Roman"/>
        </w:rPr>
        <w:t>ncertainty</w:t>
      </w:r>
      <w:r w:rsidR="00B77DE2">
        <w:rPr>
          <w:rFonts w:ascii="Times New Roman" w:hAnsi="Times New Roman" w:cs="Times New Roman"/>
        </w:rPr>
        <w:t xml:space="preserve"> estimate also ignore</w:t>
      </w:r>
      <w:r w:rsidR="00545AA7">
        <w:rPr>
          <w:rFonts w:ascii="Times New Roman" w:hAnsi="Times New Roman" w:cs="Times New Roman"/>
        </w:rPr>
        <w:t>s</w:t>
      </w:r>
      <w:r w:rsidR="00B77DE2">
        <w:rPr>
          <w:rFonts w:ascii="Times New Roman" w:hAnsi="Times New Roman" w:cs="Times New Roman"/>
        </w:rPr>
        <w:t xml:space="preserve"> the uncertainty in</w:t>
      </w:r>
      <w:r w:rsidR="00BB22B3">
        <w:rPr>
          <w:rFonts w:ascii="Times New Roman" w:hAnsi="Times New Roman" w:cs="Times New Roman"/>
        </w:rPr>
        <w:t xml:space="preserve"> radiative heating rate </w:t>
      </w:r>
      <w:r w:rsidR="00B77DE2">
        <w:rPr>
          <w:rFonts w:ascii="Times New Roman" w:hAnsi="Times New Roman" w:cs="Times New Roman"/>
        </w:rPr>
        <w:t xml:space="preserve">and cloud vertical profiles discussed in Ham et al. (2017) and Kato et al. (2019). </w:t>
      </w:r>
    </w:p>
    <w:p w14:paraId="4682016C" w14:textId="1D57D730" w:rsidR="00EA461B" w:rsidRDefault="00EE4C9A" w:rsidP="00C334A3">
      <w:pPr>
        <w:spacing w:line="480" w:lineRule="auto"/>
        <w:ind w:firstLine="720"/>
        <w:rPr>
          <w:rFonts w:ascii="Times New Roman" w:hAnsi="Times New Roman" w:cs="Times New Roman"/>
        </w:rPr>
      </w:pPr>
      <w:r>
        <w:rPr>
          <w:rFonts w:ascii="Times New Roman" w:hAnsi="Times New Roman" w:cs="Times New Roman"/>
        </w:rPr>
        <w:t>For comparisons, entropy production estimated by Peixoto et al. (</w:t>
      </w:r>
      <w:r w:rsidR="00B44F2B">
        <w:rPr>
          <w:rFonts w:ascii="Times New Roman" w:hAnsi="Times New Roman" w:cs="Times New Roman"/>
        </w:rPr>
        <w:t>1991</w:t>
      </w:r>
      <w:r>
        <w:rPr>
          <w:rFonts w:ascii="Times New Roman" w:hAnsi="Times New Roman" w:cs="Times New Roman"/>
        </w:rPr>
        <w:t xml:space="preserve">) </w:t>
      </w:r>
      <w:r w:rsidR="00B44F2B">
        <w:rPr>
          <w:rFonts w:ascii="Times New Roman" w:hAnsi="Times New Roman" w:cs="Times New Roman"/>
        </w:rPr>
        <w:t>is</w:t>
      </w:r>
      <w:r>
        <w:rPr>
          <w:rFonts w:ascii="Times New Roman" w:hAnsi="Times New Roman" w:cs="Times New Roman"/>
        </w:rPr>
        <w:t xml:space="preserve"> also included in </w:t>
      </w:r>
      <w:r w:rsidRPr="00EA461B">
        <w:rPr>
          <w:rFonts w:ascii="Times New Roman" w:hAnsi="Times New Roman" w:cs="Times New Roman"/>
          <w:b/>
        </w:rPr>
        <w:t>Table 2</w:t>
      </w:r>
      <w:r>
        <w:rPr>
          <w:rFonts w:ascii="Times New Roman" w:hAnsi="Times New Roman" w:cs="Times New Roman"/>
        </w:rPr>
        <w:t xml:space="preserve">. </w:t>
      </w:r>
      <w:r w:rsidR="00EA461B">
        <w:rPr>
          <w:rFonts w:ascii="Times New Roman" w:hAnsi="Times New Roman" w:cs="Times New Roman"/>
        </w:rPr>
        <w:t>Our v</w:t>
      </w:r>
      <w:r w:rsidR="00165FE3">
        <w:rPr>
          <w:rFonts w:ascii="Times New Roman" w:hAnsi="Times New Roman" w:cs="Times New Roman"/>
        </w:rPr>
        <w:t xml:space="preserve">alues are </w:t>
      </w:r>
      <w:r w:rsidR="007C1DB3" w:rsidRPr="00C25BA1">
        <w:rPr>
          <w:rFonts w:ascii="Times New Roman" w:hAnsi="Times New Roman" w:cs="Times New Roman"/>
        </w:rPr>
        <w:t>different from those estimated by Peixoto et al. (</w:t>
      </w:r>
      <w:r w:rsidR="00B44F2B">
        <w:rPr>
          <w:rFonts w:ascii="Times New Roman" w:hAnsi="Times New Roman" w:cs="Times New Roman"/>
        </w:rPr>
        <w:t>1991</w:t>
      </w:r>
      <w:r w:rsidR="007C1DB3" w:rsidRPr="00C25BA1">
        <w:rPr>
          <w:rFonts w:ascii="Times New Roman" w:hAnsi="Times New Roman" w:cs="Times New Roman"/>
        </w:rPr>
        <w:t>). The</w:t>
      </w:r>
      <w:r w:rsidR="00D97771">
        <w:rPr>
          <w:rFonts w:ascii="Times New Roman" w:hAnsi="Times New Roman" w:cs="Times New Roman"/>
        </w:rPr>
        <w:t xml:space="preserve"> difference </w:t>
      </w:r>
      <w:r w:rsidR="00763F7F">
        <w:rPr>
          <w:rFonts w:ascii="Times New Roman" w:hAnsi="Times New Roman" w:cs="Times New Roman"/>
        </w:rPr>
        <w:t xml:space="preserve">of entropy production by </w:t>
      </w:r>
      <w:r w:rsidR="00944B20">
        <w:rPr>
          <w:rFonts w:ascii="Times New Roman" w:hAnsi="Times New Roman" w:cs="Times New Roman"/>
        </w:rPr>
        <w:t xml:space="preserve">the </w:t>
      </w:r>
      <w:r w:rsidR="00B44F2B">
        <w:rPr>
          <w:rFonts w:ascii="Times New Roman" w:hAnsi="Times New Roman" w:cs="Times New Roman"/>
        </w:rPr>
        <w:t>longwave irradiance</w:t>
      </w:r>
      <w:r w:rsidR="00763F7F">
        <w:rPr>
          <w:rFonts w:ascii="Times New Roman" w:hAnsi="Times New Roman" w:cs="Times New Roman"/>
        </w:rPr>
        <w:t xml:space="preserve"> </w:t>
      </w:r>
      <w:r w:rsidR="00EA403A">
        <w:rPr>
          <w:rFonts w:ascii="Times New Roman" w:hAnsi="Times New Roman" w:cs="Times New Roman"/>
        </w:rPr>
        <w:t xml:space="preserve">emitted to space </w:t>
      </w:r>
      <w:r w:rsidR="00D97771">
        <w:rPr>
          <w:rFonts w:ascii="Times New Roman" w:hAnsi="Times New Roman" w:cs="Times New Roman"/>
        </w:rPr>
        <w:t xml:space="preserve">is largely caused </w:t>
      </w:r>
      <w:r w:rsidR="00944B20">
        <w:rPr>
          <w:rFonts w:ascii="Times New Roman" w:hAnsi="Times New Roman" w:cs="Times New Roman"/>
        </w:rPr>
        <w:t>by</w:t>
      </w:r>
      <w:r w:rsidR="00D97771">
        <w:rPr>
          <w:rFonts w:ascii="Times New Roman" w:hAnsi="Times New Roman" w:cs="Times New Roman"/>
        </w:rPr>
        <w:t xml:space="preserve"> partitionin</w:t>
      </w:r>
      <w:r w:rsidR="00C740CF">
        <w:rPr>
          <w:rFonts w:ascii="Times New Roman" w:hAnsi="Times New Roman" w:cs="Times New Roman"/>
        </w:rPr>
        <w:t>g the entropy production by</w:t>
      </w:r>
      <w:r w:rsidR="00D97771">
        <w:rPr>
          <w:rFonts w:ascii="Times New Roman" w:hAnsi="Times New Roman" w:cs="Times New Roman"/>
        </w:rPr>
        <w:t xml:space="preserve"> </w:t>
      </w:r>
      <w:r w:rsidR="00E435B6">
        <w:rPr>
          <w:rFonts w:ascii="Times New Roman" w:hAnsi="Times New Roman" w:cs="Times New Roman"/>
        </w:rPr>
        <w:t>the</w:t>
      </w:r>
      <w:r w:rsidR="007C1DB3" w:rsidRPr="00C25BA1">
        <w:rPr>
          <w:rFonts w:ascii="Times New Roman" w:hAnsi="Times New Roman" w:cs="Times New Roman"/>
        </w:rPr>
        <w:t xml:space="preserve"> surface and</w:t>
      </w:r>
      <w:r w:rsidR="00B44F2B">
        <w:rPr>
          <w:rFonts w:ascii="Times New Roman" w:hAnsi="Times New Roman" w:cs="Times New Roman"/>
        </w:rPr>
        <w:t xml:space="preserve"> </w:t>
      </w:r>
      <w:r w:rsidR="007C1DB3" w:rsidRPr="00C25BA1">
        <w:rPr>
          <w:rFonts w:ascii="Times New Roman" w:hAnsi="Times New Roman" w:cs="Times New Roman"/>
        </w:rPr>
        <w:t xml:space="preserve">atmosphere. </w:t>
      </w:r>
      <w:r w:rsidR="00763F7F">
        <w:rPr>
          <w:rFonts w:ascii="Times New Roman" w:hAnsi="Times New Roman" w:cs="Times New Roman"/>
        </w:rPr>
        <w:t>However, entropy produc</w:t>
      </w:r>
      <w:r w:rsidR="004166D0">
        <w:rPr>
          <w:rFonts w:ascii="Times New Roman" w:hAnsi="Times New Roman" w:cs="Times New Roman"/>
        </w:rPr>
        <w:t>ed</w:t>
      </w:r>
      <w:r w:rsidR="00763F7F">
        <w:rPr>
          <w:rFonts w:ascii="Times New Roman" w:hAnsi="Times New Roman" w:cs="Times New Roman"/>
        </w:rPr>
        <w:t xml:space="preserve"> </w:t>
      </w:r>
      <w:r w:rsidR="00EA461B">
        <w:rPr>
          <w:rFonts w:ascii="Times New Roman" w:hAnsi="Times New Roman" w:cs="Times New Roman"/>
        </w:rPr>
        <w:t xml:space="preserve">by </w:t>
      </w:r>
      <w:r w:rsidR="00272CB2">
        <w:rPr>
          <w:rFonts w:ascii="Times New Roman" w:hAnsi="Times New Roman" w:cs="Times New Roman"/>
        </w:rPr>
        <w:t>shortwave</w:t>
      </w:r>
      <w:r w:rsidR="00763F7F">
        <w:rPr>
          <w:rFonts w:ascii="Times New Roman" w:hAnsi="Times New Roman" w:cs="Times New Roman"/>
        </w:rPr>
        <w:t xml:space="preserve"> absorption </w:t>
      </w:r>
      <w:r w:rsidR="002917C9">
        <w:rPr>
          <w:rFonts w:ascii="Times New Roman" w:hAnsi="Times New Roman" w:cs="Times New Roman"/>
        </w:rPr>
        <w:t>are significantly different, especially at the surface.</w:t>
      </w:r>
      <w:r w:rsidR="0021276C">
        <w:rPr>
          <w:rFonts w:ascii="Times New Roman" w:hAnsi="Times New Roman" w:cs="Times New Roman"/>
        </w:rPr>
        <w:t xml:space="preserve"> </w:t>
      </w:r>
    </w:p>
    <w:p w14:paraId="047D780F" w14:textId="33E8BD90" w:rsidR="00944B20" w:rsidRDefault="009D5741" w:rsidP="00C334A3">
      <w:pPr>
        <w:spacing w:line="480" w:lineRule="auto"/>
        <w:ind w:firstLine="720"/>
        <w:rPr>
          <w:rFonts w:ascii="Times New Roman" w:hAnsi="Times New Roman" w:cs="Times New Roman"/>
        </w:rPr>
      </w:pPr>
      <w:r>
        <w:rPr>
          <w:rFonts w:ascii="Times New Roman" w:hAnsi="Times New Roman" w:cs="Times New Roman"/>
        </w:rPr>
        <w:t>Non-radiative</w:t>
      </w:r>
      <w:r w:rsidR="00944B20" w:rsidRPr="00944B20">
        <w:rPr>
          <w:rFonts w:ascii="Times New Roman" w:hAnsi="Times New Roman" w:cs="Times New Roman"/>
        </w:rPr>
        <w:t xml:space="preserve"> irreversible processes </w:t>
      </w:r>
      <w:r w:rsidR="003B6BC2">
        <w:rPr>
          <w:rFonts w:ascii="Times New Roman" w:hAnsi="Times New Roman" w:cs="Times New Roman"/>
        </w:rPr>
        <w:t xml:space="preserve">that increase entropy </w:t>
      </w:r>
      <w:r w:rsidR="00944B20" w:rsidRPr="00944B20">
        <w:rPr>
          <w:rFonts w:ascii="Times New Roman" w:hAnsi="Times New Roman" w:cs="Times New Roman"/>
        </w:rPr>
        <w:t xml:space="preserve">considered by Goody (2000) include turbulent enthalpy transport of </w:t>
      </w:r>
      <w:r>
        <w:rPr>
          <w:rFonts w:ascii="Times New Roman" w:hAnsi="Times New Roman" w:cs="Times New Roman"/>
        </w:rPr>
        <w:t>0.00</w:t>
      </w:r>
      <w:r w:rsidR="00944B20" w:rsidRPr="00944B20">
        <w:rPr>
          <w:rFonts w:ascii="Times New Roman" w:hAnsi="Times New Roman" w:cs="Times New Roman"/>
        </w:rPr>
        <w:t>24 Wm</w:t>
      </w:r>
      <w:r w:rsidR="00944B20" w:rsidRPr="00E54061">
        <w:rPr>
          <w:rFonts w:ascii="Times New Roman" w:hAnsi="Times New Roman" w:cs="Times New Roman"/>
          <w:vertAlign w:val="superscript"/>
        </w:rPr>
        <w:t>-2</w:t>
      </w:r>
      <w:r w:rsidR="00944B20" w:rsidRPr="00944B20">
        <w:rPr>
          <w:rFonts w:ascii="Times New Roman" w:hAnsi="Times New Roman" w:cs="Times New Roman"/>
        </w:rPr>
        <w:t>K</w:t>
      </w:r>
      <w:r w:rsidR="00944B20" w:rsidRPr="00E54061">
        <w:rPr>
          <w:rFonts w:ascii="Times New Roman" w:hAnsi="Times New Roman" w:cs="Times New Roman"/>
          <w:vertAlign w:val="superscript"/>
        </w:rPr>
        <w:t>-1</w:t>
      </w:r>
      <w:r w:rsidR="00944B20" w:rsidRPr="00944B20">
        <w:rPr>
          <w:rFonts w:ascii="Times New Roman" w:hAnsi="Times New Roman" w:cs="Times New Roman"/>
        </w:rPr>
        <w:t xml:space="preserve">, frictional dissipation of </w:t>
      </w:r>
      <w:r>
        <w:rPr>
          <w:rFonts w:ascii="Times New Roman" w:hAnsi="Times New Roman" w:cs="Times New Roman"/>
        </w:rPr>
        <w:t>0.0</w:t>
      </w:r>
      <w:r w:rsidR="00944B20" w:rsidRPr="00944B20">
        <w:rPr>
          <w:rFonts w:ascii="Times New Roman" w:hAnsi="Times New Roman" w:cs="Times New Roman"/>
        </w:rPr>
        <w:t>113 Wm</w:t>
      </w:r>
      <w:r w:rsidR="00944B20" w:rsidRPr="00E54061">
        <w:rPr>
          <w:rFonts w:ascii="Times New Roman" w:hAnsi="Times New Roman" w:cs="Times New Roman"/>
          <w:vertAlign w:val="superscript"/>
        </w:rPr>
        <w:t>-2</w:t>
      </w:r>
      <w:r w:rsidR="00944B20" w:rsidRPr="00944B20">
        <w:rPr>
          <w:rFonts w:ascii="Times New Roman" w:hAnsi="Times New Roman" w:cs="Times New Roman"/>
        </w:rPr>
        <w:t>K</w:t>
      </w:r>
      <w:r w:rsidR="00944B20" w:rsidRPr="00E54061">
        <w:rPr>
          <w:rFonts w:ascii="Times New Roman" w:hAnsi="Times New Roman" w:cs="Times New Roman"/>
          <w:vertAlign w:val="superscript"/>
        </w:rPr>
        <w:t>-1</w:t>
      </w:r>
      <w:r w:rsidR="00944B20" w:rsidRPr="00944B20">
        <w:rPr>
          <w:rFonts w:ascii="Times New Roman" w:hAnsi="Times New Roman" w:cs="Times New Roman"/>
        </w:rPr>
        <w:t xml:space="preserve">, </w:t>
      </w:r>
      <w:r>
        <w:rPr>
          <w:rFonts w:ascii="Times New Roman" w:hAnsi="Times New Roman" w:cs="Times New Roman"/>
        </w:rPr>
        <w:t xml:space="preserve">and </w:t>
      </w:r>
      <w:r w:rsidR="00B9024E">
        <w:rPr>
          <w:rFonts w:ascii="Times New Roman" w:hAnsi="Times New Roman" w:cs="Times New Roman"/>
        </w:rPr>
        <w:t xml:space="preserve">irreversible </w:t>
      </w:r>
      <w:r w:rsidR="00C02357">
        <w:rPr>
          <w:rFonts w:ascii="Times New Roman" w:hAnsi="Times New Roman" w:cs="Times New Roman"/>
        </w:rPr>
        <w:t xml:space="preserve">phase change, </w:t>
      </w:r>
      <w:r w:rsidR="00944B20" w:rsidRPr="00944B20">
        <w:rPr>
          <w:rFonts w:ascii="Times New Roman" w:hAnsi="Times New Roman" w:cs="Times New Roman"/>
        </w:rPr>
        <w:t xml:space="preserve">transport and precipitation of water of </w:t>
      </w:r>
      <w:r>
        <w:rPr>
          <w:rFonts w:ascii="Times New Roman" w:hAnsi="Times New Roman" w:cs="Times New Roman"/>
        </w:rPr>
        <w:t>0.0</w:t>
      </w:r>
      <w:r w:rsidR="00944B20" w:rsidRPr="00944B20">
        <w:rPr>
          <w:rFonts w:ascii="Times New Roman" w:hAnsi="Times New Roman" w:cs="Times New Roman"/>
        </w:rPr>
        <w:t>188 Wm</w:t>
      </w:r>
      <w:r w:rsidR="00944B20" w:rsidRPr="00E54061">
        <w:rPr>
          <w:rFonts w:ascii="Times New Roman" w:hAnsi="Times New Roman" w:cs="Times New Roman"/>
          <w:vertAlign w:val="superscript"/>
        </w:rPr>
        <w:t>-2</w:t>
      </w:r>
      <w:r w:rsidR="00944B20" w:rsidRPr="00944B20">
        <w:rPr>
          <w:rFonts w:ascii="Times New Roman" w:hAnsi="Times New Roman" w:cs="Times New Roman"/>
        </w:rPr>
        <w:t>K</w:t>
      </w:r>
      <w:r w:rsidR="00944B20" w:rsidRPr="00E54061">
        <w:rPr>
          <w:rFonts w:ascii="Times New Roman" w:hAnsi="Times New Roman" w:cs="Times New Roman"/>
          <w:vertAlign w:val="superscript"/>
        </w:rPr>
        <w:t>-1</w:t>
      </w:r>
      <w:r w:rsidR="00944B20" w:rsidRPr="00944B20">
        <w:rPr>
          <w:rFonts w:ascii="Times New Roman" w:hAnsi="Times New Roman" w:cs="Times New Roman"/>
        </w:rPr>
        <w:t xml:space="preserve">. Pauluis and Dias (2012) suggest that the atmospheric heating by </w:t>
      </w:r>
      <w:r>
        <w:rPr>
          <w:rFonts w:ascii="Times New Roman" w:hAnsi="Times New Roman" w:cs="Times New Roman"/>
        </w:rPr>
        <w:t xml:space="preserve">the </w:t>
      </w:r>
      <w:r w:rsidR="00944B20" w:rsidRPr="00944B20">
        <w:rPr>
          <w:rFonts w:ascii="Times New Roman" w:hAnsi="Times New Roman" w:cs="Times New Roman"/>
        </w:rPr>
        <w:t xml:space="preserve">frictional dissipation of falling raindrops is nearly equivalent to </w:t>
      </w:r>
      <w:r>
        <w:rPr>
          <w:rFonts w:ascii="Times New Roman" w:hAnsi="Times New Roman" w:cs="Times New Roman"/>
        </w:rPr>
        <w:t xml:space="preserve">the </w:t>
      </w:r>
      <w:r w:rsidR="00944B20" w:rsidRPr="00944B20">
        <w:rPr>
          <w:rFonts w:ascii="Times New Roman" w:hAnsi="Times New Roman" w:cs="Times New Roman"/>
        </w:rPr>
        <w:t xml:space="preserve">frictional dissipation </w:t>
      </w:r>
      <w:r w:rsidR="00944B20" w:rsidRPr="00944B20">
        <w:rPr>
          <w:rFonts w:ascii="Times New Roman" w:hAnsi="Times New Roman" w:cs="Times New Roman"/>
        </w:rPr>
        <w:lastRenderedPageBreak/>
        <w:t xml:space="preserve">of turbulence in the atmosphere. We therefore replace Goody’s estimate of entropy production by raindrops of </w:t>
      </w:r>
      <w:r w:rsidR="00FF2425">
        <w:rPr>
          <w:rFonts w:ascii="Times New Roman" w:hAnsi="Times New Roman" w:cs="Times New Roman"/>
        </w:rPr>
        <w:t>0.00</w:t>
      </w:r>
      <w:r w:rsidR="00944B20" w:rsidRPr="00944B20">
        <w:rPr>
          <w:rFonts w:ascii="Times New Roman" w:hAnsi="Times New Roman" w:cs="Times New Roman"/>
        </w:rPr>
        <w:t xml:space="preserve">13 </w:t>
      </w:r>
      <w:r w:rsidR="00FF2425">
        <w:rPr>
          <w:rFonts w:ascii="Times New Roman" w:hAnsi="Times New Roman" w:cs="Times New Roman"/>
        </w:rPr>
        <w:t>m</w:t>
      </w:r>
      <w:r w:rsidR="00944B20" w:rsidRPr="00944B20">
        <w:rPr>
          <w:rFonts w:ascii="Times New Roman" w:hAnsi="Times New Roman" w:cs="Times New Roman"/>
        </w:rPr>
        <w:t>W</w:t>
      </w:r>
      <w:r w:rsidR="002E1274">
        <w:rPr>
          <w:rFonts w:ascii="Times New Roman" w:hAnsi="Times New Roman" w:cs="Times New Roman"/>
        </w:rPr>
        <w:t>m</w:t>
      </w:r>
      <w:r w:rsidR="00944B20" w:rsidRPr="00E54061">
        <w:rPr>
          <w:rFonts w:ascii="Times New Roman" w:hAnsi="Times New Roman" w:cs="Times New Roman"/>
          <w:vertAlign w:val="superscript"/>
        </w:rPr>
        <w:t>-2</w:t>
      </w:r>
      <w:r w:rsidR="00944B20" w:rsidRPr="00944B20">
        <w:rPr>
          <w:rFonts w:ascii="Times New Roman" w:hAnsi="Times New Roman" w:cs="Times New Roman"/>
        </w:rPr>
        <w:t>K</w:t>
      </w:r>
      <w:r w:rsidR="00944B20" w:rsidRPr="00E54061">
        <w:rPr>
          <w:rFonts w:ascii="Times New Roman" w:hAnsi="Times New Roman" w:cs="Times New Roman"/>
          <w:vertAlign w:val="superscript"/>
        </w:rPr>
        <w:t>-2</w:t>
      </w:r>
      <w:r w:rsidR="00944B20" w:rsidRPr="00944B20">
        <w:rPr>
          <w:rFonts w:ascii="Times New Roman" w:hAnsi="Times New Roman" w:cs="Times New Roman"/>
        </w:rPr>
        <w:t xml:space="preserve"> by </w:t>
      </w:r>
      <w:r w:rsidR="00FF2425">
        <w:rPr>
          <w:rFonts w:ascii="Times New Roman" w:hAnsi="Times New Roman" w:cs="Times New Roman"/>
        </w:rPr>
        <w:t>0.0</w:t>
      </w:r>
      <w:r w:rsidR="00944B20" w:rsidRPr="00944B20">
        <w:rPr>
          <w:rFonts w:ascii="Times New Roman" w:hAnsi="Times New Roman" w:cs="Times New Roman"/>
        </w:rPr>
        <w:t>10 W</w:t>
      </w:r>
      <w:r w:rsidR="002E1274">
        <w:rPr>
          <w:rFonts w:ascii="Times New Roman" w:hAnsi="Times New Roman" w:cs="Times New Roman"/>
        </w:rPr>
        <w:t>m</w:t>
      </w:r>
      <w:r w:rsidR="00944B20" w:rsidRPr="00E54061">
        <w:rPr>
          <w:rFonts w:ascii="Times New Roman" w:hAnsi="Times New Roman" w:cs="Times New Roman"/>
          <w:vertAlign w:val="superscript"/>
        </w:rPr>
        <w:t>-2</w:t>
      </w:r>
      <w:r w:rsidR="00944B20" w:rsidRPr="00944B20">
        <w:rPr>
          <w:rFonts w:ascii="Times New Roman" w:hAnsi="Times New Roman" w:cs="Times New Roman"/>
        </w:rPr>
        <w:t>K</w:t>
      </w:r>
      <w:r w:rsidR="00944B20" w:rsidRPr="00E54061">
        <w:rPr>
          <w:rFonts w:ascii="Times New Roman" w:hAnsi="Times New Roman" w:cs="Times New Roman"/>
          <w:vertAlign w:val="superscript"/>
        </w:rPr>
        <w:t>-1</w:t>
      </w:r>
      <w:r w:rsidR="00944B20" w:rsidRPr="00944B20">
        <w:rPr>
          <w:rFonts w:ascii="Times New Roman" w:hAnsi="Times New Roman" w:cs="Times New Roman"/>
        </w:rPr>
        <w:t xml:space="preserve">, which gives the frictional dissipation of </w:t>
      </w:r>
      <w:r w:rsidR="00FF2425">
        <w:rPr>
          <w:rFonts w:ascii="Times New Roman" w:hAnsi="Times New Roman" w:cs="Times New Roman"/>
        </w:rPr>
        <w:t>0.0</w:t>
      </w:r>
      <w:r w:rsidR="00944B20" w:rsidRPr="00944B20">
        <w:rPr>
          <w:rFonts w:ascii="Times New Roman" w:hAnsi="Times New Roman" w:cs="Times New Roman"/>
        </w:rPr>
        <w:t>20 W</w:t>
      </w:r>
      <w:r w:rsidR="00944B20" w:rsidRPr="00E54061">
        <w:rPr>
          <w:rFonts w:ascii="Times New Roman" w:hAnsi="Times New Roman" w:cs="Times New Roman"/>
          <w:vertAlign w:val="superscript"/>
        </w:rPr>
        <w:t>-2</w:t>
      </w:r>
      <w:r w:rsidR="00944B20" w:rsidRPr="00944B20">
        <w:rPr>
          <w:rFonts w:ascii="Times New Roman" w:hAnsi="Times New Roman" w:cs="Times New Roman"/>
        </w:rPr>
        <w:t>K</w:t>
      </w:r>
      <w:r w:rsidR="00944B20" w:rsidRPr="00E54061">
        <w:rPr>
          <w:rFonts w:ascii="Times New Roman" w:hAnsi="Times New Roman" w:cs="Times New Roman"/>
          <w:vertAlign w:val="superscript"/>
        </w:rPr>
        <w:t>-1</w:t>
      </w:r>
      <w:r w:rsidR="00944B20" w:rsidRPr="00944B20">
        <w:rPr>
          <w:rFonts w:ascii="Times New Roman" w:hAnsi="Times New Roman" w:cs="Times New Roman"/>
        </w:rPr>
        <w:t>. Entropy produc</w:t>
      </w:r>
      <w:r>
        <w:rPr>
          <w:rFonts w:ascii="Times New Roman" w:hAnsi="Times New Roman" w:cs="Times New Roman"/>
        </w:rPr>
        <w:t>ed</w:t>
      </w:r>
      <w:r w:rsidR="00944B20" w:rsidRPr="00944B20">
        <w:rPr>
          <w:rFonts w:ascii="Times New Roman" w:hAnsi="Times New Roman" w:cs="Times New Roman"/>
        </w:rPr>
        <w:t xml:space="preserve"> by ocean estimated by Bannon and </w:t>
      </w:r>
      <w:r w:rsidR="00A5015F">
        <w:rPr>
          <w:rFonts w:ascii="Times New Roman" w:hAnsi="Times New Roman" w:cs="Times New Roman"/>
        </w:rPr>
        <w:t>Najjar (2019)</w:t>
      </w:r>
      <w:r w:rsidR="00944B20" w:rsidRPr="00944B20">
        <w:rPr>
          <w:rFonts w:ascii="Times New Roman" w:hAnsi="Times New Roman" w:cs="Times New Roman"/>
        </w:rPr>
        <w:t xml:space="preserve"> is </w:t>
      </w:r>
      <w:r w:rsidR="00A5015F">
        <w:rPr>
          <w:rFonts w:ascii="Times New Roman" w:hAnsi="Times New Roman" w:cs="Times New Roman"/>
        </w:rPr>
        <w:t>0.001</w:t>
      </w:r>
      <w:r w:rsidR="002E1274">
        <w:rPr>
          <w:rFonts w:ascii="Times New Roman" w:hAnsi="Times New Roman" w:cs="Times New Roman"/>
        </w:rPr>
        <w:t>6</w:t>
      </w:r>
      <w:r w:rsidR="00A5015F">
        <w:rPr>
          <w:rFonts w:ascii="Times New Roman" w:hAnsi="Times New Roman" w:cs="Times New Roman"/>
        </w:rPr>
        <w:t xml:space="preserve"> Wm</w:t>
      </w:r>
      <w:r w:rsidR="00A5015F" w:rsidRPr="00E54061">
        <w:rPr>
          <w:rFonts w:ascii="Times New Roman" w:hAnsi="Times New Roman" w:cs="Times New Roman"/>
          <w:vertAlign w:val="superscript"/>
        </w:rPr>
        <w:t>-2</w:t>
      </w:r>
      <w:r w:rsidR="00A5015F">
        <w:rPr>
          <w:rFonts w:ascii="Times New Roman" w:hAnsi="Times New Roman" w:cs="Times New Roman"/>
        </w:rPr>
        <w:t>K</w:t>
      </w:r>
      <w:r w:rsidR="00A5015F" w:rsidRPr="00E54061">
        <w:rPr>
          <w:rFonts w:ascii="Times New Roman" w:hAnsi="Times New Roman" w:cs="Times New Roman"/>
          <w:vertAlign w:val="superscript"/>
        </w:rPr>
        <w:t>-2</w:t>
      </w:r>
      <w:r w:rsidR="00FF00D7">
        <w:rPr>
          <w:rFonts w:ascii="Times New Roman" w:hAnsi="Times New Roman" w:cs="Times New Roman"/>
        </w:rPr>
        <w:t xml:space="preserve">. </w:t>
      </w:r>
      <w:r w:rsidR="00944B20" w:rsidRPr="00944B20">
        <w:rPr>
          <w:rFonts w:ascii="Times New Roman" w:hAnsi="Times New Roman" w:cs="Times New Roman"/>
        </w:rPr>
        <w:t xml:space="preserve">When these productions are added, entropy production by non-radiative irreversible processes </w:t>
      </w:r>
      <w:r w:rsidR="00440376">
        <w:rPr>
          <w:rFonts w:ascii="Times New Roman" w:hAnsi="Times New Roman" w:cs="Times New Roman"/>
        </w:rPr>
        <w:t>is</w:t>
      </w:r>
      <w:r w:rsidR="00440376" w:rsidRPr="00944B20">
        <w:rPr>
          <w:rFonts w:ascii="Times New Roman" w:hAnsi="Times New Roman" w:cs="Times New Roman"/>
        </w:rPr>
        <w:t xml:space="preserve"> </w:t>
      </w:r>
      <w:r w:rsidR="002E1274">
        <w:rPr>
          <w:rFonts w:ascii="Times New Roman" w:hAnsi="Times New Roman" w:cs="Times New Roman"/>
        </w:rPr>
        <w:t>0.0</w:t>
      </w:r>
      <w:r w:rsidR="00944B20" w:rsidRPr="00944B20">
        <w:rPr>
          <w:rFonts w:ascii="Times New Roman" w:hAnsi="Times New Roman" w:cs="Times New Roman"/>
        </w:rPr>
        <w:t>4</w:t>
      </w:r>
      <w:r w:rsidR="002E1274">
        <w:rPr>
          <w:rFonts w:ascii="Times New Roman" w:hAnsi="Times New Roman" w:cs="Times New Roman"/>
        </w:rPr>
        <w:t>3</w:t>
      </w:r>
      <w:r w:rsidR="00944B20" w:rsidRPr="00944B20">
        <w:rPr>
          <w:rFonts w:ascii="Times New Roman" w:hAnsi="Times New Roman" w:cs="Times New Roman"/>
        </w:rPr>
        <w:t xml:space="preserve"> W</w:t>
      </w:r>
      <w:r w:rsidR="002E1274">
        <w:rPr>
          <w:rFonts w:ascii="Times New Roman" w:hAnsi="Times New Roman" w:cs="Times New Roman"/>
        </w:rPr>
        <w:t>m</w:t>
      </w:r>
      <w:r w:rsidR="00944B20" w:rsidRPr="00E54061">
        <w:rPr>
          <w:rFonts w:ascii="Times New Roman" w:hAnsi="Times New Roman" w:cs="Times New Roman"/>
          <w:vertAlign w:val="superscript"/>
        </w:rPr>
        <w:t>-2</w:t>
      </w:r>
      <w:r w:rsidR="00944B20" w:rsidRPr="00944B20">
        <w:rPr>
          <w:rFonts w:ascii="Times New Roman" w:hAnsi="Times New Roman" w:cs="Times New Roman"/>
        </w:rPr>
        <w:t>K</w:t>
      </w:r>
      <w:r w:rsidR="00944B20" w:rsidRPr="00E54061">
        <w:rPr>
          <w:rFonts w:ascii="Times New Roman" w:hAnsi="Times New Roman" w:cs="Times New Roman"/>
          <w:vertAlign w:val="superscript"/>
        </w:rPr>
        <w:t>-1</w:t>
      </w:r>
      <w:r w:rsidR="00944B20" w:rsidRPr="00944B20">
        <w:rPr>
          <w:rFonts w:ascii="Times New Roman" w:hAnsi="Times New Roman" w:cs="Times New Roman"/>
        </w:rPr>
        <w:t>. Our estimate of entropy produc</w:t>
      </w:r>
      <w:r w:rsidR="002E1274">
        <w:rPr>
          <w:rFonts w:ascii="Times New Roman" w:hAnsi="Times New Roman" w:cs="Times New Roman"/>
        </w:rPr>
        <w:t>ed</w:t>
      </w:r>
      <w:r w:rsidR="00944B20" w:rsidRPr="00944B20">
        <w:rPr>
          <w:rFonts w:ascii="Times New Roman" w:hAnsi="Times New Roman" w:cs="Times New Roman"/>
        </w:rPr>
        <w:t xml:space="preserve"> by non-radiative irreversible process </w:t>
      </w:r>
      <w:r w:rsidR="002E1274">
        <w:rPr>
          <w:rFonts w:ascii="Times New Roman" w:hAnsi="Times New Roman" w:cs="Times New Roman"/>
        </w:rPr>
        <w:t>of</w:t>
      </w:r>
      <w:r w:rsidR="00944B20" w:rsidRPr="00944B20">
        <w:rPr>
          <w:rFonts w:ascii="Times New Roman" w:hAnsi="Times New Roman" w:cs="Times New Roman"/>
        </w:rPr>
        <w:t xml:space="preserve"> </w:t>
      </w:r>
      <w:r w:rsidR="002E1274">
        <w:rPr>
          <w:rFonts w:ascii="Times New Roman" w:hAnsi="Times New Roman" w:cs="Times New Roman"/>
        </w:rPr>
        <w:t>0.0</w:t>
      </w:r>
      <w:r w:rsidR="00944B20" w:rsidRPr="00944B20">
        <w:rPr>
          <w:rFonts w:ascii="Times New Roman" w:hAnsi="Times New Roman" w:cs="Times New Roman"/>
        </w:rPr>
        <w:t>49 Wm</w:t>
      </w:r>
      <w:r w:rsidR="00944B20" w:rsidRPr="00E54061">
        <w:rPr>
          <w:rFonts w:ascii="Times New Roman" w:hAnsi="Times New Roman" w:cs="Times New Roman"/>
          <w:vertAlign w:val="superscript"/>
        </w:rPr>
        <w:t>-2</w:t>
      </w:r>
      <w:r w:rsidR="00944B20" w:rsidRPr="00944B20">
        <w:rPr>
          <w:rFonts w:ascii="Times New Roman" w:hAnsi="Times New Roman" w:cs="Times New Roman"/>
        </w:rPr>
        <w:t>K</w:t>
      </w:r>
      <w:r w:rsidR="00944B20" w:rsidRPr="00E54061">
        <w:rPr>
          <w:rFonts w:ascii="Times New Roman" w:hAnsi="Times New Roman" w:cs="Times New Roman"/>
          <w:vertAlign w:val="superscript"/>
        </w:rPr>
        <w:t>-1</w:t>
      </w:r>
      <w:r w:rsidR="00944B20" w:rsidRPr="00944B20">
        <w:rPr>
          <w:rFonts w:ascii="Times New Roman" w:hAnsi="Times New Roman" w:cs="Times New Roman"/>
        </w:rPr>
        <w:t xml:space="preserve">, </w:t>
      </w:r>
      <w:r w:rsidR="002E1274">
        <w:rPr>
          <w:rFonts w:ascii="Times New Roman" w:hAnsi="Times New Roman" w:cs="Times New Roman"/>
        </w:rPr>
        <w:t>agrees</w:t>
      </w:r>
      <w:r w:rsidR="00944B20" w:rsidRPr="00944B20">
        <w:rPr>
          <w:rFonts w:ascii="Times New Roman" w:hAnsi="Times New Roman" w:cs="Times New Roman"/>
        </w:rPr>
        <w:t xml:space="preserve"> reasonably </w:t>
      </w:r>
      <w:r w:rsidR="002E1274">
        <w:rPr>
          <w:rFonts w:ascii="Times New Roman" w:hAnsi="Times New Roman" w:cs="Times New Roman"/>
        </w:rPr>
        <w:t>well</w:t>
      </w:r>
      <w:r w:rsidR="00944B20" w:rsidRPr="00944B20">
        <w:rPr>
          <w:rFonts w:ascii="Times New Roman" w:hAnsi="Times New Roman" w:cs="Times New Roman"/>
        </w:rPr>
        <w:t xml:space="preserve"> </w:t>
      </w:r>
      <w:r w:rsidR="00440376">
        <w:rPr>
          <w:rFonts w:ascii="Times New Roman" w:hAnsi="Times New Roman" w:cs="Times New Roman"/>
        </w:rPr>
        <w:t xml:space="preserve">to within 15% </w:t>
      </w:r>
      <w:r w:rsidR="00944B20" w:rsidRPr="00944B20">
        <w:rPr>
          <w:rFonts w:ascii="Times New Roman" w:hAnsi="Times New Roman" w:cs="Times New Roman"/>
        </w:rPr>
        <w:t xml:space="preserve">with the sum of </w:t>
      </w:r>
      <w:r w:rsidR="002E1274">
        <w:rPr>
          <w:rFonts w:ascii="Times New Roman" w:hAnsi="Times New Roman" w:cs="Times New Roman"/>
        </w:rPr>
        <w:t xml:space="preserve">the </w:t>
      </w:r>
      <w:r w:rsidR="00944B20" w:rsidRPr="00944B20">
        <w:rPr>
          <w:rFonts w:ascii="Times New Roman" w:hAnsi="Times New Roman" w:cs="Times New Roman"/>
        </w:rPr>
        <w:t xml:space="preserve">components. Also, our </w:t>
      </w:r>
      <w:r w:rsidR="002E1274">
        <w:rPr>
          <w:rFonts w:ascii="Times New Roman" w:hAnsi="Times New Roman" w:cs="Times New Roman"/>
        </w:rPr>
        <w:t>estimate</w:t>
      </w:r>
      <w:r w:rsidR="00944B20" w:rsidRPr="00944B20">
        <w:rPr>
          <w:rFonts w:ascii="Times New Roman" w:hAnsi="Times New Roman" w:cs="Times New Roman"/>
        </w:rPr>
        <w:t xml:space="preserve"> agrees with the estimate of </w:t>
      </w:r>
      <w:r w:rsidR="002E1274">
        <w:rPr>
          <w:rFonts w:ascii="Times New Roman" w:hAnsi="Times New Roman" w:cs="Times New Roman"/>
        </w:rPr>
        <w:t>0.0</w:t>
      </w:r>
      <w:r w:rsidR="00944B20" w:rsidRPr="00944B20">
        <w:rPr>
          <w:rFonts w:ascii="Times New Roman" w:hAnsi="Times New Roman" w:cs="Times New Roman"/>
        </w:rPr>
        <w:t>55 Wm</w:t>
      </w:r>
      <w:r w:rsidR="00944B20" w:rsidRPr="00E54061">
        <w:rPr>
          <w:rFonts w:ascii="Times New Roman" w:hAnsi="Times New Roman" w:cs="Times New Roman"/>
          <w:vertAlign w:val="superscript"/>
        </w:rPr>
        <w:t>-2</w:t>
      </w:r>
      <w:r w:rsidR="00944B20" w:rsidRPr="00944B20">
        <w:rPr>
          <w:rFonts w:ascii="Times New Roman" w:hAnsi="Times New Roman" w:cs="Times New Roman"/>
        </w:rPr>
        <w:t>K</w:t>
      </w:r>
      <w:r w:rsidR="00944B20" w:rsidRPr="00E54061">
        <w:rPr>
          <w:rFonts w:ascii="Times New Roman" w:hAnsi="Times New Roman" w:cs="Times New Roman"/>
          <w:vertAlign w:val="superscript"/>
        </w:rPr>
        <w:t>-1</w:t>
      </w:r>
      <w:r w:rsidR="00944B20" w:rsidRPr="00944B20">
        <w:rPr>
          <w:rFonts w:ascii="Times New Roman" w:hAnsi="Times New Roman" w:cs="Times New Roman"/>
        </w:rPr>
        <w:t xml:space="preserve"> by Lucarini et al. (2011) </w:t>
      </w:r>
      <w:r w:rsidR="002E1274">
        <w:rPr>
          <w:rFonts w:ascii="Times New Roman" w:hAnsi="Times New Roman" w:cs="Times New Roman"/>
        </w:rPr>
        <w:t>using</w:t>
      </w:r>
      <w:r w:rsidR="00944B20" w:rsidRPr="00944B20">
        <w:rPr>
          <w:rFonts w:ascii="Times New Roman" w:hAnsi="Times New Roman" w:cs="Times New Roman"/>
        </w:rPr>
        <w:t xml:space="preserve"> climate models</w:t>
      </w:r>
      <w:r w:rsidR="00C55F15">
        <w:rPr>
          <w:rFonts w:ascii="Times New Roman" w:hAnsi="Times New Roman" w:cs="Times New Roman"/>
        </w:rPr>
        <w:t>, although their estimate is based on a simple expression</w:t>
      </w:r>
      <w:r w:rsidR="005055FB">
        <w:rPr>
          <w:rFonts w:ascii="Times New Roman" w:hAnsi="Times New Roman" w:cs="Times New Roman"/>
        </w:rPr>
        <w:t xml:space="preserve"> </w:t>
      </w:r>
      <w:r w:rsidR="00DE7EFB">
        <w:rPr>
          <w:rFonts w:ascii="Times New Roman" w:hAnsi="Times New Roman" w:cs="Times New Roman"/>
        </w:rPr>
        <w:t>[</w:t>
      </w:r>
      <w:r w:rsidR="005055FB">
        <w:rPr>
          <w:rFonts w:ascii="Times New Roman" w:hAnsi="Times New Roman" w:cs="Times New Roman"/>
        </w:rPr>
        <w:t>i.e. Eq. (</w:t>
      </w:r>
      <w:r w:rsidR="00DE7EFB">
        <w:rPr>
          <w:rFonts w:ascii="Times New Roman" w:hAnsi="Times New Roman" w:cs="Times New Roman"/>
        </w:rPr>
        <w:t>23)]</w:t>
      </w:r>
      <w:r w:rsidR="00C55F15">
        <w:rPr>
          <w:rFonts w:ascii="Times New Roman" w:hAnsi="Times New Roman" w:cs="Times New Roman"/>
        </w:rPr>
        <w:t xml:space="preserve"> that ignores the vertical irradiance and temperature profiles in the atmosphere.</w:t>
      </w:r>
      <w:r w:rsidR="005A097B">
        <w:rPr>
          <w:rFonts w:ascii="Times New Roman" w:hAnsi="Times New Roman" w:cs="Times New Roman"/>
        </w:rPr>
        <w:t xml:space="preserve"> The result of Lembo et al. (2019) who estimated entropy produced by non-radiative irreversible processes using CMIP5 models</w:t>
      </w:r>
      <w:r w:rsidR="005055FB">
        <w:rPr>
          <w:rFonts w:ascii="Times New Roman" w:hAnsi="Times New Roman" w:cs="Times New Roman"/>
        </w:rPr>
        <w:t xml:space="preserve"> with the simple expression</w:t>
      </w:r>
      <w:r w:rsidR="005A097B">
        <w:rPr>
          <w:rFonts w:ascii="Times New Roman" w:hAnsi="Times New Roman" w:cs="Times New Roman"/>
        </w:rPr>
        <w:t xml:space="preserve"> show a substantial spread among models and dependence to the method used for the estimate (i.e. direct and indirect methods). Nevertheless, our estimate is close to the mean value from 7 CMIP5 models estimated by the direct method of 0.045 Wm</w:t>
      </w:r>
      <w:r w:rsidR="005A097B" w:rsidRPr="00B44F93">
        <w:rPr>
          <w:rFonts w:ascii="Times New Roman" w:hAnsi="Times New Roman" w:cs="Times New Roman"/>
          <w:vertAlign w:val="superscript"/>
        </w:rPr>
        <w:t>-2</w:t>
      </w:r>
      <w:r w:rsidR="005A097B">
        <w:rPr>
          <w:rFonts w:ascii="Times New Roman" w:hAnsi="Times New Roman" w:cs="Times New Roman"/>
        </w:rPr>
        <w:t>K</w:t>
      </w:r>
      <w:r w:rsidR="005A097B" w:rsidRPr="00B44F93">
        <w:rPr>
          <w:rFonts w:ascii="Times New Roman" w:hAnsi="Times New Roman" w:cs="Times New Roman"/>
          <w:vertAlign w:val="superscript"/>
        </w:rPr>
        <w:t>-2</w:t>
      </w:r>
      <w:r w:rsidR="005A097B">
        <w:rPr>
          <w:rFonts w:ascii="Times New Roman" w:hAnsi="Times New Roman" w:cs="Times New Roman"/>
        </w:rPr>
        <w:t xml:space="preserve"> (Lembo et al. 2019).</w:t>
      </w:r>
    </w:p>
    <w:p w14:paraId="5C739989" w14:textId="77777777" w:rsidR="007C1DB3" w:rsidRDefault="00EA461B" w:rsidP="00EA461B">
      <w:pPr>
        <w:spacing w:line="480" w:lineRule="auto"/>
        <w:ind w:firstLine="720"/>
        <w:rPr>
          <w:rFonts w:ascii="Times New Roman" w:hAnsi="Times New Roman" w:cs="Times New Roman"/>
        </w:rPr>
      </w:pPr>
      <w:r>
        <w:rPr>
          <w:rFonts w:ascii="Times New Roman" w:hAnsi="Times New Roman" w:cs="Times New Roman"/>
        </w:rPr>
        <w:t xml:space="preserve">As discussed in Stephens </w:t>
      </w:r>
      <w:r w:rsidR="00B75EDE">
        <w:rPr>
          <w:rFonts w:ascii="Times New Roman" w:hAnsi="Times New Roman" w:cs="Times New Roman"/>
        </w:rPr>
        <w:t>and O’Brien</w:t>
      </w:r>
      <w:r>
        <w:rPr>
          <w:rFonts w:ascii="Times New Roman" w:hAnsi="Times New Roman" w:cs="Times New Roman"/>
        </w:rPr>
        <w:t xml:space="preserve"> (</w:t>
      </w:r>
      <w:r w:rsidR="00B75EDE">
        <w:rPr>
          <w:rFonts w:ascii="Times New Roman" w:hAnsi="Times New Roman" w:cs="Times New Roman"/>
        </w:rPr>
        <w:t>1993</w:t>
      </w:r>
      <w:r>
        <w:rPr>
          <w:rFonts w:ascii="Times New Roman" w:hAnsi="Times New Roman" w:cs="Times New Roman"/>
        </w:rPr>
        <w:t>),</w:t>
      </w:r>
      <w:r w:rsidR="00853871">
        <w:rPr>
          <w:rFonts w:ascii="Times New Roman" w:hAnsi="Times New Roman" w:cs="Times New Roman"/>
        </w:rPr>
        <w:t xml:space="preserve"> </w:t>
      </w:r>
      <w:r w:rsidR="00D97771">
        <w:rPr>
          <w:rFonts w:ascii="Times New Roman" w:hAnsi="Times New Roman" w:cs="Times New Roman"/>
        </w:rPr>
        <w:t>t</w:t>
      </w:r>
      <w:r w:rsidR="007C1DB3" w:rsidRPr="00C25BA1">
        <w:rPr>
          <w:rFonts w:ascii="Times New Roman" w:hAnsi="Times New Roman" w:cs="Times New Roman"/>
        </w:rPr>
        <w:t>he sum of entropy produc</w:t>
      </w:r>
      <w:r w:rsidR="008B51D6">
        <w:rPr>
          <w:rFonts w:ascii="Times New Roman" w:hAnsi="Times New Roman" w:cs="Times New Roman"/>
        </w:rPr>
        <w:t>tion</w:t>
      </w:r>
      <w:r w:rsidR="007C1DB3" w:rsidRPr="00C25BA1">
        <w:rPr>
          <w:rFonts w:ascii="Times New Roman" w:hAnsi="Times New Roman" w:cs="Times New Roman"/>
        </w:rPr>
        <w:t xml:space="preserve"> by </w:t>
      </w:r>
      <w:r w:rsidR="00906396">
        <w:rPr>
          <w:rFonts w:ascii="Times New Roman" w:hAnsi="Times New Roman" w:cs="Times New Roman"/>
        </w:rPr>
        <w:t xml:space="preserve">the </w:t>
      </w:r>
      <w:r w:rsidR="007C1DB3" w:rsidRPr="00C25BA1">
        <w:rPr>
          <w:rFonts w:ascii="Times New Roman" w:hAnsi="Times New Roman" w:cs="Times New Roman"/>
        </w:rPr>
        <w:t xml:space="preserve">surface and atmosphere </w:t>
      </w:r>
      <w:r>
        <w:rPr>
          <w:rFonts w:ascii="Times New Roman" w:hAnsi="Times New Roman" w:cs="Times New Roman"/>
        </w:rPr>
        <w:t>by longwave irradiance</w:t>
      </w:r>
      <w:r w:rsidR="001E754D">
        <w:rPr>
          <w:rFonts w:ascii="Times New Roman" w:hAnsi="Times New Roman" w:cs="Times New Roman"/>
        </w:rPr>
        <w:t>s</w:t>
      </w:r>
      <w:r>
        <w:rPr>
          <w:rFonts w:ascii="Times New Roman" w:hAnsi="Times New Roman" w:cs="Times New Roman"/>
        </w:rPr>
        <w:t xml:space="preserve"> </w:t>
      </w:r>
      <w:r w:rsidR="00853871">
        <w:rPr>
          <w:rFonts w:ascii="Times New Roman" w:hAnsi="Times New Roman" w:cs="Times New Roman"/>
        </w:rPr>
        <w:t xml:space="preserve">emitted to space </w:t>
      </w:r>
      <w:r w:rsidR="007C1DB3" w:rsidRPr="00C25BA1">
        <w:rPr>
          <w:rFonts w:ascii="Times New Roman" w:hAnsi="Times New Roman" w:cs="Times New Roman"/>
        </w:rPr>
        <w:t xml:space="preserve">is approximately equal to the longwave irradiance </w:t>
      </w:r>
      <w:r w:rsidR="002917C9">
        <w:rPr>
          <w:rFonts w:ascii="Times New Roman" w:hAnsi="Times New Roman" w:cs="Times New Roman"/>
        </w:rPr>
        <w:t xml:space="preserve">emitted to space </w:t>
      </w:r>
      <w:r w:rsidR="007C1DB3" w:rsidRPr="00C25BA1">
        <w:rPr>
          <w:rFonts w:ascii="Times New Roman" w:hAnsi="Times New Roman" w:cs="Times New Roman"/>
        </w:rPr>
        <w:t>divided by the effective temperature,</w:t>
      </w:r>
    </w:p>
    <w:p w14:paraId="59D5FE8D" w14:textId="02BD1DC0" w:rsidR="007C1DB3" w:rsidRPr="00C25BA1" w:rsidRDefault="009A75C0" w:rsidP="00166A2F">
      <w:pPr>
        <w:spacing w:line="480" w:lineRule="auto"/>
        <w:ind w:firstLine="720"/>
        <w:jc w:val="center"/>
        <w:rPr>
          <w:rFonts w:ascii="Times New Roman" w:hAnsi="Times New Roman" w:cs="Times New Roman"/>
        </w:rPr>
      </w:pPr>
      <m:oMathPara>
        <m:oMath>
          <m:f>
            <m:fPr>
              <m:ctrlPr>
                <w:rPr>
                  <w:rFonts w:ascii="Cambria Math" w:hAnsi="Cambria Math" w:cs="Times New Roman"/>
                  <w:i/>
                </w:rPr>
              </m:ctrlPr>
            </m:fPr>
            <m:num>
              <m:sSubSup>
                <m:sSubSupPr>
                  <m:ctrlPr>
                    <w:rPr>
                      <w:rFonts w:ascii="Cambria Math" w:hAnsi="Cambria Math" w:cs="Times New Roman"/>
                      <w:i/>
                    </w:rPr>
                  </m:ctrlPr>
                </m:sSubSupPr>
                <m:e>
                  <m:r>
                    <w:rPr>
                      <w:rFonts w:ascii="Cambria Math" w:hAnsi="Cambria Math" w:cs="Times New Roman"/>
                    </w:rPr>
                    <m:t>F</m:t>
                  </m:r>
                </m:e>
                <m:sub>
                  <m:r>
                    <w:rPr>
                      <w:rFonts w:ascii="Cambria Math" w:hAnsi="Cambria Math" w:cs="Times New Roman"/>
                    </w:rPr>
                    <m:t>TOA,LW</m:t>
                  </m:r>
                </m:sub>
                <m:sup>
                  <m:r>
                    <w:rPr>
                      <w:rFonts w:ascii="Cambria Math" w:hAnsi="Cambria Math" w:cs="Times New Roman"/>
                    </w:rPr>
                    <m:t>↑</m:t>
                  </m:r>
                </m:sup>
              </m:sSubSup>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e</m:t>
                  </m:r>
                </m:sub>
              </m:sSub>
            </m:den>
          </m:f>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σ</m:t>
              </m:r>
            </m:e>
            <m:sup>
              <m:r>
                <w:rPr>
                  <w:rFonts w:ascii="Cambria Math" w:hAnsi="Cambria Math" w:cs="Times New Roman"/>
                </w:rPr>
                <m:t>1/4</m:t>
              </m:r>
            </m:sup>
          </m:sSup>
          <m:sSup>
            <m:sSupPr>
              <m:ctrlPr>
                <w:rPr>
                  <w:rFonts w:ascii="Cambria Math" w:hAnsi="Cambria Math" w:cs="Times New Roman"/>
                  <w:i/>
                </w:rPr>
              </m:ctrlPr>
            </m:sSupPr>
            <m:e>
              <m:d>
                <m:dPr>
                  <m:ctrlPr>
                    <w:rPr>
                      <w:rFonts w:ascii="Cambria Math" w:hAnsi="Cambria Math" w:cs="Times New Roman"/>
                      <w:i/>
                    </w:rPr>
                  </m:ctrlPr>
                </m:dPr>
                <m:e>
                  <m:sSubSup>
                    <m:sSubSupPr>
                      <m:ctrlPr>
                        <w:rPr>
                          <w:rFonts w:ascii="Cambria Math" w:hAnsi="Cambria Math" w:cs="Times New Roman"/>
                          <w:i/>
                        </w:rPr>
                      </m:ctrlPr>
                    </m:sSubSupPr>
                    <m:e>
                      <m:r>
                        <w:rPr>
                          <w:rFonts w:ascii="Cambria Math" w:hAnsi="Cambria Math" w:cs="Times New Roman"/>
                        </w:rPr>
                        <m:t>F</m:t>
                      </m:r>
                    </m:e>
                    <m:sub>
                      <m:r>
                        <w:rPr>
                          <w:rFonts w:ascii="Cambria Math" w:hAnsi="Cambria Math" w:cs="Times New Roman"/>
                        </w:rPr>
                        <m:t>TOA,LW</m:t>
                      </m:r>
                    </m:sub>
                    <m:sup>
                      <m:r>
                        <w:rPr>
                          <w:rFonts w:ascii="Cambria Math" w:hAnsi="Cambria Math" w:cs="Times New Roman"/>
                        </w:rPr>
                        <m:t>↑</m:t>
                      </m:r>
                    </m:sup>
                  </m:sSubSup>
                </m:e>
              </m:d>
            </m:e>
            <m:sup>
              <m:r>
                <w:rPr>
                  <w:rFonts w:ascii="Cambria Math" w:hAnsi="Cambria Math" w:cs="Times New Roman"/>
                </w:rPr>
                <m:t>3/4</m:t>
              </m:r>
            </m:sup>
          </m:sSup>
          <m:r>
            <w:rPr>
              <w:rFonts w:ascii="Cambria Math" w:hAnsi="Cambria Math" w:cs="Times New Roman"/>
            </w:rPr>
            <m:t xml:space="preserve">           (28)</m:t>
          </m:r>
        </m:oMath>
      </m:oMathPara>
    </w:p>
    <w:p w14:paraId="584B0F28" w14:textId="77777777" w:rsidR="005F2C35" w:rsidRDefault="00725DEC" w:rsidP="007C1DB3">
      <w:pPr>
        <w:spacing w:line="480" w:lineRule="auto"/>
        <w:rPr>
          <w:rFonts w:ascii="Times New Roman" w:hAnsi="Times New Roman" w:cs="Times New Roman"/>
        </w:rPr>
      </w:pPr>
      <w:r>
        <w:rPr>
          <w:rFonts w:ascii="Times New Roman" w:hAnsi="Times New Roman" w:cs="Times New Roman"/>
        </w:rPr>
        <w:t>where the effective temperature is defined as</w:t>
      </w:r>
      <w:r w:rsidR="005F2C35">
        <w:rPr>
          <w:rFonts w:ascii="Times New Roman" w:hAnsi="Times New Roman" w:cs="Times New Roman"/>
        </w:rPr>
        <w:t xml:space="preserve"> </w:t>
      </w:r>
    </w:p>
    <w:p w14:paraId="529162BF" w14:textId="2C2AF976" w:rsidR="00AD6D18" w:rsidRDefault="009A75C0" w:rsidP="00166A2F">
      <w:pPr>
        <w:spacing w:line="480" w:lineRule="auto"/>
        <w:jc w:val="center"/>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e</m:t>
              </m:r>
            </m:sub>
          </m:sSub>
          <m:r>
            <w:rPr>
              <w:rFonts w:ascii="Cambria Math" w:hAnsi="Cambria Math" w:cs="Times New Roman"/>
            </w:rPr>
            <m:t>=</m:t>
          </m:r>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sSubSup>
                        <m:sSubSupPr>
                          <m:ctrlPr>
                            <w:rPr>
                              <w:rFonts w:ascii="Cambria Math" w:hAnsi="Cambria Math" w:cs="Times New Roman"/>
                              <w:i/>
                            </w:rPr>
                          </m:ctrlPr>
                        </m:sSubSupPr>
                        <m:e>
                          <m:r>
                            <w:rPr>
                              <w:rFonts w:ascii="Cambria Math" w:hAnsi="Cambria Math" w:cs="Times New Roman"/>
                            </w:rPr>
                            <m:t>F</m:t>
                          </m:r>
                        </m:e>
                        <m:sub>
                          <m:r>
                            <w:rPr>
                              <w:rFonts w:ascii="Cambria Math" w:hAnsi="Cambria Math" w:cs="Times New Roman"/>
                            </w:rPr>
                            <m:t>TOA,LW</m:t>
                          </m:r>
                        </m:sub>
                        <m:sup>
                          <m:r>
                            <w:rPr>
                              <w:rFonts w:ascii="Cambria Math" w:hAnsi="Cambria Math" w:cs="Times New Roman"/>
                            </w:rPr>
                            <m:t>↑</m:t>
                          </m:r>
                        </m:sup>
                      </m:sSubSup>
                    </m:num>
                    <m:den>
                      <m:r>
                        <w:rPr>
                          <w:rFonts w:ascii="Cambria Math" w:hAnsi="Cambria Math" w:cs="Times New Roman"/>
                        </w:rPr>
                        <m:t>σ</m:t>
                      </m:r>
                    </m:den>
                  </m:f>
                </m:e>
              </m:d>
            </m:e>
            <m:sup>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4</m:t>
                  </m:r>
                </m:den>
              </m:f>
            </m:sup>
          </m:sSup>
          <m:r>
            <w:rPr>
              <w:rFonts w:ascii="Cambria Math" w:hAnsi="Cambria Math" w:cs="Times New Roman"/>
            </w:rPr>
            <m:t xml:space="preserve">                (29)</m:t>
          </m:r>
        </m:oMath>
      </m:oMathPara>
    </w:p>
    <w:p w14:paraId="5BD12A68" w14:textId="62CCE7D2" w:rsidR="00AB1007" w:rsidRDefault="00725DEC" w:rsidP="007C1DB3">
      <w:pPr>
        <w:spacing w:line="480" w:lineRule="auto"/>
        <w:rPr>
          <w:rFonts w:ascii="Times New Roman" w:hAnsi="Times New Roman" w:cs="Times New Roman"/>
        </w:rPr>
      </w:pPr>
      <w:r>
        <w:rPr>
          <w:rFonts w:ascii="Times New Roman" w:hAnsi="Times New Roman" w:cs="Times New Roman"/>
        </w:rPr>
        <w:lastRenderedPageBreak/>
        <w:t xml:space="preserve">and </w:t>
      </w:r>
      <w:r>
        <w:rPr>
          <w:rFonts w:ascii="Times New Roman" w:hAnsi="Times New Roman" w:cs="Times New Roman"/>
        </w:rPr>
        <w:sym w:font="Symbol" w:char="F073"/>
      </w:r>
      <w:r>
        <w:rPr>
          <w:rFonts w:ascii="Times New Roman" w:hAnsi="Times New Roman" w:cs="Times New Roman"/>
        </w:rPr>
        <w:t xml:space="preserve"> is </w:t>
      </w:r>
      <w:r w:rsidR="00B75EDE">
        <w:rPr>
          <w:rFonts w:ascii="Times New Roman" w:hAnsi="Times New Roman" w:cs="Times New Roman"/>
        </w:rPr>
        <w:t xml:space="preserve">the </w:t>
      </w:r>
      <w:r>
        <w:rPr>
          <w:rFonts w:ascii="Times New Roman" w:hAnsi="Times New Roman" w:cs="Times New Roman"/>
        </w:rPr>
        <w:t>Stefan-Boltzmann constant.</w:t>
      </w:r>
      <w:r w:rsidR="00E34EEE">
        <w:rPr>
          <w:rFonts w:ascii="Times New Roman" w:hAnsi="Times New Roman" w:cs="Times New Roman"/>
        </w:rPr>
        <w:t xml:space="preserve"> </w:t>
      </w:r>
      <w:r w:rsidR="007C1DB3" w:rsidRPr="00C25BA1">
        <w:rPr>
          <w:rFonts w:ascii="Times New Roman" w:hAnsi="Times New Roman" w:cs="Times New Roman"/>
        </w:rPr>
        <w:t xml:space="preserve">The annual </w:t>
      </w:r>
      <w:r w:rsidR="002917C9">
        <w:rPr>
          <w:rFonts w:ascii="Times New Roman" w:hAnsi="Times New Roman" w:cs="Times New Roman"/>
        </w:rPr>
        <w:t xml:space="preserve">global </w:t>
      </w:r>
      <w:r w:rsidR="007C1DB3" w:rsidRPr="00C25BA1">
        <w:rPr>
          <w:rFonts w:ascii="Times New Roman" w:hAnsi="Times New Roman" w:cs="Times New Roman"/>
        </w:rPr>
        <w:t xml:space="preserve">mean TOA </w:t>
      </w:r>
      <w:r w:rsidR="00AD2FE9">
        <w:rPr>
          <w:rFonts w:ascii="Times New Roman" w:hAnsi="Times New Roman" w:cs="Times New Roman"/>
        </w:rPr>
        <w:t>upward longwave irradiance is 240</w:t>
      </w:r>
      <w:r w:rsidR="007C1DB3" w:rsidRPr="00C25BA1">
        <w:rPr>
          <w:rFonts w:ascii="Times New Roman" w:hAnsi="Times New Roman" w:cs="Times New Roman"/>
        </w:rPr>
        <w:t xml:space="preserve"> Wm</w:t>
      </w:r>
      <w:r w:rsidR="007C1DB3" w:rsidRPr="00AD2FE9">
        <w:rPr>
          <w:rFonts w:ascii="Times New Roman" w:hAnsi="Times New Roman" w:cs="Times New Roman"/>
          <w:vertAlign w:val="superscript"/>
        </w:rPr>
        <w:t>-2</w:t>
      </w:r>
      <w:r w:rsidR="00637CC6">
        <w:rPr>
          <w:rFonts w:ascii="Times New Roman" w:hAnsi="Times New Roman" w:cs="Times New Roman"/>
        </w:rPr>
        <w:t>,</w:t>
      </w:r>
      <w:r w:rsidR="007C1DB3" w:rsidRPr="00C25BA1">
        <w:rPr>
          <w:rFonts w:ascii="Times New Roman" w:hAnsi="Times New Roman" w:cs="Times New Roman"/>
        </w:rPr>
        <w:t xml:space="preserve"> which giv</w:t>
      </w:r>
      <w:r w:rsidR="00637CC6">
        <w:rPr>
          <w:rFonts w:ascii="Times New Roman" w:hAnsi="Times New Roman" w:cs="Times New Roman"/>
        </w:rPr>
        <w:t xml:space="preserve">es the entropy production of </w:t>
      </w:r>
      <w:r w:rsidR="00E34EEE">
        <w:rPr>
          <w:rFonts w:ascii="Times New Roman" w:hAnsi="Times New Roman" w:cs="Times New Roman"/>
        </w:rPr>
        <w:t>0.</w:t>
      </w:r>
      <w:r w:rsidR="00637CC6">
        <w:rPr>
          <w:rFonts w:ascii="Times New Roman" w:hAnsi="Times New Roman" w:cs="Times New Roman"/>
        </w:rPr>
        <w:t>941</w:t>
      </w:r>
      <w:r w:rsidR="007C1DB3" w:rsidRPr="00C25BA1">
        <w:rPr>
          <w:rFonts w:ascii="Times New Roman" w:hAnsi="Times New Roman" w:cs="Times New Roman"/>
        </w:rPr>
        <w:t xml:space="preserve"> Wm</w:t>
      </w:r>
      <w:r w:rsidR="007C1DB3" w:rsidRPr="0086492E">
        <w:rPr>
          <w:rFonts w:ascii="Times New Roman" w:hAnsi="Times New Roman" w:cs="Times New Roman"/>
          <w:vertAlign w:val="superscript"/>
        </w:rPr>
        <w:t>-2</w:t>
      </w:r>
      <w:r w:rsidR="007C1DB3" w:rsidRPr="00C25BA1">
        <w:rPr>
          <w:rFonts w:ascii="Times New Roman" w:hAnsi="Times New Roman" w:cs="Times New Roman"/>
        </w:rPr>
        <w:t>K</w:t>
      </w:r>
      <w:r w:rsidR="007C1DB3" w:rsidRPr="0086492E">
        <w:rPr>
          <w:rFonts w:ascii="Times New Roman" w:hAnsi="Times New Roman" w:cs="Times New Roman"/>
          <w:vertAlign w:val="superscript"/>
        </w:rPr>
        <w:t>-1</w:t>
      </w:r>
      <w:r w:rsidR="00637CC6">
        <w:rPr>
          <w:rFonts w:ascii="Times New Roman" w:hAnsi="Times New Roman" w:cs="Times New Roman"/>
        </w:rPr>
        <w:t xml:space="preserve"> by Eq. (</w:t>
      </w:r>
      <w:r w:rsidR="00E34EEE">
        <w:rPr>
          <w:rFonts w:ascii="Times New Roman" w:hAnsi="Times New Roman" w:cs="Times New Roman"/>
        </w:rPr>
        <w:t>2</w:t>
      </w:r>
      <w:r w:rsidR="00D172A7">
        <w:rPr>
          <w:rFonts w:ascii="Times New Roman" w:hAnsi="Times New Roman" w:cs="Times New Roman"/>
        </w:rPr>
        <w:t>8</w:t>
      </w:r>
      <w:r w:rsidR="00637CC6">
        <w:rPr>
          <w:rFonts w:ascii="Times New Roman" w:hAnsi="Times New Roman" w:cs="Times New Roman"/>
        </w:rPr>
        <w:t xml:space="preserve">), while the global annual mean entropy production from SYN1deg-Month is </w:t>
      </w:r>
      <w:r w:rsidR="00E34EEE">
        <w:rPr>
          <w:rFonts w:ascii="Times New Roman" w:hAnsi="Times New Roman" w:cs="Times New Roman"/>
        </w:rPr>
        <w:t>0.</w:t>
      </w:r>
      <w:r w:rsidR="00637CC6">
        <w:rPr>
          <w:rFonts w:ascii="Times New Roman" w:hAnsi="Times New Roman" w:cs="Times New Roman"/>
        </w:rPr>
        <w:t>928 Wm</w:t>
      </w:r>
      <w:r w:rsidR="00637CC6" w:rsidRPr="0086492E">
        <w:rPr>
          <w:rFonts w:ascii="Times New Roman" w:hAnsi="Times New Roman" w:cs="Times New Roman"/>
          <w:vertAlign w:val="superscript"/>
        </w:rPr>
        <w:t>-2</w:t>
      </w:r>
      <w:r w:rsidR="00637CC6">
        <w:rPr>
          <w:rFonts w:ascii="Times New Roman" w:hAnsi="Times New Roman" w:cs="Times New Roman"/>
        </w:rPr>
        <w:t>K</w:t>
      </w:r>
      <w:r w:rsidR="00637CC6" w:rsidRPr="0086492E">
        <w:rPr>
          <w:rFonts w:ascii="Times New Roman" w:hAnsi="Times New Roman" w:cs="Times New Roman"/>
          <w:vertAlign w:val="superscript"/>
        </w:rPr>
        <w:t>-1</w:t>
      </w:r>
      <w:r w:rsidR="0086492E">
        <w:rPr>
          <w:rFonts w:ascii="Times New Roman" w:hAnsi="Times New Roman" w:cs="Times New Roman"/>
        </w:rPr>
        <w:t xml:space="preserve">. </w:t>
      </w:r>
      <w:r w:rsidR="008B332A">
        <w:rPr>
          <w:rFonts w:ascii="Times New Roman" w:hAnsi="Times New Roman" w:cs="Times New Roman"/>
        </w:rPr>
        <w:t>Th</w:t>
      </w:r>
      <w:r w:rsidR="00AB1007">
        <w:rPr>
          <w:rFonts w:ascii="Times New Roman" w:hAnsi="Times New Roman" w:cs="Times New Roman"/>
        </w:rPr>
        <w:t>e</w:t>
      </w:r>
      <w:r w:rsidR="008B332A">
        <w:rPr>
          <w:rFonts w:ascii="Times New Roman" w:hAnsi="Times New Roman" w:cs="Times New Roman"/>
        </w:rPr>
        <w:t xml:space="preserve"> </w:t>
      </w:r>
      <w:r w:rsidR="00AB1007">
        <w:rPr>
          <w:rFonts w:ascii="Times New Roman" w:hAnsi="Times New Roman" w:cs="Times New Roman"/>
        </w:rPr>
        <w:t xml:space="preserve">difference </w:t>
      </w:r>
      <w:r w:rsidR="008B332A">
        <w:rPr>
          <w:rFonts w:ascii="Times New Roman" w:hAnsi="Times New Roman" w:cs="Times New Roman"/>
        </w:rPr>
        <w:t xml:space="preserve">is presumably caused by </w:t>
      </w:r>
      <w:r w:rsidR="00D72261">
        <w:rPr>
          <w:rFonts w:ascii="Times New Roman" w:hAnsi="Times New Roman" w:cs="Times New Roman"/>
        </w:rPr>
        <w:t xml:space="preserve">the </w:t>
      </w:r>
      <w:r w:rsidR="008B332A">
        <w:rPr>
          <w:rFonts w:ascii="Times New Roman" w:hAnsi="Times New Roman" w:cs="Times New Roman"/>
        </w:rPr>
        <w:t xml:space="preserve">translucent atmosphere combined with decreasing temperature with height in the atmosphere. </w:t>
      </w:r>
      <w:r w:rsidR="008B51D6">
        <w:rPr>
          <w:rFonts w:ascii="Times New Roman" w:hAnsi="Times New Roman" w:cs="Times New Roman"/>
        </w:rPr>
        <w:t xml:space="preserve">Longwave radiation emitted </w:t>
      </w:r>
      <w:r w:rsidR="00DE21E9">
        <w:rPr>
          <w:rFonts w:ascii="Times New Roman" w:hAnsi="Times New Roman" w:cs="Times New Roman"/>
        </w:rPr>
        <w:t xml:space="preserve">by the lower atmosphere transmits through the atmosphere in the wavelength regions where the atmosphere is not entirely opaque. </w:t>
      </w:r>
      <w:r w:rsidR="0086492E">
        <w:rPr>
          <w:rFonts w:ascii="Times New Roman" w:hAnsi="Times New Roman" w:cs="Times New Roman"/>
        </w:rPr>
        <w:t>Because of th</w:t>
      </w:r>
      <w:r w:rsidR="003B52A6">
        <w:rPr>
          <w:rFonts w:ascii="Times New Roman" w:hAnsi="Times New Roman" w:cs="Times New Roman"/>
        </w:rPr>
        <w:t>is</w:t>
      </w:r>
      <w:r w:rsidR="0086492E">
        <w:rPr>
          <w:rFonts w:ascii="Times New Roman" w:hAnsi="Times New Roman" w:cs="Times New Roman"/>
        </w:rPr>
        <w:t xml:space="preserve"> </w:t>
      </w:r>
      <w:r w:rsidR="007A4982">
        <w:rPr>
          <w:rFonts w:ascii="Times New Roman" w:hAnsi="Times New Roman" w:cs="Times New Roman"/>
        </w:rPr>
        <w:t xml:space="preserve">difference, the </w:t>
      </w:r>
      <w:r w:rsidR="00A56194">
        <w:rPr>
          <w:rFonts w:ascii="Times New Roman" w:hAnsi="Times New Roman" w:cs="Times New Roman"/>
        </w:rPr>
        <w:t xml:space="preserve">effective </w:t>
      </w:r>
      <w:r w:rsidR="007A4982">
        <w:rPr>
          <w:rFonts w:ascii="Times New Roman" w:hAnsi="Times New Roman" w:cs="Times New Roman"/>
        </w:rPr>
        <w:t>emission temperature</w:t>
      </w:r>
      <w:r w:rsidR="00A56194">
        <w:rPr>
          <w:rFonts w:ascii="Times New Roman" w:hAnsi="Times New Roman" w:cs="Times New Roman"/>
        </w:rPr>
        <w:t xml:space="preserve"> computed from</w:t>
      </w:r>
      <w:r w:rsidR="007A4982">
        <w:rPr>
          <w:rFonts w:ascii="Times New Roman" w:hAnsi="Times New Roman" w:cs="Times New Roman"/>
        </w:rPr>
        <w:t xml:space="preserve"> dividing</w:t>
      </w:r>
      <w:r w:rsidR="00E34EEE">
        <w:rPr>
          <w:rFonts w:ascii="Times New Roman" w:hAnsi="Times New Roman" w:cs="Times New Roman"/>
        </w:rPr>
        <w:t xml:space="preserve"> </w:t>
      </w:r>
      <w:r w:rsidR="00DE21E9">
        <w:rPr>
          <w:rFonts w:ascii="Times New Roman" w:hAnsi="Times New Roman" w:cs="Times New Roman"/>
        </w:rPr>
        <w:t>longwave irradiance emitted to space</w:t>
      </w:r>
      <w:r w:rsidR="007A4982">
        <w:rPr>
          <w:rFonts w:ascii="Times New Roman" w:hAnsi="Times New Roman" w:cs="Times New Roman"/>
        </w:rPr>
        <w:t xml:space="preserve"> by</w:t>
      </w:r>
      <w:r w:rsidR="00E34EEE">
        <w:rPr>
          <w:rFonts w:ascii="Times New Roman" w:hAnsi="Times New Roman" w:cs="Times New Roman"/>
        </w:rPr>
        <w:t xml:space="preserve"> </w:t>
      </w:r>
      <w:r w:rsidR="00DE21E9">
        <w:rPr>
          <w:rFonts w:ascii="Times New Roman" w:hAnsi="Times New Roman" w:cs="Times New Roman"/>
        </w:rPr>
        <w:t>longwave entropy production using</w:t>
      </w:r>
      <w:r w:rsidR="007A4982">
        <w:rPr>
          <w:rFonts w:ascii="Times New Roman" w:hAnsi="Times New Roman" w:cs="Times New Roman"/>
        </w:rPr>
        <w:t xml:space="preserve"> SYN1deg-Month </w:t>
      </w:r>
      <w:r w:rsidR="00E34EEE">
        <w:rPr>
          <w:rFonts w:ascii="Times New Roman" w:hAnsi="Times New Roman" w:cs="Times New Roman"/>
        </w:rPr>
        <w:t xml:space="preserve">values </w:t>
      </w:r>
      <w:r w:rsidR="007A4982">
        <w:rPr>
          <w:rFonts w:ascii="Times New Roman" w:hAnsi="Times New Roman" w:cs="Times New Roman"/>
        </w:rPr>
        <w:t>is 259</w:t>
      </w:r>
      <w:r w:rsidR="00E34EEE">
        <w:rPr>
          <w:rFonts w:ascii="Times New Roman" w:hAnsi="Times New Roman" w:cs="Times New Roman"/>
        </w:rPr>
        <w:t xml:space="preserve"> </w:t>
      </w:r>
      <w:r w:rsidR="007A4982">
        <w:rPr>
          <w:rFonts w:ascii="Times New Roman" w:hAnsi="Times New Roman" w:cs="Times New Roman"/>
        </w:rPr>
        <w:t>K</w:t>
      </w:r>
      <w:r w:rsidR="0086492E">
        <w:rPr>
          <w:rFonts w:ascii="Times New Roman" w:hAnsi="Times New Roman" w:cs="Times New Roman"/>
        </w:rPr>
        <w:t xml:space="preserve"> </w:t>
      </w:r>
      <w:r w:rsidR="003B52A6">
        <w:rPr>
          <w:rFonts w:ascii="Times New Roman" w:hAnsi="Times New Roman" w:cs="Times New Roman"/>
        </w:rPr>
        <w:t>and</w:t>
      </w:r>
      <w:r w:rsidR="0086492E">
        <w:rPr>
          <w:rFonts w:ascii="Times New Roman" w:hAnsi="Times New Roman" w:cs="Times New Roman"/>
        </w:rPr>
        <w:t xml:space="preserve"> </w:t>
      </w:r>
      <w:r w:rsidR="00AB1007">
        <w:rPr>
          <w:rFonts w:ascii="Times New Roman" w:hAnsi="Times New Roman" w:cs="Times New Roman"/>
        </w:rPr>
        <w:t>larger than</w:t>
      </w:r>
      <w:r w:rsidR="0086492E">
        <w:rPr>
          <w:rFonts w:ascii="Times New Roman" w:hAnsi="Times New Roman" w:cs="Times New Roman"/>
        </w:rPr>
        <w:t xml:space="preserve"> 255 K computed by </w:t>
      </w:r>
      <w:r w:rsidR="00E34EEE">
        <w:rPr>
          <w:rFonts w:ascii="Times New Roman" w:hAnsi="Times New Roman" w:cs="Times New Roman"/>
        </w:rPr>
        <w:t>Eq. (2</w:t>
      </w:r>
      <w:r w:rsidR="00D172A7">
        <w:rPr>
          <w:rFonts w:ascii="Times New Roman" w:hAnsi="Times New Roman" w:cs="Times New Roman"/>
        </w:rPr>
        <w:t>9</w:t>
      </w:r>
      <w:r w:rsidR="00E34EEE">
        <w:rPr>
          <w:rFonts w:ascii="Times New Roman" w:hAnsi="Times New Roman" w:cs="Times New Roman"/>
        </w:rPr>
        <w:t>)</w:t>
      </w:r>
      <w:r w:rsidR="00655F48">
        <w:rPr>
          <w:rFonts w:ascii="Times New Roman" w:hAnsi="Times New Roman" w:cs="Times New Roman"/>
        </w:rPr>
        <w:t xml:space="preserve"> (</w:t>
      </w:r>
      <w:r w:rsidR="00655F48" w:rsidRPr="00655F48">
        <w:rPr>
          <w:rFonts w:ascii="Times New Roman" w:hAnsi="Times New Roman" w:cs="Times New Roman"/>
          <w:b/>
        </w:rPr>
        <w:t>Table 3</w:t>
      </w:r>
      <w:r w:rsidR="00655F48">
        <w:rPr>
          <w:rFonts w:ascii="Times New Roman" w:hAnsi="Times New Roman" w:cs="Times New Roman"/>
        </w:rPr>
        <w:t>)</w:t>
      </w:r>
      <w:r w:rsidR="00AB1007">
        <w:rPr>
          <w:rFonts w:ascii="Times New Roman" w:hAnsi="Times New Roman" w:cs="Times New Roman"/>
        </w:rPr>
        <w:t xml:space="preserve">. The result of Stephens and O’Brien (1993) also shows a </w:t>
      </w:r>
      <w:r w:rsidR="00BD1A0A">
        <w:rPr>
          <w:rFonts w:ascii="Times New Roman" w:hAnsi="Times New Roman" w:cs="Times New Roman"/>
        </w:rPr>
        <w:t>smaller</w:t>
      </w:r>
      <w:r w:rsidR="00AB1007">
        <w:rPr>
          <w:rFonts w:ascii="Times New Roman" w:hAnsi="Times New Roman" w:cs="Times New Roman"/>
        </w:rPr>
        <w:t xml:space="preserve"> effective emission temperature when Eq. (2</w:t>
      </w:r>
      <w:r w:rsidR="00D172A7">
        <w:rPr>
          <w:rFonts w:ascii="Times New Roman" w:hAnsi="Times New Roman" w:cs="Times New Roman"/>
        </w:rPr>
        <w:t>9</w:t>
      </w:r>
      <w:r w:rsidR="00AB1007">
        <w:rPr>
          <w:rFonts w:ascii="Times New Roman" w:hAnsi="Times New Roman" w:cs="Times New Roman"/>
        </w:rPr>
        <w:t>) is used. Therefore, the reason that our estimate shown in Table 2 is</w:t>
      </w:r>
      <w:r w:rsidR="00E66B5E">
        <w:rPr>
          <w:rFonts w:ascii="Times New Roman" w:hAnsi="Times New Roman" w:cs="Times New Roman"/>
        </w:rPr>
        <w:t xml:space="preserve"> slightly larger</w:t>
      </w:r>
      <w:r w:rsidR="00AB1007">
        <w:rPr>
          <w:rFonts w:ascii="Times New Roman" w:hAnsi="Times New Roman" w:cs="Times New Roman"/>
        </w:rPr>
        <w:t xml:space="preserve"> than the estimate by Stephens and O’Brien (1993) who used Eq. (2</w:t>
      </w:r>
      <w:r w:rsidR="00D172A7">
        <w:rPr>
          <w:rFonts w:ascii="Times New Roman" w:hAnsi="Times New Roman" w:cs="Times New Roman"/>
        </w:rPr>
        <w:t>9</w:t>
      </w:r>
      <w:r w:rsidR="00AB1007">
        <w:rPr>
          <w:rFonts w:ascii="Times New Roman" w:hAnsi="Times New Roman" w:cs="Times New Roman"/>
        </w:rPr>
        <w:t>) is probably d</w:t>
      </w:r>
      <w:r w:rsidR="00E66B5E">
        <w:rPr>
          <w:rFonts w:ascii="Times New Roman" w:hAnsi="Times New Roman" w:cs="Times New Roman"/>
        </w:rPr>
        <w:t>ue</w:t>
      </w:r>
      <w:r w:rsidR="00AB1007">
        <w:rPr>
          <w:rFonts w:ascii="Times New Roman" w:hAnsi="Times New Roman" w:cs="Times New Roman"/>
        </w:rPr>
        <w:t xml:space="preserve"> to calibration differences </w:t>
      </w:r>
      <w:r w:rsidR="00E66B5E">
        <w:rPr>
          <w:rFonts w:ascii="Times New Roman" w:hAnsi="Times New Roman" w:cs="Times New Roman"/>
        </w:rPr>
        <w:t>between</w:t>
      </w:r>
      <w:r w:rsidR="00AB1007">
        <w:rPr>
          <w:rFonts w:ascii="Times New Roman" w:hAnsi="Times New Roman" w:cs="Times New Roman"/>
        </w:rPr>
        <w:t xml:space="preserve"> ERBE and CERES instruments. </w:t>
      </w:r>
    </w:p>
    <w:p w14:paraId="0254C58E" w14:textId="039E3AC1" w:rsidR="007C1DB3" w:rsidRDefault="007226B6" w:rsidP="00B44F93">
      <w:pPr>
        <w:spacing w:line="480" w:lineRule="auto"/>
        <w:ind w:firstLine="720"/>
        <w:rPr>
          <w:rFonts w:ascii="Times New Roman" w:hAnsi="Times New Roman" w:cs="Times New Roman"/>
        </w:rPr>
      </w:pPr>
      <w:r>
        <w:rPr>
          <w:rFonts w:ascii="Times New Roman" w:hAnsi="Times New Roman" w:cs="Times New Roman"/>
        </w:rPr>
        <w:t xml:space="preserve">The effective absorption temperature of </w:t>
      </w:r>
      <w:r w:rsidR="007B516A">
        <w:rPr>
          <w:rFonts w:ascii="Times New Roman" w:hAnsi="Times New Roman" w:cs="Times New Roman"/>
        </w:rPr>
        <w:t xml:space="preserve">the </w:t>
      </w:r>
      <w:r>
        <w:rPr>
          <w:rFonts w:ascii="Times New Roman" w:hAnsi="Times New Roman" w:cs="Times New Roman"/>
        </w:rPr>
        <w:t xml:space="preserve">shortwave irradiance computed </w:t>
      </w:r>
      <w:r w:rsidR="00C23F67">
        <w:rPr>
          <w:rFonts w:ascii="Times New Roman" w:hAnsi="Times New Roman" w:cs="Times New Roman"/>
        </w:rPr>
        <w:t>with</w:t>
      </w:r>
      <w:r>
        <w:rPr>
          <w:rFonts w:ascii="Times New Roman" w:hAnsi="Times New Roman" w:cs="Times New Roman"/>
        </w:rPr>
        <w:t xml:space="preserve"> dividing </w:t>
      </w:r>
      <w:r w:rsidR="007B516A">
        <w:rPr>
          <w:rFonts w:ascii="Times New Roman" w:hAnsi="Times New Roman" w:cs="Times New Roman"/>
        </w:rPr>
        <w:t xml:space="preserve">the </w:t>
      </w:r>
      <w:r>
        <w:rPr>
          <w:rFonts w:ascii="Times New Roman" w:hAnsi="Times New Roman" w:cs="Times New Roman"/>
        </w:rPr>
        <w:t xml:space="preserve">TOA net shortwave irradiance </w:t>
      </w:r>
      <w:r w:rsidR="007B516A">
        <w:rPr>
          <w:rFonts w:ascii="Times New Roman" w:hAnsi="Times New Roman" w:cs="Times New Roman"/>
        </w:rPr>
        <w:t xml:space="preserve">of </w:t>
      </w:r>
      <w:r>
        <w:rPr>
          <w:rFonts w:ascii="Times New Roman" w:hAnsi="Times New Roman" w:cs="Times New Roman"/>
        </w:rPr>
        <w:t>241 Wm</w:t>
      </w:r>
      <w:r w:rsidRPr="00E97E35">
        <w:rPr>
          <w:rFonts w:ascii="Times New Roman" w:hAnsi="Times New Roman" w:cs="Times New Roman"/>
          <w:vertAlign w:val="superscript"/>
        </w:rPr>
        <w:t>-2</w:t>
      </w:r>
      <w:r>
        <w:rPr>
          <w:rFonts w:ascii="Times New Roman" w:hAnsi="Times New Roman" w:cs="Times New Roman"/>
        </w:rPr>
        <w:t xml:space="preserve"> by entropy production by shortwave </w:t>
      </w:r>
      <w:r w:rsidR="007B516A">
        <w:rPr>
          <w:rFonts w:ascii="Times New Roman" w:hAnsi="Times New Roman" w:cs="Times New Roman"/>
        </w:rPr>
        <w:t xml:space="preserve">of </w:t>
      </w:r>
      <w:r w:rsidR="00C23F67">
        <w:rPr>
          <w:rFonts w:ascii="Times New Roman" w:hAnsi="Times New Roman" w:cs="Times New Roman"/>
        </w:rPr>
        <w:t>0.</w:t>
      </w:r>
      <w:r>
        <w:rPr>
          <w:rFonts w:ascii="Times New Roman" w:hAnsi="Times New Roman" w:cs="Times New Roman"/>
        </w:rPr>
        <w:t>85</w:t>
      </w:r>
      <w:r w:rsidR="00926276">
        <w:rPr>
          <w:rFonts w:ascii="Times New Roman" w:hAnsi="Times New Roman" w:cs="Times New Roman"/>
        </w:rPr>
        <w:t>3</w:t>
      </w:r>
      <w:r>
        <w:rPr>
          <w:rFonts w:ascii="Times New Roman" w:hAnsi="Times New Roman" w:cs="Times New Roman"/>
        </w:rPr>
        <w:t xml:space="preserve"> Wm</w:t>
      </w:r>
      <w:r w:rsidRPr="00E97E35">
        <w:rPr>
          <w:rFonts w:ascii="Times New Roman" w:hAnsi="Times New Roman" w:cs="Times New Roman"/>
          <w:vertAlign w:val="superscript"/>
        </w:rPr>
        <w:t>-2</w:t>
      </w:r>
      <w:r>
        <w:rPr>
          <w:rFonts w:ascii="Times New Roman" w:hAnsi="Times New Roman" w:cs="Times New Roman"/>
        </w:rPr>
        <w:t>K</w:t>
      </w:r>
      <w:r w:rsidRPr="00E97E35">
        <w:rPr>
          <w:rFonts w:ascii="Times New Roman" w:hAnsi="Times New Roman" w:cs="Times New Roman"/>
          <w:vertAlign w:val="superscript"/>
        </w:rPr>
        <w:t>-1</w:t>
      </w:r>
      <w:r>
        <w:rPr>
          <w:rFonts w:ascii="Times New Roman" w:hAnsi="Times New Roman" w:cs="Times New Roman"/>
        </w:rPr>
        <w:t xml:space="preserve"> is 28</w:t>
      </w:r>
      <w:r w:rsidR="00926276">
        <w:rPr>
          <w:rFonts w:ascii="Times New Roman" w:hAnsi="Times New Roman" w:cs="Times New Roman"/>
        </w:rPr>
        <w:t>2</w:t>
      </w:r>
      <w:r w:rsidR="00C23F67">
        <w:rPr>
          <w:rFonts w:ascii="Times New Roman" w:hAnsi="Times New Roman" w:cs="Times New Roman"/>
        </w:rPr>
        <w:t xml:space="preserve"> </w:t>
      </w:r>
      <w:r>
        <w:rPr>
          <w:rFonts w:ascii="Times New Roman" w:hAnsi="Times New Roman" w:cs="Times New Roman"/>
        </w:rPr>
        <w:t xml:space="preserve">K. </w:t>
      </w:r>
      <w:r w:rsidR="00360BA8">
        <w:rPr>
          <w:rFonts w:ascii="Times New Roman" w:hAnsi="Times New Roman" w:cs="Times New Roman"/>
        </w:rPr>
        <w:t>While d</w:t>
      </w:r>
      <w:r w:rsidR="00EF484A">
        <w:rPr>
          <w:rFonts w:ascii="Times New Roman" w:hAnsi="Times New Roman" w:cs="Times New Roman"/>
        </w:rPr>
        <w:t>ifferent definitions of the thermodynamic efficiency are proposed (e.g. Pauluis and Held 2002; Lucarini et al. 2011; Novak and Teilleux 2018)</w:t>
      </w:r>
      <w:r w:rsidR="00360BA8">
        <w:rPr>
          <w:rFonts w:ascii="Times New Roman" w:hAnsi="Times New Roman" w:cs="Times New Roman"/>
        </w:rPr>
        <w:t>,</w:t>
      </w:r>
      <w:r w:rsidR="00EF484A">
        <w:rPr>
          <w:rFonts w:ascii="Times New Roman" w:hAnsi="Times New Roman" w:cs="Times New Roman"/>
        </w:rPr>
        <w:t xml:space="preserve"> </w:t>
      </w:r>
      <w:r w:rsidR="00360BA8">
        <w:rPr>
          <w:rFonts w:ascii="Times New Roman" w:hAnsi="Times New Roman" w:cs="Times New Roman"/>
        </w:rPr>
        <w:t>t</w:t>
      </w:r>
      <w:r w:rsidR="00EF484A">
        <w:rPr>
          <w:rFonts w:ascii="Times New Roman" w:hAnsi="Times New Roman" w:cs="Times New Roman"/>
        </w:rPr>
        <w:t xml:space="preserve">he efficiency </w:t>
      </w:r>
      <w:r w:rsidR="008B5CDE">
        <w:rPr>
          <w:rFonts w:ascii="Times New Roman" w:hAnsi="Times New Roman" w:cs="Times New Roman"/>
        </w:rPr>
        <w:t xml:space="preserve">that </w:t>
      </w:r>
      <w:r w:rsidR="00EF484A">
        <w:rPr>
          <w:rFonts w:ascii="Times New Roman" w:hAnsi="Times New Roman" w:cs="Times New Roman"/>
        </w:rPr>
        <w:t xml:space="preserve">can be computed with </w:t>
      </w:r>
      <w:r w:rsidR="003B52A6">
        <w:rPr>
          <w:rFonts w:ascii="Times New Roman" w:hAnsi="Times New Roman" w:cs="Times New Roman"/>
        </w:rPr>
        <w:t>t</w:t>
      </w:r>
      <w:r>
        <w:rPr>
          <w:rFonts w:ascii="Times New Roman" w:hAnsi="Times New Roman" w:cs="Times New Roman"/>
        </w:rPr>
        <w:t>hese effective temperatures</w:t>
      </w:r>
      <w:r w:rsidR="003B52A6">
        <w:rPr>
          <w:rFonts w:ascii="Times New Roman" w:hAnsi="Times New Roman" w:cs="Times New Roman"/>
        </w:rPr>
        <w:t xml:space="preserve"> </w:t>
      </w:r>
      <w:r w:rsidR="00EF484A">
        <w:rPr>
          <w:rFonts w:ascii="Times New Roman" w:hAnsi="Times New Roman" w:cs="Times New Roman"/>
        </w:rPr>
        <w:t xml:space="preserve">is </w:t>
      </w:r>
      <w:r w:rsidR="007C1DB3" w:rsidRPr="00C25BA1">
        <w:rPr>
          <w:rFonts w:ascii="Times New Roman" w:hAnsi="Times New Roman" w:cs="Times New Roman"/>
        </w:rPr>
        <w:t xml:space="preserve">the Carnot efficiency </w:t>
      </w:r>
      <w:r w:rsidR="007C1DB3" w:rsidRPr="00C25BA1">
        <w:rPr>
          <w:rFonts w:ascii="Times New Roman" w:hAnsi="Times New Roman" w:cs="Times New Roman"/>
        </w:rPr>
        <w:sym w:font="Symbol" w:char="F068"/>
      </w:r>
      <w:r w:rsidR="007C1DB3" w:rsidRPr="00C25BA1">
        <w:rPr>
          <w:rFonts w:ascii="Times New Roman" w:hAnsi="Times New Roman" w:cs="Times New Roman"/>
        </w:rPr>
        <w:t xml:space="preserve"> </w:t>
      </w:r>
      <w:r w:rsidR="00465B60">
        <w:rPr>
          <w:rFonts w:ascii="Times New Roman" w:hAnsi="Times New Roman" w:cs="Times New Roman"/>
        </w:rPr>
        <w:t xml:space="preserve">of the Earth system </w:t>
      </w:r>
      <w:r w:rsidR="00EF484A">
        <w:rPr>
          <w:rFonts w:ascii="Times New Roman" w:hAnsi="Times New Roman" w:cs="Times New Roman"/>
        </w:rPr>
        <w:t xml:space="preserve">defined by </w:t>
      </w:r>
      <w:r w:rsidR="007C1DB3" w:rsidRPr="00C25BA1">
        <w:rPr>
          <w:rFonts w:ascii="Times New Roman" w:hAnsi="Times New Roman" w:cs="Times New Roman"/>
        </w:rPr>
        <w:t xml:space="preserve">Bannon and Lee </w:t>
      </w:r>
      <w:r w:rsidR="00EF484A">
        <w:rPr>
          <w:rFonts w:ascii="Times New Roman" w:hAnsi="Times New Roman" w:cs="Times New Roman"/>
        </w:rPr>
        <w:t>(</w:t>
      </w:r>
      <w:r w:rsidR="007C1DB3" w:rsidRPr="00C25BA1">
        <w:rPr>
          <w:rFonts w:ascii="Times New Roman" w:hAnsi="Times New Roman" w:cs="Times New Roman"/>
        </w:rPr>
        <w:t>2017)</w:t>
      </w:r>
      <w:r w:rsidR="00EF484A">
        <w:rPr>
          <w:rFonts w:ascii="Times New Roman" w:hAnsi="Times New Roman" w:cs="Times New Roman"/>
        </w:rPr>
        <w:t xml:space="preserve">. Based on our results, the Carnot efficiency is </w:t>
      </w:r>
    </w:p>
    <w:p w14:paraId="092B9009" w14:textId="6840B70F" w:rsidR="00C23F67" w:rsidRPr="00C25BA1" w:rsidRDefault="00C23F67" w:rsidP="00166A2F">
      <w:pPr>
        <w:spacing w:line="480" w:lineRule="auto"/>
        <w:jc w:val="center"/>
        <w:rPr>
          <w:rFonts w:ascii="Times New Roman" w:hAnsi="Times New Roman" w:cs="Times New Roman"/>
        </w:rPr>
      </w:pPr>
      <m:oMathPara>
        <m:oMath>
          <m:r>
            <w:rPr>
              <w:rFonts w:ascii="Cambria Math" w:hAnsi="Cambria Math" w:cs="Times New Roman"/>
            </w:rPr>
            <m:t>η=</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a</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e</m:t>
                  </m:r>
                </m:sub>
              </m:sSub>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a</m:t>
                  </m:r>
                </m:sub>
              </m:sSub>
            </m:den>
          </m:f>
          <m:r>
            <w:rPr>
              <w:rFonts w:ascii="Cambria Math" w:hAnsi="Cambria Math" w:cs="Times New Roman"/>
            </w:rPr>
            <m:t>=0.085             (30)</m:t>
          </m:r>
        </m:oMath>
      </m:oMathPara>
    </w:p>
    <w:p w14:paraId="68CB2292" w14:textId="77777777" w:rsidR="007054E6" w:rsidRDefault="007054E6" w:rsidP="00E52CDD">
      <w:pPr>
        <w:spacing w:line="480" w:lineRule="auto"/>
        <w:rPr>
          <w:rFonts w:ascii="Times New Roman" w:hAnsi="Times New Roman" w:cs="Times New Roman"/>
          <w:color w:val="FF0000"/>
        </w:rPr>
      </w:pPr>
    </w:p>
    <w:p w14:paraId="53FA2F2D" w14:textId="77777777" w:rsidR="00677E97" w:rsidRDefault="00677E97" w:rsidP="00E52CDD">
      <w:pPr>
        <w:spacing w:line="480" w:lineRule="auto"/>
        <w:rPr>
          <w:rFonts w:ascii="Times New Roman" w:hAnsi="Times New Roman" w:cs="Times New Roman"/>
          <w:color w:val="FF0000"/>
        </w:rPr>
      </w:pPr>
    </w:p>
    <w:p w14:paraId="3FF0C004" w14:textId="77777777" w:rsidR="00DC3AD6" w:rsidRPr="00DC3AD6" w:rsidRDefault="006961C7" w:rsidP="00E52CDD">
      <w:pPr>
        <w:spacing w:line="480" w:lineRule="auto"/>
        <w:rPr>
          <w:rFonts w:ascii="Times New Roman" w:hAnsi="Times New Roman" w:cs="Times New Roman"/>
          <w:b/>
          <w:color w:val="000000" w:themeColor="text1"/>
        </w:rPr>
      </w:pPr>
      <w:r>
        <w:rPr>
          <w:rFonts w:ascii="Times New Roman" w:hAnsi="Times New Roman" w:cs="Times New Roman"/>
          <w:b/>
          <w:color w:val="000000" w:themeColor="text1"/>
        </w:rPr>
        <w:t xml:space="preserve">4.2. </w:t>
      </w:r>
      <w:r w:rsidR="00DC3AD6" w:rsidRPr="00DC3AD6">
        <w:rPr>
          <w:rFonts w:ascii="Times New Roman" w:hAnsi="Times New Roman" w:cs="Times New Roman"/>
          <w:b/>
          <w:color w:val="000000" w:themeColor="text1"/>
        </w:rPr>
        <w:t>Regional entropy production</w:t>
      </w:r>
    </w:p>
    <w:p w14:paraId="12033E29" w14:textId="4ED675E9" w:rsidR="002075EE" w:rsidRPr="00A1477D" w:rsidRDefault="00DC3AD6" w:rsidP="00E52CDD">
      <w:pPr>
        <w:spacing w:line="480" w:lineRule="auto"/>
        <w:rPr>
          <w:rFonts w:ascii="Times New Roman" w:hAnsi="Times New Roman" w:cs="Times New Roman"/>
          <w:color w:val="000000" w:themeColor="text1"/>
        </w:rPr>
      </w:pPr>
      <w:r w:rsidRPr="00FB7CA2">
        <w:rPr>
          <w:rFonts w:ascii="Times New Roman" w:hAnsi="Times New Roman" w:cs="Times New Roman"/>
          <w:b/>
          <w:color w:val="000000" w:themeColor="text1"/>
        </w:rPr>
        <w:t xml:space="preserve">Figure </w:t>
      </w:r>
      <w:r w:rsidR="00172253">
        <w:rPr>
          <w:rFonts w:ascii="Times New Roman" w:hAnsi="Times New Roman" w:cs="Times New Roman"/>
          <w:b/>
          <w:color w:val="000000" w:themeColor="text1"/>
        </w:rPr>
        <w:t>2</w:t>
      </w:r>
      <w:r>
        <w:rPr>
          <w:rFonts w:ascii="Times New Roman" w:hAnsi="Times New Roman" w:cs="Times New Roman"/>
          <w:color w:val="000000" w:themeColor="text1"/>
        </w:rPr>
        <w:t xml:space="preserve"> shows regional annual mean entropy production by absorption of solar irradiance and by emission of longwave irradiance to space. </w:t>
      </w:r>
      <w:r w:rsidR="00D14126">
        <w:rPr>
          <w:rFonts w:ascii="Times New Roman" w:hAnsi="Times New Roman" w:cs="Times New Roman"/>
          <w:color w:val="000000" w:themeColor="text1"/>
        </w:rPr>
        <w:t>Entropy produc</w:t>
      </w:r>
      <w:r w:rsidR="00001262">
        <w:rPr>
          <w:rFonts w:ascii="Times New Roman" w:hAnsi="Times New Roman" w:cs="Times New Roman"/>
          <w:color w:val="000000" w:themeColor="text1"/>
        </w:rPr>
        <w:t>ed</w:t>
      </w:r>
      <w:r w:rsidR="00D14126">
        <w:rPr>
          <w:rFonts w:ascii="Times New Roman" w:hAnsi="Times New Roman" w:cs="Times New Roman"/>
          <w:color w:val="000000" w:themeColor="text1"/>
        </w:rPr>
        <w:t xml:space="preserve"> by shortwave absorption is larger in the tropics and decreases toward poles. The spatial distribution of entropy produc</w:t>
      </w:r>
      <w:r w:rsidR="00001262">
        <w:rPr>
          <w:rFonts w:ascii="Times New Roman" w:hAnsi="Times New Roman" w:cs="Times New Roman"/>
          <w:color w:val="000000" w:themeColor="text1"/>
        </w:rPr>
        <w:t>ed</w:t>
      </w:r>
      <w:r w:rsidR="00D14126">
        <w:rPr>
          <w:rFonts w:ascii="Times New Roman" w:hAnsi="Times New Roman" w:cs="Times New Roman"/>
          <w:color w:val="000000" w:themeColor="text1"/>
        </w:rPr>
        <w:t xml:space="preserve"> by shortwave absorption </w:t>
      </w:r>
      <w:r w:rsidR="00190B5B">
        <w:rPr>
          <w:rFonts w:ascii="Times New Roman" w:hAnsi="Times New Roman" w:cs="Times New Roman"/>
          <w:color w:val="000000" w:themeColor="text1"/>
        </w:rPr>
        <w:t>resemble</w:t>
      </w:r>
      <w:r w:rsidR="002917C9">
        <w:rPr>
          <w:rFonts w:ascii="Times New Roman" w:hAnsi="Times New Roman" w:cs="Times New Roman"/>
          <w:color w:val="000000" w:themeColor="text1"/>
        </w:rPr>
        <w:t>s</w:t>
      </w:r>
      <w:r w:rsidR="00D14126">
        <w:rPr>
          <w:rFonts w:ascii="Times New Roman" w:hAnsi="Times New Roman" w:cs="Times New Roman"/>
          <w:color w:val="000000" w:themeColor="text1"/>
        </w:rPr>
        <w:t xml:space="preserve"> the spatial pattern of shortwave absorption</w:t>
      </w:r>
      <w:r w:rsidR="0017234C">
        <w:rPr>
          <w:rFonts w:ascii="Times New Roman" w:hAnsi="Times New Roman" w:cs="Times New Roman"/>
          <w:color w:val="000000" w:themeColor="text1"/>
        </w:rPr>
        <w:t>, indicating that the spatial distribution is driven by shortwave absorption.</w:t>
      </w:r>
      <w:r w:rsidR="00D14126">
        <w:rPr>
          <w:rFonts w:ascii="Times New Roman" w:hAnsi="Times New Roman" w:cs="Times New Roman"/>
          <w:color w:val="000000" w:themeColor="text1"/>
        </w:rPr>
        <w:t xml:space="preserve"> </w:t>
      </w:r>
      <w:r w:rsidR="00073F4F">
        <w:rPr>
          <w:rFonts w:ascii="Times New Roman" w:hAnsi="Times New Roman" w:cs="Times New Roman"/>
          <w:color w:val="000000" w:themeColor="text1"/>
        </w:rPr>
        <w:t xml:space="preserve">The </w:t>
      </w:r>
      <w:r w:rsidR="00B16C44">
        <w:rPr>
          <w:rFonts w:ascii="Times New Roman" w:hAnsi="Times New Roman" w:cs="Times New Roman"/>
          <w:color w:val="000000" w:themeColor="text1"/>
        </w:rPr>
        <w:t xml:space="preserve">production is larger in the tropics and decreases toward poles. </w:t>
      </w:r>
      <w:r w:rsidR="00231705">
        <w:rPr>
          <w:rFonts w:ascii="Times New Roman" w:hAnsi="Times New Roman" w:cs="Times New Roman"/>
          <w:color w:val="000000" w:themeColor="text1"/>
        </w:rPr>
        <w:t xml:space="preserve">Absorption of shortwave irradiance produces more entropy at the surface than in the atmosphere. </w:t>
      </w:r>
      <w:r w:rsidR="00073F4F">
        <w:rPr>
          <w:rFonts w:ascii="Times New Roman" w:hAnsi="Times New Roman" w:cs="Times New Roman"/>
          <w:color w:val="000000" w:themeColor="text1"/>
        </w:rPr>
        <w:t xml:space="preserve">Similarly, </w:t>
      </w:r>
      <w:r w:rsidR="00001262">
        <w:rPr>
          <w:rFonts w:ascii="Times New Roman" w:hAnsi="Times New Roman" w:cs="Times New Roman"/>
          <w:color w:val="000000" w:themeColor="text1"/>
        </w:rPr>
        <w:t xml:space="preserve">entropy </w:t>
      </w:r>
      <w:r w:rsidR="00073F4F">
        <w:rPr>
          <w:rFonts w:ascii="Times New Roman" w:hAnsi="Times New Roman" w:cs="Times New Roman"/>
          <w:color w:val="000000" w:themeColor="text1"/>
        </w:rPr>
        <w:t>production by longwave emission is large over tropics and decreases toward poles</w:t>
      </w:r>
      <w:r w:rsidR="00B72A77">
        <w:rPr>
          <w:rFonts w:ascii="Times New Roman" w:hAnsi="Times New Roman" w:cs="Times New Roman"/>
          <w:color w:val="000000" w:themeColor="text1"/>
        </w:rPr>
        <w:t xml:space="preserve">. </w:t>
      </w:r>
      <w:r w:rsidR="00073F4F">
        <w:rPr>
          <w:rFonts w:ascii="Times New Roman" w:hAnsi="Times New Roman" w:cs="Times New Roman"/>
          <w:color w:val="000000" w:themeColor="text1"/>
        </w:rPr>
        <w:t xml:space="preserve">The effect of clouds </w:t>
      </w:r>
      <w:r w:rsidR="003B10F8">
        <w:rPr>
          <w:rFonts w:ascii="Times New Roman" w:hAnsi="Times New Roman" w:cs="Times New Roman"/>
          <w:color w:val="000000" w:themeColor="text1"/>
        </w:rPr>
        <w:t>is</w:t>
      </w:r>
      <w:r w:rsidR="00073F4F">
        <w:rPr>
          <w:rFonts w:ascii="Times New Roman" w:hAnsi="Times New Roman" w:cs="Times New Roman"/>
          <w:color w:val="000000" w:themeColor="text1"/>
        </w:rPr>
        <w:t xml:space="preserve"> evident over western Pacific, central Africa, and Amazon.</w:t>
      </w:r>
      <w:r w:rsidR="00B72A77">
        <w:rPr>
          <w:rFonts w:ascii="Times New Roman" w:hAnsi="Times New Roman" w:cs="Times New Roman"/>
          <w:color w:val="000000" w:themeColor="text1"/>
        </w:rPr>
        <w:t xml:space="preserve"> Similar to entropy production by shortwave, the</w:t>
      </w:r>
      <w:r w:rsidR="00B72A77" w:rsidRPr="00B72A77">
        <w:rPr>
          <w:rFonts w:ascii="Times New Roman" w:hAnsi="Times New Roman" w:cs="Times New Roman"/>
          <w:color w:val="000000" w:themeColor="text1"/>
        </w:rPr>
        <w:t xml:space="preserve"> spatial distribution is driven by </w:t>
      </w:r>
      <w:r w:rsidR="00C4535E">
        <w:rPr>
          <w:rFonts w:ascii="Times New Roman" w:hAnsi="Times New Roman" w:cs="Times New Roman"/>
          <w:color w:val="000000" w:themeColor="text1"/>
        </w:rPr>
        <w:t xml:space="preserve">the </w:t>
      </w:r>
      <w:r w:rsidR="00B72A77" w:rsidRPr="00B72A77">
        <w:rPr>
          <w:rFonts w:ascii="Times New Roman" w:hAnsi="Times New Roman" w:cs="Times New Roman"/>
          <w:color w:val="000000" w:themeColor="text1"/>
        </w:rPr>
        <w:t>spatial distribution of emitted longwave irradiance to space.</w:t>
      </w:r>
      <w:r w:rsidR="00B72A77">
        <w:rPr>
          <w:rFonts w:ascii="Times New Roman" w:hAnsi="Times New Roman" w:cs="Times New Roman"/>
          <w:color w:val="000000" w:themeColor="text1"/>
        </w:rPr>
        <w:t xml:space="preserve"> </w:t>
      </w:r>
      <w:r w:rsidR="00096E06">
        <w:rPr>
          <w:rFonts w:ascii="Times New Roman" w:hAnsi="Times New Roman" w:cs="Times New Roman"/>
          <w:color w:val="000000" w:themeColor="text1"/>
        </w:rPr>
        <w:t>A</w:t>
      </w:r>
      <w:r w:rsidR="0077510A">
        <w:rPr>
          <w:rFonts w:ascii="Times New Roman" w:hAnsi="Times New Roman" w:cs="Times New Roman"/>
          <w:color w:val="000000" w:themeColor="text1"/>
        </w:rPr>
        <w:t xml:space="preserve"> larger contribution</w:t>
      </w:r>
      <w:r w:rsidR="00096E06">
        <w:rPr>
          <w:rFonts w:ascii="Times New Roman" w:hAnsi="Times New Roman" w:cs="Times New Roman"/>
          <w:color w:val="000000" w:themeColor="text1"/>
        </w:rPr>
        <w:t>, however,</w:t>
      </w:r>
      <w:r w:rsidR="0077510A">
        <w:rPr>
          <w:rFonts w:ascii="Times New Roman" w:hAnsi="Times New Roman" w:cs="Times New Roman"/>
          <w:color w:val="000000" w:themeColor="text1"/>
        </w:rPr>
        <w:t xml:space="preserve"> comes from the atmosphere than from the surface. </w:t>
      </w:r>
      <w:r w:rsidR="00603618">
        <w:rPr>
          <w:rFonts w:ascii="Times New Roman" w:hAnsi="Times New Roman" w:cs="Times New Roman"/>
          <w:color w:val="000000" w:themeColor="text1"/>
        </w:rPr>
        <w:t xml:space="preserve">Once entropy production by shortwave absorption is subtracted from entropy production by longwave emission to space, </w:t>
      </w:r>
      <w:r w:rsidR="004128F3">
        <w:rPr>
          <w:rFonts w:ascii="Times New Roman" w:hAnsi="Times New Roman" w:cs="Times New Roman"/>
          <w:color w:val="000000" w:themeColor="text1"/>
        </w:rPr>
        <w:t xml:space="preserve">the resulting </w:t>
      </w:r>
      <w:r w:rsidR="00603618">
        <w:rPr>
          <w:rFonts w:ascii="Times New Roman" w:hAnsi="Times New Roman" w:cs="Times New Roman"/>
          <w:color w:val="000000" w:themeColor="text1"/>
        </w:rPr>
        <w:t>entropy production increases toward poles (</w:t>
      </w:r>
      <w:r w:rsidR="00603618" w:rsidRPr="00063DF5">
        <w:rPr>
          <w:rFonts w:ascii="Times New Roman" w:hAnsi="Times New Roman" w:cs="Times New Roman"/>
          <w:b/>
          <w:color w:val="000000" w:themeColor="text1"/>
        </w:rPr>
        <w:t xml:space="preserve">Figure </w:t>
      </w:r>
      <w:r w:rsidR="00172253">
        <w:rPr>
          <w:rFonts w:ascii="Times New Roman" w:hAnsi="Times New Roman" w:cs="Times New Roman"/>
          <w:b/>
          <w:color w:val="000000" w:themeColor="text1"/>
        </w:rPr>
        <w:t>3</w:t>
      </w:r>
      <w:r w:rsidR="00603618">
        <w:rPr>
          <w:rFonts w:ascii="Times New Roman" w:hAnsi="Times New Roman" w:cs="Times New Roman"/>
          <w:color w:val="000000" w:themeColor="text1"/>
        </w:rPr>
        <w:t xml:space="preserve">). </w:t>
      </w:r>
      <w:r w:rsidR="0077510A">
        <w:rPr>
          <w:rFonts w:ascii="Times New Roman" w:hAnsi="Times New Roman" w:cs="Times New Roman"/>
          <w:color w:val="000000" w:themeColor="text1"/>
        </w:rPr>
        <w:t xml:space="preserve">This is equal to entropy produced by irreversible processes (Eq. 20). </w:t>
      </w:r>
      <w:r w:rsidR="002075EE" w:rsidRPr="00A1477D">
        <w:rPr>
          <w:rFonts w:ascii="Times New Roman" w:hAnsi="Times New Roman" w:cs="Times New Roman"/>
          <w:color w:val="000000" w:themeColor="text1"/>
        </w:rPr>
        <w:t xml:space="preserve">The </w:t>
      </w:r>
      <w:r w:rsidR="00527D3E">
        <w:rPr>
          <w:rFonts w:ascii="Times New Roman" w:hAnsi="Times New Roman" w:cs="Times New Roman"/>
          <w:color w:val="000000" w:themeColor="text1"/>
        </w:rPr>
        <w:t xml:space="preserve">regional </w:t>
      </w:r>
      <w:r w:rsidR="002075EE" w:rsidRPr="00A1477D">
        <w:rPr>
          <w:rFonts w:ascii="Times New Roman" w:hAnsi="Times New Roman" w:cs="Times New Roman"/>
          <w:color w:val="000000" w:themeColor="text1"/>
        </w:rPr>
        <w:t>difference of e</w:t>
      </w:r>
      <w:r w:rsidR="00603618" w:rsidRPr="00A1477D">
        <w:rPr>
          <w:rFonts w:ascii="Times New Roman" w:hAnsi="Times New Roman" w:cs="Times New Roman"/>
          <w:color w:val="000000" w:themeColor="text1"/>
        </w:rPr>
        <w:t xml:space="preserve">ntropy produced by </w:t>
      </w:r>
      <w:r w:rsidR="002075EE" w:rsidRPr="00A1477D">
        <w:rPr>
          <w:rFonts w:ascii="Times New Roman" w:hAnsi="Times New Roman" w:cs="Times New Roman"/>
          <w:color w:val="000000" w:themeColor="text1"/>
        </w:rPr>
        <w:t xml:space="preserve">longwave emission to space </w:t>
      </w:r>
      <w:r w:rsidR="007E0913" w:rsidRPr="00A1477D">
        <w:rPr>
          <w:rFonts w:ascii="Times New Roman" w:hAnsi="Times New Roman" w:cs="Times New Roman"/>
          <w:color w:val="000000" w:themeColor="text1"/>
        </w:rPr>
        <w:t xml:space="preserve">and shortwave absorption </w:t>
      </w:r>
      <w:r w:rsidR="002075EE" w:rsidRPr="00A1477D">
        <w:rPr>
          <w:rFonts w:ascii="Times New Roman" w:hAnsi="Times New Roman" w:cs="Times New Roman"/>
          <w:color w:val="000000" w:themeColor="text1"/>
        </w:rPr>
        <w:t xml:space="preserve">is the </w:t>
      </w:r>
      <w:r w:rsidR="00F1162E" w:rsidRPr="00A1477D">
        <w:rPr>
          <w:rFonts w:ascii="Times New Roman" w:hAnsi="Times New Roman" w:cs="Times New Roman"/>
          <w:color w:val="000000" w:themeColor="text1"/>
        </w:rPr>
        <w:t>net effect</w:t>
      </w:r>
      <w:r w:rsidR="002075EE" w:rsidRPr="00A1477D">
        <w:rPr>
          <w:rFonts w:ascii="Times New Roman" w:hAnsi="Times New Roman" w:cs="Times New Roman"/>
          <w:color w:val="000000" w:themeColor="text1"/>
        </w:rPr>
        <w:t xml:space="preserve"> of entropy </w:t>
      </w:r>
      <w:r w:rsidR="0077510A">
        <w:rPr>
          <w:rFonts w:ascii="Times New Roman" w:hAnsi="Times New Roman" w:cs="Times New Roman"/>
          <w:color w:val="000000" w:themeColor="text1"/>
        </w:rPr>
        <w:t>produ</w:t>
      </w:r>
      <w:r w:rsidR="00CA22C2">
        <w:rPr>
          <w:rFonts w:ascii="Times New Roman" w:hAnsi="Times New Roman" w:cs="Times New Roman"/>
          <w:color w:val="000000" w:themeColor="text1"/>
        </w:rPr>
        <w:t>ced</w:t>
      </w:r>
      <w:r w:rsidR="0077510A">
        <w:rPr>
          <w:rFonts w:ascii="Times New Roman" w:hAnsi="Times New Roman" w:cs="Times New Roman"/>
          <w:color w:val="000000" w:themeColor="text1"/>
        </w:rPr>
        <w:t xml:space="preserve"> by </w:t>
      </w:r>
      <w:r w:rsidR="00096E06">
        <w:rPr>
          <w:rFonts w:ascii="Times New Roman" w:hAnsi="Times New Roman" w:cs="Times New Roman"/>
          <w:color w:val="000000" w:themeColor="text1"/>
        </w:rPr>
        <w:t xml:space="preserve">frictional </w:t>
      </w:r>
      <w:r w:rsidR="0077510A">
        <w:rPr>
          <w:rFonts w:ascii="Times New Roman" w:hAnsi="Times New Roman" w:cs="Times New Roman"/>
          <w:color w:val="000000" w:themeColor="text1"/>
        </w:rPr>
        <w:t>dissipation</w:t>
      </w:r>
      <w:r w:rsidR="004F13F2">
        <w:rPr>
          <w:rFonts w:ascii="Times New Roman" w:hAnsi="Times New Roman" w:cs="Times New Roman"/>
          <w:color w:val="000000" w:themeColor="text1"/>
        </w:rPr>
        <w:t xml:space="preserve">, </w:t>
      </w:r>
      <w:r w:rsidR="002075EE" w:rsidRPr="00A1477D">
        <w:rPr>
          <w:rFonts w:ascii="Times New Roman" w:hAnsi="Times New Roman" w:cs="Times New Roman"/>
          <w:color w:val="000000" w:themeColor="text1"/>
        </w:rPr>
        <w:t>entropy produc</w:t>
      </w:r>
      <w:r w:rsidR="00CA22C2">
        <w:rPr>
          <w:rFonts w:ascii="Times New Roman" w:hAnsi="Times New Roman" w:cs="Times New Roman"/>
          <w:color w:val="000000" w:themeColor="text1"/>
        </w:rPr>
        <w:t>ed</w:t>
      </w:r>
      <w:r w:rsidR="002075EE" w:rsidRPr="00A1477D">
        <w:rPr>
          <w:rFonts w:ascii="Times New Roman" w:hAnsi="Times New Roman" w:cs="Times New Roman"/>
          <w:color w:val="000000" w:themeColor="text1"/>
        </w:rPr>
        <w:t xml:space="preserve"> by diabatic heating by water phase change</w:t>
      </w:r>
      <w:r w:rsidR="00CA22C2">
        <w:rPr>
          <w:rFonts w:ascii="Times New Roman" w:hAnsi="Times New Roman" w:cs="Times New Roman"/>
          <w:color w:val="000000" w:themeColor="text1"/>
        </w:rPr>
        <w:t xml:space="preserve"> associated with water vapor transport (i.e. evaporation and condensation temperature differs)</w:t>
      </w:r>
      <w:r w:rsidR="00F1162E" w:rsidRPr="00A1477D">
        <w:rPr>
          <w:rFonts w:ascii="Times New Roman" w:hAnsi="Times New Roman" w:cs="Times New Roman"/>
          <w:color w:val="000000" w:themeColor="text1"/>
        </w:rPr>
        <w:t xml:space="preserve">, </w:t>
      </w:r>
      <w:r w:rsidR="00CA22C2" w:rsidRPr="00CA22C2">
        <w:rPr>
          <w:rFonts w:ascii="Times New Roman" w:hAnsi="Times New Roman" w:cs="Times New Roman"/>
          <w:color w:val="000000" w:themeColor="text1"/>
        </w:rPr>
        <w:t>frictional dissipation of falling raindrops</w:t>
      </w:r>
      <w:r w:rsidR="00CA22C2">
        <w:rPr>
          <w:rFonts w:ascii="Times New Roman" w:hAnsi="Times New Roman" w:cs="Times New Roman"/>
          <w:color w:val="000000" w:themeColor="text1"/>
        </w:rPr>
        <w:t xml:space="preserve">, </w:t>
      </w:r>
      <w:r w:rsidR="00527D3E">
        <w:rPr>
          <w:rFonts w:ascii="Times New Roman" w:hAnsi="Times New Roman" w:cs="Times New Roman"/>
          <w:color w:val="000000" w:themeColor="text1"/>
        </w:rPr>
        <w:t xml:space="preserve">horizontal and vertical enthalpy transport by irreversible processes, </w:t>
      </w:r>
      <w:r w:rsidR="00F1162E" w:rsidRPr="00A1477D">
        <w:rPr>
          <w:rFonts w:ascii="Times New Roman" w:hAnsi="Times New Roman" w:cs="Times New Roman"/>
          <w:color w:val="000000" w:themeColor="text1"/>
        </w:rPr>
        <w:t xml:space="preserve">and </w:t>
      </w:r>
      <w:r w:rsidR="00CA22C2">
        <w:rPr>
          <w:rFonts w:ascii="Times New Roman" w:hAnsi="Times New Roman" w:cs="Times New Roman"/>
          <w:color w:val="000000" w:themeColor="text1"/>
        </w:rPr>
        <w:t xml:space="preserve">energy transport by </w:t>
      </w:r>
      <w:r w:rsidR="00F1162E" w:rsidRPr="00A1477D">
        <w:rPr>
          <w:rFonts w:ascii="Times New Roman" w:hAnsi="Times New Roman" w:cs="Times New Roman"/>
          <w:color w:val="000000" w:themeColor="text1"/>
        </w:rPr>
        <w:t>radiation exchange</w:t>
      </w:r>
      <w:r w:rsidR="002075EE" w:rsidRPr="00A1477D">
        <w:rPr>
          <w:rFonts w:ascii="Times New Roman" w:hAnsi="Times New Roman" w:cs="Times New Roman"/>
          <w:color w:val="000000" w:themeColor="text1"/>
        </w:rPr>
        <w:t>.</w:t>
      </w:r>
      <w:r w:rsidR="00B2304A" w:rsidRPr="00A1477D">
        <w:rPr>
          <w:rFonts w:ascii="Times New Roman" w:hAnsi="Times New Roman" w:cs="Times New Roman"/>
          <w:color w:val="000000" w:themeColor="text1"/>
        </w:rPr>
        <w:t xml:space="preserve"> </w:t>
      </w:r>
      <w:r w:rsidR="007E0913" w:rsidRPr="00A1477D">
        <w:rPr>
          <w:rFonts w:ascii="Times New Roman" w:hAnsi="Times New Roman" w:cs="Times New Roman"/>
          <w:color w:val="000000" w:themeColor="text1"/>
        </w:rPr>
        <w:t xml:space="preserve">As indicated by Eq. (13) and unlike regional energy balance in the column, vertical </w:t>
      </w:r>
      <w:r w:rsidR="007E0913" w:rsidRPr="00A1477D">
        <w:rPr>
          <w:rFonts w:ascii="Times New Roman" w:hAnsi="Times New Roman" w:cs="Times New Roman"/>
          <w:color w:val="000000" w:themeColor="text1"/>
        </w:rPr>
        <w:lastRenderedPageBreak/>
        <w:t>energy transport</w:t>
      </w:r>
      <w:r w:rsidR="00B34B2D">
        <w:rPr>
          <w:rFonts w:ascii="Times New Roman" w:hAnsi="Times New Roman" w:cs="Times New Roman"/>
          <w:color w:val="000000" w:themeColor="text1"/>
        </w:rPr>
        <w:t>s</w:t>
      </w:r>
      <w:r w:rsidR="007E0913" w:rsidRPr="00A1477D">
        <w:rPr>
          <w:rFonts w:ascii="Times New Roman" w:hAnsi="Times New Roman" w:cs="Times New Roman"/>
          <w:color w:val="000000" w:themeColor="text1"/>
        </w:rPr>
        <w:t xml:space="preserve"> </w:t>
      </w:r>
      <w:r w:rsidR="00527D3E">
        <w:rPr>
          <w:rFonts w:ascii="Times New Roman" w:hAnsi="Times New Roman" w:cs="Times New Roman"/>
          <w:color w:val="000000" w:themeColor="text1"/>
        </w:rPr>
        <w:t xml:space="preserve">by irreversible processes </w:t>
      </w:r>
      <w:r w:rsidR="00B23312">
        <w:rPr>
          <w:rFonts w:ascii="Times New Roman" w:hAnsi="Times New Roman" w:cs="Times New Roman"/>
          <w:color w:val="000000" w:themeColor="text1"/>
        </w:rPr>
        <w:t xml:space="preserve">and radiation exchange </w:t>
      </w:r>
      <w:r w:rsidR="007E0913" w:rsidRPr="00A1477D">
        <w:rPr>
          <w:rFonts w:ascii="Times New Roman" w:hAnsi="Times New Roman" w:cs="Times New Roman"/>
          <w:color w:val="000000" w:themeColor="text1"/>
        </w:rPr>
        <w:t xml:space="preserve">affect entropy production in the column. </w:t>
      </w:r>
    </w:p>
    <w:p w14:paraId="2174632B" w14:textId="77777777" w:rsidR="00073F4F" w:rsidRDefault="00316ED7" w:rsidP="00E52CDD">
      <w:pPr>
        <w:spacing w:line="480" w:lineRule="auto"/>
        <w:rPr>
          <w:rFonts w:ascii="Times New Roman" w:hAnsi="Times New Roman" w:cs="Times New Roman"/>
          <w:color w:val="000000" w:themeColor="text1"/>
        </w:rPr>
      </w:pPr>
      <w:r w:rsidRPr="00A1477D">
        <w:rPr>
          <w:rFonts w:ascii="Times New Roman" w:hAnsi="Times New Roman" w:cs="Times New Roman"/>
          <w:color w:val="000000" w:themeColor="text1"/>
        </w:rPr>
        <w:tab/>
      </w:r>
      <w:r w:rsidRPr="00A1477D">
        <w:rPr>
          <w:rFonts w:ascii="Times New Roman" w:hAnsi="Times New Roman" w:cs="Times New Roman"/>
          <w:b/>
          <w:color w:val="000000" w:themeColor="text1"/>
        </w:rPr>
        <w:t xml:space="preserve">Figure </w:t>
      </w:r>
      <w:r w:rsidR="00172253">
        <w:rPr>
          <w:rFonts w:ascii="Times New Roman" w:hAnsi="Times New Roman" w:cs="Times New Roman"/>
          <w:b/>
          <w:color w:val="000000" w:themeColor="text1"/>
        </w:rPr>
        <w:t>4</w:t>
      </w:r>
      <w:r w:rsidR="00172253" w:rsidRPr="00A1477D">
        <w:rPr>
          <w:rFonts w:ascii="Times New Roman" w:hAnsi="Times New Roman" w:cs="Times New Roman"/>
          <w:color w:val="000000" w:themeColor="text1"/>
        </w:rPr>
        <w:t xml:space="preserve"> </w:t>
      </w:r>
      <w:r w:rsidRPr="00A1477D">
        <w:rPr>
          <w:rFonts w:ascii="Times New Roman" w:hAnsi="Times New Roman" w:cs="Times New Roman"/>
          <w:color w:val="000000" w:themeColor="text1"/>
        </w:rPr>
        <w:t>shows the standard deviation of annual regional mean entropy produced by shortwave absorption and longwave emission to space.</w:t>
      </w:r>
      <w:r w:rsidR="00B34B2D">
        <w:rPr>
          <w:rFonts w:ascii="Times New Roman" w:hAnsi="Times New Roman" w:cs="Times New Roman"/>
          <w:color w:val="000000" w:themeColor="text1"/>
        </w:rPr>
        <w:t xml:space="preserve"> The variability of tropical convections</w:t>
      </w:r>
      <w:r w:rsidRPr="00A1477D">
        <w:rPr>
          <w:rFonts w:ascii="Times New Roman" w:hAnsi="Times New Roman" w:cs="Times New Roman"/>
          <w:color w:val="000000" w:themeColor="text1"/>
        </w:rPr>
        <w:t xml:space="preserve"> causes large variability of both shortwave and longwave entropy production</w:t>
      </w:r>
      <w:r w:rsidR="005E26F6">
        <w:rPr>
          <w:rFonts w:ascii="Times New Roman" w:hAnsi="Times New Roman" w:cs="Times New Roman"/>
          <w:color w:val="000000" w:themeColor="text1"/>
        </w:rPr>
        <w:t xml:space="preserve"> (</w:t>
      </w:r>
      <w:r w:rsidR="005E26F6" w:rsidRPr="005E26F6">
        <w:rPr>
          <w:rFonts w:ascii="Times New Roman" w:hAnsi="Times New Roman" w:cs="Times New Roman"/>
          <w:b/>
          <w:color w:val="000000" w:themeColor="text1"/>
        </w:rPr>
        <w:t xml:space="preserve">Figure </w:t>
      </w:r>
      <w:r w:rsidR="00172253">
        <w:rPr>
          <w:rFonts w:ascii="Times New Roman" w:hAnsi="Times New Roman" w:cs="Times New Roman"/>
          <w:b/>
          <w:color w:val="000000" w:themeColor="text1"/>
        </w:rPr>
        <w:t>4</w:t>
      </w:r>
      <w:r w:rsidR="00172253">
        <w:rPr>
          <w:rFonts w:ascii="Times New Roman" w:hAnsi="Times New Roman" w:cs="Times New Roman"/>
          <w:color w:val="000000" w:themeColor="text1"/>
        </w:rPr>
        <w:t xml:space="preserve"> </w:t>
      </w:r>
      <w:r w:rsidR="005E26F6">
        <w:rPr>
          <w:rFonts w:ascii="Times New Roman" w:hAnsi="Times New Roman" w:cs="Times New Roman"/>
          <w:color w:val="000000" w:themeColor="text1"/>
        </w:rPr>
        <w:t>top)</w:t>
      </w:r>
      <w:r w:rsidRPr="00A1477D">
        <w:rPr>
          <w:rFonts w:ascii="Times New Roman" w:hAnsi="Times New Roman" w:cs="Times New Roman"/>
          <w:color w:val="000000" w:themeColor="text1"/>
        </w:rPr>
        <w:t xml:space="preserve">. While both atmosphere and surface contribute the variability of longwave entropy production, </w:t>
      </w:r>
      <w:r w:rsidR="00B34B2D">
        <w:rPr>
          <w:rFonts w:ascii="Times New Roman" w:hAnsi="Times New Roman" w:cs="Times New Roman"/>
          <w:color w:val="000000" w:themeColor="text1"/>
        </w:rPr>
        <w:t xml:space="preserve">the </w:t>
      </w:r>
      <w:r w:rsidRPr="00A1477D">
        <w:rPr>
          <w:rFonts w:ascii="Times New Roman" w:hAnsi="Times New Roman" w:cs="Times New Roman"/>
          <w:color w:val="000000" w:themeColor="text1"/>
        </w:rPr>
        <w:t>atmospher</w:t>
      </w:r>
      <w:r w:rsidR="00B34B2D">
        <w:rPr>
          <w:rFonts w:ascii="Times New Roman" w:hAnsi="Times New Roman" w:cs="Times New Roman"/>
          <w:color w:val="000000" w:themeColor="text1"/>
        </w:rPr>
        <w:t>ic</w:t>
      </w:r>
      <w:r w:rsidRPr="00A1477D">
        <w:rPr>
          <w:rFonts w:ascii="Times New Roman" w:hAnsi="Times New Roman" w:cs="Times New Roman"/>
          <w:color w:val="000000" w:themeColor="text1"/>
        </w:rPr>
        <w:t xml:space="preserve"> contribution to </w:t>
      </w:r>
      <w:r w:rsidR="00C4535E">
        <w:rPr>
          <w:rFonts w:ascii="Times New Roman" w:hAnsi="Times New Roman" w:cs="Times New Roman"/>
          <w:color w:val="000000" w:themeColor="text1"/>
        </w:rPr>
        <w:t xml:space="preserve">the </w:t>
      </w:r>
      <w:r w:rsidRPr="00A1477D">
        <w:rPr>
          <w:rFonts w:ascii="Times New Roman" w:hAnsi="Times New Roman" w:cs="Times New Roman"/>
          <w:color w:val="000000" w:themeColor="text1"/>
        </w:rPr>
        <w:t xml:space="preserve">shortwave entropy production is smaller than the surface contribution. </w:t>
      </w:r>
      <w:r w:rsidR="00300B75">
        <w:rPr>
          <w:rFonts w:ascii="Times New Roman" w:hAnsi="Times New Roman" w:cs="Times New Roman"/>
          <w:color w:val="000000" w:themeColor="text1"/>
        </w:rPr>
        <w:t xml:space="preserve">Clouds and water vapor variabilities are responsible for </w:t>
      </w:r>
      <w:r w:rsidR="00C67F1F">
        <w:rPr>
          <w:rFonts w:ascii="Times New Roman" w:hAnsi="Times New Roman" w:cs="Times New Roman"/>
          <w:color w:val="000000" w:themeColor="text1"/>
        </w:rPr>
        <w:t xml:space="preserve">the variability of entropy production by longwave. The variability of clouds also causes the variability of entropy production by shortwave </w:t>
      </w:r>
      <w:r w:rsidR="00402953">
        <w:rPr>
          <w:rFonts w:ascii="Times New Roman" w:hAnsi="Times New Roman" w:cs="Times New Roman"/>
          <w:color w:val="000000" w:themeColor="text1"/>
        </w:rPr>
        <w:t xml:space="preserve">at the surface </w:t>
      </w:r>
      <w:r w:rsidR="00C67F1F">
        <w:rPr>
          <w:rFonts w:ascii="Times New Roman" w:hAnsi="Times New Roman" w:cs="Times New Roman"/>
          <w:color w:val="000000" w:themeColor="text1"/>
        </w:rPr>
        <w:t>but water vapor and aerosol variabilities primar</w:t>
      </w:r>
      <w:r w:rsidR="00402953">
        <w:rPr>
          <w:rFonts w:ascii="Times New Roman" w:hAnsi="Times New Roman" w:cs="Times New Roman"/>
          <w:color w:val="000000" w:themeColor="text1"/>
        </w:rPr>
        <w:t>ily drive</w:t>
      </w:r>
      <w:r w:rsidR="00C67F1F">
        <w:rPr>
          <w:rFonts w:ascii="Times New Roman" w:hAnsi="Times New Roman" w:cs="Times New Roman"/>
          <w:color w:val="000000" w:themeColor="text1"/>
        </w:rPr>
        <w:t xml:space="preserve"> the</w:t>
      </w:r>
      <w:r w:rsidR="00E2748A">
        <w:rPr>
          <w:rFonts w:ascii="Times New Roman" w:hAnsi="Times New Roman" w:cs="Times New Roman"/>
          <w:color w:val="000000" w:themeColor="text1"/>
        </w:rPr>
        <w:t xml:space="preserve"> variability of </w:t>
      </w:r>
      <w:r w:rsidR="00C67F1F">
        <w:rPr>
          <w:rFonts w:ascii="Times New Roman" w:hAnsi="Times New Roman" w:cs="Times New Roman"/>
          <w:color w:val="000000" w:themeColor="text1"/>
        </w:rPr>
        <w:t xml:space="preserve">shortwave entropy production in the atmosphere. </w:t>
      </w:r>
      <w:r w:rsidRPr="00A1477D">
        <w:rPr>
          <w:rFonts w:ascii="Times New Roman" w:hAnsi="Times New Roman" w:cs="Times New Roman"/>
          <w:color w:val="000000" w:themeColor="text1"/>
        </w:rPr>
        <w:t xml:space="preserve">Once entropy production by shortwave absorption is subtracted from entropy production by longwave emission to space, the variability due to </w:t>
      </w:r>
      <w:r w:rsidR="00B34B2D">
        <w:rPr>
          <w:rFonts w:ascii="Times New Roman" w:hAnsi="Times New Roman" w:cs="Times New Roman"/>
          <w:color w:val="000000" w:themeColor="text1"/>
        </w:rPr>
        <w:t>tropical convection</w:t>
      </w:r>
      <w:r w:rsidRPr="00A1477D">
        <w:rPr>
          <w:rFonts w:ascii="Times New Roman" w:hAnsi="Times New Roman" w:cs="Times New Roman"/>
          <w:color w:val="000000" w:themeColor="text1"/>
        </w:rPr>
        <w:t xml:space="preserve"> is small</w:t>
      </w:r>
      <w:r w:rsidR="00A51C49" w:rsidRPr="00A1477D">
        <w:rPr>
          <w:rFonts w:ascii="Times New Roman" w:hAnsi="Times New Roman" w:cs="Times New Roman"/>
          <w:color w:val="000000" w:themeColor="text1"/>
        </w:rPr>
        <w:t xml:space="preserve"> (</w:t>
      </w:r>
      <w:r w:rsidR="00A51C49" w:rsidRPr="00A1477D">
        <w:rPr>
          <w:rFonts w:ascii="Times New Roman" w:hAnsi="Times New Roman" w:cs="Times New Roman"/>
          <w:b/>
          <w:color w:val="000000" w:themeColor="text1"/>
        </w:rPr>
        <w:t xml:space="preserve">Figure </w:t>
      </w:r>
      <w:r w:rsidR="00172253">
        <w:rPr>
          <w:rFonts w:ascii="Times New Roman" w:hAnsi="Times New Roman" w:cs="Times New Roman"/>
          <w:b/>
          <w:color w:val="000000" w:themeColor="text1"/>
        </w:rPr>
        <w:t>5</w:t>
      </w:r>
      <w:r w:rsidR="00A51C49" w:rsidRPr="00A1477D">
        <w:rPr>
          <w:rFonts w:ascii="Times New Roman" w:hAnsi="Times New Roman" w:cs="Times New Roman"/>
          <w:color w:val="000000" w:themeColor="text1"/>
        </w:rPr>
        <w:t>)</w:t>
      </w:r>
      <w:r w:rsidRPr="00A1477D">
        <w:rPr>
          <w:rFonts w:ascii="Times New Roman" w:hAnsi="Times New Roman" w:cs="Times New Roman"/>
          <w:color w:val="000000" w:themeColor="text1"/>
        </w:rPr>
        <w:t xml:space="preserve">, </w:t>
      </w:r>
      <w:r w:rsidR="00B54237">
        <w:rPr>
          <w:rFonts w:ascii="Times New Roman" w:hAnsi="Times New Roman" w:cs="Times New Roman"/>
          <w:color w:val="000000" w:themeColor="text1"/>
        </w:rPr>
        <w:t xml:space="preserve">which is </w:t>
      </w:r>
      <w:r w:rsidRPr="00A1477D">
        <w:rPr>
          <w:rFonts w:ascii="Times New Roman" w:hAnsi="Times New Roman" w:cs="Times New Roman"/>
          <w:color w:val="000000" w:themeColor="text1"/>
        </w:rPr>
        <w:t>analogues to a small net TOA irradiance over convective cloud</w:t>
      </w:r>
      <w:r w:rsidR="00316E8C">
        <w:rPr>
          <w:rFonts w:ascii="Times New Roman" w:hAnsi="Times New Roman" w:cs="Times New Roman"/>
          <w:color w:val="000000" w:themeColor="text1"/>
        </w:rPr>
        <w:t xml:space="preserve"> regions</w:t>
      </w:r>
      <w:r w:rsidRPr="00A1477D">
        <w:rPr>
          <w:rFonts w:ascii="Times New Roman" w:hAnsi="Times New Roman" w:cs="Times New Roman"/>
          <w:color w:val="000000" w:themeColor="text1"/>
        </w:rPr>
        <w:t xml:space="preserve"> due to partial </w:t>
      </w:r>
      <w:r w:rsidR="00B34B2D">
        <w:rPr>
          <w:rFonts w:ascii="Times New Roman" w:hAnsi="Times New Roman" w:cs="Times New Roman"/>
          <w:color w:val="000000" w:themeColor="text1"/>
        </w:rPr>
        <w:t>cancellation</w:t>
      </w:r>
      <w:r w:rsidRPr="00A1477D">
        <w:rPr>
          <w:rFonts w:ascii="Times New Roman" w:hAnsi="Times New Roman" w:cs="Times New Roman"/>
          <w:color w:val="000000" w:themeColor="text1"/>
        </w:rPr>
        <w:t xml:space="preserve"> of their shortwave and longwave radiative effects. As a result, large variabilities of the difference of entropy produc</w:t>
      </w:r>
      <w:r w:rsidR="00B54237">
        <w:rPr>
          <w:rFonts w:ascii="Times New Roman" w:hAnsi="Times New Roman" w:cs="Times New Roman"/>
          <w:color w:val="000000" w:themeColor="text1"/>
        </w:rPr>
        <w:t>ed</w:t>
      </w:r>
      <w:r w:rsidRPr="00A1477D">
        <w:rPr>
          <w:rFonts w:ascii="Times New Roman" w:hAnsi="Times New Roman" w:cs="Times New Roman"/>
          <w:color w:val="000000" w:themeColor="text1"/>
        </w:rPr>
        <w:t xml:space="preserve"> by shortwave absorption and longwave emission occur </w:t>
      </w:r>
      <w:r w:rsidR="00461AFD">
        <w:rPr>
          <w:rFonts w:ascii="Times New Roman" w:hAnsi="Times New Roman" w:cs="Times New Roman"/>
          <w:color w:val="000000" w:themeColor="text1"/>
        </w:rPr>
        <w:t xml:space="preserve">mostly </w:t>
      </w:r>
      <w:r w:rsidRPr="00A1477D">
        <w:rPr>
          <w:rFonts w:ascii="Times New Roman" w:hAnsi="Times New Roman" w:cs="Times New Roman"/>
          <w:color w:val="000000" w:themeColor="text1"/>
        </w:rPr>
        <w:t xml:space="preserve">over stratocumulus regions. </w:t>
      </w:r>
      <w:r w:rsidR="00B34B2D">
        <w:rPr>
          <w:rFonts w:ascii="Times New Roman" w:hAnsi="Times New Roman" w:cs="Times New Roman"/>
          <w:color w:val="000000" w:themeColor="text1"/>
        </w:rPr>
        <w:t xml:space="preserve">Similar to </w:t>
      </w:r>
      <w:r w:rsidR="00B34B2D" w:rsidRPr="00B34B2D">
        <w:rPr>
          <w:rFonts w:ascii="Times New Roman" w:hAnsi="Times New Roman" w:cs="Times New Roman"/>
          <w:b/>
          <w:color w:val="000000" w:themeColor="text1"/>
        </w:rPr>
        <w:t xml:space="preserve">Figure </w:t>
      </w:r>
      <w:r w:rsidR="00172253">
        <w:rPr>
          <w:rFonts w:ascii="Times New Roman" w:hAnsi="Times New Roman" w:cs="Times New Roman"/>
          <w:b/>
          <w:color w:val="000000" w:themeColor="text1"/>
        </w:rPr>
        <w:t>3</w:t>
      </w:r>
      <w:r w:rsidR="00B34B2D">
        <w:rPr>
          <w:rFonts w:ascii="Times New Roman" w:hAnsi="Times New Roman" w:cs="Times New Roman"/>
          <w:color w:val="000000" w:themeColor="text1"/>
        </w:rPr>
        <w:t>, the v</w:t>
      </w:r>
      <w:r w:rsidR="00A51C49" w:rsidRPr="00A1477D">
        <w:rPr>
          <w:rFonts w:ascii="Times New Roman" w:hAnsi="Times New Roman" w:cs="Times New Roman"/>
          <w:color w:val="000000" w:themeColor="text1"/>
        </w:rPr>
        <w:t xml:space="preserve">ariability shown in </w:t>
      </w:r>
      <w:r w:rsidR="00A51C49" w:rsidRPr="00B34B2D">
        <w:rPr>
          <w:rFonts w:ascii="Times New Roman" w:hAnsi="Times New Roman" w:cs="Times New Roman"/>
          <w:b/>
          <w:color w:val="000000" w:themeColor="text1"/>
        </w:rPr>
        <w:t xml:space="preserve">Figure </w:t>
      </w:r>
      <w:r w:rsidR="00172253">
        <w:rPr>
          <w:rFonts w:ascii="Times New Roman" w:hAnsi="Times New Roman" w:cs="Times New Roman"/>
          <w:b/>
          <w:color w:val="000000" w:themeColor="text1"/>
        </w:rPr>
        <w:t>5</w:t>
      </w:r>
      <w:r w:rsidR="00172253" w:rsidRPr="00A1477D">
        <w:rPr>
          <w:rFonts w:ascii="Times New Roman" w:hAnsi="Times New Roman" w:cs="Times New Roman"/>
          <w:color w:val="000000" w:themeColor="text1"/>
        </w:rPr>
        <w:t xml:space="preserve"> </w:t>
      </w:r>
      <w:r w:rsidR="00A51C49" w:rsidRPr="00A1477D">
        <w:rPr>
          <w:rFonts w:ascii="Times New Roman" w:hAnsi="Times New Roman" w:cs="Times New Roman"/>
          <w:color w:val="000000" w:themeColor="text1"/>
        </w:rPr>
        <w:t xml:space="preserve">is the results of variability of </w:t>
      </w:r>
      <w:r w:rsidR="00B54237">
        <w:rPr>
          <w:rFonts w:ascii="Times New Roman" w:hAnsi="Times New Roman" w:cs="Times New Roman"/>
          <w:color w:val="000000" w:themeColor="text1"/>
        </w:rPr>
        <w:t>frictional dissipation</w:t>
      </w:r>
      <w:r w:rsidR="00A51C49" w:rsidRPr="00A1477D">
        <w:rPr>
          <w:rFonts w:ascii="Times New Roman" w:hAnsi="Times New Roman" w:cs="Times New Roman"/>
          <w:color w:val="000000" w:themeColor="text1"/>
        </w:rPr>
        <w:t xml:space="preserve">, radiation exchange, and heating and cooling by water phase change in the column. </w:t>
      </w:r>
    </w:p>
    <w:p w14:paraId="090D2BE9" w14:textId="77777777" w:rsidR="00033C49" w:rsidRPr="00A1477D" w:rsidRDefault="00033C49" w:rsidP="00E52CDD">
      <w:pPr>
        <w:spacing w:line="480" w:lineRule="auto"/>
        <w:rPr>
          <w:rFonts w:ascii="Times New Roman" w:hAnsi="Times New Roman" w:cs="Times New Roman"/>
          <w:color w:val="000000" w:themeColor="text1"/>
        </w:rPr>
      </w:pPr>
      <w:r>
        <w:rPr>
          <w:rFonts w:ascii="Times New Roman" w:hAnsi="Times New Roman" w:cs="Times New Roman"/>
          <w:color w:val="000000" w:themeColor="text1"/>
        </w:rPr>
        <w:tab/>
      </w:r>
      <w:r w:rsidRPr="00E54061">
        <w:rPr>
          <w:rFonts w:ascii="Times New Roman" w:hAnsi="Times New Roman" w:cs="Times New Roman"/>
          <w:b/>
          <w:color w:val="000000" w:themeColor="text1"/>
        </w:rPr>
        <w:t xml:space="preserve">Figure </w:t>
      </w:r>
      <w:r w:rsidR="00172253">
        <w:rPr>
          <w:rFonts w:ascii="Times New Roman" w:hAnsi="Times New Roman" w:cs="Times New Roman"/>
          <w:b/>
          <w:color w:val="000000" w:themeColor="text1"/>
        </w:rPr>
        <w:t>6</w:t>
      </w:r>
      <w:r>
        <w:rPr>
          <w:rFonts w:ascii="Times New Roman" w:hAnsi="Times New Roman" w:cs="Times New Roman"/>
          <w:color w:val="000000" w:themeColor="text1"/>
        </w:rPr>
        <w:t xml:space="preserve"> shows the </w:t>
      </w:r>
      <w:r w:rsidR="00A85EF3">
        <w:rPr>
          <w:rFonts w:ascii="Times New Roman" w:hAnsi="Times New Roman" w:cs="Times New Roman"/>
          <w:color w:val="000000" w:themeColor="text1"/>
        </w:rPr>
        <w:t xml:space="preserve">mean and standard deviation of annual mean entropy produced by non-radiative irreversible process, which is equal to entropy produced by longwave cooling in the atmosphere and surface minus entropy produced by shortwave </w:t>
      </w:r>
      <w:r w:rsidR="00A85EF3">
        <w:rPr>
          <w:rFonts w:ascii="Times New Roman" w:hAnsi="Times New Roman" w:cs="Times New Roman"/>
          <w:color w:val="000000" w:themeColor="text1"/>
        </w:rPr>
        <w:lastRenderedPageBreak/>
        <w:t xml:space="preserve">absorption in the atmosphere and surface (Eq. 23). The spatial pattern is similar to </w:t>
      </w:r>
      <w:r w:rsidR="00A85EF3" w:rsidRPr="00E54061">
        <w:rPr>
          <w:rFonts w:ascii="Times New Roman" w:hAnsi="Times New Roman" w:cs="Times New Roman"/>
          <w:b/>
          <w:color w:val="000000" w:themeColor="text1"/>
        </w:rPr>
        <w:t xml:space="preserve">Figures </w:t>
      </w:r>
      <w:r w:rsidR="00172253">
        <w:rPr>
          <w:rFonts w:ascii="Times New Roman" w:hAnsi="Times New Roman" w:cs="Times New Roman"/>
          <w:b/>
          <w:color w:val="000000" w:themeColor="text1"/>
        </w:rPr>
        <w:t>3</w:t>
      </w:r>
      <w:r w:rsidR="00A85EF3">
        <w:rPr>
          <w:rFonts w:ascii="Times New Roman" w:hAnsi="Times New Roman" w:cs="Times New Roman"/>
          <w:color w:val="000000" w:themeColor="text1"/>
        </w:rPr>
        <w:t xml:space="preserve"> and </w:t>
      </w:r>
      <w:r w:rsidR="00172253">
        <w:rPr>
          <w:rFonts w:ascii="Times New Roman" w:hAnsi="Times New Roman" w:cs="Times New Roman"/>
          <w:b/>
          <w:color w:val="000000" w:themeColor="text1"/>
        </w:rPr>
        <w:t>5</w:t>
      </w:r>
      <w:r w:rsidR="00A85EF3">
        <w:rPr>
          <w:rFonts w:ascii="Times New Roman" w:hAnsi="Times New Roman" w:cs="Times New Roman"/>
          <w:color w:val="000000" w:themeColor="text1"/>
        </w:rPr>
        <w:t xml:space="preserve">. </w:t>
      </w:r>
    </w:p>
    <w:p w14:paraId="595A4177" w14:textId="77777777" w:rsidR="005670B3" w:rsidRPr="00A1477D" w:rsidRDefault="005670B3" w:rsidP="00E52CDD">
      <w:pPr>
        <w:spacing w:line="480" w:lineRule="auto"/>
        <w:rPr>
          <w:rFonts w:ascii="Times New Roman" w:hAnsi="Times New Roman" w:cs="Times New Roman"/>
          <w:color w:val="000000" w:themeColor="text1"/>
        </w:rPr>
      </w:pPr>
    </w:p>
    <w:p w14:paraId="768E586E" w14:textId="77777777" w:rsidR="00DE1D53" w:rsidRDefault="00196BB2" w:rsidP="00DE1D53">
      <w:pPr>
        <w:spacing w:line="480" w:lineRule="auto"/>
        <w:rPr>
          <w:rFonts w:ascii="Times New Roman" w:hAnsi="Times New Roman" w:cs="Times New Roman"/>
          <w:color w:val="000000" w:themeColor="text1"/>
        </w:rPr>
      </w:pPr>
      <w:r>
        <w:rPr>
          <w:rFonts w:ascii="Times New Roman" w:hAnsi="Times New Roman" w:cs="Times New Roman"/>
          <w:b/>
          <w:color w:val="000000" w:themeColor="text1"/>
        </w:rPr>
        <w:t xml:space="preserve">5. </w:t>
      </w:r>
      <w:r w:rsidR="006961C7" w:rsidRPr="00F5021D">
        <w:rPr>
          <w:rFonts w:ascii="Times New Roman" w:hAnsi="Times New Roman" w:cs="Times New Roman"/>
          <w:b/>
          <w:color w:val="000000" w:themeColor="text1"/>
        </w:rPr>
        <w:t>Discussion</w:t>
      </w:r>
    </w:p>
    <w:p w14:paraId="4DE36ADF" w14:textId="147655F9" w:rsidR="006961C7" w:rsidRDefault="002569AC" w:rsidP="00765880">
      <w:pPr>
        <w:spacing w:line="480" w:lineRule="auto"/>
        <w:ind w:firstLine="720"/>
        <w:rPr>
          <w:rFonts w:ascii="Times New Roman" w:hAnsi="Times New Roman" w:cs="Times New Roman"/>
          <w:color w:val="000000" w:themeColor="text1"/>
        </w:rPr>
      </w:pPr>
      <w:r>
        <w:rPr>
          <w:rFonts w:ascii="Times New Roman" w:hAnsi="Times New Roman" w:cs="Times New Roman"/>
          <w:color w:val="000000" w:themeColor="text1"/>
        </w:rPr>
        <w:t xml:space="preserve">At a steady state, the sum of entropy produced by absorption of solar irradiance and emission of longwave irradiance to space and entropy produced by irreversible processes in the Earth system is zero. In addition, </w:t>
      </w:r>
      <w:r w:rsidR="00575297">
        <w:rPr>
          <w:rFonts w:ascii="Times New Roman" w:hAnsi="Times New Roman" w:cs="Times New Roman"/>
          <w:color w:val="000000" w:themeColor="text1"/>
        </w:rPr>
        <w:t xml:space="preserve">the 1D model suggests that entropy produced by the net shortwave and longwave irradiances in the atmosphere and at the surface and entropy produced by </w:t>
      </w:r>
      <w:r>
        <w:rPr>
          <w:rFonts w:ascii="Times New Roman" w:hAnsi="Times New Roman" w:cs="Times New Roman"/>
          <w:color w:val="000000" w:themeColor="text1"/>
        </w:rPr>
        <w:t xml:space="preserve">nonradiative </w:t>
      </w:r>
      <w:r w:rsidR="00575297">
        <w:rPr>
          <w:rFonts w:ascii="Times New Roman" w:hAnsi="Times New Roman" w:cs="Times New Roman"/>
          <w:color w:val="000000" w:themeColor="text1"/>
        </w:rPr>
        <w:t>irreversible process is zero at a steady state.</w:t>
      </w:r>
      <w:r>
        <w:rPr>
          <w:rFonts w:ascii="Times New Roman" w:hAnsi="Times New Roman" w:cs="Times New Roman"/>
          <w:color w:val="000000" w:themeColor="text1"/>
        </w:rPr>
        <w:t xml:space="preserve">  </w:t>
      </w:r>
      <w:r w:rsidR="00575297">
        <w:rPr>
          <w:rFonts w:ascii="Times New Roman" w:hAnsi="Times New Roman" w:cs="Times New Roman"/>
          <w:color w:val="000000" w:themeColor="text1"/>
        </w:rPr>
        <w:t>The nonradiative i</w:t>
      </w:r>
      <w:r w:rsidR="007428AF">
        <w:rPr>
          <w:rFonts w:ascii="Times New Roman" w:hAnsi="Times New Roman" w:cs="Times New Roman"/>
          <w:color w:val="000000" w:themeColor="text1"/>
        </w:rPr>
        <w:t xml:space="preserve">rreversible processes include </w:t>
      </w:r>
      <w:r w:rsidR="00575297">
        <w:rPr>
          <w:rFonts w:ascii="Times New Roman" w:hAnsi="Times New Roman" w:cs="Times New Roman"/>
          <w:color w:val="000000" w:themeColor="text1"/>
        </w:rPr>
        <w:t xml:space="preserve">frictional </w:t>
      </w:r>
      <w:r w:rsidR="00765880" w:rsidRPr="00765880">
        <w:rPr>
          <w:rFonts w:ascii="Times New Roman" w:hAnsi="Times New Roman" w:cs="Times New Roman"/>
          <w:color w:val="000000" w:themeColor="text1"/>
        </w:rPr>
        <w:t xml:space="preserve">dissipation </w:t>
      </w:r>
      <w:r w:rsidR="00765880">
        <w:rPr>
          <w:rFonts w:ascii="Times New Roman" w:hAnsi="Times New Roman" w:cs="Times New Roman"/>
          <w:color w:val="000000" w:themeColor="text1"/>
        </w:rPr>
        <w:t>of turbulence</w:t>
      </w:r>
      <w:r w:rsidR="00765880" w:rsidRPr="00765880">
        <w:rPr>
          <w:rFonts w:ascii="Times New Roman" w:hAnsi="Times New Roman" w:cs="Times New Roman"/>
          <w:color w:val="000000" w:themeColor="text1"/>
        </w:rPr>
        <w:t>, diabatic heating by water phase change associated with water vapor transport (i.e. evaporation and condensation temperature</w:t>
      </w:r>
      <w:r w:rsidR="001C2D69">
        <w:rPr>
          <w:rFonts w:ascii="Times New Roman" w:hAnsi="Times New Roman" w:cs="Times New Roman"/>
          <w:color w:val="000000" w:themeColor="text1"/>
        </w:rPr>
        <w:t>s</w:t>
      </w:r>
      <w:r w:rsidR="00765880" w:rsidRPr="00765880">
        <w:rPr>
          <w:rFonts w:ascii="Times New Roman" w:hAnsi="Times New Roman" w:cs="Times New Roman"/>
          <w:color w:val="000000" w:themeColor="text1"/>
        </w:rPr>
        <w:t xml:space="preserve"> differ), </w:t>
      </w:r>
      <w:r w:rsidR="00575297">
        <w:rPr>
          <w:rFonts w:ascii="Times New Roman" w:hAnsi="Times New Roman" w:cs="Times New Roman"/>
          <w:color w:val="000000" w:themeColor="text1"/>
        </w:rPr>
        <w:t xml:space="preserve">and </w:t>
      </w:r>
      <w:r w:rsidR="00765880" w:rsidRPr="00765880">
        <w:rPr>
          <w:rFonts w:ascii="Times New Roman" w:hAnsi="Times New Roman" w:cs="Times New Roman"/>
          <w:color w:val="000000" w:themeColor="text1"/>
        </w:rPr>
        <w:t>frictional dissipation of falling raindrops.</w:t>
      </w:r>
      <w:r w:rsidR="00765880">
        <w:rPr>
          <w:rFonts w:ascii="Times New Roman" w:hAnsi="Times New Roman" w:cs="Times New Roman"/>
          <w:color w:val="000000" w:themeColor="text1"/>
        </w:rPr>
        <w:t xml:space="preserve"> </w:t>
      </w:r>
      <w:r w:rsidR="005809A0">
        <w:rPr>
          <w:rFonts w:ascii="Times New Roman" w:hAnsi="Times New Roman" w:cs="Times New Roman"/>
          <w:color w:val="000000" w:themeColor="text1"/>
        </w:rPr>
        <w:t xml:space="preserve">Although the </w:t>
      </w:r>
      <w:r w:rsidR="007428AF">
        <w:rPr>
          <w:rFonts w:ascii="Times New Roman" w:hAnsi="Times New Roman" w:cs="Times New Roman"/>
          <w:color w:val="000000" w:themeColor="text1"/>
        </w:rPr>
        <w:t xml:space="preserve">1D </w:t>
      </w:r>
      <w:r w:rsidR="005809A0">
        <w:rPr>
          <w:rFonts w:ascii="Times New Roman" w:hAnsi="Times New Roman" w:cs="Times New Roman"/>
          <w:color w:val="000000" w:themeColor="text1"/>
        </w:rPr>
        <w:t>model provide</w:t>
      </w:r>
      <w:r w:rsidR="007163B6">
        <w:rPr>
          <w:rFonts w:ascii="Times New Roman" w:hAnsi="Times New Roman" w:cs="Times New Roman"/>
          <w:color w:val="000000" w:themeColor="text1"/>
        </w:rPr>
        <w:t>s</w:t>
      </w:r>
      <w:r w:rsidR="005809A0">
        <w:rPr>
          <w:rFonts w:ascii="Times New Roman" w:hAnsi="Times New Roman" w:cs="Times New Roman"/>
          <w:color w:val="000000" w:themeColor="text1"/>
        </w:rPr>
        <w:t xml:space="preserve"> insight </w:t>
      </w:r>
      <w:r w:rsidR="00F751C0">
        <w:rPr>
          <w:rFonts w:ascii="Times New Roman" w:hAnsi="Times New Roman" w:cs="Times New Roman"/>
          <w:color w:val="000000" w:themeColor="text1"/>
        </w:rPr>
        <w:t>of</w:t>
      </w:r>
      <w:r w:rsidR="005809A0">
        <w:rPr>
          <w:rFonts w:ascii="Times New Roman" w:hAnsi="Times New Roman" w:cs="Times New Roman"/>
          <w:color w:val="000000" w:themeColor="text1"/>
        </w:rPr>
        <w:t xml:space="preserve"> </w:t>
      </w:r>
      <w:r w:rsidR="00F50BFC">
        <w:rPr>
          <w:rFonts w:ascii="Times New Roman" w:hAnsi="Times New Roman" w:cs="Times New Roman"/>
          <w:color w:val="000000" w:themeColor="text1"/>
        </w:rPr>
        <w:t>how</w:t>
      </w:r>
      <w:r w:rsidR="005809A0">
        <w:rPr>
          <w:rFonts w:ascii="Times New Roman" w:hAnsi="Times New Roman" w:cs="Times New Roman"/>
          <w:color w:val="000000" w:themeColor="text1"/>
        </w:rPr>
        <w:t xml:space="preserve"> entropy </w:t>
      </w:r>
      <w:r w:rsidR="007163B6">
        <w:rPr>
          <w:rFonts w:ascii="Times New Roman" w:hAnsi="Times New Roman" w:cs="Times New Roman"/>
          <w:color w:val="000000" w:themeColor="text1"/>
        </w:rPr>
        <w:t>is</w:t>
      </w:r>
      <w:r w:rsidR="00F50BFC">
        <w:rPr>
          <w:rFonts w:ascii="Times New Roman" w:hAnsi="Times New Roman" w:cs="Times New Roman"/>
          <w:color w:val="000000" w:themeColor="text1"/>
        </w:rPr>
        <w:t xml:space="preserve"> produced</w:t>
      </w:r>
      <w:r w:rsidR="000237DA">
        <w:rPr>
          <w:rFonts w:ascii="Times New Roman" w:hAnsi="Times New Roman" w:cs="Times New Roman"/>
          <w:color w:val="000000" w:themeColor="text1"/>
        </w:rPr>
        <w:t xml:space="preserve">, </w:t>
      </w:r>
      <w:r w:rsidR="00621E05">
        <w:rPr>
          <w:rFonts w:ascii="Times New Roman" w:hAnsi="Times New Roman" w:cs="Times New Roman"/>
          <w:color w:val="000000" w:themeColor="text1"/>
        </w:rPr>
        <w:t xml:space="preserve">the 1D model can be misleading when </w:t>
      </w:r>
      <w:r w:rsidR="006B710B">
        <w:rPr>
          <w:rFonts w:ascii="Times New Roman" w:hAnsi="Times New Roman" w:cs="Times New Roman"/>
          <w:color w:val="000000" w:themeColor="text1"/>
        </w:rPr>
        <w:t xml:space="preserve">it </w:t>
      </w:r>
      <w:r w:rsidR="00621E05">
        <w:rPr>
          <w:rFonts w:ascii="Times New Roman" w:hAnsi="Times New Roman" w:cs="Times New Roman"/>
          <w:color w:val="000000" w:themeColor="text1"/>
        </w:rPr>
        <w:t xml:space="preserve">is used </w:t>
      </w:r>
      <w:r w:rsidR="006B710B">
        <w:rPr>
          <w:rFonts w:ascii="Times New Roman" w:hAnsi="Times New Roman" w:cs="Times New Roman"/>
          <w:color w:val="000000" w:themeColor="text1"/>
        </w:rPr>
        <w:t>to</w:t>
      </w:r>
      <w:r w:rsidR="000237DA">
        <w:rPr>
          <w:rFonts w:ascii="Times New Roman" w:hAnsi="Times New Roman" w:cs="Times New Roman"/>
          <w:color w:val="000000" w:themeColor="text1"/>
        </w:rPr>
        <w:t xml:space="preserve"> understand the sensitivity of entropy production</w:t>
      </w:r>
      <w:r w:rsidR="000F6BDB">
        <w:rPr>
          <w:rFonts w:ascii="Times New Roman" w:hAnsi="Times New Roman" w:cs="Times New Roman"/>
          <w:color w:val="000000" w:themeColor="text1"/>
        </w:rPr>
        <w:t xml:space="preserve"> to energy input to Earth</w:t>
      </w:r>
      <w:r w:rsidR="000237DA">
        <w:rPr>
          <w:rFonts w:ascii="Times New Roman" w:hAnsi="Times New Roman" w:cs="Times New Roman"/>
          <w:color w:val="000000" w:themeColor="text1"/>
        </w:rPr>
        <w:t>.</w:t>
      </w:r>
      <w:r w:rsidR="00D67EB0">
        <w:rPr>
          <w:rFonts w:ascii="Times New Roman" w:hAnsi="Times New Roman" w:cs="Times New Roman"/>
          <w:color w:val="000000" w:themeColor="text1"/>
        </w:rPr>
        <w:t xml:space="preserve"> </w:t>
      </w:r>
      <w:r w:rsidR="0029120B">
        <w:rPr>
          <w:rFonts w:ascii="Times New Roman" w:hAnsi="Times New Roman" w:cs="Times New Roman"/>
          <w:color w:val="000000" w:themeColor="text1"/>
        </w:rPr>
        <w:t>Once</w:t>
      </w:r>
      <w:r w:rsidR="00D67EB0">
        <w:rPr>
          <w:rFonts w:ascii="Times New Roman" w:hAnsi="Times New Roman" w:cs="Times New Roman"/>
          <w:color w:val="000000" w:themeColor="text1"/>
        </w:rPr>
        <w:t xml:space="preserve"> observations </w:t>
      </w:r>
      <w:r w:rsidR="0029120B">
        <w:rPr>
          <w:rFonts w:ascii="Times New Roman" w:hAnsi="Times New Roman" w:cs="Times New Roman"/>
          <w:color w:val="000000" w:themeColor="text1"/>
        </w:rPr>
        <w:t xml:space="preserve">are combined, </w:t>
      </w:r>
      <w:r w:rsidR="002878E1">
        <w:rPr>
          <w:rFonts w:ascii="Times New Roman" w:hAnsi="Times New Roman" w:cs="Times New Roman"/>
          <w:color w:val="000000" w:themeColor="text1"/>
        </w:rPr>
        <w:t xml:space="preserve">however, </w:t>
      </w:r>
      <w:r w:rsidR="001A173F">
        <w:rPr>
          <w:rFonts w:ascii="Times New Roman" w:hAnsi="Times New Roman" w:cs="Times New Roman"/>
          <w:color w:val="000000" w:themeColor="text1"/>
        </w:rPr>
        <w:t xml:space="preserve">the </w:t>
      </w:r>
      <w:r w:rsidR="00D67EB0">
        <w:rPr>
          <w:rFonts w:ascii="Times New Roman" w:hAnsi="Times New Roman" w:cs="Times New Roman"/>
          <w:color w:val="000000" w:themeColor="text1"/>
        </w:rPr>
        <w:t>1D model can</w:t>
      </w:r>
      <w:r w:rsidR="00A071EE">
        <w:rPr>
          <w:rFonts w:ascii="Times New Roman" w:hAnsi="Times New Roman" w:cs="Times New Roman"/>
          <w:color w:val="000000" w:themeColor="text1"/>
        </w:rPr>
        <w:t xml:space="preserve"> </w:t>
      </w:r>
      <w:r w:rsidR="00D67EB0">
        <w:rPr>
          <w:rFonts w:ascii="Times New Roman" w:hAnsi="Times New Roman" w:cs="Times New Roman"/>
          <w:color w:val="000000" w:themeColor="text1"/>
        </w:rPr>
        <w:t xml:space="preserve">provide </w:t>
      </w:r>
      <w:r w:rsidR="0029120B">
        <w:rPr>
          <w:rFonts w:ascii="Times New Roman" w:hAnsi="Times New Roman" w:cs="Times New Roman"/>
          <w:color w:val="000000" w:themeColor="text1"/>
        </w:rPr>
        <w:t xml:space="preserve">an insight of </w:t>
      </w:r>
      <w:r w:rsidR="007163B6">
        <w:rPr>
          <w:rFonts w:ascii="Times New Roman" w:hAnsi="Times New Roman" w:cs="Times New Roman"/>
          <w:color w:val="000000" w:themeColor="text1"/>
        </w:rPr>
        <w:t>how entropy production changes when energy input to the earth system is changed.</w:t>
      </w:r>
      <w:r w:rsidR="001B117B">
        <w:rPr>
          <w:rFonts w:ascii="Times New Roman" w:hAnsi="Times New Roman" w:cs="Times New Roman"/>
          <w:color w:val="000000" w:themeColor="text1"/>
        </w:rPr>
        <w:t xml:space="preserve"> This point is demonstrated in the remaining of this section. </w:t>
      </w:r>
    </w:p>
    <w:p w14:paraId="2887D10B" w14:textId="77777777" w:rsidR="00613A68" w:rsidRDefault="00885454" w:rsidP="002E09CE">
      <w:pPr>
        <w:spacing w:line="480" w:lineRule="auto"/>
        <w:rPr>
          <w:rFonts w:ascii="Times New Roman" w:hAnsi="Times New Roman" w:cs="Times New Roman"/>
          <w:color w:val="000000" w:themeColor="text1"/>
        </w:rPr>
      </w:pPr>
      <w:r>
        <w:rPr>
          <w:rFonts w:ascii="Times New Roman" w:hAnsi="Times New Roman" w:cs="Times New Roman"/>
          <w:color w:val="000000" w:themeColor="text1"/>
        </w:rPr>
        <w:tab/>
      </w:r>
      <w:r w:rsidR="000E6D82">
        <w:rPr>
          <w:rFonts w:ascii="Times New Roman" w:hAnsi="Times New Roman" w:cs="Times New Roman"/>
          <w:color w:val="000000" w:themeColor="text1"/>
        </w:rPr>
        <w:t xml:space="preserve">To </w:t>
      </w:r>
      <w:r w:rsidR="00946912">
        <w:rPr>
          <w:rFonts w:ascii="Times New Roman" w:hAnsi="Times New Roman" w:cs="Times New Roman"/>
          <w:color w:val="000000" w:themeColor="text1"/>
        </w:rPr>
        <w:t>understand the sensitivity of entropy production to energy input to Earth</w:t>
      </w:r>
      <w:r w:rsidR="000E6D82">
        <w:rPr>
          <w:rFonts w:ascii="Times New Roman" w:hAnsi="Times New Roman" w:cs="Times New Roman"/>
          <w:color w:val="000000" w:themeColor="text1"/>
        </w:rPr>
        <w:t xml:space="preserve">, </w:t>
      </w:r>
      <w:r w:rsidR="00946912">
        <w:rPr>
          <w:rFonts w:ascii="Times New Roman" w:hAnsi="Times New Roman" w:cs="Times New Roman"/>
          <w:color w:val="000000" w:themeColor="text1"/>
        </w:rPr>
        <w:t xml:space="preserve">we start with </w:t>
      </w:r>
      <w:r>
        <w:rPr>
          <w:rFonts w:ascii="Times New Roman" w:hAnsi="Times New Roman" w:cs="Times New Roman"/>
          <w:color w:val="000000" w:themeColor="text1"/>
        </w:rPr>
        <w:t>show</w:t>
      </w:r>
      <w:r w:rsidR="00946912">
        <w:rPr>
          <w:rFonts w:ascii="Times New Roman" w:hAnsi="Times New Roman" w:cs="Times New Roman"/>
          <w:color w:val="000000" w:themeColor="text1"/>
        </w:rPr>
        <w:t>ing</w:t>
      </w:r>
      <w:r>
        <w:rPr>
          <w:rFonts w:ascii="Times New Roman" w:hAnsi="Times New Roman" w:cs="Times New Roman"/>
          <w:color w:val="000000" w:themeColor="text1"/>
        </w:rPr>
        <w:t xml:space="preserve"> </w:t>
      </w:r>
      <w:r w:rsidR="004E7B0C">
        <w:rPr>
          <w:rFonts w:ascii="Times New Roman" w:hAnsi="Times New Roman" w:cs="Times New Roman"/>
          <w:color w:val="000000" w:themeColor="text1"/>
        </w:rPr>
        <w:t xml:space="preserve">the relationship between </w:t>
      </w:r>
      <w:r w:rsidR="0029120B">
        <w:rPr>
          <w:rFonts w:ascii="Times New Roman" w:hAnsi="Times New Roman" w:cs="Times New Roman"/>
          <w:color w:val="000000" w:themeColor="text1"/>
        </w:rPr>
        <w:t xml:space="preserve">global annual </w:t>
      </w:r>
      <w:r>
        <w:rPr>
          <w:rFonts w:ascii="Times New Roman" w:hAnsi="Times New Roman" w:cs="Times New Roman"/>
          <w:color w:val="000000" w:themeColor="text1"/>
        </w:rPr>
        <w:t xml:space="preserve">TOA </w:t>
      </w:r>
      <w:r w:rsidR="005766DE">
        <w:rPr>
          <w:rFonts w:ascii="Times New Roman" w:hAnsi="Times New Roman" w:cs="Times New Roman"/>
          <w:color w:val="000000" w:themeColor="text1"/>
        </w:rPr>
        <w:t>emitted</w:t>
      </w:r>
      <w:r>
        <w:rPr>
          <w:rFonts w:ascii="Times New Roman" w:hAnsi="Times New Roman" w:cs="Times New Roman"/>
          <w:color w:val="000000" w:themeColor="text1"/>
        </w:rPr>
        <w:t xml:space="preserve"> longwave </w:t>
      </w:r>
      <w:r w:rsidR="005766DE">
        <w:rPr>
          <w:rFonts w:ascii="Times New Roman" w:hAnsi="Times New Roman" w:cs="Times New Roman"/>
          <w:color w:val="000000" w:themeColor="text1"/>
        </w:rPr>
        <w:t xml:space="preserve">irradiance </w:t>
      </w:r>
      <w:r w:rsidR="004E7B0C">
        <w:rPr>
          <w:rFonts w:ascii="Times New Roman" w:hAnsi="Times New Roman" w:cs="Times New Roman"/>
          <w:color w:val="000000" w:themeColor="text1"/>
        </w:rPr>
        <w:t xml:space="preserve">and </w:t>
      </w:r>
      <w:r>
        <w:rPr>
          <w:rFonts w:ascii="Times New Roman" w:hAnsi="Times New Roman" w:cs="Times New Roman"/>
          <w:color w:val="000000" w:themeColor="text1"/>
        </w:rPr>
        <w:t xml:space="preserve">net shortwave </w:t>
      </w:r>
      <w:r w:rsidR="005766DE">
        <w:rPr>
          <w:rFonts w:ascii="Times New Roman" w:hAnsi="Times New Roman" w:cs="Times New Roman"/>
          <w:color w:val="000000" w:themeColor="text1"/>
        </w:rPr>
        <w:t xml:space="preserve">irradiance </w:t>
      </w:r>
      <w:r>
        <w:rPr>
          <w:rFonts w:ascii="Times New Roman" w:hAnsi="Times New Roman" w:cs="Times New Roman"/>
          <w:color w:val="000000" w:themeColor="text1"/>
        </w:rPr>
        <w:t>anomalies</w:t>
      </w:r>
      <w:r w:rsidR="004E4A1A">
        <w:rPr>
          <w:rFonts w:ascii="Times New Roman" w:hAnsi="Times New Roman" w:cs="Times New Roman"/>
          <w:color w:val="000000" w:themeColor="text1"/>
        </w:rPr>
        <w:t xml:space="preserve"> derived from Edition 4</w:t>
      </w:r>
      <w:r w:rsidR="004707A7">
        <w:rPr>
          <w:rFonts w:ascii="Times New Roman" w:hAnsi="Times New Roman" w:cs="Times New Roman"/>
          <w:color w:val="000000" w:themeColor="text1"/>
        </w:rPr>
        <w:t>.1</w:t>
      </w:r>
      <w:r w:rsidR="004E4A1A">
        <w:rPr>
          <w:rFonts w:ascii="Times New Roman" w:hAnsi="Times New Roman" w:cs="Times New Roman"/>
          <w:color w:val="000000" w:themeColor="text1"/>
        </w:rPr>
        <w:t xml:space="preserve"> </w:t>
      </w:r>
      <w:r w:rsidR="004707A7">
        <w:rPr>
          <w:rFonts w:ascii="Times New Roman" w:hAnsi="Times New Roman" w:cs="Times New Roman"/>
          <w:color w:val="000000" w:themeColor="text1"/>
        </w:rPr>
        <w:t>Energy Balanced and Filled (</w:t>
      </w:r>
      <w:r w:rsidR="004E4A1A" w:rsidRPr="004707A7">
        <w:rPr>
          <w:rFonts w:ascii="Times New Roman" w:hAnsi="Times New Roman" w:cs="Times New Roman"/>
          <w:color w:val="000000" w:themeColor="text1"/>
        </w:rPr>
        <w:t>EBAF</w:t>
      </w:r>
      <w:r w:rsidR="004707A7" w:rsidRPr="004707A7">
        <w:rPr>
          <w:rFonts w:ascii="Times New Roman" w:hAnsi="Times New Roman" w:cs="Times New Roman"/>
          <w:color w:val="000000" w:themeColor="text1"/>
        </w:rPr>
        <w:t>)</w:t>
      </w:r>
      <w:r w:rsidR="004E4A1A" w:rsidRPr="008E3445">
        <w:rPr>
          <w:rFonts w:ascii="Times New Roman" w:hAnsi="Times New Roman" w:cs="Times New Roman"/>
          <w:color w:val="FF0000"/>
        </w:rPr>
        <w:t xml:space="preserve"> </w:t>
      </w:r>
      <w:r w:rsidR="004E4A1A">
        <w:rPr>
          <w:rFonts w:ascii="Times New Roman" w:hAnsi="Times New Roman" w:cs="Times New Roman"/>
          <w:color w:val="000000" w:themeColor="text1"/>
        </w:rPr>
        <w:t>product (Loeb et al. 2018)</w:t>
      </w:r>
      <w:r w:rsidR="004E7B0C">
        <w:rPr>
          <w:rFonts w:ascii="Times New Roman" w:hAnsi="Times New Roman" w:cs="Times New Roman"/>
          <w:color w:val="000000" w:themeColor="text1"/>
        </w:rPr>
        <w:t xml:space="preserve"> in </w:t>
      </w:r>
      <w:r w:rsidR="004E7B0C" w:rsidRPr="004E7B0C">
        <w:rPr>
          <w:rFonts w:ascii="Times New Roman" w:hAnsi="Times New Roman" w:cs="Times New Roman"/>
          <w:b/>
          <w:color w:val="000000" w:themeColor="text1"/>
        </w:rPr>
        <w:t xml:space="preserve">Figure </w:t>
      </w:r>
      <w:r w:rsidR="00172253">
        <w:rPr>
          <w:rFonts w:ascii="Times New Roman" w:hAnsi="Times New Roman" w:cs="Times New Roman"/>
          <w:b/>
          <w:color w:val="000000" w:themeColor="text1"/>
        </w:rPr>
        <w:t>7</w:t>
      </w:r>
      <w:r>
        <w:rPr>
          <w:rFonts w:ascii="Times New Roman" w:hAnsi="Times New Roman" w:cs="Times New Roman"/>
          <w:color w:val="000000" w:themeColor="text1"/>
        </w:rPr>
        <w:t xml:space="preserve">. </w:t>
      </w:r>
      <w:r w:rsidR="004E4A1A">
        <w:rPr>
          <w:rFonts w:ascii="Times New Roman" w:hAnsi="Times New Roman" w:cs="Times New Roman"/>
          <w:color w:val="000000" w:themeColor="text1"/>
        </w:rPr>
        <w:t>T</w:t>
      </w:r>
      <w:r w:rsidR="004E4A1A" w:rsidRPr="004E4A1A">
        <w:rPr>
          <w:rFonts w:ascii="Times New Roman" w:hAnsi="Times New Roman" w:cs="Times New Roman"/>
          <w:color w:val="000000" w:themeColor="text1"/>
        </w:rPr>
        <w:t xml:space="preserve">he slope of </w:t>
      </w:r>
      <w:r w:rsidR="00F91FB5">
        <w:rPr>
          <w:rFonts w:ascii="Times New Roman" w:hAnsi="Times New Roman" w:cs="Times New Roman"/>
          <w:color w:val="000000" w:themeColor="text1"/>
        </w:rPr>
        <w:t xml:space="preserve">the line </w:t>
      </w:r>
      <w:r w:rsidR="00FB7107">
        <w:rPr>
          <w:rFonts w:ascii="Times New Roman" w:hAnsi="Times New Roman" w:cs="Times New Roman"/>
          <w:color w:val="000000" w:themeColor="text1"/>
        </w:rPr>
        <w:t xml:space="preserve">derived by </w:t>
      </w:r>
      <w:r w:rsidR="004E4A1A" w:rsidRPr="004E4A1A">
        <w:rPr>
          <w:rFonts w:ascii="Times New Roman" w:hAnsi="Times New Roman" w:cs="Times New Roman"/>
          <w:color w:val="000000" w:themeColor="text1"/>
        </w:rPr>
        <w:t>regress</w:t>
      </w:r>
      <w:r w:rsidR="00FB7107">
        <w:rPr>
          <w:rFonts w:ascii="Times New Roman" w:hAnsi="Times New Roman" w:cs="Times New Roman"/>
          <w:color w:val="000000" w:themeColor="text1"/>
        </w:rPr>
        <w:t>ing</w:t>
      </w:r>
      <w:r w:rsidR="004E4A1A" w:rsidRPr="004E4A1A">
        <w:rPr>
          <w:rFonts w:ascii="Times New Roman" w:hAnsi="Times New Roman" w:cs="Times New Roman"/>
          <w:color w:val="000000" w:themeColor="text1"/>
        </w:rPr>
        <w:t xml:space="preserve"> net longwave irradiance anomalies versus shortwave irradiance </w:t>
      </w:r>
      <w:r w:rsidR="0029120B">
        <w:rPr>
          <w:rFonts w:ascii="Times New Roman" w:hAnsi="Times New Roman" w:cs="Times New Roman"/>
          <w:color w:val="000000" w:themeColor="text1"/>
        </w:rPr>
        <w:t xml:space="preserve">anomalies </w:t>
      </w:r>
      <w:r w:rsidR="004E4A1A" w:rsidRPr="004E4A1A">
        <w:rPr>
          <w:rFonts w:ascii="Times New Roman" w:hAnsi="Times New Roman" w:cs="Times New Roman"/>
          <w:color w:val="000000" w:themeColor="text1"/>
        </w:rPr>
        <w:t xml:space="preserve">is </w:t>
      </w:r>
      <w:r w:rsidR="005766DE" w:rsidRPr="005766DE">
        <w:rPr>
          <w:rFonts w:ascii="Times New Roman" w:hAnsi="Times New Roman" w:cs="Times New Roman"/>
          <w:color w:val="000000" w:themeColor="text1"/>
        </w:rPr>
        <w:t>0.39</w:t>
      </w:r>
      <w:r w:rsidR="004E4A1A" w:rsidRPr="004E4A1A">
        <w:rPr>
          <w:rFonts w:ascii="Times New Roman" w:hAnsi="Times New Roman" w:cs="Times New Roman"/>
          <w:color w:val="000000" w:themeColor="text1"/>
        </w:rPr>
        <w:t>.</w:t>
      </w:r>
      <w:r w:rsidR="004E4A1A">
        <w:rPr>
          <w:rFonts w:ascii="Times New Roman" w:hAnsi="Times New Roman" w:cs="Times New Roman"/>
          <w:color w:val="000000" w:themeColor="text1"/>
        </w:rPr>
        <w:t xml:space="preserve"> </w:t>
      </w:r>
      <w:r w:rsidR="004F12A0">
        <w:rPr>
          <w:rFonts w:ascii="Times New Roman" w:hAnsi="Times New Roman" w:cs="Times New Roman"/>
          <w:color w:val="000000" w:themeColor="text1"/>
        </w:rPr>
        <w:t>T</w:t>
      </w:r>
      <w:r w:rsidR="000E6D82">
        <w:rPr>
          <w:rFonts w:ascii="Times New Roman" w:hAnsi="Times New Roman" w:cs="Times New Roman"/>
          <w:color w:val="000000" w:themeColor="text1"/>
        </w:rPr>
        <w:t>he TOA emitted longwave irradiance</w:t>
      </w:r>
      <w:r w:rsidR="004F12A0">
        <w:rPr>
          <w:rFonts w:ascii="Times New Roman" w:hAnsi="Times New Roman" w:cs="Times New Roman"/>
          <w:color w:val="000000" w:themeColor="text1"/>
        </w:rPr>
        <w:t xml:space="preserve">, therefore, </w:t>
      </w:r>
      <w:r w:rsidR="000E6D82">
        <w:rPr>
          <w:rFonts w:ascii="Times New Roman" w:hAnsi="Times New Roman" w:cs="Times New Roman"/>
          <w:color w:val="000000" w:themeColor="text1"/>
        </w:rPr>
        <w:t xml:space="preserve">increases (decreases) </w:t>
      </w:r>
      <w:r w:rsidR="000E6D82">
        <w:rPr>
          <w:rFonts w:ascii="Times New Roman" w:hAnsi="Times New Roman" w:cs="Times New Roman"/>
          <w:color w:val="000000" w:themeColor="text1"/>
        </w:rPr>
        <w:lastRenderedPageBreak/>
        <w:t>with increasing (decreasing) shortwave absorption</w:t>
      </w:r>
      <w:r w:rsidR="00334BEC">
        <w:rPr>
          <w:rFonts w:ascii="Times New Roman" w:hAnsi="Times New Roman" w:cs="Times New Roman"/>
          <w:color w:val="000000" w:themeColor="text1"/>
        </w:rPr>
        <w:t>.</w:t>
      </w:r>
      <w:r w:rsidR="000E6D82">
        <w:rPr>
          <w:rFonts w:ascii="Times New Roman" w:hAnsi="Times New Roman" w:cs="Times New Roman"/>
          <w:color w:val="000000" w:themeColor="text1"/>
        </w:rPr>
        <w:t xml:space="preserve"> </w:t>
      </w:r>
      <w:r w:rsidR="004F12A0">
        <w:rPr>
          <w:rFonts w:ascii="Times New Roman" w:hAnsi="Times New Roman" w:cs="Times New Roman"/>
          <w:color w:val="000000" w:themeColor="text1"/>
        </w:rPr>
        <w:t>At an annual global scale, however,</w:t>
      </w:r>
      <w:r w:rsidR="00334BEC">
        <w:rPr>
          <w:rFonts w:ascii="Times New Roman" w:hAnsi="Times New Roman" w:cs="Times New Roman"/>
          <w:color w:val="000000" w:themeColor="text1"/>
        </w:rPr>
        <w:t xml:space="preserve"> t</w:t>
      </w:r>
      <w:r w:rsidR="000E6D82">
        <w:rPr>
          <w:rFonts w:ascii="Times New Roman" w:hAnsi="Times New Roman" w:cs="Times New Roman"/>
          <w:color w:val="000000" w:themeColor="text1"/>
        </w:rPr>
        <w:t xml:space="preserve">he magnitude of </w:t>
      </w:r>
      <w:r w:rsidR="004F12A0">
        <w:rPr>
          <w:rFonts w:ascii="Times New Roman" w:hAnsi="Times New Roman" w:cs="Times New Roman"/>
          <w:color w:val="000000" w:themeColor="text1"/>
        </w:rPr>
        <w:t xml:space="preserve">emitted </w:t>
      </w:r>
      <w:r w:rsidR="000E6D82">
        <w:rPr>
          <w:rFonts w:ascii="Times New Roman" w:hAnsi="Times New Roman" w:cs="Times New Roman"/>
          <w:color w:val="000000" w:themeColor="text1"/>
        </w:rPr>
        <w:t xml:space="preserve">longwave irradiance </w:t>
      </w:r>
      <w:r w:rsidR="0029120B">
        <w:rPr>
          <w:rFonts w:ascii="Times New Roman" w:hAnsi="Times New Roman" w:cs="Times New Roman"/>
          <w:color w:val="000000" w:themeColor="text1"/>
        </w:rPr>
        <w:t>anomalies</w:t>
      </w:r>
      <w:r w:rsidR="000E6D82">
        <w:rPr>
          <w:rFonts w:ascii="Times New Roman" w:hAnsi="Times New Roman" w:cs="Times New Roman"/>
          <w:color w:val="000000" w:themeColor="text1"/>
        </w:rPr>
        <w:t xml:space="preserve"> is </w:t>
      </w:r>
      <w:r w:rsidR="0029120B">
        <w:rPr>
          <w:rFonts w:ascii="Times New Roman" w:hAnsi="Times New Roman" w:cs="Times New Roman"/>
          <w:color w:val="000000" w:themeColor="text1"/>
        </w:rPr>
        <w:t xml:space="preserve">generally </w:t>
      </w:r>
      <w:r w:rsidR="000E6D82">
        <w:rPr>
          <w:rFonts w:ascii="Times New Roman" w:hAnsi="Times New Roman" w:cs="Times New Roman"/>
          <w:color w:val="000000" w:themeColor="text1"/>
        </w:rPr>
        <w:t>smaller than the magnitude of shortwave absorption</w:t>
      </w:r>
      <w:r w:rsidR="004F12A0">
        <w:rPr>
          <w:rFonts w:ascii="Times New Roman" w:hAnsi="Times New Roman" w:cs="Times New Roman"/>
          <w:color w:val="000000" w:themeColor="text1"/>
        </w:rPr>
        <w:t xml:space="preserve"> </w:t>
      </w:r>
      <w:r w:rsidR="0029120B">
        <w:rPr>
          <w:rFonts w:ascii="Times New Roman" w:hAnsi="Times New Roman" w:cs="Times New Roman"/>
          <w:color w:val="000000" w:themeColor="text1"/>
        </w:rPr>
        <w:t>anomalies</w:t>
      </w:r>
      <w:r w:rsidR="000E6D82">
        <w:rPr>
          <w:rFonts w:ascii="Times New Roman" w:hAnsi="Times New Roman" w:cs="Times New Roman"/>
          <w:color w:val="000000" w:themeColor="text1"/>
        </w:rPr>
        <w:t>.</w:t>
      </w:r>
      <w:r w:rsidR="002E09CE">
        <w:rPr>
          <w:rFonts w:ascii="Times New Roman" w:hAnsi="Times New Roman" w:cs="Times New Roman"/>
          <w:color w:val="000000" w:themeColor="text1"/>
        </w:rPr>
        <w:t xml:space="preserve"> </w:t>
      </w:r>
      <w:r w:rsidR="00C02E56">
        <w:rPr>
          <w:rFonts w:ascii="Times New Roman" w:hAnsi="Times New Roman" w:cs="Times New Roman"/>
          <w:color w:val="000000" w:themeColor="text1"/>
        </w:rPr>
        <w:t>S</w:t>
      </w:r>
      <w:r w:rsidR="009B39E9">
        <w:rPr>
          <w:rFonts w:ascii="Times New Roman" w:hAnsi="Times New Roman" w:cs="Times New Roman"/>
          <w:color w:val="000000" w:themeColor="text1"/>
        </w:rPr>
        <w:t xml:space="preserve">tandard deviations of global annual anomalies of </w:t>
      </w:r>
      <w:r w:rsidR="00BC1F4D">
        <w:rPr>
          <w:rFonts w:ascii="Times New Roman" w:hAnsi="Times New Roman" w:cs="Times New Roman"/>
          <w:color w:val="000000" w:themeColor="text1"/>
        </w:rPr>
        <w:t xml:space="preserve">the </w:t>
      </w:r>
      <w:r w:rsidR="009B39E9">
        <w:rPr>
          <w:rFonts w:ascii="Times New Roman" w:hAnsi="Times New Roman" w:cs="Times New Roman"/>
          <w:color w:val="000000" w:themeColor="text1"/>
        </w:rPr>
        <w:t>absorbed shortwave irradiance and emitted longwave irradiance are, respectively, 0.40 Wm</w:t>
      </w:r>
      <w:r w:rsidR="009B39E9" w:rsidRPr="009B39E9">
        <w:rPr>
          <w:rFonts w:ascii="Times New Roman" w:hAnsi="Times New Roman" w:cs="Times New Roman"/>
          <w:color w:val="000000" w:themeColor="text1"/>
          <w:vertAlign w:val="superscript"/>
        </w:rPr>
        <w:t>-2</w:t>
      </w:r>
      <w:r w:rsidR="009B39E9">
        <w:rPr>
          <w:rFonts w:ascii="Times New Roman" w:hAnsi="Times New Roman" w:cs="Times New Roman"/>
          <w:color w:val="000000" w:themeColor="text1"/>
        </w:rPr>
        <w:t xml:space="preserve"> and 0.25 Wm</w:t>
      </w:r>
      <w:r w:rsidR="009B39E9" w:rsidRPr="009B39E9">
        <w:rPr>
          <w:rFonts w:ascii="Times New Roman" w:hAnsi="Times New Roman" w:cs="Times New Roman"/>
          <w:color w:val="000000" w:themeColor="text1"/>
          <w:vertAlign w:val="superscript"/>
        </w:rPr>
        <w:t>-2</w:t>
      </w:r>
      <w:r w:rsidR="009B39E9">
        <w:rPr>
          <w:rFonts w:ascii="Times New Roman" w:hAnsi="Times New Roman" w:cs="Times New Roman"/>
          <w:color w:val="000000" w:themeColor="text1"/>
        </w:rPr>
        <w:t xml:space="preserve">. </w:t>
      </w:r>
      <w:r w:rsidR="002E09CE">
        <w:rPr>
          <w:rFonts w:ascii="Times New Roman" w:hAnsi="Times New Roman" w:cs="Times New Roman"/>
          <w:color w:val="000000" w:themeColor="text1"/>
        </w:rPr>
        <w:t>Similarly, w</w:t>
      </w:r>
      <w:r w:rsidR="008526E5">
        <w:rPr>
          <w:rFonts w:ascii="Times New Roman" w:hAnsi="Times New Roman" w:cs="Times New Roman"/>
          <w:color w:val="000000" w:themeColor="text1"/>
        </w:rPr>
        <w:t xml:space="preserve">hen </w:t>
      </w:r>
      <w:r w:rsidR="00CB6E56">
        <w:rPr>
          <w:rFonts w:ascii="Times New Roman" w:hAnsi="Times New Roman" w:cs="Times New Roman"/>
          <w:color w:val="000000" w:themeColor="text1"/>
        </w:rPr>
        <w:t xml:space="preserve">we plot </w:t>
      </w:r>
      <w:r w:rsidR="00C02E56">
        <w:rPr>
          <w:rFonts w:ascii="Times New Roman" w:hAnsi="Times New Roman" w:cs="Times New Roman"/>
          <w:color w:val="000000" w:themeColor="text1"/>
        </w:rPr>
        <w:t xml:space="preserve">anomalies of </w:t>
      </w:r>
      <w:r w:rsidR="008526E5">
        <w:rPr>
          <w:rFonts w:ascii="Times New Roman" w:hAnsi="Times New Roman" w:cs="Times New Roman"/>
          <w:color w:val="000000" w:themeColor="text1"/>
        </w:rPr>
        <w:t xml:space="preserve">the </w:t>
      </w:r>
      <w:r w:rsidR="0029120B">
        <w:rPr>
          <w:rFonts w:ascii="Times New Roman" w:hAnsi="Times New Roman" w:cs="Times New Roman"/>
          <w:color w:val="000000" w:themeColor="text1"/>
        </w:rPr>
        <w:t xml:space="preserve">annual global mean </w:t>
      </w:r>
      <w:r w:rsidR="008526E5">
        <w:rPr>
          <w:rFonts w:ascii="Times New Roman" w:hAnsi="Times New Roman" w:cs="Times New Roman"/>
          <w:color w:val="000000" w:themeColor="text1"/>
        </w:rPr>
        <w:t>shortwave and longwave entropy production</w:t>
      </w:r>
      <w:r w:rsidR="00B0371C">
        <w:rPr>
          <w:rFonts w:ascii="Times New Roman" w:hAnsi="Times New Roman" w:cs="Times New Roman"/>
          <w:color w:val="000000" w:themeColor="text1"/>
        </w:rPr>
        <w:t xml:space="preserve"> </w:t>
      </w:r>
      <w:r w:rsidR="008526E5">
        <w:rPr>
          <w:rFonts w:ascii="Times New Roman" w:hAnsi="Times New Roman" w:cs="Times New Roman"/>
          <w:color w:val="000000" w:themeColor="text1"/>
        </w:rPr>
        <w:t xml:space="preserve">as a function of </w:t>
      </w:r>
      <w:r w:rsidR="00C02E56">
        <w:rPr>
          <w:rFonts w:ascii="Times New Roman" w:hAnsi="Times New Roman" w:cs="Times New Roman"/>
          <w:color w:val="000000" w:themeColor="text1"/>
        </w:rPr>
        <w:t xml:space="preserve">anomalies of the </w:t>
      </w:r>
      <w:r w:rsidR="0029120B">
        <w:rPr>
          <w:rFonts w:ascii="Times New Roman" w:hAnsi="Times New Roman" w:cs="Times New Roman"/>
          <w:color w:val="000000" w:themeColor="text1"/>
        </w:rPr>
        <w:t xml:space="preserve">annual global mean </w:t>
      </w:r>
      <w:r w:rsidR="008526E5">
        <w:rPr>
          <w:rFonts w:ascii="Times New Roman" w:hAnsi="Times New Roman" w:cs="Times New Roman"/>
          <w:color w:val="000000" w:themeColor="text1"/>
        </w:rPr>
        <w:t xml:space="preserve">TOA </w:t>
      </w:r>
      <w:r w:rsidR="00C57600">
        <w:rPr>
          <w:rFonts w:ascii="Times New Roman" w:hAnsi="Times New Roman" w:cs="Times New Roman"/>
          <w:color w:val="000000" w:themeColor="text1"/>
        </w:rPr>
        <w:t>absorptivity</w:t>
      </w:r>
      <w:r w:rsidR="00C71B13">
        <w:rPr>
          <w:rFonts w:ascii="Times New Roman" w:hAnsi="Times New Roman" w:cs="Times New Roman"/>
          <w:color w:val="000000" w:themeColor="text1"/>
        </w:rPr>
        <w:t xml:space="preserve"> </w:t>
      </w:r>
      <w:r w:rsidR="00C71B13" w:rsidRPr="00C71B13">
        <w:rPr>
          <w:rFonts w:ascii="Times New Roman" w:hAnsi="Times New Roman" w:cs="Times New Roman"/>
          <w:i/>
          <w:color w:val="000000" w:themeColor="text1"/>
        </w:rPr>
        <w:t>a</w:t>
      </w:r>
      <w:r w:rsidR="00C57600">
        <w:rPr>
          <w:rFonts w:ascii="Times New Roman" w:hAnsi="Times New Roman" w:cs="Times New Roman"/>
          <w:color w:val="000000" w:themeColor="text1"/>
        </w:rPr>
        <w:t xml:space="preserve"> (TOA </w:t>
      </w:r>
      <w:r w:rsidR="008526E5">
        <w:rPr>
          <w:rFonts w:ascii="Times New Roman" w:hAnsi="Times New Roman" w:cs="Times New Roman"/>
          <w:color w:val="000000" w:themeColor="text1"/>
        </w:rPr>
        <w:t xml:space="preserve">net shortwave irradiance </w:t>
      </w:r>
      <w:r w:rsidR="00C57600">
        <w:rPr>
          <w:rFonts w:ascii="Times New Roman" w:hAnsi="Times New Roman" w:cs="Times New Roman"/>
          <w:color w:val="000000" w:themeColor="text1"/>
        </w:rPr>
        <w:t xml:space="preserve">divided by </w:t>
      </w:r>
      <w:r w:rsidR="00C57600" w:rsidRPr="00C57600">
        <w:rPr>
          <w:rFonts w:ascii="Times New Roman" w:hAnsi="Times New Roman" w:cs="Times New Roman"/>
          <w:i/>
          <w:color w:val="000000" w:themeColor="text1"/>
        </w:rPr>
        <w:t>F</w:t>
      </w:r>
      <w:r w:rsidR="00C57600" w:rsidRPr="00C57600">
        <w:rPr>
          <w:rFonts w:ascii="Times New Roman" w:hAnsi="Times New Roman" w:cs="Times New Roman"/>
          <w:i/>
          <w:color w:val="000000" w:themeColor="text1"/>
          <w:vertAlign w:val="subscript"/>
        </w:rPr>
        <w:t>0</w:t>
      </w:r>
      <w:r w:rsidR="00C57600">
        <w:rPr>
          <w:rFonts w:ascii="Times New Roman" w:hAnsi="Times New Roman" w:cs="Times New Roman"/>
          <w:color w:val="000000" w:themeColor="text1"/>
        </w:rPr>
        <w:t xml:space="preserve">) </w:t>
      </w:r>
      <w:r w:rsidR="002E09CE">
        <w:rPr>
          <w:rFonts w:ascii="Times New Roman" w:hAnsi="Times New Roman" w:cs="Times New Roman"/>
          <w:color w:val="000000" w:themeColor="text1"/>
        </w:rPr>
        <w:t>(</w:t>
      </w:r>
      <w:r w:rsidR="002E09CE" w:rsidRPr="002E09CE">
        <w:rPr>
          <w:rFonts w:ascii="Times New Roman" w:hAnsi="Times New Roman" w:cs="Times New Roman"/>
          <w:b/>
          <w:color w:val="000000" w:themeColor="text1"/>
        </w:rPr>
        <w:t xml:space="preserve">Figure </w:t>
      </w:r>
      <w:r w:rsidR="00172253">
        <w:rPr>
          <w:rFonts w:ascii="Times New Roman" w:hAnsi="Times New Roman" w:cs="Times New Roman"/>
          <w:b/>
          <w:color w:val="000000" w:themeColor="text1"/>
        </w:rPr>
        <w:t>8</w:t>
      </w:r>
      <w:r w:rsidR="002E09CE">
        <w:rPr>
          <w:rFonts w:ascii="Times New Roman" w:hAnsi="Times New Roman" w:cs="Times New Roman"/>
          <w:color w:val="000000" w:themeColor="text1"/>
        </w:rPr>
        <w:t xml:space="preserve">), </w:t>
      </w:r>
      <w:r w:rsidR="008526E5">
        <w:rPr>
          <w:rFonts w:ascii="Times New Roman" w:hAnsi="Times New Roman" w:cs="Times New Roman"/>
          <w:color w:val="000000" w:themeColor="text1"/>
        </w:rPr>
        <w:t xml:space="preserve">the slope is </w:t>
      </w:r>
      <w:r w:rsidR="00423FE3">
        <w:rPr>
          <w:rFonts w:ascii="Times New Roman" w:hAnsi="Times New Roman" w:cs="Times New Roman"/>
          <w:color w:val="000000" w:themeColor="text1"/>
        </w:rPr>
        <w:t>0.9</w:t>
      </w:r>
      <w:r w:rsidR="006801E7">
        <w:rPr>
          <w:rFonts w:ascii="Times New Roman" w:hAnsi="Times New Roman" w:cs="Times New Roman"/>
          <w:color w:val="000000" w:themeColor="text1"/>
        </w:rPr>
        <w:t>48</w:t>
      </w:r>
      <w:r w:rsidR="008526E5">
        <w:rPr>
          <w:rFonts w:ascii="Times New Roman" w:hAnsi="Times New Roman" w:cs="Times New Roman"/>
          <w:color w:val="000000" w:themeColor="text1"/>
        </w:rPr>
        <w:t xml:space="preserve"> </w:t>
      </w:r>
      <w:r w:rsidR="00305959">
        <w:rPr>
          <w:rFonts w:ascii="Times New Roman" w:hAnsi="Times New Roman" w:cs="Times New Roman"/>
          <w:color w:val="000000" w:themeColor="text1"/>
        </w:rPr>
        <w:t>Wm</w:t>
      </w:r>
      <w:r w:rsidR="00305959" w:rsidRPr="00305959">
        <w:rPr>
          <w:rFonts w:ascii="Times New Roman" w:hAnsi="Times New Roman" w:cs="Times New Roman"/>
          <w:color w:val="000000" w:themeColor="text1"/>
          <w:vertAlign w:val="superscript"/>
        </w:rPr>
        <w:t>-2</w:t>
      </w:r>
      <w:r w:rsidR="00305959">
        <w:rPr>
          <w:rFonts w:ascii="Times New Roman" w:hAnsi="Times New Roman" w:cs="Times New Roman"/>
          <w:color w:val="000000" w:themeColor="text1"/>
        </w:rPr>
        <w:t>K</w:t>
      </w:r>
      <w:r w:rsidR="00305959" w:rsidRPr="00305959">
        <w:rPr>
          <w:rFonts w:ascii="Times New Roman" w:hAnsi="Times New Roman" w:cs="Times New Roman"/>
          <w:color w:val="000000" w:themeColor="text1"/>
          <w:vertAlign w:val="superscript"/>
        </w:rPr>
        <w:t>-1</w:t>
      </w:r>
      <w:r w:rsidR="008526E5">
        <w:rPr>
          <w:rFonts w:ascii="Times New Roman" w:hAnsi="Times New Roman" w:cs="Times New Roman"/>
          <w:color w:val="000000" w:themeColor="text1"/>
        </w:rPr>
        <w:t xml:space="preserve"> for </w:t>
      </w:r>
      <m:oMath>
        <m:f>
          <m:fPr>
            <m:ctrlPr>
              <w:rPr>
                <w:rFonts w:ascii="Cambria Math" w:hAnsi="Cambria Math" w:cs="Times New Roman"/>
                <w:i/>
                <w:color w:val="000000" w:themeColor="text1"/>
              </w:rPr>
            </m:ctrlPr>
          </m:fPr>
          <m:num>
            <m:r>
              <w:rPr>
                <w:rFonts w:ascii="Cambria Math" w:hAnsi="Cambria Math" w:cs="Times New Roman"/>
                <w:color w:val="000000" w:themeColor="text1"/>
              </w:rPr>
              <m:t>∂</m:t>
            </m:r>
          </m:num>
          <m:den>
            <m:r>
              <w:rPr>
                <w:rFonts w:ascii="Cambria Math" w:hAnsi="Cambria Math" w:cs="Times New Roman"/>
                <w:color w:val="000000" w:themeColor="text1"/>
              </w:rPr>
              <m:t>∂a</m:t>
            </m:r>
          </m:den>
        </m:f>
        <m:d>
          <m:dPr>
            <m:ctrlPr>
              <w:rPr>
                <w:rFonts w:ascii="Cambria Math" w:hAnsi="Cambria Math" w:cs="Times New Roman"/>
                <w:i/>
                <w:color w:val="000000" w:themeColor="text1"/>
              </w:rPr>
            </m:ctrlPr>
          </m:dPr>
          <m:e>
            <m:f>
              <m:fPr>
                <m:ctrlPr>
                  <w:rPr>
                    <w:rFonts w:ascii="Cambria Math" w:hAnsi="Cambria Math" w:cs="Times New Roman"/>
                    <w:i/>
                    <w:color w:val="000000" w:themeColor="text1"/>
                  </w:rPr>
                </m:ctrlPr>
              </m:fPr>
              <m:num>
                <m:sSubSup>
                  <m:sSubSupPr>
                    <m:ctrlPr>
                      <w:rPr>
                        <w:rFonts w:ascii="Cambria Math" w:hAnsi="Cambria Math" w:cs="Times New Roman"/>
                        <w:i/>
                        <w:color w:val="000000" w:themeColor="text1"/>
                      </w:rPr>
                    </m:ctrlPr>
                  </m:sSubSupPr>
                  <m:e>
                    <m:r>
                      <w:rPr>
                        <w:rFonts w:ascii="Cambria Math" w:hAnsi="Cambria Math" w:cs="Times New Roman"/>
                        <w:color w:val="000000" w:themeColor="text1"/>
                      </w:rPr>
                      <m:t>F</m:t>
                    </m:r>
                  </m:e>
                  <m:sub>
                    <m:r>
                      <w:rPr>
                        <w:rFonts w:ascii="Cambria Math" w:hAnsi="Cambria Math" w:cs="Times New Roman"/>
                        <w:color w:val="000000" w:themeColor="text1"/>
                      </w:rPr>
                      <m:t>TOA,SW</m:t>
                    </m:r>
                  </m:sub>
                  <m:sup>
                    <m:r>
                      <w:rPr>
                        <w:rFonts w:ascii="Cambria Math" w:hAnsi="Cambria Math" w:cs="Times New Roman"/>
                        <w:color w:val="000000" w:themeColor="text1"/>
                      </w:rPr>
                      <m:t>net</m:t>
                    </m:r>
                  </m:sup>
                </m:sSubSup>
              </m:num>
              <m:den>
                <m:sSub>
                  <m:sSubPr>
                    <m:ctrlPr>
                      <w:rPr>
                        <w:rFonts w:ascii="Cambria Math" w:hAnsi="Cambria Math" w:cs="Times New Roman"/>
                        <w:i/>
                        <w:color w:val="000000" w:themeColor="text1"/>
                      </w:rPr>
                    </m:ctrlPr>
                  </m:sSubPr>
                  <m:e>
                    <m:r>
                      <w:rPr>
                        <w:rFonts w:ascii="Cambria Math" w:hAnsi="Cambria Math" w:cs="Times New Roman"/>
                        <w:color w:val="000000" w:themeColor="text1"/>
                      </w:rPr>
                      <m:t>T</m:t>
                    </m:r>
                  </m:e>
                  <m:sub>
                    <m:r>
                      <w:rPr>
                        <w:rFonts w:ascii="Cambria Math" w:hAnsi="Cambria Math" w:cs="Times New Roman"/>
                        <w:color w:val="000000" w:themeColor="text1"/>
                      </w:rPr>
                      <m:t>a</m:t>
                    </m:r>
                  </m:sub>
                </m:sSub>
              </m:den>
            </m:f>
          </m:e>
        </m:d>
      </m:oMath>
      <w:r w:rsidR="008526E5">
        <w:rPr>
          <w:rFonts w:ascii="Times New Roman" w:hAnsi="Times New Roman" w:cs="Times New Roman"/>
          <w:color w:val="000000" w:themeColor="text1"/>
        </w:rPr>
        <w:t xml:space="preserve"> and 0.</w:t>
      </w:r>
      <w:r w:rsidR="006801E7">
        <w:rPr>
          <w:rFonts w:ascii="Times New Roman" w:hAnsi="Times New Roman" w:cs="Times New Roman"/>
          <w:color w:val="000000" w:themeColor="text1"/>
        </w:rPr>
        <w:t>197</w:t>
      </w:r>
      <w:r w:rsidR="008526E5">
        <w:rPr>
          <w:rFonts w:ascii="Times New Roman" w:hAnsi="Times New Roman" w:cs="Times New Roman"/>
          <w:color w:val="000000" w:themeColor="text1"/>
        </w:rPr>
        <w:t xml:space="preserve"> </w:t>
      </w:r>
      <w:r w:rsidR="00305959">
        <w:rPr>
          <w:rFonts w:ascii="Times New Roman" w:hAnsi="Times New Roman" w:cs="Times New Roman"/>
          <w:color w:val="000000" w:themeColor="text1"/>
        </w:rPr>
        <w:t>Wm</w:t>
      </w:r>
      <w:r w:rsidR="00305959" w:rsidRPr="00305959">
        <w:rPr>
          <w:rFonts w:ascii="Times New Roman" w:hAnsi="Times New Roman" w:cs="Times New Roman"/>
          <w:color w:val="000000" w:themeColor="text1"/>
          <w:vertAlign w:val="superscript"/>
        </w:rPr>
        <w:t>-2</w:t>
      </w:r>
      <w:r w:rsidR="00305959">
        <w:rPr>
          <w:rFonts w:ascii="Times New Roman" w:hAnsi="Times New Roman" w:cs="Times New Roman"/>
          <w:color w:val="000000" w:themeColor="text1"/>
        </w:rPr>
        <w:t>K</w:t>
      </w:r>
      <w:r w:rsidR="00305959" w:rsidRPr="00305959">
        <w:rPr>
          <w:rFonts w:ascii="Times New Roman" w:hAnsi="Times New Roman" w:cs="Times New Roman"/>
          <w:color w:val="000000" w:themeColor="text1"/>
          <w:vertAlign w:val="superscript"/>
        </w:rPr>
        <w:t>-1</w:t>
      </w:r>
      <w:r w:rsidR="00305959">
        <w:rPr>
          <w:rFonts w:ascii="Times New Roman" w:hAnsi="Times New Roman" w:cs="Times New Roman"/>
          <w:color w:val="000000" w:themeColor="text1"/>
        </w:rPr>
        <w:t xml:space="preserve"> </w:t>
      </w:r>
      <w:r w:rsidR="008526E5">
        <w:rPr>
          <w:rFonts w:ascii="Times New Roman" w:hAnsi="Times New Roman" w:cs="Times New Roman"/>
          <w:color w:val="000000" w:themeColor="text1"/>
        </w:rPr>
        <w:t xml:space="preserve">for </w:t>
      </w:r>
      <m:oMath>
        <m:f>
          <m:fPr>
            <m:ctrlPr>
              <w:rPr>
                <w:rFonts w:ascii="Cambria Math" w:hAnsi="Cambria Math" w:cs="Times New Roman"/>
                <w:i/>
                <w:color w:val="000000" w:themeColor="text1"/>
              </w:rPr>
            </m:ctrlPr>
          </m:fPr>
          <m:num>
            <m:r>
              <w:rPr>
                <w:rFonts w:ascii="Cambria Math" w:hAnsi="Cambria Math" w:cs="Times New Roman"/>
                <w:color w:val="000000" w:themeColor="text1"/>
              </w:rPr>
              <m:t>∂</m:t>
            </m:r>
          </m:num>
          <m:den>
            <m:r>
              <w:rPr>
                <w:rFonts w:ascii="Cambria Math" w:hAnsi="Cambria Math" w:cs="Times New Roman"/>
                <w:color w:val="000000" w:themeColor="text1"/>
              </w:rPr>
              <m:t>∂a</m:t>
            </m:r>
          </m:den>
        </m:f>
        <m:d>
          <m:dPr>
            <m:ctrlPr>
              <w:rPr>
                <w:rFonts w:ascii="Cambria Math" w:hAnsi="Cambria Math" w:cs="Times New Roman"/>
                <w:i/>
                <w:color w:val="000000" w:themeColor="text1"/>
              </w:rPr>
            </m:ctrlPr>
          </m:dPr>
          <m:e>
            <m:f>
              <m:fPr>
                <m:ctrlPr>
                  <w:rPr>
                    <w:rFonts w:ascii="Cambria Math" w:hAnsi="Cambria Math" w:cs="Times New Roman"/>
                    <w:i/>
                    <w:color w:val="000000" w:themeColor="text1"/>
                  </w:rPr>
                </m:ctrlPr>
              </m:fPr>
              <m:num>
                <m:sSubSup>
                  <m:sSubSupPr>
                    <m:ctrlPr>
                      <w:rPr>
                        <w:rFonts w:ascii="Cambria Math" w:hAnsi="Cambria Math" w:cs="Times New Roman"/>
                        <w:i/>
                        <w:color w:val="000000" w:themeColor="text1"/>
                      </w:rPr>
                    </m:ctrlPr>
                  </m:sSubSupPr>
                  <m:e>
                    <m:r>
                      <w:rPr>
                        <w:rFonts w:ascii="Cambria Math" w:hAnsi="Cambria Math" w:cs="Times New Roman"/>
                        <w:color w:val="000000" w:themeColor="text1"/>
                      </w:rPr>
                      <m:t>F</m:t>
                    </m:r>
                  </m:e>
                  <m:sub>
                    <m:r>
                      <w:rPr>
                        <w:rFonts w:ascii="Cambria Math" w:hAnsi="Cambria Math" w:cs="Times New Roman"/>
                        <w:color w:val="000000" w:themeColor="text1"/>
                      </w:rPr>
                      <m:t>TOA,LW</m:t>
                    </m:r>
                  </m:sub>
                  <m:sup>
                    <m:r>
                      <w:rPr>
                        <w:rFonts w:ascii="Cambria Math" w:hAnsi="Cambria Math" w:cs="Times New Roman"/>
                        <w:color w:val="000000" w:themeColor="text1"/>
                      </w:rPr>
                      <m:t>↑</m:t>
                    </m:r>
                  </m:sup>
                </m:sSubSup>
              </m:num>
              <m:den>
                <m:sSub>
                  <m:sSubPr>
                    <m:ctrlPr>
                      <w:rPr>
                        <w:rFonts w:ascii="Cambria Math" w:hAnsi="Cambria Math" w:cs="Times New Roman"/>
                        <w:i/>
                        <w:color w:val="000000" w:themeColor="text1"/>
                      </w:rPr>
                    </m:ctrlPr>
                  </m:sSubPr>
                  <m:e>
                    <m:r>
                      <w:rPr>
                        <w:rFonts w:ascii="Cambria Math" w:hAnsi="Cambria Math" w:cs="Times New Roman"/>
                        <w:color w:val="000000" w:themeColor="text1"/>
                      </w:rPr>
                      <m:t>T</m:t>
                    </m:r>
                  </m:e>
                  <m:sub>
                    <m:r>
                      <w:rPr>
                        <w:rFonts w:ascii="Cambria Math" w:hAnsi="Cambria Math" w:cs="Times New Roman"/>
                        <w:color w:val="000000" w:themeColor="text1"/>
                      </w:rPr>
                      <m:t>e</m:t>
                    </m:r>
                  </m:sub>
                </m:sSub>
              </m:den>
            </m:f>
          </m:e>
        </m:d>
      </m:oMath>
      <w:r w:rsidR="008526E5">
        <w:rPr>
          <w:rFonts w:ascii="Times New Roman" w:hAnsi="Times New Roman" w:cs="Times New Roman"/>
          <w:color w:val="000000" w:themeColor="text1"/>
        </w:rPr>
        <w:t>.</w:t>
      </w:r>
      <w:r w:rsidR="006A4CA5">
        <w:rPr>
          <w:rFonts w:ascii="Times New Roman" w:hAnsi="Times New Roman" w:cs="Times New Roman"/>
          <w:color w:val="000000" w:themeColor="text1"/>
        </w:rPr>
        <w:t xml:space="preserve"> </w:t>
      </w:r>
      <w:r w:rsidR="009F71FD" w:rsidRPr="009F71FD">
        <w:rPr>
          <w:rFonts w:ascii="Times New Roman" w:hAnsi="Times New Roman" w:cs="Times New Roman"/>
          <w:color w:val="000000" w:themeColor="text1"/>
        </w:rPr>
        <w:t>Positive slopes indicate that both shortwave and longwave entropy productions increase with shortwave absorption.</w:t>
      </w:r>
      <w:r w:rsidR="009F71FD">
        <w:rPr>
          <w:rFonts w:ascii="Times New Roman" w:hAnsi="Times New Roman" w:cs="Times New Roman"/>
          <w:color w:val="000000" w:themeColor="text1"/>
        </w:rPr>
        <w:t xml:space="preserve"> Positive slopes also imply that when the shortwave absorption increases, relative increase of </w:t>
      </w:r>
      <w:r w:rsidR="009F71FD" w:rsidRPr="00F32D10">
        <w:rPr>
          <w:rFonts w:ascii="Times New Roman" w:hAnsi="Times New Roman" w:cs="Times New Roman"/>
          <w:i/>
          <w:color w:val="000000" w:themeColor="text1"/>
        </w:rPr>
        <w:t>T</w:t>
      </w:r>
      <w:r w:rsidR="009F71FD" w:rsidRPr="00F32D10">
        <w:rPr>
          <w:rFonts w:ascii="Times New Roman" w:hAnsi="Times New Roman" w:cs="Times New Roman"/>
          <w:i/>
          <w:color w:val="000000" w:themeColor="text1"/>
          <w:vertAlign w:val="subscript"/>
        </w:rPr>
        <w:t>a</w:t>
      </w:r>
      <w:r w:rsidR="009F71FD">
        <w:rPr>
          <w:rFonts w:ascii="Times New Roman" w:hAnsi="Times New Roman" w:cs="Times New Roman"/>
          <w:color w:val="000000" w:themeColor="text1"/>
        </w:rPr>
        <w:t xml:space="preserve"> or </w:t>
      </w:r>
      <w:r w:rsidR="009F71FD" w:rsidRPr="00F32D10">
        <w:rPr>
          <w:rFonts w:ascii="Times New Roman" w:hAnsi="Times New Roman" w:cs="Times New Roman"/>
          <w:i/>
          <w:color w:val="000000" w:themeColor="text1"/>
        </w:rPr>
        <w:t>T</w:t>
      </w:r>
      <w:r w:rsidR="009F71FD" w:rsidRPr="00F32D10">
        <w:rPr>
          <w:rFonts w:ascii="Times New Roman" w:hAnsi="Times New Roman" w:cs="Times New Roman"/>
          <w:i/>
          <w:color w:val="000000" w:themeColor="text1"/>
          <w:vertAlign w:val="subscript"/>
        </w:rPr>
        <w:t>e</w:t>
      </w:r>
      <w:r w:rsidR="009F71FD">
        <w:rPr>
          <w:rFonts w:ascii="Times New Roman" w:hAnsi="Times New Roman" w:cs="Times New Roman"/>
          <w:color w:val="000000" w:themeColor="text1"/>
        </w:rPr>
        <w:t xml:space="preserve"> is smaller than the relative increase of  </w:t>
      </w:r>
      <m:oMath>
        <m:sSubSup>
          <m:sSubSupPr>
            <m:ctrlPr>
              <w:rPr>
                <w:rFonts w:ascii="Cambria Math" w:hAnsi="Cambria Math" w:cs="Times New Roman"/>
                <w:i/>
                <w:color w:val="000000" w:themeColor="text1"/>
              </w:rPr>
            </m:ctrlPr>
          </m:sSubSupPr>
          <m:e>
            <m:r>
              <w:rPr>
                <w:rFonts w:ascii="Cambria Math" w:hAnsi="Cambria Math" w:cs="Times New Roman"/>
                <w:color w:val="000000" w:themeColor="text1"/>
              </w:rPr>
              <m:t>F</m:t>
            </m:r>
          </m:e>
          <m:sub>
            <m:r>
              <w:rPr>
                <w:rFonts w:ascii="Cambria Math" w:hAnsi="Cambria Math" w:cs="Times New Roman"/>
                <w:color w:val="000000" w:themeColor="text1"/>
              </w:rPr>
              <m:t>TOA,SW</m:t>
            </m:r>
          </m:sub>
          <m:sup>
            <m:r>
              <w:rPr>
                <w:rFonts w:ascii="Cambria Math" w:hAnsi="Cambria Math" w:cs="Times New Roman"/>
                <w:color w:val="000000" w:themeColor="text1"/>
              </w:rPr>
              <m:t>net</m:t>
            </m:r>
          </m:sup>
        </m:sSubSup>
      </m:oMath>
      <w:r w:rsidR="009F71FD">
        <w:rPr>
          <w:rFonts w:ascii="Times New Roman" w:hAnsi="Times New Roman" w:cs="Times New Roman"/>
          <w:color w:val="000000" w:themeColor="text1"/>
        </w:rPr>
        <w:t xml:space="preserve"> or </w:t>
      </w:r>
      <m:oMath>
        <m:sSubSup>
          <m:sSubSupPr>
            <m:ctrlPr>
              <w:rPr>
                <w:rFonts w:ascii="Cambria Math" w:hAnsi="Cambria Math" w:cs="Times New Roman"/>
                <w:i/>
                <w:color w:val="000000" w:themeColor="text1"/>
              </w:rPr>
            </m:ctrlPr>
          </m:sSubSupPr>
          <m:e>
            <m:r>
              <w:rPr>
                <w:rFonts w:ascii="Cambria Math" w:hAnsi="Cambria Math" w:cs="Times New Roman"/>
                <w:color w:val="000000" w:themeColor="text1"/>
              </w:rPr>
              <m:t>F</m:t>
            </m:r>
          </m:e>
          <m:sub>
            <m:r>
              <w:rPr>
                <w:rFonts w:ascii="Cambria Math" w:hAnsi="Cambria Math" w:cs="Times New Roman"/>
                <w:color w:val="000000" w:themeColor="text1"/>
              </w:rPr>
              <m:t>TOA,LW</m:t>
            </m:r>
          </m:sub>
          <m:sup>
            <m:r>
              <w:rPr>
                <w:rFonts w:ascii="Cambria Math" w:hAnsi="Cambria Math" w:cs="Times New Roman"/>
                <w:color w:val="000000" w:themeColor="text1"/>
              </w:rPr>
              <m:t>↑</m:t>
            </m:r>
          </m:sup>
        </m:sSubSup>
      </m:oMath>
      <w:r w:rsidR="009F71FD">
        <w:rPr>
          <w:rFonts w:ascii="Times New Roman" w:hAnsi="Times New Roman" w:cs="Times New Roman"/>
          <w:color w:val="000000" w:themeColor="text1"/>
        </w:rPr>
        <w:t xml:space="preserve">. </w:t>
      </w:r>
      <w:r w:rsidR="002637EE">
        <w:rPr>
          <w:rFonts w:ascii="Times New Roman" w:hAnsi="Times New Roman" w:cs="Times New Roman"/>
          <w:color w:val="000000" w:themeColor="text1"/>
        </w:rPr>
        <w:t xml:space="preserve">The increase of shortwave entropy production is, however, larger than the increase of longwave entropy production. </w:t>
      </w:r>
    </w:p>
    <w:p w14:paraId="0B19B0D3" w14:textId="1ACCDB45" w:rsidR="00493125" w:rsidRPr="00032719" w:rsidRDefault="00F32D10" w:rsidP="008D7D1B">
      <w:pPr>
        <w:spacing w:line="480" w:lineRule="auto"/>
        <w:ind w:firstLine="720"/>
        <w:rPr>
          <w:rFonts w:ascii="Times New Roman" w:hAnsi="Times New Roman" w:cs="Times New Roman"/>
          <w:color w:val="000000" w:themeColor="text1"/>
        </w:rPr>
      </w:pPr>
      <w:r>
        <w:rPr>
          <w:rFonts w:ascii="Times New Roman" w:hAnsi="Times New Roman" w:cs="Times New Roman"/>
          <w:color w:val="000000" w:themeColor="text1"/>
        </w:rPr>
        <w:t>At a global annual scale, m</w:t>
      </w:r>
      <w:r w:rsidR="00B1474B">
        <w:rPr>
          <w:rFonts w:ascii="Times New Roman" w:hAnsi="Times New Roman" w:cs="Times New Roman"/>
          <w:color w:val="000000" w:themeColor="text1"/>
        </w:rPr>
        <w:t xml:space="preserve">ost energy is </w:t>
      </w:r>
      <w:r w:rsidR="00571B40">
        <w:rPr>
          <w:rFonts w:ascii="Times New Roman" w:hAnsi="Times New Roman" w:cs="Times New Roman"/>
          <w:color w:val="000000" w:themeColor="text1"/>
        </w:rPr>
        <w:t>used</w:t>
      </w:r>
      <w:r w:rsidR="00B1474B">
        <w:rPr>
          <w:rFonts w:ascii="Times New Roman" w:hAnsi="Times New Roman" w:cs="Times New Roman"/>
          <w:color w:val="000000" w:themeColor="text1"/>
        </w:rPr>
        <w:t xml:space="preserve"> </w:t>
      </w:r>
      <w:r w:rsidR="008E3445">
        <w:rPr>
          <w:rFonts w:ascii="Times New Roman" w:hAnsi="Times New Roman" w:cs="Times New Roman"/>
          <w:color w:val="000000" w:themeColor="text1"/>
        </w:rPr>
        <w:t xml:space="preserve">for </w:t>
      </w:r>
      <w:r w:rsidR="00B1474B">
        <w:rPr>
          <w:rFonts w:ascii="Times New Roman" w:hAnsi="Times New Roman" w:cs="Times New Roman"/>
          <w:color w:val="000000" w:themeColor="text1"/>
        </w:rPr>
        <w:t xml:space="preserve">heating </w:t>
      </w:r>
      <w:r w:rsidR="002D4D77">
        <w:rPr>
          <w:rFonts w:ascii="Times New Roman" w:hAnsi="Times New Roman" w:cs="Times New Roman"/>
          <w:color w:val="000000" w:themeColor="text1"/>
        </w:rPr>
        <w:t>ocean</w:t>
      </w:r>
      <w:r w:rsidR="00B1474B">
        <w:rPr>
          <w:rFonts w:ascii="Times New Roman" w:hAnsi="Times New Roman" w:cs="Times New Roman"/>
          <w:color w:val="000000" w:themeColor="text1"/>
        </w:rPr>
        <w:t xml:space="preserve"> </w:t>
      </w:r>
      <w:r w:rsidR="00571B40">
        <w:rPr>
          <w:rFonts w:ascii="Times New Roman" w:hAnsi="Times New Roman" w:cs="Times New Roman"/>
          <w:color w:val="000000" w:themeColor="text1"/>
        </w:rPr>
        <w:t xml:space="preserve">so that interannual variability of TOA net irradiance agrees with the variability of ocean heating rate </w:t>
      </w:r>
      <w:r w:rsidR="00B1474B">
        <w:rPr>
          <w:rFonts w:ascii="Times New Roman" w:hAnsi="Times New Roman" w:cs="Times New Roman"/>
          <w:color w:val="000000" w:themeColor="text1"/>
        </w:rPr>
        <w:t>(Johnson et al. 2016)</w:t>
      </w:r>
      <w:r w:rsidR="00571B40">
        <w:rPr>
          <w:rFonts w:ascii="Times New Roman" w:hAnsi="Times New Roman" w:cs="Times New Roman"/>
          <w:color w:val="000000" w:themeColor="text1"/>
        </w:rPr>
        <w:t>.</w:t>
      </w:r>
      <w:r w:rsidR="002D4D77">
        <w:rPr>
          <w:rFonts w:ascii="Times New Roman" w:hAnsi="Times New Roman" w:cs="Times New Roman"/>
          <w:color w:val="000000" w:themeColor="text1"/>
        </w:rPr>
        <w:t xml:space="preserve"> </w:t>
      </w:r>
      <w:r w:rsidR="00B1474B">
        <w:rPr>
          <w:rFonts w:ascii="Times New Roman" w:hAnsi="Times New Roman" w:cs="Times New Roman"/>
          <w:color w:val="000000" w:themeColor="text1"/>
        </w:rPr>
        <w:t>When</w:t>
      </w:r>
      <w:r w:rsidR="002D4D77">
        <w:rPr>
          <w:rFonts w:ascii="Times New Roman" w:hAnsi="Times New Roman" w:cs="Times New Roman"/>
          <w:color w:val="000000" w:themeColor="text1"/>
        </w:rPr>
        <w:t xml:space="preserve"> </w:t>
      </w:r>
      <w:r w:rsidR="00B1474B">
        <w:rPr>
          <w:rFonts w:ascii="Times New Roman" w:hAnsi="Times New Roman" w:cs="Times New Roman"/>
          <w:color w:val="000000" w:themeColor="text1"/>
        </w:rPr>
        <w:t>a</w:t>
      </w:r>
      <w:r w:rsidR="003A4671">
        <w:rPr>
          <w:rFonts w:ascii="Times New Roman" w:hAnsi="Times New Roman" w:cs="Times New Roman"/>
          <w:color w:val="000000" w:themeColor="text1"/>
        </w:rPr>
        <w:t xml:space="preserve">bsorbed shortwave </w:t>
      </w:r>
      <w:r w:rsidR="00B1474B">
        <w:rPr>
          <w:rFonts w:ascii="Times New Roman" w:hAnsi="Times New Roman" w:cs="Times New Roman"/>
          <w:color w:val="000000" w:themeColor="text1"/>
        </w:rPr>
        <w:t>irradiance is perturbed, shortwave anomalies</w:t>
      </w:r>
      <w:r w:rsidR="003A4671">
        <w:rPr>
          <w:rFonts w:ascii="Times New Roman" w:hAnsi="Times New Roman" w:cs="Times New Roman"/>
          <w:color w:val="000000" w:themeColor="text1"/>
        </w:rPr>
        <w:t xml:space="preserve"> are d</w:t>
      </w:r>
      <w:r w:rsidR="00B1474B">
        <w:rPr>
          <w:rFonts w:ascii="Times New Roman" w:hAnsi="Times New Roman" w:cs="Times New Roman"/>
          <w:color w:val="000000" w:themeColor="text1"/>
        </w:rPr>
        <w:t>a</w:t>
      </w:r>
      <w:r w:rsidR="003A4671">
        <w:rPr>
          <w:rFonts w:ascii="Times New Roman" w:hAnsi="Times New Roman" w:cs="Times New Roman"/>
          <w:color w:val="000000" w:themeColor="text1"/>
        </w:rPr>
        <w:t xml:space="preserve">mped by </w:t>
      </w:r>
      <w:r w:rsidR="008E3445">
        <w:rPr>
          <w:rFonts w:ascii="Times New Roman" w:hAnsi="Times New Roman" w:cs="Times New Roman"/>
          <w:color w:val="000000" w:themeColor="text1"/>
        </w:rPr>
        <w:t>ocean</w:t>
      </w:r>
      <w:r w:rsidR="003A4671">
        <w:rPr>
          <w:rFonts w:ascii="Times New Roman" w:hAnsi="Times New Roman" w:cs="Times New Roman"/>
          <w:color w:val="000000" w:themeColor="text1"/>
        </w:rPr>
        <w:t xml:space="preserve"> so that the magnitude of </w:t>
      </w:r>
      <w:r w:rsidR="009F71FD">
        <w:rPr>
          <w:rFonts w:ascii="Times New Roman" w:hAnsi="Times New Roman" w:cs="Times New Roman"/>
          <w:color w:val="000000" w:themeColor="text1"/>
        </w:rPr>
        <w:t xml:space="preserve">emitted </w:t>
      </w:r>
      <w:r w:rsidR="003A4671">
        <w:rPr>
          <w:rFonts w:ascii="Times New Roman" w:hAnsi="Times New Roman" w:cs="Times New Roman"/>
          <w:color w:val="000000" w:themeColor="text1"/>
        </w:rPr>
        <w:t xml:space="preserve">longwave anomalies is smaller than the magnitude of </w:t>
      </w:r>
      <w:r w:rsidR="009F71FD">
        <w:rPr>
          <w:rFonts w:ascii="Times New Roman" w:hAnsi="Times New Roman" w:cs="Times New Roman"/>
          <w:color w:val="000000" w:themeColor="text1"/>
        </w:rPr>
        <w:t xml:space="preserve">absorbed </w:t>
      </w:r>
      <w:r w:rsidR="003A4671">
        <w:rPr>
          <w:rFonts w:ascii="Times New Roman" w:hAnsi="Times New Roman" w:cs="Times New Roman"/>
          <w:color w:val="000000" w:themeColor="text1"/>
        </w:rPr>
        <w:t>shortwave anomalies. This smoothing or d</w:t>
      </w:r>
      <w:r w:rsidR="00B1474B">
        <w:rPr>
          <w:rFonts w:ascii="Times New Roman" w:hAnsi="Times New Roman" w:cs="Times New Roman"/>
          <w:color w:val="000000" w:themeColor="text1"/>
        </w:rPr>
        <w:t>a</w:t>
      </w:r>
      <w:r w:rsidR="003A4671">
        <w:rPr>
          <w:rFonts w:ascii="Times New Roman" w:hAnsi="Times New Roman" w:cs="Times New Roman"/>
          <w:color w:val="000000" w:themeColor="text1"/>
        </w:rPr>
        <w:t xml:space="preserve">mping processes seem to </w:t>
      </w:r>
      <w:r w:rsidR="001C47D2">
        <w:rPr>
          <w:rFonts w:ascii="Times New Roman" w:hAnsi="Times New Roman" w:cs="Times New Roman"/>
          <w:color w:val="000000" w:themeColor="text1"/>
        </w:rPr>
        <w:t>be responsible for</w:t>
      </w:r>
      <w:r w:rsidR="003A4671">
        <w:rPr>
          <w:rFonts w:ascii="Times New Roman" w:hAnsi="Times New Roman" w:cs="Times New Roman"/>
          <w:color w:val="000000" w:themeColor="text1"/>
        </w:rPr>
        <w:t xml:space="preserve"> a negative </w:t>
      </w:r>
      <m:oMath>
        <m:f>
          <m:fPr>
            <m:ctrlPr>
              <w:rPr>
                <w:rFonts w:ascii="Cambria Math" w:hAnsi="Cambria Math" w:cs="Times New Roman"/>
                <w:i/>
                <w:color w:val="000000" w:themeColor="text1"/>
              </w:rPr>
            </m:ctrlPr>
          </m:fPr>
          <m:num>
            <m:r>
              <w:rPr>
                <w:rFonts w:ascii="Cambria Math" w:hAnsi="Cambria Math" w:cs="Times New Roman"/>
                <w:color w:val="000000" w:themeColor="text1"/>
              </w:rPr>
              <m:t>∂</m:t>
            </m:r>
          </m:num>
          <m:den>
            <m:r>
              <w:rPr>
                <w:rFonts w:ascii="Cambria Math" w:hAnsi="Cambria Math" w:cs="Times New Roman"/>
                <w:color w:val="000000" w:themeColor="text1"/>
              </w:rPr>
              <m:t>∂a</m:t>
            </m:r>
          </m:den>
        </m:f>
        <m:d>
          <m:dPr>
            <m:ctrlPr>
              <w:rPr>
                <w:rFonts w:ascii="Cambria Math" w:hAnsi="Cambria Math" w:cs="Times New Roman"/>
                <w:i/>
                <w:color w:val="000000" w:themeColor="text1"/>
              </w:rPr>
            </m:ctrlPr>
          </m:dPr>
          <m:e>
            <m:f>
              <m:fPr>
                <m:ctrlPr>
                  <w:rPr>
                    <w:rFonts w:ascii="Cambria Math" w:hAnsi="Cambria Math" w:cs="Times New Roman"/>
                    <w:i/>
                    <w:color w:val="000000" w:themeColor="text1"/>
                  </w:rPr>
                </m:ctrlPr>
              </m:fPr>
              <m:num>
                <m:sSubSup>
                  <m:sSubSupPr>
                    <m:ctrlPr>
                      <w:rPr>
                        <w:rFonts w:ascii="Cambria Math" w:hAnsi="Cambria Math" w:cs="Times New Roman"/>
                        <w:i/>
                        <w:color w:val="000000" w:themeColor="text1"/>
                      </w:rPr>
                    </m:ctrlPr>
                  </m:sSubSupPr>
                  <m:e>
                    <m:r>
                      <w:rPr>
                        <w:rFonts w:ascii="Cambria Math" w:hAnsi="Cambria Math" w:cs="Times New Roman"/>
                        <w:color w:val="000000" w:themeColor="text1"/>
                      </w:rPr>
                      <m:t>F</m:t>
                    </m:r>
                  </m:e>
                  <m:sub>
                    <m:r>
                      <w:rPr>
                        <w:rFonts w:ascii="Cambria Math" w:hAnsi="Cambria Math" w:cs="Times New Roman"/>
                        <w:color w:val="000000" w:themeColor="text1"/>
                      </w:rPr>
                      <m:t>TOA,LW</m:t>
                    </m:r>
                  </m:sub>
                  <m:sup>
                    <m:r>
                      <w:rPr>
                        <w:rFonts w:ascii="Cambria Math" w:hAnsi="Cambria Math" w:cs="Times New Roman"/>
                        <w:color w:val="000000" w:themeColor="text1"/>
                      </w:rPr>
                      <m:t>↑</m:t>
                    </m:r>
                  </m:sup>
                </m:sSubSup>
              </m:num>
              <m:den>
                <m:sSub>
                  <m:sSubPr>
                    <m:ctrlPr>
                      <w:rPr>
                        <w:rFonts w:ascii="Cambria Math" w:hAnsi="Cambria Math" w:cs="Times New Roman"/>
                        <w:i/>
                        <w:color w:val="000000" w:themeColor="text1"/>
                      </w:rPr>
                    </m:ctrlPr>
                  </m:sSubPr>
                  <m:e>
                    <m:r>
                      <w:rPr>
                        <w:rFonts w:ascii="Cambria Math" w:hAnsi="Cambria Math" w:cs="Times New Roman"/>
                        <w:color w:val="000000" w:themeColor="text1"/>
                      </w:rPr>
                      <m:t>T</m:t>
                    </m:r>
                  </m:e>
                  <m:sub>
                    <m:r>
                      <w:rPr>
                        <w:rFonts w:ascii="Cambria Math" w:hAnsi="Cambria Math" w:cs="Times New Roman"/>
                        <w:color w:val="000000" w:themeColor="text1"/>
                      </w:rPr>
                      <m:t>e</m:t>
                    </m:r>
                  </m:sub>
                </m:sSub>
              </m:den>
            </m:f>
          </m:e>
        </m:d>
        <m:r>
          <w:rPr>
            <w:rFonts w:ascii="Cambria Math" w:hAnsi="Cambria Math" w:cs="Times New Roman"/>
            <w:color w:val="000000" w:themeColor="text1"/>
          </w:rPr>
          <m:t xml:space="preserve">- </m:t>
        </m:r>
        <m:f>
          <m:fPr>
            <m:ctrlPr>
              <w:rPr>
                <w:rFonts w:ascii="Cambria Math" w:hAnsi="Cambria Math" w:cs="Times New Roman"/>
                <w:i/>
                <w:color w:val="000000" w:themeColor="text1"/>
              </w:rPr>
            </m:ctrlPr>
          </m:fPr>
          <m:num>
            <m:r>
              <w:rPr>
                <w:rFonts w:ascii="Cambria Math" w:hAnsi="Cambria Math" w:cs="Times New Roman"/>
                <w:color w:val="000000" w:themeColor="text1"/>
              </w:rPr>
              <m:t>∂</m:t>
            </m:r>
          </m:num>
          <m:den>
            <m:r>
              <w:rPr>
                <w:rFonts w:ascii="Cambria Math" w:hAnsi="Cambria Math" w:cs="Times New Roman"/>
                <w:color w:val="000000" w:themeColor="text1"/>
              </w:rPr>
              <m:t>∂a</m:t>
            </m:r>
          </m:den>
        </m:f>
        <m:d>
          <m:dPr>
            <m:ctrlPr>
              <w:rPr>
                <w:rFonts w:ascii="Cambria Math" w:hAnsi="Cambria Math" w:cs="Times New Roman"/>
                <w:i/>
                <w:color w:val="000000" w:themeColor="text1"/>
              </w:rPr>
            </m:ctrlPr>
          </m:dPr>
          <m:e>
            <m:f>
              <m:fPr>
                <m:ctrlPr>
                  <w:rPr>
                    <w:rFonts w:ascii="Cambria Math" w:hAnsi="Cambria Math" w:cs="Times New Roman"/>
                    <w:i/>
                    <w:color w:val="000000" w:themeColor="text1"/>
                  </w:rPr>
                </m:ctrlPr>
              </m:fPr>
              <m:num>
                <m:sSubSup>
                  <m:sSubSupPr>
                    <m:ctrlPr>
                      <w:rPr>
                        <w:rFonts w:ascii="Cambria Math" w:hAnsi="Cambria Math" w:cs="Times New Roman"/>
                        <w:i/>
                        <w:color w:val="000000" w:themeColor="text1"/>
                      </w:rPr>
                    </m:ctrlPr>
                  </m:sSubSupPr>
                  <m:e>
                    <m:r>
                      <w:rPr>
                        <w:rFonts w:ascii="Cambria Math" w:hAnsi="Cambria Math" w:cs="Times New Roman"/>
                        <w:color w:val="000000" w:themeColor="text1"/>
                      </w:rPr>
                      <m:t>F</m:t>
                    </m:r>
                  </m:e>
                  <m:sub>
                    <m:r>
                      <w:rPr>
                        <w:rFonts w:ascii="Cambria Math" w:hAnsi="Cambria Math" w:cs="Times New Roman"/>
                        <w:color w:val="000000" w:themeColor="text1"/>
                      </w:rPr>
                      <m:t>TOA,SW</m:t>
                    </m:r>
                  </m:sub>
                  <m:sup>
                    <m:r>
                      <w:rPr>
                        <w:rFonts w:ascii="Cambria Math" w:hAnsi="Cambria Math" w:cs="Times New Roman"/>
                        <w:color w:val="000000" w:themeColor="text1"/>
                      </w:rPr>
                      <m:t>net</m:t>
                    </m:r>
                  </m:sup>
                </m:sSubSup>
              </m:num>
              <m:den>
                <m:sSub>
                  <m:sSubPr>
                    <m:ctrlPr>
                      <w:rPr>
                        <w:rFonts w:ascii="Cambria Math" w:hAnsi="Cambria Math" w:cs="Times New Roman"/>
                        <w:i/>
                        <w:color w:val="000000" w:themeColor="text1"/>
                      </w:rPr>
                    </m:ctrlPr>
                  </m:sSubPr>
                  <m:e>
                    <m:r>
                      <w:rPr>
                        <w:rFonts w:ascii="Cambria Math" w:hAnsi="Cambria Math" w:cs="Times New Roman"/>
                        <w:color w:val="000000" w:themeColor="text1"/>
                      </w:rPr>
                      <m:t>T</m:t>
                    </m:r>
                  </m:e>
                  <m:sub>
                    <m:r>
                      <w:rPr>
                        <w:rFonts w:ascii="Cambria Math" w:hAnsi="Cambria Math" w:cs="Times New Roman"/>
                        <w:color w:val="000000" w:themeColor="text1"/>
                      </w:rPr>
                      <m:t>a</m:t>
                    </m:r>
                  </m:sub>
                </m:sSub>
              </m:den>
            </m:f>
          </m:e>
        </m:d>
        <m:r>
          <w:rPr>
            <w:rFonts w:ascii="Cambria Math" w:hAnsi="Cambria Math" w:cs="Times New Roman"/>
            <w:color w:val="000000" w:themeColor="text1"/>
          </w:rPr>
          <m:t xml:space="preserve">= </m:t>
        </m:r>
        <m:f>
          <m:fPr>
            <m:ctrlPr>
              <w:rPr>
                <w:rFonts w:ascii="Cambria Math" w:hAnsi="Cambria Math" w:cs="Times New Roman"/>
                <w:i/>
                <w:color w:val="000000" w:themeColor="text1"/>
              </w:rPr>
            </m:ctrlPr>
          </m:fPr>
          <m:num>
            <m:r>
              <w:rPr>
                <w:rFonts w:ascii="Cambria Math" w:hAnsi="Cambria Math" w:cs="Times New Roman"/>
                <w:color w:val="000000" w:themeColor="text1"/>
              </w:rPr>
              <m:t>∂</m:t>
            </m:r>
            <m:sSub>
              <m:sSubPr>
                <m:ctrlPr>
                  <w:rPr>
                    <w:rFonts w:ascii="Cambria Math" w:hAnsi="Cambria Math" w:cs="Times New Roman"/>
                    <w:i/>
                    <w:color w:val="000000" w:themeColor="text1"/>
                  </w:rPr>
                </m:ctrlPr>
              </m:sSubPr>
              <m:e>
                <m:acc>
                  <m:accPr>
                    <m:chr m:val="̇"/>
                    <m:ctrlPr>
                      <w:rPr>
                        <w:rFonts w:ascii="Cambria Math" w:hAnsi="Cambria Math" w:cs="Times New Roman"/>
                        <w:i/>
                        <w:color w:val="000000" w:themeColor="text1"/>
                      </w:rPr>
                    </m:ctrlPr>
                  </m:accPr>
                  <m:e>
                    <m:r>
                      <m:rPr>
                        <m:sty m:val="p"/>
                      </m:rPr>
                      <w:rPr>
                        <w:rFonts w:ascii="Cambria Math" w:hAnsi="Cambria Math" w:cs="Times New Roman"/>
                        <w:color w:val="000000" w:themeColor="text1"/>
                      </w:rPr>
                      <m:t>Σ</m:t>
                    </m:r>
                  </m:e>
                </m:acc>
              </m:e>
              <m:sub>
                <m:r>
                  <w:rPr>
                    <w:rFonts w:ascii="Cambria Math" w:hAnsi="Cambria Math" w:cs="Times New Roman"/>
                    <w:color w:val="000000" w:themeColor="text1"/>
                  </w:rPr>
                  <m:t>irr</m:t>
                </m:r>
              </m:sub>
            </m:sSub>
          </m:num>
          <m:den>
            <m:r>
              <w:rPr>
                <w:rFonts w:ascii="Cambria Math" w:hAnsi="Cambria Math" w:cs="Times New Roman"/>
                <w:color w:val="000000" w:themeColor="text1"/>
              </w:rPr>
              <m:t>∂a</m:t>
            </m:r>
          </m:den>
        </m:f>
      </m:oMath>
      <w:r w:rsidR="000D7223">
        <w:rPr>
          <w:rFonts w:ascii="Times New Roman" w:hAnsi="Times New Roman" w:cs="Times New Roman"/>
          <w:color w:val="000000" w:themeColor="text1"/>
        </w:rPr>
        <w:t>.</w:t>
      </w:r>
      <w:r w:rsidR="00022115">
        <w:rPr>
          <w:rFonts w:ascii="Times New Roman" w:hAnsi="Times New Roman" w:cs="Times New Roman"/>
          <w:color w:val="000000" w:themeColor="text1"/>
        </w:rPr>
        <w:t xml:space="preserve"> </w:t>
      </w:r>
      <w:r w:rsidR="000D7223">
        <w:rPr>
          <w:rFonts w:ascii="Times New Roman" w:hAnsi="Times New Roman" w:cs="Times New Roman"/>
          <w:color w:val="000000" w:themeColor="text1"/>
        </w:rPr>
        <w:t xml:space="preserve">A negative </w:t>
      </w:r>
      <w:r w:rsidR="00022115">
        <w:rPr>
          <w:rFonts w:ascii="Times New Roman" w:hAnsi="Times New Roman" w:cs="Times New Roman"/>
          <w:color w:val="000000" w:themeColor="text1"/>
        </w:rPr>
        <w:t>slope (-0.</w:t>
      </w:r>
      <w:r w:rsidR="006801E7">
        <w:rPr>
          <w:rFonts w:ascii="Times New Roman" w:hAnsi="Times New Roman" w:cs="Times New Roman"/>
          <w:color w:val="000000" w:themeColor="text1"/>
        </w:rPr>
        <w:t>694</w:t>
      </w:r>
      <w:r w:rsidR="00022115">
        <w:rPr>
          <w:rFonts w:ascii="Times New Roman" w:hAnsi="Times New Roman" w:cs="Times New Roman"/>
          <w:color w:val="000000" w:themeColor="text1"/>
        </w:rPr>
        <w:t xml:space="preserve"> Wm</w:t>
      </w:r>
      <w:r w:rsidR="00022115" w:rsidRPr="00022115">
        <w:rPr>
          <w:rFonts w:ascii="Times New Roman" w:hAnsi="Times New Roman" w:cs="Times New Roman"/>
          <w:color w:val="000000" w:themeColor="text1"/>
          <w:vertAlign w:val="superscript"/>
        </w:rPr>
        <w:t>-2</w:t>
      </w:r>
      <w:r w:rsidR="00022115">
        <w:rPr>
          <w:rFonts w:ascii="Times New Roman" w:hAnsi="Times New Roman" w:cs="Times New Roman"/>
          <w:color w:val="000000" w:themeColor="text1"/>
        </w:rPr>
        <w:t>K</w:t>
      </w:r>
      <w:r w:rsidR="00022115" w:rsidRPr="00022115">
        <w:rPr>
          <w:rFonts w:ascii="Times New Roman" w:hAnsi="Times New Roman" w:cs="Times New Roman"/>
          <w:color w:val="000000" w:themeColor="text1"/>
          <w:vertAlign w:val="superscript"/>
        </w:rPr>
        <w:t>-1</w:t>
      </w:r>
      <w:r w:rsidR="00022115">
        <w:rPr>
          <w:rFonts w:ascii="Times New Roman" w:hAnsi="Times New Roman" w:cs="Times New Roman"/>
          <w:color w:val="000000" w:themeColor="text1"/>
        </w:rPr>
        <w:t xml:space="preserve">) derived by a linear regression </w:t>
      </w:r>
      <w:r w:rsidR="00086BDE">
        <w:rPr>
          <w:rFonts w:ascii="Times New Roman" w:hAnsi="Times New Roman" w:cs="Times New Roman"/>
          <w:color w:val="000000" w:themeColor="text1"/>
        </w:rPr>
        <w:t>applied to</w:t>
      </w:r>
      <w:r w:rsidR="00940418">
        <w:rPr>
          <w:rFonts w:ascii="Times New Roman" w:hAnsi="Times New Roman" w:cs="Times New Roman"/>
          <w:color w:val="000000" w:themeColor="text1"/>
        </w:rPr>
        <w:t xml:space="preserve"> the </w:t>
      </w:r>
      <w:r w:rsidR="00086BDE">
        <w:rPr>
          <w:rFonts w:ascii="Times New Roman" w:hAnsi="Times New Roman" w:cs="Times New Roman"/>
          <w:color w:val="000000" w:themeColor="text1"/>
        </w:rPr>
        <w:t xml:space="preserve"> </w:t>
      </w:r>
      <m:oMath>
        <m:sSub>
          <m:sSubPr>
            <m:ctrlPr>
              <w:rPr>
                <w:rFonts w:ascii="Cambria Math" w:hAnsi="Cambria Math" w:cs="Times New Roman"/>
                <w:i/>
                <w:color w:val="000000" w:themeColor="text1"/>
              </w:rPr>
            </m:ctrlPr>
          </m:sSubPr>
          <m:e>
            <m:acc>
              <m:accPr>
                <m:chr m:val="̇"/>
                <m:ctrlPr>
                  <w:rPr>
                    <w:rFonts w:ascii="Cambria Math" w:hAnsi="Cambria Math" w:cs="Times New Roman"/>
                    <w:i/>
                    <w:color w:val="000000" w:themeColor="text1"/>
                  </w:rPr>
                </m:ctrlPr>
              </m:accPr>
              <m:e>
                <m:r>
                  <m:rPr>
                    <m:sty m:val="p"/>
                  </m:rPr>
                  <w:rPr>
                    <w:rFonts w:ascii="Cambria Math" w:hAnsi="Cambria Math" w:cs="Times New Roman"/>
                    <w:color w:val="000000" w:themeColor="text1"/>
                  </w:rPr>
                  <m:t>Σ</m:t>
                </m:r>
              </m:e>
            </m:acc>
          </m:e>
          <m:sub>
            <m:r>
              <w:rPr>
                <w:rFonts w:ascii="Cambria Math" w:hAnsi="Cambria Math" w:cs="Times New Roman"/>
                <w:color w:val="000000" w:themeColor="text1"/>
              </w:rPr>
              <m:t>irr</m:t>
            </m:r>
          </m:sub>
        </m:sSub>
      </m:oMath>
      <w:r w:rsidR="00086BDE">
        <w:rPr>
          <w:rFonts w:ascii="Times New Roman" w:hAnsi="Times New Roman" w:cs="Times New Roman"/>
          <w:color w:val="000000" w:themeColor="text1"/>
        </w:rPr>
        <w:t xml:space="preserve"> and </w:t>
      </w:r>
      <w:r w:rsidR="00086BDE" w:rsidRPr="00086BDE">
        <w:rPr>
          <w:rFonts w:ascii="Times New Roman" w:hAnsi="Times New Roman" w:cs="Times New Roman"/>
          <w:i/>
          <w:color w:val="000000" w:themeColor="text1"/>
        </w:rPr>
        <w:t>a</w:t>
      </w:r>
      <w:r w:rsidR="00086BDE">
        <w:rPr>
          <w:rFonts w:ascii="Times New Roman" w:hAnsi="Times New Roman" w:cs="Times New Roman"/>
          <w:color w:val="000000" w:themeColor="text1"/>
        </w:rPr>
        <w:t xml:space="preserve"> relation</w:t>
      </w:r>
      <w:r w:rsidR="00940418">
        <w:rPr>
          <w:rFonts w:ascii="Times New Roman" w:hAnsi="Times New Roman" w:cs="Times New Roman"/>
          <w:color w:val="000000" w:themeColor="text1"/>
        </w:rPr>
        <w:t>ship</w:t>
      </w:r>
      <w:r w:rsidR="002C2F31">
        <w:rPr>
          <w:rFonts w:ascii="Times New Roman" w:hAnsi="Times New Roman" w:cs="Times New Roman"/>
          <w:color w:val="000000" w:themeColor="text1"/>
        </w:rPr>
        <w:t xml:space="preserve"> (</w:t>
      </w:r>
      <w:r w:rsidR="002C2F31" w:rsidRPr="002C2F31">
        <w:rPr>
          <w:rFonts w:ascii="Times New Roman" w:hAnsi="Times New Roman" w:cs="Times New Roman"/>
          <w:b/>
          <w:color w:val="000000" w:themeColor="text1"/>
        </w:rPr>
        <w:t xml:space="preserve">Figure </w:t>
      </w:r>
      <w:r w:rsidR="00172253">
        <w:rPr>
          <w:rFonts w:ascii="Times New Roman" w:hAnsi="Times New Roman" w:cs="Times New Roman"/>
          <w:b/>
          <w:color w:val="000000" w:themeColor="text1"/>
        </w:rPr>
        <w:t>8</w:t>
      </w:r>
      <w:r w:rsidR="002C2F31">
        <w:rPr>
          <w:rFonts w:ascii="Times New Roman" w:hAnsi="Times New Roman" w:cs="Times New Roman"/>
          <w:color w:val="000000" w:themeColor="text1"/>
        </w:rPr>
        <w:t>)</w:t>
      </w:r>
      <w:r w:rsidR="000D7223">
        <w:rPr>
          <w:rFonts w:ascii="Times New Roman" w:hAnsi="Times New Roman" w:cs="Times New Roman"/>
          <w:color w:val="000000" w:themeColor="text1"/>
        </w:rPr>
        <w:t xml:space="preserve"> is consistent with </w:t>
      </w:r>
      <w:r w:rsidR="008D0342">
        <w:rPr>
          <w:rFonts w:ascii="Times New Roman" w:hAnsi="Times New Roman" w:cs="Times New Roman"/>
          <w:color w:val="000000" w:themeColor="text1"/>
        </w:rPr>
        <w:t xml:space="preserve">the difference of the </w:t>
      </w:r>
      <w:r w:rsidR="000D7223">
        <w:rPr>
          <w:rFonts w:ascii="Times New Roman" w:hAnsi="Times New Roman" w:cs="Times New Roman"/>
          <w:color w:val="000000" w:themeColor="text1"/>
        </w:rPr>
        <w:t xml:space="preserve">slopes of </w:t>
      </w:r>
      <m:oMath>
        <m:f>
          <m:fPr>
            <m:ctrlPr>
              <w:rPr>
                <w:rFonts w:ascii="Cambria Math" w:hAnsi="Cambria Math" w:cs="Times New Roman"/>
                <w:i/>
                <w:color w:val="000000" w:themeColor="text1"/>
              </w:rPr>
            </m:ctrlPr>
          </m:fPr>
          <m:num>
            <m:r>
              <w:rPr>
                <w:rFonts w:ascii="Cambria Math" w:hAnsi="Cambria Math" w:cs="Times New Roman"/>
                <w:color w:val="000000" w:themeColor="text1"/>
              </w:rPr>
              <m:t>∂</m:t>
            </m:r>
          </m:num>
          <m:den>
            <m:r>
              <w:rPr>
                <w:rFonts w:ascii="Cambria Math" w:hAnsi="Cambria Math" w:cs="Times New Roman"/>
                <w:color w:val="000000" w:themeColor="text1"/>
              </w:rPr>
              <m:t>∂a</m:t>
            </m:r>
          </m:den>
        </m:f>
        <m:d>
          <m:dPr>
            <m:ctrlPr>
              <w:rPr>
                <w:rFonts w:ascii="Cambria Math" w:hAnsi="Cambria Math" w:cs="Times New Roman"/>
                <w:i/>
                <w:color w:val="000000" w:themeColor="text1"/>
              </w:rPr>
            </m:ctrlPr>
          </m:dPr>
          <m:e>
            <m:f>
              <m:fPr>
                <m:ctrlPr>
                  <w:rPr>
                    <w:rFonts w:ascii="Cambria Math" w:hAnsi="Cambria Math" w:cs="Times New Roman"/>
                    <w:i/>
                    <w:color w:val="000000" w:themeColor="text1"/>
                  </w:rPr>
                </m:ctrlPr>
              </m:fPr>
              <m:num>
                <m:sSubSup>
                  <m:sSubSupPr>
                    <m:ctrlPr>
                      <w:rPr>
                        <w:rFonts w:ascii="Cambria Math" w:hAnsi="Cambria Math" w:cs="Times New Roman"/>
                        <w:i/>
                        <w:color w:val="000000" w:themeColor="text1"/>
                      </w:rPr>
                    </m:ctrlPr>
                  </m:sSubSupPr>
                  <m:e>
                    <m:r>
                      <w:rPr>
                        <w:rFonts w:ascii="Cambria Math" w:hAnsi="Cambria Math" w:cs="Times New Roman"/>
                        <w:color w:val="000000" w:themeColor="text1"/>
                      </w:rPr>
                      <m:t>F</m:t>
                    </m:r>
                  </m:e>
                  <m:sub>
                    <m:r>
                      <w:rPr>
                        <w:rFonts w:ascii="Cambria Math" w:hAnsi="Cambria Math" w:cs="Times New Roman"/>
                        <w:color w:val="000000" w:themeColor="text1"/>
                      </w:rPr>
                      <m:t>TOA,SW</m:t>
                    </m:r>
                  </m:sub>
                  <m:sup>
                    <m:r>
                      <w:rPr>
                        <w:rFonts w:ascii="Cambria Math" w:hAnsi="Cambria Math" w:cs="Times New Roman"/>
                        <w:color w:val="000000" w:themeColor="text1"/>
                      </w:rPr>
                      <m:t>net</m:t>
                    </m:r>
                  </m:sup>
                </m:sSubSup>
              </m:num>
              <m:den>
                <m:sSub>
                  <m:sSubPr>
                    <m:ctrlPr>
                      <w:rPr>
                        <w:rFonts w:ascii="Cambria Math" w:hAnsi="Cambria Math" w:cs="Times New Roman"/>
                        <w:i/>
                        <w:color w:val="000000" w:themeColor="text1"/>
                      </w:rPr>
                    </m:ctrlPr>
                  </m:sSubPr>
                  <m:e>
                    <m:r>
                      <w:rPr>
                        <w:rFonts w:ascii="Cambria Math" w:hAnsi="Cambria Math" w:cs="Times New Roman"/>
                        <w:color w:val="000000" w:themeColor="text1"/>
                      </w:rPr>
                      <m:t>T</m:t>
                    </m:r>
                  </m:e>
                  <m:sub>
                    <m:r>
                      <w:rPr>
                        <w:rFonts w:ascii="Cambria Math" w:hAnsi="Cambria Math" w:cs="Times New Roman"/>
                        <w:color w:val="000000" w:themeColor="text1"/>
                      </w:rPr>
                      <m:t>e</m:t>
                    </m:r>
                  </m:sub>
                </m:sSub>
              </m:den>
            </m:f>
          </m:e>
        </m:d>
      </m:oMath>
      <w:r w:rsidR="000D7223">
        <w:rPr>
          <w:rFonts w:ascii="Times New Roman" w:hAnsi="Times New Roman" w:cs="Times New Roman"/>
          <w:color w:val="000000" w:themeColor="text1"/>
        </w:rPr>
        <w:t xml:space="preserve"> and </w:t>
      </w:r>
      <m:oMath>
        <m:f>
          <m:fPr>
            <m:ctrlPr>
              <w:rPr>
                <w:rFonts w:ascii="Cambria Math" w:hAnsi="Cambria Math" w:cs="Times New Roman"/>
                <w:i/>
                <w:color w:val="000000" w:themeColor="text1"/>
              </w:rPr>
            </m:ctrlPr>
          </m:fPr>
          <m:num>
            <m:r>
              <w:rPr>
                <w:rFonts w:ascii="Cambria Math" w:hAnsi="Cambria Math" w:cs="Times New Roman"/>
                <w:color w:val="000000" w:themeColor="text1"/>
              </w:rPr>
              <m:t>∂</m:t>
            </m:r>
          </m:num>
          <m:den>
            <m:r>
              <w:rPr>
                <w:rFonts w:ascii="Cambria Math" w:hAnsi="Cambria Math" w:cs="Times New Roman"/>
                <w:color w:val="000000" w:themeColor="text1"/>
              </w:rPr>
              <m:t>∂a</m:t>
            </m:r>
          </m:den>
        </m:f>
        <m:d>
          <m:dPr>
            <m:ctrlPr>
              <w:rPr>
                <w:rFonts w:ascii="Cambria Math" w:hAnsi="Cambria Math" w:cs="Times New Roman"/>
                <w:i/>
                <w:color w:val="000000" w:themeColor="text1"/>
              </w:rPr>
            </m:ctrlPr>
          </m:dPr>
          <m:e>
            <m:f>
              <m:fPr>
                <m:ctrlPr>
                  <w:rPr>
                    <w:rFonts w:ascii="Cambria Math" w:hAnsi="Cambria Math" w:cs="Times New Roman"/>
                    <w:i/>
                    <w:color w:val="000000" w:themeColor="text1"/>
                  </w:rPr>
                </m:ctrlPr>
              </m:fPr>
              <m:num>
                <m:sSubSup>
                  <m:sSubSupPr>
                    <m:ctrlPr>
                      <w:rPr>
                        <w:rFonts w:ascii="Cambria Math" w:hAnsi="Cambria Math" w:cs="Times New Roman"/>
                        <w:i/>
                        <w:color w:val="000000" w:themeColor="text1"/>
                      </w:rPr>
                    </m:ctrlPr>
                  </m:sSubSupPr>
                  <m:e>
                    <m:r>
                      <w:rPr>
                        <w:rFonts w:ascii="Cambria Math" w:hAnsi="Cambria Math" w:cs="Times New Roman"/>
                        <w:color w:val="000000" w:themeColor="text1"/>
                      </w:rPr>
                      <m:t>F</m:t>
                    </m:r>
                  </m:e>
                  <m:sub>
                    <m:r>
                      <w:rPr>
                        <w:rFonts w:ascii="Cambria Math" w:hAnsi="Cambria Math" w:cs="Times New Roman"/>
                        <w:color w:val="000000" w:themeColor="text1"/>
                      </w:rPr>
                      <m:t>TOA,LW</m:t>
                    </m:r>
                  </m:sub>
                  <m:sup>
                    <m:r>
                      <w:rPr>
                        <w:rFonts w:ascii="Cambria Math" w:hAnsi="Cambria Math" w:cs="Times New Roman"/>
                        <w:color w:val="000000" w:themeColor="text1"/>
                      </w:rPr>
                      <m:t>↑</m:t>
                    </m:r>
                  </m:sup>
                </m:sSubSup>
              </m:num>
              <m:den>
                <m:sSub>
                  <m:sSubPr>
                    <m:ctrlPr>
                      <w:rPr>
                        <w:rFonts w:ascii="Cambria Math" w:hAnsi="Cambria Math" w:cs="Times New Roman"/>
                        <w:i/>
                        <w:color w:val="000000" w:themeColor="text1"/>
                      </w:rPr>
                    </m:ctrlPr>
                  </m:sSubPr>
                  <m:e>
                    <m:r>
                      <w:rPr>
                        <w:rFonts w:ascii="Cambria Math" w:hAnsi="Cambria Math" w:cs="Times New Roman"/>
                        <w:color w:val="000000" w:themeColor="text1"/>
                      </w:rPr>
                      <m:t>T</m:t>
                    </m:r>
                  </m:e>
                  <m:sub>
                    <m:r>
                      <w:rPr>
                        <w:rFonts w:ascii="Cambria Math" w:hAnsi="Cambria Math" w:cs="Times New Roman"/>
                        <w:color w:val="000000" w:themeColor="text1"/>
                      </w:rPr>
                      <m:t>e</m:t>
                    </m:r>
                  </m:sub>
                </m:sSub>
              </m:den>
            </m:f>
          </m:e>
        </m:d>
      </m:oMath>
      <w:r w:rsidR="002C2F31">
        <w:rPr>
          <w:rFonts w:ascii="Times New Roman" w:hAnsi="Times New Roman" w:cs="Times New Roman"/>
          <w:color w:val="000000" w:themeColor="text1"/>
        </w:rPr>
        <w:t>.</w:t>
      </w:r>
      <w:r w:rsidR="00086BDE">
        <w:rPr>
          <w:rFonts w:ascii="Times New Roman" w:hAnsi="Times New Roman" w:cs="Times New Roman"/>
          <w:color w:val="000000" w:themeColor="text1"/>
        </w:rPr>
        <w:t xml:space="preserve"> </w:t>
      </w:r>
      <w:r w:rsidR="00493125" w:rsidRPr="00032719">
        <w:rPr>
          <w:rFonts w:ascii="Times New Roman" w:hAnsi="Times New Roman" w:cs="Times New Roman"/>
          <w:color w:val="000000" w:themeColor="text1"/>
        </w:rPr>
        <w:t xml:space="preserve">Although </w:t>
      </w:r>
      <w:r w:rsidR="001C47D2">
        <w:rPr>
          <w:rFonts w:ascii="Times New Roman" w:hAnsi="Times New Roman" w:cs="Times New Roman"/>
          <w:color w:val="000000" w:themeColor="text1"/>
        </w:rPr>
        <w:t xml:space="preserve">the </w:t>
      </w:r>
      <w:r w:rsidR="00493125" w:rsidRPr="00032719">
        <w:rPr>
          <w:rFonts w:ascii="Times New Roman" w:hAnsi="Times New Roman" w:cs="Times New Roman"/>
          <w:color w:val="000000" w:themeColor="text1"/>
        </w:rPr>
        <w:t>s</w:t>
      </w:r>
      <w:r w:rsidR="00663D5D" w:rsidRPr="00032719">
        <w:rPr>
          <w:rFonts w:ascii="Times New Roman" w:hAnsi="Times New Roman" w:cs="Times New Roman"/>
          <w:color w:val="000000" w:themeColor="text1"/>
        </w:rPr>
        <w:t>lope</w:t>
      </w:r>
      <w:r w:rsidR="000D7223" w:rsidRPr="00032719">
        <w:rPr>
          <w:rFonts w:ascii="Times New Roman" w:hAnsi="Times New Roman" w:cs="Times New Roman"/>
          <w:color w:val="000000" w:themeColor="text1"/>
        </w:rPr>
        <w:t>s</w:t>
      </w:r>
      <w:r w:rsidR="00663D5D" w:rsidRPr="00032719">
        <w:rPr>
          <w:rFonts w:ascii="Times New Roman" w:hAnsi="Times New Roman" w:cs="Times New Roman"/>
          <w:color w:val="000000" w:themeColor="text1"/>
        </w:rPr>
        <w:t xml:space="preserve"> derived from linear regression is not a partial derivative because other variables are not h</w:t>
      </w:r>
      <w:r w:rsidR="00E9371B" w:rsidRPr="00032719">
        <w:rPr>
          <w:rFonts w:ascii="Times New Roman" w:hAnsi="Times New Roman" w:cs="Times New Roman"/>
          <w:color w:val="000000" w:themeColor="text1"/>
        </w:rPr>
        <w:t>eld</w:t>
      </w:r>
      <w:r w:rsidR="00663D5D" w:rsidRPr="00032719">
        <w:rPr>
          <w:rFonts w:ascii="Times New Roman" w:hAnsi="Times New Roman" w:cs="Times New Roman"/>
          <w:color w:val="000000" w:themeColor="text1"/>
        </w:rPr>
        <w:t xml:space="preserve"> constant</w:t>
      </w:r>
      <w:r w:rsidR="00493125" w:rsidRPr="00032719">
        <w:rPr>
          <w:rFonts w:ascii="Times New Roman" w:hAnsi="Times New Roman" w:cs="Times New Roman"/>
          <w:color w:val="000000" w:themeColor="text1"/>
        </w:rPr>
        <w:t xml:space="preserve">, </w:t>
      </w:r>
      <w:r w:rsidR="00E9371B" w:rsidRPr="00032719">
        <w:rPr>
          <w:rFonts w:ascii="Times New Roman" w:hAnsi="Times New Roman" w:cs="Times New Roman"/>
          <w:color w:val="000000" w:themeColor="text1"/>
        </w:rPr>
        <w:t xml:space="preserve">we </w:t>
      </w:r>
      <w:r w:rsidR="001C47D2">
        <w:rPr>
          <w:rFonts w:ascii="Times New Roman" w:hAnsi="Times New Roman" w:cs="Times New Roman"/>
          <w:color w:val="000000" w:themeColor="text1"/>
        </w:rPr>
        <w:t xml:space="preserve">use the slope as proximity of the partial derivative and </w:t>
      </w:r>
      <w:r w:rsidR="00E9371B" w:rsidRPr="00032719">
        <w:rPr>
          <w:rFonts w:ascii="Times New Roman" w:hAnsi="Times New Roman" w:cs="Times New Roman"/>
          <w:color w:val="000000" w:themeColor="text1"/>
        </w:rPr>
        <w:t xml:space="preserve">describe the difference of entropy production sensitivity derived from observations and the 1D model in the </w:t>
      </w:r>
      <w:r w:rsidR="008E3445" w:rsidRPr="00032719">
        <w:rPr>
          <w:rFonts w:ascii="Times New Roman" w:hAnsi="Times New Roman" w:cs="Times New Roman"/>
          <w:color w:val="000000" w:themeColor="text1"/>
        </w:rPr>
        <w:t>remaining of this section</w:t>
      </w:r>
      <w:r w:rsidR="00E9371B" w:rsidRPr="00032719">
        <w:rPr>
          <w:rFonts w:ascii="Times New Roman" w:hAnsi="Times New Roman" w:cs="Times New Roman"/>
          <w:color w:val="000000" w:themeColor="text1"/>
        </w:rPr>
        <w:t>.</w:t>
      </w:r>
      <w:r w:rsidR="001451A0" w:rsidRPr="00032719">
        <w:rPr>
          <w:rFonts w:ascii="Times New Roman" w:hAnsi="Times New Roman" w:cs="Times New Roman"/>
          <w:color w:val="000000" w:themeColor="text1"/>
        </w:rPr>
        <w:t xml:space="preserve"> </w:t>
      </w:r>
    </w:p>
    <w:p w14:paraId="0AC38B47" w14:textId="77777777" w:rsidR="00940418" w:rsidRDefault="00116B97" w:rsidP="00940418">
      <w:pPr>
        <w:spacing w:line="480" w:lineRule="auto"/>
        <w:ind w:firstLine="720"/>
        <w:rPr>
          <w:rFonts w:ascii="Times New Roman" w:hAnsi="Times New Roman" w:cs="Times New Roman"/>
          <w:color w:val="000000" w:themeColor="text1"/>
        </w:rPr>
      </w:pPr>
      <w:r>
        <w:rPr>
          <w:rFonts w:ascii="Times New Roman" w:hAnsi="Times New Roman" w:cs="Times New Roman"/>
          <w:color w:val="000000" w:themeColor="text1"/>
        </w:rPr>
        <w:t>W</w:t>
      </w:r>
      <w:r w:rsidR="00940418">
        <w:rPr>
          <w:rFonts w:ascii="Times New Roman" w:hAnsi="Times New Roman" w:cs="Times New Roman"/>
          <w:color w:val="000000" w:themeColor="text1"/>
        </w:rPr>
        <w:t>e take the derivative of entropy production with respect to shortwave absorptivity,</w:t>
      </w:r>
    </w:p>
    <w:p w14:paraId="0AC2E0C3" w14:textId="4004A72E" w:rsidR="00940418" w:rsidRDefault="009A75C0" w:rsidP="00166A2F">
      <w:pPr>
        <w:spacing w:line="480" w:lineRule="auto"/>
        <w:jc w:val="center"/>
        <w:rPr>
          <w:rFonts w:ascii="Times New Roman" w:hAnsi="Times New Roman" w:cs="Times New Roman"/>
          <w:color w:val="000000" w:themeColor="text1"/>
        </w:rPr>
      </w:pPr>
      <m:oMathPara>
        <m:oMath>
          <m:f>
            <m:fPr>
              <m:ctrlPr>
                <w:rPr>
                  <w:rFonts w:ascii="Cambria Math" w:hAnsi="Cambria Math" w:cs="Times New Roman"/>
                  <w:i/>
                  <w:color w:val="000000" w:themeColor="text1"/>
                </w:rPr>
              </m:ctrlPr>
            </m:fPr>
            <m:num>
              <m:r>
                <w:rPr>
                  <w:rFonts w:ascii="Cambria Math" w:hAnsi="Cambria Math" w:cs="Times New Roman"/>
                  <w:color w:val="000000" w:themeColor="text1"/>
                </w:rPr>
                <m:t>∂</m:t>
              </m:r>
              <m:sSub>
                <m:sSubPr>
                  <m:ctrlPr>
                    <w:rPr>
                      <w:rFonts w:ascii="Cambria Math" w:hAnsi="Cambria Math" w:cs="Times New Roman"/>
                      <w:i/>
                      <w:color w:val="000000" w:themeColor="text1"/>
                    </w:rPr>
                  </m:ctrlPr>
                </m:sSubPr>
                <m:e>
                  <m:acc>
                    <m:accPr>
                      <m:chr m:val="̇"/>
                      <m:ctrlPr>
                        <w:rPr>
                          <w:rFonts w:ascii="Cambria Math" w:hAnsi="Cambria Math" w:cs="Times New Roman"/>
                          <w:i/>
                          <w:color w:val="000000" w:themeColor="text1"/>
                        </w:rPr>
                      </m:ctrlPr>
                    </m:accPr>
                    <m:e>
                      <m:r>
                        <m:rPr>
                          <m:sty m:val="p"/>
                        </m:rPr>
                        <w:rPr>
                          <w:rFonts w:ascii="Cambria Math" w:hAnsi="Cambria Math" w:cs="Times New Roman"/>
                          <w:color w:val="000000" w:themeColor="text1"/>
                        </w:rPr>
                        <m:t>Σ</m:t>
                      </m:r>
                    </m:e>
                  </m:acc>
                </m:e>
                <m:sub>
                  <m:r>
                    <w:rPr>
                      <w:rFonts w:ascii="Cambria Math" w:hAnsi="Cambria Math" w:cs="Times New Roman"/>
                      <w:color w:val="000000" w:themeColor="text1"/>
                    </w:rPr>
                    <m:t>irr</m:t>
                  </m:r>
                </m:sub>
              </m:sSub>
            </m:num>
            <m:den>
              <m:r>
                <w:rPr>
                  <w:rFonts w:ascii="Cambria Math" w:hAnsi="Cambria Math" w:cs="Times New Roman"/>
                  <w:color w:val="000000" w:themeColor="text1"/>
                </w:rPr>
                <m:t>∂a</m:t>
              </m:r>
            </m:den>
          </m:f>
          <m:r>
            <w:rPr>
              <w:rFonts w:ascii="Cambria Math" w:hAnsi="Cambria Math" w:cs="Times New Roman"/>
              <w:color w:val="000000" w:themeColor="text1"/>
            </w:rPr>
            <m:t>=</m:t>
          </m:r>
          <m:f>
            <m:fPr>
              <m:ctrlPr>
                <w:rPr>
                  <w:rFonts w:ascii="Cambria Math" w:hAnsi="Cambria Math" w:cs="Times New Roman"/>
                  <w:i/>
                  <w:color w:val="000000" w:themeColor="text1"/>
                </w:rPr>
              </m:ctrlPr>
            </m:fPr>
            <m:num>
              <m:sSubSup>
                <m:sSubSupPr>
                  <m:ctrlPr>
                    <w:rPr>
                      <w:rFonts w:ascii="Cambria Math" w:hAnsi="Cambria Math" w:cs="Times New Roman"/>
                      <w:i/>
                      <w:color w:val="000000" w:themeColor="text1"/>
                    </w:rPr>
                  </m:ctrlPr>
                </m:sSubSupPr>
                <m:e>
                  <m:r>
                    <w:rPr>
                      <w:rFonts w:ascii="Cambria Math" w:hAnsi="Cambria Math" w:cs="Times New Roman"/>
                      <w:color w:val="000000" w:themeColor="text1"/>
                    </w:rPr>
                    <m:t>F</m:t>
                  </m:r>
                </m:e>
                <m:sub>
                  <m:r>
                    <w:rPr>
                      <w:rFonts w:ascii="Cambria Math" w:hAnsi="Cambria Math" w:cs="Times New Roman"/>
                      <w:color w:val="000000" w:themeColor="text1"/>
                    </w:rPr>
                    <m:t>TOA,LW</m:t>
                  </m:r>
                </m:sub>
                <m:sup>
                  <m:r>
                    <w:rPr>
                      <w:rFonts w:ascii="Cambria Math" w:hAnsi="Cambria Math" w:cs="Times New Roman"/>
                      <w:color w:val="000000" w:themeColor="text1"/>
                    </w:rPr>
                    <m:t>↑</m:t>
                  </m:r>
                </m:sup>
              </m:sSubSup>
            </m:num>
            <m:den>
              <m:sSub>
                <m:sSubPr>
                  <m:ctrlPr>
                    <w:rPr>
                      <w:rFonts w:ascii="Cambria Math" w:hAnsi="Cambria Math" w:cs="Times New Roman"/>
                      <w:i/>
                      <w:color w:val="000000" w:themeColor="text1"/>
                    </w:rPr>
                  </m:ctrlPr>
                </m:sSubPr>
                <m:e>
                  <m:r>
                    <w:rPr>
                      <w:rFonts w:ascii="Cambria Math" w:hAnsi="Cambria Math" w:cs="Times New Roman"/>
                      <w:color w:val="000000" w:themeColor="text1"/>
                    </w:rPr>
                    <m:t>T</m:t>
                  </m:r>
                </m:e>
                <m:sub>
                  <m:r>
                    <w:rPr>
                      <w:rFonts w:ascii="Cambria Math" w:hAnsi="Cambria Math" w:cs="Times New Roman"/>
                      <w:color w:val="000000" w:themeColor="text1"/>
                    </w:rPr>
                    <m:t>e</m:t>
                  </m:r>
                </m:sub>
              </m:sSub>
            </m:den>
          </m:f>
          <m:d>
            <m:dPr>
              <m:ctrlPr>
                <w:rPr>
                  <w:rFonts w:ascii="Cambria Math" w:hAnsi="Cambria Math" w:cs="Times New Roman"/>
                  <w:i/>
                  <w:color w:val="000000" w:themeColor="text1"/>
                </w:rPr>
              </m:ctrlPr>
            </m:dPr>
            <m:e>
              <m:f>
                <m:fPr>
                  <m:ctrlPr>
                    <w:rPr>
                      <w:rFonts w:ascii="Cambria Math" w:hAnsi="Cambria Math" w:cs="Times New Roman"/>
                      <w:i/>
                      <w:color w:val="000000" w:themeColor="text1"/>
                    </w:rPr>
                  </m:ctrlPr>
                </m:fPr>
                <m:num>
                  <m:r>
                    <w:rPr>
                      <w:rFonts w:ascii="Cambria Math" w:hAnsi="Cambria Math" w:cs="Times New Roman"/>
                      <w:color w:val="000000" w:themeColor="text1"/>
                    </w:rPr>
                    <m:t>1</m:t>
                  </m:r>
                </m:num>
                <m:den>
                  <m:sSubSup>
                    <m:sSubSupPr>
                      <m:ctrlPr>
                        <w:rPr>
                          <w:rFonts w:ascii="Cambria Math" w:hAnsi="Cambria Math" w:cs="Times New Roman"/>
                          <w:i/>
                          <w:color w:val="000000" w:themeColor="text1"/>
                        </w:rPr>
                      </m:ctrlPr>
                    </m:sSubSupPr>
                    <m:e>
                      <m:r>
                        <w:rPr>
                          <w:rFonts w:ascii="Cambria Math" w:hAnsi="Cambria Math" w:cs="Times New Roman"/>
                          <w:color w:val="000000" w:themeColor="text1"/>
                        </w:rPr>
                        <m:t>F</m:t>
                      </m:r>
                    </m:e>
                    <m:sub>
                      <m:r>
                        <w:rPr>
                          <w:rFonts w:ascii="Cambria Math" w:hAnsi="Cambria Math" w:cs="Times New Roman"/>
                          <w:color w:val="000000" w:themeColor="text1"/>
                        </w:rPr>
                        <m:t>TOA,LW</m:t>
                      </m:r>
                    </m:sub>
                    <m:sup>
                      <m:r>
                        <w:rPr>
                          <w:rFonts w:ascii="Cambria Math" w:hAnsi="Cambria Math" w:cs="Times New Roman"/>
                          <w:color w:val="000000" w:themeColor="text1"/>
                        </w:rPr>
                        <m:t>↑</m:t>
                      </m:r>
                    </m:sup>
                  </m:sSubSup>
                </m:den>
              </m:f>
              <m:f>
                <m:fPr>
                  <m:ctrlPr>
                    <w:rPr>
                      <w:rFonts w:ascii="Cambria Math" w:hAnsi="Cambria Math" w:cs="Times New Roman"/>
                      <w:i/>
                      <w:color w:val="000000" w:themeColor="text1"/>
                    </w:rPr>
                  </m:ctrlPr>
                </m:fPr>
                <m:num>
                  <m:r>
                    <w:rPr>
                      <w:rFonts w:ascii="Cambria Math" w:hAnsi="Cambria Math" w:cs="Times New Roman"/>
                      <w:color w:val="000000" w:themeColor="text1"/>
                    </w:rPr>
                    <m:t>∂</m:t>
                  </m:r>
                  <m:sSubSup>
                    <m:sSubSupPr>
                      <m:ctrlPr>
                        <w:rPr>
                          <w:rFonts w:ascii="Cambria Math" w:hAnsi="Cambria Math" w:cs="Times New Roman"/>
                          <w:i/>
                          <w:color w:val="000000" w:themeColor="text1"/>
                        </w:rPr>
                      </m:ctrlPr>
                    </m:sSubSupPr>
                    <m:e>
                      <m:r>
                        <w:rPr>
                          <w:rFonts w:ascii="Cambria Math" w:hAnsi="Cambria Math" w:cs="Times New Roman"/>
                          <w:color w:val="000000" w:themeColor="text1"/>
                        </w:rPr>
                        <m:t>F</m:t>
                      </m:r>
                    </m:e>
                    <m:sub>
                      <m:r>
                        <w:rPr>
                          <w:rFonts w:ascii="Cambria Math" w:hAnsi="Cambria Math" w:cs="Times New Roman"/>
                          <w:color w:val="000000" w:themeColor="text1"/>
                        </w:rPr>
                        <m:t>TOA,LW</m:t>
                      </m:r>
                    </m:sub>
                    <m:sup>
                      <m:r>
                        <w:rPr>
                          <w:rFonts w:ascii="Cambria Math" w:hAnsi="Cambria Math" w:cs="Times New Roman"/>
                          <w:color w:val="000000" w:themeColor="text1"/>
                        </w:rPr>
                        <m:t>↑</m:t>
                      </m:r>
                    </m:sup>
                  </m:sSubSup>
                </m:num>
                <m:den>
                  <m:r>
                    <w:rPr>
                      <w:rFonts w:ascii="Cambria Math" w:hAnsi="Cambria Math" w:cs="Times New Roman"/>
                      <w:color w:val="000000" w:themeColor="text1"/>
                    </w:rPr>
                    <m:t>∂a</m:t>
                  </m:r>
                </m:den>
              </m:f>
              <m:r>
                <w:rPr>
                  <w:rFonts w:ascii="Cambria Math" w:hAnsi="Cambria Math" w:cs="Times New Roman"/>
                  <w:color w:val="000000" w:themeColor="text1"/>
                </w:rPr>
                <m:t>-</m:t>
              </m:r>
              <m:f>
                <m:fPr>
                  <m:ctrlPr>
                    <w:rPr>
                      <w:rFonts w:ascii="Cambria Math" w:hAnsi="Cambria Math" w:cs="Times New Roman"/>
                      <w:i/>
                      <w:color w:val="000000" w:themeColor="text1"/>
                    </w:rPr>
                  </m:ctrlPr>
                </m:fPr>
                <m:num>
                  <m:r>
                    <w:rPr>
                      <w:rFonts w:ascii="Cambria Math" w:hAnsi="Cambria Math" w:cs="Times New Roman"/>
                      <w:color w:val="000000" w:themeColor="text1"/>
                    </w:rPr>
                    <m:t>1</m:t>
                  </m:r>
                </m:num>
                <m:den>
                  <m:sSub>
                    <m:sSubPr>
                      <m:ctrlPr>
                        <w:rPr>
                          <w:rFonts w:ascii="Cambria Math" w:hAnsi="Cambria Math" w:cs="Times New Roman"/>
                          <w:i/>
                          <w:color w:val="000000" w:themeColor="text1"/>
                        </w:rPr>
                      </m:ctrlPr>
                    </m:sSubPr>
                    <m:e>
                      <m:r>
                        <w:rPr>
                          <w:rFonts w:ascii="Cambria Math" w:hAnsi="Cambria Math" w:cs="Times New Roman"/>
                          <w:color w:val="000000" w:themeColor="text1"/>
                        </w:rPr>
                        <m:t>T</m:t>
                      </m:r>
                    </m:e>
                    <m:sub>
                      <m:r>
                        <w:rPr>
                          <w:rFonts w:ascii="Cambria Math" w:hAnsi="Cambria Math" w:cs="Times New Roman"/>
                          <w:color w:val="000000" w:themeColor="text1"/>
                        </w:rPr>
                        <m:t>e</m:t>
                      </m:r>
                    </m:sub>
                  </m:sSub>
                </m:den>
              </m:f>
              <m:f>
                <m:fPr>
                  <m:ctrlPr>
                    <w:rPr>
                      <w:rFonts w:ascii="Cambria Math" w:hAnsi="Cambria Math" w:cs="Times New Roman"/>
                      <w:i/>
                      <w:color w:val="000000" w:themeColor="text1"/>
                    </w:rPr>
                  </m:ctrlPr>
                </m:fPr>
                <m:num>
                  <m:r>
                    <w:rPr>
                      <w:rFonts w:ascii="Cambria Math" w:hAnsi="Cambria Math" w:cs="Times New Roman"/>
                      <w:color w:val="000000" w:themeColor="text1"/>
                    </w:rPr>
                    <m:t>∂</m:t>
                  </m:r>
                  <m:sSub>
                    <m:sSubPr>
                      <m:ctrlPr>
                        <w:rPr>
                          <w:rFonts w:ascii="Cambria Math" w:hAnsi="Cambria Math" w:cs="Times New Roman"/>
                          <w:i/>
                          <w:color w:val="000000" w:themeColor="text1"/>
                        </w:rPr>
                      </m:ctrlPr>
                    </m:sSubPr>
                    <m:e>
                      <m:r>
                        <w:rPr>
                          <w:rFonts w:ascii="Cambria Math" w:hAnsi="Cambria Math" w:cs="Times New Roman"/>
                          <w:color w:val="000000" w:themeColor="text1"/>
                        </w:rPr>
                        <m:t>T</m:t>
                      </m:r>
                    </m:e>
                    <m:sub>
                      <m:r>
                        <w:rPr>
                          <w:rFonts w:ascii="Cambria Math" w:hAnsi="Cambria Math" w:cs="Times New Roman"/>
                          <w:color w:val="000000" w:themeColor="text1"/>
                        </w:rPr>
                        <m:t>e</m:t>
                      </m:r>
                    </m:sub>
                  </m:sSub>
                </m:num>
                <m:den>
                  <m:r>
                    <w:rPr>
                      <w:rFonts w:ascii="Cambria Math" w:hAnsi="Cambria Math" w:cs="Times New Roman"/>
                      <w:color w:val="000000" w:themeColor="text1"/>
                    </w:rPr>
                    <m:t>∂a</m:t>
                  </m:r>
                </m:den>
              </m:f>
            </m:e>
          </m:d>
          <m:r>
            <w:rPr>
              <w:rFonts w:ascii="Cambria Math" w:hAnsi="Cambria Math" w:cs="Times New Roman"/>
              <w:color w:val="000000" w:themeColor="text1"/>
            </w:rPr>
            <m:t>-</m:t>
          </m:r>
          <m:f>
            <m:fPr>
              <m:ctrlPr>
                <w:rPr>
                  <w:rFonts w:ascii="Cambria Math" w:hAnsi="Cambria Math" w:cs="Times New Roman"/>
                  <w:i/>
                  <w:color w:val="000000" w:themeColor="text1"/>
                </w:rPr>
              </m:ctrlPr>
            </m:fPr>
            <m:num>
              <m:sSubSup>
                <m:sSubSupPr>
                  <m:ctrlPr>
                    <w:rPr>
                      <w:rFonts w:ascii="Cambria Math" w:hAnsi="Cambria Math" w:cs="Times New Roman"/>
                      <w:i/>
                      <w:color w:val="000000" w:themeColor="text1"/>
                    </w:rPr>
                  </m:ctrlPr>
                </m:sSubSupPr>
                <m:e>
                  <m:r>
                    <w:rPr>
                      <w:rFonts w:ascii="Cambria Math" w:hAnsi="Cambria Math" w:cs="Times New Roman"/>
                      <w:color w:val="000000" w:themeColor="text1"/>
                    </w:rPr>
                    <m:t>F</m:t>
                  </m:r>
                </m:e>
                <m:sub>
                  <m:r>
                    <w:rPr>
                      <w:rFonts w:ascii="Cambria Math" w:hAnsi="Cambria Math" w:cs="Times New Roman"/>
                      <w:color w:val="000000" w:themeColor="text1"/>
                    </w:rPr>
                    <m:t>TOA,SW</m:t>
                  </m:r>
                </m:sub>
                <m:sup>
                  <m:r>
                    <w:rPr>
                      <w:rFonts w:ascii="Cambria Math" w:hAnsi="Cambria Math" w:cs="Times New Roman"/>
                      <w:color w:val="000000" w:themeColor="text1"/>
                    </w:rPr>
                    <m:t>net</m:t>
                  </m:r>
                </m:sup>
              </m:sSubSup>
            </m:num>
            <m:den>
              <m:sSub>
                <m:sSubPr>
                  <m:ctrlPr>
                    <w:rPr>
                      <w:rFonts w:ascii="Cambria Math" w:hAnsi="Cambria Math" w:cs="Times New Roman"/>
                      <w:i/>
                      <w:color w:val="000000" w:themeColor="text1"/>
                    </w:rPr>
                  </m:ctrlPr>
                </m:sSubPr>
                <m:e>
                  <m:r>
                    <w:rPr>
                      <w:rFonts w:ascii="Cambria Math" w:hAnsi="Cambria Math" w:cs="Times New Roman"/>
                      <w:color w:val="000000" w:themeColor="text1"/>
                    </w:rPr>
                    <m:t>T</m:t>
                  </m:r>
                </m:e>
                <m:sub>
                  <m:r>
                    <w:rPr>
                      <w:rFonts w:ascii="Cambria Math" w:hAnsi="Cambria Math" w:cs="Times New Roman"/>
                      <w:color w:val="000000" w:themeColor="text1"/>
                    </w:rPr>
                    <m:t>a</m:t>
                  </m:r>
                </m:sub>
              </m:sSub>
            </m:den>
          </m:f>
          <m:d>
            <m:dPr>
              <m:ctrlPr>
                <w:rPr>
                  <w:rFonts w:ascii="Cambria Math" w:hAnsi="Cambria Math" w:cs="Times New Roman"/>
                  <w:i/>
                  <w:color w:val="000000" w:themeColor="text1"/>
                </w:rPr>
              </m:ctrlPr>
            </m:dPr>
            <m:e>
              <m:f>
                <m:fPr>
                  <m:ctrlPr>
                    <w:rPr>
                      <w:rFonts w:ascii="Cambria Math" w:hAnsi="Cambria Math" w:cs="Times New Roman"/>
                      <w:i/>
                      <w:color w:val="000000" w:themeColor="text1"/>
                    </w:rPr>
                  </m:ctrlPr>
                </m:fPr>
                <m:num>
                  <m:r>
                    <w:rPr>
                      <w:rFonts w:ascii="Cambria Math" w:hAnsi="Cambria Math" w:cs="Times New Roman"/>
                      <w:color w:val="000000" w:themeColor="text1"/>
                    </w:rPr>
                    <m:t>1</m:t>
                  </m:r>
                </m:num>
                <m:den>
                  <m:r>
                    <w:rPr>
                      <w:rFonts w:ascii="Cambria Math" w:hAnsi="Cambria Math" w:cs="Times New Roman"/>
                      <w:color w:val="000000" w:themeColor="text1"/>
                    </w:rPr>
                    <m:t>a</m:t>
                  </m:r>
                </m:den>
              </m:f>
              <m:r>
                <w:rPr>
                  <w:rFonts w:ascii="Cambria Math" w:hAnsi="Cambria Math" w:cs="Times New Roman"/>
                  <w:color w:val="000000" w:themeColor="text1"/>
                </w:rPr>
                <m:t>-</m:t>
              </m:r>
              <m:f>
                <m:fPr>
                  <m:ctrlPr>
                    <w:rPr>
                      <w:rFonts w:ascii="Cambria Math" w:hAnsi="Cambria Math" w:cs="Times New Roman"/>
                      <w:i/>
                      <w:color w:val="000000" w:themeColor="text1"/>
                    </w:rPr>
                  </m:ctrlPr>
                </m:fPr>
                <m:num>
                  <m:r>
                    <w:rPr>
                      <w:rFonts w:ascii="Cambria Math" w:hAnsi="Cambria Math" w:cs="Times New Roman"/>
                      <w:color w:val="000000" w:themeColor="text1"/>
                    </w:rPr>
                    <m:t>1</m:t>
                  </m:r>
                </m:num>
                <m:den>
                  <m:sSub>
                    <m:sSubPr>
                      <m:ctrlPr>
                        <w:rPr>
                          <w:rFonts w:ascii="Cambria Math" w:hAnsi="Cambria Math" w:cs="Times New Roman"/>
                          <w:i/>
                          <w:color w:val="000000" w:themeColor="text1"/>
                        </w:rPr>
                      </m:ctrlPr>
                    </m:sSubPr>
                    <m:e>
                      <m:r>
                        <w:rPr>
                          <w:rFonts w:ascii="Cambria Math" w:hAnsi="Cambria Math" w:cs="Times New Roman"/>
                          <w:color w:val="000000" w:themeColor="text1"/>
                        </w:rPr>
                        <m:t>T</m:t>
                      </m:r>
                    </m:e>
                    <m:sub>
                      <m:r>
                        <w:rPr>
                          <w:rFonts w:ascii="Cambria Math" w:hAnsi="Cambria Math" w:cs="Times New Roman"/>
                          <w:color w:val="000000" w:themeColor="text1"/>
                        </w:rPr>
                        <m:t>a</m:t>
                      </m:r>
                    </m:sub>
                  </m:sSub>
                </m:den>
              </m:f>
              <m:f>
                <m:fPr>
                  <m:ctrlPr>
                    <w:rPr>
                      <w:rFonts w:ascii="Cambria Math" w:hAnsi="Cambria Math" w:cs="Times New Roman"/>
                      <w:i/>
                      <w:color w:val="000000" w:themeColor="text1"/>
                    </w:rPr>
                  </m:ctrlPr>
                </m:fPr>
                <m:num>
                  <m:r>
                    <w:rPr>
                      <w:rFonts w:ascii="Cambria Math" w:hAnsi="Cambria Math" w:cs="Times New Roman"/>
                      <w:color w:val="000000" w:themeColor="text1"/>
                    </w:rPr>
                    <m:t>∂</m:t>
                  </m:r>
                  <m:sSub>
                    <m:sSubPr>
                      <m:ctrlPr>
                        <w:rPr>
                          <w:rFonts w:ascii="Cambria Math" w:hAnsi="Cambria Math" w:cs="Times New Roman"/>
                          <w:i/>
                          <w:color w:val="000000" w:themeColor="text1"/>
                        </w:rPr>
                      </m:ctrlPr>
                    </m:sSubPr>
                    <m:e>
                      <m:r>
                        <w:rPr>
                          <w:rFonts w:ascii="Cambria Math" w:hAnsi="Cambria Math" w:cs="Times New Roman"/>
                          <w:color w:val="000000" w:themeColor="text1"/>
                        </w:rPr>
                        <m:t>T</m:t>
                      </m:r>
                    </m:e>
                    <m:sub>
                      <m:r>
                        <w:rPr>
                          <w:rFonts w:ascii="Cambria Math" w:hAnsi="Cambria Math" w:cs="Times New Roman"/>
                          <w:color w:val="000000" w:themeColor="text1"/>
                        </w:rPr>
                        <m:t>a</m:t>
                      </m:r>
                    </m:sub>
                  </m:sSub>
                </m:num>
                <m:den>
                  <m:r>
                    <w:rPr>
                      <w:rFonts w:ascii="Cambria Math" w:hAnsi="Cambria Math" w:cs="Times New Roman"/>
                      <w:color w:val="000000" w:themeColor="text1"/>
                    </w:rPr>
                    <m:t>∂a</m:t>
                  </m:r>
                </m:den>
              </m:f>
            </m:e>
          </m:d>
          <m:r>
            <w:rPr>
              <w:rFonts w:ascii="Cambria Math" w:hAnsi="Cambria Math" w:cs="Times New Roman"/>
              <w:color w:val="000000" w:themeColor="text1"/>
            </w:rPr>
            <m:t xml:space="preserve">       (31)</m:t>
          </m:r>
        </m:oMath>
      </m:oMathPara>
    </w:p>
    <w:p w14:paraId="6EAAC03F" w14:textId="77777777" w:rsidR="00940418" w:rsidRDefault="00940418" w:rsidP="00940418">
      <w:pPr>
        <w:spacing w:line="480" w:lineRule="auto"/>
        <w:rPr>
          <w:rFonts w:ascii="Times New Roman" w:hAnsi="Times New Roman" w:cs="Times New Roman"/>
          <w:color w:val="000000" w:themeColor="text1"/>
        </w:rPr>
      </w:pPr>
      <w:r w:rsidRPr="003548D8">
        <w:rPr>
          <w:rFonts w:ascii="Times New Roman" w:hAnsi="Times New Roman" w:cs="Times New Roman"/>
          <w:color w:val="000000" w:themeColor="text1"/>
        </w:rPr>
        <w:t xml:space="preserve">and estimate the </w:t>
      </w:r>
      <w:r>
        <w:rPr>
          <w:rFonts w:ascii="Times New Roman" w:hAnsi="Times New Roman" w:cs="Times New Roman"/>
          <w:color w:val="000000" w:themeColor="text1"/>
        </w:rPr>
        <w:t>numerical value of the derivative</w:t>
      </w:r>
      <w:r w:rsidRPr="003548D8">
        <w:rPr>
          <w:rFonts w:ascii="Times New Roman" w:hAnsi="Times New Roman" w:cs="Times New Roman"/>
          <w:color w:val="000000" w:themeColor="text1"/>
        </w:rPr>
        <w:t>.</w:t>
      </w:r>
      <w:r>
        <w:rPr>
          <w:rFonts w:ascii="Times New Roman" w:hAnsi="Times New Roman" w:cs="Times New Roman"/>
          <w:color w:val="000000" w:themeColor="text1"/>
        </w:rPr>
        <w:t xml:space="preserve"> </w:t>
      </w:r>
      <w:r w:rsidRPr="00386563">
        <w:rPr>
          <w:rFonts w:ascii="Times New Roman" w:hAnsi="Times New Roman" w:cs="Times New Roman"/>
          <w:b/>
          <w:color w:val="000000" w:themeColor="text1"/>
        </w:rPr>
        <w:t xml:space="preserve">Table </w:t>
      </w:r>
      <w:r>
        <w:rPr>
          <w:rFonts w:ascii="Times New Roman" w:hAnsi="Times New Roman" w:cs="Times New Roman"/>
          <w:b/>
          <w:color w:val="000000" w:themeColor="text1"/>
        </w:rPr>
        <w:t>3</w:t>
      </w:r>
      <w:r>
        <w:rPr>
          <w:rFonts w:ascii="Times New Roman" w:hAnsi="Times New Roman" w:cs="Times New Roman"/>
          <w:color w:val="000000" w:themeColor="text1"/>
        </w:rPr>
        <w:t xml:space="preserve"> compare</w:t>
      </w:r>
      <w:r w:rsidR="008E3445">
        <w:rPr>
          <w:rFonts w:ascii="Times New Roman" w:hAnsi="Times New Roman" w:cs="Times New Roman"/>
          <w:color w:val="000000" w:themeColor="text1"/>
        </w:rPr>
        <w:t>s</w:t>
      </w:r>
      <w:r>
        <w:rPr>
          <w:rFonts w:ascii="Times New Roman" w:hAnsi="Times New Roman" w:cs="Times New Roman"/>
          <w:color w:val="000000" w:themeColor="text1"/>
        </w:rPr>
        <w:t xml:space="preserve"> derivative values derived from </w:t>
      </w:r>
      <w:r w:rsidR="008E3445">
        <w:rPr>
          <w:rFonts w:ascii="Times New Roman" w:hAnsi="Times New Roman" w:cs="Times New Roman"/>
          <w:color w:val="000000" w:themeColor="text1"/>
        </w:rPr>
        <w:t xml:space="preserve">CERES </w:t>
      </w:r>
      <w:r>
        <w:rPr>
          <w:rFonts w:ascii="Times New Roman" w:hAnsi="Times New Roman" w:cs="Times New Roman"/>
          <w:color w:val="000000" w:themeColor="text1"/>
        </w:rPr>
        <w:t xml:space="preserve">data products using regression (second column) and theoretical estimates using the 1D model (third column). The 1D model does not predict the change of </w:t>
      </w:r>
      <w:r w:rsidRPr="00250478">
        <w:rPr>
          <w:rFonts w:ascii="Times New Roman" w:hAnsi="Times New Roman" w:cs="Times New Roman"/>
          <w:i/>
          <w:color w:val="000000" w:themeColor="text1"/>
        </w:rPr>
        <w:t>T</w:t>
      </w:r>
      <w:r>
        <w:rPr>
          <w:rFonts w:ascii="Times New Roman" w:hAnsi="Times New Roman" w:cs="Times New Roman"/>
          <w:i/>
          <w:color w:val="000000" w:themeColor="text1"/>
          <w:vertAlign w:val="subscript"/>
        </w:rPr>
        <w:t>a</w:t>
      </w:r>
      <w:r>
        <w:rPr>
          <w:rFonts w:ascii="Times New Roman" w:hAnsi="Times New Roman" w:cs="Times New Roman"/>
          <w:color w:val="000000" w:themeColor="text1"/>
        </w:rPr>
        <w:t xml:space="preserve"> with shortwave absorption so that </w:t>
      </w:r>
      <w:r w:rsidR="008E3445">
        <w:rPr>
          <w:rFonts w:ascii="Times New Roman" w:hAnsi="Times New Roman" w:cs="Times New Roman"/>
          <w:color w:val="000000" w:themeColor="text1"/>
        </w:rPr>
        <w:t>observations</w:t>
      </w:r>
      <w:r>
        <w:rPr>
          <w:rFonts w:ascii="Times New Roman" w:hAnsi="Times New Roman" w:cs="Times New Roman"/>
          <w:color w:val="000000" w:themeColor="text1"/>
        </w:rPr>
        <w:t xml:space="preserve"> are needed to estimate </w:t>
      </w:r>
      <m:oMath>
        <m:f>
          <m:fPr>
            <m:ctrlPr>
              <w:rPr>
                <w:rFonts w:ascii="Cambria Math" w:hAnsi="Cambria Math" w:cs="Times New Roman"/>
                <w:i/>
                <w:color w:val="000000" w:themeColor="text1"/>
              </w:rPr>
            </m:ctrlPr>
          </m:fPr>
          <m:num>
            <m:r>
              <w:rPr>
                <w:rFonts w:ascii="Cambria Math" w:hAnsi="Cambria Math" w:cs="Times New Roman"/>
                <w:color w:val="000000" w:themeColor="text1"/>
              </w:rPr>
              <m:t>∂</m:t>
            </m:r>
            <m:sSub>
              <m:sSubPr>
                <m:ctrlPr>
                  <w:rPr>
                    <w:rFonts w:ascii="Cambria Math" w:hAnsi="Cambria Math" w:cs="Times New Roman"/>
                    <w:i/>
                    <w:color w:val="000000" w:themeColor="text1"/>
                  </w:rPr>
                </m:ctrlPr>
              </m:sSubPr>
              <m:e>
                <m:r>
                  <w:rPr>
                    <w:rFonts w:ascii="Cambria Math" w:hAnsi="Cambria Math" w:cs="Times New Roman"/>
                    <w:color w:val="000000" w:themeColor="text1"/>
                  </w:rPr>
                  <m:t>T</m:t>
                </m:r>
              </m:e>
              <m:sub>
                <m:r>
                  <w:rPr>
                    <w:rFonts w:ascii="Cambria Math" w:hAnsi="Cambria Math" w:cs="Times New Roman"/>
                    <w:color w:val="000000" w:themeColor="text1"/>
                  </w:rPr>
                  <m:t>a</m:t>
                </m:r>
              </m:sub>
            </m:sSub>
          </m:num>
          <m:den>
            <m:r>
              <w:rPr>
                <w:rFonts w:ascii="Cambria Math" w:hAnsi="Cambria Math" w:cs="Times New Roman"/>
                <w:color w:val="000000" w:themeColor="text1"/>
              </w:rPr>
              <m:t>∂a</m:t>
            </m:r>
          </m:den>
        </m:f>
      </m:oMath>
      <w:r>
        <w:rPr>
          <w:rFonts w:ascii="Times New Roman" w:hAnsi="Times New Roman" w:cs="Times New Roman"/>
          <w:color w:val="000000" w:themeColor="text1"/>
        </w:rPr>
        <w:t xml:space="preserve">. If we set </w:t>
      </w:r>
      <m:oMath>
        <m:f>
          <m:fPr>
            <m:ctrlPr>
              <w:rPr>
                <w:rFonts w:ascii="Cambria Math" w:hAnsi="Cambria Math" w:cs="Times New Roman"/>
                <w:i/>
                <w:color w:val="000000" w:themeColor="text1"/>
              </w:rPr>
            </m:ctrlPr>
          </m:fPr>
          <m:num>
            <m:r>
              <w:rPr>
                <w:rFonts w:ascii="Cambria Math" w:hAnsi="Cambria Math" w:cs="Times New Roman"/>
                <w:color w:val="000000" w:themeColor="text1"/>
              </w:rPr>
              <m:t>∂</m:t>
            </m:r>
            <m:sSub>
              <m:sSubPr>
                <m:ctrlPr>
                  <w:rPr>
                    <w:rFonts w:ascii="Cambria Math" w:hAnsi="Cambria Math" w:cs="Times New Roman"/>
                    <w:i/>
                    <w:color w:val="000000" w:themeColor="text1"/>
                  </w:rPr>
                </m:ctrlPr>
              </m:sSubPr>
              <m:e>
                <m:r>
                  <w:rPr>
                    <w:rFonts w:ascii="Cambria Math" w:hAnsi="Cambria Math" w:cs="Times New Roman"/>
                    <w:color w:val="000000" w:themeColor="text1"/>
                  </w:rPr>
                  <m:t>T</m:t>
                </m:r>
              </m:e>
              <m:sub>
                <m:r>
                  <w:rPr>
                    <w:rFonts w:ascii="Cambria Math" w:hAnsi="Cambria Math" w:cs="Times New Roman"/>
                    <w:color w:val="000000" w:themeColor="text1"/>
                  </w:rPr>
                  <m:t>a</m:t>
                </m:r>
              </m:sub>
            </m:sSub>
          </m:num>
          <m:den>
            <m:r>
              <w:rPr>
                <w:rFonts w:ascii="Cambria Math" w:hAnsi="Cambria Math" w:cs="Times New Roman"/>
                <w:color w:val="000000" w:themeColor="text1"/>
              </w:rPr>
              <m:t>∂a</m:t>
            </m:r>
          </m:den>
        </m:f>
        <m:r>
          <w:rPr>
            <w:rFonts w:ascii="Cambria Math" w:hAnsi="Cambria Math" w:cs="Times New Roman"/>
            <w:color w:val="000000" w:themeColor="text1"/>
          </w:rPr>
          <m:t>=0</m:t>
        </m:r>
      </m:oMath>
      <w:r>
        <w:rPr>
          <w:rFonts w:ascii="Times New Roman" w:hAnsi="Times New Roman" w:cs="Times New Roman"/>
          <w:color w:val="000000" w:themeColor="text1"/>
        </w:rPr>
        <w:t xml:space="preserve">, the derivative </w:t>
      </w:r>
      <m:oMath>
        <m:f>
          <m:fPr>
            <m:ctrlPr>
              <w:rPr>
                <w:rFonts w:ascii="Cambria Math" w:hAnsi="Cambria Math" w:cs="Times New Roman"/>
                <w:i/>
                <w:color w:val="000000" w:themeColor="text1"/>
              </w:rPr>
            </m:ctrlPr>
          </m:fPr>
          <m:num>
            <m:r>
              <w:rPr>
                <w:rFonts w:ascii="Cambria Math" w:hAnsi="Cambria Math" w:cs="Times New Roman"/>
                <w:color w:val="000000" w:themeColor="text1"/>
              </w:rPr>
              <m:t>∂</m:t>
            </m:r>
            <m:sSub>
              <m:sSubPr>
                <m:ctrlPr>
                  <w:rPr>
                    <w:rFonts w:ascii="Cambria Math" w:hAnsi="Cambria Math" w:cs="Times New Roman"/>
                    <w:i/>
                    <w:color w:val="000000" w:themeColor="text1"/>
                  </w:rPr>
                </m:ctrlPr>
              </m:sSubPr>
              <m:e>
                <m:acc>
                  <m:accPr>
                    <m:chr m:val="̇"/>
                    <m:ctrlPr>
                      <w:rPr>
                        <w:rFonts w:ascii="Cambria Math" w:hAnsi="Cambria Math" w:cs="Times New Roman"/>
                        <w:i/>
                        <w:color w:val="000000" w:themeColor="text1"/>
                      </w:rPr>
                    </m:ctrlPr>
                  </m:accPr>
                  <m:e>
                    <m:r>
                      <m:rPr>
                        <m:sty m:val="p"/>
                      </m:rPr>
                      <w:rPr>
                        <w:rFonts w:ascii="Cambria Math" w:hAnsi="Cambria Math" w:cs="Times New Roman"/>
                        <w:color w:val="000000" w:themeColor="text1"/>
                      </w:rPr>
                      <m:t>Σ</m:t>
                    </m:r>
                  </m:e>
                </m:acc>
              </m:e>
              <m:sub>
                <m:r>
                  <w:rPr>
                    <w:rFonts w:ascii="Cambria Math" w:hAnsi="Cambria Math" w:cs="Times New Roman"/>
                    <w:color w:val="000000" w:themeColor="text1"/>
                  </w:rPr>
                  <m:t>irr</m:t>
                </m:r>
              </m:sub>
            </m:sSub>
          </m:num>
          <m:den>
            <m:r>
              <w:rPr>
                <w:rFonts w:ascii="Cambria Math" w:hAnsi="Cambria Math" w:cs="Times New Roman"/>
                <w:color w:val="000000" w:themeColor="text1"/>
              </w:rPr>
              <m:t>∂a</m:t>
            </m:r>
          </m:den>
        </m:f>
        <m:r>
          <w:rPr>
            <w:rFonts w:ascii="Cambria Math" w:hAnsi="Cambria Math" w:cs="Times New Roman"/>
            <w:color w:val="000000" w:themeColor="text1"/>
          </w:rPr>
          <m:t xml:space="preserve"> </m:t>
        </m:r>
      </m:oMath>
      <w:r w:rsidR="008E3445">
        <w:rPr>
          <w:rFonts w:ascii="Times New Roman" w:hAnsi="Times New Roman" w:cs="Times New Roman"/>
          <w:color w:val="000000" w:themeColor="text1"/>
        </w:rPr>
        <w:t>from</w:t>
      </w:r>
      <w:r>
        <w:rPr>
          <w:rFonts w:ascii="Times New Roman" w:hAnsi="Times New Roman" w:cs="Times New Roman"/>
          <w:color w:val="000000" w:themeColor="text1"/>
        </w:rPr>
        <w:t xml:space="preserve"> the 1D model is -0.2</w:t>
      </w:r>
      <w:r w:rsidR="006801E7">
        <w:rPr>
          <w:rFonts w:ascii="Times New Roman" w:hAnsi="Times New Roman" w:cs="Times New Roman"/>
          <w:color w:val="000000" w:themeColor="text1"/>
        </w:rPr>
        <w:t>01</w:t>
      </w:r>
      <w:r>
        <w:rPr>
          <w:rFonts w:ascii="Times New Roman" w:hAnsi="Times New Roman" w:cs="Times New Roman"/>
          <w:color w:val="000000" w:themeColor="text1"/>
        </w:rPr>
        <w:t xml:space="preserve"> Wm</w:t>
      </w:r>
      <w:r w:rsidRPr="00940418">
        <w:rPr>
          <w:rFonts w:ascii="Times New Roman" w:hAnsi="Times New Roman" w:cs="Times New Roman"/>
          <w:color w:val="000000" w:themeColor="text1"/>
          <w:vertAlign w:val="superscript"/>
        </w:rPr>
        <w:t>-2</w:t>
      </w:r>
      <w:r>
        <w:rPr>
          <w:rFonts w:ascii="Times New Roman" w:hAnsi="Times New Roman" w:cs="Times New Roman"/>
          <w:color w:val="000000" w:themeColor="text1"/>
        </w:rPr>
        <w:t>K</w:t>
      </w:r>
      <w:r w:rsidRPr="00940418">
        <w:rPr>
          <w:rFonts w:ascii="Times New Roman" w:hAnsi="Times New Roman" w:cs="Times New Roman"/>
          <w:color w:val="000000" w:themeColor="text1"/>
          <w:vertAlign w:val="superscript"/>
        </w:rPr>
        <w:t>-1</w:t>
      </w:r>
      <w:r>
        <w:rPr>
          <w:rFonts w:ascii="Times New Roman" w:hAnsi="Times New Roman" w:cs="Times New Roman"/>
          <w:color w:val="000000" w:themeColor="text1"/>
        </w:rPr>
        <w:t xml:space="preserve">. The estimate of </w:t>
      </w:r>
      <m:oMath>
        <m:f>
          <m:fPr>
            <m:ctrlPr>
              <w:rPr>
                <w:rFonts w:ascii="Cambria Math" w:hAnsi="Cambria Math" w:cs="Times New Roman"/>
                <w:i/>
                <w:color w:val="000000" w:themeColor="text1"/>
              </w:rPr>
            </m:ctrlPr>
          </m:fPr>
          <m:num>
            <m:r>
              <w:rPr>
                <w:rFonts w:ascii="Cambria Math" w:hAnsi="Cambria Math" w:cs="Times New Roman"/>
                <w:color w:val="000000" w:themeColor="text1"/>
              </w:rPr>
              <m:t>∂</m:t>
            </m:r>
            <m:sSub>
              <m:sSubPr>
                <m:ctrlPr>
                  <w:rPr>
                    <w:rFonts w:ascii="Cambria Math" w:hAnsi="Cambria Math" w:cs="Times New Roman"/>
                    <w:i/>
                    <w:color w:val="000000" w:themeColor="text1"/>
                  </w:rPr>
                </m:ctrlPr>
              </m:sSubPr>
              <m:e>
                <m:acc>
                  <m:accPr>
                    <m:chr m:val="̇"/>
                    <m:ctrlPr>
                      <w:rPr>
                        <w:rFonts w:ascii="Cambria Math" w:hAnsi="Cambria Math" w:cs="Times New Roman"/>
                        <w:i/>
                        <w:color w:val="000000" w:themeColor="text1"/>
                      </w:rPr>
                    </m:ctrlPr>
                  </m:accPr>
                  <m:e>
                    <m:r>
                      <m:rPr>
                        <m:sty m:val="p"/>
                      </m:rPr>
                      <w:rPr>
                        <w:rFonts w:ascii="Cambria Math" w:hAnsi="Cambria Math" w:cs="Times New Roman"/>
                        <w:color w:val="000000" w:themeColor="text1"/>
                      </w:rPr>
                      <m:t>Σ</m:t>
                    </m:r>
                  </m:e>
                </m:acc>
              </m:e>
              <m:sub>
                <m:r>
                  <w:rPr>
                    <w:rFonts w:ascii="Cambria Math" w:hAnsi="Cambria Math" w:cs="Times New Roman"/>
                    <w:color w:val="000000" w:themeColor="text1"/>
                  </w:rPr>
                  <m:t>irr</m:t>
                </m:r>
              </m:sub>
            </m:sSub>
          </m:num>
          <m:den>
            <m:r>
              <w:rPr>
                <w:rFonts w:ascii="Cambria Math" w:hAnsi="Cambria Math" w:cs="Times New Roman"/>
                <w:color w:val="000000" w:themeColor="text1"/>
              </w:rPr>
              <m:t>∂a</m:t>
            </m:r>
          </m:den>
        </m:f>
      </m:oMath>
      <w:r>
        <w:rPr>
          <w:rFonts w:ascii="Times New Roman" w:hAnsi="Times New Roman" w:cs="Times New Roman"/>
          <w:color w:val="FF0000"/>
        </w:rPr>
        <w:t xml:space="preserve"> </w:t>
      </w:r>
      <w:r>
        <w:rPr>
          <w:rFonts w:ascii="Times New Roman" w:hAnsi="Times New Roman" w:cs="Times New Roman"/>
          <w:color w:val="000000" w:themeColor="text1"/>
        </w:rPr>
        <w:t xml:space="preserve"> </w:t>
      </w:r>
      <w:r w:rsidRPr="00032719">
        <w:rPr>
          <w:rFonts w:ascii="Times New Roman" w:hAnsi="Times New Roman" w:cs="Times New Roman"/>
          <w:color w:val="000000" w:themeColor="text1"/>
        </w:rPr>
        <w:t>by Bannon and Lee (2017) is -0.236 Wm</w:t>
      </w:r>
      <w:r w:rsidRPr="00032719">
        <w:rPr>
          <w:rFonts w:ascii="Times New Roman" w:hAnsi="Times New Roman" w:cs="Times New Roman"/>
          <w:color w:val="000000" w:themeColor="text1"/>
          <w:vertAlign w:val="superscript"/>
        </w:rPr>
        <w:t>-2</w:t>
      </w:r>
      <w:r w:rsidRPr="00032719">
        <w:rPr>
          <w:rFonts w:ascii="Times New Roman" w:hAnsi="Times New Roman" w:cs="Times New Roman"/>
          <w:color w:val="000000" w:themeColor="text1"/>
        </w:rPr>
        <w:t>K</w:t>
      </w:r>
      <w:r w:rsidRPr="00032719">
        <w:rPr>
          <w:rFonts w:ascii="Times New Roman" w:hAnsi="Times New Roman" w:cs="Times New Roman"/>
          <w:color w:val="000000" w:themeColor="text1"/>
          <w:vertAlign w:val="superscript"/>
        </w:rPr>
        <w:t>-1</w:t>
      </w:r>
      <w:r w:rsidRPr="00032719">
        <w:rPr>
          <w:rFonts w:ascii="Times New Roman" w:hAnsi="Times New Roman" w:cs="Times New Roman"/>
          <w:color w:val="000000" w:themeColor="text1"/>
        </w:rPr>
        <w:t xml:space="preserve">. The </w:t>
      </w:r>
      <w:r w:rsidR="00247973" w:rsidRPr="00032719">
        <w:rPr>
          <w:rFonts w:ascii="Times New Roman" w:hAnsi="Times New Roman" w:cs="Times New Roman"/>
          <w:color w:val="000000" w:themeColor="text1"/>
        </w:rPr>
        <w:t xml:space="preserve">reason for the </w:t>
      </w:r>
      <w:r w:rsidRPr="00032719">
        <w:rPr>
          <w:rFonts w:ascii="Times New Roman" w:hAnsi="Times New Roman" w:cs="Times New Roman"/>
          <w:color w:val="000000" w:themeColor="text1"/>
        </w:rPr>
        <w:t>difference between our value of -0.201 Wm</w:t>
      </w:r>
      <w:r w:rsidRPr="00032719">
        <w:rPr>
          <w:rFonts w:ascii="Times New Roman" w:hAnsi="Times New Roman" w:cs="Times New Roman"/>
          <w:color w:val="000000" w:themeColor="text1"/>
          <w:vertAlign w:val="superscript"/>
        </w:rPr>
        <w:t>-2</w:t>
      </w:r>
      <w:r w:rsidRPr="00032719">
        <w:rPr>
          <w:rFonts w:ascii="Times New Roman" w:hAnsi="Times New Roman" w:cs="Times New Roman"/>
          <w:color w:val="000000" w:themeColor="text1"/>
        </w:rPr>
        <w:t>K</w:t>
      </w:r>
      <w:r w:rsidRPr="00032719">
        <w:rPr>
          <w:rFonts w:ascii="Times New Roman" w:hAnsi="Times New Roman" w:cs="Times New Roman"/>
          <w:color w:val="000000" w:themeColor="text1"/>
          <w:vertAlign w:val="superscript"/>
        </w:rPr>
        <w:t>-1</w:t>
      </w:r>
      <w:r w:rsidRPr="00032719">
        <w:rPr>
          <w:rFonts w:ascii="Times New Roman" w:hAnsi="Times New Roman" w:cs="Times New Roman"/>
          <w:color w:val="000000" w:themeColor="text1"/>
        </w:rPr>
        <w:t xml:space="preserve"> and the</w:t>
      </w:r>
      <w:r w:rsidR="00247973" w:rsidRPr="00032719">
        <w:rPr>
          <w:rFonts w:ascii="Times New Roman" w:hAnsi="Times New Roman" w:cs="Times New Roman"/>
          <w:color w:val="000000" w:themeColor="text1"/>
        </w:rPr>
        <w:t>ir</w:t>
      </w:r>
      <w:r w:rsidRPr="00032719">
        <w:rPr>
          <w:rFonts w:ascii="Times New Roman" w:hAnsi="Times New Roman" w:cs="Times New Roman"/>
          <w:color w:val="000000" w:themeColor="text1"/>
        </w:rPr>
        <w:t xml:space="preserve"> value is that we use </w:t>
      </w:r>
      <w:r w:rsidRPr="00032719">
        <w:rPr>
          <w:rFonts w:ascii="Times New Roman" w:hAnsi="Times New Roman" w:cs="Times New Roman"/>
          <w:i/>
          <w:color w:val="000000" w:themeColor="text1"/>
        </w:rPr>
        <w:t>T</w:t>
      </w:r>
      <w:r w:rsidRPr="00032719">
        <w:rPr>
          <w:rFonts w:ascii="Times New Roman" w:hAnsi="Times New Roman" w:cs="Times New Roman"/>
          <w:i/>
          <w:color w:val="000000" w:themeColor="text1"/>
          <w:vertAlign w:val="subscript"/>
        </w:rPr>
        <w:t>a</w:t>
      </w:r>
      <w:r w:rsidRPr="00032719">
        <w:rPr>
          <w:rFonts w:ascii="Times New Roman" w:hAnsi="Times New Roman" w:cs="Times New Roman"/>
          <w:color w:val="000000" w:themeColor="text1"/>
        </w:rPr>
        <w:t xml:space="preserve"> = 283 K instead of 275 K. </w:t>
      </w:r>
      <w:r>
        <w:rPr>
          <w:rFonts w:ascii="Times New Roman" w:hAnsi="Times New Roman" w:cs="Times New Roman"/>
          <w:color w:val="000000" w:themeColor="text1"/>
        </w:rPr>
        <w:t xml:space="preserve">When we use the value of </w:t>
      </w:r>
      <m:oMath>
        <m:f>
          <m:fPr>
            <m:ctrlPr>
              <w:rPr>
                <w:rFonts w:ascii="Cambria Math" w:hAnsi="Cambria Math" w:cs="Times New Roman"/>
                <w:i/>
                <w:color w:val="000000" w:themeColor="text1"/>
              </w:rPr>
            </m:ctrlPr>
          </m:fPr>
          <m:num>
            <m:r>
              <w:rPr>
                <w:rFonts w:ascii="Cambria Math" w:hAnsi="Cambria Math" w:cs="Times New Roman"/>
                <w:color w:val="000000" w:themeColor="text1"/>
              </w:rPr>
              <m:t>∂</m:t>
            </m:r>
            <m:sSub>
              <m:sSubPr>
                <m:ctrlPr>
                  <w:rPr>
                    <w:rFonts w:ascii="Cambria Math" w:hAnsi="Cambria Math" w:cs="Times New Roman"/>
                    <w:i/>
                    <w:color w:val="000000" w:themeColor="text1"/>
                  </w:rPr>
                </m:ctrlPr>
              </m:sSubPr>
              <m:e>
                <m:r>
                  <w:rPr>
                    <w:rFonts w:ascii="Cambria Math" w:hAnsi="Cambria Math" w:cs="Times New Roman"/>
                    <w:color w:val="000000" w:themeColor="text1"/>
                  </w:rPr>
                  <m:t>T</m:t>
                </m:r>
              </m:e>
              <m:sub>
                <m:r>
                  <w:rPr>
                    <w:rFonts w:ascii="Cambria Math" w:hAnsi="Cambria Math" w:cs="Times New Roman"/>
                    <w:color w:val="000000" w:themeColor="text1"/>
                  </w:rPr>
                  <m:t>a</m:t>
                </m:r>
              </m:sub>
            </m:sSub>
          </m:num>
          <m:den>
            <m:r>
              <w:rPr>
                <w:rFonts w:ascii="Cambria Math" w:hAnsi="Cambria Math" w:cs="Times New Roman"/>
                <w:color w:val="000000" w:themeColor="text1"/>
              </w:rPr>
              <m:t>∂a</m:t>
            </m:r>
          </m:den>
        </m:f>
      </m:oMath>
      <w:r>
        <w:rPr>
          <w:rFonts w:ascii="Times New Roman" w:hAnsi="Times New Roman" w:cs="Times New Roman"/>
          <w:color w:val="000000" w:themeColor="text1"/>
        </w:rPr>
        <w:t xml:space="preserve"> estimated from the CERES data products, the derivative is 0.172 Wm</w:t>
      </w:r>
      <w:r w:rsidRPr="00940418">
        <w:rPr>
          <w:rFonts w:ascii="Times New Roman" w:hAnsi="Times New Roman" w:cs="Times New Roman"/>
          <w:color w:val="000000" w:themeColor="text1"/>
          <w:vertAlign w:val="superscript"/>
        </w:rPr>
        <w:t>-2</w:t>
      </w:r>
      <w:r>
        <w:rPr>
          <w:rFonts w:ascii="Times New Roman" w:hAnsi="Times New Roman" w:cs="Times New Roman"/>
          <w:color w:val="000000" w:themeColor="text1"/>
        </w:rPr>
        <w:t>K</w:t>
      </w:r>
      <w:r w:rsidRPr="00940418">
        <w:rPr>
          <w:rFonts w:ascii="Times New Roman" w:hAnsi="Times New Roman" w:cs="Times New Roman"/>
          <w:color w:val="000000" w:themeColor="text1"/>
          <w:vertAlign w:val="superscript"/>
        </w:rPr>
        <w:t>-1</w:t>
      </w:r>
      <w:r>
        <w:rPr>
          <w:rFonts w:ascii="Times New Roman" w:hAnsi="Times New Roman" w:cs="Times New Roman"/>
          <w:color w:val="000000" w:themeColor="text1"/>
        </w:rPr>
        <w:t xml:space="preserve">. </w:t>
      </w:r>
      <w:r w:rsidR="00BA6EE2">
        <w:rPr>
          <w:rFonts w:ascii="Times New Roman" w:hAnsi="Times New Roman" w:cs="Times New Roman"/>
          <w:color w:val="000000" w:themeColor="text1"/>
        </w:rPr>
        <w:t>T</w:t>
      </w:r>
      <w:r>
        <w:rPr>
          <w:rFonts w:ascii="Times New Roman" w:hAnsi="Times New Roman" w:cs="Times New Roman"/>
          <w:color w:val="000000" w:themeColor="text1"/>
        </w:rPr>
        <w:t xml:space="preserve">he difference of </w:t>
      </w:r>
      <w:r w:rsidR="00880C3B">
        <w:rPr>
          <w:rFonts w:ascii="Times New Roman" w:hAnsi="Times New Roman" w:cs="Times New Roman"/>
          <w:color w:val="000000" w:themeColor="text1"/>
        </w:rPr>
        <w:t>the sensitivity</w:t>
      </w:r>
      <w:r>
        <w:rPr>
          <w:rFonts w:ascii="Times New Roman" w:hAnsi="Times New Roman" w:cs="Times New Roman"/>
          <w:color w:val="000000" w:themeColor="text1"/>
        </w:rPr>
        <w:t xml:space="preserve"> derived from the CERES data products and 1D model arises because of</w:t>
      </w:r>
      <w:r w:rsidR="00880C3B">
        <w:rPr>
          <w:rFonts w:ascii="Times New Roman" w:hAnsi="Times New Roman" w:cs="Times New Roman"/>
          <w:color w:val="000000" w:themeColor="text1"/>
        </w:rPr>
        <w:t xml:space="preserve"> the difference of</w:t>
      </w:r>
      <w:r>
        <w:rPr>
          <w:rFonts w:ascii="Times New Roman" w:hAnsi="Times New Roman" w:cs="Times New Roman"/>
          <w:color w:val="000000" w:themeColor="text1"/>
        </w:rPr>
        <w:t xml:space="preserve"> </w:t>
      </w:r>
      <m:oMath>
        <m:f>
          <m:fPr>
            <m:ctrlPr>
              <w:rPr>
                <w:rFonts w:ascii="Cambria Math" w:hAnsi="Cambria Math" w:cs="Times New Roman"/>
                <w:i/>
                <w:color w:val="000000" w:themeColor="text1"/>
              </w:rPr>
            </m:ctrlPr>
          </m:fPr>
          <m:num>
            <m:r>
              <w:rPr>
                <w:rFonts w:ascii="Cambria Math" w:hAnsi="Cambria Math" w:cs="Times New Roman"/>
                <w:color w:val="000000" w:themeColor="text1"/>
              </w:rPr>
              <m:t>∂</m:t>
            </m:r>
            <m:sSubSup>
              <m:sSubSupPr>
                <m:ctrlPr>
                  <w:rPr>
                    <w:rFonts w:ascii="Cambria Math" w:hAnsi="Cambria Math" w:cs="Times New Roman"/>
                    <w:i/>
                    <w:color w:val="000000" w:themeColor="text1"/>
                  </w:rPr>
                </m:ctrlPr>
              </m:sSubSupPr>
              <m:e>
                <m:r>
                  <w:rPr>
                    <w:rFonts w:ascii="Cambria Math" w:hAnsi="Cambria Math" w:cs="Times New Roman"/>
                    <w:color w:val="000000" w:themeColor="text1"/>
                  </w:rPr>
                  <m:t>F</m:t>
                </m:r>
              </m:e>
              <m:sub>
                <m:r>
                  <w:rPr>
                    <w:rFonts w:ascii="Cambria Math" w:hAnsi="Cambria Math" w:cs="Times New Roman"/>
                    <w:color w:val="000000" w:themeColor="text1"/>
                  </w:rPr>
                  <m:t>TOA,LW</m:t>
                </m:r>
              </m:sub>
              <m:sup>
                <m:r>
                  <w:rPr>
                    <w:rFonts w:ascii="Cambria Math" w:hAnsi="Cambria Math" w:cs="Times New Roman"/>
                    <w:color w:val="000000" w:themeColor="text1"/>
                  </w:rPr>
                  <m:t>↑</m:t>
                </m:r>
              </m:sup>
            </m:sSubSup>
          </m:num>
          <m:den>
            <m:r>
              <w:rPr>
                <w:rFonts w:ascii="Cambria Math" w:hAnsi="Cambria Math" w:cs="Times New Roman"/>
                <w:color w:val="000000" w:themeColor="text1"/>
              </w:rPr>
              <m:t>∂a</m:t>
            </m:r>
          </m:den>
        </m:f>
      </m:oMath>
      <w:r>
        <w:rPr>
          <w:rFonts w:ascii="Times New Roman" w:hAnsi="Times New Roman" w:cs="Times New Roman"/>
          <w:color w:val="000000" w:themeColor="text1"/>
        </w:rPr>
        <w:t xml:space="preserve"> or </w:t>
      </w:r>
      <m:oMath>
        <m:f>
          <m:fPr>
            <m:ctrlPr>
              <w:rPr>
                <w:rFonts w:ascii="Cambria Math" w:hAnsi="Cambria Math" w:cs="Times New Roman"/>
                <w:i/>
                <w:color w:val="000000" w:themeColor="text1"/>
              </w:rPr>
            </m:ctrlPr>
          </m:fPr>
          <m:num>
            <m:r>
              <w:rPr>
                <w:rFonts w:ascii="Cambria Math" w:hAnsi="Cambria Math" w:cs="Times New Roman"/>
                <w:color w:val="000000" w:themeColor="text1"/>
              </w:rPr>
              <m:t>∂</m:t>
            </m:r>
            <m:sSubSup>
              <m:sSubSupPr>
                <m:ctrlPr>
                  <w:rPr>
                    <w:rFonts w:ascii="Cambria Math" w:hAnsi="Cambria Math" w:cs="Times New Roman"/>
                    <w:i/>
                    <w:color w:val="000000" w:themeColor="text1"/>
                  </w:rPr>
                </m:ctrlPr>
              </m:sSubSupPr>
              <m:e>
                <m:r>
                  <w:rPr>
                    <w:rFonts w:ascii="Cambria Math" w:hAnsi="Cambria Math" w:cs="Times New Roman"/>
                    <w:color w:val="000000" w:themeColor="text1"/>
                  </w:rPr>
                  <m:t>F</m:t>
                </m:r>
              </m:e>
              <m:sub>
                <m:r>
                  <w:rPr>
                    <w:rFonts w:ascii="Cambria Math" w:hAnsi="Cambria Math" w:cs="Times New Roman"/>
                    <w:color w:val="000000" w:themeColor="text1"/>
                  </w:rPr>
                  <m:t>TOA,LW</m:t>
                </m:r>
              </m:sub>
              <m:sup>
                <m:r>
                  <w:rPr>
                    <w:rFonts w:ascii="Cambria Math" w:hAnsi="Cambria Math" w:cs="Times New Roman"/>
                    <w:color w:val="000000" w:themeColor="text1"/>
                  </w:rPr>
                  <m:t>↑</m:t>
                </m:r>
              </m:sup>
            </m:sSubSup>
          </m:num>
          <m:den>
            <m:r>
              <w:rPr>
                <w:rFonts w:ascii="Cambria Math" w:hAnsi="Cambria Math" w:cs="Times New Roman"/>
                <w:color w:val="000000" w:themeColor="text1"/>
              </w:rPr>
              <m:t>∂</m:t>
            </m:r>
            <m:sSubSup>
              <m:sSubSupPr>
                <m:ctrlPr>
                  <w:rPr>
                    <w:rFonts w:ascii="Cambria Math" w:hAnsi="Cambria Math" w:cs="Times New Roman"/>
                    <w:i/>
                    <w:color w:val="000000" w:themeColor="text1"/>
                  </w:rPr>
                </m:ctrlPr>
              </m:sSubSupPr>
              <m:e>
                <m:r>
                  <w:rPr>
                    <w:rFonts w:ascii="Cambria Math" w:hAnsi="Cambria Math" w:cs="Times New Roman"/>
                    <w:color w:val="000000" w:themeColor="text1"/>
                  </w:rPr>
                  <m:t>F</m:t>
                </m:r>
              </m:e>
              <m:sub>
                <m:r>
                  <w:rPr>
                    <w:rFonts w:ascii="Cambria Math" w:hAnsi="Cambria Math" w:cs="Times New Roman"/>
                    <w:color w:val="000000" w:themeColor="text1"/>
                  </w:rPr>
                  <m:t>TOA,SW</m:t>
                </m:r>
              </m:sub>
              <m:sup>
                <m:r>
                  <w:rPr>
                    <w:rFonts w:ascii="Cambria Math" w:hAnsi="Cambria Math" w:cs="Times New Roman"/>
                    <w:color w:val="000000" w:themeColor="text1"/>
                  </w:rPr>
                  <m:t>net</m:t>
                </m:r>
              </m:sup>
            </m:sSubSup>
          </m:den>
        </m:f>
      </m:oMath>
      <w:r>
        <w:rPr>
          <w:rFonts w:ascii="Times New Roman" w:hAnsi="Times New Roman" w:cs="Times New Roman"/>
          <w:color w:val="000000" w:themeColor="text1"/>
        </w:rPr>
        <w:t xml:space="preserve">. The 1D model assumes that </w:t>
      </w:r>
      <m:oMath>
        <m:f>
          <m:fPr>
            <m:ctrlPr>
              <w:rPr>
                <w:rFonts w:ascii="Cambria Math" w:hAnsi="Cambria Math" w:cs="Times New Roman"/>
                <w:i/>
                <w:color w:val="000000" w:themeColor="text1"/>
              </w:rPr>
            </m:ctrlPr>
          </m:fPr>
          <m:num>
            <m:r>
              <w:rPr>
                <w:rFonts w:ascii="Cambria Math" w:hAnsi="Cambria Math" w:cs="Times New Roman"/>
                <w:color w:val="000000" w:themeColor="text1"/>
              </w:rPr>
              <m:t>∂</m:t>
            </m:r>
            <m:sSubSup>
              <m:sSubSupPr>
                <m:ctrlPr>
                  <w:rPr>
                    <w:rFonts w:ascii="Cambria Math" w:hAnsi="Cambria Math" w:cs="Times New Roman"/>
                    <w:i/>
                    <w:color w:val="000000" w:themeColor="text1"/>
                  </w:rPr>
                </m:ctrlPr>
              </m:sSubSupPr>
              <m:e>
                <m:r>
                  <w:rPr>
                    <w:rFonts w:ascii="Cambria Math" w:hAnsi="Cambria Math" w:cs="Times New Roman"/>
                    <w:color w:val="000000" w:themeColor="text1"/>
                  </w:rPr>
                  <m:t>F</m:t>
                </m:r>
              </m:e>
              <m:sub>
                <m:r>
                  <w:rPr>
                    <w:rFonts w:ascii="Cambria Math" w:hAnsi="Cambria Math" w:cs="Times New Roman"/>
                    <w:color w:val="000000" w:themeColor="text1"/>
                  </w:rPr>
                  <m:t>TOA,LW</m:t>
                </m:r>
              </m:sub>
              <m:sup>
                <m:r>
                  <w:rPr>
                    <w:rFonts w:ascii="Cambria Math" w:hAnsi="Cambria Math" w:cs="Times New Roman"/>
                    <w:color w:val="000000" w:themeColor="text1"/>
                  </w:rPr>
                  <m:t>↑</m:t>
                </m:r>
              </m:sup>
            </m:sSubSup>
          </m:num>
          <m:den>
            <m:r>
              <w:rPr>
                <w:rFonts w:ascii="Cambria Math" w:hAnsi="Cambria Math" w:cs="Times New Roman"/>
                <w:color w:val="000000" w:themeColor="text1"/>
              </w:rPr>
              <m:t>∂</m:t>
            </m:r>
            <m:sSubSup>
              <m:sSubSupPr>
                <m:ctrlPr>
                  <w:rPr>
                    <w:rFonts w:ascii="Cambria Math" w:hAnsi="Cambria Math" w:cs="Times New Roman"/>
                    <w:i/>
                    <w:color w:val="000000" w:themeColor="text1"/>
                  </w:rPr>
                </m:ctrlPr>
              </m:sSubSupPr>
              <m:e>
                <m:r>
                  <w:rPr>
                    <w:rFonts w:ascii="Cambria Math" w:hAnsi="Cambria Math" w:cs="Times New Roman"/>
                    <w:color w:val="000000" w:themeColor="text1"/>
                  </w:rPr>
                  <m:t>F</m:t>
                </m:r>
              </m:e>
              <m:sub>
                <m:r>
                  <w:rPr>
                    <w:rFonts w:ascii="Cambria Math" w:hAnsi="Cambria Math" w:cs="Times New Roman"/>
                    <w:color w:val="000000" w:themeColor="text1"/>
                  </w:rPr>
                  <m:t>TOA,SW</m:t>
                </m:r>
              </m:sub>
              <m:sup>
                <m:r>
                  <w:rPr>
                    <w:rFonts w:ascii="Cambria Math" w:hAnsi="Cambria Math" w:cs="Times New Roman"/>
                    <w:color w:val="000000" w:themeColor="text1"/>
                  </w:rPr>
                  <m:t>net</m:t>
                </m:r>
              </m:sup>
            </m:sSubSup>
          </m:den>
        </m:f>
        <m:r>
          <w:rPr>
            <w:rFonts w:ascii="Cambria Math" w:hAnsi="Cambria Math" w:cs="Times New Roman"/>
            <w:color w:val="000000" w:themeColor="text1"/>
          </w:rPr>
          <m:t>=1</m:t>
        </m:r>
      </m:oMath>
      <w:r>
        <w:rPr>
          <w:rFonts w:ascii="Times New Roman" w:hAnsi="Times New Roman" w:cs="Times New Roman"/>
          <w:color w:val="000000" w:themeColor="text1"/>
        </w:rPr>
        <w:t xml:space="preserve"> while the CERES observations indicate that the slope of the relationship of annual global mean emitted longwave anomalies as a function of annual global mean net shortwave anomalies is less than 1. </w:t>
      </w:r>
    </w:p>
    <w:p w14:paraId="79E177F3" w14:textId="0D8E63A2" w:rsidR="00CF27EA" w:rsidRDefault="008E3445" w:rsidP="00CF27EA">
      <w:pPr>
        <w:spacing w:line="480" w:lineRule="auto"/>
        <w:ind w:firstLine="720"/>
        <w:rPr>
          <w:rFonts w:ascii="Times New Roman" w:hAnsi="Times New Roman" w:cs="Times New Roman"/>
          <w:color w:val="000000" w:themeColor="text1"/>
        </w:rPr>
      </w:pPr>
      <w:r>
        <w:rPr>
          <w:rFonts w:ascii="Times New Roman" w:hAnsi="Times New Roman" w:cs="Times New Roman"/>
          <w:color w:val="000000" w:themeColor="text1"/>
        </w:rPr>
        <w:lastRenderedPageBreak/>
        <w:t>We test whether Eq.</w:t>
      </w:r>
      <w:r w:rsidR="00940418">
        <w:rPr>
          <w:rFonts w:ascii="Times New Roman" w:hAnsi="Times New Roman" w:cs="Times New Roman"/>
          <w:color w:val="000000" w:themeColor="text1"/>
        </w:rPr>
        <w:t xml:space="preserve"> (</w:t>
      </w:r>
      <w:r w:rsidR="00071ABF">
        <w:rPr>
          <w:rFonts w:ascii="Times New Roman" w:hAnsi="Times New Roman" w:cs="Times New Roman"/>
          <w:color w:val="000000" w:themeColor="text1"/>
        </w:rPr>
        <w:t>3</w:t>
      </w:r>
      <w:r w:rsidR="00096E06">
        <w:rPr>
          <w:rFonts w:ascii="Times New Roman" w:hAnsi="Times New Roman" w:cs="Times New Roman"/>
          <w:color w:val="000000" w:themeColor="text1"/>
        </w:rPr>
        <w:t>1</w:t>
      </w:r>
      <w:r w:rsidR="00940418">
        <w:rPr>
          <w:rFonts w:ascii="Times New Roman" w:hAnsi="Times New Roman" w:cs="Times New Roman"/>
          <w:color w:val="000000" w:themeColor="text1"/>
        </w:rPr>
        <w:t xml:space="preserve">) can also be used to estimate the critical absorptivity to make </w:t>
      </w:r>
      <m:oMath>
        <m:f>
          <m:fPr>
            <m:ctrlPr>
              <w:rPr>
                <w:rFonts w:ascii="Cambria Math" w:hAnsi="Cambria Math" w:cs="Times New Roman"/>
                <w:i/>
                <w:color w:val="000000" w:themeColor="text1"/>
              </w:rPr>
            </m:ctrlPr>
          </m:fPr>
          <m:num>
            <m:r>
              <w:rPr>
                <w:rFonts w:ascii="Cambria Math" w:hAnsi="Cambria Math" w:cs="Times New Roman"/>
                <w:color w:val="000000" w:themeColor="text1"/>
              </w:rPr>
              <m:t>∂</m:t>
            </m:r>
            <m:sSub>
              <m:sSubPr>
                <m:ctrlPr>
                  <w:rPr>
                    <w:rFonts w:ascii="Cambria Math" w:hAnsi="Cambria Math" w:cs="Times New Roman"/>
                    <w:i/>
                    <w:color w:val="000000" w:themeColor="text1"/>
                  </w:rPr>
                </m:ctrlPr>
              </m:sSubPr>
              <m:e>
                <m:acc>
                  <m:accPr>
                    <m:chr m:val="̇"/>
                    <m:ctrlPr>
                      <w:rPr>
                        <w:rFonts w:ascii="Cambria Math" w:hAnsi="Cambria Math" w:cs="Times New Roman"/>
                        <w:i/>
                        <w:color w:val="000000" w:themeColor="text1"/>
                      </w:rPr>
                    </m:ctrlPr>
                  </m:accPr>
                  <m:e>
                    <m:r>
                      <m:rPr>
                        <m:sty m:val="p"/>
                      </m:rPr>
                      <w:rPr>
                        <w:rFonts w:ascii="Cambria Math" w:hAnsi="Cambria Math" w:cs="Times New Roman"/>
                        <w:color w:val="000000" w:themeColor="text1"/>
                      </w:rPr>
                      <m:t>Σ</m:t>
                    </m:r>
                  </m:e>
                </m:acc>
              </m:e>
              <m:sub>
                <m:r>
                  <w:rPr>
                    <w:rFonts w:ascii="Cambria Math" w:hAnsi="Cambria Math" w:cs="Times New Roman"/>
                    <w:color w:val="000000" w:themeColor="text1"/>
                  </w:rPr>
                  <m:t>irr</m:t>
                </m:r>
              </m:sub>
            </m:sSub>
          </m:num>
          <m:den>
            <m:r>
              <w:rPr>
                <w:rFonts w:ascii="Cambria Math" w:hAnsi="Cambria Math" w:cs="Times New Roman"/>
                <w:color w:val="000000" w:themeColor="text1"/>
              </w:rPr>
              <m:t>∂a</m:t>
            </m:r>
          </m:den>
        </m:f>
        <m:r>
          <w:rPr>
            <w:rFonts w:ascii="Cambria Math" w:hAnsi="Cambria Math" w:cs="Times New Roman"/>
            <w:color w:val="000000" w:themeColor="text1"/>
          </w:rPr>
          <m:t>=0</m:t>
        </m:r>
      </m:oMath>
      <w:r w:rsidR="00940418">
        <w:rPr>
          <w:rFonts w:ascii="Times New Roman" w:hAnsi="Times New Roman" w:cs="Times New Roman"/>
          <w:color w:val="000000" w:themeColor="text1"/>
        </w:rPr>
        <w:t xml:space="preserve"> with an assumption that </w:t>
      </w:r>
      <w:r w:rsidR="00CF27EA">
        <w:rPr>
          <w:rFonts w:ascii="Times New Roman" w:hAnsi="Times New Roman" w:cs="Times New Roman"/>
          <w:color w:val="000000" w:themeColor="text1"/>
        </w:rPr>
        <w:t xml:space="preserve">all values are unaltered when the shortwave absorption is </w:t>
      </w:r>
      <w:r>
        <w:rPr>
          <w:rFonts w:ascii="Times New Roman" w:hAnsi="Times New Roman" w:cs="Times New Roman"/>
          <w:color w:val="000000" w:themeColor="text1"/>
        </w:rPr>
        <w:t>altered</w:t>
      </w:r>
      <w:r w:rsidR="00CF27EA">
        <w:rPr>
          <w:rFonts w:ascii="Times New Roman" w:hAnsi="Times New Roman" w:cs="Times New Roman"/>
          <w:color w:val="000000" w:themeColor="text1"/>
        </w:rPr>
        <w:t xml:space="preserve">. If we use </w:t>
      </w:r>
      <m:oMath>
        <m:f>
          <m:fPr>
            <m:ctrlPr>
              <w:rPr>
                <w:rFonts w:ascii="Cambria Math" w:hAnsi="Cambria Math" w:cs="Times New Roman"/>
                <w:i/>
                <w:color w:val="000000" w:themeColor="text1"/>
              </w:rPr>
            </m:ctrlPr>
          </m:fPr>
          <m:num>
            <m:r>
              <w:rPr>
                <w:rFonts w:ascii="Cambria Math" w:hAnsi="Cambria Math" w:cs="Times New Roman"/>
                <w:color w:val="000000" w:themeColor="text1"/>
              </w:rPr>
              <m:t>∂</m:t>
            </m:r>
          </m:num>
          <m:den>
            <m:r>
              <w:rPr>
                <w:rFonts w:ascii="Cambria Math" w:hAnsi="Cambria Math" w:cs="Times New Roman"/>
                <w:color w:val="000000" w:themeColor="text1"/>
              </w:rPr>
              <m:t>∂a</m:t>
            </m:r>
          </m:den>
        </m:f>
        <m:d>
          <m:dPr>
            <m:ctrlPr>
              <w:rPr>
                <w:rFonts w:ascii="Cambria Math" w:hAnsi="Cambria Math" w:cs="Times New Roman"/>
                <w:i/>
                <w:color w:val="000000" w:themeColor="text1"/>
              </w:rPr>
            </m:ctrlPr>
          </m:dPr>
          <m:e>
            <m:f>
              <m:fPr>
                <m:ctrlPr>
                  <w:rPr>
                    <w:rFonts w:ascii="Cambria Math" w:hAnsi="Cambria Math" w:cs="Times New Roman"/>
                    <w:i/>
                    <w:color w:val="000000" w:themeColor="text1"/>
                  </w:rPr>
                </m:ctrlPr>
              </m:fPr>
              <m:num>
                <m:sSubSup>
                  <m:sSubSupPr>
                    <m:ctrlPr>
                      <w:rPr>
                        <w:rFonts w:ascii="Cambria Math" w:hAnsi="Cambria Math" w:cs="Times New Roman"/>
                        <w:i/>
                        <w:color w:val="000000" w:themeColor="text1"/>
                      </w:rPr>
                    </m:ctrlPr>
                  </m:sSubSupPr>
                  <m:e>
                    <m:r>
                      <w:rPr>
                        <w:rFonts w:ascii="Cambria Math" w:hAnsi="Cambria Math" w:cs="Times New Roman"/>
                        <w:color w:val="000000" w:themeColor="text1"/>
                      </w:rPr>
                      <m:t>F</m:t>
                    </m:r>
                  </m:e>
                  <m:sub>
                    <m:r>
                      <w:rPr>
                        <w:rFonts w:ascii="Cambria Math" w:hAnsi="Cambria Math" w:cs="Times New Roman"/>
                        <w:color w:val="000000" w:themeColor="text1"/>
                      </w:rPr>
                      <m:t>TOA,LW</m:t>
                    </m:r>
                  </m:sub>
                  <m:sup>
                    <m:r>
                      <w:rPr>
                        <w:rFonts w:ascii="Cambria Math" w:hAnsi="Cambria Math" w:cs="Times New Roman"/>
                        <w:color w:val="000000" w:themeColor="text1"/>
                      </w:rPr>
                      <m:t>↑</m:t>
                    </m:r>
                  </m:sup>
                </m:sSubSup>
              </m:num>
              <m:den>
                <m:sSub>
                  <m:sSubPr>
                    <m:ctrlPr>
                      <w:rPr>
                        <w:rFonts w:ascii="Cambria Math" w:hAnsi="Cambria Math" w:cs="Times New Roman"/>
                        <w:i/>
                        <w:color w:val="000000" w:themeColor="text1"/>
                      </w:rPr>
                    </m:ctrlPr>
                  </m:sSubPr>
                  <m:e>
                    <m:r>
                      <w:rPr>
                        <w:rFonts w:ascii="Cambria Math" w:hAnsi="Cambria Math" w:cs="Times New Roman"/>
                        <w:color w:val="000000" w:themeColor="text1"/>
                      </w:rPr>
                      <m:t>T</m:t>
                    </m:r>
                  </m:e>
                  <m:sub>
                    <m:r>
                      <w:rPr>
                        <w:rFonts w:ascii="Cambria Math" w:hAnsi="Cambria Math" w:cs="Times New Roman"/>
                        <w:color w:val="000000" w:themeColor="text1"/>
                      </w:rPr>
                      <m:t>e</m:t>
                    </m:r>
                  </m:sub>
                </m:sSub>
              </m:den>
            </m:f>
          </m:e>
        </m:d>
      </m:oMath>
      <w:r w:rsidR="00CF27EA">
        <w:rPr>
          <w:rFonts w:ascii="Times New Roman" w:hAnsi="Times New Roman" w:cs="Times New Roman"/>
          <w:color w:val="000000" w:themeColor="text1"/>
        </w:rPr>
        <w:t xml:space="preserve"> = 0.</w:t>
      </w:r>
      <w:r w:rsidR="006801E7">
        <w:rPr>
          <w:rFonts w:ascii="Times New Roman" w:hAnsi="Times New Roman" w:cs="Times New Roman"/>
          <w:color w:val="000000" w:themeColor="text1"/>
        </w:rPr>
        <w:t>197</w:t>
      </w:r>
      <w:r w:rsidR="00CF27EA">
        <w:rPr>
          <w:rFonts w:ascii="Times New Roman" w:hAnsi="Times New Roman" w:cs="Times New Roman"/>
          <w:color w:val="000000" w:themeColor="text1"/>
        </w:rPr>
        <w:t xml:space="preserve"> Wm</w:t>
      </w:r>
      <w:r w:rsidR="00CF27EA" w:rsidRPr="00C628E8">
        <w:rPr>
          <w:rFonts w:ascii="Times New Roman" w:hAnsi="Times New Roman" w:cs="Times New Roman"/>
          <w:color w:val="000000" w:themeColor="text1"/>
          <w:vertAlign w:val="superscript"/>
        </w:rPr>
        <w:t>-2</w:t>
      </w:r>
      <w:r w:rsidR="00CF27EA">
        <w:rPr>
          <w:rFonts w:ascii="Times New Roman" w:hAnsi="Times New Roman" w:cs="Times New Roman"/>
          <w:color w:val="000000" w:themeColor="text1"/>
        </w:rPr>
        <w:t>K</w:t>
      </w:r>
      <w:r w:rsidR="00CF27EA" w:rsidRPr="00C628E8">
        <w:rPr>
          <w:rFonts w:ascii="Times New Roman" w:hAnsi="Times New Roman" w:cs="Times New Roman"/>
          <w:color w:val="000000" w:themeColor="text1"/>
          <w:vertAlign w:val="superscript"/>
        </w:rPr>
        <w:t>-1</w:t>
      </w:r>
      <w:r w:rsidR="00CF27EA">
        <w:rPr>
          <w:rFonts w:ascii="Times New Roman" w:hAnsi="Times New Roman" w:cs="Times New Roman"/>
          <w:color w:val="000000" w:themeColor="text1"/>
        </w:rPr>
        <w:t xml:space="preserve"> derived by directly fitting </w:t>
      </w:r>
      <m:oMath>
        <m:f>
          <m:fPr>
            <m:ctrlPr>
              <w:rPr>
                <w:rFonts w:ascii="Cambria Math" w:hAnsi="Cambria Math" w:cs="Times New Roman"/>
                <w:i/>
                <w:color w:val="000000" w:themeColor="text1"/>
              </w:rPr>
            </m:ctrlPr>
          </m:fPr>
          <m:num>
            <m:sSubSup>
              <m:sSubSupPr>
                <m:ctrlPr>
                  <w:rPr>
                    <w:rFonts w:ascii="Cambria Math" w:hAnsi="Cambria Math" w:cs="Times New Roman"/>
                    <w:i/>
                    <w:color w:val="000000" w:themeColor="text1"/>
                  </w:rPr>
                </m:ctrlPr>
              </m:sSubSupPr>
              <m:e>
                <m:r>
                  <w:rPr>
                    <w:rFonts w:ascii="Cambria Math" w:hAnsi="Cambria Math" w:cs="Times New Roman"/>
                    <w:color w:val="000000" w:themeColor="text1"/>
                  </w:rPr>
                  <m:t>F</m:t>
                </m:r>
              </m:e>
              <m:sub>
                <m:r>
                  <w:rPr>
                    <w:rFonts w:ascii="Cambria Math" w:hAnsi="Cambria Math" w:cs="Times New Roman"/>
                    <w:color w:val="000000" w:themeColor="text1"/>
                  </w:rPr>
                  <m:t>TOA,LW</m:t>
                </m:r>
              </m:sub>
              <m:sup>
                <m:r>
                  <w:rPr>
                    <w:rFonts w:ascii="Cambria Math" w:hAnsi="Cambria Math" w:cs="Times New Roman"/>
                    <w:color w:val="000000" w:themeColor="text1"/>
                  </w:rPr>
                  <m:t>↑</m:t>
                </m:r>
              </m:sup>
            </m:sSubSup>
          </m:num>
          <m:den>
            <m:sSub>
              <m:sSubPr>
                <m:ctrlPr>
                  <w:rPr>
                    <w:rFonts w:ascii="Cambria Math" w:hAnsi="Cambria Math" w:cs="Times New Roman"/>
                    <w:i/>
                    <w:color w:val="000000" w:themeColor="text1"/>
                  </w:rPr>
                </m:ctrlPr>
              </m:sSubPr>
              <m:e>
                <m:r>
                  <w:rPr>
                    <w:rFonts w:ascii="Cambria Math" w:hAnsi="Cambria Math" w:cs="Times New Roman"/>
                    <w:color w:val="000000" w:themeColor="text1"/>
                  </w:rPr>
                  <m:t>T</m:t>
                </m:r>
              </m:e>
              <m:sub>
                <m:r>
                  <w:rPr>
                    <w:rFonts w:ascii="Cambria Math" w:hAnsi="Cambria Math" w:cs="Times New Roman"/>
                    <w:color w:val="000000" w:themeColor="text1"/>
                  </w:rPr>
                  <m:t>e</m:t>
                </m:r>
              </m:sub>
            </m:sSub>
          </m:den>
        </m:f>
        <m:r>
          <w:rPr>
            <w:rFonts w:ascii="Cambria Math" w:hAnsi="Cambria Math" w:cs="Times New Roman"/>
            <w:color w:val="000000" w:themeColor="text1"/>
          </w:rPr>
          <m:t xml:space="preserve">  </m:t>
        </m:r>
      </m:oMath>
      <w:r w:rsidR="00CF27EA">
        <w:rPr>
          <w:rFonts w:ascii="Times New Roman" w:hAnsi="Times New Roman" w:cs="Times New Roman"/>
          <w:color w:val="000000" w:themeColor="text1"/>
        </w:rPr>
        <w:t xml:space="preserve">versus </w:t>
      </w:r>
      <w:r w:rsidR="00CF27EA" w:rsidRPr="00254DDE">
        <w:rPr>
          <w:rFonts w:ascii="Times New Roman" w:hAnsi="Times New Roman" w:cs="Times New Roman"/>
          <w:i/>
          <w:color w:val="000000" w:themeColor="text1"/>
        </w:rPr>
        <w:t>a</w:t>
      </w:r>
      <w:r w:rsidR="00CF27EA">
        <w:rPr>
          <w:rFonts w:ascii="Times New Roman" w:hAnsi="Times New Roman" w:cs="Times New Roman"/>
          <w:color w:val="000000" w:themeColor="text1"/>
        </w:rPr>
        <w:t xml:space="preserve">, and use </w:t>
      </w:r>
      <m:oMath>
        <m:sSubSup>
          <m:sSubSupPr>
            <m:ctrlPr>
              <w:rPr>
                <w:rFonts w:ascii="Cambria Math" w:hAnsi="Cambria Math" w:cs="Times New Roman"/>
                <w:i/>
                <w:color w:val="000000" w:themeColor="text1"/>
              </w:rPr>
            </m:ctrlPr>
          </m:sSubSupPr>
          <m:e>
            <m:r>
              <w:rPr>
                <w:rFonts w:ascii="Cambria Math" w:hAnsi="Cambria Math" w:cs="Times New Roman"/>
                <w:color w:val="000000" w:themeColor="text1"/>
              </w:rPr>
              <m:t>F</m:t>
            </m:r>
          </m:e>
          <m:sub>
            <m:r>
              <w:rPr>
                <w:rFonts w:ascii="Cambria Math" w:hAnsi="Cambria Math" w:cs="Times New Roman"/>
                <w:color w:val="000000" w:themeColor="text1"/>
              </w:rPr>
              <m:t>TOA,SW</m:t>
            </m:r>
          </m:sub>
          <m:sup>
            <m:r>
              <w:rPr>
                <w:rFonts w:ascii="Cambria Math" w:hAnsi="Cambria Math" w:cs="Times New Roman"/>
                <w:color w:val="000000" w:themeColor="text1"/>
              </w:rPr>
              <m:t>net</m:t>
            </m:r>
          </m:sup>
        </m:sSubSup>
      </m:oMath>
      <w:r w:rsidR="00CF27EA">
        <w:rPr>
          <w:rFonts w:ascii="Times New Roman" w:hAnsi="Times New Roman" w:cs="Times New Roman"/>
          <w:color w:val="000000" w:themeColor="text1"/>
        </w:rPr>
        <w:t xml:space="preserve">, </w:t>
      </w:r>
      <w:r w:rsidR="00CF27EA" w:rsidRPr="00CF27EA">
        <w:rPr>
          <w:rFonts w:ascii="Times New Roman" w:hAnsi="Times New Roman" w:cs="Times New Roman"/>
          <w:i/>
          <w:color w:val="000000" w:themeColor="text1"/>
        </w:rPr>
        <w:t>T</w:t>
      </w:r>
      <w:r w:rsidR="00CF27EA" w:rsidRPr="00CF27EA">
        <w:rPr>
          <w:rFonts w:ascii="Times New Roman" w:hAnsi="Times New Roman" w:cs="Times New Roman"/>
          <w:i/>
          <w:color w:val="000000" w:themeColor="text1"/>
          <w:vertAlign w:val="subscript"/>
        </w:rPr>
        <w:t>a</w:t>
      </w:r>
      <w:r w:rsidR="00CF27EA">
        <w:rPr>
          <w:rFonts w:ascii="Times New Roman" w:hAnsi="Times New Roman" w:cs="Times New Roman"/>
          <w:color w:val="000000" w:themeColor="text1"/>
        </w:rPr>
        <w:t xml:space="preserve">, and </w:t>
      </w:r>
      <m:oMath>
        <m:f>
          <m:fPr>
            <m:ctrlPr>
              <w:rPr>
                <w:rFonts w:ascii="Cambria Math" w:hAnsi="Cambria Math" w:cs="Times New Roman"/>
                <w:i/>
                <w:color w:val="000000" w:themeColor="text1"/>
              </w:rPr>
            </m:ctrlPr>
          </m:fPr>
          <m:num>
            <m:r>
              <w:rPr>
                <w:rFonts w:ascii="Cambria Math" w:hAnsi="Cambria Math" w:cs="Times New Roman"/>
                <w:color w:val="000000" w:themeColor="text1"/>
              </w:rPr>
              <m:t>∂</m:t>
            </m:r>
            <m:sSub>
              <m:sSubPr>
                <m:ctrlPr>
                  <w:rPr>
                    <w:rFonts w:ascii="Cambria Math" w:hAnsi="Cambria Math" w:cs="Times New Roman"/>
                    <w:i/>
                    <w:color w:val="000000" w:themeColor="text1"/>
                  </w:rPr>
                </m:ctrlPr>
              </m:sSubPr>
              <m:e>
                <m:r>
                  <w:rPr>
                    <w:rFonts w:ascii="Cambria Math" w:hAnsi="Cambria Math" w:cs="Times New Roman"/>
                    <w:color w:val="000000" w:themeColor="text1"/>
                  </w:rPr>
                  <m:t>T</m:t>
                </m:r>
              </m:e>
              <m:sub>
                <m:r>
                  <w:rPr>
                    <w:rFonts w:ascii="Cambria Math" w:hAnsi="Cambria Math" w:cs="Times New Roman"/>
                    <w:color w:val="000000" w:themeColor="text1"/>
                  </w:rPr>
                  <m:t>a</m:t>
                </m:r>
              </m:sub>
            </m:sSub>
          </m:num>
          <m:den>
            <m:r>
              <w:rPr>
                <w:rFonts w:ascii="Cambria Math" w:hAnsi="Cambria Math" w:cs="Times New Roman"/>
                <w:color w:val="000000" w:themeColor="text1"/>
              </w:rPr>
              <m:t>∂a</m:t>
            </m:r>
          </m:den>
        </m:f>
      </m:oMath>
      <w:r w:rsidR="00CF27EA">
        <w:rPr>
          <w:rFonts w:ascii="Times New Roman" w:hAnsi="Times New Roman" w:cs="Times New Roman"/>
          <w:color w:val="000000" w:themeColor="text1"/>
        </w:rPr>
        <w:t xml:space="preserve"> derived from the CERES </w:t>
      </w:r>
      <w:r w:rsidR="00880C3B">
        <w:rPr>
          <w:rFonts w:ascii="Times New Roman" w:hAnsi="Times New Roman" w:cs="Times New Roman"/>
          <w:color w:val="000000" w:themeColor="text1"/>
        </w:rPr>
        <w:t xml:space="preserve">data </w:t>
      </w:r>
      <w:r w:rsidR="00CF27EA">
        <w:rPr>
          <w:rFonts w:ascii="Times New Roman" w:hAnsi="Times New Roman" w:cs="Times New Roman"/>
          <w:color w:val="000000" w:themeColor="text1"/>
        </w:rPr>
        <w:t xml:space="preserve">products (the second column of </w:t>
      </w:r>
      <w:r w:rsidR="00CF27EA" w:rsidRPr="00CF27EA">
        <w:rPr>
          <w:rFonts w:ascii="Times New Roman" w:hAnsi="Times New Roman" w:cs="Times New Roman"/>
          <w:b/>
          <w:color w:val="000000" w:themeColor="text1"/>
        </w:rPr>
        <w:t>Table 3</w:t>
      </w:r>
      <w:r w:rsidR="00CF27EA">
        <w:rPr>
          <w:rFonts w:ascii="Times New Roman" w:hAnsi="Times New Roman" w:cs="Times New Roman"/>
          <w:color w:val="000000" w:themeColor="text1"/>
        </w:rPr>
        <w:t xml:space="preserve">),  </w:t>
      </w:r>
      <m:oMath>
        <m:f>
          <m:fPr>
            <m:ctrlPr>
              <w:rPr>
                <w:rFonts w:ascii="Cambria Math" w:hAnsi="Cambria Math" w:cs="Times New Roman"/>
                <w:i/>
                <w:color w:val="000000" w:themeColor="text1"/>
              </w:rPr>
            </m:ctrlPr>
          </m:fPr>
          <m:num>
            <m:r>
              <w:rPr>
                <w:rFonts w:ascii="Cambria Math" w:hAnsi="Cambria Math" w:cs="Times New Roman"/>
                <w:color w:val="000000" w:themeColor="text1"/>
              </w:rPr>
              <m:t>∂</m:t>
            </m:r>
            <m:sSub>
              <m:sSubPr>
                <m:ctrlPr>
                  <w:rPr>
                    <w:rFonts w:ascii="Cambria Math" w:hAnsi="Cambria Math" w:cs="Times New Roman"/>
                    <w:i/>
                    <w:color w:val="000000" w:themeColor="text1"/>
                  </w:rPr>
                </m:ctrlPr>
              </m:sSubPr>
              <m:e>
                <m:acc>
                  <m:accPr>
                    <m:chr m:val="̇"/>
                    <m:ctrlPr>
                      <w:rPr>
                        <w:rFonts w:ascii="Cambria Math" w:hAnsi="Cambria Math" w:cs="Times New Roman"/>
                        <w:i/>
                        <w:color w:val="000000" w:themeColor="text1"/>
                      </w:rPr>
                    </m:ctrlPr>
                  </m:accPr>
                  <m:e>
                    <m:r>
                      <m:rPr>
                        <m:sty m:val="p"/>
                      </m:rPr>
                      <w:rPr>
                        <w:rFonts w:ascii="Cambria Math" w:hAnsi="Cambria Math" w:cs="Times New Roman"/>
                        <w:color w:val="000000" w:themeColor="text1"/>
                      </w:rPr>
                      <m:t>Σ</m:t>
                    </m:r>
                  </m:e>
                </m:acc>
              </m:e>
              <m:sub>
                <m:r>
                  <w:rPr>
                    <w:rFonts w:ascii="Cambria Math" w:hAnsi="Cambria Math" w:cs="Times New Roman"/>
                    <w:color w:val="000000" w:themeColor="text1"/>
                  </w:rPr>
                  <m:t>irr</m:t>
                </m:r>
              </m:sub>
            </m:sSub>
          </m:num>
          <m:den>
            <m:r>
              <w:rPr>
                <w:rFonts w:ascii="Cambria Math" w:hAnsi="Cambria Math" w:cs="Times New Roman"/>
                <w:color w:val="000000" w:themeColor="text1"/>
              </w:rPr>
              <m:t>∂a</m:t>
            </m:r>
          </m:den>
        </m:f>
      </m:oMath>
      <w:r w:rsidR="00CF27EA">
        <w:rPr>
          <w:rFonts w:ascii="Times New Roman" w:hAnsi="Times New Roman" w:cs="Times New Roman"/>
          <w:color w:val="000000" w:themeColor="text1"/>
        </w:rPr>
        <w:t xml:space="preserve"> is always negative for the </w:t>
      </w:r>
      <w:r w:rsidR="00880C3B">
        <w:rPr>
          <w:rFonts w:ascii="Times New Roman" w:hAnsi="Times New Roman" w:cs="Times New Roman"/>
          <w:color w:val="000000" w:themeColor="text1"/>
        </w:rPr>
        <w:t xml:space="preserve">physically </w:t>
      </w:r>
      <w:r w:rsidR="00CF27EA">
        <w:rPr>
          <w:rFonts w:ascii="Times New Roman" w:hAnsi="Times New Roman" w:cs="Times New Roman"/>
          <w:color w:val="000000" w:themeColor="text1"/>
        </w:rPr>
        <w:t xml:space="preserve">possible range of the absorptivity, </w:t>
      </w:r>
      <m:oMath>
        <m:r>
          <w:rPr>
            <w:rFonts w:ascii="Cambria Math" w:hAnsi="Cambria Math" w:cs="Times New Roman"/>
            <w:color w:val="000000" w:themeColor="text1"/>
          </w:rPr>
          <m:t>0≤a≤1</m:t>
        </m:r>
      </m:oMath>
      <w:r w:rsidR="00CF27EA">
        <w:rPr>
          <w:rFonts w:ascii="Times New Roman" w:hAnsi="Times New Roman" w:cs="Times New Roman"/>
          <w:color w:val="000000" w:themeColor="text1"/>
        </w:rPr>
        <w:t xml:space="preserve">. </w:t>
      </w:r>
      <w:r w:rsidR="0027304F">
        <w:rPr>
          <w:rFonts w:ascii="Times New Roman" w:hAnsi="Times New Roman" w:cs="Times New Roman"/>
          <w:color w:val="000000" w:themeColor="text1"/>
        </w:rPr>
        <w:t>Therefore, entropy production by irreversible processes always decreases with increasing absorption of shortwave irradiance for the possible range of the planetary albedo.</w:t>
      </w:r>
    </w:p>
    <w:p w14:paraId="2A5C9AAC" w14:textId="77777777" w:rsidR="004733A5" w:rsidRDefault="004733A5" w:rsidP="00E52CDD">
      <w:pPr>
        <w:spacing w:line="480" w:lineRule="auto"/>
        <w:rPr>
          <w:rFonts w:ascii="Times New Roman" w:hAnsi="Times New Roman" w:cs="Times New Roman"/>
          <w:color w:val="000000" w:themeColor="text1"/>
        </w:rPr>
      </w:pPr>
    </w:p>
    <w:p w14:paraId="3DA69073" w14:textId="77777777" w:rsidR="000002CB" w:rsidRPr="000002CB" w:rsidRDefault="0060504C" w:rsidP="00E52CDD">
      <w:pPr>
        <w:spacing w:line="480" w:lineRule="auto"/>
        <w:rPr>
          <w:rFonts w:ascii="Times New Roman" w:hAnsi="Times New Roman" w:cs="Times New Roman"/>
          <w:b/>
          <w:color w:val="000000" w:themeColor="text1"/>
        </w:rPr>
      </w:pPr>
      <w:r>
        <w:rPr>
          <w:rFonts w:ascii="Times New Roman" w:hAnsi="Times New Roman" w:cs="Times New Roman"/>
          <w:b/>
          <w:color w:val="000000" w:themeColor="text1"/>
        </w:rPr>
        <w:t xml:space="preserve">6. </w:t>
      </w:r>
      <w:r w:rsidR="000002CB" w:rsidRPr="000002CB">
        <w:rPr>
          <w:rFonts w:ascii="Times New Roman" w:hAnsi="Times New Roman" w:cs="Times New Roman"/>
          <w:b/>
          <w:color w:val="000000" w:themeColor="text1"/>
        </w:rPr>
        <w:t>Summary and conclusions</w:t>
      </w:r>
    </w:p>
    <w:p w14:paraId="3A006F0F" w14:textId="77777777" w:rsidR="00A92D45" w:rsidRDefault="00A92D45" w:rsidP="00E52CDD">
      <w:pPr>
        <w:spacing w:line="480" w:lineRule="auto"/>
        <w:rPr>
          <w:rFonts w:ascii="Times New Roman" w:hAnsi="Times New Roman" w:cs="Times New Roman"/>
          <w:color w:val="000000" w:themeColor="text1"/>
        </w:rPr>
      </w:pPr>
      <w:r>
        <w:rPr>
          <w:rFonts w:ascii="Times New Roman" w:hAnsi="Times New Roman" w:cs="Times New Roman"/>
          <w:color w:val="000000" w:themeColor="text1"/>
        </w:rPr>
        <w:t>We used satellite observ</w:t>
      </w:r>
      <w:r w:rsidR="00A965E1">
        <w:rPr>
          <w:rFonts w:ascii="Times New Roman" w:hAnsi="Times New Roman" w:cs="Times New Roman"/>
          <w:color w:val="000000" w:themeColor="text1"/>
        </w:rPr>
        <w:t>ations of</w:t>
      </w:r>
      <w:r>
        <w:rPr>
          <w:rFonts w:ascii="Times New Roman" w:hAnsi="Times New Roman" w:cs="Times New Roman"/>
          <w:color w:val="000000" w:themeColor="text1"/>
        </w:rPr>
        <w:t xml:space="preserve"> cloud </w:t>
      </w:r>
      <w:r w:rsidR="000F0017">
        <w:rPr>
          <w:rFonts w:ascii="Times New Roman" w:hAnsi="Times New Roman" w:cs="Times New Roman"/>
          <w:color w:val="000000" w:themeColor="text1"/>
        </w:rPr>
        <w:t xml:space="preserve">and aerosol </w:t>
      </w:r>
      <w:r>
        <w:rPr>
          <w:rFonts w:ascii="Times New Roman" w:hAnsi="Times New Roman" w:cs="Times New Roman"/>
          <w:color w:val="000000" w:themeColor="text1"/>
        </w:rPr>
        <w:t xml:space="preserve">properties, </w:t>
      </w:r>
      <w:r w:rsidR="000F0017">
        <w:rPr>
          <w:rFonts w:ascii="Times New Roman" w:hAnsi="Times New Roman" w:cs="Times New Roman"/>
          <w:color w:val="000000" w:themeColor="text1"/>
        </w:rPr>
        <w:t>temperature and humidity profiles</w:t>
      </w:r>
      <w:r>
        <w:rPr>
          <w:rFonts w:ascii="Times New Roman" w:hAnsi="Times New Roman" w:cs="Times New Roman"/>
          <w:color w:val="000000" w:themeColor="text1"/>
        </w:rPr>
        <w:t xml:space="preserve"> from reanalysis to compute entropy production within the Earth</w:t>
      </w:r>
      <w:r w:rsidR="000F0017">
        <w:rPr>
          <w:rFonts w:ascii="Times New Roman" w:hAnsi="Times New Roman" w:cs="Times New Roman"/>
          <w:color w:val="000000" w:themeColor="text1"/>
        </w:rPr>
        <w:t xml:space="preserve"> system</w:t>
      </w:r>
      <w:r>
        <w:rPr>
          <w:rFonts w:ascii="Times New Roman" w:hAnsi="Times New Roman" w:cs="Times New Roman"/>
          <w:color w:val="000000" w:themeColor="text1"/>
        </w:rPr>
        <w:t xml:space="preserve">. </w:t>
      </w:r>
      <w:r w:rsidR="000F0017">
        <w:rPr>
          <w:rFonts w:ascii="Times New Roman" w:hAnsi="Times New Roman" w:cs="Times New Roman"/>
          <w:color w:val="000000" w:themeColor="text1"/>
        </w:rPr>
        <w:t>We</w:t>
      </w:r>
      <w:r>
        <w:rPr>
          <w:rFonts w:ascii="Times New Roman" w:hAnsi="Times New Roman" w:cs="Times New Roman"/>
          <w:color w:val="000000" w:themeColor="text1"/>
        </w:rPr>
        <w:t xml:space="preserve"> focus</w:t>
      </w:r>
      <w:r w:rsidR="000F0017">
        <w:rPr>
          <w:rFonts w:ascii="Times New Roman" w:hAnsi="Times New Roman" w:cs="Times New Roman"/>
          <w:color w:val="000000" w:themeColor="text1"/>
        </w:rPr>
        <w:t>ed</w:t>
      </w:r>
      <w:r>
        <w:rPr>
          <w:rFonts w:ascii="Times New Roman" w:hAnsi="Times New Roman" w:cs="Times New Roman"/>
          <w:color w:val="000000" w:themeColor="text1"/>
        </w:rPr>
        <w:t xml:space="preserve"> entropy production by heating and cooling by radiation </w:t>
      </w:r>
      <w:r w:rsidR="000F0017">
        <w:rPr>
          <w:rFonts w:ascii="Times New Roman" w:hAnsi="Times New Roman" w:cs="Times New Roman"/>
          <w:color w:val="000000" w:themeColor="text1"/>
        </w:rPr>
        <w:t xml:space="preserve">that, at a steady state, </w:t>
      </w:r>
      <w:r>
        <w:rPr>
          <w:rFonts w:ascii="Times New Roman" w:hAnsi="Times New Roman" w:cs="Times New Roman"/>
          <w:color w:val="000000" w:themeColor="text1"/>
        </w:rPr>
        <w:t>balance</w:t>
      </w:r>
      <w:r w:rsidR="000F0017">
        <w:rPr>
          <w:rFonts w:ascii="Times New Roman" w:hAnsi="Times New Roman" w:cs="Times New Roman"/>
          <w:color w:val="000000" w:themeColor="text1"/>
        </w:rPr>
        <w:t>s</w:t>
      </w:r>
      <w:r>
        <w:rPr>
          <w:rFonts w:ascii="Times New Roman" w:hAnsi="Times New Roman" w:cs="Times New Roman"/>
          <w:color w:val="000000" w:themeColor="text1"/>
        </w:rPr>
        <w:t xml:space="preserve"> </w:t>
      </w:r>
      <w:r w:rsidR="00A965E1">
        <w:rPr>
          <w:rFonts w:ascii="Times New Roman" w:hAnsi="Times New Roman" w:cs="Times New Roman"/>
          <w:color w:val="000000" w:themeColor="text1"/>
        </w:rPr>
        <w:t xml:space="preserve">with </w:t>
      </w:r>
      <w:r>
        <w:rPr>
          <w:rFonts w:ascii="Times New Roman" w:hAnsi="Times New Roman" w:cs="Times New Roman"/>
          <w:color w:val="000000" w:themeColor="text1"/>
        </w:rPr>
        <w:t xml:space="preserve">entropy production by irreversible processes within the system. </w:t>
      </w:r>
    </w:p>
    <w:p w14:paraId="3DB15FC7" w14:textId="77777777" w:rsidR="00626FC2" w:rsidRDefault="00710ED7" w:rsidP="00E52CDD">
      <w:pPr>
        <w:spacing w:line="480" w:lineRule="auto"/>
        <w:rPr>
          <w:rFonts w:ascii="Times New Roman" w:hAnsi="Times New Roman" w:cs="Times New Roman"/>
          <w:color w:val="000000" w:themeColor="text1"/>
        </w:rPr>
      </w:pPr>
      <w:r>
        <w:rPr>
          <w:rFonts w:ascii="Times New Roman" w:hAnsi="Times New Roman" w:cs="Times New Roman"/>
          <w:color w:val="000000" w:themeColor="text1"/>
        </w:rPr>
        <w:tab/>
        <w:t>Entropy produced by longwave emission to space estimated in this study</w:t>
      </w:r>
      <w:r w:rsidR="00A965E1">
        <w:rPr>
          <w:rFonts w:ascii="Times New Roman" w:hAnsi="Times New Roman" w:cs="Times New Roman"/>
          <w:color w:val="000000" w:themeColor="text1"/>
        </w:rPr>
        <w:t xml:space="preserve">, </w:t>
      </w:r>
      <w:r>
        <w:rPr>
          <w:rFonts w:ascii="Times New Roman" w:hAnsi="Times New Roman" w:cs="Times New Roman"/>
          <w:color w:val="000000" w:themeColor="text1"/>
        </w:rPr>
        <w:t>0.</w:t>
      </w:r>
      <w:r w:rsidR="00151F55">
        <w:rPr>
          <w:rFonts w:ascii="Times New Roman" w:hAnsi="Times New Roman" w:cs="Times New Roman"/>
          <w:color w:val="000000" w:themeColor="text1"/>
        </w:rPr>
        <w:t>929</w:t>
      </w:r>
      <w:r>
        <w:rPr>
          <w:rFonts w:ascii="Times New Roman" w:hAnsi="Times New Roman" w:cs="Times New Roman"/>
          <w:color w:val="000000" w:themeColor="text1"/>
        </w:rPr>
        <w:t xml:space="preserve"> Wm</w:t>
      </w:r>
      <w:r w:rsidRPr="004709E4">
        <w:rPr>
          <w:rFonts w:ascii="Times New Roman" w:hAnsi="Times New Roman" w:cs="Times New Roman"/>
          <w:color w:val="000000" w:themeColor="text1"/>
          <w:vertAlign w:val="superscript"/>
        </w:rPr>
        <w:t>-2</w:t>
      </w:r>
      <w:r>
        <w:rPr>
          <w:rFonts w:ascii="Times New Roman" w:hAnsi="Times New Roman" w:cs="Times New Roman"/>
          <w:color w:val="000000" w:themeColor="text1"/>
        </w:rPr>
        <w:t>K</w:t>
      </w:r>
      <w:r w:rsidRPr="004709E4">
        <w:rPr>
          <w:rFonts w:ascii="Times New Roman" w:hAnsi="Times New Roman" w:cs="Times New Roman"/>
          <w:color w:val="000000" w:themeColor="text1"/>
          <w:vertAlign w:val="superscript"/>
        </w:rPr>
        <w:t>-1</w:t>
      </w:r>
      <w:r w:rsidR="00A965E1">
        <w:rPr>
          <w:rFonts w:ascii="Times New Roman" w:hAnsi="Times New Roman" w:cs="Times New Roman"/>
          <w:color w:val="000000" w:themeColor="text1"/>
        </w:rPr>
        <w:t>,</w:t>
      </w:r>
      <w:r>
        <w:rPr>
          <w:rFonts w:ascii="Times New Roman" w:hAnsi="Times New Roman" w:cs="Times New Roman"/>
          <w:color w:val="000000" w:themeColor="text1"/>
        </w:rPr>
        <w:t xml:space="preserve"> is close to that of 0.</w:t>
      </w:r>
      <w:r w:rsidR="00151F55">
        <w:rPr>
          <w:rFonts w:ascii="Times New Roman" w:hAnsi="Times New Roman" w:cs="Times New Roman"/>
          <w:color w:val="000000" w:themeColor="text1"/>
        </w:rPr>
        <w:t>925</w:t>
      </w:r>
      <w:r>
        <w:rPr>
          <w:rFonts w:ascii="Times New Roman" w:hAnsi="Times New Roman" w:cs="Times New Roman"/>
          <w:color w:val="000000" w:themeColor="text1"/>
        </w:rPr>
        <w:t xml:space="preserve"> Wm</w:t>
      </w:r>
      <w:r w:rsidRPr="004709E4">
        <w:rPr>
          <w:rFonts w:ascii="Times New Roman" w:hAnsi="Times New Roman" w:cs="Times New Roman"/>
          <w:color w:val="000000" w:themeColor="text1"/>
          <w:vertAlign w:val="superscript"/>
        </w:rPr>
        <w:t>-2</w:t>
      </w:r>
      <w:r>
        <w:rPr>
          <w:rFonts w:ascii="Times New Roman" w:hAnsi="Times New Roman" w:cs="Times New Roman"/>
          <w:color w:val="000000" w:themeColor="text1"/>
        </w:rPr>
        <w:t>K</w:t>
      </w:r>
      <w:r w:rsidRPr="004709E4">
        <w:rPr>
          <w:rFonts w:ascii="Times New Roman" w:hAnsi="Times New Roman" w:cs="Times New Roman"/>
          <w:color w:val="000000" w:themeColor="text1"/>
          <w:vertAlign w:val="superscript"/>
        </w:rPr>
        <w:t>-1</w:t>
      </w:r>
      <w:r>
        <w:rPr>
          <w:rFonts w:ascii="Times New Roman" w:hAnsi="Times New Roman" w:cs="Times New Roman"/>
          <w:color w:val="000000" w:themeColor="text1"/>
        </w:rPr>
        <w:t xml:space="preserve"> estimated by Peixoto et al. (</w:t>
      </w:r>
      <w:r w:rsidR="00151F55">
        <w:rPr>
          <w:rFonts w:ascii="Times New Roman" w:hAnsi="Times New Roman" w:cs="Times New Roman"/>
          <w:color w:val="000000" w:themeColor="text1"/>
        </w:rPr>
        <w:t>1991</w:t>
      </w:r>
      <w:r>
        <w:rPr>
          <w:rFonts w:ascii="Times New Roman" w:hAnsi="Times New Roman" w:cs="Times New Roman"/>
          <w:color w:val="000000" w:themeColor="text1"/>
        </w:rPr>
        <w:t xml:space="preserve">). In addition, entropy carried by longwave irradiance emitted to space estimated in this study </w:t>
      </w:r>
      <w:r w:rsidR="004709E4">
        <w:rPr>
          <w:rFonts w:ascii="Times New Roman" w:hAnsi="Times New Roman" w:cs="Times New Roman"/>
          <w:color w:val="000000" w:themeColor="text1"/>
        </w:rPr>
        <w:t xml:space="preserve">is </w:t>
      </w:r>
      <w:r w:rsidR="00A43624">
        <w:rPr>
          <w:rFonts w:ascii="Times New Roman" w:hAnsi="Times New Roman" w:cs="Times New Roman"/>
          <w:color w:val="000000" w:themeColor="text1"/>
        </w:rPr>
        <w:t xml:space="preserve">in </w:t>
      </w:r>
      <w:r w:rsidR="004709E4">
        <w:rPr>
          <w:rFonts w:ascii="Times New Roman" w:hAnsi="Times New Roman" w:cs="Times New Roman"/>
          <w:color w:val="000000" w:themeColor="text1"/>
        </w:rPr>
        <w:t xml:space="preserve">a close </w:t>
      </w:r>
      <w:r>
        <w:rPr>
          <w:rFonts w:ascii="Times New Roman" w:hAnsi="Times New Roman" w:cs="Times New Roman"/>
          <w:color w:val="000000" w:themeColor="text1"/>
        </w:rPr>
        <w:t>agree</w:t>
      </w:r>
      <w:r w:rsidR="004709E4">
        <w:rPr>
          <w:rFonts w:ascii="Times New Roman" w:hAnsi="Times New Roman" w:cs="Times New Roman"/>
          <w:color w:val="000000" w:themeColor="text1"/>
        </w:rPr>
        <w:t>ment</w:t>
      </w:r>
      <w:r>
        <w:rPr>
          <w:rFonts w:ascii="Times New Roman" w:hAnsi="Times New Roman" w:cs="Times New Roman"/>
          <w:color w:val="000000" w:themeColor="text1"/>
        </w:rPr>
        <w:t xml:space="preserve"> with that estimated by Stephens </w:t>
      </w:r>
      <w:r w:rsidR="00151F55">
        <w:rPr>
          <w:rFonts w:ascii="Times New Roman" w:hAnsi="Times New Roman" w:cs="Times New Roman"/>
          <w:color w:val="000000" w:themeColor="text1"/>
        </w:rPr>
        <w:t xml:space="preserve">and </w:t>
      </w:r>
      <w:r w:rsidR="00151F55" w:rsidRPr="00151F55">
        <w:rPr>
          <w:rFonts w:ascii="Times New Roman" w:hAnsi="Times New Roman" w:cs="Times New Roman"/>
          <w:color w:val="000000" w:themeColor="text1"/>
        </w:rPr>
        <w:t>O’Brien</w:t>
      </w:r>
      <w:r>
        <w:rPr>
          <w:rFonts w:ascii="Times New Roman" w:hAnsi="Times New Roman" w:cs="Times New Roman"/>
          <w:color w:val="000000" w:themeColor="text1"/>
        </w:rPr>
        <w:t xml:space="preserve"> (</w:t>
      </w:r>
      <w:r w:rsidR="00151F55">
        <w:rPr>
          <w:rFonts w:ascii="Times New Roman" w:hAnsi="Times New Roman" w:cs="Times New Roman"/>
          <w:color w:val="000000" w:themeColor="text1"/>
        </w:rPr>
        <w:t>1993</w:t>
      </w:r>
      <w:r>
        <w:rPr>
          <w:rFonts w:ascii="Times New Roman" w:hAnsi="Times New Roman" w:cs="Times New Roman"/>
          <w:color w:val="000000" w:themeColor="text1"/>
        </w:rPr>
        <w:t xml:space="preserve">) using ERBE data. However, entropy produced by </w:t>
      </w:r>
      <w:r w:rsidR="00996938">
        <w:rPr>
          <w:rFonts w:ascii="Times New Roman" w:hAnsi="Times New Roman" w:cs="Times New Roman"/>
          <w:color w:val="000000" w:themeColor="text1"/>
        </w:rPr>
        <w:t xml:space="preserve">absorption of </w:t>
      </w:r>
      <w:r>
        <w:rPr>
          <w:rFonts w:ascii="Times New Roman" w:hAnsi="Times New Roman" w:cs="Times New Roman"/>
          <w:color w:val="000000" w:themeColor="text1"/>
        </w:rPr>
        <w:t xml:space="preserve">shortwave irradiance at the surface and by the atmosphere </w:t>
      </w:r>
      <w:r w:rsidR="00D53AC4">
        <w:rPr>
          <w:rFonts w:ascii="Times New Roman" w:hAnsi="Times New Roman" w:cs="Times New Roman"/>
          <w:color w:val="000000" w:themeColor="text1"/>
        </w:rPr>
        <w:t xml:space="preserve">are </w:t>
      </w:r>
      <w:r>
        <w:rPr>
          <w:rFonts w:ascii="Times New Roman" w:hAnsi="Times New Roman" w:cs="Times New Roman"/>
          <w:color w:val="000000" w:themeColor="text1"/>
        </w:rPr>
        <w:t>significantly diffe</w:t>
      </w:r>
      <w:r w:rsidR="00D53AC4">
        <w:rPr>
          <w:rFonts w:ascii="Times New Roman" w:hAnsi="Times New Roman" w:cs="Times New Roman"/>
          <w:color w:val="000000" w:themeColor="text1"/>
        </w:rPr>
        <w:t>rent</w:t>
      </w:r>
      <w:r>
        <w:rPr>
          <w:rFonts w:ascii="Times New Roman" w:hAnsi="Times New Roman" w:cs="Times New Roman"/>
          <w:color w:val="000000" w:themeColor="text1"/>
        </w:rPr>
        <w:t xml:space="preserve"> from those estimated by Peixoto et al. (</w:t>
      </w:r>
      <w:r w:rsidR="006E2A8E">
        <w:rPr>
          <w:rFonts w:ascii="Times New Roman" w:hAnsi="Times New Roman" w:cs="Times New Roman"/>
          <w:color w:val="000000" w:themeColor="text1"/>
        </w:rPr>
        <w:t>1991</w:t>
      </w:r>
      <w:r>
        <w:rPr>
          <w:rFonts w:ascii="Times New Roman" w:hAnsi="Times New Roman" w:cs="Times New Roman"/>
          <w:color w:val="000000" w:themeColor="text1"/>
        </w:rPr>
        <w:t>).</w:t>
      </w:r>
      <w:r w:rsidR="000768CE">
        <w:rPr>
          <w:rFonts w:ascii="Times New Roman" w:hAnsi="Times New Roman" w:cs="Times New Roman"/>
          <w:color w:val="000000" w:themeColor="text1"/>
        </w:rPr>
        <w:t xml:space="preserve"> </w:t>
      </w:r>
      <w:r w:rsidR="000768CE" w:rsidRPr="000768CE">
        <w:rPr>
          <w:rFonts w:ascii="Times New Roman" w:hAnsi="Times New Roman" w:cs="Times New Roman"/>
          <w:color w:val="000000" w:themeColor="text1"/>
        </w:rPr>
        <w:t xml:space="preserve">With a steady state assumption, entropy production by irreversible processes </w:t>
      </w:r>
      <w:r w:rsidR="000768CE" w:rsidRPr="000768CE">
        <w:rPr>
          <w:rFonts w:ascii="Times New Roman" w:hAnsi="Times New Roman" w:cs="Times New Roman"/>
          <w:color w:val="000000" w:themeColor="text1"/>
        </w:rPr>
        <w:lastRenderedPageBreak/>
        <w:t>within the Earth system is estimated to be 0.076 Wm</w:t>
      </w:r>
      <w:r w:rsidR="000768CE" w:rsidRPr="000768CE">
        <w:rPr>
          <w:rFonts w:ascii="Times New Roman" w:hAnsi="Times New Roman" w:cs="Times New Roman"/>
          <w:color w:val="000000" w:themeColor="text1"/>
          <w:vertAlign w:val="superscript"/>
        </w:rPr>
        <w:t>-2</w:t>
      </w:r>
      <w:r w:rsidR="000768CE" w:rsidRPr="000768CE">
        <w:rPr>
          <w:rFonts w:ascii="Times New Roman" w:hAnsi="Times New Roman" w:cs="Times New Roman"/>
          <w:color w:val="000000" w:themeColor="text1"/>
        </w:rPr>
        <w:t>K</w:t>
      </w:r>
      <w:r w:rsidR="000768CE" w:rsidRPr="000768CE">
        <w:rPr>
          <w:rFonts w:ascii="Times New Roman" w:hAnsi="Times New Roman" w:cs="Times New Roman"/>
          <w:color w:val="000000" w:themeColor="text1"/>
          <w:vertAlign w:val="superscript"/>
        </w:rPr>
        <w:t>-1</w:t>
      </w:r>
      <w:r w:rsidR="000768CE" w:rsidRPr="000768CE">
        <w:rPr>
          <w:rFonts w:ascii="Times New Roman" w:hAnsi="Times New Roman" w:cs="Times New Roman"/>
          <w:color w:val="000000" w:themeColor="text1"/>
        </w:rPr>
        <w:t xml:space="preserve"> and by non-radiative irreversible processes to be 0.049 Wm</w:t>
      </w:r>
      <w:r w:rsidR="000768CE" w:rsidRPr="000768CE">
        <w:rPr>
          <w:rFonts w:ascii="Times New Roman" w:hAnsi="Times New Roman" w:cs="Times New Roman"/>
          <w:color w:val="000000" w:themeColor="text1"/>
          <w:vertAlign w:val="superscript"/>
        </w:rPr>
        <w:t>-2</w:t>
      </w:r>
      <w:r w:rsidR="000768CE" w:rsidRPr="000768CE">
        <w:rPr>
          <w:rFonts w:ascii="Times New Roman" w:hAnsi="Times New Roman" w:cs="Times New Roman"/>
          <w:color w:val="000000" w:themeColor="text1"/>
        </w:rPr>
        <w:t>K</w:t>
      </w:r>
      <w:r w:rsidR="000768CE" w:rsidRPr="000768CE">
        <w:rPr>
          <w:rFonts w:ascii="Times New Roman" w:hAnsi="Times New Roman" w:cs="Times New Roman"/>
          <w:color w:val="000000" w:themeColor="text1"/>
          <w:vertAlign w:val="superscript"/>
        </w:rPr>
        <w:t>-1</w:t>
      </w:r>
      <w:r w:rsidR="000768CE" w:rsidRPr="000768CE">
        <w:rPr>
          <w:rFonts w:ascii="Times New Roman" w:hAnsi="Times New Roman" w:cs="Times New Roman"/>
          <w:color w:val="000000" w:themeColor="text1"/>
        </w:rPr>
        <w:t>.</w:t>
      </w:r>
    </w:p>
    <w:p w14:paraId="58B41A27" w14:textId="77777777" w:rsidR="00710ED7" w:rsidRDefault="00FC7C68" w:rsidP="00E52CDD">
      <w:pPr>
        <w:spacing w:line="480" w:lineRule="auto"/>
        <w:rPr>
          <w:rFonts w:ascii="Times New Roman" w:hAnsi="Times New Roman" w:cs="Times New Roman"/>
          <w:color w:val="000000" w:themeColor="text1"/>
        </w:rPr>
      </w:pPr>
      <w:r>
        <w:rPr>
          <w:rFonts w:ascii="Times New Roman" w:hAnsi="Times New Roman" w:cs="Times New Roman"/>
          <w:color w:val="000000" w:themeColor="text1"/>
        </w:rPr>
        <w:tab/>
      </w:r>
      <w:r w:rsidR="00A6061E">
        <w:rPr>
          <w:rFonts w:ascii="Times New Roman" w:hAnsi="Times New Roman" w:cs="Times New Roman"/>
          <w:color w:val="000000" w:themeColor="text1"/>
        </w:rPr>
        <w:t xml:space="preserve">Spatial distribution of entropy production is similar to the spatial distribution of net shortwave irradiance and longwave irradiance emitted to space. </w:t>
      </w:r>
      <w:r>
        <w:rPr>
          <w:rFonts w:ascii="Times New Roman" w:hAnsi="Times New Roman" w:cs="Times New Roman"/>
          <w:color w:val="000000" w:themeColor="text1"/>
        </w:rPr>
        <w:t>Larger standard deviation of annual mean of regional entropy production</w:t>
      </w:r>
      <w:r w:rsidR="00880C3B">
        <w:rPr>
          <w:rFonts w:ascii="Times New Roman" w:hAnsi="Times New Roman" w:cs="Times New Roman"/>
          <w:color w:val="000000" w:themeColor="text1"/>
        </w:rPr>
        <w:t>s</w:t>
      </w:r>
      <w:r>
        <w:rPr>
          <w:rFonts w:ascii="Times New Roman" w:hAnsi="Times New Roman" w:cs="Times New Roman"/>
          <w:color w:val="000000" w:themeColor="text1"/>
        </w:rPr>
        <w:t xml:space="preserve"> by shortwave irradiance absorption and longwave irradiance emission to space is caused by the variability </w:t>
      </w:r>
      <w:r w:rsidR="00A965E1">
        <w:rPr>
          <w:rFonts w:ascii="Times New Roman" w:hAnsi="Times New Roman" w:cs="Times New Roman"/>
          <w:color w:val="000000" w:themeColor="text1"/>
        </w:rPr>
        <w:t>due to</w:t>
      </w:r>
      <w:r>
        <w:rPr>
          <w:rFonts w:ascii="Times New Roman" w:hAnsi="Times New Roman" w:cs="Times New Roman"/>
          <w:color w:val="000000" w:themeColor="text1"/>
        </w:rPr>
        <w:t xml:space="preserve"> convection</w:t>
      </w:r>
      <w:r w:rsidR="00A965E1">
        <w:rPr>
          <w:rFonts w:ascii="Times New Roman" w:hAnsi="Times New Roman" w:cs="Times New Roman"/>
          <w:color w:val="000000" w:themeColor="text1"/>
        </w:rPr>
        <w:t>s</w:t>
      </w:r>
      <w:r>
        <w:rPr>
          <w:rFonts w:ascii="Times New Roman" w:hAnsi="Times New Roman" w:cs="Times New Roman"/>
          <w:color w:val="000000" w:themeColor="text1"/>
        </w:rPr>
        <w:t xml:space="preserve"> in the tropics. Once </w:t>
      </w:r>
      <w:r w:rsidR="00A965E1">
        <w:rPr>
          <w:rFonts w:ascii="Times New Roman" w:hAnsi="Times New Roman" w:cs="Times New Roman"/>
          <w:color w:val="000000" w:themeColor="text1"/>
        </w:rPr>
        <w:t xml:space="preserve">the </w:t>
      </w:r>
      <w:r>
        <w:rPr>
          <w:rFonts w:ascii="Times New Roman" w:hAnsi="Times New Roman" w:cs="Times New Roman"/>
          <w:color w:val="000000" w:themeColor="text1"/>
        </w:rPr>
        <w:t xml:space="preserve">entropy production by absorption of shortwave irradiance is subtracted from </w:t>
      </w:r>
      <w:r w:rsidR="00A965E1">
        <w:rPr>
          <w:rFonts w:ascii="Times New Roman" w:hAnsi="Times New Roman" w:cs="Times New Roman"/>
          <w:color w:val="000000" w:themeColor="text1"/>
        </w:rPr>
        <w:t xml:space="preserve">the </w:t>
      </w:r>
      <w:r>
        <w:rPr>
          <w:rFonts w:ascii="Times New Roman" w:hAnsi="Times New Roman" w:cs="Times New Roman"/>
          <w:color w:val="000000" w:themeColor="text1"/>
        </w:rPr>
        <w:t xml:space="preserve">entropy production by longwave irradiance emission to space, the variability of the difference is larger over stratocumulus regions, </w:t>
      </w:r>
      <w:r w:rsidR="002F6A69">
        <w:rPr>
          <w:rFonts w:ascii="Times New Roman" w:hAnsi="Times New Roman" w:cs="Times New Roman"/>
          <w:color w:val="000000" w:themeColor="text1"/>
        </w:rPr>
        <w:t xml:space="preserve">resemble </w:t>
      </w:r>
      <w:r w:rsidR="00A965E1">
        <w:rPr>
          <w:rFonts w:ascii="Times New Roman" w:hAnsi="Times New Roman" w:cs="Times New Roman"/>
          <w:color w:val="000000" w:themeColor="text1"/>
        </w:rPr>
        <w:t xml:space="preserve">to </w:t>
      </w:r>
      <w:r w:rsidR="002F6A69">
        <w:rPr>
          <w:rFonts w:ascii="Times New Roman" w:hAnsi="Times New Roman" w:cs="Times New Roman"/>
          <w:color w:val="000000" w:themeColor="text1"/>
        </w:rPr>
        <w:t>the spatial distribution of</w:t>
      </w:r>
      <w:r>
        <w:rPr>
          <w:rFonts w:ascii="Times New Roman" w:hAnsi="Times New Roman" w:cs="Times New Roman"/>
          <w:color w:val="000000" w:themeColor="text1"/>
        </w:rPr>
        <w:t xml:space="preserve"> the variability of net TOA irradiances.</w:t>
      </w:r>
    </w:p>
    <w:p w14:paraId="105C213D" w14:textId="77777777" w:rsidR="00683FC3" w:rsidRDefault="00683FC3" w:rsidP="00E52CDD">
      <w:pPr>
        <w:spacing w:line="480" w:lineRule="auto"/>
        <w:rPr>
          <w:rFonts w:ascii="Times New Roman" w:hAnsi="Times New Roman" w:cs="Times New Roman"/>
          <w:color w:val="000000" w:themeColor="text1"/>
        </w:rPr>
      </w:pPr>
      <w:r>
        <w:rPr>
          <w:rFonts w:ascii="Times New Roman" w:hAnsi="Times New Roman" w:cs="Times New Roman"/>
          <w:color w:val="000000" w:themeColor="text1"/>
        </w:rPr>
        <w:tab/>
        <w:t>Entropic absorption and emission temperatures derived from annual global mean TOA shortwave and longwave irradiance and entropy pr</w:t>
      </w:r>
      <w:r w:rsidR="00880C3B">
        <w:rPr>
          <w:rFonts w:ascii="Times New Roman" w:hAnsi="Times New Roman" w:cs="Times New Roman"/>
          <w:color w:val="000000" w:themeColor="text1"/>
        </w:rPr>
        <w:t>oduction</w:t>
      </w:r>
      <w:r>
        <w:rPr>
          <w:rFonts w:ascii="Times New Roman" w:hAnsi="Times New Roman" w:cs="Times New Roman"/>
          <w:color w:val="000000" w:themeColor="text1"/>
        </w:rPr>
        <w:t>s are, respectively, 28</w:t>
      </w:r>
      <w:r w:rsidR="00A6061E">
        <w:rPr>
          <w:rFonts w:ascii="Times New Roman" w:hAnsi="Times New Roman" w:cs="Times New Roman"/>
          <w:color w:val="000000" w:themeColor="text1"/>
        </w:rPr>
        <w:t>2</w:t>
      </w:r>
      <w:r>
        <w:rPr>
          <w:rFonts w:ascii="Times New Roman" w:hAnsi="Times New Roman" w:cs="Times New Roman"/>
          <w:color w:val="000000" w:themeColor="text1"/>
        </w:rPr>
        <w:t xml:space="preserve"> K and 259 K. These entropic temperature gives the Carnot efficiency of the Earth system of 8.5%. </w:t>
      </w:r>
    </w:p>
    <w:p w14:paraId="3973D72F" w14:textId="77777777" w:rsidR="00626FC2" w:rsidRDefault="00626FC2" w:rsidP="00E52CDD">
      <w:pPr>
        <w:spacing w:line="480" w:lineRule="auto"/>
        <w:rPr>
          <w:rFonts w:ascii="Times New Roman" w:hAnsi="Times New Roman" w:cs="Times New Roman"/>
          <w:color w:val="000000" w:themeColor="text1"/>
        </w:rPr>
      </w:pPr>
      <w:r>
        <w:rPr>
          <w:rFonts w:ascii="Times New Roman" w:hAnsi="Times New Roman" w:cs="Times New Roman"/>
          <w:color w:val="000000" w:themeColor="text1"/>
        </w:rPr>
        <w:tab/>
        <w:t>CERES observations suggest that</w:t>
      </w:r>
      <w:r w:rsidR="002F6A69">
        <w:rPr>
          <w:rFonts w:ascii="Times New Roman" w:hAnsi="Times New Roman" w:cs="Times New Roman"/>
          <w:color w:val="000000" w:themeColor="text1"/>
        </w:rPr>
        <w:t>,</w:t>
      </w:r>
      <w:r>
        <w:rPr>
          <w:rFonts w:ascii="Times New Roman" w:hAnsi="Times New Roman" w:cs="Times New Roman"/>
          <w:color w:val="000000" w:themeColor="text1"/>
        </w:rPr>
        <w:t xml:space="preserve"> </w:t>
      </w:r>
      <w:r w:rsidR="002F6A69">
        <w:rPr>
          <w:rFonts w:ascii="Times New Roman" w:hAnsi="Times New Roman" w:cs="Times New Roman"/>
          <w:color w:val="000000" w:themeColor="text1"/>
        </w:rPr>
        <w:t xml:space="preserve">at a global annual scale, </w:t>
      </w:r>
      <w:r>
        <w:rPr>
          <w:rFonts w:ascii="Times New Roman" w:hAnsi="Times New Roman" w:cs="Times New Roman"/>
          <w:color w:val="000000" w:themeColor="text1"/>
        </w:rPr>
        <w:t>entropy produced by emission of longwave irradiance to space and by absorption of shortwave irradiance increase</w:t>
      </w:r>
      <w:r w:rsidR="00A965E1">
        <w:rPr>
          <w:rFonts w:ascii="Times New Roman" w:hAnsi="Times New Roman" w:cs="Times New Roman"/>
          <w:color w:val="000000" w:themeColor="text1"/>
        </w:rPr>
        <w:t>s</w:t>
      </w:r>
      <w:r>
        <w:rPr>
          <w:rFonts w:ascii="Times New Roman" w:hAnsi="Times New Roman" w:cs="Times New Roman"/>
          <w:color w:val="000000" w:themeColor="text1"/>
        </w:rPr>
        <w:t xml:space="preserve"> with increasing </w:t>
      </w:r>
      <w:r w:rsidR="00683FC3">
        <w:rPr>
          <w:rFonts w:ascii="Times New Roman" w:hAnsi="Times New Roman" w:cs="Times New Roman"/>
          <w:color w:val="000000" w:themeColor="text1"/>
        </w:rPr>
        <w:t>energy input</w:t>
      </w:r>
      <w:r>
        <w:rPr>
          <w:rFonts w:ascii="Times New Roman" w:hAnsi="Times New Roman" w:cs="Times New Roman"/>
          <w:color w:val="000000" w:themeColor="text1"/>
        </w:rPr>
        <w:t xml:space="preserve"> </w:t>
      </w:r>
      <w:r w:rsidR="00A6061E">
        <w:rPr>
          <w:rFonts w:ascii="Times New Roman" w:hAnsi="Times New Roman" w:cs="Times New Roman"/>
          <w:color w:val="000000" w:themeColor="text1"/>
        </w:rPr>
        <w:t>to</w:t>
      </w:r>
      <w:r>
        <w:rPr>
          <w:rFonts w:ascii="Times New Roman" w:hAnsi="Times New Roman" w:cs="Times New Roman"/>
          <w:color w:val="000000" w:themeColor="text1"/>
        </w:rPr>
        <w:t xml:space="preserve"> </w:t>
      </w:r>
      <w:r w:rsidR="00A6061E" w:rsidRPr="00A6061E">
        <w:rPr>
          <w:rFonts w:ascii="Times New Roman" w:hAnsi="Times New Roman" w:cs="Times New Roman"/>
          <w:color w:val="000000" w:themeColor="text1"/>
        </w:rPr>
        <w:t>(absorptivity</w:t>
      </w:r>
      <w:r w:rsidR="00A6061E">
        <w:rPr>
          <w:rFonts w:ascii="Times New Roman" w:hAnsi="Times New Roman" w:cs="Times New Roman"/>
          <w:color w:val="000000" w:themeColor="text1"/>
        </w:rPr>
        <w:t xml:space="preserve"> of</w:t>
      </w:r>
      <w:r w:rsidR="00A6061E" w:rsidRPr="00A6061E">
        <w:rPr>
          <w:rFonts w:ascii="Times New Roman" w:hAnsi="Times New Roman" w:cs="Times New Roman"/>
          <w:color w:val="000000" w:themeColor="text1"/>
        </w:rPr>
        <w:t xml:space="preserve">) </w:t>
      </w:r>
      <w:r>
        <w:rPr>
          <w:rFonts w:ascii="Times New Roman" w:hAnsi="Times New Roman" w:cs="Times New Roman"/>
          <w:color w:val="000000" w:themeColor="text1"/>
        </w:rPr>
        <w:t>the Earth</w:t>
      </w:r>
      <w:r w:rsidR="00683FC3">
        <w:rPr>
          <w:rFonts w:ascii="Times New Roman" w:hAnsi="Times New Roman" w:cs="Times New Roman"/>
          <w:color w:val="000000" w:themeColor="text1"/>
        </w:rPr>
        <w:t xml:space="preserve"> system</w:t>
      </w:r>
      <w:r>
        <w:rPr>
          <w:rFonts w:ascii="Times New Roman" w:hAnsi="Times New Roman" w:cs="Times New Roman"/>
          <w:color w:val="000000" w:themeColor="text1"/>
        </w:rPr>
        <w:t xml:space="preserve">. Increasing </w:t>
      </w:r>
      <w:r w:rsidR="00A965E1">
        <w:rPr>
          <w:rFonts w:ascii="Times New Roman" w:hAnsi="Times New Roman" w:cs="Times New Roman"/>
          <w:color w:val="000000" w:themeColor="text1"/>
        </w:rPr>
        <w:t xml:space="preserve">the </w:t>
      </w:r>
      <w:r>
        <w:rPr>
          <w:rFonts w:ascii="Times New Roman" w:hAnsi="Times New Roman" w:cs="Times New Roman"/>
          <w:color w:val="000000" w:themeColor="text1"/>
        </w:rPr>
        <w:t>entropy produc</w:t>
      </w:r>
      <w:r w:rsidR="00A965E1">
        <w:rPr>
          <w:rFonts w:ascii="Times New Roman" w:hAnsi="Times New Roman" w:cs="Times New Roman"/>
          <w:color w:val="000000" w:themeColor="text1"/>
        </w:rPr>
        <w:t>ed</w:t>
      </w:r>
      <w:r>
        <w:rPr>
          <w:rFonts w:ascii="Times New Roman" w:hAnsi="Times New Roman" w:cs="Times New Roman"/>
          <w:color w:val="000000" w:themeColor="text1"/>
        </w:rPr>
        <w:t xml:space="preserve"> by the shortwave absorption is larger than increasing </w:t>
      </w:r>
      <w:r w:rsidR="00A965E1">
        <w:rPr>
          <w:rFonts w:ascii="Times New Roman" w:hAnsi="Times New Roman" w:cs="Times New Roman"/>
          <w:color w:val="000000" w:themeColor="text1"/>
        </w:rPr>
        <w:t xml:space="preserve">the </w:t>
      </w:r>
      <w:r>
        <w:rPr>
          <w:rFonts w:ascii="Times New Roman" w:hAnsi="Times New Roman" w:cs="Times New Roman"/>
          <w:color w:val="000000" w:themeColor="text1"/>
        </w:rPr>
        <w:t>entropy produc</w:t>
      </w:r>
      <w:r w:rsidR="00A965E1">
        <w:rPr>
          <w:rFonts w:ascii="Times New Roman" w:hAnsi="Times New Roman" w:cs="Times New Roman"/>
          <w:color w:val="000000" w:themeColor="text1"/>
        </w:rPr>
        <w:t>ed</w:t>
      </w:r>
      <w:r>
        <w:rPr>
          <w:rFonts w:ascii="Times New Roman" w:hAnsi="Times New Roman" w:cs="Times New Roman"/>
          <w:color w:val="000000" w:themeColor="text1"/>
        </w:rPr>
        <w:t xml:space="preserve"> by the longwave emission, which makes entropy production by irreversible processes decreases when absorption of shortwave irradiance increase</w:t>
      </w:r>
      <w:r w:rsidR="00683FC3">
        <w:rPr>
          <w:rFonts w:ascii="Times New Roman" w:hAnsi="Times New Roman" w:cs="Times New Roman"/>
          <w:color w:val="000000" w:themeColor="text1"/>
        </w:rPr>
        <w:t>s</w:t>
      </w:r>
      <w:r>
        <w:rPr>
          <w:rFonts w:ascii="Times New Roman" w:hAnsi="Times New Roman" w:cs="Times New Roman"/>
          <w:color w:val="000000" w:themeColor="text1"/>
        </w:rPr>
        <w:t xml:space="preserve">. </w:t>
      </w:r>
    </w:p>
    <w:p w14:paraId="2C12FE7E" w14:textId="77777777" w:rsidR="004562E0" w:rsidRPr="006316C1" w:rsidRDefault="006316C1" w:rsidP="00546D96">
      <w:pPr>
        <w:spacing w:line="480" w:lineRule="auto"/>
        <w:rPr>
          <w:rFonts w:ascii="Times New Roman" w:hAnsi="Times New Roman" w:cs="Times New Roman"/>
          <w:b/>
        </w:rPr>
      </w:pPr>
      <w:r w:rsidRPr="006316C1">
        <w:rPr>
          <w:rFonts w:ascii="Times New Roman" w:hAnsi="Times New Roman" w:cs="Times New Roman"/>
          <w:b/>
        </w:rPr>
        <w:t>Acknowledgement</w:t>
      </w:r>
      <w:r w:rsidR="00CA6262">
        <w:rPr>
          <w:rFonts w:ascii="Times New Roman" w:hAnsi="Times New Roman" w:cs="Times New Roman"/>
          <w:b/>
        </w:rPr>
        <w:t>s</w:t>
      </w:r>
    </w:p>
    <w:p w14:paraId="6FB9E822" w14:textId="2A91021D" w:rsidR="006316C1" w:rsidRDefault="005E3229" w:rsidP="00546D96">
      <w:pPr>
        <w:spacing w:line="480" w:lineRule="auto"/>
        <w:rPr>
          <w:rFonts w:ascii="Times New Roman" w:hAnsi="Times New Roman" w:cs="Times New Roman"/>
          <w:b/>
        </w:rPr>
      </w:pPr>
      <w:r>
        <w:rPr>
          <w:rFonts w:ascii="Times New Roman" w:hAnsi="Times New Roman" w:cs="Times New Roman"/>
        </w:rPr>
        <w:t>We than</w:t>
      </w:r>
      <w:r w:rsidR="00EF27DE">
        <w:rPr>
          <w:rFonts w:ascii="Times New Roman" w:hAnsi="Times New Roman" w:cs="Times New Roman"/>
        </w:rPr>
        <w:t>k</w:t>
      </w:r>
      <w:r>
        <w:rPr>
          <w:rFonts w:ascii="Times New Roman" w:hAnsi="Times New Roman" w:cs="Times New Roman"/>
        </w:rPr>
        <w:t xml:space="preserve"> two anonymous reviewers who provided constructive </w:t>
      </w:r>
      <w:r w:rsidR="00EF27DE">
        <w:rPr>
          <w:rFonts w:ascii="Times New Roman" w:hAnsi="Times New Roman" w:cs="Times New Roman"/>
        </w:rPr>
        <w:t>comments that improved the manuscript</w:t>
      </w:r>
      <w:r>
        <w:rPr>
          <w:rFonts w:ascii="Times New Roman" w:hAnsi="Times New Roman" w:cs="Times New Roman"/>
        </w:rPr>
        <w:t xml:space="preserve">. </w:t>
      </w:r>
      <w:r w:rsidR="006316C1" w:rsidRPr="006316C1">
        <w:rPr>
          <w:rFonts w:ascii="Times New Roman" w:hAnsi="Times New Roman" w:cs="Times New Roman"/>
        </w:rPr>
        <w:t xml:space="preserve">This research </w:t>
      </w:r>
      <w:r w:rsidR="00735427">
        <w:rPr>
          <w:rFonts w:ascii="Times New Roman" w:hAnsi="Times New Roman" w:cs="Times New Roman"/>
        </w:rPr>
        <w:t>was</w:t>
      </w:r>
      <w:r w:rsidR="006316C1" w:rsidRPr="006316C1">
        <w:rPr>
          <w:rFonts w:ascii="Times New Roman" w:hAnsi="Times New Roman" w:cs="Times New Roman"/>
        </w:rPr>
        <w:t xml:space="preserve"> supported by the NASA CERES project. The Ed4.</w:t>
      </w:r>
      <w:r w:rsidR="006316C1">
        <w:rPr>
          <w:rFonts w:ascii="Times New Roman" w:hAnsi="Times New Roman" w:cs="Times New Roman"/>
        </w:rPr>
        <w:t>1</w:t>
      </w:r>
      <w:r w:rsidR="006316C1" w:rsidRPr="006316C1">
        <w:rPr>
          <w:rFonts w:ascii="Times New Roman" w:hAnsi="Times New Roman" w:cs="Times New Roman"/>
        </w:rPr>
        <w:t xml:space="preserve"> </w:t>
      </w:r>
      <w:r w:rsidR="006316C1" w:rsidRPr="006316C1">
        <w:rPr>
          <w:rFonts w:ascii="Times New Roman" w:hAnsi="Times New Roman" w:cs="Times New Roman"/>
        </w:rPr>
        <w:lastRenderedPageBreak/>
        <w:t>CERES EBAF–TOA (DOI: 10.5067/TERRA+AQUA/CERES/EBAF-TOA_L3B004.</w:t>
      </w:r>
      <w:r w:rsidR="006316C1">
        <w:rPr>
          <w:rFonts w:ascii="Times New Roman" w:hAnsi="Times New Roman" w:cs="Times New Roman"/>
        </w:rPr>
        <w:t>1</w:t>
      </w:r>
      <w:r w:rsidR="006316C1" w:rsidRPr="006316C1">
        <w:rPr>
          <w:rFonts w:ascii="Times New Roman" w:hAnsi="Times New Roman" w:cs="Times New Roman"/>
        </w:rPr>
        <w:t>), SYN1deg-Month (DOI: 10.5067/TERRA+AQUA/CERES/SYN1degMonth_L3.004),</w:t>
      </w:r>
      <w:r w:rsidR="00EF3B43">
        <w:rPr>
          <w:rFonts w:ascii="Times New Roman" w:hAnsi="Times New Roman" w:cs="Times New Roman"/>
        </w:rPr>
        <w:t xml:space="preserve"> </w:t>
      </w:r>
      <w:r w:rsidR="00EF3B43" w:rsidRPr="00EF3B43">
        <w:rPr>
          <w:rFonts w:ascii="Times New Roman" w:hAnsi="Times New Roman" w:cs="Times New Roman"/>
        </w:rPr>
        <w:t xml:space="preserve">datasets were downloaded from </w:t>
      </w:r>
      <w:hyperlink r:id="rId7" w:history="1">
        <w:r w:rsidR="00EF3B43" w:rsidRPr="00EF3B43">
          <w:rPr>
            <w:rStyle w:val="Hyperlink"/>
            <w:rFonts w:ascii="Times New Roman" w:hAnsi="Times New Roman" w:cs="Times New Roman"/>
          </w:rPr>
          <w:t>https://ceres.larc.nasa.gov/order_data.php</w:t>
        </w:r>
      </w:hyperlink>
      <w:r w:rsidR="00EF3B43" w:rsidRPr="00EF3B43">
        <w:rPr>
          <w:rFonts w:ascii="Times New Roman" w:hAnsi="Times New Roman" w:cs="Times New Roman"/>
          <w:b/>
        </w:rPr>
        <w:t>.</w:t>
      </w:r>
    </w:p>
    <w:p w14:paraId="4A0B61AD" w14:textId="77777777" w:rsidR="00763607" w:rsidRDefault="00763607" w:rsidP="00546D96">
      <w:pPr>
        <w:spacing w:line="480" w:lineRule="auto"/>
        <w:rPr>
          <w:rFonts w:ascii="Times New Roman" w:hAnsi="Times New Roman" w:cs="Times New Roman"/>
        </w:rPr>
      </w:pPr>
    </w:p>
    <w:p w14:paraId="31AF1778" w14:textId="77777777" w:rsidR="00F1158A" w:rsidRDefault="00F1158A">
      <w:pPr>
        <w:rPr>
          <w:rFonts w:ascii="Times New Roman" w:hAnsi="Times New Roman" w:cs="Times New Roman"/>
          <w:b/>
        </w:rPr>
      </w:pPr>
      <w:r>
        <w:rPr>
          <w:rFonts w:ascii="Times New Roman" w:hAnsi="Times New Roman" w:cs="Times New Roman"/>
          <w:b/>
        </w:rPr>
        <w:br w:type="page"/>
      </w:r>
    </w:p>
    <w:p w14:paraId="25242678" w14:textId="77777777" w:rsidR="00763607" w:rsidRPr="00671192" w:rsidRDefault="00763607" w:rsidP="00763607">
      <w:pPr>
        <w:spacing w:line="480" w:lineRule="auto"/>
        <w:rPr>
          <w:rFonts w:ascii="Times New Roman" w:hAnsi="Times New Roman" w:cs="Times New Roman"/>
          <w:b/>
        </w:rPr>
      </w:pPr>
      <w:r w:rsidRPr="00671192">
        <w:rPr>
          <w:rFonts w:ascii="Times New Roman" w:hAnsi="Times New Roman" w:cs="Times New Roman"/>
          <w:b/>
        </w:rPr>
        <w:lastRenderedPageBreak/>
        <w:t>Appendix A: Computation of material entropy production by longwave irradiance emitted to space</w:t>
      </w:r>
    </w:p>
    <w:p w14:paraId="76E49532" w14:textId="77777777" w:rsidR="00763607" w:rsidRDefault="00763607" w:rsidP="00763607">
      <w:pPr>
        <w:spacing w:line="480" w:lineRule="auto"/>
        <w:rPr>
          <w:rFonts w:ascii="Times New Roman" w:hAnsi="Times New Roman" w:cs="Times New Roman"/>
        </w:rPr>
      </w:pPr>
      <w:r>
        <w:rPr>
          <w:rFonts w:ascii="Times New Roman" w:hAnsi="Times New Roman" w:cs="Times New Roman"/>
        </w:rPr>
        <w:t xml:space="preserve">Following Toon et al. (1986) we use two approximations in addition to a two-stream approximation. First, </w:t>
      </w:r>
      <w:r w:rsidRPr="00671192">
        <w:rPr>
          <w:rFonts w:ascii="Times New Roman" w:hAnsi="Times New Roman" w:cs="Times New Roman"/>
        </w:rPr>
        <w:t xml:space="preserve">the Planck function is represented by </w:t>
      </w:r>
    </w:p>
    <w:p w14:paraId="3A3C8392" w14:textId="77777777" w:rsidR="00763607" w:rsidRPr="00525D60" w:rsidRDefault="009A75C0" w:rsidP="00525D60">
      <w:pPr>
        <w:spacing w:line="480" w:lineRule="auto"/>
        <w:jc w:val="center"/>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n</m:t>
              </m:r>
            </m:sub>
          </m:sSub>
          <m:d>
            <m:dPr>
              <m:ctrlPr>
                <w:rPr>
                  <w:rFonts w:ascii="Cambria Math" w:hAnsi="Cambria Math" w:cs="Times New Roman"/>
                  <w:i/>
                </w:rPr>
              </m:ctrlPr>
            </m:dPr>
            <m:e>
              <m:r>
                <w:rPr>
                  <w:rFonts w:ascii="Cambria Math" w:hAnsi="Cambria Math" w:cs="Times New Roman"/>
                </w:rPr>
                <m:t>τ</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0n</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1n</m:t>
              </m:r>
            </m:sub>
          </m:sSub>
          <m:r>
            <w:rPr>
              <w:rFonts w:ascii="Cambria Math" w:hAnsi="Cambria Math" w:cs="Times New Roman"/>
            </w:rPr>
            <m:t>τ               (A1)</m:t>
          </m:r>
        </m:oMath>
      </m:oMathPara>
    </w:p>
    <w:p w14:paraId="56FA2F54" w14:textId="77777777" w:rsidR="00763607" w:rsidRDefault="00763607" w:rsidP="00763607">
      <w:pPr>
        <w:spacing w:line="480" w:lineRule="auto"/>
        <w:rPr>
          <w:rFonts w:ascii="Times New Roman" w:hAnsi="Times New Roman" w:cs="Times New Roman"/>
        </w:rPr>
      </w:pPr>
      <w:r w:rsidRPr="00671192">
        <w:rPr>
          <w:rFonts w:ascii="Times New Roman" w:hAnsi="Times New Roman" w:cs="Times New Roman"/>
        </w:rPr>
        <w:t>where B</w:t>
      </w:r>
      <w:r w:rsidRPr="002D6832">
        <w:rPr>
          <w:rFonts w:ascii="Times New Roman" w:hAnsi="Times New Roman" w:cs="Times New Roman"/>
          <w:vertAlign w:val="subscript"/>
        </w:rPr>
        <w:t>0n</w:t>
      </w:r>
      <w:r w:rsidRPr="00671192">
        <w:rPr>
          <w:rFonts w:ascii="Times New Roman" w:hAnsi="Times New Roman" w:cs="Times New Roman"/>
        </w:rPr>
        <w:t xml:space="preserve"> is the Planck function evaluated at the temperature of</w:t>
      </w:r>
      <w:r w:rsidR="00376D12">
        <w:rPr>
          <w:rFonts w:ascii="Times New Roman" w:hAnsi="Times New Roman" w:cs="Times New Roman"/>
        </w:rPr>
        <w:t xml:space="preserve"> </w:t>
      </w:r>
      <w:r w:rsidRPr="00671192">
        <w:rPr>
          <w:rFonts w:ascii="Times New Roman" w:hAnsi="Times New Roman" w:cs="Times New Roman"/>
        </w:rPr>
        <w:t xml:space="preserve">the top of </w:t>
      </w:r>
      <w:r w:rsidR="00376D12">
        <w:rPr>
          <w:rFonts w:ascii="Times New Roman" w:hAnsi="Times New Roman" w:cs="Times New Roman"/>
        </w:rPr>
        <w:t xml:space="preserve">the </w:t>
      </w:r>
      <w:r w:rsidRPr="00671192">
        <w:rPr>
          <w:rFonts w:ascii="Times New Roman" w:hAnsi="Times New Roman" w:cs="Times New Roman"/>
          <w:i/>
        </w:rPr>
        <w:t>n</w:t>
      </w:r>
      <w:r w:rsidRPr="00671192">
        <w:rPr>
          <w:rFonts w:ascii="Times New Roman" w:hAnsi="Times New Roman" w:cs="Times New Roman"/>
        </w:rPr>
        <w:t xml:space="preserve">th computation layer with the optical thickness of </w:t>
      </w:r>
      <w:r w:rsidRPr="00671192">
        <w:rPr>
          <w:rFonts w:ascii="Times New Roman" w:hAnsi="Times New Roman" w:cs="Times New Roman"/>
        </w:rPr>
        <w:sym w:font="Symbol" w:char="F074"/>
      </w:r>
      <w:r w:rsidRPr="00BF33E9">
        <w:rPr>
          <w:rFonts w:ascii="Times New Roman" w:hAnsi="Times New Roman" w:cs="Times New Roman"/>
          <w:vertAlign w:val="subscript"/>
        </w:rPr>
        <w:t>n</w:t>
      </w:r>
      <w:r w:rsidRPr="00671192">
        <w:rPr>
          <w:rFonts w:ascii="Times New Roman" w:hAnsi="Times New Roman" w:cs="Times New Roman"/>
        </w:rPr>
        <w:t xml:space="preserve"> and</w:t>
      </w:r>
    </w:p>
    <w:p w14:paraId="56F69C74" w14:textId="77777777" w:rsidR="00763607" w:rsidRPr="00525D60" w:rsidRDefault="009A75C0" w:rsidP="00525D60">
      <w:pPr>
        <w:spacing w:line="480" w:lineRule="auto"/>
        <w:jc w:val="center"/>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1n</m:t>
              </m:r>
            </m:sub>
          </m:sSub>
          <m:r>
            <w:rPr>
              <w:rFonts w:ascii="Cambria Math" w:hAnsi="Cambria Math" w:cs="Times New Roman"/>
            </w:rPr>
            <m:t>=</m:t>
          </m:r>
          <m:f>
            <m:fPr>
              <m:ctrlPr>
                <w:rPr>
                  <w:rFonts w:ascii="Cambria Math" w:hAnsi="Cambria Math" w:cs="Times New Roman"/>
                  <w:i/>
                </w:rPr>
              </m:ctrlPr>
            </m:fPr>
            <m:num>
              <m:d>
                <m:dPr>
                  <m:begChr m:val="["/>
                  <m:endChr m:val="]"/>
                  <m:ctrlPr>
                    <w:rPr>
                      <w:rFonts w:ascii="Cambria Math" w:hAnsi="Cambria Math" w:cs="Times New Roman"/>
                      <w:i/>
                    </w:rPr>
                  </m:ctrlPr>
                </m:dPr>
                <m:e>
                  <m:r>
                    <w:rPr>
                      <w:rFonts w:ascii="Cambria Math" w:hAnsi="Cambria Math" w:cs="Times New Roman"/>
                    </w:rPr>
                    <m:t>B</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bn</m:t>
                          </m:r>
                        </m:sub>
                      </m:sSub>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0n</m:t>
                      </m:r>
                    </m:sub>
                  </m:sSub>
                </m:e>
              </m:d>
            </m:num>
            <m:den>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n</m:t>
                  </m:r>
                </m:sub>
              </m:sSub>
            </m:den>
          </m:f>
          <m:r>
            <w:rPr>
              <w:rFonts w:ascii="Cambria Math" w:hAnsi="Cambria Math" w:cs="Times New Roman"/>
            </w:rPr>
            <m:t xml:space="preserve">                   (A2)</m:t>
          </m:r>
        </m:oMath>
      </m:oMathPara>
    </w:p>
    <w:p w14:paraId="704AF233" w14:textId="77777777" w:rsidR="00763607" w:rsidRPr="00671192" w:rsidRDefault="00376D12" w:rsidP="00763607">
      <w:pPr>
        <w:spacing w:line="480" w:lineRule="auto"/>
        <w:rPr>
          <w:rFonts w:ascii="Times New Roman" w:hAnsi="Times New Roman" w:cs="Times New Roman"/>
        </w:rPr>
      </w:pPr>
      <w:r>
        <w:rPr>
          <w:rFonts w:ascii="Times New Roman" w:hAnsi="Times New Roman" w:cs="Times New Roman"/>
        </w:rPr>
        <w:t xml:space="preserve">where </w:t>
      </w:r>
      <w:r w:rsidRPr="00376D12">
        <w:rPr>
          <w:rFonts w:ascii="Times New Roman" w:hAnsi="Times New Roman" w:cs="Times New Roman"/>
          <w:i/>
        </w:rPr>
        <w:t>B(T</w:t>
      </w:r>
      <w:r w:rsidRPr="00376D12">
        <w:rPr>
          <w:rFonts w:ascii="Times New Roman" w:hAnsi="Times New Roman" w:cs="Times New Roman"/>
          <w:i/>
          <w:vertAlign w:val="subscript"/>
        </w:rPr>
        <w:t>bn</w:t>
      </w:r>
      <w:r w:rsidRPr="00376D12">
        <w:rPr>
          <w:rFonts w:ascii="Times New Roman" w:hAnsi="Times New Roman" w:cs="Times New Roman"/>
          <w:i/>
        </w:rPr>
        <w:t>)</w:t>
      </w:r>
      <w:r>
        <w:rPr>
          <w:rFonts w:ascii="Times New Roman" w:hAnsi="Times New Roman" w:cs="Times New Roman"/>
        </w:rPr>
        <w:t xml:space="preserve"> is the Planck function evaluated </w:t>
      </w:r>
      <w:r w:rsidR="00A97B5A">
        <w:rPr>
          <w:rFonts w:ascii="Times New Roman" w:hAnsi="Times New Roman" w:cs="Times New Roman"/>
        </w:rPr>
        <w:t xml:space="preserve">at </w:t>
      </w:r>
      <w:r>
        <w:rPr>
          <w:rFonts w:ascii="Times New Roman" w:hAnsi="Times New Roman" w:cs="Times New Roman"/>
        </w:rPr>
        <w:t xml:space="preserve">the temperature of the bottom of the </w:t>
      </w:r>
      <w:r w:rsidRPr="00376D12">
        <w:rPr>
          <w:rFonts w:ascii="Times New Roman" w:hAnsi="Times New Roman" w:cs="Times New Roman"/>
          <w:i/>
        </w:rPr>
        <w:t>n</w:t>
      </w:r>
      <w:r>
        <w:rPr>
          <w:rFonts w:ascii="Times New Roman" w:hAnsi="Times New Roman" w:cs="Times New Roman"/>
        </w:rPr>
        <w:t xml:space="preserve">th layer </w:t>
      </w:r>
      <w:r w:rsidRPr="00376D12">
        <w:rPr>
          <w:rFonts w:ascii="Times New Roman" w:hAnsi="Times New Roman" w:cs="Times New Roman"/>
          <w:i/>
        </w:rPr>
        <w:t>T</w:t>
      </w:r>
      <w:r w:rsidRPr="00376D12">
        <w:rPr>
          <w:rFonts w:ascii="Times New Roman" w:hAnsi="Times New Roman" w:cs="Times New Roman"/>
          <w:i/>
          <w:vertAlign w:val="subscript"/>
        </w:rPr>
        <w:t>bn</w:t>
      </w:r>
      <w:r>
        <w:rPr>
          <w:rFonts w:ascii="Times New Roman" w:hAnsi="Times New Roman" w:cs="Times New Roman"/>
        </w:rPr>
        <w:t xml:space="preserve">. </w:t>
      </w:r>
      <w:r w:rsidR="00763607">
        <w:rPr>
          <w:rFonts w:ascii="Times New Roman" w:hAnsi="Times New Roman" w:cs="Times New Roman"/>
        </w:rPr>
        <w:t>Second, w</w:t>
      </w:r>
      <w:r w:rsidR="00763607" w:rsidRPr="00671192">
        <w:rPr>
          <w:rFonts w:ascii="Times New Roman" w:hAnsi="Times New Roman" w:cs="Times New Roman"/>
        </w:rPr>
        <w:t>e use the radiance computed with a two-stream approximation instead of the true radiance in computing source function</w:t>
      </w:r>
      <w:r w:rsidR="00763607">
        <w:rPr>
          <w:rFonts w:ascii="Times New Roman" w:hAnsi="Times New Roman" w:cs="Times New Roman"/>
        </w:rPr>
        <w:t xml:space="preserve">. </w:t>
      </w:r>
      <w:r w:rsidR="00763607" w:rsidRPr="00671192">
        <w:rPr>
          <w:rFonts w:ascii="Times New Roman" w:hAnsi="Times New Roman" w:cs="Times New Roman"/>
        </w:rPr>
        <w:t xml:space="preserve"> </w:t>
      </w:r>
      <w:r w:rsidR="00763607">
        <w:rPr>
          <w:rFonts w:ascii="Times New Roman" w:hAnsi="Times New Roman" w:cs="Times New Roman"/>
        </w:rPr>
        <w:t>With these approximation</w:t>
      </w:r>
      <w:r w:rsidR="002D6832">
        <w:rPr>
          <w:rFonts w:ascii="Times New Roman" w:hAnsi="Times New Roman" w:cs="Times New Roman"/>
        </w:rPr>
        <w:t>s</w:t>
      </w:r>
      <w:r w:rsidR="00763607" w:rsidRPr="00671192">
        <w:rPr>
          <w:rFonts w:ascii="Times New Roman" w:hAnsi="Times New Roman" w:cs="Times New Roman"/>
        </w:rPr>
        <w:t xml:space="preserve">, the source function </w:t>
      </w:r>
      <w:r w:rsidR="00763607" w:rsidRPr="00671192">
        <w:rPr>
          <w:rFonts w:ascii="Times New Roman" w:hAnsi="Times New Roman" w:cs="Times New Roman"/>
          <w:i/>
        </w:rPr>
        <w:t>S</w:t>
      </w:r>
      <w:r w:rsidR="00763607" w:rsidRPr="00671192">
        <w:rPr>
          <w:rFonts w:ascii="Times New Roman" w:hAnsi="Times New Roman" w:cs="Times New Roman"/>
          <w:i/>
          <w:vertAlign w:val="subscript"/>
        </w:rPr>
        <w:sym w:font="Symbol" w:char="F06E"/>
      </w:r>
      <w:r w:rsidR="00763607" w:rsidRPr="00671192">
        <w:rPr>
          <w:rFonts w:ascii="Times New Roman" w:hAnsi="Times New Roman" w:cs="Times New Roman"/>
          <w:i/>
          <w:vertAlign w:val="subscript"/>
        </w:rPr>
        <w:t>t</w:t>
      </w:r>
      <w:r w:rsidR="00763607" w:rsidRPr="00671192">
        <w:rPr>
          <w:rFonts w:ascii="Times New Roman" w:hAnsi="Times New Roman" w:cs="Times New Roman"/>
        </w:rPr>
        <w:t xml:space="preserve"> of longwave irradiance</w:t>
      </w:r>
      <w:r w:rsidR="002D6832">
        <w:rPr>
          <w:rFonts w:ascii="Times New Roman" w:hAnsi="Times New Roman" w:cs="Times New Roman"/>
        </w:rPr>
        <w:t>s</w:t>
      </w:r>
      <w:r w:rsidR="00763607" w:rsidRPr="00671192">
        <w:rPr>
          <w:rFonts w:ascii="Times New Roman" w:hAnsi="Times New Roman" w:cs="Times New Roman"/>
        </w:rPr>
        <w:t xml:space="preserve"> propagating upward and downward though the atmosphere are (Toon et al. 1989 Eqs. (53) and (54)), respectively,</w:t>
      </w:r>
    </w:p>
    <w:p w14:paraId="063A8272" w14:textId="77777777" w:rsidR="00763607" w:rsidRPr="00671192" w:rsidRDefault="009A75C0" w:rsidP="00763607">
      <w:pPr>
        <w:spacing w:line="480" w:lineRule="auto"/>
        <w:rPr>
          <w:rFonts w:ascii="Times New Roman" w:hAnsi="Times New Roman" w:cs="Times New Roman"/>
        </w:rPr>
      </w:pPr>
      <w:r w:rsidRPr="00671192">
        <w:rPr>
          <w:rFonts w:ascii="Times New Roman" w:hAnsi="Times New Roman" w:cs="Times New Roman"/>
          <w:noProof/>
          <w:position w:val="-12"/>
        </w:rPr>
        <w:object w:dxaOrig="5120" w:dyaOrig="400" w14:anchorId="21621B3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alt="" style="width:256.2pt;height:19.9pt;mso-width-percent:0;mso-height-percent:0;mso-width-percent:0;mso-height-percent:0" o:ole="">
            <v:imagedata r:id="rId8" o:title=""/>
          </v:shape>
          <o:OLEObject Type="Embed" ProgID="Equation.DSMT4" ShapeID="_x0000_i1035" DrawAspect="Content" ObjectID="_1636875678" r:id="rId9"/>
        </w:object>
      </w:r>
      <w:r w:rsidR="00763607">
        <w:rPr>
          <w:rFonts w:ascii="Times New Roman" w:hAnsi="Times New Roman" w:cs="Times New Roman"/>
        </w:rPr>
        <w:t>,       (A3)</w:t>
      </w:r>
    </w:p>
    <w:p w14:paraId="3EC8EDAE" w14:textId="77777777" w:rsidR="00763607" w:rsidRPr="00671192" w:rsidRDefault="00763607" w:rsidP="00763607">
      <w:pPr>
        <w:spacing w:line="480" w:lineRule="auto"/>
        <w:rPr>
          <w:rFonts w:ascii="Times New Roman" w:hAnsi="Times New Roman" w:cs="Times New Roman"/>
        </w:rPr>
      </w:pPr>
      <w:r w:rsidRPr="00671192">
        <w:rPr>
          <w:rFonts w:ascii="Times New Roman" w:hAnsi="Times New Roman" w:cs="Times New Roman"/>
        </w:rPr>
        <w:t>and</w:t>
      </w:r>
    </w:p>
    <w:p w14:paraId="3D531017" w14:textId="77777777" w:rsidR="00763607" w:rsidRPr="00671192" w:rsidRDefault="009A75C0" w:rsidP="00763607">
      <w:pPr>
        <w:spacing w:line="480" w:lineRule="auto"/>
        <w:rPr>
          <w:rFonts w:ascii="Times New Roman" w:hAnsi="Times New Roman" w:cs="Times New Roman"/>
        </w:rPr>
      </w:pPr>
      <w:r w:rsidRPr="00671192">
        <w:rPr>
          <w:rFonts w:ascii="Times New Roman" w:hAnsi="Times New Roman" w:cs="Times New Roman"/>
          <w:noProof/>
          <w:position w:val="-12"/>
        </w:rPr>
        <w:object w:dxaOrig="5060" w:dyaOrig="400" w14:anchorId="1332C721">
          <v:shape id="_x0000_i1034" type="#_x0000_t75" alt="" style="width:253.1pt;height:19.9pt;mso-width-percent:0;mso-height-percent:0;mso-width-percent:0;mso-height-percent:0" o:ole="">
            <v:imagedata r:id="rId10" o:title=""/>
          </v:shape>
          <o:OLEObject Type="Embed" ProgID="Equation.DSMT4" ShapeID="_x0000_i1034" DrawAspect="Content" ObjectID="_1636875679" r:id="rId11"/>
        </w:object>
      </w:r>
      <w:r w:rsidR="00763607" w:rsidRPr="00671192">
        <w:rPr>
          <w:rFonts w:ascii="Times New Roman" w:hAnsi="Times New Roman" w:cs="Times New Roman"/>
        </w:rPr>
        <w:t>,</w:t>
      </w:r>
      <w:r w:rsidR="00763607">
        <w:rPr>
          <w:rFonts w:ascii="Times New Roman" w:hAnsi="Times New Roman" w:cs="Times New Roman"/>
        </w:rPr>
        <w:t xml:space="preserve">           (A4)</w:t>
      </w:r>
    </w:p>
    <w:p w14:paraId="7A84B360" w14:textId="180AD839" w:rsidR="00763607" w:rsidRDefault="00763607" w:rsidP="00763607">
      <w:pPr>
        <w:spacing w:line="480" w:lineRule="auto"/>
        <w:rPr>
          <w:rFonts w:ascii="Times New Roman" w:hAnsi="Times New Roman" w:cs="Times New Roman"/>
        </w:rPr>
      </w:pPr>
      <w:r w:rsidRPr="00671192">
        <w:rPr>
          <w:rFonts w:ascii="Times New Roman" w:hAnsi="Times New Roman" w:cs="Times New Roman"/>
        </w:rPr>
        <w:t xml:space="preserve">where G, H, J, K, </w:t>
      </w:r>
      <w:r w:rsidRPr="00671192">
        <w:rPr>
          <w:rFonts w:ascii="Times New Roman" w:hAnsi="Times New Roman" w:cs="Times New Roman"/>
        </w:rPr>
        <w:sym w:font="Symbol" w:char="F061"/>
      </w:r>
      <w:r w:rsidRPr="00671192">
        <w:rPr>
          <w:rFonts w:ascii="Times New Roman" w:hAnsi="Times New Roman" w:cs="Times New Roman"/>
        </w:rPr>
        <w:t xml:space="preserve">, and </w:t>
      </w:r>
      <w:r w:rsidRPr="00671192">
        <w:rPr>
          <w:rFonts w:ascii="Times New Roman" w:hAnsi="Times New Roman" w:cs="Times New Roman"/>
        </w:rPr>
        <w:sym w:font="Symbol" w:char="F073"/>
      </w:r>
      <w:r w:rsidRPr="00671192">
        <w:rPr>
          <w:rFonts w:ascii="Times New Roman" w:hAnsi="Times New Roman" w:cs="Times New Roman"/>
        </w:rPr>
        <w:t xml:space="preserve"> are defined in Table 3 of Toon et al. (1989) for the hemispheric mean two-stream approximation and superscripts + and – indicate upward (propagating </w:t>
      </w:r>
      <w:r w:rsidR="00056F94">
        <w:rPr>
          <w:rFonts w:ascii="Times New Roman" w:hAnsi="Times New Roman" w:cs="Times New Roman"/>
        </w:rPr>
        <w:t xml:space="preserve">from the </w:t>
      </w:r>
      <w:r w:rsidRPr="00671192">
        <w:rPr>
          <w:rFonts w:ascii="Times New Roman" w:hAnsi="Times New Roman" w:cs="Times New Roman"/>
        </w:rPr>
        <w:t xml:space="preserve">surface to TOA) and downward (propagating </w:t>
      </w:r>
      <w:r w:rsidR="00056F94">
        <w:rPr>
          <w:rFonts w:ascii="Times New Roman" w:hAnsi="Times New Roman" w:cs="Times New Roman"/>
        </w:rPr>
        <w:t xml:space="preserve">from </w:t>
      </w:r>
      <w:r w:rsidRPr="00671192">
        <w:rPr>
          <w:rFonts w:ascii="Times New Roman" w:hAnsi="Times New Roman" w:cs="Times New Roman"/>
        </w:rPr>
        <w:t xml:space="preserve">TOA to </w:t>
      </w:r>
      <w:r w:rsidR="00056F94">
        <w:rPr>
          <w:rFonts w:ascii="Times New Roman" w:hAnsi="Times New Roman" w:cs="Times New Roman"/>
        </w:rPr>
        <w:t xml:space="preserve">the </w:t>
      </w:r>
      <w:r w:rsidRPr="00671192">
        <w:rPr>
          <w:rFonts w:ascii="Times New Roman" w:hAnsi="Times New Roman" w:cs="Times New Roman"/>
        </w:rPr>
        <w:t xml:space="preserve">surface). </w:t>
      </w:r>
      <w:r>
        <w:rPr>
          <w:rFonts w:ascii="Times New Roman" w:hAnsi="Times New Roman" w:cs="Times New Roman"/>
        </w:rPr>
        <w:t>W</w:t>
      </w:r>
      <w:r w:rsidRPr="00671192">
        <w:rPr>
          <w:rFonts w:ascii="Times New Roman" w:hAnsi="Times New Roman" w:cs="Times New Roman"/>
        </w:rPr>
        <w:t xml:space="preserve">e </w:t>
      </w:r>
      <w:r>
        <w:rPr>
          <w:rFonts w:ascii="Times New Roman" w:hAnsi="Times New Roman" w:cs="Times New Roman"/>
        </w:rPr>
        <w:t xml:space="preserve">also </w:t>
      </w:r>
      <w:r w:rsidRPr="00671192">
        <w:rPr>
          <w:rFonts w:ascii="Times New Roman" w:hAnsi="Times New Roman" w:cs="Times New Roman"/>
        </w:rPr>
        <w:t xml:space="preserve">assume that the temperature changes linearly within the </w:t>
      </w:r>
      <w:r w:rsidRPr="00671192">
        <w:rPr>
          <w:rFonts w:ascii="Times New Roman" w:hAnsi="Times New Roman" w:cs="Times New Roman"/>
          <w:i/>
        </w:rPr>
        <w:t>n</w:t>
      </w:r>
      <w:r w:rsidRPr="00671192">
        <w:rPr>
          <w:rFonts w:ascii="Times New Roman" w:hAnsi="Times New Roman" w:cs="Times New Roman"/>
        </w:rPr>
        <w:t>th computation</w:t>
      </w:r>
      <w:r w:rsidR="00F90D09">
        <w:rPr>
          <w:rFonts w:ascii="Times New Roman" w:hAnsi="Times New Roman" w:cs="Times New Roman"/>
        </w:rPr>
        <w:t>al</w:t>
      </w:r>
      <w:r w:rsidRPr="00671192">
        <w:rPr>
          <w:rFonts w:ascii="Times New Roman" w:hAnsi="Times New Roman" w:cs="Times New Roman"/>
        </w:rPr>
        <w:t xml:space="preserve"> layer </w:t>
      </w:r>
      <w:r w:rsidR="00F90D09">
        <w:rPr>
          <w:rFonts w:ascii="Times New Roman" w:hAnsi="Times New Roman" w:cs="Times New Roman"/>
        </w:rPr>
        <w:t>with</w:t>
      </w:r>
      <w:r w:rsidRPr="00671192">
        <w:rPr>
          <w:rFonts w:ascii="Times New Roman" w:hAnsi="Times New Roman" w:cs="Times New Roman"/>
        </w:rPr>
        <w:t xml:space="preserve"> the optical thickness of </w:t>
      </w:r>
      <w:r w:rsidRPr="00671192">
        <w:rPr>
          <w:rFonts w:ascii="Times New Roman" w:hAnsi="Times New Roman" w:cs="Times New Roman"/>
        </w:rPr>
        <w:sym w:font="Symbol" w:char="F074"/>
      </w:r>
      <w:r w:rsidRPr="00671192">
        <w:rPr>
          <w:rFonts w:ascii="Times New Roman" w:hAnsi="Times New Roman" w:cs="Times New Roman"/>
          <w:vertAlign w:val="subscript"/>
        </w:rPr>
        <w:t>n</w:t>
      </w:r>
      <w:r w:rsidRPr="00671192">
        <w:rPr>
          <w:rFonts w:ascii="Times New Roman" w:hAnsi="Times New Roman" w:cs="Times New Roman"/>
        </w:rPr>
        <w:t xml:space="preserve"> so that</w:t>
      </w:r>
    </w:p>
    <w:p w14:paraId="4FE2729E" w14:textId="77777777" w:rsidR="00763607" w:rsidRPr="00671192" w:rsidRDefault="009A75C0" w:rsidP="00763607">
      <w:pPr>
        <w:spacing w:line="480" w:lineRule="auto"/>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n</m:t>
              </m:r>
            </m:sub>
          </m:sSub>
          <m:d>
            <m:dPr>
              <m:ctrlPr>
                <w:rPr>
                  <w:rFonts w:ascii="Cambria Math" w:hAnsi="Cambria Math" w:cs="Times New Roman"/>
                  <w:i/>
                </w:rPr>
              </m:ctrlPr>
            </m:dPr>
            <m:e>
              <m:r>
                <w:rPr>
                  <w:rFonts w:ascii="Cambria Math" w:hAnsi="Cambria Math" w:cs="Times New Roman"/>
                </w:rPr>
                <m:t>τ</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0n</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1n</m:t>
              </m:r>
            </m:sub>
          </m:sSub>
          <m:r>
            <w:rPr>
              <w:rFonts w:ascii="Cambria Math" w:hAnsi="Cambria Math" w:cs="Times New Roman"/>
            </w:rPr>
            <m:t>τ                 (A5)</m:t>
          </m:r>
        </m:oMath>
      </m:oMathPara>
    </w:p>
    <w:p w14:paraId="5C626F24" w14:textId="7315B355" w:rsidR="00763607" w:rsidRDefault="00F90D09" w:rsidP="00763607">
      <w:pPr>
        <w:spacing w:line="480" w:lineRule="auto"/>
        <w:rPr>
          <w:rFonts w:ascii="Times New Roman" w:hAnsi="Times New Roman" w:cs="Times New Roman"/>
        </w:rPr>
      </w:pPr>
      <w:r>
        <w:rPr>
          <w:rFonts w:ascii="Times New Roman" w:hAnsi="Times New Roman" w:cs="Times New Roman"/>
        </w:rPr>
        <w:lastRenderedPageBreak/>
        <w:t>w</w:t>
      </w:r>
      <w:r w:rsidR="00763607" w:rsidRPr="00671192">
        <w:rPr>
          <w:rFonts w:ascii="Times New Roman" w:hAnsi="Times New Roman" w:cs="Times New Roman"/>
        </w:rPr>
        <w:t>here</w:t>
      </w:r>
    </w:p>
    <w:p w14:paraId="474EA9AB" w14:textId="77777777" w:rsidR="00763607" w:rsidRPr="00525D60" w:rsidRDefault="009A75C0" w:rsidP="00525D60">
      <w:pPr>
        <w:spacing w:line="480" w:lineRule="auto"/>
        <w:jc w:val="center"/>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1n</m:t>
              </m:r>
            </m:sub>
          </m:sSub>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bn</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0n</m:t>
                  </m:r>
                </m:sub>
              </m:sSub>
            </m:num>
            <m:den>
              <m:r>
                <w:rPr>
                  <w:rFonts w:ascii="Cambria Math" w:hAnsi="Cambria Math" w:cs="Times New Roman"/>
                </w:rPr>
                <m:t>τ</m:t>
              </m:r>
            </m:den>
          </m:f>
          <m:r>
            <w:rPr>
              <w:rFonts w:ascii="Cambria Math" w:hAnsi="Cambria Math" w:cs="Times New Roman"/>
            </w:rPr>
            <m:t xml:space="preserve">                     (A6)</m:t>
          </m:r>
        </m:oMath>
      </m:oMathPara>
    </w:p>
    <w:p w14:paraId="17999809" w14:textId="77777777" w:rsidR="00763607" w:rsidRDefault="00763607" w:rsidP="00763607">
      <w:pPr>
        <w:spacing w:line="480" w:lineRule="auto"/>
        <w:rPr>
          <w:rFonts w:ascii="Times New Roman" w:hAnsi="Times New Roman" w:cs="Times New Roman"/>
        </w:rPr>
      </w:pPr>
      <w:r w:rsidRPr="00671192">
        <w:rPr>
          <w:rFonts w:ascii="Times New Roman" w:hAnsi="Times New Roman" w:cs="Times New Roman"/>
        </w:rPr>
        <w:t xml:space="preserve">and </w:t>
      </w:r>
      <w:r w:rsidRPr="00671192">
        <w:rPr>
          <w:rFonts w:ascii="Times New Roman" w:hAnsi="Times New Roman" w:cs="Times New Roman"/>
          <w:i/>
        </w:rPr>
        <w:t>T</w:t>
      </w:r>
      <w:r w:rsidRPr="00671192">
        <w:rPr>
          <w:rFonts w:ascii="Times New Roman" w:hAnsi="Times New Roman" w:cs="Times New Roman"/>
          <w:i/>
          <w:vertAlign w:val="subscript"/>
        </w:rPr>
        <w:t>bn</w:t>
      </w:r>
      <w:r w:rsidRPr="00671192">
        <w:rPr>
          <w:rFonts w:ascii="Times New Roman" w:hAnsi="Times New Roman" w:cs="Times New Roman"/>
        </w:rPr>
        <w:t xml:space="preserve"> and </w:t>
      </w:r>
      <w:r w:rsidRPr="00671192">
        <w:rPr>
          <w:rFonts w:ascii="Times New Roman" w:hAnsi="Times New Roman" w:cs="Times New Roman"/>
          <w:i/>
        </w:rPr>
        <w:t>T</w:t>
      </w:r>
      <w:r w:rsidRPr="00671192">
        <w:rPr>
          <w:rFonts w:ascii="Times New Roman" w:hAnsi="Times New Roman" w:cs="Times New Roman"/>
          <w:i/>
          <w:vertAlign w:val="subscript"/>
        </w:rPr>
        <w:t>0n</w:t>
      </w:r>
      <w:r w:rsidRPr="00671192">
        <w:rPr>
          <w:rFonts w:ascii="Times New Roman" w:hAnsi="Times New Roman" w:cs="Times New Roman"/>
        </w:rPr>
        <w:t xml:space="preserve"> are the temperature at the bottom and top of the </w:t>
      </w:r>
      <w:r w:rsidRPr="00671192">
        <w:rPr>
          <w:rFonts w:ascii="Times New Roman" w:hAnsi="Times New Roman" w:cs="Times New Roman"/>
          <w:i/>
        </w:rPr>
        <w:t>n</w:t>
      </w:r>
      <w:r w:rsidRPr="00671192">
        <w:rPr>
          <w:rFonts w:ascii="Times New Roman" w:hAnsi="Times New Roman" w:cs="Times New Roman"/>
        </w:rPr>
        <w:t xml:space="preserve">th layer. </w:t>
      </w:r>
      <w:r>
        <w:rPr>
          <w:rFonts w:ascii="Times New Roman" w:hAnsi="Times New Roman" w:cs="Times New Roman"/>
        </w:rPr>
        <w:t xml:space="preserve">The entropy produced by </w:t>
      </w:r>
      <w:r w:rsidR="00F90D09">
        <w:rPr>
          <w:rFonts w:ascii="Times New Roman" w:hAnsi="Times New Roman" w:cs="Times New Roman"/>
        </w:rPr>
        <w:t xml:space="preserve">the </w:t>
      </w:r>
      <w:r>
        <w:rPr>
          <w:rFonts w:ascii="Times New Roman" w:hAnsi="Times New Roman" w:cs="Times New Roman"/>
        </w:rPr>
        <w:t xml:space="preserve">upward longwave irradiance by the </w:t>
      </w:r>
      <w:r w:rsidRPr="006D7C8B">
        <w:rPr>
          <w:rFonts w:ascii="Times New Roman" w:hAnsi="Times New Roman" w:cs="Times New Roman"/>
          <w:i/>
        </w:rPr>
        <w:t>n</w:t>
      </w:r>
      <w:r>
        <w:rPr>
          <w:rFonts w:ascii="Times New Roman" w:hAnsi="Times New Roman" w:cs="Times New Roman"/>
        </w:rPr>
        <w:t>th layer is</w:t>
      </w:r>
    </w:p>
    <w:p w14:paraId="7A6A3F92" w14:textId="77777777" w:rsidR="00763607" w:rsidRPr="00671192" w:rsidRDefault="009A75C0" w:rsidP="00763607">
      <w:pPr>
        <w:spacing w:line="480" w:lineRule="auto"/>
        <w:rPr>
          <w:rFonts w:ascii="Times New Roman" w:hAnsi="Times New Roman" w:cs="Times New Roman"/>
        </w:rPr>
      </w:pPr>
      <w:r w:rsidRPr="008225DF">
        <w:rPr>
          <w:rFonts w:ascii="Times New Roman" w:hAnsi="Times New Roman"/>
          <w:noProof/>
          <w:position w:val="-90"/>
        </w:rPr>
        <w:object w:dxaOrig="5980" w:dyaOrig="1920" w14:anchorId="1BD3D968">
          <v:shape id="_x0000_i1033" type="#_x0000_t75" alt="" style="width:299.05pt;height:95.85pt;mso-width-percent:0;mso-height-percent:0;mso-width-percent:0;mso-height-percent:0" o:ole="">
            <v:imagedata r:id="rId12" o:title=""/>
          </v:shape>
          <o:OLEObject Type="Embed" ProgID="Equation.DSMT4" ShapeID="_x0000_i1033" DrawAspect="Content" ObjectID="_1636875680" r:id="rId13"/>
        </w:object>
      </w:r>
      <w:r w:rsidR="00763607">
        <w:rPr>
          <w:rFonts w:ascii="Times New Roman" w:hAnsi="Times New Roman"/>
        </w:rPr>
        <w:t>.   (A7)</w:t>
      </w:r>
    </w:p>
    <w:p w14:paraId="09A50899" w14:textId="77777777" w:rsidR="00763607" w:rsidRDefault="00763607" w:rsidP="00763607">
      <w:pPr>
        <w:spacing w:line="480" w:lineRule="auto"/>
        <w:rPr>
          <w:rFonts w:ascii="Times New Roman" w:hAnsi="Times New Roman" w:cs="Times New Roman"/>
        </w:rPr>
      </w:pPr>
      <w:r>
        <w:rPr>
          <w:rFonts w:ascii="Times New Roman" w:hAnsi="Times New Roman" w:cs="Times New Roman"/>
        </w:rPr>
        <w:t xml:space="preserve">Substituting Eqs. (A3) and (A4) in (A7) leads to </w:t>
      </w:r>
    </w:p>
    <w:p w14:paraId="2A2B6979" w14:textId="228DBFAA" w:rsidR="00472209" w:rsidRDefault="009A75C0" w:rsidP="00763607">
      <w:r w:rsidRPr="001B59D9">
        <w:rPr>
          <w:noProof/>
          <w:position w:val="-238"/>
        </w:rPr>
        <w:object w:dxaOrig="10240" w:dyaOrig="4880" w14:anchorId="7F5D2EF6">
          <v:shape id="_x0000_i1032" type="#_x0000_t75" alt="" style="width:511.95pt;height:243.85pt;mso-width-percent:0;mso-height-percent:0;mso-width-percent:0;mso-height-percent:0" o:ole="">
            <v:imagedata r:id="rId14" o:title=""/>
          </v:shape>
          <o:OLEObject Type="Embed" ProgID="Equation.DSMT4" ShapeID="_x0000_i1032" DrawAspect="Content" ObjectID="_1636875681" r:id="rId15"/>
        </w:object>
      </w:r>
      <w:r w:rsidR="00472209">
        <w:t xml:space="preserve">                                                                                                                                                           (A8)</w:t>
      </w:r>
    </w:p>
    <w:p w14:paraId="5E79FF00" w14:textId="77777777" w:rsidR="00763607" w:rsidRDefault="00763607" w:rsidP="00763607">
      <w:r>
        <w:t>and</w:t>
      </w:r>
    </w:p>
    <w:p w14:paraId="09389E1C" w14:textId="77777777" w:rsidR="00763607" w:rsidRDefault="009A75C0" w:rsidP="00763607">
      <w:r w:rsidRPr="001B59D9">
        <w:rPr>
          <w:noProof/>
          <w:position w:val="-236"/>
        </w:rPr>
        <w:object w:dxaOrig="10240" w:dyaOrig="4840" w14:anchorId="0317D43D">
          <v:shape id="_x0000_i1031" type="#_x0000_t75" alt="" style="width:511.95pt;height:242.05pt;mso-width-percent:0;mso-height-percent:0;mso-width-percent:0;mso-height-percent:0" o:ole="">
            <v:imagedata r:id="rId16" o:title=""/>
          </v:shape>
          <o:OLEObject Type="Embed" ProgID="Equation.DSMT4" ShapeID="_x0000_i1031" DrawAspect="Content" ObjectID="_1636875682" r:id="rId17"/>
        </w:object>
      </w:r>
    </w:p>
    <w:p w14:paraId="14C43DE1" w14:textId="77777777" w:rsidR="00472209" w:rsidRDefault="00472209" w:rsidP="00763607">
      <w:pPr>
        <w:spacing w:line="480" w:lineRule="auto"/>
        <w:rPr>
          <w:rFonts w:ascii="Times New Roman" w:hAnsi="Times New Roman"/>
        </w:rPr>
      </w:pPr>
      <w:r>
        <w:t xml:space="preserve">                                                                                                                                                      (A9)</w:t>
      </w:r>
    </w:p>
    <w:p w14:paraId="28913280" w14:textId="7A64528B" w:rsidR="003E36AE" w:rsidRDefault="00630610" w:rsidP="003E36AE">
      <w:pPr>
        <w:spacing w:line="480" w:lineRule="auto"/>
        <w:rPr>
          <w:rFonts w:ascii="Times New Roman" w:hAnsi="Times New Roman"/>
        </w:rPr>
      </w:pPr>
      <w:r>
        <w:rPr>
          <w:rFonts w:ascii="Times New Roman" w:hAnsi="Times New Roman"/>
        </w:rPr>
        <w:t>w</w:t>
      </w:r>
      <w:r w:rsidR="00763607">
        <w:rPr>
          <w:rFonts w:ascii="Times New Roman" w:hAnsi="Times New Roman"/>
        </w:rPr>
        <w:t>here</w:t>
      </w:r>
    </w:p>
    <w:p w14:paraId="37E6F1E3" w14:textId="7BDB9B28" w:rsidR="00630610" w:rsidRDefault="00630610" w:rsidP="00630610">
      <w:pPr>
        <w:pStyle w:val="MTDisplayEquation"/>
      </w:pPr>
      <w:r>
        <w:tab/>
      </w:r>
      <w:r w:rsidR="009A75C0" w:rsidRPr="00630610">
        <w:rPr>
          <w:noProof/>
          <w:position w:val="-38"/>
        </w:rPr>
        <w:object w:dxaOrig="2500" w:dyaOrig="880" w14:anchorId="7B6976DE">
          <v:shape id="_x0000_i1030" type="#_x0000_t75" alt="" style="width:125pt;height:44.15pt;mso-width-percent:0;mso-height-percent:0;mso-width-percent:0;mso-height-percent:0" o:ole="">
            <v:imagedata r:id="rId18" o:title=""/>
          </v:shape>
          <o:OLEObject Type="Embed" ProgID="Equation.DSMT4" ShapeID="_x0000_i1030" DrawAspect="Content" ObjectID="_1636875683" r:id="rId19"/>
        </w:object>
      </w:r>
      <w:r>
        <w:t xml:space="preserve"> ,          (A10)</w:t>
      </w:r>
    </w:p>
    <w:p w14:paraId="2AA478BC" w14:textId="0EBB349A" w:rsidR="00630610" w:rsidRDefault="00630610" w:rsidP="00630610">
      <w:pPr>
        <w:pStyle w:val="MTDisplayEquation"/>
      </w:pPr>
      <w:r>
        <w:tab/>
      </w:r>
      <w:r w:rsidR="009A75C0" w:rsidRPr="00630610">
        <w:rPr>
          <w:noProof/>
          <w:position w:val="-38"/>
        </w:rPr>
        <w:object w:dxaOrig="2480" w:dyaOrig="880" w14:anchorId="13045633">
          <v:shape id="_x0000_i1029" type="#_x0000_t75" alt="" style="width:124.1pt;height:44.15pt;mso-width-percent:0;mso-height-percent:0;mso-width-percent:0;mso-height-percent:0" o:ole="">
            <v:imagedata r:id="rId20" o:title=""/>
          </v:shape>
          <o:OLEObject Type="Embed" ProgID="Equation.DSMT4" ShapeID="_x0000_i1029" DrawAspect="Content" ObjectID="_1636875684" r:id="rId21"/>
        </w:object>
      </w:r>
      <w:r>
        <w:t xml:space="preserve"> ,        (A11)</w:t>
      </w:r>
    </w:p>
    <w:p w14:paraId="4F8C2A21" w14:textId="4D325AF5" w:rsidR="00630610" w:rsidRDefault="00630610" w:rsidP="00630610">
      <w:pPr>
        <w:pStyle w:val="MTDisplayEquation"/>
      </w:pPr>
      <w:r>
        <w:tab/>
      </w:r>
      <w:r w:rsidR="009A75C0" w:rsidRPr="00630610">
        <w:rPr>
          <w:noProof/>
          <w:position w:val="-4"/>
        </w:rPr>
        <w:object w:dxaOrig="1340" w:dyaOrig="520" w14:anchorId="5DC7A4E4">
          <v:shape id="_x0000_i1028" type="#_x0000_t75" alt="" style="width:67.15pt;height:26.05pt;mso-width-percent:0;mso-height-percent:0;mso-width-percent:0;mso-height-percent:0" o:ole="">
            <v:imagedata r:id="rId22" o:title=""/>
          </v:shape>
          <o:OLEObject Type="Embed" ProgID="Equation.DSMT4" ShapeID="_x0000_i1028" DrawAspect="Content" ObjectID="_1636875685" r:id="rId23"/>
        </w:object>
      </w:r>
      <w:r>
        <w:t xml:space="preserve"> ,         (A12)</w:t>
      </w:r>
    </w:p>
    <w:p w14:paraId="1104F2C0" w14:textId="74496E8F" w:rsidR="00763607" w:rsidRDefault="00630610" w:rsidP="00630610">
      <w:pPr>
        <w:pStyle w:val="MTDisplayEquation"/>
      </w:pPr>
      <w:r>
        <w:tab/>
      </w:r>
      <w:r w:rsidR="009A75C0" w:rsidRPr="00630610">
        <w:rPr>
          <w:noProof/>
          <w:position w:val="-12"/>
        </w:rPr>
        <w:object w:dxaOrig="2220" w:dyaOrig="600" w14:anchorId="07782702">
          <v:shape id="_x0000_i1027" type="#_x0000_t75" alt="" style="width:110.85pt;height:30.05pt;mso-width-percent:0;mso-height-percent:0;mso-width-percent:0;mso-height-percent:0" o:ole="">
            <v:imagedata r:id="rId24" o:title=""/>
          </v:shape>
          <o:OLEObject Type="Embed" ProgID="Equation.DSMT4" ShapeID="_x0000_i1027" DrawAspect="Content" ObjectID="_1636875686" r:id="rId25"/>
        </w:object>
      </w:r>
      <w:r>
        <w:t xml:space="preserve"> .      (A13)</w:t>
      </w:r>
    </w:p>
    <w:p w14:paraId="4474F2DC" w14:textId="77777777" w:rsidR="00763607" w:rsidRDefault="00FA7D47" w:rsidP="00763607">
      <w:pPr>
        <w:spacing w:line="480" w:lineRule="auto"/>
        <w:rPr>
          <w:rFonts w:ascii="Times New Roman" w:hAnsi="Times New Roman"/>
        </w:rPr>
      </w:pPr>
      <w:r>
        <w:rPr>
          <w:rFonts w:ascii="Times New Roman" w:hAnsi="Times New Roman"/>
        </w:rPr>
        <w:t>Expressions f</w:t>
      </w:r>
      <w:r w:rsidR="00763607">
        <w:rPr>
          <w:rFonts w:ascii="Times New Roman" w:hAnsi="Times New Roman"/>
        </w:rPr>
        <w:t>or an exponential assumption of the Planck function within a layer</w:t>
      </w:r>
      <w:r>
        <w:rPr>
          <w:rFonts w:ascii="Times New Roman" w:hAnsi="Times New Roman"/>
        </w:rPr>
        <w:t xml:space="preserve"> (</w:t>
      </w:r>
      <w:r w:rsidR="00763607">
        <w:rPr>
          <w:rFonts w:ascii="Times New Roman" w:hAnsi="Times New Roman"/>
        </w:rPr>
        <w:t>Fu et al. 1997, eq 2.25)</w:t>
      </w:r>
      <w:r>
        <w:rPr>
          <w:rFonts w:ascii="Times New Roman" w:hAnsi="Times New Roman"/>
        </w:rPr>
        <w:t xml:space="preserve"> are</w:t>
      </w:r>
      <w:r w:rsidR="00763607">
        <w:rPr>
          <w:rFonts w:ascii="Times New Roman" w:hAnsi="Times New Roman"/>
        </w:rPr>
        <w:t>,</w:t>
      </w:r>
    </w:p>
    <w:p w14:paraId="5595B970" w14:textId="77777777" w:rsidR="00763607" w:rsidRPr="00AC57F9" w:rsidRDefault="009A75C0" w:rsidP="00763607">
      <w:r w:rsidRPr="001B59D9">
        <w:rPr>
          <w:noProof/>
          <w:position w:val="-238"/>
        </w:rPr>
        <w:object w:dxaOrig="9300" w:dyaOrig="4880" w14:anchorId="3FC219A0">
          <v:shape id="_x0000_i1026" type="#_x0000_t75" alt="" style="width:465.15pt;height:243.85pt;mso-width-percent:0;mso-height-percent:0;mso-width-percent:0;mso-height-percent:0" o:ole="">
            <v:imagedata r:id="rId26" o:title=""/>
          </v:shape>
          <o:OLEObject Type="Embed" ProgID="Equation.DSMT4" ShapeID="_x0000_i1026" DrawAspect="Content" ObjectID="_1636875687" r:id="rId27"/>
        </w:object>
      </w:r>
    </w:p>
    <w:p w14:paraId="1F92B48D" w14:textId="77777777" w:rsidR="00472209" w:rsidRDefault="00472209" w:rsidP="00763607">
      <w:r>
        <w:t xml:space="preserve">                                                                                                                                                      (A14)</w:t>
      </w:r>
    </w:p>
    <w:p w14:paraId="5A253733" w14:textId="77777777" w:rsidR="00763607" w:rsidRDefault="00763607" w:rsidP="00763607">
      <w:r>
        <w:t>and</w:t>
      </w:r>
    </w:p>
    <w:p w14:paraId="60C37F49" w14:textId="77777777" w:rsidR="00763607" w:rsidRDefault="009A75C0" w:rsidP="00763607">
      <w:pPr>
        <w:rPr>
          <w:position w:val="-190"/>
        </w:rPr>
      </w:pPr>
      <w:r w:rsidRPr="001B59D9">
        <w:rPr>
          <w:noProof/>
          <w:position w:val="-236"/>
        </w:rPr>
        <w:object w:dxaOrig="8580" w:dyaOrig="4840" w14:anchorId="1CE412AA">
          <v:shape id="_x0000_i1025" type="#_x0000_t75" alt="" style="width:428.9pt;height:242.05pt;mso-width-percent:0;mso-height-percent:0;mso-width-percent:0;mso-height-percent:0" o:ole="">
            <v:imagedata r:id="rId28" o:title=""/>
          </v:shape>
          <o:OLEObject Type="Embed" ProgID="Equation.DSMT4" ShapeID="_x0000_i1025" DrawAspect="Content" ObjectID="_1636875688" r:id="rId29"/>
        </w:object>
      </w:r>
    </w:p>
    <w:p w14:paraId="3E00BC76" w14:textId="77777777" w:rsidR="00472209" w:rsidRDefault="00472209" w:rsidP="00546D96">
      <w:pPr>
        <w:spacing w:line="480" w:lineRule="auto"/>
        <w:rPr>
          <w:rFonts w:ascii="Times New Roman" w:hAnsi="Times New Roman" w:cs="Times New Roman"/>
        </w:rPr>
      </w:pPr>
      <w:r>
        <w:t xml:space="preserve">                                                                                                                                                      (A15)</w:t>
      </w:r>
    </w:p>
    <w:p w14:paraId="532C0B64" w14:textId="034F3B79" w:rsidR="000558D5" w:rsidRDefault="001216C9" w:rsidP="00546D96">
      <w:pPr>
        <w:spacing w:line="480" w:lineRule="auto"/>
        <w:rPr>
          <w:rFonts w:ascii="Times New Roman" w:hAnsi="Times New Roman" w:cs="Times New Roman"/>
        </w:rPr>
      </w:pPr>
      <w:r>
        <w:rPr>
          <w:rFonts w:ascii="Times New Roman" w:hAnsi="Times New Roman" w:cs="Times New Roman"/>
        </w:rPr>
        <w:t>W</w:t>
      </w:r>
      <w:r w:rsidR="00763607" w:rsidRPr="000327E6">
        <w:rPr>
          <w:rFonts w:ascii="Times New Roman" w:hAnsi="Times New Roman" w:cs="Times New Roman"/>
        </w:rPr>
        <w:t xml:space="preserve">e only keep terms with up to second power of </w:t>
      </w:r>
      <w:r w:rsidR="00763607" w:rsidRPr="000327E6">
        <w:rPr>
          <w:rFonts w:ascii="Times New Roman" w:hAnsi="Times New Roman" w:cs="Times New Roman"/>
          <w:i/>
        </w:rPr>
        <w:t>T</w:t>
      </w:r>
      <w:r w:rsidR="00763607" w:rsidRPr="000327E6">
        <w:rPr>
          <w:rFonts w:ascii="Times New Roman" w:hAnsi="Times New Roman" w:cs="Times New Roman"/>
          <w:i/>
          <w:vertAlign w:val="subscript"/>
        </w:rPr>
        <w:t>0n</w:t>
      </w:r>
      <w:r w:rsidR="00763607" w:rsidRPr="000327E6">
        <w:rPr>
          <w:rFonts w:ascii="Times New Roman" w:hAnsi="Times New Roman" w:cs="Times New Roman"/>
        </w:rPr>
        <w:t xml:space="preserve"> in the denominator because high order terms are smaller</w:t>
      </w:r>
      <w:r>
        <w:rPr>
          <w:rFonts w:ascii="Times New Roman" w:hAnsi="Times New Roman" w:cs="Times New Roman"/>
        </w:rPr>
        <w:t xml:space="preserve"> i</w:t>
      </w:r>
      <w:r w:rsidRPr="000327E6">
        <w:rPr>
          <w:rFonts w:ascii="Times New Roman" w:hAnsi="Times New Roman" w:cs="Times New Roman"/>
        </w:rPr>
        <w:t>n computing entropy production by Eq</w:t>
      </w:r>
      <w:r>
        <w:rPr>
          <w:rFonts w:ascii="Times New Roman" w:hAnsi="Times New Roman" w:cs="Times New Roman"/>
        </w:rPr>
        <w:t>s.</w:t>
      </w:r>
      <w:r w:rsidRPr="000327E6">
        <w:rPr>
          <w:rFonts w:ascii="Times New Roman" w:hAnsi="Times New Roman" w:cs="Times New Roman"/>
        </w:rPr>
        <w:t xml:space="preserve"> (A14) and (A15)</w:t>
      </w:r>
      <w:r w:rsidR="00763607" w:rsidRPr="000327E6">
        <w:rPr>
          <w:rFonts w:ascii="Times New Roman" w:hAnsi="Times New Roman" w:cs="Times New Roman"/>
        </w:rPr>
        <w:t>.</w:t>
      </w:r>
      <w:r w:rsidR="00E61C8D">
        <w:rPr>
          <w:rFonts w:ascii="Times New Roman" w:hAnsi="Times New Roman" w:cs="Times New Roman"/>
        </w:rPr>
        <w:t xml:space="preserve"> </w:t>
      </w:r>
      <w:r w:rsidR="00325DCD">
        <w:rPr>
          <w:rFonts w:ascii="Times New Roman" w:hAnsi="Times New Roman" w:cs="Times New Roman"/>
        </w:rPr>
        <w:t>T</w:t>
      </w:r>
      <w:r w:rsidR="001015C5">
        <w:rPr>
          <w:rFonts w:ascii="Times New Roman" w:hAnsi="Times New Roman" w:cs="Times New Roman"/>
        </w:rPr>
        <w:t xml:space="preserve">hese expressions </w:t>
      </w:r>
      <w:r w:rsidR="00325DCD">
        <w:rPr>
          <w:rFonts w:ascii="Times New Roman" w:hAnsi="Times New Roman" w:cs="Times New Roman"/>
        </w:rPr>
        <w:t>compute</w:t>
      </w:r>
      <w:r w:rsidR="001015C5">
        <w:rPr>
          <w:rFonts w:ascii="Times New Roman" w:hAnsi="Times New Roman" w:cs="Times New Roman"/>
        </w:rPr>
        <w:t xml:space="preserve"> entropy produced by </w:t>
      </w:r>
      <w:r w:rsidR="00325DCD">
        <w:rPr>
          <w:rFonts w:ascii="Times New Roman" w:hAnsi="Times New Roman" w:cs="Times New Roman"/>
        </w:rPr>
        <w:t xml:space="preserve">longwave emission by </w:t>
      </w:r>
      <w:r w:rsidR="001015C5">
        <w:rPr>
          <w:rFonts w:ascii="Times New Roman" w:hAnsi="Times New Roman" w:cs="Times New Roman"/>
        </w:rPr>
        <w:t>the layer</w:t>
      </w:r>
      <w:r w:rsidR="00325DCD">
        <w:rPr>
          <w:rFonts w:ascii="Times New Roman" w:hAnsi="Times New Roman" w:cs="Times New Roman"/>
        </w:rPr>
        <w:t>.</w:t>
      </w:r>
      <w:r w:rsidR="001015C5">
        <w:rPr>
          <w:rFonts w:ascii="Times New Roman" w:hAnsi="Times New Roman" w:cs="Times New Roman"/>
        </w:rPr>
        <w:t xml:space="preserve"> </w:t>
      </w:r>
      <w:r w:rsidR="00A02AA3">
        <w:rPr>
          <w:rFonts w:ascii="Times New Roman" w:hAnsi="Times New Roman" w:cs="Times New Roman"/>
        </w:rPr>
        <w:t xml:space="preserve">These expressions therefore </w:t>
      </w:r>
      <w:r w:rsidR="000558D5">
        <w:rPr>
          <w:rFonts w:ascii="Times New Roman" w:hAnsi="Times New Roman" w:cs="Times New Roman"/>
        </w:rPr>
        <w:t xml:space="preserve">accurately </w:t>
      </w:r>
      <w:r w:rsidR="00A02AA3">
        <w:rPr>
          <w:rFonts w:ascii="Times New Roman" w:hAnsi="Times New Roman" w:cs="Times New Roman"/>
        </w:rPr>
        <w:t xml:space="preserve">compute entropy produced by longwave absorption and </w:t>
      </w:r>
      <w:r w:rsidR="00A02AA3">
        <w:rPr>
          <w:rFonts w:ascii="Times New Roman" w:hAnsi="Times New Roman" w:cs="Times New Roman"/>
        </w:rPr>
        <w:lastRenderedPageBreak/>
        <w:t xml:space="preserve">emission by the layer. </w:t>
      </w:r>
      <w:r w:rsidR="000558D5">
        <w:rPr>
          <w:rFonts w:ascii="Times New Roman" w:hAnsi="Times New Roman" w:cs="Times New Roman"/>
        </w:rPr>
        <w:t xml:space="preserve">These expressions, however, do not explicitly compute the transmission from each layer to space </w:t>
      </w:r>
      <w:r w:rsidR="001F0180">
        <w:rPr>
          <w:rFonts w:ascii="Times New Roman" w:hAnsi="Times New Roman" w:cs="Times New Roman"/>
        </w:rPr>
        <w:t xml:space="preserve">hence do not explicitly keep track of the emission temperature of radiation emitted to space. </w:t>
      </w:r>
    </w:p>
    <w:p w14:paraId="11BC0B35" w14:textId="77777777" w:rsidR="000314E4" w:rsidRDefault="00F24DAE" w:rsidP="00F24DAE">
      <w:pPr>
        <w:rPr>
          <w:rFonts w:ascii="Times New Roman" w:hAnsi="Times New Roman" w:cs="Times New Roman"/>
        </w:rPr>
      </w:pPr>
      <w:r>
        <w:rPr>
          <w:rFonts w:ascii="Times New Roman" w:hAnsi="Times New Roman" w:cs="Times New Roman"/>
        </w:rPr>
        <w:br w:type="page"/>
      </w:r>
    </w:p>
    <w:p w14:paraId="7606AE84" w14:textId="77777777" w:rsidR="000314E4" w:rsidRDefault="000314E4" w:rsidP="000314E4">
      <w:pPr>
        <w:rPr>
          <w:rFonts w:ascii="Times New Roman" w:hAnsi="Times New Roman" w:cs="Times New Roman"/>
        </w:rPr>
      </w:pPr>
      <w:r w:rsidRPr="00D37C20">
        <w:rPr>
          <w:rFonts w:ascii="Times New Roman" w:hAnsi="Times New Roman" w:cs="Times New Roman"/>
          <w:b/>
        </w:rPr>
        <w:lastRenderedPageBreak/>
        <w:t>References</w:t>
      </w:r>
    </w:p>
    <w:p w14:paraId="7961FBFB" w14:textId="77777777" w:rsidR="000314E4" w:rsidRDefault="000314E4" w:rsidP="000314E4">
      <w:pPr>
        <w:ind w:left="720" w:hanging="720"/>
        <w:rPr>
          <w:rFonts w:ascii="Times New Roman" w:hAnsi="Times New Roman" w:cs="Times New Roman"/>
        </w:rPr>
      </w:pPr>
      <w:r>
        <w:rPr>
          <w:rFonts w:ascii="Times New Roman" w:hAnsi="Times New Roman" w:cs="Times New Roman"/>
        </w:rPr>
        <w:t xml:space="preserve">Bannon, P. R., 2015: Entropy production and climate efficiency, </w:t>
      </w:r>
      <w:r w:rsidRPr="00E72137">
        <w:rPr>
          <w:rFonts w:ascii="Times New Roman" w:hAnsi="Times New Roman" w:cs="Times New Roman"/>
          <w:i/>
        </w:rPr>
        <w:t>J. Atmos. Sci</w:t>
      </w:r>
      <w:r>
        <w:rPr>
          <w:rFonts w:ascii="Times New Roman" w:hAnsi="Times New Roman" w:cs="Times New Roman"/>
        </w:rPr>
        <w:t xml:space="preserve">. 72, </w:t>
      </w:r>
      <w:r w:rsidRPr="00A24119">
        <w:rPr>
          <w:rFonts w:ascii="Times New Roman" w:hAnsi="Times New Roman" w:cs="Times New Roman"/>
        </w:rPr>
        <w:t>DOI: 10.1175/JAS-D-14-0361.1</w:t>
      </w:r>
      <w:r>
        <w:rPr>
          <w:rFonts w:ascii="Times New Roman" w:hAnsi="Times New Roman" w:cs="Times New Roman"/>
        </w:rPr>
        <w:t>.</w:t>
      </w:r>
    </w:p>
    <w:p w14:paraId="3F0CBA1B" w14:textId="77777777" w:rsidR="000314E4" w:rsidRDefault="000314E4" w:rsidP="000314E4">
      <w:pPr>
        <w:ind w:left="720" w:hanging="720"/>
        <w:rPr>
          <w:rFonts w:ascii="Times New Roman" w:hAnsi="Times New Roman" w:cs="Times New Roman"/>
        </w:rPr>
      </w:pPr>
      <w:r>
        <w:rPr>
          <w:rFonts w:ascii="Times New Roman" w:hAnsi="Times New Roman" w:cs="Times New Roman"/>
        </w:rPr>
        <w:t>Bannon, P. R., and S. Lee, 2017: Toward quantifying the climate heat engine: Solar absorption and terrestrial emission temperatures and material entropy production, J</w:t>
      </w:r>
      <w:r w:rsidRPr="00E72137">
        <w:rPr>
          <w:rFonts w:ascii="Times New Roman" w:hAnsi="Times New Roman" w:cs="Times New Roman"/>
          <w:i/>
        </w:rPr>
        <w:t>. Atmos. Sci</w:t>
      </w:r>
      <w:r>
        <w:rPr>
          <w:rFonts w:ascii="Times New Roman" w:hAnsi="Times New Roman" w:cs="Times New Roman"/>
        </w:rPr>
        <w:t xml:space="preserve">. </w:t>
      </w:r>
      <w:r w:rsidRPr="00BF2456">
        <w:rPr>
          <w:rFonts w:ascii="Times New Roman" w:hAnsi="Times New Roman" w:cs="Times New Roman"/>
        </w:rPr>
        <w:t>DOI: 10.1175/JAS-D-16-0240.1</w:t>
      </w:r>
      <w:r>
        <w:rPr>
          <w:rFonts w:ascii="Times New Roman" w:hAnsi="Times New Roman" w:cs="Times New Roman"/>
        </w:rPr>
        <w:t>.</w:t>
      </w:r>
    </w:p>
    <w:p w14:paraId="664C6344" w14:textId="77777777" w:rsidR="000314E4" w:rsidRDefault="000314E4" w:rsidP="000314E4">
      <w:pPr>
        <w:ind w:left="720" w:hanging="720"/>
        <w:rPr>
          <w:rFonts w:ascii="Times New Roman" w:hAnsi="Times New Roman" w:cs="Times New Roman"/>
        </w:rPr>
      </w:pPr>
      <w:r w:rsidRPr="005B485C">
        <w:rPr>
          <w:rFonts w:ascii="Times New Roman" w:hAnsi="Times New Roman" w:cs="Times New Roman"/>
        </w:rPr>
        <w:t>Barker, H. W.</w:t>
      </w:r>
      <w:r>
        <w:rPr>
          <w:rFonts w:ascii="Times New Roman" w:hAnsi="Times New Roman" w:cs="Times New Roman"/>
        </w:rPr>
        <w:t xml:space="preserve">, </w:t>
      </w:r>
      <w:r w:rsidRPr="005B485C">
        <w:rPr>
          <w:rFonts w:ascii="Times New Roman" w:hAnsi="Times New Roman" w:cs="Times New Roman"/>
        </w:rPr>
        <w:t>1996</w:t>
      </w:r>
      <w:r>
        <w:rPr>
          <w:rFonts w:ascii="Times New Roman" w:hAnsi="Times New Roman" w:cs="Times New Roman"/>
        </w:rPr>
        <w:t>:</w:t>
      </w:r>
      <w:r w:rsidRPr="005B485C">
        <w:rPr>
          <w:rFonts w:ascii="Times New Roman" w:hAnsi="Times New Roman" w:cs="Times New Roman"/>
        </w:rPr>
        <w:t xml:space="preserve"> A parameterization for computing grid</w:t>
      </w:r>
      <w:r w:rsidRPr="005B485C">
        <w:rPr>
          <w:rFonts w:ascii="Cambria Math" w:hAnsi="Cambria Math" w:cs="Cambria Math"/>
        </w:rPr>
        <w:t>‐</w:t>
      </w:r>
      <w:r w:rsidRPr="005B485C">
        <w:rPr>
          <w:rFonts w:ascii="Times New Roman" w:hAnsi="Times New Roman" w:cs="Times New Roman"/>
        </w:rPr>
        <w:t>averaged</w:t>
      </w:r>
      <w:r>
        <w:rPr>
          <w:rFonts w:ascii="Times New Roman" w:hAnsi="Times New Roman" w:cs="Times New Roman"/>
        </w:rPr>
        <w:t xml:space="preserve"> </w:t>
      </w:r>
      <w:r w:rsidRPr="005B485C">
        <w:rPr>
          <w:rFonts w:ascii="Times New Roman" w:hAnsi="Times New Roman" w:cs="Times New Roman"/>
        </w:rPr>
        <w:t>solar fluxes for inhomogeneous marine boundary layer clouds. Part I:</w:t>
      </w:r>
      <w:r>
        <w:rPr>
          <w:rFonts w:ascii="Times New Roman" w:hAnsi="Times New Roman" w:cs="Times New Roman"/>
        </w:rPr>
        <w:t xml:space="preserve"> </w:t>
      </w:r>
      <w:r w:rsidRPr="005B485C">
        <w:rPr>
          <w:rFonts w:ascii="Times New Roman" w:hAnsi="Times New Roman" w:cs="Times New Roman"/>
        </w:rPr>
        <w:t xml:space="preserve">Methodology and homogeneous biases, </w:t>
      </w:r>
      <w:r w:rsidRPr="003F3F16">
        <w:rPr>
          <w:rFonts w:ascii="Times New Roman" w:hAnsi="Times New Roman" w:cs="Times New Roman"/>
          <w:i/>
        </w:rPr>
        <w:t>J. Atmos. Sci</w:t>
      </w:r>
      <w:r w:rsidRPr="005B485C">
        <w:rPr>
          <w:rFonts w:ascii="Times New Roman" w:hAnsi="Times New Roman" w:cs="Times New Roman"/>
        </w:rPr>
        <w:t>., 53, 2289–2303,</w:t>
      </w:r>
      <w:r>
        <w:rPr>
          <w:rFonts w:ascii="Times New Roman" w:hAnsi="Times New Roman" w:cs="Times New Roman"/>
        </w:rPr>
        <w:t xml:space="preserve"> </w:t>
      </w:r>
      <w:r w:rsidRPr="005B485C">
        <w:rPr>
          <w:rFonts w:ascii="Times New Roman" w:hAnsi="Times New Roman" w:cs="Times New Roman"/>
        </w:rPr>
        <w:t>doi:10.1175/1520-0469(1996)053&lt;2289:APFCGA&gt;2.0.CO;2.</w:t>
      </w:r>
    </w:p>
    <w:p w14:paraId="1B891028" w14:textId="77777777" w:rsidR="000314E4" w:rsidRDefault="000314E4" w:rsidP="000314E4">
      <w:pPr>
        <w:ind w:left="720" w:hanging="720"/>
        <w:rPr>
          <w:rFonts w:ascii="Times New Roman" w:hAnsi="Times New Roman" w:cs="Times New Roman"/>
        </w:rPr>
      </w:pPr>
      <w:r w:rsidRPr="00157A86">
        <w:rPr>
          <w:rFonts w:ascii="Times New Roman" w:hAnsi="Times New Roman" w:cs="Times New Roman"/>
        </w:rPr>
        <w:t>Doelling, D. R., Loeb, N. G., Keyes, D. F., Nordeen, M. L., Morstad, D., Wielicki, B. A., Young, D. F., Sun, M.</w:t>
      </w:r>
      <w:r>
        <w:rPr>
          <w:rFonts w:ascii="Times New Roman" w:hAnsi="Times New Roman" w:cs="Times New Roman"/>
        </w:rPr>
        <w:t xml:space="preserve">, </w:t>
      </w:r>
      <w:r w:rsidRPr="00157A86">
        <w:rPr>
          <w:rFonts w:ascii="Times New Roman" w:hAnsi="Times New Roman" w:cs="Times New Roman"/>
        </w:rPr>
        <w:t>2013</w:t>
      </w:r>
      <w:r>
        <w:rPr>
          <w:rFonts w:ascii="Times New Roman" w:hAnsi="Times New Roman" w:cs="Times New Roman"/>
        </w:rPr>
        <w:t>:</w:t>
      </w:r>
      <w:r w:rsidRPr="00157A86">
        <w:rPr>
          <w:rFonts w:ascii="Times New Roman" w:hAnsi="Times New Roman" w:cs="Times New Roman"/>
        </w:rPr>
        <w:t xml:space="preserve"> Geostationary enhanced temporal interpolation for CERES flux products. </w:t>
      </w:r>
      <w:r w:rsidRPr="00157A86">
        <w:rPr>
          <w:rFonts w:ascii="Times New Roman" w:hAnsi="Times New Roman" w:cs="Times New Roman"/>
          <w:i/>
        </w:rPr>
        <w:t>J. Atmos. Oceanic Technol</w:t>
      </w:r>
      <w:r w:rsidRPr="00157A86">
        <w:rPr>
          <w:rFonts w:ascii="Times New Roman" w:hAnsi="Times New Roman" w:cs="Times New Roman"/>
        </w:rPr>
        <w:t>., DOI: 10.1175/JTECH-D-12-00136.1.</w:t>
      </w:r>
    </w:p>
    <w:p w14:paraId="743D89F2" w14:textId="77777777" w:rsidR="003D734F" w:rsidRDefault="003D734F" w:rsidP="000314E4">
      <w:pPr>
        <w:ind w:left="720" w:hanging="720"/>
        <w:rPr>
          <w:rFonts w:ascii="Times New Roman" w:hAnsi="Times New Roman" w:cs="Times New Roman"/>
        </w:rPr>
      </w:pPr>
      <w:r>
        <w:rPr>
          <w:rFonts w:ascii="Times New Roman" w:hAnsi="Times New Roman" w:cs="Times New Roman"/>
        </w:rPr>
        <w:t xml:space="preserve">Feistel, R., 2011: Entropy flux and entropy production of stationary black-body radiation, </w:t>
      </w:r>
      <w:r w:rsidRPr="00B44F93">
        <w:rPr>
          <w:rFonts w:ascii="Times New Roman" w:hAnsi="Times New Roman" w:cs="Times New Roman"/>
          <w:i/>
          <w:iCs/>
        </w:rPr>
        <w:t>J. Non-Equilib. Thermodyn</w:t>
      </w:r>
      <w:r>
        <w:rPr>
          <w:rFonts w:ascii="Times New Roman" w:hAnsi="Times New Roman" w:cs="Times New Roman"/>
        </w:rPr>
        <w:t>., 36, 131-139, DOI: 10.1515/JNETDY.2011.009.</w:t>
      </w:r>
    </w:p>
    <w:p w14:paraId="77E20AB0" w14:textId="77777777" w:rsidR="000314E4" w:rsidRDefault="000314E4" w:rsidP="000314E4">
      <w:pPr>
        <w:ind w:left="720" w:hanging="720"/>
        <w:rPr>
          <w:rFonts w:ascii="Times New Roman" w:hAnsi="Times New Roman" w:cs="Times New Roman"/>
        </w:rPr>
      </w:pPr>
      <w:r>
        <w:rPr>
          <w:rFonts w:ascii="Times New Roman" w:hAnsi="Times New Roman" w:cs="Times New Roman"/>
        </w:rPr>
        <w:t xml:space="preserve">Fu., Q., Liou, K. N., M. C. Cribb, T. P. Charlock, and A. Grossman, 1997: Multiple scattering parameterization in thermal infrared radiative transfer, </w:t>
      </w:r>
      <w:r w:rsidRPr="003F3F16">
        <w:rPr>
          <w:rFonts w:ascii="Times New Roman" w:hAnsi="Times New Roman" w:cs="Times New Roman"/>
          <w:i/>
        </w:rPr>
        <w:t>J. Atmos. Sci</w:t>
      </w:r>
      <w:r>
        <w:rPr>
          <w:rFonts w:ascii="Times New Roman" w:hAnsi="Times New Roman" w:cs="Times New Roman"/>
        </w:rPr>
        <w:t>., 54, 2799-2812.</w:t>
      </w:r>
    </w:p>
    <w:p w14:paraId="35C0F2DB" w14:textId="77777777" w:rsidR="000314E4" w:rsidRDefault="000314E4" w:rsidP="000314E4">
      <w:pPr>
        <w:ind w:left="720" w:hanging="720"/>
        <w:rPr>
          <w:rFonts w:ascii="Times New Roman" w:hAnsi="Times New Roman" w:cs="Times New Roman"/>
        </w:rPr>
      </w:pPr>
      <w:r w:rsidRPr="0099456D">
        <w:rPr>
          <w:rFonts w:ascii="Times New Roman" w:hAnsi="Times New Roman" w:cs="Times New Roman"/>
        </w:rPr>
        <w:t>Fu, Q., and K. N. Liou, 1993: Parameterization of the radiative</w:t>
      </w:r>
      <w:r>
        <w:rPr>
          <w:rFonts w:ascii="Times New Roman" w:hAnsi="Times New Roman" w:cs="Times New Roman"/>
        </w:rPr>
        <w:t xml:space="preserve"> </w:t>
      </w:r>
      <w:r w:rsidRPr="0099456D">
        <w:rPr>
          <w:rFonts w:ascii="Times New Roman" w:hAnsi="Times New Roman" w:cs="Times New Roman"/>
        </w:rPr>
        <w:t xml:space="preserve">properties of cirrus clouds. J. Atmos. Sci., 50, 2008–2025, </w:t>
      </w:r>
      <w:hyperlink r:id="rId30" w:history="1">
        <w:r w:rsidRPr="000A5BF5">
          <w:rPr>
            <w:rStyle w:val="Hyperlink"/>
            <w:rFonts w:ascii="Times New Roman" w:hAnsi="Times New Roman" w:cs="Times New Roman"/>
          </w:rPr>
          <w:t>https://doi.org/10.1175/1520-0469(1993)050,2008:POTRPO.2.0.CO;2</w:t>
        </w:r>
      </w:hyperlink>
      <w:r w:rsidRPr="0099456D">
        <w:rPr>
          <w:rFonts w:ascii="Times New Roman" w:hAnsi="Times New Roman" w:cs="Times New Roman"/>
        </w:rPr>
        <w:t>.</w:t>
      </w:r>
    </w:p>
    <w:p w14:paraId="46318B35" w14:textId="77777777" w:rsidR="000314E4" w:rsidRDefault="000314E4" w:rsidP="000314E4">
      <w:pPr>
        <w:ind w:left="720" w:hanging="720"/>
        <w:rPr>
          <w:rFonts w:ascii="Times New Roman" w:hAnsi="Times New Roman" w:cs="Times New Roman"/>
        </w:rPr>
      </w:pPr>
      <w:r>
        <w:rPr>
          <w:rFonts w:ascii="Times New Roman" w:hAnsi="Times New Roman" w:cs="Times New Roman"/>
        </w:rPr>
        <w:t xml:space="preserve">Goody, R. 2000: Source and sinks of climate entropy, </w:t>
      </w:r>
      <w:r w:rsidRPr="003F3F16">
        <w:rPr>
          <w:rFonts w:ascii="Times New Roman" w:hAnsi="Times New Roman" w:cs="Times New Roman"/>
          <w:i/>
        </w:rPr>
        <w:t>Q. J. R. Meteorol. Soc</w:t>
      </w:r>
      <w:r>
        <w:rPr>
          <w:rFonts w:ascii="Times New Roman" w:hAnsi="Times New Roman" w:cs="Times New Roman"/>
        </w:rPr>
        <w:t>. 126, 1953-1970.</w:t>
      </w:r>
    </w:p>
    <w:p w14:paraId="75B64D50" w14:textId="77777777" w:rsidR="003B040E" w:rsidRDefault="003B040E" w:rsidP="003B040E">
      <w:pPr>
        <w:ind w:left="720" w:hanging="720"/>
        <w:rPr>
          <w:rFonts w:ascii="Times New Roman" w:hAnsi="Times New Roman" w:cs="Times New Roman"/>
        </w:rPr>
      </w:pPr>
      <w:r w:rsidRPr="003B040E">
        <w:rPr>
          <w:rFonts w:ascii="Times New Roman" w:hAnsi="Times New Roman" w:cs="Times New Roman"/>
        </w:rPr>
        <w:t>Ham, S.-H., S. Kato, H. W. Barker, F. G.</w:t>
      </w:r>
      <w:r>
        <w:rPr>
          <w:rFonts w:ascii="Times New Roman" w:hAnsi="Times New Roman" w:cs="Times New Roman"/>
        </w:rPr>
        <w:t xml:space="preserve"> </w:t>
      </w:r>
      <w:r w:rsidRPr="003B040E">
        <w:rPr>
          <w:rFonts w:ascii="Times New Roman" w:hAnsi="Times New Roman" w:cs="Times New Roman"/>
        </w:rPr>
        <w:t>Rose, and S. Sun-Mack (2014), Effects of</w:t>
      </w:r>
      <w:r>
        <w:rPr>
          <w:rFonts w:ascii="Times New Roman" w:hAnsi="Times New Roman" w:cs="Times New Roman"/>
        </w:rPr>
        <w:t xml:space="preserve"> </w:t>
      </w:r>
      <w:r w:rsidRPr="003B040E">
        <w:rPr>
          <w:rFonts w:ascii="Times New Roman" w:hAnsi="Times New Roman" w:cs="Times New Roman"/>
        </w:rPr>
        <w:t>3-D clouds on atmospheric transmission</w:t>
      </w:r>
      <w:r>
        <w:rPr>
          <w:rFonts w:ascii="Times New Roman" w:hAnsi="Times New Roman" w:cs="Times New Roman"/>
        </w:rPr>
        <w:t xml:space="preserve"> </w:t>
      </w:r>
      <w:r w:rsidRPr="003B040E">
        <w:rPr>
          <w:rFonts w:ascii="Times New Roman" w:hAnsi="Times New Roman" w:cs="Times New Roman"/>
        </w:rPr>
        <w:t>of solar radiation: Cloud type dependencies</w:t>
      </w:r>
      <w:r>
        <w:rPr>
          <w:rFonts w:ascii="Times New Roman" w:hAnsi="Times New Roman" w:cs="Times New Roman"/>
        </w:rPr>
        <w:t xml:space="preserve"> </w:t>
      </w:r>
      <w:r w:rsidRPr="003B040E">
        <w:rPr>
          <w:rFonts w:ascii="Times New Roman" w:hAnsi="Times New Roman" w:cs="Times New Roman"/>
        </w:rPr>
        <w:t>inferred from A-train satellite</w:t>
      </w:r>
      <w:r>
        <w:rPr>
          <w:rFonts w:ascii="Times New Roman" w:hAnsi="Times New Roman" w:cs="Times New Roman"/>
        </w:rPr>
        <w:t xml:space="preserve"> </w:t>
      </w:r>
      <w:r w:rsidRPr="003B040E">
        <w:rPr>
          <w:rFonts w:ascii="Times New Roman" w:hAnsi="Times New Roman" w:cs="Times New Roman"/>
        </w:rPr>
        <w:t xml:space="preserve">data, </w:t>
      </w:r>
      <w:r w:rsidRPr="00B44F93">
        <w:rPr>
          <w:rFonts w:ascii="Times New Roman" w:hAnsi="Times New Roman" w:cs="Times New Roman"/>
          <w:i/>
          <w:iCs/>
        </w:rPr>
        <w:t>J. Geophys. Res. Atmos</w:t>
      </w:r>
      <w:r w:rsidRPr="003B040E">
        <w:rPr>
          <w:rFonts w:ascii="Times New Roman" w:hAnsi="Times New Roman" w:cs="Times New Roman"/>
        </w:rPr>
        <w:t>., 119,</w:t>
      </w:r>
      <w:r>
        <w:rPr>
          <w:rFonts w:ascii="Times New Roman" w:hAnsi="Times New Roman" w:cs="Times New Roman"/>
        </w:rPr>
        <w:t xml:space="preserve"> </w:t>
      </w:r>
      <w:r w:rsidRPr="003B040E">
        <w:rPr>
          <w:rFonts w:ascii="Times New Roman" w:hAnsi="Times New Roman" w:cs="Times New Roman"/>
        </w:rPr>
        <w:t>943–963, doi:10.1002/2013JD020683.</w:t>
      </w:r>
    </w:p>
    <w:p w14:paraId="6DC0E6D4" w14:textId="77777777" w:rsidR="000314E4" w:rsidRDefault="000314E4" w:rsidP="000314E4">
      <w:pPr>
        <w:ind w:left="720" w:hanging="720"/>
        <w:rPr>
          <w:rFonts w:ascii="Times New Roman" w:hAnsi="Times New Roman" w:cs="Times New Roman"/>
        </w:rPr>
      </w:pPr>
      <w:r w:rsidRPr="007D1D0B">
        <w:rPr>
          <w:rFonts w:ascii="Times New Roman" w:hAnsi="Times New Roman" w:cs="Times New Roman"/>
        </w:rPr>
        <w:t>Jin, Z., T. P. Charlock, W. L. Smith Jr., and K. Rutledge, 2004:</w:t>
      </w:r>
      <w:r>
        <w:rPr>
          <w:rFonts w:ascii="Times New Roman" w:hAnsi="Times New Roman" w:cs="Times New Roman"/>
        </w:rPr>
        <w:t xml:space="preserve"> </w:t>
      </w:r>
      <w:r w:rsidRPr="007D1D0B">
        <w:rPr>
          <w:rFonts w:ascii="Times New Roman" w:hAnsi="Times New Roman" w:cs="Times New Roman"/>
        </w:rPr>
        <w:t>A</w:t>
      </w:r>
      <w:r>
        <w:rPr>
          <w:rFonts w:ascii="Times New Roman" w:hAnsi="Times New Roman" w:cs="Times New Roman"/>
        </w:rPr>
        <w:t xml:space="preserve"> </w:t>
      </w:r>
      <w:r w:rsidRPr="007D1D0B">
        <w:rPr>
          <w:rFonts w:ascii="Times New Roman" w:hAnsi="Times New Roman" w:cs="Times New Roman"/>
        </w:rPr>
        <w:t xml:space="preserve">parameterization ocean surface albedo. </w:t>
      </w:r>
      <w:r w:rsidRPr="003F3F16">
        <w:rPr>
          <w:rFonts w:ascii="Times New Roman" w:hAnsi="Times New Roman" w:cs="Times New Roman"/>
          <w:i/>
        </w:rPr>
        <w:t>Geophys. Res. Lett</w:t>
      </w:r>
      <w:r w:rsidRPr="007D1D0B">
        <w:rPr>
          <w:rFonts w:ascii="Times New Roman" w:hAnsi="Times New Roman" w:cs="Times New Roman"/>
        </w:rPr>
        <w:t>.,</w:t>
      </w:r>
      <w:r>
        <w:rPr>
          <w:rFonts w:ascii="Times New Roman" w:hAnsi="Times New Roman" w:cs="Times New Roman"/>
        </w:rPr>
        <w:t xml:space="preserve"> </w:t>
      </w:r>
      <w:r w:rsidRPr="007D1D0B">
        <w:rPr>
          <w:rFonts w:ascii="Times New Roman" w:hAnsi="Times New Roman" w:cs="Times New Roman"/>
        </w:rPr>
        <w:t>31, L22301, doi:10.1029/2004GL021180.</w:t>
      </w:r>
    </w:p>
    <w:p w14:paraId="1C643B18" w14:textId="77777777" w:rsidR="000314E4" w:rsidRDefault="000314E4" w:rsidP="000314E4">
      <w:pPr>
        <w:ind w:left="720" w:hanging="720"/>
        <w:rPr>
          <w:rFonts w:ascii="Times New Roman" w:hAnsi="Times New Roman" w:cs="Times New Roman"/>
        </w:rPr>
      </w:pPr>
      <w:r>
        <w:rPr>
          <w:rFonts w:ascii="Times New Roman" w:hAnsi="Times New Roman" w:cs="Times New Roman"/>
        </w:rPr>
        <w:t xml:space="preserve">Johnson, G. C., J. M. Lyman, N. G. Loeb, 2016: Improving estimate of Earth’s energy imbalance, </w:t>
      </w:r>
      <w:r w:rsidRPr="003F3F16">
        <w:rPr>
          <w:rFonts w:ascii="Times New Roman" w:hAnsi="Times New Roman" w:cs="Times New Roman"/>
          <w:i/>
        </w:rPr>
        <w:t>Nature Geoscience</w:t>
      </w:r>
      <w:r>
        <w:rPr>
          <w:rFonts w:ascii="Times New Roman" w:hAnsi="Times New Roman" w:cs="Times New Roman"/>
        </w:rPr>
        <w:t>, 6, 639-640.</w:t>
      </w:r>
    </w:p>
    <w:p w14:paraId="4C3BC6BC" w14:textId="6B579AD0" w:rsidR="000314E4" w:rsidRDefault="000314E4" w:rsidP="000314E4">
      <w:pPr>
        <w:ind w:left="720" w:hanging="720"/>
        <w:rPr>
          <w:rFonts w:ascii="Times New Roman" w:hAnsi="Times New Roman" w:cs="Times New Roman"/>
        </w:rPr>
      </w:pPr>
      <w:r w:rsidRPr="00587B59">
        <w:rPr>
          <w:rFonts w:ascii="Times New Roman" w:hAnsi="Times New Roman" w:cs="Times New Roman"/>
        </w:rPr>
        <w:t>Kato, S., F. G. Rose, S.-H. Ham, D. A. Rutan, A. R</w:t>
      </w:r>
      <w:r w:rsidR="000056F5">
        <w:rPr>
          <w:rFonts w:ascii="Times New Roman" w:hAnsi="Times New Roman" w:cs="Times New Roman"/>
        </w:rPr>
        <w:t>a</w:t>
      </w:r>
      <w:r w:rsidRPr="00587B59">
        <w:rPr>
          <w:rFonts w:ascii="Times New Roman" w:hAnsi="Times New Roman" w:cs="Times New Roman"/>
        </w:rPr>
        <w:t>dkevich, T. E. Caldwell, S. Sun-Mack, W. F. Miller, and Y. Chen, 2018: Radiative heating rates computed with clouds derived from satellite-based</w:t>
      </w:r>
      <w:r w:rsidRPr="00587B59">
        <w:rPr>
          <w:rFonts w:ascii="Times New Roman" w:hAnsi="Times New Roman" w:cs="Times New Roman"/>
          <w:b/>
          <w:bCs/>
        </w:rPr>
        <w:t> </w:t>
      </w:r>
      <w:r w:rsidRPr="00587B59">
        <w:rPr>
          <w:rFonts w:ascii="Times New Roman" w:hAnsi="Times New Roman" w:cs="Times New Roman"/>
        </w:rPr>
        <w:t xml:space="preserve">passive and active sensors and their effects on generation of available potential energy, submitted to </w:t>
      </w:r>
      <w:r w:rsidRPr="00587B59">
        <w:rPr>
          <w:rFonts w:ascii="Times New Roman" w:hAnsi="Times New Roman" w:cs="Times New Roman"/>
          <w:i/>
          <w:iCs/>
        </w:rPr>
        <w:t>J. Geophysic. Res</w:t>
      </w:r>
      <w:r w:rsidRPr="00587B59">
        <w:rPr>
          <w:rFonts w:ascii="Times New Roman" w:hAnsi="Times New Roman" w:cs="Times New Roman"/>
        </w:rPr>
        <w:t>.</w:t>
      </w:r>
    </w:p>
    <w:p w14:paraId="2C43EAEC" w14:textId="77777777" w:rsidR="000314E4" w:rsidRDefault="000314E4" w:rsidP="000314E4">
      <w:pPr>
        <w:ind w:left="720" w:hanging="720"/>
        <w:rPr>
          <w:rFonts w:ascii="Times New Roman" w:hAnsi="Times New Roman" w:cs="Times New Roman"/>
        </w:rPr>
      </w:pPr>
      <w:r w:rsidRPr="004F2AFB">
        <w:rPr>
          <w:rFonts w:ascii="Times New Roman" w:hAnsi="Times New Roman" w:cs="Times New Roman"/>
        </w:rPr>
        <w:t>Kato, S., F. G. Rose, and T. P. Charlock</w:t>
      </w:r>
      <w:r>
        <w:rPr>
          <w:rFonts w:ascii="Times New Roman" w:hAnsi="Times New Roman" w:cs="Times New Roman"/>
        </w:rPr>
        <w:t xml:space="preserve">, </w:t>
      </w:r>
      <w:r w:rsidRPr="004F2AFB">
        <w:rPr>
          <w:rFonts w:ascii="Times New Roman" w:hAnsi="Times New Roman" w:cs="Times New Roman"/>
        </w:rPr>
        <w:t>2005</w:t>
      </w:r>
      <w:r>
        <w:rPr>
          <w:rFonts w:ascii="Times New Roman" w:hAnsi="Times New Roman" w:cs="Times New Roman"/>
        </w:rPr>
        <w:t>:</w:t>
      </w:r>
      <w:r w:rsidRPr="004F2AFB">
        <w:rPr>
          <w:rFonts w:ascii="Times New Roman" w:hAnsi="Times New Roman" w:cs="Times New Roman"/>
        </w:rPr>
        <w:t xml:space="preserve"> Computation of domain</w:t>
      </w:r>
      <w:r>
        <w:rPr>
          <w:rFonts w:ascii="Times New Roman" w:hAnsi="Times New Roman" w:cs="Times New Roman"/>
        </w:rPr>
        <w:t xml:space="preserve"> </w:t>
      </w:r>
      <w:r w:rsidRPr="004F2AFB">
        <w:rPr>
          <w:rFonts w:ascii="Times New Roman" w:hAnsi="Times New Roman" w:cs="Times New Roman"/>
        </w:rPr>
        <w:t>averaged</w:t>
      </w:r>
      <w:r>
        <w:rPr>
          <w:rFonts w:ascii="Times New Roman" w:hAnsi="Times New Roman" w:cs="Times New Roman"/>
        </w:rPr>
        <w:t xml:space="preserve"> </w:t>
      </w:r>
      <w:r w:rsidRPr="004F2AFB">
        <w:rPr>
          <w:rFonts w:ascii="Times New Roman" w:hAnsi="Times New Roman" w:cs="Times New Roman"/>
        </w:rPr>
        <w:t xml:space="preserve">irradiance using satellite derived cloud properties, </w:t>
      </w:r>
      <w:r w:rsidRPr="003F3F16">
        <w:rPr>
          <w:rFonts w:ascii="Times New Roman" w:hAnsi="Times New Roman" w:cs="Times New Roman"/>
          <w:i/>
        </w:rPr>
        <w:t>J. Atmos. Oceanic Technol</w:t>
      </w:r>
      <w:r w:rsidRPr="004F2AFB">
        <w:rPr>
          <w:rFonts w:ascii="Times New Roman" w:hAnsi="Times New Roman" w:cs="Times New Roman"/>
        </w:rPr>
        <w:t>., 22, 146–164, doi:10.1175/JTECH-1694.1.</w:t>
      </w:r>
    </w:p>
    <w:p w14:paraId="4498244B" w14:textId="77777777" w:rsidR="00CE0D08" w:rsidRDefault="00CE0D08" w:rsidP="000314E4">
      <w:pPr>
        <w:ind w:left="720" w:hanging="720"/>
        <w:rPr>
          <w:rFonts w:ascii="Times New Roman" w:hAnsi="Times New Roman" w:cs="Times New Roman"/>
        </w:rPr>
      </w:pPr>
      <w:r>
        <w:rPr>
          <w:rFonts w:ascii="Times New Roman" w:hAnsi="Times New Roman" w:cs="Times New Roman"/>
        </w:rPr>
        <w:t>Kjellsson, J, 2015: Weakening of the global atmospheric circulation with global warming, Clim Dyn, 45:975-988, DOI: 10.1007/s00382-014-2337-8.</w:t>
      </w:r>
    </w:p>
    <w:p w14:paraId="1BB532CE" w14:textId="77777777" w:rsidR="000602B5" w:rsidRDefault="000602B5" w:rsidP="000314E4">
      <w:pPr>
        <w:ind w:left="720" w:hanging="720"/>
        <w:rPr>
          <w:rFonts w:ascii="Times New Roman" w:hAnsi="Times New Roman" w:cs="Times New Roman"/>
        </w:rPr>
      </w:pPr>
      <w:r>
        <w:rPr>
          <w:rFonts w:ascii="Times New Roman" w:hAnsi="Times New Roman" w:cs="Times New Roman"/>
        </w:rPr>
        <w:t>Laliberté, F., J. Zika, L. Mudryk, P. J. Kushner, J. Kjellsson, K. Döös, 2015: Constrained work output of the mosit atmospheric heat engine in a warming climate, Science 347 (6221), 540-543, DOI: 10.1126/science.1257103.</w:t>
      </w:r>
    </w:p>
    <w:p w14:paraId="116ACF59" w14:textId="77777777" w:rsidR="007A3CE5" w:rsidRDefault="007A3CE5" w:rsidP="000314E4">
      <w:pPr>
        <w:ind w:left="720" w:hanging="720"/>
        <w:rPr>
          <w:rFonts w:ascii="Times New Roman" w:hAnsi="Times New Roman" w:cs="Times New Roman"/>
        </w:rPr>
      </w:pPr>
      <w:r>
        <w:rPr>
          <w:rFonts w:ascii="Times New Roman" w:hAnsi="Times New Roman" w:cs="Times New Roman"/>
        </w:rPr>
        <w:lastRenderedPageBreak/>
        <w:t>Lembo, V., F. Lunkeit, and V. Lucarini, 2019: TheDiaTo (v1.0) – a new diagnostic tool for water, energy, and entropy budget in climate models, Geosci. Model Dev., 12, 3805-3834, DOI: 10.5194/gmd-12-3805-2019.</w:t>
      </w:r>
    </w:p>
    <w:p w14:paraId="49A139E3" w14:textId="77777777" w:rsidR="000314E4" w:rsidRDefault="000314E4" w:rsidP="000314E4">
      <w:pPr>
        <w:ind w:left="720" w:hanging="720"/>
        <w:rPr>
          <w:rFonts w:ascii="Times New Roman" w:hAnsi="Times New Roman" w:cs="Times New Roman"/>
        </w:rPr>
      </w:pPr>
      <w:r>
        <w:rPr>
          <w:rFonts w:ascii="Times New Roman" w:hAnsi="Times New Roman" w:cs="Times New Roman"/>
        </w:rPr>
        <w:t xml:space="preserve">Liou, K.-N., Q. Fu, and T. P. Ackerman, 1988: A simple formulation of the delta-four-stream approximation for radiative transfer parameterizations, </w:t>
      </w:r>
      <w:r w:rsidRPr="003F3F16">
        <w:rPr>
          <w:rFonts w:ascii="Times New Roman" w:hAnsi="Times New Roman" w:cs="Times New Roman"/>
          <w:i/>
        </w:rPr>
        <w:t>J. Atmos. Sci</w:t>
      </w:r>
      <w:r>
        <w:rPr>
          <w:rFonts w:ascii="Times New Roman" w:hAnsi="Times New Roman" w:cs="Times New Roman"/>
        </w:rPr>
        <w:t>. 45, 1940-1947.</w:t>
      </w:r>
    </w:p>
    <w:p w14:paraId="493687EA" w14:textId="77777777" w:rsidR="000314E4" w:rsidRDefault="000314E4" w:rsidP="000314E4">
      <w:pPr>
        <w:ind w:left="720" w:hanging="720"/>
        <w:rPr>
          <w:rFonts w:ascii="Times New Roman" w:hAnsi="Times New Roman" w:cs="Times New Roman"/>
        </w:rPr>
      </w:pPr>
      <w:r w:rsidRPr="000669C6">
        <w:rPr>
          <w:rFonts w:ascii="Times New Roman" w:hAnsi="Times New Roman" w:cs="Times New Roman"/>
        </w:rPr>
        <w:t xml:space="preserve">Loeb, N. G., D. R. Doelling, H. Wang, W. Su, C. Nguyen, J. G. Corbett, L. Liang, C. Mitrescu, F. Rose, and S. Kato, 2018: Clouds and the Earth Radiant Energy System (CERES) Energy Balanced and Filled (EBAF) Top-of-Atmosphere (TOA) Edition-4.0 data product, </w:t>
      </w:r>
      <w:r w:rsidRPr="000669C6">
        <w:rPr>
          <w:rFonts w:ascii="Times New Roman" w:hAnsi="Times New Roman" w:cs="Times New Roman"/>
          <w:i/>
        </w:rPr>
        <w:t>J. Climate</w:t>
      </w:r>
      <w:r w:rsidRPr="000669C6">
        <w:rPr>
          <w:rFonts w:ascii="Times New Roman" w:hAnsi="Times New Roman" w:cs="Times New Roman"/>
        </w:rPr>
        <w:t>, 31, doi: 101175/JCLI-D-17-0208.1.</w:t>
      </w:r>
    </w:p>
    <w:p w14:paraId="4C08FCAA" w14:textId="77777777" w:rsidR="000314E4" w:rsidRDefault="000314E4" w:rsidP="000314E4">
      <w:pPr>
        <w:ind w:left="720" w:hanging="720"/>
        <w:rPr>
          <w:rFonts w:ascii="Times New Roman" w:hAnsi="Times New Roman" w:cs="Times New Roman"/>
        </w:rPr>
      </w:pPr>
      <w:r>
        <w:rPr>
          <w:rFonts w:ascii="Times New Roman" w:hAnsi="Times New Roman" w:cs="Times New Roman"/>
        </w:rPr>
        <w:t xml:space="preserve">Lucarini, V., Fraedrich, K, Ragone, F., 2011: New results on the thermodynamic properties of the climate system, </w:t>
      </w:r>
      <w:r w:rsidRPr="003F3F16">
        <w:rPr>
          <w:rFonts w:ascii="Times New Roman" w:hAnsi="Times New Roman" w:cs="Times New Roman"/>
          <w:i/>
        </w:rPr>
        <w:t>J. Atmos, Sci</w:t>
      </w:r>
      <w:r>
        <w:rPr>
          <w:rFonts w:ascii="Times New Roman" w:hAnsi="Times New Roman" w:cs="Times New Roman"/>
        </w:rPr>
        <w:t xml:space="preserve">., 68, </w:t>
      </w:r>
      <w:r w:rsidRPr="00B60703">
        <w:rPr>
          <w:rFonts w:ascii="Times New Roman" w:hAnsi="Times New Roman" w:cs="Times New Roman"/>
        </w:rPr>
        <w:t>DOI: 10.1175/2011JAS3713.1</w:t>
      </w:r>
      <w:r>
        <w:rPr>
          <w:rFonts w:ascii="Times New Roman" w:hAnsi="Times New Roman" w:cs="Times New Roman"/>
        </w:rPr>
        <w:t>.</w:t>
      </w:r>
    </w:p>
    <w:p w14:paraId="0FD1EBBD" w14:textId="77777777" w:rsidR="000314E4" w:rsidRDefault="000314E4" w:rsidP="000314E4">
      <w:pPr>
        <w:ind w:left="720" w:hanging="720"/>
        <w:rPr>
          <w:rFonts w:ascii="Times New Roman" w:hAnsi="Times New Roman" w:cs="Times New Roman"/>
        </w:rPr>
      </w:pPr>
      <w:r w:rsidRPr="00CB29A7">
        <w:rPr>
          <w:rFonts w:ascii="Times New Roman" w:hAnsi="Times New Roman" w:cs="Times New Roman"/>
        </w:rPr>
        <w:t xml:space="preserve">Pauluis, O., and J. Dias, 2012: Satellite estimates of precipitation-induced dissipation in the atmosphere, </w:t>
      </w:r>
      <w:r w:rsidRPr="003F3F16">
        <w:rPr>
          <w:rFonts w:ascii="Times New Roman" w:hAnsi="Times New Roman" w:cs="Times New Roman"/>
          <w:i/>
        </w:rPr>
        <w:t>Science</w:t>
      </w:r>
      <w:r w:rsidRPr="00CB29A7">
        <w:rPr>
          <w:rFonts w:ascii="Times New Roman" w:hAnsi="Times New Roman" w:cs="Times New Roman"/>
        </w:rPr>
        <w:t>, 335, 10.1126/science.1215869.</w:t>
      </w:r>
    </w:p>
    <w:p w14:paraId="034D6D4F" w14:textId="77777777" w:rsidR="000314E4" w:rsidRDefault="000314E4" w:rsidP="000314E4">
      <w:pPr>
        <w:ind w:left="720" w:hanging="720"/>
        <w:rPr>
          <w:rFonts w:ascii="Times New Roman" w:hAnsi="Times New Roman" w:cs="Times New Roman"/>
        </w:rPr>
      </w:pPr>
      <w:r w:rsidRPr="00E87EB4">
        <w:rPr>
          <w:rFonts w:ascii="Times New Roman" w:hAnsi="Times New Roman" w:cs="Times New Roman"/>
        </w:rPr>
        <w:t>Peixoto, J. P., and A. H. Oort, 1992: Physics of Climate. American</w:t>
      </w:r>
      <w:r>
        <w:rPr>
          <w:rFonts w:ascii="Times New Roman" w:hAnsi="Times New Roman" w:cs="Times New Roman"/>
        </w:rPr>
        <w:t xml:space="preserve"> </w:t>
      </w:r>
      <w:r w:rsidRPr="00E87EB4">
        <w:rPr>
          <w:rFonts w:ascii="Times New Roman" w:hAnsi="Times New Roman" w:cs="Times New Roman"/>
        </w:rPr>
        <w:t>Institute of Physics, 520 pp.</w:t>
      </w:r>
    </w:p>
    <w:p w14:paraId="4C67134A" w14:textId="77777777" w:rsidR="000314E4" w:rsidRDefault="000314E4" w:rsidP="000314E4">
      <w:pPr>
        <w:ind w:left="720" w:hanging="720"/>
        <w:rPr>
          <w:rFonts w:ascii="Times New Roman" w:hAnsi="Times New Roman" w:cs="Times New Roman"/>
        </w:rPr>
      </w:pPr>
      <w:r>
        <w:rPr>
          <w:rFonts w:ascii="Times New Roman" w:hAnsi="Times New Roman" w:cs="Times New Roman"/>
        </w:rPr>
        <w:t xml:space="preserve">Peixoto, J. P., A. H. Oort, M. De Almeida, and A. Tome, 1991: Entropy budget of the atmosphere, </w:t>
      </w:r>
      <w:r w:rsidRPr="003F3F16">
        <w:rPr>
          <w:rFonts w:ascii="Times New Roman" w:hAnsi="Times New Roman" w:cs="Times New Roman"/>
          <w:i/>
        </w:rPr>
        <w:t>J. Geophysic. Res</w:t>
      </w:r>
      <w:r>
        <w:rPr>
          <w:rFonts w:ascii="Times New Roman" w:hAnsi="Times New Roman" w:cs="Times New Roman"/>
        </w:rPr>
        <w:t>. 96, D6, 10981-10988.</w:t>
      </w:r>
    </w:p>
    <w:p w14:paraId="295BE271" w14:textId="77777777" w:rsidR="00C52E84" w:rsidRDefault="00C52E84" w:rsidP="000314E4">
      <w:pPr>
        <w:ind w:left="720" w:hanging="720"/>
        <w:rPr>
          <w:rFonts w:ascii="Times New Roman" w:hAnsi="Times New Roman" w:cs="Times New Roman"/>
        </w:rPr>
      </w:pPr>
      <w:r>
        <w:rPr>
          <w:rFonts w:ascii="Times New Roman" w:hAnsi="Times New Roman" w:cs="Times New Roman"/>
        </w:rPr>
        <w:t>Planck, M, 1913: The theory of heat radiation, reprinted by the American Institute of Physics, the History of Modern Physics vol. 11.</w:t>
      </w:r>
    </w:p>
    <w:p w14:paraId="450ACA63" w14:textId="77777777" w:rsidR="000314E4" w:rsidRDefault="000314E4" w:rsidP="000314E4">
      <w:pPr>
        <w:ind w:left="720" w:hanging="720"/>
        <w:rPr>
          <w:rFonts w:ascii="Times New Roman" w:hAnsi="Times New Roman" w:cs="Times New Roman"/>
        </w:rPr>
      </w:pPr>
      <w:r w:rsidRPr="00197002">
        <w:rPr>
          <w:rFonts w:ascii="Times New Roman" w:hAnsi="Times New Roman" w:cs="Times New Roman"/>
        </w:rPr>
        <w:t>Rienecker, M. M., and Coauthors, 2008</w:t>
      </w:r>
      <w:r>
        <w:rPr>
          <w:rFonts w:ascii="Times New Roman" w:hAnsi="Times New Roman" w:cs="Times New Roman"/>
        </w:rPr>
        <w:t>:</w:t>
      </w:r>
      <w:r w:rsidRPr="00197002">
        <w:rPr>
          <w:rFonts w:ascii="Times New Roman" w:hAnsi="Times New Roman" w:cs="Times New Roman"/>
        </w:rPr>
        <w:t xml:space="preserve"> The GOES-5 Data Assimilation System: Documentation of versions 5.0.1, 5.1.0, and 5.2.0.NASATechnical Report Series on Global Modeling and Data Assimilation, Vol. 27, NASA/TM-2008-105606, 97 pp.</w:t>
      </w:r>
    </w:p>
    <w:p w14:paraId="4A0320CA" w14:textId="1ADAFC0D" w:rsidR="000314E4" w:rsidRDefault="000314E4" w:rsidP="000314E4">
      <w:pPr>
        <w:ind w:left="720" w:hanging="720"/>
        <w:rPr>
          <w:rFonts w:ascii="Times New Roman" w:hAnsi="Times New Roman" w:cs="Times New Roman"/>
        </w:rPr>
      </w:pPr>
      <w:r w:rsidRPr="0099456D">
        <w:rPr>
          <w:rFonts w:ascii="Times New Roman" w:hAnsi="Times New Roman" w:cs="Times New Roman"/>
        </w:rPr>
        <w:t>Rose, F., D. A. Rutan, T. P. Charlock, G. L. Smith, and S. Kato,</w:t>
      </w:r>
      <w:r>
        <w:rPr>
          <w:rFonts w:ascii="Times New Roman" w:hAnsi="Times New Roman" w:cs="Times New Roman"/>
        </w:rPr>
        <w:t xml:space="preserve"> </w:t>
      </w:r>
      <w:r w:rsidRPr="0099456D">
        <w:rPr>
          <w:rFonts w:ascii="Times New Roman" w:hAnsi="Times New Roman" w:cs="Times New Roman"/>
        </w:rPr>
        <w:t>2013: An algorithm for the constraining of radiative transfer</w:t>
      </w:r>
      <w:r>
        <w:rPr>
          <w:rFonts w:ascii="Times New Roman" w:hAnsi="Times New Roman" w:cs="Times New Roman"/>
        </w:rPr>
        <w:t xml:space="preserve"> </w:t>
      </w:r>
      <w:r w:rsidRPr="0099456D">
        <w:rPr>
          <w:rFonts w:ascii="Times New Roman" w:hAnsi="Times New Roman" w:cs="Times New Roman"/>
        </w:rPr>
        <w:t>calculations to CERES observed broadband top of atmosphere</w:t>
      </w:r>
      <w:r>
        <w:rPr>
          <w:rFonts w:ascii="Times New Roman" w:hAnsi="Times New Roman" w:cs="Times New Roman"/>
        </w:rPr>
        <w:t xml:space="preserve"> </w:t>
      </w:r>
      <w:r w:rsidRPr="0099456D">
        <w:rPr>
          <w:rFonts w:ascii="Times New Roman" w:hAnsi="Times New Roman" w:cs="Times New Roman"/>
        </w:rPr>
        <w:t xml:space="preserve">irradiance. </w:t>
      </w:r>
      <w:r w:rsidRPr="003F3F16">
        <w:rPr>
          <w:rFonts w:ascii="Times New Roman" w:hAnsi="Times New Roman" w:cs="Times New Roman"/>
          <w:i/>
        </w:rPr>
        <w:t>J. Atmos. Oceanic. Technol</w:t>
      </w:r>
      <w:r w:rsidRPr="0099456D">
        <w:rPr>
          <w:rFonts w:ascii="Times New Roman" w:hAnsi="Times New Roman" w:cs="Times New Roman"/>
        </w:rPr>
        <w:t xml:space="preserve">., </w:t>
      </w:r>
      <w:r>
        <w:rPr>
          <w:rFonts w:ascii="Times New Roman" w:hAnsi="Times New Roman" w:cs="Times New Roman"/>
        </w:rPr>
        <w:t>DOI:10.11175/JTECH-D-12-00058.1.</w:t>
      </w:r>
    </w:p>
    <w:p w14:paraId="750DC3A4" w14:textId="77777777" w:rsidR="000314E4" w:rsidRDefault="000314E4" w:rsidP="000314E4">
      <w:pPr>
        <w:ind w:left="720" w:hanging="720"/>
        <w:rPr>
          <w:rFonts w:ascii="Times New Roman" w:hAnsi="Times New Roman" w:cs="Times New Roman"/>
        </w:rPr>
      </w:pPr>
      <w:r w:rsidRPr="005B485C">
        <w:rPr>
          <w:rFonts w:ascii="Times New Roman" w:hAnsi="Times New Roman" w:cs="Times New Roman"/>
        </w:rPr>
        <w:t>Rose, F., T. Charlock, Q. Fu, S. Kato, D. Rutan, and Z. Jin</w:t>
      </w:r>
      <w:r>
        <w:rPr>
          <w:rFonts w:ascii="Times New Roman" w:hAnsi="Times New Roman" w:cs="Times New Roman"/>
        </w:rPr>
        <w:t xml:space="preserve">, </w:t>
      </w:r>
      <w:r w:rsidRPr="005B485C">
        <w:rPr>
          <w:rFonts w:ascii="Times New Roman" w:hAnsi="Times New Roman" w:cs="Times New Roman"/>
        </w:rPr>
        <w:t>2006</w:t>
      </w:r>
      <w:r>
        <w:rPr>
          <w:rFonts w:ascii="Times New Roman" w:hAnsi="Times New Roman" w:cs="Times New Roman"/>
        </w:rPr>
        <w:t>:</w:t>
      </w:r>
      <w:r w:rsidRPr="005B485C">
        <w:rPr>
          <w:rFonts w:ascii="Times New Roman" w:hAnsi="Times New Roman" w:cs="Times New Roman"/>
        </w:rPr>
        <w:t xml:space="preserve"> CERES</w:t>
      </w:r>
      <w:r>
        <w:rPr>
          <w:rFonts w:ascii="Times New Roman" w:hAnsi="Times New Roman" w:cs="Times New Roman"/>
        </w:rPr>
        <w:t xml:space="preserve"> </w:t>
      </w:r>
      <w:r w:rsidRPr="005B485C">
        <w:rPr>
          <w:rFonts w:ascii="Times New Roman" w:hAnsi="Times New Roman" w:cs="Times New Roman"/>
        </w:rPr>
        <w:t>Proto</w:t>
      </w:r>
      <w:r w:rsidRPr="005B485C">
        <w:rPr>
          <w:rFonts w:ascii="Cambria Math" w:hAnsi="Cambria Math" w:cs="Cambria Math"/>
        </w:rPr>
        <w:t>‐</w:t>
      </w:r>
      <w:r w:rsidRPr="005B485C">
        <w:rPr>
          <w:rFonts w:ascii="Times New Roman" w:hAnsi="Times New Roman" w:cs="Times New Roman"/>
        </w:rPr>
        <w:t>Edition 3 radiative transfer: Tests and radiative closure over surface</w:t>
      </w:r>
      <w:r>
        <w:rPr>
          <w:rFonts w:ascii="Times New Roman" w:hAnsi="Times New Roman" w:cs="Times New Roman"/>
        </w:rPr>
        <w:t xml:space="preserve"> </w:t>
      </w:r>
      <w:r w:rsidRPr="005B485C">
        <w:rPr>
          <w:rFonts w:ascii="Times New Roman" w:hAnsi="Times New Roman" w:cs="Times New Roman"/>
        </w:rPr>
        <w:t>validation sites, paper presented at 12th Conference on Atmospheric</w:t>
      </w:r>
      <w:r>
        <w:rPr>
          <w:rFonts w:ascii="Times New Roman" w:hAnsi="Times New Roman" w:cs="Times New Roman"/>
        </w:rPr>
        <w:t xml:space="preserve"> </w:t>
      </w:r>
      <w:r w:rsidRPr="005B485C">
        <w:rPr>
          <w:rFonts w:ascii="Times New Roman" w:hAnsi="Times New Roman" w:cs="Times New Roman"/>
        </w:rPr>
        <w:t>Radiation, Am. Meteorol. Soc., Madison, Wis., 10–14 July. [Available at</w:t>
      </w:r>
      <w:r>
        <w:rPr>
          <w:rFonts w:ascii="Times New Roman" w:hAnsi="Times New Roman" w:cs="Times New Roman"/>
        </w:rPr>
        <w:t xml:space="preserve"> </w:t>
      </w:r>
      <w:r w:rsidRPr="005B485C">
        <w:rPr>
          <w:rFonts w:ascii="Times New Roman" w:hAnsi="Times New Roman" w:cs="Times New Roman"/>
        </w:rPr>
        <w:t>http://snowdog.larc.nasa.gov/cave/.]</w:t>
      </w:r>
    </w:p>
    <w:p w14:paraId="2C1757C0" w14:textId="77777777" w:rsidR="000314E4" w:rsidRDefault="000314E4" w:rsidP="000314E4">
      <w:pPr>
        <w:ind w:left="720" w:hanging="720"/>
        <w:rPr>
          <w:rFonts w:ascii="Times New Roman" w:hAnsi="Times New Roman" w:cs="Times New Roman"/>
          <w:i/>
        </w:rPr>
      </w:pPr>
      <w:r w:rsidRPr="00587B59">
        <w:rPr>
          <w:rFonts w:ascii="Times New Roman" w:hAnsi="Times New Roman" w:cs="Times New Roman"/>
        </w:rPr>
        <w:t xml:space="preserve">Rutan, D. A., S. Kato, D. R. Doelling, F. G. Rose, L. T. Nguyen, T. E. Caldwell, and N. G. Loeb, 2015: CERES synoptic product: Methodology and validation of surface radiant flux, </w:t>
      </w:r>
      <w:r w:rsidRPr="00587B59">
        <w:rPr>
          <w:rFonts w:ascii="Times New Roman" w:hAnsi="Times New Roman" w:cs="Times New Roman"/>
          <w:i/>
        </w:rPr>
        <w:t>J. Atmos. Ocean. Tech</w:t>
      </w:r>
      <w:r w:rsidRPr="00587B59">
        <w:rPr>
          <w:rFonts w:ascii="Times New Roman" w:hAnsi="Times New Roman" w:cs="Times New Roman"/>
        </w:rPr>
        <w:t>., 32, DOI: 10.1175/JTECH-D-14-00165.1</w:t>
      </w:r>
      <w:r w:rsidRPr="00587B59">
        <w:rPr>
          <w:rFonts w:ascii="Times New Roman" w:hAnsi="Times New Roman" w:cs="Times New Roman"/>
          <w:i/>
        </w:rPr>
        <w:t>.</w:t>
      </w:r>
    </w:p>
    <w:p w14:paraId="168E2D41" w14:textId="77777777" w:rsidR="00FE2160" w:rsidRPr="00FE2160" w:rsidRDefault="00FE2160" w:rsidP="000314E4">
      <w:pPr>
        <w:ind w:left="720" w:hanging="720"/>
        <w:rPr>
          <w:rFonts w:ascii="Times New Roman" w:hAnsi="Times New Roman" w:cs="Times New Roman"/>
          <w:iCs/>
        </w:rPr>
      </w:pPr>
      <w:r w:rsidRPr="00FE2160">
        <w:rPr>
          <w:rFonts w:ascii="Times New Roman" w:hAnsi="Times New Roman" w:cs="Times New Roman"/>
          <w:iCs/>
        </w:rPr>
        <w:t xml:space="preserve">Stephens, G. L., and coauthors, 2012: An update on Earth’s energy balance in </w:t>
      </w:r>
      <w:r w:rsidRPr="00A44A6C">
        <w:rPr>
          <w:rFonts w:ascii="Times New Roman" w:hAnsi="Times New Roman" w:cs="Times New Roman"/>
          <w:iCs/>
        </w:rPr>
        <w:t>light of the latest global</w:t>
      </w:r>
      <w:r w:rsidRPr="00FE2160">
        <w:rPr>
          <w:rFonts w:ascii="Times New Roman" w:hAnsi="Times New Roman" w:cs="Times New Roman"/>
          <w:iCs/>
        </w:rPr>
        <w:t xml:space="preserve"> </w:t>
      </w:r>
      <w:r w:rsidRPr="00A44A6C">
        <w:rPr>
          <w:rFonts w:ascii="Times New Roman" w:hAnsi="Times New Roman" w:cs="Times New Roman"/>
          <w:iCs/>
        </w:rPr>
        <w:t>observations. Nat. Geosci., 5, 691–696,</w:t>
      </w:r>
      <w:r w:rsidRPr="00FE2160">
        <w:rPr>
          <w:rFonts w:ascii="Times New Roman" w:hAnsi="Times New Roman" w:cs="Times New Roman"/>
          <w:iCs/>
        </w:rPr>
        <w:t xml:space="preserve"> https://doi.org/10.1038/ngeo1580.</w:t>
      </w:r>
    </w:p>
    <w:p w14:paraId="676ADB8C" w14:textId="77777777" w:rsidR="000314E4" w:rsidRDefault="000314E4" w:rsidP="000314E4">
      <w:pPr>
        <w:ind w:left="720" w:hanging="720"/>
        <w:rPr>
          <w:rFonts w:ascii="Times New Roman" w:hAnsi="Times New Roman" w:cs="Times New Roman"/>
        </w:rPr>
      </w:pPr>
      <w:r>
        <w:rPr>
          <w:rFonts w:ascii="Times New Roman" w:hAnsi="Times New Roman" w:cs="Times New Roman"/>
        </w:rPr>
        <w:t>Stephens, G. L., D. M. O’Brien, 1993: Entropy and climate. I: ERBE observations of the entropy production of the earth, Q. J. R. Meteorol. Soc., 119. 121-152.</w:t>
      </w:r>
    </w:p>
    <w:p w14:paraId="097567E6" w14:textId="77777777" w:rsidR="000314E4" w:rsidRDefault="000314E4" w:rsidP="000314E4">
      <w:pPr>
        <w:ind w:left="720" w:hanging="720"/>
        <w:rPr>
          <w:rFonts w:ascii="Times New Roman" w:hAnsi="Times New Roman" w:cs="Times New Roman"/>
        </w:rPr>
      </w:pPr>
      <w:r>
        <w:rPr>
          <w:rFonts w:ascii="Times New Roman" w:hAnsi="Times New Roman" w:cs="Times New Roman"/>
        </w:rPr>
        <w:t xml:space="preserve">Toon, O. B., C. P. Mckay, and T. P. Ackerman, 1989: Rapid calculation of radiative heating rates and photodissociation rates in inhomogeneous multiple scattering atmospheres, </w:t>
      </w:r>
      <w:r w:rsidRPr="003F3F16">
        <w:rPr>
          <w:rFonts w:ascii="Times New Roman" w:hAnsi="Times New Roman" w:cs="Times New Roman"/>
          <w:i/>
        </w:rPr>
        <w:t>J. Geophys. Res</w:t>
      </w:r>
      <w:r>
        <w:rPr>
          <w:rFonts w:ascii="Times New Roman" w:hAnsi="Times New Roman" w:cs="Times New Roman"/>
        </w:rPr>
        <w:t>., 94, D13, 16287-16301.</w:t>
      </w:r>
    </w:p>
    <w:p w14:paraId="781F9474" w14:textId="77777777" w:rsidR="000314E4" w:rsidRDefault="000314E4" w:rsidP="000314E4">
      <w:pPr>
        <w:ind w:left="720" w:hanging="720"/>
        <w:rPr>
          <w:rFonts w:ascii="Times New Roman" w:hAnsi="Times New Roman" w:cs="Times New Roman"/>
        </w:rPr>
      </w:pPr>
      <w:r w:rsidRPr="00197002">
        <w:rPr>
          <w:rFonts w:ascii="Times New Roman" w:hAnsi="Times New Roman" w:cs="Times New Roman"/>
        </w:rPr>
        <w:lastRenderedPageBreak/>
        <w:t>Wilber, A. C., Kratz, D. P., Gupta, S. K.</w:t>
      </w:r>
      <w:r>
        <w:rPr>
          <w:rFonts w:ascii="Times New Roman" w:hAnsi="Times New Roman" w:cs="Times New Roman"/>
        </w:rPr>
        <w:t xml:space="preserve">, </w:t>
      </w:r>
      <w:r w:rsidRPr="00197002">
        <w:rPr>
          <w:rFonts w:ascii="Times New Roman" w:hAnsi="Times New Roman" w:cs="Times New Roman"/>
        </w:rPr>
        <w:t>1999</w:t>
      </w:r>
      <w:r>
        <w:rPr>
          <w:rFonts w:ascii="Times New Roman" w:hAnsi="Times New Roman" w:cs="Times New Roman"/>
        </w:rPr>
        <w:t>:</w:t>
      </w:r>
      <w:r w:rsidRPr="00197002">
        <w:rPr>
          <w:rFonts w:ascii="Times New Roman" w:hAnsi="Times New Roman" w:cs="Times New Roman"/>
        </w:rPr>
        <w:t xml:space="preserve"> Surface emissivity maps for use in satellite retrievals of longwave radiation. NASA Tech. Memo. TP-1999-209362, 30 pp.</w:t>
      </w:r>
    </w:p>
    <w:p w14:paraId="6E8F254B" w14:textId="77777777" w:rsidR="000314E4" w:rsidRPr="00197002" w:rsidRDefault="000314E4" w:rsidP="000314E4">
      <w:pPr>
        <w:ind w:left="720" w:hanging="720"/>
        <w:rPr>
          <w:rFonts w:ascii="Times New Roman" w:hAnsi="Times New Roman" w:cs="Times New Roman"/>
        </w:rPr>
      </w:pPr>
      <w:r>
        <w:rPr>
          <w:rFonts w:ascii="Times New Roman" w:hAnsi="Times New Roman" w:cs="Times New Roman"/>
        </w:rPr>
        <w:t xml:space="preserve">Wu, Wei, and Y. Liu, 2010: Radiation entropy flux and entropy production of the Earth system, </w:t>
      </w:r>
      <w:r w:rsidRPr="003F3F16">
        <w:rPr>
          <w:rFonts w:ascii="Times New Roman" w:hAnsi="Times New Roman" w:cs="Times New Roman"/>
          <w:i/>
        </w:rPr>
        <w:t>Rev. Geophys</w:t>
      </w:r>
      <w:r>
        <w:rPr>
          <w:rFonts w:ascii="Times New Roman" w:hAnsi="Times New Roman" w:cs="Times New Roman"/>
        </w:rPr>
        <w:t>., 48, 2008RG000275.</w:t>
      </w:r>
    </w:p>
    <w:p w14:paraId="04969188" w14:textId="77777777" w:rsidR="000314E4" w:rsidRDefault="000314E4" w:rsidP="000314E4">
      <w:pPr>
        <w:ind w:left="720" w:hanging="720"/>
        <w:rPr>
          <w:rFonts w:ascii="Times New Roman" w:hAnsi="Times New Roman" w:cs="Times New Roman"/>
        </w:rPr>
      </w:pPr>
    </w:p>
    <w:p w14:paraId="1F59B572" w14:textId="77777777" w:rsidR="000314E4" w:rsidRPr="00947534" w:rsidRDefault="000314E4" w:rsidP="000314E4">
      <w:pPr>
        <w:rPr>
          <w:rFonts w:ascii="Times New Roman" w:hAnsi="Times New Roman" w:cs="Times New Roman"/>
        </w:rPr>
      </w:pPr>
    </w:p>
    <w:p w14:paraId="4F92A23E" w14:textId="77777777" w:rsidR="000314E4" w:rsidRDefault="000314E4" w:rsidP="000314E4">
      <w:pPr>
        <w:rPr>
          <w:rFonts w:ascii="Times New Roman" w:hAnsi="Times New Roman" w:cs="Times New Roman"/>
          <w:b/>
        </w:rPr>
      </w:pPr>
      <w:r>
        <w:rPr>
          <w:rFonts w:ascii="Times New Roman" w:hAnsi="Times New Roman" w:cs="Times New Roman"/>
          <w:b/>
        </w:rPr>
        <w:br w:type="page"/>
      </w:r>
    </w:p>
    <w:p w14:paraId="4766F778" w14:textId="77777777" w:rsidR="00C96977" w:rsidRPr="000314E4" w:rsidRDefault="00C96977" w:rsidP="00F24DAE">
      <w:pPr>
        <w:rPr>
          <w:rFonts w:ascii="Times New Roman" w:hAnsi="Times New Roman" w:cs="Times New Roman"/>
        </w:rPr>
      </w:pPr>
      <w:r>
        <w:rPr>
          <w:b/>
        </w:rPr>
        <w:lastRenderedPageBreak/>
        <w:t>Tables</w:t>
      </w:r>
    </w:p>
    <w:p w14:paraId="5430935B" w14:textId="77777777" w:rsidR="00C96977" w:rsidRDefault="00C96977" w:rsidP="00F24DAE">
      <w:pPr>
        <w:rPr>
          <w:b/>
        </w:rPr>
      </w:pPr>
    </w:p>
    <w:p w14:paraId="6691DEF3" w14:textId="77777777" w:rsidR="00C96977" w:rsidRDefault="00C96977" w:rsidP="00C96977">
      <w:r w:rsidRPr="00FC50E9">
        <w:rPr>
          <w:b/>
        </w:rPr>
        <w:t>Table 1</w:t>
      </w:r>
      <w:r>
        <w:t>: Global annual mean and standard deviation of TOA and surface net irradiances for July 2005 to June 2015 in Wm</w:t>
      </w:r>
      <w:r w:rsidRPr="00500036">
        <w:rPr>
          <w:vertAlign w:val="superscript"/>
        </w:rPr>
        <w:t>-2</w:t>
      </w:r>
      <w:r>
        <w:t>.</w:t>
      </w:r>
    </w:p>
    <w:tbl>
      <w:tblPr>
        <w:tblStyle w:val="TableGrid"/>
        <w:tblW w:w="0" w:type="auto"/>
        <w:tblLook w:val="04A0" w:firstRow="1" w:lastRow="0" w:firstColumn="1" w:lastColumn="0" w:noHBand="0" w:noVBand="1"/>
      </w:tblPr>
      <w:tblGrid>
        <w:gridCol w:w="2872"/>
        <w:gridCol w:w="2872"/>
      </w:tblGrid>
      <w:tr w:rsidR="00C96977" w14:paraId="15F7B1B6" w14:textId="77777777" w:rsidTr="00677E97">
        <w:tc>
          <w:tcPr>
            <w:tcW w:w="2872" w:type="dxa"/>
          </w:tcPr>
          <w:p w14:paraId="052308C4" w14:textId="77777777" w:rsidR="00C96977" w:rsidRDefault="00C96977" w:rsidP="00677E97"/>
        </w:tc>
        <w:tc>
          <w:tcPr>
            <w:tcW w:w="2872" w:type="dxa"/>
          </w:tcPr>
          <w:p w14:paraId="2C13FDAD" w14:textId="77777777" w:rsidR="00C96977" w:rsidRDefault="00C96977" w:rsidP="00677E97">
            <w:pPr>
              <w:jc w:val="center"/>
            </w:pPr>
            <w:r>
              <w:t>Irradiance (Wm</w:t>
            </w:r>
            <w:r w:rsidRPr="00820B41">
              <w:rPr>
                <w:vertAlign w:val="superscript"/>
              </w:rPr>
              <w:t>-2</w:t>
            </w:r>
            <w:r>
              <w:t>)</w:t>
            </w:r>
          </w:p>
        </w:tc>
      </w:tr>
      <w:tr w:rsidR="00C96977" w14:paraId="2C619F84" w14:textId="77777777" w:rsidTr="00677E97">
        <w:tc>
          <w:tcPr>
            <w:tcW w:w="2872" w:type="dxa"/>
          </w:tcPr>
          <w:p w14:paraId="5A69611E" w14:textId="77777777" w:rsidR="00C96977" w:rsidRDefault="00C96977" w:rsidP="00677E97">
            <w:r>
              <w:t>Top-of-atmosphere</w:t>
            </w:r>
          </w:p>
        </w:tc>
        <w:tc>
          <w:tcPr>
            <w:tcW w:w="2872" w:type="dxa"/>
          </w:tcPr>
          <w:p w14:paraId="17BF991D" w14:textId="77777777" w:rsidR="00C96977" w:rsidRDefault="00C96977" w:rsidP="00677E97">
            <w:pPr>
              <w:jc w:val="right"/>
            </w:pPr>
          </w:p>
        </w:tc>
      </w:tr>
      <w:tr w:rsidR="00C96977" w14:paraId="1162749B" w14:textId="77777777" w:rsidTr="00677E97">
        <w:tc>
          <w:tcPr>
            <w:tcW w:w="2872" w:type="dxa"/>
          </w:tcPr>
          <w:p w14:paraId="38314459" w14:textId="77777777" w:rsidR="00C96977" w:rsidRDefault="00C96977" w:rsidP="00677E97">
            <w:r>
              <w:t xml:space="preserve">NET Shortwave </w:t>
            </w:r>
          </w:p>
        </w:tc>
        <w:tc>
          <w:tcPr>
            <w:tcW w:w="2872" w:type="dxa"/>
          </w:tcPr>
          <w:p w14:paraId="5517E96A" w14:textId="77777777" w:rsidR="00C96977" w:rsidRDefault="00C96977" w:rsidP="00677E97">
            <w:pPr>
              <w:jc w:val="right"/>
            </w:pPr>
            <w:r>
              <w:t>241 (0.21)</w:t>
            </w:r>
          </w:p>
        </w:tc>
      </w:tr>
      <w:tr w:rsidR="00C96977" w14:paraId="411E2E73" w14:textId="77777777" w:rsidTr="00677E97">
        <w:tc>
          <w:tcPr>
            <w:tcW w:w="2872" w:type="dxa"/>
          </w:tcPr>
          <w:p w14:paraId="092023C5" w14:textId="77777777" w:rsidR="00C96977" w:rsidRDefault="00C96977" w:rsidP="00677E97">
            <w:r>
              <w:t>NET Longwave</w:t>
            </w:r>
          </w:p>
        </w:tc>
        <w:tc>
          <w:tcPr>
            <w:tcW w:w="2872" w:type="dxa"/>
          </w:tcPr>
          <w:p w14:paraId="3108FEA8" w14:textId="77777777" w:rsidR="00C96977" w:rsidRDefault="00C96977" w:rsidP="00677E97">
            <w:pPr>
              <w:jc w:val="right"/>
            </w:pPr>
            <w:r>
              <w:t>-240 (0.18)</w:t>
            </w:r>
          </w:p>
        </w:tc>
      </w:tr>
      <w:tr w:rsidR="00C96977" w14:paraId="5C98C1A2" w14:textId="77777777" w:rsidTr="00677E97">
        <w:tc>
          <w:tcPr>
            <w:tcW w:w="2872" w:type="dxa"/>
          </w:tcPr>
          <w:p w14:paraId="3DE8CD31" w14:textId="77777777" w:rsidR="00C96977" w:rsidRDefault="00C96977" w:rsidP="00677E97">
            <w:r>
              <w:t>Surface</w:t>
            </w:r>
          </w:p>
        </w:tc>
        <w:tc>
          <w:tcPr>
            <w:tcW w:w="2872" w:type="dxa"/>
          </w:tcPr>
          <w:p w14:paraId="27149B5B" w14:textId="77777777" w:rsidR="00C96977" w:rsidRDefault="00C96977" w:rsidP="00677E97">
            <w:pPr>
              <w:jc w:val="right"/>
            </w:pPr>
          </w:p>
        </w:tc>
      </w:tr>
      <w:tr w:rsidR="00C96977" w14:paraId="172FFB51" w14:textId="77777777" w:rsidTr="00677E97">
        <w:tc>
          <w:tcPr>
            <w:tcW w:w="2872" w:type="dxa"/>
          </w:tcPr>
          <w:p w14:paraId="6B4939F1" w14:textId="77777777" w:rsidR="00C96977" w:rsidRDefault="00C96977" w:rsidP="00677E97">
            <w:r>
              <w:t xml:space="preserve">NET Shortwave </w:t>
            </w:r>
          </w:p>
        </w:tc>
        <w:tc>
          <w:tcPr>
            <w:tcW w:w="2872" w:type="dxa"/>
          </w:tcPr>
          <w:p w14:paraId="7340C770" w14:textId="77777777" w:rsidR="00C96977" w:rsidRDefault="00C96977" w:rsidP="00677E97">
            <w:pPr>
              <w:jc w:val="right"/>
            </w:pPr>
            <w:r>
              <w:t>164 (0.28)</w:t>
            </w:r>
          </w:p>
        </w:tc>
      </w:tr>
      <w:tr w:rsidR="00C96977" w14:paraId="23136670" w14:textId="77777777" w:rsidTr="00677E97">
        <w:tc>
          <w:tcPr>
            <w:tcW w:w="2872" w:type="dxa"/>
          </w:tcPr>
          <w:p w14:paraId="26C90DFF" w14:textId="77777777" w:rsidR="00C96977" w:rsidRDefault="00C96977" w:rsidP="00677E97">
            <w:r>
              <w:t>NET Longwave</w:t>
            </w:r>
          </w:p>
        </w:tc>
        <w:tc>
          <w:tcPr>
            <w:tcW w:w="2872" w:type="dxa"/>
          </w:tcPr>
          <w:p w14:paraId="0A2AB2A0" w14:textId="77777777" w:rsidR="00C96977" w:rsidRDefault="00C96977" w:rsidP="00677E97">
            <w:pPr>
              <w:jc w:val="right"/>
            </w:pPr>
            <w:r>
              <w:t>-53.0 (0.33)</w:t>
            </w:r>
          </w:p>
        </w:tc>
      </w:tr>
    </w:tbl>
    <w:p w14:paraId="3A4DA703" w14:textId="77777777" w:rsidR="00C96977" w:rsidRDefault="00C96977" w:rsidP="00F24DAE">
      <w:pPr>
        <w:rPr>
          <w:b/>
        </w:rPr>
      </w:pPr>
    </w:p>
    <w:p w14:paraId="500CED23" w14:textId="77777777" w:rsidR="00C96977" w:rsidRDefault="00C96977" w:rsidP="00F24DAE">
      <w:pPr>
        <w:rPr>
          <w:b/>
        </w:rPr>
      </w:pPr>
    </w:p>
    <w:p w14:paraId="1AF249C2" w14:textId="77777777" w:rsidR="00C96977" w:rsidRDefault="00C96977" w:rsidP="00F24DAE">
      <w:pPr>
        <w:rPr>
          <w:b/>
        </w:rPr>
      </w:pPr>
    </w:p>
    <w:p w14:paraId="5C045C7C" w14:textId="77777777" w:rsidR="00C96977" w:rsidRDefault="00C96977" w:rsidP="00F24DAE">
      <w:pPr>
        <w:rPr>
          <w:b/>
        </w:rPr>
      </w:pPr>
    </w:p>
    <w:p w14:paraId="2E5CE60D" w14:textId="77777777" w:rsidR="00C96977" w:rsidRDefault="00C96977" w:rsidP="00C96977">
      <w:pPr>
        <w:rPr>
          <w:color w:val="000000" w:themeColor="text1"/>
        </w:rPr>
      </w:pPr>
      <w:r w:rsidRPr="0056327F">
        <w:rPr>
          <w:b/>
        </w:rPr>
        <w:t xml:space="preserve">Table </w:t>
      </w:r>
      <w:r>
        <w:rPr>
          <w:b/>
        </w:rPr>
        <w:t>2</w:t>
      </w:r>
      <w:r w:rsidRPr="0056327F">
        <w:t>: Global annual mean radiative entropy production in mWm</w:t>
      </w:r>
      <w:r w:rsidRPr="0056327F">
        <w:rPr>
          <w:vertAlign w:val="superscript"/>
        </w:rPr>
        <w:t>-2</w:t>
      </w:r>
      <w:r w:rsidRPr="0056327F">
        <w:t>K</w:t>
      </w:r>
      <w:r w:rsidRPr="0056327F">
        <w:rPr>
          <w:vertAlign w:val="superscript"/>
        </w:rPr>
        <w:t>-1</w:t>
      </w:r>
      <w:r>
        <w:t xml:space="preserve"> and </w:t>
      </w:r>
      <w:r w:rsidRPr="00FB7F35">
        <w:rPr>
          <w:color w:val="000000" w:themeColor="text1"/>
        </w:rPr>
        <w:t>standard deviation of annual means computed from a 10-year period</w:t>
      </w:r>
    </w:p>
    <w:p w14:paraId="3CF254DE" w14:textId="77777777" w:rsidR="00C96977" w:rsidRPr="00700772" w:rsidRDefault="00C96977" w:rsidP="00C96977"/>
    <w:tbl>
      <w:tblPr>
        <w:tblStyle w:val="TableGrid"/>
        <w:tblW w:w="0" w:type="auto"/>
        <w:tblLook w:val="04A0" w:firstRow="1" w:lastRow="0" w:firstColumn="1" w:lastColumn="0" w:noHBand="0" w:noVBand="1"/>
      </w:tblPr>
      <w:tblGrid>
        <w:gridCol w:w="2461"/>
        <w:gridCol w:w="1788"/>
        <w:gridCol w:w="1499"/>
        <w:gridCol w:w="1614"/>
        <w:gridCol w:w="1268"/>
      </w:tblGrid>
      <w:tr w:rsidR="00133029" w:rsidRPr="0056327F" w14:paraId="4BB9D492" w14:textId="77777777" w:rsidTr="00B44F93">
        <w:tc>
          <w:tcPr>
            <w:tcW w:w="2461" w:type="dxa"/>
          </w:tcPr>
          <w:p w14:paraId="37AEA1D0" w14:textId="77777777" w:rsidR="00133029" w:rsidRPr="0056327F" w:rsidRDefault="00133029" w:rsidP="00677E97">
            <w:r>
              <w:t>Entropy production process</w:t>
            </w:r>
          </w:p>
        </w:tc>
        <w:tc>
          <w:tcPr>
            <w:tcW w:w="1788" w:type="dxa"/>
          </w:tcPr>
          <w:p w14:paraId="4182883F" w14:textId="77777777" w:rsidR="00133029" w:rsidRPr="00F407D1" w:rsidRDefault="00133029" w:rsidP="00677E97">
            <w:r>
              <w:t>This study (</w:t>
            </w:r>
            <w:r w:rsidRPr="0056327F">
              <w:t>SYN</w:t>
            </w:r>
            <w:r>
              <w:t xml:space="preserve">1deg-Month, </w:t>
            </w:r>
            <w:r w:rsidRPr="0056327F">
              <w:t>Ed4</w:t>
            </w:r>
            <w:r>
              <w:t>.1</w:t>
            </w:r>
            <w:r w:rsidRPr="0056327F">
              <w:rPr>
                <w:vertAlign w:val="superscript"/>
              </w:rPr>
              <w:t>#</w:t>
            </w:r>
            <w:r>
              <w:t>)</w:t>
            </w:r>
          </w:p>
        </w:tc>
        <w:tc>
          <w:tcPr>
            <w:tcW w:w="1499" w:type="dxa"/>
          </w:tcPr>
          <w:p w14:paraId="47B1B101" w14:textId="77777777" w:rsidR="00133029" w:rsidRPr="0056327F" w:rsidRDefault="00133029" w:rsidP="00677E97">
            <w:r w:rsidRPr="0056327F">
              <w:t>Peixoto et al.</w:t>
            </w:r>
            <w:r>
              <w:t xml:space="preserve"> (1991)</w:t>
            </w:r>
          </w:p>
        </w:tc>
        <w:tc>
          <w:tcPr>
            <w:tcW w:w="1614" w:type="dxa"/>
          </w:tcPr>
          <w:p w14:paraId="06E03E38" w14:textId="62515CD6" w:rsidR="00133029" w:rsidRPr="0056327F" w:rsidRDefault="00133029" w:rsidP="00677E97">
            <w:r w:rsidRPr="0056327F">
              <w:t xml:space="preserve">Stephens </w:t>
            </w:r>
            <w:r>
              <w:t xml:space="preserve">and </w:t>
            </w:r>
            <w:r>
              <w:rPr>
                <w:rFonts w:ascii="Times New Roman" w:hAnsi="Times New Roman" w:cs="Times New Roman"/>
              </w:rPr>
              <w:t>O’Brien</w:t>
            </w:r>
            <w:r w:rsidRPr="0056327F" w:rsidDel="00DC3A51">
              <w:t xml:space="preserve"> </w:t>
            </w:r>
            <w:r>
              <w:t>(1993)</w:t>
            </w:r>
          </w:p>
        </w:tc>
        <w:tc>
          <w:tcPr>
            <w:tcW w:w="1268" w:type="dxa"/>
          </w:tcPr>
          <w:p w14:paraId="63BFAF6D" w14:textId="77777777" w:rsidR="00133029" w:rsidRPr="0056327F" w:rsidRDefault="00133029" w:rsidP="00677E97">
            <w:r>
              <w:rPr>
                <w:rFonts w:ascii="Times New Roman" w:hAnsi="Times New Roman" w:cs="Times New Roman"/>
                <w:sz w:val="21"/>
                <w:szCs w:val="21"/>
              </w:rPr>
              <w:t>Goody (2000), Pauluis and Dias (2012), and Bannon and Najjar (2009)</w:t>
            </w:r>
          </w:p>
        </w:tc>
      </w:tr>
      <w:tr w:rsidR="00133029" w:rsidRPr="0056327F" w14:paraId="794C7E7D" w14:textId="77777777" w:rsidTr="00B44F93">
        <w:tc>
          <w:tcPr>
            <w:tcW w:w="2461" w:type="dxa"/>
          </w:tcPr>
          <w:p w14:paraId="331CB510" w14:textId="66635F12" w:rsidR="00133029" w:rsidRPr="0056327F" w:rsidRDefault="00133029" w:rsidP="00677E97">
            <w:r w:rsidRPr="0056327F">
              <w:t>TOA incoming S</w:t>
            </w:r>
            <w:r>
              <w:t>hortwave</w:t>
            </w:r>
          </w:p>
        </w:tc>
        <w:tc>
          <w:tcPr>
            <w:tcW w:w="1788" w:type="dxa"/>
          </w:tcPr>
          <w:p w14:paraId="6F5B0059" w14:textId="77777777" w:rsidR="00133029" w:rsidRPr="0056327F" w:rsidRDefault="00133029" w:rsidP="00677E97">
            <w:r>
              <w:t>54.6*</w:t>
            </w:r>
          </w:p>
        </w:tc>
        <w:tc>
          <w:tcPr>
            <w:tcW w:w="1499" w:type="dxa"/>
          </w:tcPr>
          <w:p w14:paraId="112958DC" w14:textId="77777777" w:rsidR="00133029" w:rsidRPr="0056327F" w:rsidRDefault="00133029" w:rsidP="00677E97">
            <w:r>
              <w:t>55.1*</w:t>
            </w:r>
          </w:p>
        </w:tc>
        <w:tc>
          <w:tcPr>
            <w:tcW w:w="1614" w:type="dxa"/>
          </w:tcPr>
          <w:p w14:paraId="7A42B394" w14:textId="77777777" w:rsidR="00133029" w:rsidRPr="0056327F" w:rsidRDefault="00133029" w:rsidP="00677E97"/>
        </w:tc>
        <w:tc>
          <w:tcPr>
            <w:tcW w:w="1268" w:type="dxa"/>
          </w:tcPr>
          <w:p w14:paraId="6BF035CA" w14:textId="77777777" w:rsidR="00133029" w:rsidRPr="0056327F" w:rsidRDefault="00133029" w:rsidP="00677E97"/>
        </w:tc>
      </w:tr>
      <w:tr w:rsidR="00133029" w:rsidRPr="0056327F" w14:paraId="07DCF65D" w14:textId="77777777" w:rsidTr="00B44F93">
        <w:tc>
          <w:tcPr>
            <w:tcW w:w="2461" w:type="dxa"/>
          </w:tcPr>
          <w:p w14:paraId="069D8836" w14:textId="0D4333DF" w:rsidR="00133029" w:rsidRPr="0056327F" w:rsidRDefault="00133029" w:rsidP="00677E97">
            <w:r w:rsidRPr="0056327F">
              <w:t>TOA outgoing L</w:t>
            </w:r>
            <w:r>
              <w:t>ongwave</w:t>
            </w:r>
          </w:p>
        </w:tc>
        <w:tc>
          <w:tcPr>
            <w:tcW w:w="1788" w:type="dxa"/>
          </w:tcPr>
          <w:p w14:paraId="647F2A66" w14:textId="77777777" w:rsidR="00133029" w:rsidRPr="0056327F" w:rsidRDefault="00133029" w:rsidP="00677E97">
            <w:r w:rsidRPr="0056327F">
              <w:t>123</w:t>
            </w:r>
            <w:r>
              <w:t>8* (0.8)</w:t>
            </w:r>
          </w:p>
        </w:tc>
        <w:tc>
          <w:tcPr>
            <w:tcW w:w="1499" w:type="dxa"/>
          </w:tcPr>
          <w:p w14:paraId="7D8A8064" w14:textId="77777777" w:rsidR="00133029" w:rsidRPr="0056327F" w:rsidRDefault="00133029" w:rsidP="00677E97"/>
        </w:tc>
        <w:tc>
          <w:tcPr>
            <w:tcW w:w="1614" w:type="dxa"/>
          </w:tcPr>
          <w:p w14:paraId="456C6767" w14:textId="77777777" w:rsidR="00133029" w:rsidRPr="0056327F" w:rsidRDefault="00133029" w:rsidP="00677E97">
            <w:r w:rsidRPr="0056327F">
              <w:t>1230*</w:t>
            </w:r>
          </w:p>
        </w:tc>
        <w:tc>
          <w:tcPr>
            <w:tcW w:w="1268" w:type="dxa"/>
          </w:tcPr>
          <w:p w14:paraId="6AC7A39F" w14:textId="77777777" w:rsidR="00133029" w:rsidRPr="0056327F" w:rsidRDefault="00133029" w:rsidP="00677E97"/>
        </w:tc>
      </w:tr>
      <w:tr w:rsidR="00133029" w:rsidRPr="0056327F" w14:paraId="585A5FE4" w14:textId="77777777" w:rsidTr="00B44F93">
        <w:tc>
          <w:tcPr>
            <w:tcW w:w="2461" w:type="dxa"/>
          </w:tcPr>
          <w:p w14:paraId="42E3FAF8" w14:textId="6828ADC9" w:rsidR="00133029" w:rsidRPr="0056327F" w:rsidRDefault="00133029" w:rsidP="00677E97">
            <w:r w:rsidRPr="0056327F">
              <w:t>A</w:t>
            </w:r>
            <w:r>
              <w:t>tmosphere</w:t>
            </w:r>
            <w:r w:rsidRPr="0056327F">
              <w:t xml:space="preserve"> outgoing L</w:t>
            </w:r>
            <w:r>
              <w:t>ongwave at TOA</w:t>
            </w:r>
          </w:p>
        </w:tc>
        <w:tc>
          <w:tcPr>
            <w:tcW w:w="1788" w:type="dxa"/>
          </w:tcPr>
          <w:p w14:paraId="3F1FC3E0" w14:textId="77777777" w:rsidR="00133029" w:rsidRPr="0056327F" w:rsidRDefault="00133029" w:rsidP="00677E97">
            <w:r w:rsidRPr="0056327F">
              <w:t>-82</w:t>
            </w:r>
            <w:r>
              <w:t>6 (1.3)</w:t>
            </w:r>
          </w:p>
        </w:tc>
        <w:tc>
          <w:tcPr>
            <w:tcW w:w="1499" w:type="dxa"/>
          </w:tcPr>
          <w:p w14:paraId="40AA42AA" w14:textId="77777777" w:rsidR="00133029" w:rsidRPr="0056327F" w:rsidRDefault="00133029" w:rsidP="00677E97">
            <w:r w:rsidRPr="0056327F">
              <w:t>-854</w:t>
            </w:r>
          </w:p>
        </w:tc>
        <w:tc>
          <w:tcPr>
            <w:tcW w:w="1614" w:type="dxa"/>
          </w:tcPr>
          <w:p w14:paraId="5ECC48E0" w14:textId="77777777" w:rsidR="00133029" w:rsidRPr="0056327F" w:rsidRDefault="00133029" w:rsidP="00677E97"/>
        </w:tc>
        <w:tc>
          <w:tcPr>
            <w:tcW w:w="1268" w:type="dxa"/>
          </w:tcPr>
          <w:p w14:paraId="5E14A066" w14:textId="77777777" w:rsidR="00133029" w:rsidRPr="0056327F" w:rsidRDefault="00133029" w:rsidP="00677E97"/>
        </w:tc>
      </w:tr>
      <w:tr w:rsidR="00133029" w:rsidRPr="0056327F" w14:paraId="5E9E6625" w14:textId="77777777" w:rsidTr="00B44F93">
        <w:tc>
          <w:tcPr>
            <w:tcW w:w="2461" w:type="dxa"/>
          </w:tcPr>
          <w:p w14:paraId="1E1D8AD1" w14:textId="3FDD9897" w:rsidR="00133029" w:rsidRPr="0056327F" w:rsidRDefault="00133029" w:rsidP="00677E97">
            <w:r w:rsidRPr="0056327F">
              <w:t>S</w:t>
            </w:r>
            <w:r>
              <w:t>urface</w:t>
            </w:r>
            <w:r w:rsidRPr="0056327F">
              <w:t xml:space="preserve"> outgoing L</w:t>
            </w:r>
            <w:r>
              <w:t>ongwave at TOA</w:t>
            </w:r>
          </w:p>
        </w:tc>
        <w:tc>
          <w:tcPr>
            <w:tcW w:w="1788" w:type="dxa"/>
          </w:tcPr>
          <w:p w14:paraId="6E63375C" w14:textId="77777777" w:rsidR="00133029" w:rsidRPr="0056327F" w:rsidRDefault="00133029" w:rsidP="00677E97">
            <w:r w:rsidRPr="0056327F">
              <w:t>-10</w:t>
            </w:r>
            <w:r>
              <w:t>3 (1.0)</w:t>
            </w:r>
          </w:p>
        </w:tc>
        <w:tc>
          <w:tcPr>
            <w:tcW w:w="1499" w:type="dxa"/>
          </w:tcPr>
          <w:p w14:paraId="6F4FB08A" w14:textId="77777777" w:rsidR="00133029" w:rsidRPr="0056327F" w:rsidRDefault="00133029" w:rsidP="00677E97">
            <w:r w:rsidRPr="0056327F">
              <w:t>-71</w:t>
            </w:r>
          </w:p>
        </w:tc>
        <w:tc>
          <w:tcPr>
            <w:tcW w:w="1614" w:type="dxa"/>
          </w:tcPr>
          <w:p w14:paraId="5F34A288" w14:textId="77777777" w:rsidR="00133029" w:rsidRPr="0056327F" w:rsidRDefault="00133029" w:rsidP="00677E97"/>
        </w:tc>
        <w:tc>
          <w:tcPr>
            <w:tcW w:w="1268" w:type="dxa"/>
          </w:tcPr>
          <w:p w14:paraId="014C13C0" w14:textId="77777777" w:rsidR="00133029" w:rsidRPr="0056327F" w:rsidRDefault="00133029" w:rsidP="00677E97"/>
        </w:tc>
      </w:tr>
      <w:tr w:rsidR="00133029" w:rsidRPr="0056327F" w14:paraId="45E539F0" w14:textId="77777777" w:rsidTr="00B44F93">
        <w:tc>
          <w:tcPr>
            <w:tcW w:w="2461" w:type="dxa"/>
          </w:tcPr>
          <w:p w14:paraId="7DC17886" w14:textId="61C2A3AE" w:rsidR="00133029" w:rsidRPr="0056327F" w:rsidRDefault="00133029" w:rsidP="00677E97">
            <w:r w:rsidRPr="0056327F">
              <w:t>A</w:t>
            </w:r>
            <w:r>
              <w:t>tmosphere</w:t>
            </w:r>
            <w:r w:rsidRPr="0056327F">
              <w:t xml:space="preserve"> absorbed S</w:t>
            </w:r>
            <w:r>
              <w:t>hortwave</w:t>
            </w:r>
          </w:p>
        </w:tc>
        <w:tc>
          <w:tcPr>
            <w:tcW w:w="1788" w:type="dxa"/>
          </w:tcPr>
          <w:p w14:paraId="0239A53E" w14:textId="77777777" w:rsidR="00133029" w:rsidRPr="0056327F" w:rsidRDefault="00133029" w:rsidP="00677E97">
            <w:r w:rsidRPr="0056327F">
              <w:t>30</w:t>
            </w:r>
            <w:r>
              <w:t>4 (0.7)</w:t>
            </w:r>
          </w:p>
        </w:tc>
        <w:tc>
          <w:tcPr>
            <w:tcW w:w="1499" w:type="dxa"/>
          </w:tcPr>
          <w:p w14:paraId="7884F909" w14:textId="77777777" w:rsidR="00133029" w:rsidRPr="0056327F" w:rsidRDefault="00133029" w:rsidP="00677E97">
            <w:r w:rsidRPr="0056327F">
              <w:t>258</w:t>
            </w:r>
          </w:p>
        </w:tc>
        <w:tc>
          <w:tcPr>
            <w:tcW w:w="1614" w:type="dxa"/>
          </w:tcPr>
          <w:p w14:paraId="2052D359" w14:textId="77777777" w:rsidR="00133029" w:rsidRPr="0056327F" w:rsidRDefault="00133029" w:rsidP="00677E97"/>
        </w:tc>
        <w:tc>
          <w:tcPr>
            <w:tcW w:w="1268" w:type="dxa"/>
          </w:tcPr>
          <w:p w14:paraId="2482B84D" w14:textId="77777777" w:rsidR="00133029" w:rsidRPr="0056327F" w:rsidRDefault="00133029" w:rsidP="00677E97"/>
        </w:tc>
      </w:tr>
      <w:tr w:rsidR="00133029" w:rsidRPr="0056327F" w14:paraId="0DD81BB3" w14:textId="77777777" w:rsidTr="00B44F93">
        <w:tc>
          <w:tcPr>
            <w:tcW w:w="2461" w:type="dxa"/>
          </w:tcPr>
          <w:p w14:paraId="05EC8F79" w14:textId="513C1060" w:rsidR="00133029" w:rsidRPr="0056327F" w:rsidRDefault="00133029" w:rsidP="00677E97">
            <w:r w:rsidRPr="0056327F">
              <w:t>S</w:t>
            </w:r>
            <w:r>
              <w:t>urface</w:t>
            </w:r>
            <w:r w:rsidRPr="0056327F">
              <w:t xml:space="preserve"> absorbed S</w:t>
            </w:r>
            <w:r>
              <w:t>hortwave</w:t>
            </w:r>
          </w:p>
        </w:tc>
        <w:tc>
          <w:tcPr>
            <w:tcW w:w="1788" w:type="dxa"/>
          </w:tcPr>
          <w:p w14:paraId="5F48BBEB" w14:textId="77777777" w:rsidR="00133029" w:rsidRPr="0056327F" w:rsidRDefault="00133029" w:rsidP="00677E97">
            <w:r w:rsidRPr="0056327F">
              <w:t>549</w:t>
            </w:r>
            <w:r>
              <w:t xml:space="preserve"> (</w:t>
            </w:r>
            <w:r w:rsidRPr="00FB7F35">
              <w:rPr>
                <w:color w:val="000000" w:themeColor="text1"/>
              </w:rPr>
              <w:t>1.</w:t>
            </w:r>
            <w:r>
              <w:rPr>
                <w:color w:val="000000" w:themeColor="text1"/>
              </w:rPr>
              <w:t>3</w:t>
            </w:r>
            <w:r>
              <w:t>)</w:t>
            </w:r>
          </w:p>
        </w:tc>
        <w:tc>
          <w:tcPr>
            <w:tcW w:w="1499" w:type="dxa"/>
          </w:tcPr>
          <w:p w14:paraId="045E1199" w14:textId="77777777" w:rsidR="00133029" w:rsidRPr="0056327F" w:rsidRDefault="00133029" w:rsidP="00677E97">
            <w:r w:rsidRPr="0056327F">
              <w:t>-29.5</w:t>
            </w:r>
          </w:p>
        </w:tc>
        <w:tc>
          <w:tcPr>
            <w:tcW w:w="1614" w:type="dxa"/>
          </w:tcPr>
          <w:p w14:paraId="27D5CB4A" w14:textId="77777777" w:rsidR="00133029" w:rsidRPr="0056327F" w:rsidRDefault="00133029" w:rsidP="00677E97"/>
        </w:tc>
        <w:tc>
          <w:tcPr>
            <w:tcW w:w="1268" w:type="dxa"/>
          </w:tcPr>
          <w:p w14:paraId="4FE48BE8" w14:textId="77777777" w:rsidR="00133029" w:rsidRPr="0056327F" w:rsidRDefault="00133029" w:rsidP="00677E97"/>
        </w:tc>
      </w:tr>
      <w:tr w:rsidR="00133029" w:rsidRPr="0056327F" w14:paraId="5027CD6A" w14:textId="77777777" w:rsidTr="00B44F93">
        <w:tc>
          <w:tcPr>
            <w:tcW w:w="2461" w:type="dxa"/>
          </w:tcPr>
          <w:p w14:paraId="36AB6264" w14:textId="77777777" w:rsidR="00133029" w:rsidRPr="0056327F" w:rsidRDefault="00133029" w:rsidP="00677E97">
            <w:r>
              <w:t>Atmosphere net Longwave</w:t>
            </w:r>
          </w:p>
        </w:tc>
        <w:tc>
          <w:tcPr>
            <w:tcW w:w="1788" w:type="dxa"/>
          </w:tcPr>
          <w:p w14:paraId="67EA714A" w14:textId="77777777" w:rsidR="00133029" w:rsidRPr="0056327F" w:rsidRDefault="00133029" w:rsidP="00677E97">
            <w:r>
              <w:t>729 (1.6)</w:t>
            </w:r>
          </w:p>
        </w:tc>
        <w:tc>
          <w:tcPr>
            <w:tcW w:w="1499" w:type="dxa"/>
          </w:tcPr>
          <w:p w14:paraId="2809115B" w14:textId="77777777" w:rsidR="00133029" w:rsidRPr="0056327F" w:rsidRDefault="00133029" w:rsidP="00677E97"/>
        </w:tc>
        <w:tc>
          <w:tcPr>
            <w:tcW w:w="1614" w:type="dxa"/>
          </w:tcPr>
          <w:p w14:paraId="7EEB91FE" w14:textId="77777777" w:rsidR="00133029" w:rsidRPr="0056327F" w:rsidRDefault="00133029" w:rsidP="00677E97"/>
        </w:tc>
        <w:tc>
          <w:tcPr>
            <w:tcW w:w="1268" w:type="dxa"/>
          </w:tcPr>
          <w:p w14:paraId="2E4CB77C" w14:textId="77777777" w:rsidR="00133029" w:rsidRPr="0056327F" w:rsidRDefault="00133029" w:rsidP="00677E97"/>
        </w:tc>
      </w:tr>
      <w:tr w:rsidR="00133029" w:rsidRPr="0056327F" w14:paraId="21E314B9" w14:textId="77777777" w:rsidTr="00B44F93">
        <w:tc>
          <w:tcPr>
            <w:tcW w:w="2461" w:type="dxa"/>
          </w:tcPr>
          <w:p w14:paraId="22002C48" w14:textId="77777777" w:rsidR="00133029" w:rsidRPr="0056327F" w:rsidRDefault="00133029" w:rsidP="00677E97">
            <w:r>
              <w:t>Surface net Longwave</w:t>
            </w:r>
          </w:p>
        </w:tc>
        <w:tc>
          <w:tcPr>
            <w:tcW w:w="1788" w:type="dxa"/>
          </w:tcPr>
          <w:p w14:paraId="7BAF98A6" w14:textId="77777777" w:rsidR="00133029" w:rsidRPr="0056327F" w:rsidRDefault="00133029" w:rsidP="00677E97">
            <w:r>
              <w:t>173 (1.2)</w:t>
            </w:r>
          </w:p>
        </w:tc>
        <w:tc>
          <w:tcPr>
            <w:tcW w:w="1499" w:type="dxa"/>
          </w:tcPr>
          <w:p w14:paraId="1A8017FC" w14:textId="77777777" w:rsidR="00133029" w:rsidRPr="0056327F" w:rsidRDefault="00133029" w:rsidP="00677E97"/>
        </w:tc>
        <w:tc>
          <w:tcPr>
            <w:tcW w:w="1614" w:type="dxa"/>
          </w:tcPr>
          <w:p w14:paraId="3F24E5CE" w14:textId="77777777" w:rsidR="00133029" w:rsidRPr="0056327F" w:rsidRDefault="00133029" w:rsidP="00677E97"/>
        </w:tc>
        <w:tc>
          <w:tcPr>
            <w:tcW w:w="1268" w:type="dxa"/>
          </w:tcPr>
          <w:p w14:paraId="0590DFB7" w14:textId="77777777" w:rsidR="00133029" w:rsidRPr="0056327F" w:rsidRDefault="00133029" w:rsidP="00677E97"/>
        </w:tc>
      </w:tr>
      <w:tr w:rsidR="00133029" w:rsidRPr="0056327F" w14:paraId="134AE4D4" w14:textId="77777777" w:rsidTr="00B44F93">
        <w:tc>
          <w:tcPr>
            <w:tcW w:w="2461" w:type="dxa"/>
          </w:tcPr>
          <w:p w14:paraId="1F9EBB40" w14:textId="77777777" w:rsidR="00133029" w:rsidRPr="0056327F" w:rsidRDefault="00133029" w:rsidP="00677E97">
            <w:r>
              <w:t>Irreversible processes</w:t>
            </w:r>
          </w:p>
        </w:tc>
        <w:tc>
          <w:tcPr>
            <w:tcW w:w="1788" w:type="dxa"/>
          </w:tcPr>
          <w:p w14:paraId="27824903" w14:textId="77777777" w:rsidR="00133029" w:rsidRPr="00700772" w:rsidRDefault="00133029" w:rsidP="00677E97">
            <w:r w:rsidRPr="0056327F">
              <w:t>76</w:t>
            </w:r>
            <w:r w:rsidRPr="0056327F">
              <w:rPr>
                <w:vertAlign w:val="superscript"/>
              </w:rPr>
              <w:t>$</w:t>
            </w:r>
            <w:r>
              <w:t xml:space="preserve"> (</w:t>
            </w:r>
            <w:r w:rsidRPr="00FB7F35">
              <w:rPr>
                <w:color w:val="000000" w:themeColor="text1"/>
              </w:rPr>
              <w:t>1.</w:t>
            </w:r>
            <w:r>
              <w:rPr>
                <w:color w:val="000000" w:themeColor="text1"/>
              </w:rPr>
              <w:t>1</w:t>
            </w:r>
            <w:r>
              <w:t>)</w:t>
            </w:r>
          </w:p>
        </w:tc>
        <w:tc>
          <w:tcPr>
            <w:tcW w:w="1499" w:type="dxa"/>
          </w:tcPr>
          <w:p w14:paraId="4C37CBDC" w14:textId="77777777" w:rsidR="00133029" w:rsidRPr="0056327F" w:rsidRDefault="00133029" w:rsidP="00677E97">
            <w:r w:rsidRPr="0056327F">
              <w:t>697</w:t>
            </w:r>
            <w:r w:rsidRPr="0056327F">
              <w:rPr>
                <w:vertAlign w:val="superscript"/>
              </w:rPr>
              <w:t>$</w:t>
            </w:r>
          </w:p>
        </w:tc>
        <w:tc>
          <w:tcPr>
            <w:tcW w:w="1614" w:type="dxa"/>
          </w:tcPr>
          <w:p w14:paraId="1394939C" w14:textId="77777777" w:rsidR="00133029" w:rsidRPr="0056327F" w:rsidRDefault="00133029" w:rsidP="00677E97"/>
        </w:tc>
        <w:tc>
          <w:tcPr>
            <w:tcW w:w="1268" w:type="dxa"/>
          </w:tcPr>
          <w:p w14:paraId="45EF9599" w14:textId="77777777" w:rsidR="00133029" w:rsidRPr="0056327F" w:rsidRDefault="00133029" w:rsidP="00677E97"/>
        </w:tc>
      </w:tr>
      <w:tr w:rsidR="00133029" w:rsidRPr="0056327F" w14:paraId="27337361" w14:textId="77777777" w:rsidTr="00B44F93">
        <w:tc>
          <w:tcPr>
            <w:tcW w:w="2461" w:type="dxa"/>
          </w:tcPr>
          <w:p w14:paraId="3B394F1D" w14:textId="77777777" w:rsidR="00133029" w:rsidRDefault="00133029" w:rsidP="00677E97">
            <w:r>
              <w:t>Irreversible nonradiative processes</w:t>
            </w:r>
          </w:p>
        </w:tc>
        <w:tc>
          <w:tcPr>
            <w:tcW w:w="1788" w:type="dxa"/>
          </w:tcPr>
          <w:p w14:paraId="209CEAEC" w14:textId="77777777" w:rsidR="00133029" w:rsidRPr="0056327F" w:rsidRDefault="00133029" w:rsidP="00677E97">
            <w:r>
              <w:t>49 (1.2)</w:t>
            </w:r>
          </w:p>
        </w:tc>
        <w:tc>
          <w:tcPr>
            <w:tcW w:w="1499" w:type="dxa"/>
          </w:tcPr>
          <w:p w14:paraId="3EED1BFA" w14:textId="77777777" w:rsidR="00133029" w:rsidRPr="0056327F" w:rsidRDefault="00133029" w:rsidP="00677E97"/>
        </w:tc>
        <w:tc>
          <w:tcPr>
            <w:tcW w:w="1614" w:type="dxa"/>
          </w:tcPr>
          <w:p w14:paraId="29572129" w14:textId="77777777" w:rsidR="00133029" w:rsidRPr="0056327F" w:rsidRDefault="00133029" w:rsidP="00677E97"/>
        </w:tc>
        <w:tc>
          <w:tcPr>
            <w:tcW w:w="1268" w:type="dxa"/>
          </w:tcPr>
          <w:p w14:paraId="0E9FE57C" w14:textId="77777777" w:rsidR="00133029" w:rsidRPr="0056327F" w:rsidRDefault="00133029" w:rsidP="00677E97">
            <w:r>
              <w:t>43</w:t>
            </w:r>
            <w:r w:rsidRPr="00B44F93">
              <w:rPr>
                <w:vertAlign w:val="superscript"/>
              </w:rPr>
              <w:t>@</w:t>
            </w:r>
          </w:p>
        </w:tc>
      </w:tr>
    </w:tbl>
    <w:p w14:paraId="7BDE25F4" w14:textId="77777777" w:rsidR="00C96977" w:rsidRPr="0056327F" w:rsidRDefault="00C96977" w:rsidP="00C96977">
      <w:r w:rsidRPr="0056327F">
        <w:lastRenderedPageBreak/>
        <w:t>* Entropy flux carried by radiation (i.e. including a 4/3 factor)</w:t>
      </w:r>
      <w:r w:rsidR="00CD54C9">
        <w:t>.</w:t>
      </w:r>
    </w:p>
    <w:p w14:paraId="1462FA0E" w14:textId="77777777" w:rsidR="00C96977" w:rsidRPr="0056327F" w:rsidRDefault="00C96977" w:rsidP="00C96977">
      <w:r w:rsidRPr="0056327F">
        <w:t># global mean of July 2006 through June 2015</w:t>
      </w:r>
      <w:r w:rsidR="00CD54C9">
        <w:t>.</w:t>
      </w:r>
    </w:p>
    <w:p w14:paraId="341F9AAB" w14:textId="77777777" w:rsidR="00C96977" w:rsidRPr="0056327F" w:rsidRDefault="00C96977" w:rsidP="00C96977">
      <w:r w:rsidRPr="0056327F">
        <w:t xml:space="preserve">$ -( Atm absorbed SW + Sfc absorbed SW - Atm outgoing LW - Sfc </w:t>
      </w:r>
      <w:r>
        <w:t>outgoing</w:t>
      </w:r>
      <w:r w:rsidRPr="0056327F">
        <w:t xml:space="preserve"> LW)</w:t>
      </w:r>
      <w:r w:rsidR="00CD54C9">
        <w:t>.</w:t>
      </w:r>
    </w:p>
    <w:p w14:paraId="3B7D52B6" w14:textId="77777777" w:rsidR="00C96977" w:rsidRPr="00B44F93" w:rsidRDefault="00133029" w:rsidP="00F24DAE">
      <w:pPr>
        <w:rPr>
          <w:bCs/>
        </w:rPr>
      </w:pPr>
      <w:r w:rsidRPr="00B44F93">
        <w:rPr>
          <w:bCs/>
        </w:rPr>
        <w:t xml:space="preserve">@ </w:t>
      </w:r>
      <w:r w:rsidR="00CD54C9">
        <w:rPr>
          <w:bCs/>
        </w:rPr>
        <w:t xml:space="preserve">Sum of </w:t>
      </w:r>
      <w:r w:rsidRPr="00B44F93">
        <w:rPr>
          <w:bCs/>
        </w:rPr>
        <w:t>Itemized values explained in Section 5</w:t>
      </w:r>
      <w:r w:rsidR="00CD54C9">
        <w:rPr>
          <w:bCs/>
        </w:rPr>
        <w:t>.</w:t>
      </w:r>
    </w:p>
    <w:p w14:paraId="51DAD99F" w14:textId="77777777" w:rsidR="00C96977" w:rsidRDefault="00C96977" w:rsidP="00F24DAE">
      <w:pPr>
        <w:rPr>
          <w:b/>
        </w:rPr>
      </w:pPr>
    </w:p>
    <w:p w14:paraId="53DB89DE" w14:textId="77777777" w:rsidR="00C96977" w:rsidRDefault="00C96977" w:rsidP="00F24DAE">
      <w:pPr>
        <w:rPr>
          <w:b/>
        </w:rPr>
      </w:pPr>
    </w:p>
    <w:p w14:paraId="2844F313" w14:textId="77777777" w:rsidR="00C96977" w:rsidRDefault="00C96977" w:rsidP="00F24DAE">
      <w:pPr>
        <w:rPr>
          <w:b/>
        </w:rPr>
      </w:pPr>
    </w:p>
    <w:p w14:paraId="782DE92E" w14:textId="77777777" w:rsidR="00C96977" w:rsidRDefault="00C96977" w:rsidP="00F24DAE">
      <w:pPr>
        <w:rPr>
          <w:b/>
        </w:rPr>
      </w:pPr>
    </w:p>
    <w:p w14:paraId="14577C47" w14:textId="77777777" w:rsidR="00C96977" w:rsidRDefault="00C96977" w:rsidP="00F24DAE">
      <w:pPr>
        <w:rPr>
          <w:b/>
        </w:rPr>
      </w:pPr>
    </w:p>
    <w:p w14:paraId="7B477F4A" w14:textId="77777777" w:rsidR="00C96977" w:rsidRDefault="00C96977" w:rsidP="00F24DAE">
      <w:pPr>
        <w:rPr>
          <w:b/>
        </w:rPr>
      </w:pPr>
    </w:p>
    <w:p w14:paraId="00EB2F60" w14:textId="77777777" w:rsidR="00C96977" w:rsidRDefault="00C96977" w:rsidP="00F24DAE">
      <w:pPr>
        <w:rPr>
          <w:b/>
        </w:rPr>
      </w:pPr>
    </w:p>
    <w:p w14:paraId="59852228" w14:textId="77777777" w:rsidR="00C96977" w:rsidRDefault="00C96977" w:rsidP="00F24DAE">
      <w:pPr>
        <w:rPr>
          <w:b/>
        </w:rPr>
      </w:pPr>
    </w:p>
    <w:p w14:paraId="637C3FC8" w14:textId="77777777" w:rsidR="00C96977" w:rsidRDefault="00C96977" w:rsidP="00F24DAE">
      <w:pPr>
        <w:rPr>
          <w:b/>
        </w:rPr>
      </w:pPr>
    </w:p>
    <w:p w14:paraId="30A7CC80" w14:textId="77777777" w:rsidR="00C96977" w:rsidRDefault="00C96977" w:rsidP="00F24DAE">
      <w:pPr>
        <w:rPr>
          <w:b/>
        </w:rPr>
      </w:pPr>
    </w:p>
    <w:p w14:paraId="305D131B" w14:textId="77777777" w:rsidR="00C96977" w:rsidRDefault="00C96977" w:rsidP="00F24DAE">
      <w:pPr>
        <w:rPr>
          <w:b/>
        </w:rPr>
      </w:pPr>
    </w:p>
    <w:p w14:paraId="7DB2CD05" w14:textId="77777777" w:rsidR="00C96977" w:rsidRDefault="00C96977" w:rsidP="00F24DAE">
      <w:pPr>
        <w:rPr>
          <w:b/>
        </w:rPr>
      </w:pPr>
    </w:p>
    <w:p w14:paraId="4F702D54" w14:textId="77777777" w:rsidR="00C96977" w:rsidRDefault="00C96977" w:rsidP="00F24DAE">
      <w:pPr>
        <w:rPr>
          <w:b/>
        </w:rPr>
      </w:pPr>
    </w:p>
    <w:p w14:paraId="1D87DABE" w14:textId="77777777" w:rsidR="00C96977" w:rsidRDefault="00C96977" w:rsidP="00F24DAE">
      <w:pPr>
        <w:rPr>
          <w:b/>
        </w:rPr>
      </w:pPr>
    </w:p>
    <w:p w14:paraId="7FDF5BB9" w14:textId="77777777" w:rsidR="00C96977" w:rsidRDefault="00C96977" w:rsidP="00F24DAE">
      <w:pPr>
        <w:rPr>
          <w:b/>
        </w:rPr>
      </w:pPr>
    </w:p>
    <w:p w14:paraId="36CECAF5" w14:textId="77777777" w:rsidR="00C96977" w:rsidRDefault="00C96977" w:rsidP="00C96977">
      <w:r w:rsidRPr="008C4694">
        <w:rPr>
          <w:b/>
        </w:rPr>
        <w:t xml:space="preserve">Table </w:t>
      </w:r>
      <w:r>
        <w:rPr>
          <w:b/>
        </w:rPr>
        <w:t>3</w:t>
      </w:r>
      <w:r>
        <w:t>: Global annual mean values that appear in Eq. (2) derived from SYN1deg-Month and the ideal energy balanced model</w:t>
      </w:r>
    </w:p>
    <w:p w14:paraId="364CF17F" w14:textId="77777777" w:rsidR="00C96977" w:rsidRDefault="00C96977" w:rsidP="00C96977"/>
    <w:tbl>
      <w:tblPr>
        <w:tblStyle w:val="TableGrid"/>
        <w:tblW w:w="8596" w:type="dxa"/>
        <w:tblLayout w:type="fixed"/>
        <w:tblLook w:val="04A0" w:firstRow="1" w:lastRow="0" w:firstColumn="1" w:lastColumn="0" w:noHBand="0" w:noVBand="1"/>
      </w:tblPr>
      <w:tblGrid>
        <w:gridCol w:w="4495"/>
        <w:gridCol w:w="2087"/>
        <w:gridCol w:w="2014"/>
      </w:tblGrid>
      <w:tr w:rsidR="00C96977" w14:paraId="1011162C" w14:textId="77777777" w:rsidTr="00677E97">
        <w:trPr>
          <w:trHeight w:val="585"/>
        </w:trPr>
        <w:tc>
          <w:tcPr>
            <w:tcW w:w="4495" w:type="dxa"/>
          </w:tcPr>
          <w:p w14:paraId="40D95C78" w14:textId="77777777" w:rsidR="00C96977" w:rsidRDefault="00C96977" w:rsidP="00677E97"/>
        </w:tc>
        <w:tc>
          <w:tcPr>
            <w:tcW w:w="4101" w:type="dxa"/>
            <w:gridSpan w:val="2"/>
          </w:tcPr>
          <w:p w14:paraId="6DBD3E6F" w14:textId="77777777" w:rsidR="00C96977" w:rsidRDefault="00C96977" w:rsidP="00677E97">
            <w:r>
              <w:t>Global annual mean</w:t>
            </w:r>
          </w:p>
        </w:tc>
      </w:tr>
      <w:tr w:rsidR="00C96977" w14:paraId="49B6F85F" w14:textId="77777777" w:rsidTr="00677E97">
        <w:trPr>
          <w:trHeight w:val="585"/>
        </w:trPr>
        <w:tc>
          <w:tcPr>
            <w:tcW w:w="4495" w:type="dxa"/>
          </w:tcPr>
          <w:p w14:paraId="7A8C548C" w14:textId="77777777" w:rsidR="00C96977" w:rsidRDefault="00C96977" w:rsidP="00677E97"/>
        </w:tc>
        <w:tc>
          <w:tcPr>
            <w:tcW w:w="2087" w:type="dxa"/>
          </w:tcPr>
          <w:p w14:paraId="74947265" w14:textId="77777777" w:rsidR="00C96977" w:rsidRDefault="00C96977" w:rsidP="00677E97">
            <w:r>
              <w:t>Ed4 SYN</w:t>
            </w:r>
          </w:p>
          <w:p w14:paraId="7DF5907D" w14:textId="77777777" w:rsidR="00C96977" w:rsidRDefault="00C96977" w:rsidP="00677E97">
            <w:r>
              <w:t>EBAF-TOA</w:t>
            </w:r>
          </w:p>
        </w:tc>
        <w:tc>
          <w:tcPr>
            <w:tcW w:w="2014" w:type="dxa"/>
          </w:tcPr>
          <w:p w14:paraId="50B4F8BB" w14:textId="77777777" w:rsidR="00C96977" w:rsidRDefault="00C96977" w:rsidP="00677E97">
            <w:r>
              <w:t>Ideal energy balanced model</w:t>
            </w:r>
          </w:p>
        </w:tc>
      </w:tr>
      <w:tr w:rsidR="00C96977" w14:paraId="0D2BFC4D" w14:textId="77777777" w:rsidTr="00677E97">
        <w:trPr>
          <w:trHeight w:val="298"/>
        </w:trPr>
        <w:tc>
          <w:tcPr>
            <w:tcW w:w="4495" w:type="dxa"/>
          </w:tcPr>
          <w:p w14:paraId="0B633792" w14:textId="77777777" w:rsidR="00C96977" w:rsidRDefault="00C96977" w:rsidP="00677E97">
            <w:r>
              <w:rPr>
                <w:rFonts w:ascii="Times New Roman" w:hAnsi="Times New Roman" w:cs="Times New Roman"/>
              </w:rPr>
              <w:t xml:space="preserve">Downward shortwave irradiance </w:t>
            </w:r>
            <w:r w:rsidRPr="00EA4B80">
              <w:rPr>
                <w:rFonts w:ascii="Times New Roman" w:hAnsi="Times New Roman" w:cs="Times New Roman"/>
                <w:i/>
              </w:rPr>
              <w:t>F</w:t>
            </w:r>
            <w:r w:rsidRPr="00EA4B80">
              <w:rPr>
                <w:rFonts w:ascii="Times New Roman" w:hAnsi="Times New Roman" w:cs="Times New Roman"/>
                <w:i/>
                <w:vertAlign w:val="subscript"/>
              </w:rPr>
              <w:t>0</w:t>
            </w:r>
            <w:r>
              <w:rPr>
                <w:rFonts w:ascii="Times New Roman" w:hAnsi="Times New Roman" w:cs="Times New Roman"/>
              </w:rPr>
              <w:t xml:space="preserve"> (Wm</w:t>
            </w:r>
            <w:r w:rsidRPr="00DC22A9">
              <w:rPr>
                <w:rFonts w:ascii="Times New Roman" w:hAnsi="Times New Roman" w:cs="Times New Roman"/>
                <w:vertAlign w:val="superscript"/>
              </w:rPr>
              <w:t>-2</w:t>
            </w:r>
            <w:r>
              <w:rPr>
                <w:rFonts w:ascii="Times New Roman" w:hAnsi="Times New Roman" w:cs="Times New Roman"/>
              </w:rPr>
              <w:t>)</w:t>
            </w:r>
          </w:p>
        </w:tc>
        <w:tc>
          <w:tcPr>
            <w:tcW w:w="2087" w:type="dxa"/>
          </w:tcPr>
          <w:p w14:paraId="78579475" w14:textId="77777777" w:rsidR="00C96977" w:rsidRDefault="00C96977" w:rsidP="00677E97">
            <w:r>
              <w:t>340</w:t>
            </w:r>
          </w:p>
        </w:tc>
        <w:tc>
          <w:tcPr>
            <w:tcW w:w="2014" w:type="dxa"/>
          </w:tcPr>
          <w:p w14:paraId="52E74417" w14:textId="77777777" w:rsidR="00C96977" w:rsidRDefault="00C96977" w:rsidP="00677E97">
            <w:r>
              <w:t>340</w:t>
            </w:r>
          </w:p>
        </w:tc>
      </w:tr>
      <w:tr w:rsidR="00C96977" w14:paraId="0BEBB634" w14:textId="77777777" w:rsidTr="00677E97">
        <w:trPr>
          <w:trHeight w:val="287"/>
        </w:trPr>
        <w:tc>
          <w:tcPr>
            <w:tcW w:w="4495" w:type="dxa"/>
          </w:tcPr>
          <w:p w14:paraId="6B7AD68F" w14:textId="77777777" w:rsidR="00C96977" w:rsidRDefault="00C96977" w:rsidP="00677E97">
            <w:r>
              <w:rPr>
                <w:rFonts w:ascii="Times New Roman" w:hAnsi="Times New Roman" w:cs="Times New Roman"/>
              </w:rPr>
              <w:t xml:space="preserve">Net shortwave irradiance </w:t>
            </w:r>
            <w:r w:rsidRPr="00EA4B80">
              <w:rPr>
                <w:rFonts w:ascii="Times New Roman" w:hAnsi="Times New Roman" w:cs="Times New Roman"/>
                <w:i/>
              </w:rPr>
              <w:t>F</w:t>
            </w:r>
            <w:r w:rsidRPr="00EA4B80">
              <w:rPr>
                <w:rFonts w:ascii="Times New Roman" w:hAnsi="Times New Roman" w:cs="Times New Roman"/>
                <w:i/>
                <w:vertAlign w:val="subscript"/>
              </w:rPr>
              <w:t>sw</w:t>
            </w:r>
            <w:r>
              <w:rPr>
                <w:rFonts w:ascii="Times New Roman" w:hAnsi="Times New Roman" w:cs="Times New Roman"/>
              </w:rPr>
              <w:t xml:space="preserve"> (Wm-2)</w:t>
            </w:r>
          </w:p>
        </w:tc>
        <w:tc>
          <w:tcPr>
            <w:tcW w:w="2087" w:type="dxa"/>
          </w:tcPr>
          <w:p w14:paraId="62861BD1" w14:textId="77777777" w:rsidR="00C96977" w:rsidRDefault="00C96977" w:rsidP="00677E97">
            <w:r>
              <w:t>241</w:t>
            </w:r>
          </w:p>
        </w:tc>
        <w:tc>
          <w:tcPr>
            <w:tcW w:w="2014" w:type="dxa"/>
          </w:tcPr>
          <w:p w14:paraId="4DE6021B" w14:textId="77777777" w:rsidR="00C96977" w:rsidRDefault="00C96977" w:rsidP="00677E97">
            <w:r>
              <w:t>241</w:t>
            </w:r>
          </w:p>
        </w:tc>
      </w:tr>
      <w:tr w:rsidR="00C96977" w14:paraId="4BD06908" w14:textId="77777777" w:rsidTr="00677E97">
        <w:trPr>
          <w:trHeight w:val="287"/>
        </w:trPr>
        <w:tc>
          <w:tcPr>
            <w:tcW w:w="4495" w:type="dxa"/>
          </w:tcPr>
          <w:p w14:paraId="6CB9AE0C" w14:textId="77777777" w:rsidR="00C96977" w:rsidRDefault="00C96977" w:rsidP="00677E97">
            <w:r>
              <w:rPr>
                <w:rFonts w:ascii="Times New Roman" w:hAnsi="Times New Roman" w:cs="Times New Roman"/>
              </w:rPr>
              <w:t xml:space="preserve">Emitted longwave irradiance </w:t>
            </w:r>
            <w:r w:rsidRPr="00EA4B80">
              <w:rPr>
                <w:rFonts w:ascii="Times New Roman" w:hAnsi="Times New Roman" w:cs="Times New Roman"/>
                <w:i/>
              </w:rPr>
              <w:t>F</w:t>
            </w:r>
            <w:r w:rsidRPr="00EA4B80">
              <w:rPr>
                <w:rFonts w:ascii="Times New Roman" w:hAnsi="Times New Roman" w:cs="Times New Roman"/>
                <w:i/>
                <w:vertAlign w:val="subscript"/>
              </w:rPr>
              <w:t>lw</w:t>
            </w:r>
            <w:r>
              <w:rPr>
                <w:rFonts w:ascii="Times New Roman" w:hAnsi="Times New Roman" w:cs="Times New Roman"/>
              </w:rPr>
              <w:t xml:space="preserve"> (Wm-2)</w:t>
            </w:r>
          </w:p>
        </w:tc>
        <w:tc>
          <w:tcPr>
            <w:tcW w:w="2087" w:type="dxa"/>
          </w:tcPr>
          <w:p w14:paraId="2A56F54D" w14:textId="77777777" w:rsidR="00C96977" w:rsidRDefault="00C96977" w:rsidP="00677E97">
            <w:r>
              <w:t>240</w:t>
            </w:r>
          </w:p>
        </w:tc>
        <w:tc>
          <w:tcPr>
            <w:tcW w:w="2014" w:type="dxa"/>
          </w:tcPr>
          <w:p w14:paraId="650D5706" w14:textId="77777777" w:rsidR="00C96977" w:rsidRDefault="00C96977" w:rsidP="00677E97">
            <w:r>
              <w:t>241</w:t>
            </w:r>
          </w:p>
        </w:tc>
      </w:tr>
      <w:tr w:rsidR="00C96977" w14:paraId="0CAAF2C9" w14:textId="77777777" w:rsidTr="00677E97">
        <w:trPr>
          <w:trHeight w:val="298"/>
        </w:trPr>
        <w:tc>
          <w:tcPr>
            <w:tcW w:w="4495" w:type="dxa"/>
          </w:tcPr>
          <w:p w14:paraId="155A284F" w14:textId="77777777" w:rsidR="00C96977" w:rsidRDefault="00C96977" w:rsidP="00677E97">
            <w:r>
              <w:rPr>
                <w:rFonts w:ascii="Times New Roman" w:hAnsi="Times New Roman" w:cs="Times New Roman"/>
              </w:rPr>
              <w:t xml:space="preserve">Shortwave absorptivity </w:t>
            </w:r>
            <w:r>
              <w:rPr>
                <w:rFonts w:ascii="Times New Roman" w:hAnsi="Times New Roman" w:cs="Times New Roman"/>
                <w:i/>
              </w:rPr>
              <w:t>a</w:t>
            </w:r>
          </w:p>
        </w:tc>
        <w:tc>
          <w:tcPr>
            <w:tcW w:w="2087" w:type="dxa"/>
          </w:tcPr>
          <w:p w14:paraId="3EC90E5B" w14:textId="77777777" w:rsidR="00C96977" w:rsidRDefault="00C96977" w:rsidP="00677E97">
            <w:r>
              <w:t>0.708</w:t>
            </w:r>
          </w:p>
        </w:tc>
        <w:tc>
          <w:tcPr>
            <w:tcW w:w="2014" w:type="dxa"/>
          </w:tcPr>
          <w:p w14:paraId="4238809E" w14:textId="77777777" w:rsidR="00C96977" w:rsidRDefault="00C96977" w:rsidP="00677E97">
            <w:r>
              <w:t>0.709</w:t>
            </w:r>
          </w:p>
        </w:tc>
      </w:tr>
      <w:tr w:rsidR="00C96977" w14:paraId="747916C3" w14:textId="77777777" w:rsidTr="00677E97">
        <w:trPr>
          <w:trHeight w:val="287"/>
        </w:trPr>
        <w:tc>
          <w:tcPr>
            <w:tcW w:w="4495" w:type="dxa"/>
          </w:tcPr>
          <w:p w14:paraId="1530C424" w14:textId="77777777" w:rsidR="00C96977" w:rsidRDefault="00C96977" w:rsidP="00677E97">
            <w:r>
              <w:rPr>
                <w:rFonts w:ascii="Times New Roman" w:hAnsi="Times New Roman" w:cs="Times New Roman"/>
              </w:rPr>
              <w:t xml:space="preserve">Effective absorption temperature </w:t>
            </w:r>
            <w:r w:rsidRPr="00EA4B80">
              <w:rPr>
                <w:rFonts w:ascii="Times New Roman" w:hAnsi="Times New Roman" w:cs="Times New Roman"/>
                <w:i/>
              </w:rPr>
              <w:t>T</w:t>
            </w:r>
            <w:r>
              <w:rPr>
                <w:rFonts w:ascii="Times New Roman" w:hAnsi="Times New Roman" w:cs="Times New Roman"/>
                <w:i/>
                <w:vertAlign w:val="subscript"/>
              </w:rPr>
              <w:t>a</w:t>
            </w:r>
            <w:r>
              <w:rPr>
                <w:rFonts w:ascii="Times New Roman" w:hAnsi="Times New Roman" w:cs="Times New Roman"/>
              </w:rPr>
              <w:t xml:space="preserve"> (K)</w:t>
            </w:r>
          </w:p>
        </w:tc>
        <w:tc>
          <w:tcPr>
            <w:tcW w:w="2087" w:type="dxa"/>
          </w:tcPr>
          <w:p w14:paraId="0AE1589F" w14:textId="77777777" w:rsidR="00C96977" w:rsidRDefault="00C96977" w:rsidP="00677E97">
            <w:r>
              <w:t>282 (=</w:t>
            </w:r>
            <w:r w:rsidRPr="00C81631">
              <w:rPr>
                <w:i/>
              </w:rPr>
              <w:t>F</w:t>
            </w:r>
            <w:r w:rsidRPr="00C81631">
              <w:rPr>
                <w:i/>
                <w:vertAlign w:val="subscript"/>
              </w:rPr>
              <w:t>sw</w:t>
            </w:r>
            <w:r w:rsidRPr="00C81631">
              <w:rPr>
                <w:i/>
              </w:rPr>
              <w:t xml:space="preserve"> / S</w:t>
            </w:r>
            <w:r w:rsidRPr="00C81631">
              <w:rPr>
                <w:i/>
                <w:vertAlign w:val="subscript"/>
              </w:rPr>
              <w:t>a</w:t>
            </w:r>
            <w:r>
              <w:t>)</w:t>
            </w:r>
          </w:p>
        </w:tc>
        <w:tc>
          <w:tcPr>
            <w:tcW w:w="2014" w:type="dxa"/>
          </w:tcPr>
          <w:p w14:paraId="02118071" w14:textId="77777777" w:rsidR="00C96977" w:rsidRDefault="00C96977" w:rsidP="00677E97">
            <w:pPr>
              <w:tabs>
                <w:tab w:val="left" w:pos="473"/>
              </w:tabs>
            </w:pPr>
            <w:r>
              <w:t>283</w:t>
            </w:r>
            <w:r w:rsidRPr="00C81631">
              <w:rPr>
                <w:vertAlign w:val="superscript"/>
              </w:rPr>
              <w:t>@</w:t>
            </w:r>
            <w:r>
              <w:tab/>
            </w:r>
          </w:p>
        </w:tc>
      </w:tr>
      <w:tr w:rsidR="00C96977" w14:paraId="5E4AB790" w14:textId="77777777" w:rsidTr="00677E97">
        <w:trPr>
          <w:trHeight w:val="308"/>
        </w:trPr>
        <w:tc>
          <w:tcPr>
            <w:tcW w:w="4495" w:type="dxa"/>
          </w:tcPr>
          <w:p w14:paraId="646B1B05" w14:textId="77777777" w:rsidR="00C96977" w:rsidRDefault="00C96977" w:rsidP="00677E97">
            <w:r>
              <w:rPr>
                <w:rFonts w:ascii="Times New Roman" w:hAnsi="Times New Roman" w:cs="Times New Roman"/>
              </w:rPr>
              <w:t xml:space="preserve">Effective emission temperature </w:t>
            </w:r>
            <w:r w:rsidRPr="00EA4B80">
              <w:rPr>
                <w:rFonts w:ascii="Times New Roman" w:hAnsi="Times New Roman" w:cs="Times New Roman"/>
                <w:i/>
              </w:rPr>
              <w:t>T</w:t>
            </w:r>
            <w:r w:rsidRPr="00EA4B80">
              <w:rPr>
                <w:rFonts w:ascii="Times New Roman" w:hAnsi="Times New Roman" w:cs="Times New Roman"/>
                <w:i/>
                <w:vertAlign w:val="subscript"/>
              </w:rPr>
              <w:t>e</w:t>
            </w:r>
            <w:r>
              <w:rPr>
                <w:rFonts w:ascii="Times New Roman" w:hAnsi="Times New Roman" w:cs="Times New Roman"/>
              </w:rPr>
              <w:t xml:space="preserve"> (K)</w:t>
            </w:r>
          </w:p>
        </w:tc>
        <w:tc>
          <w:tcPr>
            <w:tcW w:w="2087" w:type="dxa"/>
          </w:tcPr>
          <w:p w14:paraId="7BF87A09" w14:textId="77777777" w:rsidR="00C96977" w:rsidRDefault="00C96977" w:rsidP="00677E97">
            <w:r>
              <w:t>259 (=</w:t>
            </w:r>
            <w:r w:rsidRPr="00C81631">
              <w:rPr>
                <w:i/>
              </w:rPr>
              <w:t>F</w:t>
            </w:r>
            <w:r w:rsidRPr="00C81631">
              <w:rPr>
                <w:i/>
                <w:vertAlign w:val="subscript"/>
              </w:rPr>
              <w:t>lw</w:t>
            </w:r>
            <w:r w:rsidRPr="00C81631">
              <w:rPr>
                <w:i/>
              </w:rPr>
              <w:t xml:space="preserve"> / S</w:t>
            </w:r>
            <w:r w:rsidRPr="00C81631">
              <w:rPr>
                <w:i/>
                <w:vertAlign w:val="subscript"/>
              </w:rPr>
              <w:t>e</w:t>
            </w:r>
            <w:r>
              <w:t>)</w:t>
            </w:r>
          </w:p>
        </w:tc>
        <w:tc>
          <w:tcPr>
            <w:tcW w:w="2014" w:type="dxa"/>
          </w:tcPr>
          <w:p w14:paraId="066EA8B4" w14:textId="77777777" w:rsidR="00C96977" w:rsidRDefault="00C96977" w:rsidP="00677E97">
            <w:r>
              <w:t>255 (=</w:t>
            </w:r>
            <w:r w:rsidRPr="007105EA">
              <w:rPr>
                <w:i/>
              </w:rPr>
              <w:t>F</w:t>
            </w:r>
            <w:r w:rsidRPr="007105EA">
              <w:rPr>
                <w:i/>
                <w:vertAlign w:val="subscript"/>
              </w:rPr>
              <w:t>sw</w:t>
            </w:r>
            <w:r w:rsidRPr="007105EA">
              <w:rPr>
                <w:i/>
              </w:rPr>
              <w:t>/</w:t>
            </w:r>
            <w:r w:rsidRPr="007105EA">
              <w:rPr>
                <w:i/>
              </w:rPr>
              <w:sym w:font="Symbol" w:char="F073"/>
            </w:r>
            <w:r>
              <w:t>)</w:t>
            </w:r>
            <w:r w:rsidRPr="0024416A">
              <w:rPr>
                <w:vertAlign w:val="superscript"/>
              </w:rPr>
              <w:t>(1/4)</w:t>
            </w:r>
          </w:p>
        </w:tc>
      </w:tr>
      <w:tr w:rsidR="00C96977" w14:paraId="2A8FB16F" w14:textId="77777777" w:rsidTr="00677E97">
        <w:trPr>
          <w:trHeight w:val="287"/>
        </w:trPr>
        <w:tc>
          <w:tcPr>
            <w:tcW w:w="4495" w:type="dxa"/>
          </w:tcPr>
          <w:p w14:paraId="7370F5A9" w14:textId="77777777" w:rsidR="00C96977" w:rsidRDefault="00C96977" w:rsidP="00677E97">
            <m:oMath>
              <m:r>
                <w:rPr>
                  <w:rFonts w:ascii="Cambria Math" w:hAnsi="Cambria Math" w:cs="Times New Roman"/>
                  <w:noProof/>
                </w:rPr>
                <m:t>∂</m:t>
              </m:r>
              <m:sSub>
                <m:sSubPr>
                  <m:ctrlPr>
                    <w:rPr>
                      <w:rFonts w:ascii="Cambria Math" w:hAnsi="Cambria Math" w:cs="Times New Roman"/>
                      <w:i/>
                      <w:noProof/>
                    </w:rPr>
                  </m:ctrlPr>
                </m:sSubPr>
                <m:e>
                  <m:r>
                    <w:rPr>
                      <w:rFonts w:ascii="Cambria Math" w:hAnsi="Cambria Math" w:cs="Times New Roman"/>
                      <w:noProof/>
                    </w:rPr>
                    <m:t>F</m:t>
                  </m:r>
                </m:e>
                <m:sub>
                  <m:r>
                    <w:rPr>
                      <w:rFonts w:ascii="Cambria Math" w:hAnsi="Cambria Math" w:cs="Times New Roman"/>
                      <w:noProof/>
                    </w:rPr>
                    <m:t>LW</m:t>
                  </m:r>
                </m:sub>
              </m:sSub>
              <m:r>
                <w:rPr>
                  <w:rFonts w:ascii="Cambria Math" w:hAnsi="Cambria Math" w:cs="Times New Roman"/>
                  <w:noProof/>
                </w:rPr>
                <m:t>/∂a</m:t>
              </m:r>
            </m:oMath>
            <w:r>
              <w:rPr>
                <w:rFonts w:ascii="Times New Roman" w:hAnsi="Times New Roman" w:cs="Times New Roman"/>
              </w:rPr>
              <w:t xml:space="preserve"> (Wm-2)</w:t>
            </w:r>
          </w:p>
        </w:tc>
        <w:tc>
          <w:tcPr>
            <w:tcW w:w="2087" w:type="dxa"/>
          </w:tcPr>
          <w:p w14:paraId="45A067C3" w14:textId="77777777" w:rsidR="00C96977" w:rsidRPr="00CD0CB5" w:rsidRDefault="00C96977" w:rsidP="00677E97">
            <w:r>
              <w:t>125</w:t>
            </w:r>
            <w:r w:rsidRPr="00307CE3">
              <w:rPr>
                <w:vertAlign w:val="superscript"/>
              </w:rPr>
              <w:t>*</w:t>
            </w:r>
          </w:p>
        </w:tc>
        <w:tc>
          <w:tcPr>
            <w:tcW w:w="2014" w:type="dxa"/>
          </w:tcPr>
          <w:p w14:paraId="35B98E2A" w14:textId="77777777" w:rsidR="00C96977" w:rsidRDefault="00C96977" w:rsidP="00677E97">
            <w:r>
              <w:t>340 (=</w:t>
            </w:r>
            <w:r w:rsidRPr="007105EA">
              <w:rPr>
                <w:i/>
              </w:rPr>
              <w:t>F</w:t>
            </w:r>
            <w:r w:rsidRPr="007105EA">
              <w:rPr>
                <w:i/>
                <w:vertAlign w:val="subscript"/>
              </w:rPr>
              <w:t>0</w:t>
            </w:r>
            <w:r>
              <w:t>)</w:t>
            </w:r>
          </w:p>
        </w:tc>
      </w:tr>
      <w:tr w:rsidR="00C96977" w14:paraId="442DBB3A" w14:textId="77777777" w:rsidTr="00677E97">
        <w:trPr>
          <w:trHeight w:val="298"/>
        </w:trPr>
        <w:tc>
          <w:tcPr>
            <w:tcW w:w="4495" w:type="dxa"/>
          </w:tcPr>
          <w:p w14:paraId="6596B06F" w14:textId="77777777" w:rsidR="00C96977" w:rsidRDefault="00C96977" w:rsidP="00677E97">
            <m:oMath>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a</m:t>
                  </m:r>
                </m:sub>
              </m:sSub>
              <m:r>
                <w:rPr>
                  <w:rFonts w:ascii="Cambria Math" w:hAnsi="Cambria Math" w:cs="Times New Roman"/>
                </w:rPr>
                <m:t xml:space="preserve">/∂a </m:t>
              </m:r>
            </m:oMath>
            <w:r>
              <w:rPr>
                <w:rFonts w:ascii="Times New Roman" w:hAnsi="Times New Roman" w:cs="Times New Roman"/>
              </w:rPr>
              <w:t xml:space="preserve">  (K)</w:t>
            </w:r>
          </w:p>
        </w:tc>
        <w:tc>
          <w:tcPr>
            <w:tcW w:w="2087" w:type="dxa"/>
          </w:tcPr>
          <w:p w14:paraId="3668C9C3" w14:textId="77777777" w:rsidR="00C96977" w:rsidRPr="00CD0CB5" w:rsidRDefault="00C96977" w:rsidP="00677E97">
            <w:r>
              <w:t>85</w:t>
            </w:r>
            <w:r w:rsidRPr="00307CE3">
              <w:rPr>
                <w:vertAlign w:val="superscript"/>
              </w:rPr>
              <w:t>*</w:t>
            </w:r>
          </w:p>
        </w:tc>
        <w:tc>
          <w:tcPr>
            <w:tcW w:w="2014" w:type="dxa"/>
          </w:tcPr>
          <w:p w14:paraId="6D111A60" w14:textId="77777777" w:rsidR="00C96977" w:rsidRDefault="00C96977" w:rsidP="00677E97">
            <w:r>
              <w:t>0</w:t>
            </w:r>
          </w:p>
        </w:tc>
      </w:tr>
      <w:tr w:rsidR="00C96977" w14:paraId="4575772B" w14:textId="77777777" w:rsidTr="00677E97">
        <w:trPr>
          <w:trHeight w:val="287"/>
        </w:trPr>
        <w:tc>
          <w:tcPr>
            <w:tcW w:w="4495" w:type="dxa"/>
          </w:tcPr>
          <w:p w14:paraId="29747EB5" w14:textId="77777777" w:rsidR="00C96977" w:rsidRDefault="00C96977" w:rsidP="00677E97">
            <m:oMath>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e</m:t>
                  </m:r>
                </m:sub>
              </m:sSub>
              <m:r>
                <w:rPr>
                  <w:rFonts w:ascii="Cambria Math" w:hAnsi="Cambria Math" w:cs="Times New Roman"/>
                </w:rPr>
                <m:t>/∂a</m:t>
              </m:r>
            </m:oMath>
            <w:r>
              <w:rPr>
                <w:rFonts w:ascii="Times New Roman" w:hAnsi="Times New Roman" w:cs="Times New Roman"/>
              </w:rPr>
              <w:t xml:space="preserve">   (K)</w:t>
            </w:r>
          </w:p>
        </w:tc>
        <w:tc>
          <w:tcPr>
            <w:tcW w:w="2087" w:type="dxa"/>
          </w:tcPr>
          <w:p w14:paraId="54EFF17C" w14:textId="77777777" w:rsidR="00C96977" w:rsidRPr="00CD0CB5" w:rsidRDefault="00C96977" w:rsidP="00677E97">
            <w:r>
              <w:t>80</w:t>
            </w:r>
            <w:r w:rsidRPr="00307CE3">
              <w:rPr>
                <w:vertAlign w:val="superscript"/>
              </w:rPr>
              <w:t>*</w:t>
            </w:r>
          </w:p>
        </w:tc>
        <w:tc>
          <w:tcPr>
            <w:tcW w:w="2014" w:type="dxa"/>
          </w:tcPr>
          <w:p w14:paraId="141003FB" w14:textId="77777777" w:rsidR="00C96977" w:rsidRDefault="00C96977" w:rsidP="00677E97">
            <w:r>
              <w:t>90 [=</w:t>
            </w:r>
            <w:r w:rsidRPr="00C81631">
              <w:rPr>
                <w:i/>
              </w:rPr>
              <w:t>T</w:t>
            </w:r>
            <w:r w:rsidRPr="00C81631">
              <w:rPr>
                <w:i/>
                <w:vertAlign w:val="subscript"/>
              </w:rPr>
              <w:t>e</w:t>
            </w:r>
            <w:r w:rsidRPr="00C81631">
              <w:rPr>
                <w:i/>
              </w:rPr>
              <w:t>/(4a)</w:t>
            </w:r>
            <w:r>
              <w:t>]</w:t>
            </w:r>
          </w:p>
        </w:tc>
      </w:tr>
      <w:tr w:rsidR="00C96977" w14:paraId="734D2C54" w14:textId="77777777" w:rsidTr="00677E97">
        <w:trPr>
          <w:trHeight w:val="564"/>
        </w:trPr>
        <w:tc>
          <w:tcPr>
            <w:tcW w:w="4495" w:type="dxa"/>
          </w:tcPr>
          <w:p w14:paraId="4669954C" w14:textId="77777777" w:rsidR="00C96977" w:rsidRDefault="009A75C0" w:rsidP="00677E97">
            <w:pPr>
              <w:rPr>
                <w:rFonts w:ascii="Times New Roman" w:hAnsi="Times New Roman" w:cs="Times New Roman"/>
                <w:position w:val="-12"/>
              </w:rPr>
            </w:pPr>
            <m:oMath>
              <m:f>
                <m:fPr>
                  <m:ctrlPr>
                    <w:rPr>
                      <w:rFonts w:ascii="Cambria Math" w:hAnsi="Cambria Math" w:cs="Times New Roman"/>
                      <w:i/>
                      <w:color w:val="000000" w:themeColor="text1"/>
                    </w:rPr>
                  </m:ctrlPr>
                </m:fPr>
                <m:num>
                  <m:sSubSup>
                    <m:sSubSupPr>
                      <m:ctrlPr>
                        <w:rPr>
                          <w:rFonts w:ascii="Cambria Math" w:hAnsi="Cambria Math" w:cs="Times New Roman"/>
                          <w:i/>
                          <w:color w:val="000000" w:themeColor="text1"/>
                        </w:rPr>
                      </m:ctrlPr>
                    </m:sSubSupPr>
                    <m:e>
                      <m:r>
                        <w:rPr>
                          <w:rFonts w:ascii="Cambria Math" w:hAnsi="Cambria Math" w:cs="Times New Roman"/>
                          <w:color w:val="000000" w:themeColor="text1"/>
                        </w:rPr>
                        <m:t>F</m:t>
                      </m:r>
                    </m:e>
                    <m:sub>
                      <m:r>
                        <w:rPr>
                          <w:rFonts w:ascii="Cambria Math" w:hAnsi="Cambria Math" w:cs="Times New Roman"/>
                          <w:color w:val="000000" w:themeColor="text1"/>
                        </w:rPr>
                        <m:t>TOA,LW</m:t>
                      </m:r>
                    </m:sub>
                    <m:sup>
                      <m:r>
                        <w:rPr>
                          <w:rFonts w:ascii="Cambria Math" w:hAnsi="Cambria Math" w:cs="Times New Roman"/>
                          <w:color w:val="000000" w:themeColor="text1"/>
                        </w:rPr>
                        <m:t>↑</m:t>
                      </m:r>
                    </m:sup>
                  </m:sSubSup>
                </m:num>
                <m:den>
                  <m:sSub>
                    <m:sSubPr>
                      <m:ctrlPr>
                        <w:rPr>
                          <w:rFonts w:ascii="Cambria Math" w:hAnsi="Cambria Math" w:cs="Times New Roman"/>
                          <w:i/>
                          <w:color w:val="000000" w:themeColor="text1"/>
                        </w:rPr>
                      </m:ctrlPr>
                    </m:sSubPr>
                    <m:e>
                      <m:r>
                        <w:rPr>
                          <w:rFonts w:ascii="Cambria Math" w:hAnsi="Cambria Math" w:cs="Times New Roman"/>
                          <w:color w:val="000000" w:themeColor="text1"/>
                        </w:rPr>
                        <m:t>T</m:t>
                      </m:r>
                    </m:e>
                    <m:sub>
                      <m:r>
                        <w:rPr>
                          <w:rFonts w:ascii="Cambria Math" w:hAnsi="Cambria Math" w:cs="Times New Roman"/>
                          <w:color w:val="000000" w:themeColor="text1"/>
                        </w:rPr>
                        <m:t>e</m:t>
                      </m:r>
                    </m:sub>
                  </m:sSub>
                </m:den>
              </m:f>
              <m:d>
                <m:dPr>
                  <m:ctrlPr>
                    <w:rPr>
                      <w:rFonts w:ascii="Cambria Math" w:hAnsi="Cambria Math" w:cs="Times New Roman"/>
                      <w:i/>
                      <w:color w:val="000000" w:themeColor="text1"/>
                    </w:rPr>
                  </m:ctrlPr>
                </m:dPr>
                <m:e>
                  <m:f>
                    <m:fPr>
                      <m:ctrlPr>
                        <w:rPr>
                          <w:rFonts w:ascii="Cambria Math" w:hAnsi="Cambria Math" w:cs="Times New Roman"/>
                          <w:i/>
                          <w:color w:val="000000" w:themeColor="text1"/>
                        </w:rPr>
                      </m:ctrlPr>
                    </m:fPr>
                    <m:num>
                      <m:r>
                        <w:rPr>
                          <w:rFonts w:ascii="Cambria Math" w:hAnsi="Cambria Math" w:cs="Times New Roman"/>
                          <w:color w:val="000000" w:themeColor="text1"/>
                        </w:rPr>
                        <m:t>1</m:t>
                      </m:r>
                    </m:num>
                    <m:den>
                      <m:sSubSup>
                        <m:sSubSupPr>
                          <m:ctrlPr>
                            <w:rPr>
                              <w:rFonts w:ascii="Cambria Math" w:hAnsi="Cambria Math" w:cs="Times New Roman"/>
                              <w:i/>
                              <w:color w:val="000000" w:themeColor="text1"/>
                            </w:rPr>
                          </m:ctrlPr>
                        </m:sSubSupPr>
                        <m:e>
                          <m:r>
                            <w:rPr>
                              <w:rFonts w:ascii="Cambria Math" w:hAnsi="Cambria Math" w:cs="Times New Roman"/>
                              <w:color w:val="000000" w:themeColor="text1"/>
                            </w:rPr>
                            <m:t>F</m:t>
                          </m:r>
                        </m:e>
                        <m:sub>
                          <m:r>
                            <w:rPr>
                              <w:rFonts w:ascii="Cambria Math" w:hAnsi="Cambria Math" w:cs="Times New Roman"/>
                              <w:color w:val="000000" w:themeColor="text1"/>
                            </w:rPr>
                            <m:t>TOA,LW</m:t>
                          </m:r>
                        </m:sub>
                        <m:sup>
                          <m:r>
                            <w:rPr>
                              <w:rFonts w:ascii="Cambria Math" w:hAnsi="Cambria Math" w:cs="Times New Roman"/>
                              <w:color w:val="000000" w:themeColor="text1"/>
                            </w:rPr>
                            <m:t>↑</m:t>
                          </m:r>
                        </m:sup>
                      </m:sSubSup>
                    </m:den>
                  </m:f>
                  <m:f>
                    <m:fPr>
                      <m:ctrlPr>
                        <w:rPr>
                          <w:rFonts w:ascii="Cambria Math" w:hAnsi="Cambria Math" w:cs="Times New Roman"/>
                          <w:i/>
                          <w:color w:val="000000" w:themeColor="text1"/>
                        </w:rPr>
                      </m:ctrlPr>
                    </m:fPr>
                    <m:num>
                      <m:r>
                        <w:rPr>
                          <w:rFonts w:ascii="Cambria Math" w:hAnsi="Cambria Math" w:cs="Times New Roman"/>
                          <w:color w:val="000000" w:themeColor="text1"/>
                        </w:rPr>
                        <m:t>∂</m:t>
                      </m:r>
                      <m:sSubSup>
                        <m:sSubSupPr>
                          <m:ctrlPr>
                            <w:rPr>
                              <w:rFonts w:ascii="Cambria Math" w:hAnsi="Cambria Math" w:cs="Times New Roman"/>
                              <w:i/>
                              <w:color w:val="000000" w:themeColor="text1"/>
                            </w:rPr>
                          </m:ctrlPr>
                        </m:sSubSupPr>
                        <m:e>
                          <m:r>
                            <w:rPr>
                              <w:rFonts w:ascii="Cambria Math" w:hAnsi="Cambria Math" w:cs="Times New Roman"/>
                              <w:color w:val="000000" w:themeColor="text1"/>
                            </w:rPr>
                            <m:t>F</m:t>
                          </m:r>
                        </m:e>
                        <m:sub>
                          <m:r>
                            <w:rPr>
                              <w:rFonts w:ascii="Cambria Math" w:hAnsi="Cambria Math" w:cs="Times New Roman"/>
                              <w:color w:val="000000" w:themeColor="text1"/>
                            </w:rPr>
                            <m:t>TOA,LW</m:t>
                          </m:r>
                        </m:sub>
                        <m:sup>
                          <m:r>
                            <w:rPr>
                              <w:rFonts w:ascii="Cambria Math" w:hAnsi="Cambria Math" w:cs="Times New Roman"/>
                              <w:color w:val="000000" w:themeColor="text1"/>
                            </w:rPr>
                            <m:t>↑</m:t>
                          </m:r>
                        </m:sup>
                      </m:sSubSup>
                    </m:num>
                    <m:den>
                      <m:r>
                        <w:rPr>
                          <w:rFonts w:ascii="Cambria Math" w:hAnsi="Cambria Math" w:cs="Times New Roman"/>
                          <w:color w:val="000000" w:themeColor="text1"/>
                        </w:rPr>
                        <m:t>∂a</m:t>
                      </m:r>
                    </m:den>
                  </m:f>
                  <m:r>
                    <w:rPr>
                      <w:rFonts w:ascii="Cambria Math" w:hAnsi="Cambria Math" w:cs="Times New Roman"/>
                      <w:color w:val="000000" w:themeColor="text1"/>
                    </w:rPr>
                    <m:t>-</m:t>
                  </m:r>
                  <m:f>
                    <m:fPr>
                      <m:ctrlPr>
                        <w:rPr>
                          <w:rFonts w:ascii="Cambria Math" w:hAnsi="Cambria Math" w:cs="Times New Roman"/>
                          <w:i/>
                          <w:color w:val="000000" w:themeColor="text1"/>
                        </w:rPr>
                      </m:ctrlPr>
                    </m:fPr>
                    <m:num>
                      <m:r>
                        <w:rPr>
                          <w:rFonts w:ascii="Cambria Math" w:hAnsi="Cambria Math" w:cs="Times New Roman"/>
                          <w:color w:val="000000" w:themeColor="text1"/>
                        </w:rPr>
                        <m:t>1</m:t>
                      </m:r>
                    </m:num>
                    <m:den>
                      <m:sSub>
                        <m:sSubPr>
                          <m:ctrlPr>
                            <w:rPr>
                              <w:rFonts w:ascii="Cambria Math" w:hAnsi="Cambria Math" w:cs="Times New Roman"/>
                              <w:i/>
                              <w:color w:val="000000" w:themeColor="text1"/>
                            </w:rPr>
                          </m:ctrlPr>
                        </m:sSubPr>
                        <m:e>
                          <m:r>
                            <w:rPr>
                              <w:rFonts w:ascii="Cambria Math" w:hAnsi="Cambria Math" w:cs="Times New Roman"/>
                              <w:color w:val="000000" w:themeColor="text1"/>
                            </w:rPr>
                            <m:t>T</m:t>
                          </m:r>
                        </m:e>
                        <m:sub>
                          <m:r>
                            <w:rPr>
                              <w:rFonts w:ascii="Cambria Math" w:hAnsi="Cambria Math" w:cs="Times New Roman"/>
                              <w:color w:val="000000" w:themeColor="text1"/>
                            </w:rPr>
                            <m:t>e</m:t>
                          </m:r>
                        </m:sub>
                      </m:sSub>
                    </m:den>
                  </m:f>
                  <m:f>
                    <m:fPr>
                      <m:ctrlPr>
                        <w:rPr>
                          <w:rFonts w:ascii="Cambria Math" w:hAnsi="Cambria Math" w:cs="Times New Roman"/>
                          <w:i/>
                          <w:color w:val="000000" w:themeColor="text1"/>
                        </w:rPr>
                      </m:ctrlPr>
                    </m:fPr>
                    <m:num>
                      <m:r>
                        <w:rPr>
                          <w:rFonts w:ascii="Cambria Math" w:hAnsi="Cambria Math" w:cs="Times New Roman"/>
                          <w:color w:val="000000" w:themeColor="text1"/>
                        </w:rPr>
                        <m:t>∂</m:t>
                      </m:r>
                      <m:sSub>
                        <m:sSubPr>
                          <m:ctrlPr>
                            <w:rPr>
                              <w:rFonts w:ascii="Cambria Math" w:hAnsi="Cambria Math" w:cs="Times New Roman"/>
                              <w:i/>
                              <w:color w:val="000000" w:themeColor="text1"/>
                            </w:rPr>
                          </m:ctrlPr>
                        </m:sSubPr>
                        <m:e>
                          <m:r>
                            <w:rPr>
                              <w:rFonts w:ascii="Cambria Math" w:hAnsi="Cambria Math" w:cs="Times New Roman"/>
                              <w:color w:val="000000" w:themeColor="text1"/>
                            </w:rPr>
                            <m:t>T</m:t>
                          </m:r>
                        </m:e>
                        <m:sub>
                          <m:r>
                            <w:rPr>
                              <w:rFonts w:ascii="Cambria Math" w:hAnsi="Cambria Math" w:cs="Times New Roman"/>
                              <w:color w:val="000000" w:themeColor="text1"/>
                            </w:rPr>
                            <m:t>e</m:t>
                          </m:r>
                        </m:sub>
                      </m:sSub>
                    </m:num>
                    <m:den>
                      <m:r>
                        <w:rPr>
                          <w:rFonts w:ascii="Cambria Math" w:hAnsi="Cambria Math" w:cs="Times New Roman"/>
                          <w:color w:val="000000" w:themeColor="text1"/>
                        </w:rPr>
                        <m:t>∂a</m:t>
                      </m:r>
                    </m:den>
                  </m:f>
                </m:e>
              </m:d>
            </m:oMath>
            <w:r w:rsidR="00C96977">
              <w:rPr>
                <w:rFonts w:ascii="Times New Roman" w:hAnsi="Times New Roman" w:cs="Times New Roman"/>
                <w:position w:val="-12"/>
              </w:rPr>
              <w:t>(Wm</w:t>
            </w:r>
            <w:r w:rsidR="00C96977" w:rsidRPr="00F430C3">
              <w:rPr>
                <w:rFonts w:ascii="Times New Roman" w:hAnsi="Times New Roman" w:cs="Times New Roman"/>
                <w:position w:val="-12"/>
                <w:vertAlign w:val="superscript"/>
              </w:rPr>
              <w:t>-2</w:t>
            </w:r>
            <w:r w:rsidR="00C96977">
              <w:rPr>
                <w:rFonts w:ascii="Times New Roman" w:hAnsi="Times New Roman" w:cs="Times New Roman"/>
                <w:position w:val="-12"/>
              </w:rPr>
              <w:t>K</w:t>
            </w:r>
            <w:r w:rsidR="00C96977" w:rsidRPr="00F430C3">
              <w:rPr>
                <w:rFonts w:ascii="Times New Roman" w:hAnsi="Times New Roman" w:cs="Times New Roman"/>
                <w:position w:val="-12"/>
                <w:vertAlign w:val="superscript"/>
              </w:rPr>
              <w:t>-1</w:t>
            </w:r>
            <w:r w:rsidR="00C96977">
              <w:rPr>
                <w:rFonts w:ascii="Times New Roman" w:hAnsi="Times New Roman" w:cs="Times New Roman"/>
                <w:position w:val="-12"/>
              </w:rPr>
              <w:t>)</w:t>
            </w:r>
          </w:p>
        </w:tc>
        <w:tc>
          <w:tcPr>
            <w:tcW w:w="2087" w:type="dxa"/>
          </w:tcPr>
          <w:p w14:paraId="50ACDE17" w14:textId="77777777" w:rsidR="00C96977" w:rsidRPr="00C55399" w:rsidRDefault="00C96977" w:rsidP="00677E97">
            <w:r>
              <w:t>0.197</w:t>
            </w:r>
            <w:r w:rsidRPr="00307CE3">
              <w:rPr>
                <w:vertAlign w:val="superscript"/>
              </w:rPr>
              <w:t>+</w:t>
            </w:r>
          </w:p>
        </w:tc>
        <w:tc>
          <w:tcPr>
            <w:tcW w:w="2014" w:type="dxa"/>
          </w:tcPr>
          <w:p w14:paraId="12D0E77C" w14:textId="77777777" w:rsidR="00C96977" w:rsidRDefault="00C96977" w:rsidP="00677E97">
            <w:r>
              <w:t>1.0</w:t>
            </w:r>
          </w:p>
        </w:tc>
      </w:tr>
      <w:tr w:rsidR="00C96977" w14:paraId="02F21AB4" w14:textId="77777777" w:rsidTr="00677E97">
        <w:trPr>
          <w:trHeight w:val="585"/>
        </w:trPr>
        <w:tc>
          <w:tcPr>
            <w:tcW w:w="4495" w:type="dxa"/>
          </w:tcPr>
          <w:p w14:paraId="72AA79C4" w14:textId="77777777" w:rsidR="00C96977" w:rsidRDefault="009A75C0" w:rsidP="00677E97">
            <w:pPr>
              <w:rPr>
                <w:rFonts w:ascii="Times New Roman" w:hAnsi="Times New Roman" w:cs="Times New Roman"/>
                <w:position w:val="-12"/>
              </w:rPr>
            </w:pPr>
            <m:oMath>
              <m:f>
                <m:fPr>
                  <m:ctrlPr>
                    <w:rPr>
                      <w:rFonts w:ascii="Cambria Math" w:hAnsi="Cambria Math" w:cs="Times New Roman"/>
                      <w:i/>
                      <w:color w:val="000000" w:themeColor="text1"/>
                    </w:rPr>
                  </m:ctrlPr>
                </m:fPr>
                <m:num>
                  <m:sSubSup>
                    <m:sSubSupPr>
                      <m:ctrlPr>
                        <w:rPr>
                          <w:rFonts w:ascii="Cambria Math" w:hAnsi="Cambria Math" w:cs="Times New Roman"/>
                          <w:i/>
                          <w:color w:val="000000" w:themeColor="text1"/>
                        </w:rPr>
                      </m:ctrlPr>
                    </m:sSubSupPr>
                    <m:e>
                      <m:r>
                        <w:rPr>
                          <w:rFonts w:ascii="Cambria Math" w:hAnsi="Cambria Math" w:cs="Times New Roman"/>
                          <w:color w:val="000000" w:themeColor="text1"/>
                        </w:rPr>
                        <m:t>F</m:t>
                      </m:r>
                    </m:e>
                    <m:sub>
                      <m:r>
                        <w:rPr>
                          <w:rFonts w:ascii="Cambria Math" w:hAnsi="Cambria Math" w:cs="Times New Roman"/>
                          <w:color w:val="000000" w:themeColor="text1"/>
                        </w:rPr>
                        <m:t>TOA,SW</m:t>
                      </m:r>
                    </m:sub>
                    <m:sup>
                      <m:r>
                        <w:rPr>
                          <w:rFonts w:ascii="Cambria Math" w:hAnsi="Cambria Math" w:cs="Times New Roman"/>
                          <w:color w:val="000000" w:themeColor="text1"/>
                        </w:rPr>
                        <m:t>net</m:t>
                      </m:r>
                    </m:sup>
                  </m:sSubSup>
                </m:num>
                <m:den>
                  <m:sSub>
                    <m:sSubPr>
                      <m:ctrlPr>
                        <w:rPr>
                          <w:rFonts w:ascii="Cambria Math" w:hAnsi="Cambria Math" w:cs="Times New Roman"/>
                          <w:i/>
                          <w:color w:val="000000" w:themeColor="text1"/>
                        </w:rPr>
                      </m:ctrlPr>
                    </m:sSubPr>
                    <m:e>
                      <m:r>
                        <w:rPr>
                          <w:rFonts w:ascii="Cambria Math" w:hAnsi="Cambria Math" w:cs="Times New Roman"/>
                          <w:color w:val="000000" w:themeColor="text1"/>
                        </w:rPr>
                        <m:t>T</m:t>
                      </m:r>
                    </m:e>
                    <m:sub>
                      <m:r>
                        <w:rPr>
                          <w:rFonts w:ascii="Cambria Math" w:hAnsi="Cambria Math" w:cs="Times New Roman"/>
                          <w:color w:val="000000" w:themeColor="text1"/>
                        </w:rPr>
                        <m:t>a</m:t>
                      </m:r>
                    </m:sub>
                  </m:sSub>
                </m:den>
              </m:f>
              <m:d>
                <m:dPr>
                  <m:ctrlPr>
                    <w:rPr>
                      <w:rFonts w:ascii="Cambria Math" w:hAnsi="Cambria Math" w:cs="Times New Roman"/>
                      <w:i/>
                      <w:color w:val="000000" w:themeColor="text1"/>
                    </w:rPr>
                  </m:ctrlPr>
                </m:dPr>
                <m:e>
                  <m:f>
                    <m:fPr>
                      <m:ctrlPr>
                        <w:rPr>
                          <w:rFonts w:ascii="Cambria Math" w:hAnsi="Cambria Math" w:cs="Times New Roman"/>
                          <w:i/>
                          <w:color w:val="000000" w:themeColor="text1"/>
                        </w:rPr>
                      </m:ctrlPr>
                    </m:fPr>
                    <m:num>
                      <m:r>
                        <w:rPr>
                          <w:rFonts w:ascii="Cambria Math" w:hAnsi="Cambria Math" w:cs="Times New Roman"/>
                          <w:color w:val="000000" w:themeColor="text1"/>
                        </w:rPr>
                        <m:t>1</m:t>
                      </m:r>
                    </m:num>
                    <m:den>
                      <m:r>
                        <w:rPr>
                          <w:rFonts w:ascii="Cambria Math" w:hAnsi="Cambria Math" w:cs="Times New Roman"/>
                          <w:color w:val="000000" w:themeColor="text1"/>
                        </w:rPr>
                        <m:t>a</m:t>
                      </m:r>
                    </m:den>
                  </m:f>
                  <m:r>
                    <w:rPr>
                      <w:rFonts w:ascii="Cambria Math" w:hAnsi="Cambria Math" w:cs="Times New Roman"/>
                      <w:color w:val="000000" w:themeColor="text1"/>
                    </w:rPr>
                    <m:t>-</m:t>
                  </m:r>
                  <m:f>
                    <m:fPr>
                      <m:ctrlPr>
                        <w:rPr>
                          <w:rFonts w:ascii="Cambria Math" w:hAnsi="Cambria Math" w:cs="Times New Roman"/>
                          <w:i/>
                          <w:color w:val="000000" w:themeColor="text1"/>
                        </w:rPr>
                      </m:ctrlPr>
                    </m:fPr>
                    <m:num>
                      <m:r>
                        <w:rPr>
                          <w:rFonts w:ascii="Cambria Math" w:hAnsi="Cambria Math" w:cs="Times New Roman"/>
                          <w:color w:val="000000" w:themeColor="text1"/>
                        </w:rPr>
                        <m:t>1</m:t>
                      </m:r>
                    </m:num>
                    <m:den>
                      <m:sSub>
                        <m:sSubPr>
                          <m:ctrlPr>
                            <w:rPr>
                              <w:rFonts w:ascii="Cambria Math" w:hAnsi="Cambria Math" w:cs="Times New Roman"/>
                              <w:i/>
                              <w:color w:val="000000" w:themeColor="text1"/>
                            </w:rPr>
                          </m:ctrlPr>
                        </m:sSubPr>
                        <m:e>
                          <m:r>
                            <w:rPr>
                              <w:rFonts w:ascii="Cambria Math" w:hAnsi="Cambria Math" w:cs="Times New Roman"/>
                              <w:color w:val="000000" w:themeColor="text1"/>
                            </w:rPr>
                            <m:t>T</m:t>
                          </m:r>
                        </m:e>
                        <m:sub>
                          <m:r>
                            <w:rPr>
                              <w:rFonts w:ascii="Cambria Math" w:hAnsi="Cambria Math" w:cs="Times New Roman"/>
                              <w:color w:val="000000" w:themeColor="text1"/>
                            </w:rPr>
                            <m:t>a</m:t>
                          </m:r>
                        </m:sub>
                      </m:sSub>
                    </m:den>
                  </m:f>
                  <m:f>
                    <m:fPr>
                      <m:ctrlPr>
                        <w:rPr>
                          <w:rFonts w:ascii="Cambria Math" w:hAnsi="Cambria Math" w:cs="Times New Roman"/>
                          <w:i/>
                          <w:color w:val="000000" w:themeColor="text1"/>
                        </w:rPr>
                      </m:ctrlPr>
                    </m:fPr>
                    <m:num>
                      <m:r>
                        <w:rPr>
                          <w:rFonts w:ascii="Cambria Math" w:hAnsi="Cambria Math" w:cs="Times New Roman"/>
                          <w:color w:val="000000" w:themeColor="text1"/>
                        </w:rPr>
                        <m:t>∂</m:t>
                      </m:r>
                      <m:sSub>
                        <m:sSubPr>
                          <m:ctrlPr>
                            <w:rPr>
                              <w:rFonts w:ascii="Cambria Math" w:hAnsi="Cambria Math" w:cs="Times New Roman"/>
                              <w:i/>
                              <w:color w:val="000000" w:themeColor="text1"/>
                            </w:rPr>
                          </m:ctrlPr>
                        </m:sSubPr>
                        <m:e>
                          <m:r>
                            <w:rPr>
                              <w:rFonts w:ascii="Cambria Math" w:hAnsi="Cambria Math" w:cs="Times New Roman"/>
                              <w:color w:val="000000" w:themeColor="text1"/>
                            </w:rPr>
                            <m:t>T</m:t>
                          </m:r>
                        </m:e>
                        <m:sub>
                          <m:r>
                            <w:rPr>
                              <w:rFonts w:ascii="Cambria Math" w:hAnsi="Cambria Math" w:cs="Times New Roman"/>
                              <w:color w:val="000000" w:themeColor="text1"/>
                            </w:rPr>
                            <m:t>a</m:t>
                          </m:r>
                        </m:sub>
                      </m:sSub>
                    </m:num>
                    <m:den>
                      <m:r>
                        <w:rPr>
                          <w:rFonts w:ascii="Cambria Math" w:hAnsi="Cambria Math" w:cs="Times New Roman"/>
                          <w:color w:val="000000" w:themeColor="text1"/>
                        </w:rPr>
                        <m:t>∂a</m:t>
                      </m:r>
                    </m:den>
                  </m:f>
                </m:e>
              </m:d>
            </m:oMath>
            <w:r w:rsidR="00C96977">
              <w:rPr>
                <w:rFonts w:ascii="Times New Roman" w:hAnsi="Times New Roman" w:cs="Times New Roman"/>
                <w:position w:val="-12"/>
              </w:rPr>
              <w:t xml:space="preserve">  (Wm</w:t>
            </w:r>
            <w:r w:rsidR="00C96977" w:rsidRPr="00F430C3">
              <w:rPr>
                <w:rFonts w:ascii="Times New Roman" w:hAnsi="Times New Roman" w:cs="Times New Roman"/>
                <w:position w:val="-12"/>
                <w:vertAlign w:val="superscript"/>
              </w:rPr>
              <w:t>-2</w:t>
            </w:r>
            <w:r w:rsidR="00C96977">
              <w:rPr>
                <w:rFonts w:ascii="Times New Roman" w:hAnsi="Times New Roman" w:cs="Times New Roman"/>
                <w:position w:val="-12"/>
              </w:rPr>
              <w:t>K</w:t>
            </w:r>
            <w:r w:rsidR="00C96977" w:rsidRPr="00F430C3">
              <w:rPr>
                <w:rFonts w:ascii="Times New Roman" w:hAnsi="Times New Roman" w:cs="Times New Roman"/>
                <w:position w:val="-12"/>
                <w:vertAlign w:val="superscript"/>
              </w:rPr>
              <w:t>-1</w:t>
            </w:r>
            <w:r w:rsidR="00C96977">
              <w:rPr>
                <w:rFonts w:ascii="Times New Roman" w:hAnsi="Times New Roman" w:cs="Times New Roman"/>
                <w:position w:val="-12"/>
              </w:rPr>
              <w:t>)</w:t>
            </w:r>
          </w:p>
        </w:tc>
        <w:tc>
          <w:tcPr>
            <w:tcW w:w="2087" w:type="dxa"/>
          </w:tcPr>
          <w:p w14:paraId="04AE0723" w14:textId="77777777" w:rsidR="00C96977" w:rsidRPr="00307CE3" w:rsidRDefault="00C96977" w:rsidP="00677E97">
            <w:r>
              <w:t>0.948</w:t>
            </w:r>
            <w:r w:rsidRPr="00307CE3">
              <w:rPr>
                <w:vertAlign w:val="superscript"/>
              </w:rPr>
              <w:t>$</w:t>
            </w:r>
          </w:p>
        </w:tc>
        <w:tc>
          <w:tcPr>
            <w:tcW w:w="2014" w:type="dxa"/>
          </w:tcPr>
          <w:p w14:paraId="235479C0" w14:textId="77777777" w:rsidR="00C96977" w:rsidRDefault="00C96977" w:rsidP="00677E97">
            <w:r>
              <w:t>1.201</w:t>
            </w:r>
            <w:r w:rsidRPr="00564775">
              <w:rPr>
                <w:vertAlign w:val="superscript"/>
              </w:rPr>
              <w:t>#</w:t>
            </w:r>
          </w:p>
          <w:p w14:paraId="7ACF6F69" w14:textId="77777777" w:rsidR="00C96977" w:rsidRPr="00564775" w:rsidRDefault="00C96977" w:rsidP="00677E97">
            <w:r>
              <w:t>(0.828</w:t>
            </w:r>
            <w:r w:rsidRPr="003D634D">
              <w:rPr>
                <w:vertAlign w:val="superscript"/>
              </w:rPr>
              <w:t>$</w:t>
            </w:r>
            <w:r>
              <w:t>)</w:t>
            </w:r>
          </w:p>
        </w:tc>
      </w:tr>
      <w:tr w:rsidR="00C96977" w14:paraId="234BE264" w14:textId="77777777" w:rsidTr="00677E97">
        <w:trPr>
          <w:trHeight w:val="415"/>
        </w:trPr>
        <w:tc>
          <w:tcPr>
            <w:tcW w:w="4495" w:type="dxa"/>
          </w:tcPr>
          <w:p w14:paraId="1CF71787" w14:textId="77777777" w:rsidR="00C96977" w:rsidRDefault="00C96977" w:rsidP="00677E97">
            <w:pPr>
              <w:rPr>
                <w:rFonts w:ascii="Cambria" w:eastAsia="MS Mincho" w:hAnsi="Cambria" w:cs="Times New Roman"/>
                <w:noProof/>
              </w:rPr>
            </w:pPr>
            <m:oMath>
              <m:r>
                <w:rPr>
                  <w:rFonts w:ascii="Cambria Math" w:hAnsi="Cambria Math" w:cs="Times New Roman"/>
                  <w:noProof/>
                </w:rPr>
                <m:t>∂(</m:t>
              </m:r>
              <m:sSubSup>
                <m:sSubSupPr>
                  <m:ctrlPr>
                    <w:rPr>
                      <w:rFonts w:ascii="Cambria Math" w:hAnsi="Cambria Math" w:cs="Times New Roman"/>
                      <w:i/>
                      <w:noProof/>
                    </w:rPr>
                  </m:ctrlPr>
                </m:sSubSupPr>
                <m:e>
                  <m:r>
                    <w:rPr>
                      <w:rFonts w:ascii="Cambria Math" w:hAnsi="Cambria Math" w:cs="Times New Roman"/>
                      <w:noProof/>
                    </w:rPr>
                    <m:t>F</m:t>
                  </m:r>
                </m:e>
                <m:sub>
                  <m:r>
                    <w:rPr>
                      <w:rFonts w:ascii="Cambria Math" w:hAnsi="Cambria Math" w:cs="Times New Roman"/>
                      <w:noProof/>
                    </w:rPr>
                    <m:t>TOA,LW</m:t>
                  </m:r>
                </m:sub>
                <m:sup>
                  <m:r>
                    <w:rPr>
                      <w:rFonts w:ascii="Cambria Math" w:hAnsi="Cambria Math" w:cs="Times New Roman"/>
                      <w:noProof/>
                    </w:rPr>
                    <m:t>↑</m:t>
                  </m:r>
                </m:sup>
              </m:sSubSup>
              <m:r>
                <w:rPr>
                  <w:rFonts w:ascii="Cambria Math" w:hAnsi="Cambria Math" w:cs="Times New Roman"/>
                  <w:noProof/>
                </w:rPr>
                <m:t>/</m:t>
              </m:r>
              <m:sSub>
                <m:sSubPr>
                  <m:ctrlPr>
                    <w:rPr>
                      <w:rFonts w:ascii="Cambria Math" w:hAnsi="Cambria Math" w:cs="Times New Roman"/>
                      <w:i/>
                      <w:noProof/>
                    </w:rPr>
                  </m:ctrlPr>
                </m:sSubPr>
                <m:e>
                  <m:r>
                    <w:rPr>
                      <w:rFonts w:ascii="Cambria Math" w:hAnsi="Cambria Math" w:cs="Times New Roman"/>
                      <w:noProof/>
                    </w:rPr>
                    <m:t>T</m:t>
                  </m:r>
                </m:e>
                <m:sub>
                  <m:r>
                    <w:rPr>
                      <w:rFonts w:ascii="Cambria Math" w:hAnsi="Cambria Math" w:cs="Times New Roman"/>
                      <w:noProof/>
                    </w:rPr>
                    <m:t>e</m:t>
                  </m:r>
                </m:sub>
              </m:sSub>
              <m:r>
                <w:rPr>
                  <w:rFonts w:ascii="Cambria Math" w:hAnsi="Cambria Math" w:cs="Times New Roman"/>
                  <w:noProof/>
                </w:rPr>
                <m:t>)/∂a</m:t>
              </m:r>
            </m:oMath>
            <w:r>
              <w:rPr>
                <w:rFonts w:ascii="Times New Roman" w:hAnsi="Times New Roman" w:cs="Times New Roman"/>
              </w:rPr>
              <w:t xml:space="preserve">      </w:t>
            </w:r>
            <w:r>
              <w:rPr>
                <w:rFonts w:ascii="Times New Roman" w:hAnsi="Times New Roman" w:cs="Times New Roman"/>
                <w:position w:val="-12"/>
              </w:rPr>
              <w:t>(Wm</w:t>
            </w:r>
            <w:r w:rsidRPr="00DE23FD">
              <w:rPr>
                <w:rFonts w:ascii="Times New Roman" w:hAnsi="Times New Roman" w:cs="Times New Roman"/>
                <w:position w:val="-12"/>
                <w:vertAlign w:val="superscript"/>
              </w:rPr>
              <w:t>-2</w:t>
            </w:r>
            <w:r>
              <w:rPr>
                <w:rFonts w:ascii="Times New Roman" w:hAnsi="Times New Roman" w:cs="Times New Roman"/>
                <w:position w:val="-12"/>
              </w:rPr>
              <w:t>K</w:t>
            </w:r>
            <w:r w:rsidRPr="00DE23FD">
              <w:rPr>
                <w:rFonts w:ascii="Times New Roman" w:hAnsi="Times New Roman" w:cs="Times New Roman"/>
                <w:position w:val="-12"/>
                <w:vertAlign w:val="superscript"/>
              </w:rPr>
              <w:t>-1</w:t>
            </w:r>
            <w:r>
              <w:rPr>
                <w:rFonts w:ascii="Times New Roman" w:hAnsi="Times New Roman" w:cs="Times New Roman"/>
                <w:position w:val="-12"/>
              </w:rPr>
              <w:t>)</w:t>
            </w:r>
          </w:p>
        </w:tc>
        <w:tc>
          <w:tcPr>
            <w:tcW w:w="2087" w:type="dxa"/>
          </w:tcPr>
          <w:p w14:paraId="005F5D7A" w14:textId="77777777" w:rsidR="00C96977" w:rsidRPr="00CD0CB5" w:rsidRDefault="00C96977" w:rsidP="00677E97">
            <w:r>
              <w:t>0.197</w:t>
            </w:r>
            <w:r w:rsidRPr="00307CE3">
              <w:rPr>
                <w:vertAlign w:val="superscript"/>
              </w:rPr>
              <w:t>*</w:t>
            </w:r>
          </w:p>
        </w:tc>
        <w:tc>
          <w:tcPr>
            <w:tcW w:w="2014" w:type="dxa"/>
          </w:tcPr>
          <w:p w14:paraId="6591BEA6" w14:textId="77777777" w:rsidR="00C96977" w:rsidRDefault="00C96977" w:rsidP="00677E97"/>
        </w:tc>
      </w:tr>
      <w:tr w:rsidR="00C96977" w14:paraId="57EAFCDB" w14:textId="77777777" w:rsidTr="00677E97">
        <w:trPr>
          <w:trHeight w:val="404"/>
        </w:trPr>
        <w:tc>
          <w:tcPr>
            <w:tcW w:w="4495" w:type="dxa"/>
          </w:tcPr>
          <w:p w14:paraId="3138D066" w14:textId="77777777" w:rsidR="00C96977" w:rsidRDefault="00C96977" w:rsidP="00677E97">
            <w:pPr>
              <w:rPr>
                <w:rFonts w:ascii="Cambria" w:eastAsia="MS Mincho" w:hAnsi="Cambria" w:cs="Times New Roman"/>
                <w:noProof/>
              </w:rPr>
            </w:pPr>
            <m:oMath>
              <m:r>
                <w:rPr>
                  <w:rFonts w:ascii="Cambria Math" w:hAnsi="Cambria Math" w:cs="Times New Roman"/>
                  <w:noProof/>
                </w:rPr>
                <m:t>∂(</m:t>
              </m:r>
              <m:sSubSup>
                <m:sSubSupPr>
                  <m:ctrlPr>
                    <w:rPr>
                      <w:rFonts w:ascii="Cambria Math" w:hAnsi="Cambria Math" w:cs="Times New Roman"/>
                      <w:i/>
                      <w:noProof/>
                    </w:rPr>
                  </m:ctrlPr>
                </m:sSubSupPr>
                <m:e>
                  <m:r>
                    <w:rPr>
                      <w:rFonts w:ascii="Cambria Math" w:hAnsi="Cambria Math" w:cs="Times New Roman"/>
                      <w:noProof/>
                    </w:rPr>
                    <m:t>F</m:t>
                  </m:r>
                </m:e>
                <m:sub>
                  <m:r>
                    <w:rPr>
                      <w:rFonts w:ascii="Cambria Math" w:hAnsi="Cambria Math" w:cs="Times New Roman"/>
                      <w:noProof/>
                    </w:rPr>
                    <m:t>TOA,SW</m:t>
                  </m:r>
                </m:sub>
                <m:sup>
                  <m:r>
                    <w:rPr>
                      <w:rFonts w:ascii="Cambria Math" w:hAnsi="Cambria Math" w:cs="Times New Roman"/>
                      <w:noProof/>
                    </w:rPr>
                    <m:t>net</m:t>
                  </m:r>
                </m:sup>
              </m:sSubSup>
              <m:r>
                <w:rPr>
                  <w:rFonts w:ascii="Cambria Math" w:hAnsi="Cambria Math" w:cs="Times New Roman"/>
                  <w:noProof/>
                </w:rPr>
                <m:t>/</m:t>
              </m:r>
              <m:sSub>
                <m:sSubPr>
                  <m:ctrlPr>
                    <w:rPr>
                      <w:rFonts w:ascii="Cambria Math" w:hAnsi="Cambria Math" w:cs="Times New Roman"/>
                      <w:i/>
                      <w:noProof/>
                    </w:rPr>
                  </m:ctrlPr>
                </m:sSubPr>
                <m:e>
                  <m:r>
                    <w:rPr>
                      <w:rFonts w:ascii="Cambria Math" w:hAnsi="Cambria Math" w:cs="Times New Roman"/>
                      <w:noProof/>
                    </w:rPr>
                    <m:t>T</m:t>
                  </m:r>
                </m:e>
                <m:sub>
                  <m:r>
                    <w:rPr>
                      <w:rFonts w:ascii="Cambria Math" w:hAnsi="Cambria Math" w:cs="Times New Roman"/>
                      <w:noProof/>
                    </w:rPr>
                    <m:t>s</m:t>
                  </m:r>
                </m:sub>
              </m:sSub>
              <m:r>
                <w:rPr>
                  <w:rFonts w:ascii="Cambria Math" w:hAnsi="Cambria Math" w:cs="Times New Roman"/>
                  <w:noProof/>
                </w:rPr>
                <m:t>)/∂a</m:t>
              </m:r>
              <m:r>
                <m:rPr>
                  <m:sty m:val="p"/>
                </m:rPr>
                <w:rPr>
                  <w:rFonts w:ascii="Cambria Math" w:hAnsi="Cambria Math" w:cs="Times New Roman"/>
                </w:rPr>
                <m:t xml:space="preserve">  </m:t>
              </m:r>
            </m:oMath>
            <w:r>
              <w:rPr>
                <w:rFonts w:ascii="Times New Roman" w:hAnsi="Times New Roman" w:cs="Times New Roman"/>
                <w:position w:val="-12"/>
              </w:rPr>
              <w:t xml:space="preserve"> (Wm</w:t>
            </w:r>
            <w:r w:rsidRPr="00DE23FD">
              <w:rPr>
                <w:rFonts w:ascii="Times New Roman" w:hAnsi="Times New Roman" w:cs="Times New Roman"/>
                <w:position w:val="-12"/>
                <w:vertAlign w:val="superscript"/>
              </w:rPr>
              <w:t>-2</w:t>
            </w:r>
            <w:r>
              <w:rPr>
                <w:rFonts w:ascii="Times New Roman" w:hAnsi="Times New Roman" w:cs="Times New Roman"/>
                <w:position w:val="-12"/>
              </w:rPr>
              <w:t>K</w:t>
            </w:r>
            <w:r w:rsidRPr="00DE23FD">
              <w:rPr>
                <w:rFonts w:ascii="Times New Roman" w:hAnsi="Times New Roman" w:cs="Times New Roman"/>
                <w:position w:val="-12"/>
                <w:vertAlign w:val="superscript"/>
              </w:rPr>
              <w:t>-1</w:t>
            </w:r>
            <w:r>
              <w:rPr>
                <w:rFonts w:ascii="Times New Roman" w:hAnsi="Times New Roman" w:cs="Times New Roman"/>
                <w:position w:val="-12"/>
              </w:rPr>
              <w:t>)</w:t>
            </w:r>
          </w:p>
        </w:tc>
        <w:tc>
          <w:tcPr>
            <w:tcW w:w="2087" w:type="dxa"/>
          </w:tcPr>
          <w:p w14:paraId="4261EA17" w14:textId="77777777" w:rsidR="00C96977" w:rsidRPr="00307CE3" w:rsidRDefault="00C96977" w:rsidP="00677E97">
            <w:r>
              <w:t>0.888</w:t>
            </w:r>
            <w:r w:rsidRPr="00307CE3">
              <w:rPr>
                <w:vertAlign w:val="superscript"/>
              </w:rPr>
              <w:t>*</w:t>
            </w:r>
          </w:p>
        </w:tc>
        <w:tc>
          <w:tcPr>
            <w:tcW w:w="2014" w:type="dxa"/>
          </w:tcPr>
          <w:p w14:paraId="415E40DC" w14:textId="77777777" w:rsidR="00C96977" w:rsidRDefault="00C96977" w:rsidP="00677E97"/>
        </w:tc>
      </w:tr>
      <w:tr w:rsidR="00C96977" w14:paraId="5FFC0A37" w14:textId="77777777" w:rsidTr="00677E97">
        <w:trPr>
          <w:trHeight w:val="585"/>
        </w:trPr>
        <w:tc>
          <w:tcPr>
            <w:tcW w:w="4495" w:type="dxa"/>
          </w:tcPr>
          <w:p w14:paraId="6CF33B97" w14:textId="77777777" w:rsidR="00C96977" w:rsidRPr="003A4A57" w:rsidRDefault="00C96977" w:rsidP="00677E97">
            <w:pPr>
              <w:rPr>
                <w:rFonts w:ascii="Times New Roman" w:hAnsi="Times New Roman" w:cs="Times New Roman"/>
                <w:noProof/>
              </w:rPr>
            </w:pPr>
            <m:oMath>
              <m:r>
                <w:rPr>
                  <w:rFonts w:ascii="Cambria Math" w:hAnsi="Cambria Math" w:cs="Times New Roman"/>
                  <w:noProof/>
                </w:rPr>
                <m:t>∂</m:t>
              </m:r>
              <m:sSub>
                <m:sSubPr>
                  <m:ctrlPr>
                    <w:rPr>
                      <w:rFonts w:ascii="Cambria Math" w:hAnsi="Cambria Math" w:cs="Times New Roman"/>
                      <w:i/>
                      <w:noProof/>
                    </w:rPr>
                  </m:ctrlPr>
                </m:sSubPr>
                <m:e>
                  <m:acc>
                    <m:accPr>
                      <m:chr m:val="̇"/>
                      <m:ctrlPr>
                        <w:rPr>
                          <w:rFonts w:ascii="Cambria Math" w:hAnsi="Cambria Math" w:cs="Times New Roman"/>
                          <w:i/>
                          <w:noProof/>
                        </w:rPr>
                      </m:ctrlPr>
                    </m:accPr>
                    <m:e>
                      <m:r>
                        <m:rPr>
                          <m:sty m:val="p"/>
                        </m:rPr>
                        <w:rPr>
                          <w:rFonts w:ascii="Cambria Math" w:hAnsi="Cambria Math" w:cs="Times New Roman"/>
                          <w:noProof/>
                        </w:rPr>
                        <m:t>Σ</m:t>
                      </m:r>
                    </m:e>
                  </m:acc>
                </m:e>
                <m:sub>
                  <m:r>
                    <w:rPr>
                      <w:rFonts w:ascii="Cambria Math" w:hAnsi="Cambria Math" w:cs="Times New Roman"/>
                      <w:noProof/>
                    </w:rPr>
                    <m:t>irr</m:t>
                  </m:r>
                </m:sub>
              </m:sSub>
              <m:r>
                <w:rPr>
                  <w:rFonts w:ascii="Cambria Math" w:hAnsi="Cambria Math" w:cs="Times New Roman"/>
                  <w:noProof/>
                </w:rPr>
                <m:t>/∂a</m:t>
              </m:r>
            </m:oMath>
            <w:r>
              <w:rPr>
                <w:rFonts w:ascii="Times New Roman" w:hAnsi="Times New Roman" w:cs="Times New Roman"/>
                <w:noProof/>
              </w:rPr>
              <w:t xml:space="preserve">   (Wm</w:t>
            </w:r>
            <w:r w:rsidRPr="007105EA">
              <w:rPr>
                <w:rFonts w:ascii="Times New Roman" w:hAnsi="Times New Roman" w:cs="Times New Roman"/>
                <w:noProof/>
                <w:vertAlign w:val="superscript"/>
              </w:rPr>
              <w:t>-2</w:t>
            </w:r>
            <w:r>
              <w:rPr>
                <w:rFonts w:ascii="Times New Roman" w:hAnsi="Times New Roman" w:cs="Times New Roman"/>
                <w:noProof/>
              </w:rPr>
              <w:t>K</w:t>
            </w:r>
            <w:r w:rsidRPr="007105EA">
              <w:rPr>
                <w:rFonts w:ascii="Times New Roman" w:hAnsi="Times New Roman" w:cs="Times New Roman"/>
                <w:noProof/>
                <w:vertAlign w:val="superscript"/>
              </w:rPr>
              <w:t>-1</w:t>
            </w:r>
            <w:r>
              <w:rPr>
                <w:rFonts w:ascii="Times New Roman" w:hAnsi="Times New Roman" w:cs="Times New Roman"/>
                <w:noProof/>
              </w:rPr>
              <w:t>)</w:t>
            </w:r>
          </w:p>
        </w:tc>
        <w:tc>
          <w:tcPr>
            <w:tcW w:w="2087" w:type="dxa"/>
          </w:tcPr>
          <w:p w14:paraId="10B070B7" w14:textId="77777777" w:rsidR="00C96977" w:rsidRDefault="00C96977" w:rsidP="00677E97">
            <w:r>
              <w:t>-0.694</w:t>
            </w:r>
            <w:r w:rsidRPr="00307CE3">
              <w:rPr>
                <w:vertAlign w:val="superscript"/>
              </w:rPr>
              <w:t>*</w:t>
            </w:r>
          </w:p>
        </w:tc>
        <w:tc>
          <w:tcPr>
            <w:tcW w:w="2014" w:type="dxa"/>
          </w:tcPr>
          <w:p w14:paraId="5BE0C5B1" w14:textId="77777777" w:rsidR="00C96977" w:rsidRDefault="00C96977" w:rsidP="00677E97">
            <w:r>
              <w:t>-0.201</w:t>
            </w:r>
            <w:r w:rsidRPr="00564775">
              <w:rPr>
                <w:vertAlign w:val="superscript"/>
              </w:rPr>
              <w:t>#</w:t>
            </w:r>
          </w:p>
          <w:p w14:paraId="590CED64" w14:textId="77777777" w:rsidR="00C96977" w:rsidRPr="00564775" w:rsidRDefault="00C96977" w:rsidP="00677E97">
            <w:r>
              <w:t>(0.172</w:t>
            </w:r>
            <w:r w:rsidRPr="00AE7A4F">
              <w:rPr>
                <w:vertAlign w:val="superscript"/>
              </w:rPr>
              <w:t>&amp;</w:t>
            </w:r>
            <w:r>
              <w:t>)</w:t>
            </w:r>
          </w:p>
        </w:tc>
      </w:tr>
    </w:tbl>
    <w:p w14:paraId="6320C79B" w14:textId="77777777" w:rsidR="00C96977" w:rsidRDefault="00C96977" w:rsidP="00C96977">
      <w:r>
        <w:lastRenderedPageBreak/>
        <w:t>* derived from linear regression</w:t>
      </w:r>
    </w:p>
    <w:p w14:paraId="7B966729" w14:textId="77777777" w:rsidR="00C96977" w:rsidRDefault="00C96977" w:rsidP="00C96977">
      <w:r>
        <w:t>@ derived from Ed4 SYN</w:t>
      </w:r>
    </w:p>
    <w:p w14:paraId="540098A3" w14:textId="77777777" w:rsidR="00C96977" w:rsidRDefault="00C96977" w:rsidP="00C96977">
      <w:r>
        <w:t xml:space="preserve"># computed with setting </w:t>
      </w:r>
      <m:oMath>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a</m:t>
            </m:r>
          </m:sub>
        </m:sSub>
        <m:r>
          <w:rPr>
            <w:rFonts w:ascii="Cambria Math" w:hAnsi="Cambria Math" w:cs="Times New Roman"/>
          </w:rPr>
          <m:t xml:space="preserve">/∂a </m:t>
        </m:r>
      </m:oMath>
      <w:r>
        <w:rPr>
          <w:rFonts w:ascii="Times New Roman" w:hAnsi="Times New Roman" w:cs="Times New Roman"/>
        </w:rPr>
        <w:t>= 0 K</w:t>
      </w:r>
      <w:r>
        <w:t>, i.e. =</w:t>
      </w:r>
      <w:r w:rsidRPr="00F03950">
        <w:rPr>
          <w:i/>
        </w:rPr>
        <w:t>F</w:t>
      </w:r>
      <w:r w:rsidRPr="00F03950">
        <w:rPr>
          <w:i/>
          <w:vertAlign w:val="subscript"/>
        </w:rPr>
        <w:t>0</w:t>
      </w:r>
      <w:r w:rsidRPr="00F03950">
        <w:rPr>
          <w:i/>
        </w:rPr>
        <w:t>/T</w:t>
      </w:r>
      <w:r w:rsidRPr="00F03950">
        <w:rPr>
          <w:vertAlign w:val="subscript"/>
        </w:rPr>
        <w:t>s</w:t>
      </w:r>
      <w:r>
        <w:t xml:space="preserve"> .</w:t>
      </w:r>
    </w:p>
    <w:p w14:paraId="19DC5ADB" w14:textId="77777777" w:rsidR="00C96977" w:rsidRDefault="00C96977" w:rsidP="00C96977">
      <w:r>
        <w:t xml:space="preserve">$ computed with setting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a</m:t>
            </m:r>
          </m:sub>
        </m:sSub>
        <m:r>
          <w:rPr>
            <w:rFonts w:ascii="Cambria Math" w:hAnsi="Cambria Math" w:cs="Times New Roman"/>
          </w:rPr>
          <m:t xml:space="preserve">/∂a </m:t>
        </m:r>
      </m:oMath>
      <w:r>
        <w:rPr>
          <w:rFonts w:ascii="Times New Roman" w:hAnsi="Times New Roman" w:cs="Times New Roman"/>
        </w:rPr>
        <w:t>= 59</w:t>
      </w:r>
      <w:r>
        <w:t xml:space="preserve"> K.</w:t>
      </w:r>
    </w:p>
    <w:p w14:paraId="60378F44" w14:textId="77777777" w:rsidR="00C96977" w:rsidRDefault="00C96977" w:rsidP="00C96977">
      <w:r>
        <w:t xml:space="preserve">+ computed with </w:t>
      </w:r>
      <m:oMath>
        <m:r>
          <w:rPr>
            <w:rFonts w:ascii="Cambria Math" w:hAnsi="Cambria Math" w:cs="Times New Roman"/>
            <w:noProof/>
          </w:rPr>
          <m:t>∂</m:t>
        </m:r>
        <m:sSub>
          <m:sSubPr>
            <m:ctrlPr>
              <w:rPr>
                <w:rFonts w:ascii="Cambria Math" w:hAnsi="Cambria Math" w:cs="Times New Roman"/>
                <w:i/>
                <w:noProof/>
              </w:rPr>
            </m:ctrlPr>
          </m:sSubPr>
          <m:e>
            <m:r>
              <w:rPr>
                <w:rFonts w:ascii="Cambria Math" w:hAnsi="Cambria Math" w:cs="Times New Roman"/>
                <w:noProof/>
              </w:rPr>
              <m:t>F</m:t>
            </m:r>
          </m:e>
          <m:sub>
            <m:r>
              <w:rPr>
                <w:rFonts w:ascii="Cambria Math" w:hAnsi="Cambria Math" w:cs="Times New Roman"/>
                <w:noProof/>
              </w:rPr>
              <m:t>LW</m:t>
            </m:r>
          </m:sub>
        </m:sSub>
        <m:r>
          <w:rPr>
            <w:rFonts w:ascii="Cambria Math" w:hAnsi="Cambria Math" w:cs="Times New Roman"/>
            <w:noProof/>
          </w:rPr>
          <m:t>/∂a</m:t>
        </m:r>
      </m:oMath>
      <w:r>
        <w:t>=132 Wm</w:t>
      </w:r>
      <w:r w:rsidRPr="00CE0745">
        <w:rPr>
          <w:vertAlign w:val="superscript"/>
        </w:rPr>
        <w:t>-2</w:t>
      </w:r>
      <w:r>
        <w:t xml:space="preserve"> and </w:t>
      </w:r>
      <m:oMath>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e</m:t>
            </m:r>
          </m:sub>
        </m:sSub>
        <m:r>
          <w:rPr>
            <w:rFonts w:ascii="Cambria Math" w:hAnsi="Cambria Math" w:cs="Times New Roman"/>
          </w:rPr>
          <m:t>/∂a</m:t>
        </m:r>
      </m:oMath>
      <w:r>
        <w:t>= 71 K</w:t>
      </w:r>
    </w:p>
    <w:p w14:paraId="58F9C1F0" w14:textId="77777777" w:rsidR="00C96977" w:rsidRDefault="00C96977" w:rsidP="00C96977">
      <w:r>
        <w:t>&amp; 1.0 – 0.828 Wm</w:t>
      </w:r>
      <w:r w:rsidRPr="00AE7A4F">
        <w:rPr>
          <w:vertAlign w:val="superscript"/>
        </w:rPr>
        <w:t>-2</w:t>
      </w:r>
      <w:r>
        <w:t>K</w:t>
      </w:r>
      <w:r w:rsidRPr="00AE7A4F">
        <w:rPr>
          <w:vertAlign w:val="superscript"/>
        </w:rPr>
        <w:t>-1</w:t>
      </w:r>
      <w:r>
        <w:t>.</w:t>
      </w:r>
    </w:p>
    <w:p w14:paraId="0091F7D9" w14:textId="77777777" w:rsidR="00C96977" w:rsidRDefault="00C96977" w:rsidP="00C96977"/>
    <w:p w14:paraId="7ADDE345" w14:textId="77777777" w:rsidR="00C96977" w:rsidRDefault="00C96977" w:rsidP="00F24DAE">
      <w:pPr>
        <w:rPr>
          <w:b/>
        </w:rPr>
      </w:pPr>
    </w:p>
    <w:p w14:paraId="2D64CB0D" w14:textId="77777777" w:rsidR="00C96977" w:rsidRDefault="00C96977">
      <w:pPr>
        <w:rPr>
          <w:b/>
        </w:rPr>
      </w:pPr>
      <w:r>
        <w:rPr>
          <w:b/>
        </w:rPr>
        <w:br w:type="page"/>
      </w:r>
    </w:p>
    <w:p w14:paraId="0ECE6FD7" w14:textId="77777777" w:rsidR="00226CB3" w:rsidRPr="003F3F16" w:rsidRDefault="00226CB3" w:rsidP="006F6FC8">
      <w:pPr>
        <w:rPr>
          <w:rFonts w:ascii="Times New Roman" w:hAnsi="Times New Roman" w:cs="Times New Roman"/>
          <w:b/>
        </w:rPr>
      </w:pPr>
      <w:r w:rsidRPr="003F3F16">
        <w:rPr>
          <w:rFonts w:ascii="Times New Roman" w:hAnsi="Times New Roman" w:cs="Times New Roman"/>
          <w:b/>
        </w:rPr>
        <w:lastRenderedPageBreak/>
        <w:t>Figure caption list</w:t>
      </w:r>
    </w:p>
    <w:p w14:paraId="20A554D6" w14:textId="77777777" w:rsidR="00226CB3" w:rsidRPr="003F3F16" w:rsidRDefault="00226CB3" w:rsidP="006F6FC8">
      <w:pPr>
        <w:rPr>
          <w:rFonts w:ascii="Times New Roman" w:hAnsi="Times New Roman" w:cs="Times New Roman"/>
          <w:b/>
        </w:rPr>
      </w:pPr>
    </w:p>
    <w:p w14:paraId="01B46565" w14:textId="77777777" w:rsidR="00226CB3" w:rsidRPr="003F3F16" w:rsidRDefault="00226CB3" w:rsidP="006F6FC8">
      <w:pPr>
        <w:rPr>
          <w:rFonts w:ascii="Times New Roman" w:hAnsi="Times New Roman" w:cs="Times New Roman"/>
        </w:rPr>
      </w:pPr>
      <w:r w:rsidRPr="00226CB3">
        <w:rPr>
          <w:rFonts w:ascii="Times New Roman" w:hAnsi="Times New Roman" w:cs="Times New Roman"/>
          <w:b/>
        </w:rPr>
        <w:t>Figure 1</w:t>
      </w:r>
      <w:r w:rsidRPr="00226CB3">
        <w:rPr>
          <w:rFonts w:ascii="Times New Roman" w:hAnsi="Times New Roman" w:cs="Times New Roman"/>
        </w:rPr>
        <w:t xml:space="preserve">: One-dimensional isothermal atmosphere model. </w:t>
      </w:r>
      <w:r w:rsidRPr="003F3F16">
        <w:rPr>
          <w:rFonts w:ascii="Times New Roman" w:hAnsi="Times New Roman" w:cs="Times New Roman"/>
          <w:i/>
        </w:rPr>
        <w:t>F</w:t>
      </w:r>
      <w:r w:rsidRPr="003F3F16">
        <w:rPr>
          <w:rFonts w:ascii="Times New Roman" w:hAnsi="Times New Roman" w:cs="Times New Roman"/>
          <w:i/>
          <w:vertAlign w:val="subscript"/>
        </w:rPr>
        <w:t xml:space="preserve">0 </w:t>
      </w:r>
      <w:r w:rsidRPr="003F3F16">
        <w:rPr>
          <w:rFonts w:ascii="Times New Roman" w:hAnsi="Times New Roman" w:cs="Times New Roman"/>
        </w:rPr>
        <w:t xml:space="preserve">is solar irradiance at top-of-atmosphere, </w:t>
      </w:r>
      <w:r w:rsidRPr="00226CB3">
        <w:rPr>
          <w:rFonts w:ascii="Times New Roman" w:hAnsi="Times New Roman" w:cs="Times New Roman"/>
          <w:i/>
        </w:rPr>
        <w:sym w:font="Symbol" w:char="F062"/>
      </w:r>
      <w:r w:rsidRPr="00226CB3">
        <w:rPr>
          <w:rFonts w:ascii="Times New Roman" w:hAnsi="Times New Roman" w:cs="Times New Roman"/>
        </w:rPr>
        <w:t xml:space="preserve"> is the absorptivity of the atmosphere, </w:t>
      </w:r>
      <w:r w:rsidRPr="00226CB3">
        <w:rPr>
          <w:rFonts w:ascii="Times New Roman" w:hAnsi="Times New Roman" w:cs="Times New Roman"/>
        </w:rPr>
        <w:sym w:font="Symbol" w:char="F061"/>
      </w:r>
      <w:r w:rsidRPr="00226CB3">
        <w:rPr>
          <w:rFonts w:ascii="Times New Roman" w:hAnsi="Times New Roman" w:cs="Times New Roman"/>
        </w:rPr>
        <w:t xml:space="preserve"> is </w:t>
      </w:r>
      <w:r w:rsidRPr="00226CB3">
        <w:rPr>
          <w:rFonts w:ascii="Times New Roman" w:hAnsi="Times New Roman" w:cs="Times New Roman"/>
          <w:color w:val="000000" w:themeColor="text1"/>
        </w:rPr>
        <w:t xml:space="preserve">the reflectivity of </w:t>
      </w:r>
      <w:r w:rsidRPr="003F3F16">
        <w:rPr>
          <w:rFonts w:ascii="Times New Roman" w:hAnsi="Times New Roman" w:cs="Times New Roman"/>
        </w:rPr>
        <w:t xml:space="preserve">the surface, </w:t>
      </w:r>
      <w:r w:rsidRPr="003F3F16">
        <w:rPr>
          <w:rFonts w:ascii="Times New Roman" w:hAnsi="Times New Roman" w:cs="Times New Roman"/>
          <w:i/>
        </w:rPr>
        <w:t>T</w:t>
      </w:r>
      <w:r w:rsidRPr="003F3F16">
        <w:rPr>
          <w:rFonts w:ascii="Times New Roman" w:hAnsi="Times New Roman" w:cs="Times New Roman"/>
          <w:i/>
          <w:vertAlign w:val="subscript"/>
        </w:rPr>
        <w:t>sfc</w:t>
      </w:r>
      <w:r w:rsidRPr="003F3F16">
        <w:rPr>
          <w:rFonts w:ascii="Times New Roman" w:hAnsi="Times New Roman" w:cs="Times New Roman"/>
        </w:rPr>
        <w:t xml:space="preserve"> is the surface temperature, </w:t>
      </w:r>
      <w:r w:rsidRPr="003F3F16">
        <w:rPr>
          <w:rFonts w:ascii="Times New Roman" w:hAnsi="Times New Roman" w:cs="Times New Roman"/>
          <w:i/>
        </w:rPr>
        <w:t>T</w:t>
      </w:r>
      <w:r w:rsidRPr="003F3F16">
        <w:rPr>
          <w:rFonts w:ascii="Times New Roman" w:hAnsi="Times New Roman" w:cs="Times New Roman"/>
          <w:i/>
          <w:vertAlign w:val="subscript"/>
        </w:rPr>
        <w:t>atm</w:t>
      </w:r>
      <w:r w:rsidRPr="003F3F16">
        <w:rPr>
          <w:rFonts w:ascii="Times New Roman" w:hAnsi="Times New Roman" w:cs="Times New Roman"/>
        </w:rPr>
        <w:t xml:space="preserve"> is the temperature of the atmosphere, </w:t>
      </w:r>
      <w:r w:rsidRPr="00226CB3">
        <w:rPr>
          <w:rFonts w:ascii="Times New Roman" w:hAnsi="Times New Roman" w:cs="Times New Roman"/>
          <w:i/>
        </w:rPr>
        <w:sym w:font="Symbol" w:char="F065"/>
      </w:r>
      <w:r w:rsidRPr="00226CB3">
        <w:rPr>
          <w:rFonts w:ascii="Times New Roman" w:hAnsi="Times New Roman" w:cs="Times New Roman"/>
        </w:rPr>
        <w:t xml:space="preserve"> is the emissivity of the atmosphere, and  </w:t>
      </w:r>
      <w:r w:rsidRPr="003F3F16">
        <w:rPr>
          <w:rFonts w:ascii="Times New Roman" w:hAnsi="Times New Roman" w:cs="Times New Roman"/>
          <w:i/>
        </w:rPr>
        <w:t>F</w:t>
      </w:r>
      <w:r w:rsidRPr="003F3F16">
        <w:rPr>
          <w:rFonts w:ascii="Times New Roman" w:hAnsi="Times New Roman" w:cs="Times New Roman"/>
          <w:i/>
          <w:vertAlign w:val="subscript"/>
        </w:rPr>
        <w:t xml:space="preserve">tur  </w:t>
      </w:r>
      <w:r w:rsidRPr="003F3F16">
        <w:rPr>
          <w:rFonts w:ascii="Times New Roman" w:hAnsi="Times New Roman" w:cs="Times New Roman"/>
        </w:rPr>
        <w:t>is the energy flux by turbulence.</w:t>
      </w:r>
    </w:p>
    <w:p w14:paraId="00A28A65" w14:textId="77777777" w:rsidR="00226CB3" w:rsidRPr="003F3F16" w:rsidRDefault="00226CB3" w:rsidP="006F6FC8">
      <w:pPr>
        <w:rPr>
          <w:rFonts w:ascii="Times New Roman" w:hAnsi="Times New Roman" w:cs="Times New Roman"/>
          <w:b/>
        </w:rPr>
      </w:pPr>
    </w:p>
    <w:p w14:paraId="76A3E8BB" w14:textId="77777777" w:rsidR="00226CB3" w:rsidRPr="003F3F16" w:rsidRDefault="00226CB3" w:rsidP="006F6FC8">
      <w:pPr>
        <w:rPr>
          <w:rFonts w:ascii="Times New Roman" w:hAnsi="Times New Roman" w:cs="Times New Roman"/>
          <w:b/>
        </w:rPr>
      </w:pPr>
    </w:p>
    <w:p w14:paraId="09244CEF" w14:textId="084D194F" w:rsidR="00226CB3" w:rsidRPr="003F3F16" w:rsidRDefault="00226CB3" w:rsidP="006F6FC8">
      <w:pPr>
        <w:rPr>
          <w:rFonts w:ascii="Times New Roman" w:hAnsi="Times New Roman" w:cs="Times New Roman"/>
        </w:rPr>
      </w:pPr>
      <w:r w:rsidRPr="003F3F16">
        <w:rPr>
          <w:rFonts w:ascii="Times New Roman" w:hAnsi="Times New Roman" w:cs="Times New Roman"/>
          <w:b/>
        </w:rPr>
        <w:t>Figure 2</w:t>
      </w:r>
      <w:r w:rsidRPr="003F3F16">
        <w:rPr>
          <w:rFonts w:ascii="Times New Roman" w:hAnsi="Times New Roman" w:cs="Times New Roman"/>
        </w:rPr>
        <w:t>:  Annual mean entropy produc</w:t>
      </w:r>
      <w:r w:rsidR="00AA1F6C">
        <w:rPr>
          <w:rFonts w:ascii="Times New Roman" w:hAnsi="Times New Roman" w:cs="Times New Roman"/>
        </w:rPr>
        <w:t>ed</w:t>
      </w:r>
      <w:r w:rsidRPr="003F3F16">
        <w:rPr>
          <w:rFonts w:ascii="Times New Roman" w:hAnsi="Times New Roman" w:cs="Times New Roman"/>
        </w:rPr>
        <w:t xml:space="preserve"> by absorption of shortwave irradiance (left) and </w:t>
      </w:r>
      <w:r w:rsidR="007A0DBD">
        <w:rPr>
          <w:rFonts w:ascii="Times New Roman" w:hAnsi="Times New Roman" w:cs="Times New Roman"/>
        </w:rPr>
        <w:t xml:space="preserve">by </w:t>
      </w:r>
      <w:r w:rsidRPr="003F3F16">
        <w:rPr>
          <w:rFonts w:ascii="Times New Roman" w:hAnsi="Times New Roman" w:cs="Times New Roman"/>
        </w:rPr>
        <w:t>emission of longwave irradiance to space (right) in mWm</w:t>
      </w:r>
      <w:r w:rsidRPr="003F3F16">
        <w:rPr>
          <w:rFonts w:ascii="Times New Roman" w:hAnsi="Times New Roman" w:cs="Times New Roman"/>
          <w:vertAlign w:val="superscript"/>
        </w:rPr>
        <w:t>-2</w:t>
      </w:r>
      <w:r w:rsidRPr="003F3F16">
        <w:rPr>
          <w:rFonts w:ascii="Times New Roman" w:hAnsi="Times New Roman" w:cs="Times New Roman"/>
        </w:rPr>
        <w:t>K</w:t>
      </w:r>
      <w:r w:rsidRPr="003F3F16">
        <w:rPr>
          <w:rFonts w:ascii="Times New Roman" w:hAnsi="Times New Roman" w:cs="Times New Roman"/>
          <w:vertAlign w:val="superscript"/>
        </w:rPr>
        <w:t>-1</w:t>
      </w:r>
      <w:r w:rsidRPr="003F3F16">
        <w:rPr>
          <w:rFonts w:ascii="Times New Roman" w:hAnsi="Times New Roman" w:cs="Times New Roman"/>
        </w:rPr>
        <w:t>. Middle plots are absorption by and emission from the atmosphere and bottom plots are absorption by and emission from the surface. Top plots are the sum of middle and bottom plots. Eighteen years of data from March 2000 to February 2018 are used.</w:t>
      </w:r>
    </w:p>
    <w:p w14:paraId="50A82EFC" w14:textId="77777777" w:rsidR="00226CB3" w:rsidRPr="003F3F16" w:rsidRDefault="00226CB3" w:rsidP="006F6FC8">
      <w:pPr>
        <w:rPr>
          <w:rFonts w:ascii="Times New Roman" w:hAnsi="Times New Roman" w:cs="Times New Roman"/>
          <w:b/>
        </w:rPr>
      </w:pPr>
    </w:p>
    <w:p w14:paraId="5F1F624C" w14:textId="77777777" w:rsidR="00226CB3" w:rsidRPr="003F3F16" w:rsidRDefault="00226CB3" w:rsidP="006F6FC8">
      <w:pPr>
        <w:rPr>
          <w:rFonts w:ascii="Times New Roman" w:hAnsi="Times New Roman" w:cs="Times New Roman"/>
          <w:b/>
        </w:rPr>
      </w:pPr>
    </w:p>
    <w:p w14:paraId="520AD4E6" w14:textId="77777777" w:rsidR="00226CB3" w:rsidRPr="003F3F16" w:rsidRDefault="00226CB3" w:rsidP="006F6FC8">
      <w:pPr>
        <w:rPr>
          <w:rFonts w:ascii="Times New Roman" w:hAnsi="Times New Roman" w:cs="Times New Roman"/>
        </w:rPr>
      </w:pPr>
      <w:r w:rsidRPr="003F3F16">
        <w:rPr>
          <w:rFonts w:ascii="Times New Roman" w:hAnsi="Times New Roman" w:cs="Times New Roman"/>
          <w:b/>
        </w:rPr>
        <w:t>Figure 3</w:t>
      </w:r>
      <w:r w:rsidRPr="003F3F16">
        <w:rPr>
          <w:rFonts w:ascii="Times New Roman" w:hAnsi="Times New Roman" w:cs="Times New Roman"/>
        </w:rPr>
        <w:t>: Annual mean of entropy production by longwave irradiance emission to space minus entropy production by absorption of shortwave irradiance</w:t>
      </w:r>
      <w:r w:rsidR="00AA1F6C">
        <w:rPr>
          <w:rFonts w:ascii="Times New Roman" w:hAnsi="Times New Roman" w:cs="Times New Roman"/>
        </w:rPr>
        <w:t xml:space="preserve"> (Eq. 20)</w:t>
      </w:r>
      <w:r w:rsidRPr="003F3F16">
        <w:rPr>
          <w:rFonts w:ascii="Times New Roman" w:hAnsi="Times New Roman" w:cs="Times New Roman"/>
        </w:rPr>
        <w:t>. Eighteen years of data from March 2000 to February 2018 are used.</w:t>
      </w:r>
    </w:p>
    <w:p w14:paraId="04966CDA" w14:textId="77777777" w:rsidR="00226CB3" w:rsidRPr="003F3F16" w:rsidRDefault="00226CB3" w:rsidP="006F6FC8">
      <w:pPr>
        <w:rPr>
          <w:rFonts w:ascii="Times New Roman" w:hAnsi="Times New Roman" w:cs="Times New Roman"/>
          <w:b/>
        </w:rPr>
      </w:pPr>
    </w:p>
    <w:p w14:paraId="19DA8CE3" w14:textId="77777777" w:rsidR="00226CB3" w:rsidRPr="003F3F16" w:rsidRDefault="00226CB3" w:rsidP="006F6FC8">
      <w:pPr>
        <w:rPr>
          <w:rFonts w:ascii="Times New Roman" w:hAnsi="Times New Roman" w:cs="Times New Roman"/>
          <w:b/>
        </w:rPr>
      </w:pPr>
    </w:p>
    <w:p w14:paraId="705BA1F3" w14:textId="10D09B6F" w:rsidR="00226CB3" w:rsidRPr="003F3F16" w:rsidRDefault="00226CB3" w:rsidP="006F6FC8">
      <w:pPr>
        <w:rPr>
          <w:rFonts w:ascii="Times New Roman" w:hAnsi="Times New Roman" w:cs="Times New Roman"/>
        </w:rPr>
      </w:pPr>
      <w:r w:rsidRPr="003F3F16">
        <w:rPr>
          <w:rFonts w:ascii="Times New Roman" w:hAnsi="Times New Roman" w:cs="Times New Roman"/>
          <w:b/>
        </w:rPr>
        <w:t>Figure 4</w:t>
      </w:r>
      <w:r w:rsidRPr="003F3F16">
        <w:rPr>
          <w:rFonts w:ascii="Times New Roman" w:hAnsi="Times New Roman" w:cs="Times New Roman"/>
        </w:rPr>
        <w:t>: Standard deviation of annual mean entropy produc</w:t>
      </w:r>
      <w:r w:rsidR="00AA1F6C">
        <w:rPr>
          <w:rFonts w:ascii="Times New Roman" w:hAnsi="Times New Roman" w:cs="Times New Roman"/>
        </w:rPr>
        <w:t>ed</w:t>
      </w:r>
      <w:r w:rsidRPr="003F3F16">
        <w:rPr>
          <w:rFonts w:ascii="Times New Roman" w:hAnsi="Times New Roman" w:cs="Times New Roman"/>
        </w:rPr>
        <w:t xml:space="preserve"> by absorption of shortwave irradiance (left) and </w:t>
      </w:r>
      <w:r w:rsidR="00AA1F6C">
        <w:rPr>
          <w:rFonts w:ascii="Times New Roman" w:hAnsi="Times New Roman" w:cs="Times New Roman"/>
        </w:rPr>
        <w:t xml:space="preserve">by </w:t>
      </w:r>
      <w:r w:rsidRPr="003F3F16">
        <w:rPr>
          <w:rFonts w:ascii="Times New Roman" w:hAnsi="Times New Roman" w:cs="Times New Roman"/>
        </w:rPr>
        <w:t>emission of longwave irradiance to space (right) in mWm</w:t>
      </w:r>
      <w:r w:rsidRPr="003F3F16">
        <w:rPr>
          <w:rFonts w:ascii="Times New Roman" w:hAnsi="Times New Roman" w:cs="Times New Roman"/>
          <w:vertAlign w:val="superscript"/>
        </w:rPr>
        <w:t>-2</w:t>
      </w:r>
      <w:r w:rsidRPr="003F3F16">
        <w:rPr>
          <w:rFonts w:ascii="Times New Roman" w:hAnsi="Times New Roman" w:cs="Times New Roman"/>
        </w:rPr>
        <w:t>K</w:t>
      </w:r>
      <w:r w:rsidRPr="003F3F16">
        <w:rPr>
          <w:rFonts w:ascii="Times New Roman" w:hAnsi="Times New Roman" w:cs="Times New Roman"/>
          <w:vertAlign w:val="superscript"/>
        </w:rPr>
        <w:t>-1</w:t>
      </w:r>
      <w:r w:rsidRPr="003F3F16">
        <w:rPr>
          <w:rFonts w:ascii="Times New Roman" w:hAnsi="Times New Roman" w:cs="Times New Roman"/>
        </w:rPr>
        <w:t>. Top plots are absorption by and emission from the atmosphere and surface. Middle plots are absorption by and emission from the atmosphere and bottom plots are absorption by and emission from the surface. Eighteen years of data from March 2000 to February 2018 are used.</w:t>
      </w:r>
    </w:p>
    <w:p w14:paraId="0660DE0B" w14:textId="77777777" w:rsidR="00226CB3" w:rsidRPr="003F3F16" w:rsidRDefault="00226CB3" w:rsidP="006F6FC8">
      <w:pPr>
        <w:rPr>
          <w:rFonts w:ascii="Times New Roman" w:hAnsi="Times New Roman" w:cs="Times New Roman"/>
          <w:b/>
        </w:rPr>
      </w:pPr>
    </w:p>
    <w:p w14:paraId="4D32FBBA" w14:textId="77777777" w:rsidR="00226CB3" w:rsidRPr="003F3F16" w:rsidRDefault="00226CB3" w:rsidP="006F6FC8">
      <w:pPr>
        <w:rPr>
          <w:rFonts w:ascii="Times New Roman" w:hAnsi="Times New Roman" w:cs="Times New Roman"/>
          <w:b/>
        </w:rPr>
      </w:pPr>
    </w:p>
    <w:p w14:paraId="37EFDD19" w14:textId="77777777" w:rsidR="00226CB3" w:rsidRPr="003F3F16" w:rsidRDefault="00226CB3" w:rsidP="006F6FC8">
      <w:pPr>
        <w:rPr>
          <w:rFonts w:ascii="Times New Roman" w:hAnsi="Times New Roman" w:cs="Times New Roman"/>
        </w:rPr>
      </w:pPr>
      <w:r w:rsidRPr="003F3F16">
        <w:rPr>
          <w:rFonts w:ascii="Times New Roman" w:hAnsi="Times New Roman" w:cs="Times New Roman"/>
          <w:b/>
        </w:rPr>
        <w:t>Figure 5</w:t>
      </w:r>
      <w:r w:rsidRPr="003F3F16">
        <w:rPr>
          <w:rFonts w:ascii="Times New Roman" w:hAnsi="Times New Roman" w:cs="Times New Roman"/>
        </w:rPr>
        <w:t>: Standard deviation of annual mean entropy produced by longwave irradiance emission to space minus annual mean entropy produced by shortwave irradiance absorption. Eighteen years of data from March 2000 to February 2018 are used.</w:t>
      </w:r>
    </w:p>
    <w:p w14:paraId="0801C959" w14:textId="77777777" w:rsidR="00226CB3" w:rsidRPr="003F3F16" w:rsidRDefault="00226CB3" w:rsidP="006F6FC8">
      <w:pPr>
        <w:rPr>
          <w:rFonts w:ascii="Times New Roman" w:hAnsi="Times New Roman" w:cs="Times New Roman"/>
          <w:b/>
        </w:rPr>
      </w:pPr>
    </w:p>
    <w:p w14:paraId="479616D3" w14:textId="77777777" w:rsidR="00226CB3" w:rsidRPr="003F3F16" w:rsidRDefault="00226CB3" w:rsidP="006F6FC8">
      <w:pPr>
        <w:rPr>
          <w:rFonts w:ascii="Times New Roman" w:hAnsi="Times New Roman" w:cs="Times New Roman"/>
          <w:b/>
        </w:rPr>
      </w:pPr>
    </w:p>
    <w:p w14:paraId="63F67F08" w14:textId="77777777" w:rsidR="00226CB3" w:rsidRPr="003F3F16" w:rsidRDefault="00226CB3" w:rsidP="006F6FC8">
      <w:pPr>
        <w:rPr>
          <w:rFonts w:ascii="Times New Roman" w:hAnsi="Times New Roman" w:cs="Times New Roman"/>
        </w:rPr>
      </w:pPr>
      <w:r w:rsidRPr="00226CB3">
        <w:rPr>
          <w:rFonts w:ascii="Times New Roman" w:hAnsi="Times New Roman" w:cs="Times New Roman"/>
          <w:b/>
        </w:rPr>
        <w:t>Figure 6</w:t>
      </w:r>
      <w:r w:rsidRPr="003F3F16">
        <w:rPr>
          <w:rFonts w:ascii="Times New Roman" w:hAnsi="Times New Roman" w:cs="Times New Roman"/>
        </w:rPr>
        <w:t>: Left) Annual mean of entropy production by non-radiative irreversible processes. Right) Standard deviation of annual mean entropy produced by non-radiative irreversible processes. Eighteen years of data from March 2000 to February 2018 are used.</w:t>
      </w:r>
    </w:p>
    <w:p w14:paraId="027442B5" w14:textId="77777777" w:rsidR="00226CB3" w:rsidRPr="003F3F16" w:rsidRDefault="00226CB3" w:rsidP="006F6FC8">
      <w:pPr>
        <w:rPr>
          <w:rFonts w:ascii="Times New Roman" w:hAnsi="Times New Roman" w:cs="Times New Roman"/>
          <w:b/>
        </w:rPr>
      </w:pPr>
    </w:p>
    <w:p w14:paraId="412FC357" w14:textId="77777777" w:rsidR="00226CB3" w:rsidRPr="003F3F16" w:rsidRDefault="00226CB3" w:rsidP="006F6FC8">
      <w:pPr>
        <w:rPr>
          <w:rFonts w:ascii="Times New Roman" w:hAnsi="Times New Roman" w:cs="Times New Roman"/>
          <w:b/>
        </w:rPr>
      </w:pPr>
    </w:p>
    <w:p w14:paraId="6065B32D" w14:textId="28F811AD" w:rsidR="00226CB3" w:rsidRPr="003F3F16" w:rsidRDefault="00226CB3" w:rsidP="006F6FC8">
      <w:pPr>
        <w:rPr>
          <w:rFonts w:ascii="Times New Roman" w:hAnsi="Times New Roman" w:cs="Times New Roman"/>
        </w:rPr>
      </w:pPr>
      <w:r w:rsidRPr="003F3F16">
        <w:rPr>
          <w:rFonts w:ascii="Times New Roman" w:hAnsi="Times New Roman" w:cs="Times New Roman"/>
          <w:b/>
        </w:rPr>
        <w:t>Figure 7</w:t>
      </w:r>
      <w:r w:rsidRPr="003F3F16">
        <w:rPr>
          <w:rFonts w:ascii="Times New Roman" w:hAnsi="Times New Roman" w:cs="Times New Roman"/>
        </w:rPr>
        <w:t xml:space="preserve">: Global annual </w:t>
      </w:r>
      <w:r w:rsidR="00AA1F6C">
        <w:rPr>
          <w:rFonts w:ascii="Times New Roman" w:hAnsi="Times New Roman" w:cs="Times New Roman"/>
        </w:rPr>
        <w:t>anomalies</w:t>
      </w:r>
      <w:r w:rsidRPr="003F3F16">
        <w:rPr>
          <w:rFonts w:ascii="Times New Roman" w:hAnsi="Times New Roman" w:cs="Times New Roman"/>
        </w:rPr>
        <w:t xml:space="preserve"> </w:t>
      </w:r>
      <w:r w:rsidR="00AA1F6C">
        <w:rPr>
          <w:rFonts w:ascii="Times New Roman" w:hAnsi="Times New Roman" w:cs="Times New Roman"/>
        </w:rPr>
        <w:t xml:space="preserve">of </w:t>
      </w:r>
      <w:r w:rsidRPr="003F3F16">
        <w:rPr>
          <w:rFonts w:ascii="Times New Roman" w:hAnsi="Times New Roman" w:cs="Times New Roman"/>
        </w:rPr>
        <w:t xml:space="preserve">top-of-atmosphere (TOA) emitted longwave irradiance versus global annual </w:t>
      </w:r>
      <w:r w:rsidR="00AA1F6C">
        <w:rPr>
          <w:rFonts w:ascii="Times New Roman" w:hAnsi="Times New Roman" w:cs="Times New Roman"/>
        </w:rPr>
        <w:t>anomalies of</w:t>
      </w:r>
      <w:r w:rsidRPr="003F3F16">
        <w:rPr>
          <w:rFonts w:ascii="Times New Roman" w:hAnsi="Times New Roman" w:cs="Times New Roman"/>
        </w:rPr>
        <w:t xml:space="preserve"> TOA shortwave net irradiance. Eighteen years of data from March 2000 to February 2018 are used. The solid line is linear regression line with the slope of 0.39. The slope of the dashed line is 1. </w:t>
      </w:r>
      <w:r w:rsidRPr="003F3F16">
        <w:rPr>
          <w:rFonts w:ascii="Times New Roman" w:hAnsi="Times New Roman" w:cs="Times New Roman"/>
          <w:i/>
        </w:rPr>
        <w:t>R</w:t>
      </w:r>
      <w:r w:rsidRPr="003F3F16">
        <w:rPr>
          <w:rFonts w:ascii="Times New Roman" w:hAnsi="Times New Roman" w:cs="Times New Roman"/>
        </w:rPr>
        <w:t xml:space="preserve"> and </w:t>
      </w:r>
      <w:r w:rsidRPr="003F3F16">
        <w:rPr>
          <w:rFonts w:ascii="Times New Roman" w:hAnsi="Times New Roman" w:cs="Times New Roman"/>
          <w:i/>
        </w:rPr>
        <w:t>m</w:t>
      </w:r>
      <w:r w:rsidRPr="003F3F16">
        <w:rPr>
          <w:rFonts w:ascii="Times New Roman" w:hAnsi="Times New Roman" w:cs="Times New Roman"/>
        </w:rPr>
        <w:t xml:space="preserve"> are, respectively, correlation coefficient and slope.</w:t>
      </w:r>
    </w:p>
    <w:p w14:paraId="3897BCA2" w14:textId="77777777" w:rsidR="00226CB3" w:rsidRPr="003F3F16" w:rsidRDefault="00226CB3" w:rsidP="006F6FC8">
      <w:pPr>
        <w:rPr>
          <w:rFonts w:ascii="Times New Roman" w:hAnsi="Times New Roman" w:cs="Times New Roman"/>
          <w:b/>
        </w:rPr>
      </w:pPr>
    </w:p>
    <w:p w14:paraId="302C7349" w14:textId="77777777" w:rsidR="00226CB3" w:rsidRPr="003F3F16" w:rsidRDefault="00226CB3" w:rsidP="006F6FC8">
      <w:pPr>
        <w:rPr>
          <w:rFonts w:ascii="Times New Roman" w:hAnsi="Times New Roman" w:cs="Times New Roman"/>
          <w:b/>
        </w:rPr>
      </w:pPr>
    </w:p>
    <w:p w14:paraId="344F8898" w14:textId="77BEA5CA" w:rsidR="00226CB3" w:rsidRPr="003F3F16" w:rsidRDefault="00226CB3" w:rsidP="006F6FC8">
      <w:pPr>
        <w:rPr>
          <w:rFonts w:ascii="Times New Roman" w:hAnsi="Times New Roman" w:cs="Times New Roman"/>
          <w:b/>
        </w:rPr>
      </w:pPr>
      <w:r w:rsidRPr="003F3F16">
        <w:rPr>
          <w:rFonts w:ascii="Times New Roman" w:hAnsi="Times New Roman" w:cs="Times New Roman"/>
          <w:b/>
        </w:rPr>
        <w:lastRenderedPageBreak/>
        <w:t>Figure 8</w:t>
      </w:r>
      <w:r w:rsidRPr="003F3F16">
        <w:rPr>
          <w:rFonts w:ascii="Times New Roman" w:hAnsi="Times New Roman" w:cs="Times New Roman"/>
        </w:rPr>
        <w:t xml:space="preserve">: </w:t>
      </w:r>
      <w:r w:rsidR="00E1618D">
        <w:t xml:space="preserve">Annual global anomalies of entropy production by (left) longwave irradiance emission to space, (middle) shortwave irradiance absorption, and (right) longwave irradiance emission minus shortwave absorption as a function of annual global anomalies of absorptivity (i.e. absorbed shortwave irradiance divided by top-of-atmosphere downward shortwave irradiance. Eighteen years of data from March 2000 to February 2018 are used. </w:t>
      </w:r>
      <w:r w:rsidR="00E1618D" w:rsidRPr="00251257">
        <w:rPr>
          <w:i/>
        </w:rPr>
        <w:t>R</w:t>
      </w:r>
      <w:r w:rsidR="00E1618D">
        <w:t xml:space="preserve"> and </w:t>
      </w:r>
      <w:r w:rsidR="00E1618D" w:rsidRPr="00251257">
        <w:rPr>
          <w:i/>
        </w:rPr>
        <w:t>m</w:t>
      </w:r>
      <w:r w:rsidR="00E1618D">
        <w:t xml:space="preserve"> are, respectively, correlation coefficient and slope.</w:t>
      </w:r>
      <w:bookmarkStart w:id="0" w:name="_GoBack"/>
      <w:bookmarkEnd w:id="0"/>
    </w:p>
    <w:p w14:paraId="6A37F739" w14:textId="77777777" w:rsidR="00226CB3" w:rsidRPr="003F3F16" w:rsidRDefault="00226CB3" w:rsidP="006F6FC8">
      <w:pPr>
        <w:rPr>
          <w:rFonts w:ascii="Times New Roman" w:hAnsi="Times New Roman" w:cs="Times New Roman"/>
          <w:b/>
        </w:rPr>
      </w:pPr>
    </w:p>
    <w:p w14:paraId="001434E8" w14:textId="77777777" w:rsidR="00226CB3" w:rsidRPr="003F3F16" w:rsidRDefault="00226CB3" w:rsidP="006F6FC8">
      <w:pPr>
        <w:rPr>
          <w:rFonts w:ascii="Times New Roman" w:hAnsi="Times New Roman" w:cs="Times New Roman"/>
          <w:b/>
        </w:rPr>
      </w:pPr>
    </w:p>
    <w:p w14:paraId="223E4AAD" w14:textId="77777777" w:rsidR="00226CB3" w:rsidRDefault="00226CB3" w:rsidP="006F6FC8">
      <w:pPr>
        <w:rPr>
          <w:b/>
        </w:rPr>
      </w:pPr>
    </w:p>
    <w:p w14:paraId="4AC390A3" w14:textId="77777777" w:rsidR="00226CB3" w:rsidRDefault="00226CB3" w:rsidP="006F6FC8">
      <w:pPr>
        <w:rPr>
          <w:b/>
        </w:rPr>
      </w:pPr>
    </w:p>
    <w:p w14:paraId="4B9090C2" w14:textId="77777777" w:rsidR="00226CB3" w:rsidRDefault="00226CB3" w:rsidP="006F6FC8">
      <w:pPr>
        <w:rPr>
          <w:b/>
        </w:rPr>
      </w:pPr>
    </w:p>
    <w:p w14:paraId="040E50A0" w14:textId="77777777" w:rsidR="00226CB3" w:rsidRDefault="00226CB3" w:rsidP="006F6FC8">
      <w:pPr>
        <w:rPr>
          <w:b/>
        </w:rPr>
      </w:pPr>
    </w:p>
    <w:p w14:paraId="3437BE0D" w14:textId="77777777" w:rsidR="00226CB3" w:rsidRDefault="00226CB3" w:rsidP="006F6FC8">
      <w:pPr>
        <w:rPr>
          <w:b/>
        </w:rPr>
      </w:pPr>
    </w:p>
    <w:p w14:paraId="5982CDD7" w14:textId="77777777" w:rsidR="00226CB3" w:rsidRDefault="00226CB3">
      <w:pPr>
        <w:rPr>
          <w:b/>
        </w:rPr>
      </w:pPr>
      <w:r>
        <w:rPr>
          <w:b/>
        </w:rPr>
        <w:br w:type="page"/>
      </w:r>
    </w:p>
    <w:p w14:paraId="0A1F9823" w14:textId="77777777" w:rsidR="006F6FC8" w:rsidRPr="007B3F16" w:rsidRDefault="006F6FC8" w:rsidP="006F6FC8">
      <w:pPr>
        <w:rPr>
          <w:b/>
        </w:rPr>
      </w:pPr>
      <w:r w:rsidRPr="007B3F16">
        <w:rPr>
          <w:b/>
        </w:rPr>
        <w:lastRenderedPageBreak/>
        <w:t>Figures</w:t>
      </w:r>
    </w:p>
    <w:p w14:paraId="791C20D2" w14:textId="77777777" w:rsidR="006F6FC8" w:rsidRDefault="006F6FC8" w:rsidP="006F6FC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30"/>
      </w:tblGrid>
      <w:tr w:rsidR="006F6FC8" w14:paraId="4F452617" w14:textId="77777777" w:rsidTr="00E54061">
        <w:tc>
          <w:tcPr>
            <w:tcW w:w="8630" w:type="dxa"/>
          </w:tcPr>
          <w:p w14:paraId="47241BA3" w14:textId="4FCAD557" w:rsidR="006F6FC8" w:rsidRDefault="00285F2E" w:rsidP="00B1151E">
            <w:pPr>
              <w:jc w:val="center"/>
            </w:pPr>
            <w:r w:rsidRPr="00285F2E">
              <w:rPr>
                <w:noProof/>
              </w:rPr>
              <w:drawing>
                <wp:inline distT="0" distB="0" distL="0" distR="0" wp14:anchorId="764045C3" wp14:editId="19CB2DED">
                  <wp:extent cx="3629551" cy="2218059"/>
                  <wp:effectExtent l="0" t="0" r="317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651040" cy="2231191"/>
                          </a:xfrm>
                          <a:prstGeom prst="rect">
                            <a:avLst/>
                          </a:prstGeom>
                        </pic:spPr>
                      </pic:pic>
                    </a:graphicData>
                  </a:graphic>
                </wp:inline>
              </w:drawing>
            </w:r>
          </w:p>
        </w:tc>
      </w:tr>
      <w:tr w:rsidR="006F6FC8" w14:paraId="7DA9B877" w14:textId="77777777" w:rsidTr="00E54061">
        <w:tc>
          <w:tcPr>
            <w:tcW w:w="8630" w:type="dxa"/>
          </w:tcPr>
          <w:p w14:paraId="2AD30D15" w14:textId="77777777" w:rsidR="006F6FC8" w:rsidRPr="001316F7" w:rsidRDefault="006F6FC8" w:rsidP="00B1151E">
            <w:pPr>
              <w:rPr>
                <w:rFonts w:ascii="Times New Roman" w:hAnsi="Times New Roman" w:cs="Times New Roman"/>
              </w:rPr>
            </w:pPr>
            <w:r w:rsidRPr="001316F7">
              <w:rPr>
                <w:rFonts w:ascii="Times New Roman" w:hAnsi="Times New Roman" w:cs="Times New Roman"/>
                <w:b/>
              </w:rPr>
              <w:t>Figure 1</w:t>
            </w:r>
            <w:r w:rsidRPr="001316F7">
              <w:rPr>
                <w:rFonts w:ascii="Times New Roman" w:hAnsi="Times New Roman" w:cs="Times New Roman"/>
              </w:rPr>
              <w:t xml:space="preserve">: One-dimensional isothermal atmosphere model. </w:t>
            </w:r>
            <w:r w:rsidRPr="001316F7">
              <w:rPr>
                <w:rFonts w:ascii="Times New Roman" w:hAnsi="Times New Roman" w:cs="Times New Roman"/>
                <w:i/>
              </w:rPr>
              <w:t>F</w:t>
            </w:r>
            <w:r w:rsidRPr="001316F7">
              <w:rPr>
                <w:rFonts w:ascii="Times New Roman" w:hAnsi="Times New Roman" w:cs="Times New Roman"/>
                <w:i/>
                <w:vertAlign w:val="subscript"/>
              </w:rPr>
              <w:t xml:space="preserve">0 </w:t>
            </w:r>
            <w:r w:rsidRPr="001316F7">
              <w:rPr>
                <w:rFonts w:ascii="Times New Roman" w:hAnsi="Times New Roman" w:cs="Times New Roman"/>
              </w:rPr>
              <w:t xml:space="preserve">is solar irradiance at top-of-atmosphere, </w:t>
            </w:r>
            <w:r w:rsidRPr="001316F7">
              <w:rPr>
                <w:rFonts w:ascii="Times New Roman" w:hAnsi="Times New Roman" w:cs="Times New Roman"/>
                <w:i/>
              </w:rPr>
              <w:sym w:font="Symbol" w:char="F062"/>
            </w:r>
            <w:r w:rsidRPr="001316F7">
              <w:rPr>
                <w:rFonts w:ascii="Times New Roman" w:hAnsi="Times New Roman" w:cs="Times New Roman"/>
              </w:rPr>
              <w:t xml:space="preserve"> is the absorptivity of the atmosphere, </w:t>
            </w:r>
            <w:r w:rsidRPr="001316F7">
              <w:rPr>
                <w:rFonts w:ascii="Times New Roman" w:hAnsi="Times New Roman" w:cs="Times New Roman"/>
              </w:rPr>
              <w:sym w:font="Symbol" w:char="F061"/>
            </w:r>
            <w:r w:rsidRPr="001316F7">
              <w:rPr>
                <w:rFonts w:ascii="Times New Roman" w:hAnsi="Times New Roman" w:cs="Times New Roman"/>
              </w:rPr>
              <w:t xml:space="preserve"> is </w:t>
            </w:r>
            <w:r w:rsidRPr="001316F7">
              <w:rPr>
                <w:rFonts w:ascii="Times New Roman" w:hAnsi="Times New Roman" w:cs="Times New Roman"/>
                <w:color w:val="000000" w:themeColor="text1"/>
              </w:rPr>
              <w:t xml:space="preserve">the reflectivity of </w:t>
            </w:r>
            <w:r w:rsidRPr="001316F7">
              <w:rPr>
                <w:rFonts w:ascii="Times New Roman" w:hAnsi="Times New Roman" w:cs="Times New Roman"/>
              </w:rPr>
              <w:t xml:space="preserve">the surface, </w:t>
            </w:r>
            <w:r w:rsidRPr="001316F7">
              <w:rPr>
                <w:rFonts w:ascii="Times New Roman" w:hAnsi="Times New Roman" w:cs="Times New Roman"/>
                <w:i/>
              </w:rPr>
              <w:t>T</w:t>
            </w:r>
            <w:r w:rsidRPr="001316F7">
              <w:rPr>
                <w:rFonts w:ascii="Times New Roman" w:hAnsi="Times New Roman" w:cs="Times New Roman"/>
                <w:i/>
                <w:vertAlign w:val="subscript"/>
              </w:rPr>
              <w:t>sfc</w:t>
            </w:r>
            <w:r w:rsidRPr="001316F7">
              <w:rPr>
                <w:rFonts w:ascii="Times New Roman" w:hAnsi="Times New Roman" w:cs="Times New Roman"/>
              </w:rPr>
              <w:t xml:space="preserve"> is the surface temperature, </w:t>
            </w:r>
            <w:r w:rsidRPr="001316F7">
              <w:rPr>
                <w:rFonts w:ascii="Times New Roman" w:hAnsi="Times New Roman" w:cs="Times New Roman"/>
                <w:i/>
              </w:rPr>
              <w:t>T</w:t>
            </w:r>
            <w:r w:rsidRPr="001316F7">
              <w:rPr>
                <w:rFonts w:ascii="Times New Roman" w:hAnsi="Times New Roman" w:cs="Times New Roman"/>
                <w:i/>
                <w:vertAlign w:val="subscript"/>
              </w:rPr>
              <w:t>atm</w:t>
            </w:r>
            <w:r w:rsidRPr="001316F7">
              <w:rPr>
                <w:rFonts w:ascii="Times New Roman" w:hAnsi="Times New Roman" w:cs="Times New Roman"/>
              </w:rPr>
              <w:t xml:space="preserve"> is the temperature of the atmosphere, </w:t>
            </w:r>
            <w:r w:rsidRPr="001316F7">
              <w:rPr>
                <w:rFonts w:ascii="Times New Roman" w:hAnsi="Times New Roman" w:cs="Times New Roman"/>
                <w:i/>
              </w:rPr>
              <w:sym w:font="Symbol" w:char="F065"/>
            </w:r>
            <w:r w:rsidRPr="001316F7">
              <w:rPr>
                <w:rFonts w:ascii="Times New Roman" w:hAnsi="Times New Roman" w:cs="Times New Roman"/>
              </w:rPr>
              <w:t xml:space="preserve"> is the emissivity of the atmosphere, and  </w:t>
            </w:r>
            <w:r w:rsidRPr="001316F7">
              <w:rPr>
                <w:rFonts w:ascii="Times New Roman" w:hAnsi="Times New Roman" w:cs="Times New Roman"/>
                <w:i/>
              </w:rPr>
              <w:t>F</w:t>
            </w:r>
            <w:r w:rsidRPr="001316F7">
              <w:rPr>
                <w:rFonts w:ascii="Times New Roman" w:hAnsi="Times New Roman" w:cs="Times New Roman"/>
                <w:i/>
                <w:vertAlign w:val="subscript"/>
              </w:rPr>
              <w:t xml:space="preserve">tur  </w:t>
            </w:r>
            <w:r w:rsidRPr="001316F7">
              <w:rPr>
                <w:rFonts w:ascii="Times New Roman" w:hAnsi="Times New Roman" w:cs="Times New Roman"/>
              </w:rPr>
              <w:t>is the energy flux by turbulence.</w:t>
            </w:r>
          </w:p>
        </w:tc>
      </w:tr>
    </w:tbl>
    <w:p w14:paraId="7316A543" w14:textId="77777777" w:rsidR="006F6FC8" w:rsidRDefault="006F6FC8" w:rsidP="006F6FC8"/>
    <w:p w14:paraId="46CEFB3E" w14:textId="77777777" w:rsidR="006F6FC8" w:rsidRDefault="006F6FC8" w:rsidP="006F6FC8"/>
    <w:p w14:paraId="0D8955C3" w14:textId="77777777" w:rsidR="00226CB3" w:rsidRDefault="00226CB3" w:rsidP="006F6FC8"/>
    <w:p w14:paraId="68ABE451" w14:textId="77777777" w:rsidR="00226CB3" w:rsidRDefault="00226CB3" w:rsidP="006F6FC8"/>
    <w:p w14:paraId="2562E666" w14:textId="77777777" w:rsidR="006F6FC8" w:rsidRDefault="006F6FC8" w:rsidP="006F6FC8"/>
    <w:p w14:paraId="5E2D8AE7" w14:textId="77777777" w:rsidR="006F6FC8" w:rsidRDefault="006F6FC8" w:rsidP="006F6FC8"/>
    <w:p w14:paraId="1436B46F" w14:textId="77777777" w:rsidR="006F6FC8" w:rsidRDefault="006F6FC8" w:rsidP="006F6FC8"/>
    <w:p w14:paraId="11B4CB1D" w14:textId="77777777" w:rsidR="006F6FC8" w:rsidRDefault="006F6FC8" w:rsidP="006F6FC8"/>
    <w:p w14:paraId="5FE0C145" w14:textId="77777777" w:rsidR="006F6FC8" w:rsidRDefault="006F6FC8" w:rsidP="006F6FC8"/>
    <w:p w14:paraId="4C635493" w14:textId="77777777" w:rsidR="006F6FC8" w:rsidRDefault="006F6FC8" w:rsidP="006F6FC8"/>
    <w:p w14:paraId="19B06372" w14:textId="77777777" w:rsidR="006F6FC8" w:rsidRDefault="006F6FC8" w:rsidP="006F6FC8"/>
    <w:p w14:paraId="1EE3D04D" w14:textId="77777777" w:rsidR="006F6FC8" w:rsidRDefault="006F6FC8" w:rsidP="006F6FC8"/>
    <w:p w14:paraId="24BAE32E" w14:textId="77777777" w:rsidR="006F6FC8" w:rsidRDefault="006F6FC8" w:rsidP="006F6FC8"/>
    <w:p w14:paraId="30AA20F2" w14:textId="77777777" w:rsidR="006F6FC8" w:rsidRDefault="006F6FC8" w:rsidP="006F6FC8"/>
    <w:p w14:paraId="09BEB776" w14:textId="77777777" w:rsidR="006F6FC8" w:rsidRDefault="006F6FC8" w:rsidP="006F6FC8"/>
    <w:p w14:paraId="7490F1A5" w14:textId="77777777" w:rsidR="006F6FC8" w:rsidRDefault="006F6FC8" w:rsidP="006F6FC8"/>
    <w:p w14:paraId="77934797" w14:textId="77777777" w:rsidR="006F6FC8" w:rsidRDefault="006F6FC8" w:rsidP="006F6FC8"/>
    <w:p w14:paraId="682E6769" w14:textId="77777777" w:rsidR="006F6FC8" w:rsidRDefault="006F6FC8" w:rsidP="006F6FC8"/>
    <w:p w14:paraId="57421537" w14:textId="77777777" w:rsidR="006F6FC8" w:rsidRDefault="006F6FC8" w:rsidP="006F6FC8"/>
    <w:p w14:paraId="1D34B24E" w14:textId="77777777" w:rsidR="006F6FC8" w:rsidRDefault="006F6FC8" w:rsidP="006F6FC8"/>
    <w:p w14:paraId="09A90D37" w14:textId="77777777" w:rsidR="006F6FC8" w:rsidRDefault="006F6FC8" w:rsidP="006F6FC8"/>
    <w:p w14:paraId="356CB745" w14:textId="77777777" w:rsidR="006F6FC8" w:rsidRDefault="006F6FC8" w:rsidP="006F6FC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30"/>
      </w:tblGrid>
      <w:tr w:rsidR="006F6FC8" w14:paraId="21527F0B" w14:textId="77777777" w:rsidTr="00B1151E">
        <w:trPr>
          <w:trHeight w:val="116"/>
        </w:trPr>
        <w:tc>
          <w:tcPr>
            <w:tcW w:w="8630" w:type="dxa"/>
          </w:tcPr>
          <w:p w14:paraId="26BFA610" w14:textId="77777777" w:rsidR="006F6FC8" w:rsidRDefault="006F6FC8" w:rsidP="00B1151E">
            <w:r w:rsidRPr="00424C6F">
              <w:rPr>
                <w:noProof/>
              </w:rPr>
              <w:lastRenderedPageBreak/>
              <w:drawing>
                <wp:inline distT="0" distB="0" distL="0" distR="0" wp14:anchorId="054352DD" wp14:editId="02CEA1FC">
                  <wp:extent cx="5333149" cy="1885737"/>
                  <wp:effectExtent l="0" t="0" r="127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362342" cy="1896059"/>
                          </a:xfrm>
                          <a:prstGeom prst="rect">
                            <a:avLst/>
                          </a:prstGeom>
                        </pic:spPr>
                      </pic:pic>
                    </a:graphicData>
                  </a:graphic>
                </wp:inline>
              </w:drawing>
            </w:r>
          </w:p>
        </w:tc>
      </w:tr>
      <w:tr w:rsidR="006F6FC8" w14:paraId="65306750" w14:textId="77777777" w:rsidTr="00B1151E">
        <w:trPr>
          <w:trHeight w:val="115"/>
        </w:trPr>
        <w:tc>
          <w:tcPr>
            <w:tcW w:w="8630" w:type="dxa"/>
          </w:tcPr>
          <w:p w14:paraId="74E08A8E" w14:textId="77777777" w:rsidR="006F6FC8" w:rsidRDefault="006F6FC8" w:rsidP="00B1151E">
            <w:r w:rsidRPr="00424C6F">
              <w:rPr>
                <w:noProof/>
              </w:rPr>
              <w:drawing>
                <wp:inline distT="0" distB="0" distL="0" distR="0" wp14:anchorId="4C28EEC7" wp14:editId="595D24E8">
                  <wp:extent cx="5317824" cy="1878472"/>
                  <wp:effectExtent l="0" t="0" r="3810"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331668" cy="1883362"/>
                          </a:xfrm>
                          <a:prstGeom prst="rect">
                            <a:avLst/>
                          </a:prstGeom>
                        </pic:spPr>
                      </pic:pic>
                    </a:graphicData>
                  </a:graphic>
                </wp:inline>
              </w:drawing>
            </w:r>
          </w:p>
        </w:tc>
      </w:tr>
      <w:tr w:rsidR="006F6FC8" w14:paraId="2F99D7D4" w14:textId="77777777" w:rsidTr="00B1151E">
        <w:trPr>
          <w:trHeight w:val="115"/>
        </w:trPr>
        <w:tc>
          <w:tcPr>
            <w:tcW w:w="8630" w:type="dxa"/>
          </w:tcPr>
          <w:p w14:paraId="0CF8607A" w14:textId="77777777" w:rsidR="006F6FC8" w:rsidRDefault="006F6FC8" w:rsidP="00B1151E">
            <w:r w:rsidRPr="00424C6F">
              <w:rPr>
                <w:noProof/>
              </w:rPr>
              <w:drawing>
                <wp:inline distT="0" distB="0" distL="0" distR="0" wp14:anchorId="655DB63D" wp14:editId="572539D2">
                  <wp:extent cx="5317824" cy="1925249"/>
                  <wp:effectExtent l="0" t="0" r="3810"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329777" cy="1929576"/>
                          </a:xfrm>
                          <a:prstGeom prst="rect">
                            <a:avLst/>
                          </a:prstGeom>
                        </pic:spPr>
                      </pic:pic>
                    </a:graphicData>
                  </a:graphic>
                </wp:inline>
              </w:drawing>
            </w:r>
          </w:p>
        </w:tc>
      </w:tr>
      <w:tr w:rsidR="006F6FC8" w14:paraId="7187CFD6" w14:textId="77777777" w:rsidTr="00B1151E">
        <w:tc>
          <w:tcPr>
            <w:tcW w:w="8630" w:type="dxa"/>
          </w:tcPr>
          <w:p w14:paraId="3BF999A3" w14:textId="697B4FE2" w:rsidR="006F6FC8" w:rsidRDefault="006F6FC8" w:rsidP="00B1151E">
            <w:r w:rsidRPr="003041BC">
              <w:rPr>
                <w:b/>
              </w:rPr>
              <w:t xml:space="preserve">Figure </w:t>
            </w:r>
            <w:r>
              <w:rPr>
                <w:b/>
              </w:rPr>
              <w:t>2</w:t>
            </w:r>
            <w:r>
              <w:t>:  Annual mean entropy produ</w:t>
            </w:r>
            <w:r w:rsidR="009C7491">
              <w:t>ced</w:t>
            </w:r>
            <w:r>
              <w:t xml:space="preserve"> by absorption of shortwave irradiance (left) and emission of longwave irradiance to space (right) in mWm</w:t>
            </w:r>
            <w:r w:rsidRPr="00B23631">
              <w:rPr>
                <w:vertAlign w:val="superscript"/>
              </w:rPr>
              <w:t>-2</w:t>
            </w:r>
            <w:r>
              <w:t>K</w:t>
            </w:r>
            <w:r w:rsidRPr="00B23631">
              <w:rPr>
                <w:vertAlign w:val="superscript"/>
              </w:rPr>
              <w:t>-1</w:t>
            </w:r>
            <w:r>
              <w:t xml:space="preserve">. Middle plots are absorption by and </w:t>
            </w:r>
            <w:r w:rsidR="009C7491">
              <w:t xml:space="preserve">by </w:t>
            </w:r>
            <w:r>
              <w:t xml:space="preserve">emission from the atmosphere and bottom plots are absorption by and emission from the surface. Top plots are the sum of middle and bottom plots. Eighteen years of data from </w:t>
            </w:r>
            <w:r w:rsidRPr="00DF33FE">
              <w:t xml:space="preserve">March 2000 to February 2018 </w:t>
            </w:r>
            <w:r>
              <w:t>are used.</w:t>
            </w:r>
          </w:p>
        </w:tc>
      </w:tr>
    </w:tbl>
    <w:p w14:paraId="023D4BD8" w14:textId="77777777" w:rsidR="006F6FC8" w:rsidRDefault="006F6FC8" w:rsidP="006F6FC8"/>
    <w:p w14:paraId="04933DC4" w14:textId="77777777" w:rsidR="006F6FC8" w:rsidRDefault="006F6FC8" w:rsidP="006F6FC8"/>
    <w:p w14:paraId="1FB546B3" w14:textId="77777777" w:rsidR="006F6FC8" w:rsidRDefault="006F6FC8" w:rsidP="006F6FC8"/>
    <w:p w14:paraId="0865F7DF" w14:textId="77777777" w:rsidR="006F6FC8" w:rsidRDefault="006F6FC8" w:rsidP="006F6FC8"/>
    <w:p w14:paraId="4AE2C8BE" w14:textId="77777777" w:rsidR="006F6FC8" w:rsidRDefault="006F6FC8" w:rsidP="006F6FC8"/>
    <w:p w14:paraId="793BEEFC" w14:textId="77777777" w:rsidR="006F6FC8" w:rsidRDefault="006F6FC8" w:rsidP="006F6FC8"/>
    <w:p w14:paraId="0B4C267F" w14:textId="77777777" w:rsidR="006F6FC8" w:rsidRDefault="006F6FC8" w:rsidP="006F6FC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6F6FC8" w14:paraId="1CE61678" w14:textId="77777777" w:rsidTr="00B1151E">
        <w:tc>
          <w:tcPr>
            <w:tcW w:w="8856" w:type="dxa"/>
          </w:tcPr>
          <w:p w14:paraId="036D8DD0" w14:textId="77777777" w:rsidR="006F6FC8" w:rsidRDefault="006F6FC8" w:rsidP="00B1151E">
            <w:pPr>
              <w:jc w:val="center"/>
            </w:pPr>
            <w:r w:rsidRPr="000363C4">
              <w:rPr>
                <w:noProof/>
              </w:rPr>
              <w:lastRenderedPageBreak/>
              <w:drawing>
                <wp:inline distT="0" distB="0" distL="0" distR="0" wp14:anchorId="4A280A33" wp14:editId="7D1C295B">
                  <wp:extent cx="3719852" cy="2385613"/>
                  <wp:effectExtent l="0" t="0" r="127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754663" cy="2407938"/>
                          </a:xfrm>
                          <a:prstGeom prst="rect">
                            <a:avLst/>
                          </a:prstGeom>
                        </pic:spPr>
                      </pic:pic>
                    </a:graphicData>
                  </a:graphic>
                </wp:inline>
              </w:drawing>
            </w:r>
          </w:p>
        </w:tc>
      </w:tr>
      <w:tr w:rsidR="006F6FC8" w14:paraId="7BEC1F05" w14:textId="77777777" w:rsidTr="00B1151E">
        <w:tc>
          <w:tcPr>
            <w:tcW w:w="8856" w:type="dxa"/>
          </w:tcPr>
          <w:p w14:paraId="41F8AC05" w14:textId="77777777" w:rsidR="006F6FC8" w:rsidRDefault="006F6FC8" w:rsidP="00B1151E">
            <w:r w:rsidRPr="003041BC">
              <w:rPr>
                <w:b/>
              </w:rPr>
              <w:t xml:space="preserve">Figure </w:t>
            </w:r>
            <w:r>
              <w:rPr>
                <w:b/>
              </w:rPr>
              <w:t>3</w:t>
            </w:r>
            <w:r>
              <w:t>: Annual mean of entropy production by longwave irradiance emission to space minus entropy production by absorption of shortwave irradiance</w:t>
            </w:r>
            <w:r w:rsidR="009C7491">
              <w:t xml:space="preserve"> (Eq. 20)</w:t>
            </w:r>
            <w:r>
              <w:t>. Eighteen years of data from March 2000 to February 2018 are used.</w:t>
            </w:r>
          </w:p>
        </w:tc>
      </w:tr>
    </w:tbl>
    <w:p w14:paraId="2C6EEF8A" w14:textId="77777777" w:rsidR="006F6FC8" w:rsidRDefault="006F6FC8" w:rsidP="006F6FC8"/>
    <w:p w14:paraId="36E84A30" w14:textId="77777777" w:rsidR="006F6FC8" w:rsidRDefault="006F6FC8" w:rsidP="006F6FC8"/>
    <w:p w14:paraId="0872F11A" w14:textId="77777777" w:rsidR="006F6FC8" w:rsidRDefault="006F6FC8" w:rsidP="006F6FC8"/>
    <w:p w14:paraId="3C9827DF" w14:textId="77777777" w:rsidR="006F6FC8" w:rsidRDefault="006F6FC8" w:rsidP="006F6FC8"/>
    <w:p w14:paraId="343E5D0B" w14:textId="77777777" w:rsidR="006F6FC8" w:rsidRDefault="006F6FC8" w:rsidP="006F6FC8"/>
    <w:p w14:paraId="57845054" w14:textId="77777777" w:rsidR="006F6FC8" w:rsidRDefault="006F6FC8" w:rsidP="006F6FC8"/>
    <w:p w14:paraId="0A0A7E7C" w14:textId="77777777" w:rsidR="006F6FC8" w:rsidRDefault="006F6FC8" w:rsidP="006F6FC8"/>
    <w:p w14:paraId="4FA317F7" w14:textId="77777777" w:rsidR="006F6FC8" w:rsidRDefault="006F6FC8" w:rsidP="006F6FC8"/>
    <w:p w14:paraId="3EDB2C0F" w14:textId="77777777" w:rsidR="006F6FC8" w:rsidRDefault="006F6FC8" w:rsidP="006F6FC8"/>
    <w:p w14:paraId="7936004E" w14:textId="77777777" w:rsidR="006F6FC8" w:rsidRDefault="006F6FC8" w:rsidP="006F6FC8"/>
    <w:p w14:paraId="27B6ADC5" w14:textId="77777777" w:rsidR="006F6FC8" w:rsidRDefault="006F6FC8" w:rsidP="006F6FC8"/>
    <w:p w14:paraId="263514BE" w14:textId="77777777" w:rsidR="006F6FC8" w:rsidRDefault="006F6FC8" w:rsidP="006F6FC8"/>
    <w:p w14:paraId="5D697D03" w14:textId="77777777" w:rsidR="006F6FC8" w:rsidRDefault="006F6FC8" w:rsidP="006F6FC8"/>
    <w:p w14:paraId="32EDBA93" w14:textId="77777777" w:rsidR="006F6FC8" w:rsidRDefault="006F6FC8" w:rsidP="006F6FC8"/>
    <w:p w14:paraId="651B751D" w14:textId="77777777" w:rsidR="006F6FC8" w:rsidRDefault="006F6FC8" w:rsidP="006F6FC8"/>
    <w:p w14:paraId="6968BFF6" w14:textId="77777777" w:rsidR="006F6FC8" w:rsidRDefault="006F6FC8" w:rsidP="006F6FC8"/>
    <w:p w14:paraId="729925D1" w14:textId="77777777" w:rsidR="006F6FC8" w:rsidRDefault="006F6FC8" w:rsidP="006F6FC8"/>
    <w:p w14:paraId="784CC0E1" w14:textId="77777777" w:rsidR="006F6FC8" w:rsidRDefault="006F6FC8" w:rsidP="006F6FC8"/>
    <w:p w14:paraId="33905E9E" w14:textId="77777777" w:rsidR="006F6FC8" w:rsidRDefault="006F6FC8" w:rsidP="006F6FC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36"/>
      </w:tblGrid>
      <w:tr w:rsidR="006F6FC8" w14:paraId="13A9B6ED" w14:textId="77777777" w:rsidTr="00B1151E">
        <w:trPr>
          <w:trHeight w:val="116"/>
        </w:trPr>
        <w:tc>
          <w:tcPr>
            <w:tcW w:w="8630" w:type="dxa"/>
          </w:tcPr>
          <w:p w14:paraId="448A9602" w14:textId="77777777" w:rsidR="006F6FC8" w:rsidRDefault="006F6FC8" w:rsidP="00B1151E">
            <w:r w:rsidRPr="00AB3080">
              <w:rPr>
                <w:noProof/>
              </w:rPr>
              <w:lastRenderedPageBreak/>
              <w:drawing>
                <wp:inline distT="0" distB="0" distL="0" distR="0" wp14:anchorId="3C6B784D" wp14:editId="01F2FFB6">
                  <wp:extent cx="5338257" cy="1924615"/>
                  <wp:effectExtent l="0" t="0" r="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352748" cy="1929840"/>
                          </a:xfrm>
                          <a:prstGeom prst="rect">
                            <a:avLst/>
                          </a:prstGeom>
                        </pic:spPr>
                      </pic:pic>
                    </a:graphicData>
                  </a:graphic>
                </wp:inline>
              </w:drawing>
            </w:r>
          </w:p>
        </w:tc>
      </w:tr>
      <w:tr w:rsidR="006F6FC8" w14:paraId="2B1826F0" w14:textId="77777777" w:rsidTr="00B1151E">
        <w:trPr>
          <w:trHeight w:val="115"/>
        </w:trPr>
        <w:tc>
          <w:tcPr>
            <w:tcW w:w="8630" w:type="dxa"/>
          </w:tcPr>
          <w:p w14:paraId="70DB60A9" w14:textId="77777777" w:rsidR="006F6FC8" w:rsidRDefault="006F6FC8" w:rsidP="00B1151E">
            <w:r w:rsidRPr="00AB3080">
              <w:rPr>
                <w:noProof/>
              </w:rPr>
              <w:drawing>
                <wp:inline distT="0" distB="0" distL="0" distR="0" wp14:anchorId="6248A582" wp14:editId="18025582">
                  <wp:extent cx="5343366" cy="1908522"/>
                  <wp:effectExtent l="0" t="0" r="381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356813" cy="1913325"/>
                          </a:xfrm>
                          <a:prstGeom prst="rect">
                            <a:avLst/>
                          </a:prstGeom>
                        </pic:spPr>
                      </pic:pic>
                    </a:graphicData>
                  </a:graphic>
                </wp:inline>
              </w:drawing>
            </w:r>
          </w:p>
        </w:tc>
      </w:tr>
      <w:tr w:rsidR="006F6FC8" w14:paraId="399DDD39" w14:textId="77777777" w:rsidTr="00B1151E">
        <w:trPr>
          <w:trHeight w:val="115"/>
        </w:trPr>
        <w:tc>
          <w:tcPr>
            <w:tcW w:w="8630" w:type="dxa"/>
          </w:tcPr>
          <w:p w14:paraId="589A7C42" w14:textId="77777777" w:rsidR="006F6FC8" w:rsidRDefault="006F6FC8" w:rsidP="00B1151E">
            <w:r w:rsidRPr="00AB3080">
              <w:rPr>
                <w:noProof/>
              </w:rPr>
              <w:drawing>
                <wp:inline distT="0" distB="0" distL="0" distR="0" wp14:anchorId="2C970836" wp14:editId="3922CAFF">
                  <wp:extent cx="5338257" cy="1889397"/>
                  <wp:effectExtent l="0" t="0" r="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351097" cy="1893942"/>
                          </a:xfrm>
                          <a:prstGeom prst="rect">
                            <a:avLst/>
                          </a:prstGeom>
                        </pic:spPr>
                      </pic:pic>
                    </a:graphicData>
                  </a:graphic>
                </wp:inline>
              </w:drawing>
            </w:r>
          </w:p>
        </w:tc>
      </w:tr>
      <w:tr w:rsidR="006F6FC8" w14:paraId="49E370A7" w14:textId="77777777" w:rsidTr="00B1151E">
        <w:tc>
          <w:tcPr>
            <w:tcW w:w="8630" w:type="dxa"/>
          </w:tcPr>
          <w:p w14:paraId="783CA719" w14:textId="3AB4913B" w:rsidR="006F6FC8" w:rsidRDefault="006F6FC8" w:rsidP="00B1151E">
            <w:r w:rsidRPr="00582396">
              <w:rPr>
                <w:b/>
              </w:rPr>
              <w:t xml:space="preserve">Figure </w:t>
            </w:r>
            <w:r>
              <w:rPr>
                <w:b/>
              </w:rPr>
              <w:t>4</w:t>
            </w:r>
            <w:r>
              <w:t>: Standard deviation of annual mean entropy produc</w:t>
            </w:r>
            <w:r w:rsidR="009C7491">
              <w:t>ed</w:t>
            </w:r>
            <w:r>
              <w:t xml:space="preserve"> by absorption of shortwave irradiance (left) and </w:t>
            </w:r>
            <w:r w:rsidR="009C7491">
              <w:t xml:space="preserve">by </w:t>
            </w:r>
            <w:r>
              <w:t>emission of longwave irradiance to space (right) in mWm</w:t>
            </w:r>
            <w:r w:rsidRPr="00B23631">
              <w:rPr>
                <w:vertAlign w:val="superscript"/>
              </w:rPr>
              <w:t>-2</w:t>
            </w:r>
            <w:r>
              <w:t>K</w:t>
            </w:r>
            <w:r w:rsidRPr="00B23631">
              <w:rPr>
                <w:vertAlign w:val="superscript"/>
              </w:rPr>
              <w:t>-1</w:t>
            </w:r>
            <w:r>
              <w:t>. Top plots are absorption by and emission from the atmosphere and surface. Middle plots are absorption by and emission from the atmosphere and bottom plots are absorption by and emission from the surface. Eighteen years of data from March 2000 to February 2018 are used.</w:t>
            </w:r>
          </w:p>
        </w:tc>
      </w:tr>
    </w:tbl>
    <w:p w14:paraId="35659933" w14:textId="77777777" w:rsidR="006F6FC8" w:rsidRDefault="006F6FC8" w:rsidP="006F6FC8"/>
    <w:p w14:paraId="15B30DE6" w14:textId="77777777" w:rsidR="006F6FC8" w:rsidRDefault="006F6FC8" w:rsidP="006F6FC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30"/>
      </w:tblGrid>
      <w:tr w:rsidR="006F6FC8" w14:paraId="6BC8F5A8" w14:textId="77777777" w:rsidTr="00B1151E">
        <w:tc>
          <w:tcPr>
            <w:tcW w:w="8630" w:type="dxa"/>
          </w:tcPr>
          <w:p w14:paraId="1128F844" w14:textId="77777777" w:rsidR="006F6FC8" w:rsidRDefault="006F6FC8" w:rsidP="00B1151E">
            <w:pPr>
              <w:jc w:val="center"/>
            </w:pPr>
            <w:r w:rsidRPr="000363C4">
              <w:rPr>
                <w:noProof/>
              </w:rPr>
              <w:lastRenderedPageBreak/>
              <w:drawing>
                <wp:inline distT="0" distB="0" distL="0" distR="0" wp14:anchorId="06D26824" wp14:editId="50F1D5D7">
                  <wp:extent cx="3683142" cy="2375711"/>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716399" cy="2397163"/>
                          </a:xfrm>
                          <a:prstGeom prst="rect">
                            <a:avLst/>
                          </a:prstGeom>
                        </pic:spPr>
                      </pic:pic>
                    </a:graphicData>
                  </a:graphic>
                </wp:inline>
              </w:drawing>
            </w:r>
          </w:p>
        </w:tc>
      </w:tr>
      <w:tr w:rsidR="006F6FC8" w14:paraId="6B348693" w14:textId="77777777" w:rsidTr="00B1151E">
        <w:tc>
          <w:tcPr>
            <w:tcW w:w="8630" w:type="dxa"/>
          </w:tcPr>
          <w:p w14:paraId="17852DA3" w14:textId="77777777" w:rsidR="006F6FC8" w:rsidRDefault="006F6FC8" w:rsidP="00B1151E">
            <w:r w:rsidRPr="00211B03">
              <w:rPr>
                <w:b/>
              </w:rPr>
              <w:t xml:space="preserve">Figure </w:t>
            </w:r>
            <w:r>
              <w:rPr>
                <w:b/>
              </w:rPr>
              <w:t>5</w:t>
            </w:r>
            <w:r>
              <w:t>: Standard deviation of annual mean entropy produced by longwave irradiance emission to space minus annual mean entropy produced by shortwave irradiance absorption. Eighteen years of data from March 2000 to February 2018 are used.</w:t>
            </w:r>
          </w:p>
        </w:tc>
      </w:tr>
    </w:tbl>
    <w:p w14:paraId="591BB6BA" w14:textId="77777777" w:rsidR="006F6FC8" w:rsidRDefault="006F6FC8" w:rsidP="006F6FC8"/>
    <w:p w14:paraId="173DEB31" w14:textId="77777777" w:rsidR="006F6FC8" w:rsidRDefault="006F6FC8" w:rsidP="006F6FC8"/>
    <w:p w14:paraId="3D7486AD" w14:textId="77777777" w:rsidR="006F6FC8" w:rsidRDefault="006F6FC8" w:rsidP="006F6FC8"/>
    <w:p w14:paraId="3A5F6673" w14:textId="77777777" w:rsidR="006F6FC8" w:rsidRDefault="006F6FC8" w:rsidP="006F6FC8"/>
    <w:p w14:paraId="78EA2E2E" w14:textId="77777777" w:rsidR="006F6FC8" w:rsidRDefault="006F6FC8" w:rsidP="006F6FC8"/>
    <w:p w14:paraId="4AFA83D6" w14:textId="77777777" w:rsidR="006F6FC8" w:rsidRDefault="006F6FC8" w:rsidP="006F6FC8"/>
    <w:p w14:paraId="07A07C97" w14:textId="77777777" w:rsidR="006F6FC8" w:rsidRDefault="006F6FC8" w:rsidP="006F6FC8"/>
    <w:p w14:paraId="32D86A26" w14:textId="77777777" w:rsidR="006F6FC8" w:rsidRDefault="006F6FC8" w:rsidP="006F6FC8"/>
    <w:p w14:paraId="336CFD9C" w14:textId="77777777" w:rsidR="006F6FC8" w:rsidRDefault="006F6FC8" w:rsidP="006F6FC8"/>
    <w:p w14:paraId="774A2049" w14:textId="77777777" w:rsidR="006F6FC8" w:rsidRDefault="006F6FC8" w:rsidP="006F6FC8"/>
    <w:p w14:paraId="71C58FD2" w14:textId="77777777" w:rsidR="006F6FC8" w:rsidRDefault="006F6FC8" w:rsidP="006F6FC8"/>
    <w:p w14:paraId="432B5C81" w14:textId="77777777" w:rsidR="006F6FC8" w:rsidRDefault="006F6FC8" w:rsidP="006F6FC8"/>
    <w:p w14:paraId="7188AC62" w14:textId="77777777" w:rsidR="006F6FC8" w:rsidRDefault="006F6FC8" w:rsidP="006F6FC8"/>
    <w:p w14:paraId="234A1E8B" w14:textId="77777777" w:rsidR="006F6FC8" w:rsidRDefault="006F6FC8" w:rsidP="006F6FC8"/>
    <w:p w14:paraId="6D82868C" w14:textId="77777777" w:rsidR="006F6FC8" w:rsidRDefault="006F6FC8" w:rsidP="006F6FC8"/>
    <w:p w14:paraId="437090B6" w14:textId="77777777" w:rsidR="006F6FC8" w:rsidRDefault="006F6FC8" w:rsidP="006F6FC8"/>
    <w:p w14:paraId="506C66AA" w14:textId="77777777" w:rsidR="006F6FC8" w:rsidRDefault="006F6FC8" w:rsidP="006F6FC8"/>
    <w:p w14:paraId="69AB6BB6" w14:textId="77777777" w:rsidR="006F6FC8" w:rsidRDefault="006F6FC8" w:rsidP="006F6FC8"/>
    <w:p w14:paraId="70500ACB" w14:textId="77777777" w:rsidR="006F6FC8" w:rsidRDefault="006F6FC8" w:rsidP="006F6FC8"/>
    <w:p w14:paraId="49BAFA3E" w14:textId="77777777" w:rsidR="006F6FC8" w:rsidRDefault="006F6FC8" w:rsidP="006F6FC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38"/>
      </w:tblGrid>
      <w:tr w:rsidR="006F6FC8" w14:paraId="2FF51E6C" w14:textId="77777777" w:rsidTr="007F12DA">
        <w:tc>
          <w:tcPr>
            <w:tcW w:w="8630" w:type="dxa"/>
          </w:tcPr>
          <w:p w14:paraId="251EF6F7" w14:textId="77777777" w:rsidR="006F6FC8" w:rsidRDefault="006F6FC8" w:rsidP="00B1151E">
            <w:r w:rsidRPr="00217A68">
              <w:rPr>
                <w:noProof/>
              </w:rPr>
              <w:lastRenderedPageBreak/>
              <w:drawing>
                <wp:inline distT="0" distB="0" distL="0" distR="0" wp14:anchorId="68A56BC0" wp14:editId="2D238C01">
                  <wp:extent cx="5348377" cy="1714081"/>
                  <wp:effectExtent l="0" t="0" r="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360320" cy="1717908"/>
                          </a:xfrm>
                          <a:prstGeom prst="rect">
                            <a:avLst/>
                          </a:prstGeom>
                        </pic:spPr>
                      </pic:pic>
                    </a:graphicData>
                  </a:graphic>
                </wp:inline>
              </w:drawing>
            </w:r>
          </w:p>
        </w:tc>
      </w:tr>
      <w:tr w:rsidR="006F6FC8" w14:paraId="454A350A" w14:textId="77777777" w:rsidTr="007F12DA">
        <w:tc>
          <w:tcPr>
            <w:tcW w:w="8630" w:type="dxa"/>
          </w:tcPr>
          <w:p w14:paraId="699CF404" w14:textId="77777777" w:rsidR="006F6FC8" w:rsidRPr="008176A7" w:rsidRDefault="006F6FC8" w:rsidP="00B1151E">
            <w:pPr>
              <w:rPr>
                <w:rFonts w:ascii="Times New Roman" w:hAnsi="Times New Roman" w:cs="Times New Roman"/>
              </w:rPr>
            </w:pPr>
            <w:r w:rsidRPr="008176A7">
              <w:rPr>
                <w:rFonts w:ascii="Times New Roman" w:hAnsi="Times New Roman" w:cs="Times New Roman"/>
                <w:b/>
              </w:rPr>
              <w:t xml:space="preserve">Figure </w:t>
            </w:r>
            <w:r>
              <w:rPr>
                <w:rFonts w:ascii="Times New Roman" w:hAnsi="Times New Roman" w:cs="Times New Roman"/>
                <w:b/>
              </w:rPr>
              <w:t>6</w:t>
            </w:r>
            <w:r w:rsidRPr="008176A7">
              <w:rPr>
                <w:rFonts w:ascii="Times New Roman" w:hAnsi="Times New Roman" w:cs="Times New Roman"/>
              </w:rPr>
              <w:t>: Left) Annual mean of entropy production by non-radiative irreversible processes. Right) Standard deviation of annual mean entropy produced by non-radiative irreversible processes. Eighteen years of data from March 2000 to February 2018 are used.</w:t>
            </w:r>
          </w:p>
        </w:tc>
      </w:tr>
    </w:tbl>
    <w:p w14:paraId="4AE19693" w14:textId="77777777" w:rsidR="006F6FC8" w:rsidRDefault="006F6FC8" w:rsidP="006F6FC8"/>
    <w:p w14:paraId="4B5A6C5A" w14:textId="77777777" w:rsidR="006F6FC8" w:rsidRDefault="006F6FC8" w:rsidP="006F6FC8"/>
    <w:p w14:paraId="66FBA890" w14:textId="77777777" w:rsidR="006F6FC8" w:rsidRDefault="006F6FC8" w:rsidP="006F6FC8"/>
    <w:p w14:paraId="5F7E7D6B" w14:textId="77777777" w:rsidR="006F6FC8" w:rsidRDefault="006F6FC8" w:rsidP="006F6FC8"/>
    <w:p w14:paraId="129E5B4C" w14:textId="77777777" w:rsidR="006F6FC8" w:rsidRDefault="006F6FC8" w:rsidP="006F6FC8"/>
    <w:p w14:paraId="60213BE3" w14:textId="77777777" w:rsidR="006F6FC8" w:rsidRDefault="006F6FC8" w:rsidP="006F6FC8"/>
    <w:p w14:paraId="76036607" w14:textId="77777777" w:rsidR="006F6FC8" w:rsidRDefault="006F6FC8" w:rsidP="006F6FC8"/>
    <w:p w14:paraId="7B6E1054" w14:textId="77777777" w:rsidR="006F6FC8" w:rsidRDefault="006F6FC8" w:rsidP="006F6FC8"/>
    <w:p w14:paraId="48755509" w14:textId="77777777" w:rsidR="006F6FC8" w:rsidRDefault="006F6FC8" w:rsidP="006F6FC8"/>
    <w:p w14:paraId="584C111C" w14:textId="77777777" w:rsidR="006F6FC8" w:rsidRDefault="006F6FC8" w:rsidP="006F6FC8"/>
    <w:p w14:paraId="79394D03" w14:textId="77777777" w:rsidR="006F6FC8" w:rsidRDefault="006F6FC8" w:rsidP="006F6FC8"/>
    <w:p w14:paraId="264C773C" w14:textId="77777777" w:rsidR="006F6FC8" w:rsidRDefault="006F6FC8" w:rsidP="006F6FC8"/>
    <w:p w14:paraId="5E86F81C" w14:textId="77777777" w:rsidR="006F6FC8" w:rsidRDefault="006F6FC8" w:rsidP="006F6FC8"/>
    <w:p w14:paraId="7AE936AA" w14:textId="77777777" w:rsidR="006F6FC8" w:rsidRDefault="006F6FC8" w:rsidP="006F6FC8"/>
    <w:p w14:paraId="5FE3188F" w14:textId="77777777" w:rsidR="006F6FC8" w:rsidRDefault="006F6FC8" w:rsidP="006F6FC8"/>
    <w:p w14:paraId="26320915" w14:textId="77777777" w:rsidR="006F6FC8" w:rsidRDefault="006F6FC8" w:rsidP="006F6FC8"/>
    <w:p w14:paraId="68932A04" w14:textId="77777777" w:rsidR="006F6FC8" w:rsidRDefault="006F6FC8" w:rsidP="006F6FC8"/>
    <w:p w14:paraId="70BFCEEA" w14:textId="77777777" w:rsidR="006F6FC8" w:rsidRDefault="006F6FC8" w:rsidP="006F6FC8"/>
    <w:p w14:paraId="0971E3B1" w14:textId="77777777" w:rsidR="006F6FC8" w:rsidRDefault="006F6FC8" w:rsidP="006F6FC8"/>
    <w:p w14:paraId="7138BA5D" w14:textId="77777777" w:rsidR="006F6FC8" w:rsidRDefault="006F6FC8" w:rsidP="006F6FC8"/>
    <w:p w14:paraId="2852836A" w14:textId="77777777" w:rsidR="006F6FC8" w:rsidRDefault="006F6FC8" w:rsidP="006F6FC8"/>
    <w:p w14:paraId="00883647" w14:textId="77777777" w:rsidR="006F6FC8" w:rsidRDefault="006F6FC8" w:rsidP="006F6FC8"/>
    <w:p w14:paraId="04970130" w14:textId="77777777" w:rsidR="006F6FC8" w:rsidRDefault="006F6FC8" w:rsidP="006F6FC8"/>
    <w:p w14:paraId="3015352E" w14:textId="77777777" w:rsidR="006F6FC8" w:rsidRDefault="006F6FC8" w:rsidP="006F6FC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6F6FC8" w14:paraId="4EBBCC54" w14:textId="77777777" w:rsidTr="00B1151E">
        <w:tc>
          <w:tcPr>
            <w:tcW w:w="8856" w:type="dxa"/>
          </w:tcPr>
          <w:p w14:paraId="38A5E12A" w14:textId="77777777" w:rsidR="006F6FC8" w:rsidRDefault="006F6FC8" w:rsidP="00B1151E">
            <w:pPr>
              <w:jc w:val="center"/>
            </w:pPr>
            <w:r w:rsidRPr="00541411">
              <w:rPr>
                <w:noProof/>
              </w:rPr>
              <w:lastRenderedPageBreak/>
              <w:drawing>
                <wp:inline distT="0" distB="0" distL="0" distR="0" wp14:anchorId="47BEC161" wp14:editId="7C0D76DC">
                  <wp:extent cx="2827347" cy="2750445"/>
                  <wp:effectExtent l="0" t="0" r="5080" b="57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905794" cy="2826758"/>
                          </a:xfrm>
                          <a:prstGeom prst="rect">
                            <a:avLst/>
                          </a:prstGeom>
                        </pic:spPr>
                      </pic:pic>
                    </a:graphicData>
                  </a:graphic>
                </wp:inline>
              </w:drawing>
            </w:r>
          </w:p>
        </w:tc>
      </w:tr>
      <w:tr w:rsidR="006F6FC8" w14:paraId="6806CE33" w14:textId="77777777" w:rsidTr="00B1151E">
        <w:tc>
          <w:tcPr>
            <w:tcW w:w="8856" w:type="dxa"/>
          </w:tcPr>
          <w:p w14:paraId="159AA05D" w14:textId="3DCCCF3A" w:rsidR="006F6FC8" w:rsidRDefault="006F6FC8" w:rsidP="00B1151E">
            <w:r w:rsidRPr="000B6141">
              <w:rPr>
                <w:b/>
              </w:rPr>
              <w:t xml:space="preserve">Figure </w:t>
            </w:r>
            <w:r>
              <w:rPr>
                <w:b/>
              </w:rPr>
              <w:t>7</w:t>
            </w:r>
            <w:r>
              <w:t>: Global annual</w:t>
            </w:r>
            <w:r w:rsidR="009C7491">
              <w:t xml:space="preserve"> anomalies of</w:t>
            </w:r>
            <w:r>
              <w:t xml:space="preserve"> top-of-atmosphere (TOA) emitted longwave irradiance versus global annual </w:t>
            </w:r>
            <w:r w:rsidR="009C7491">
              <w:t>anomalies of</w:t>
            </w:r>
            <w:r>
              <w:t xml:space="preserve"> TOA shortwave net irradiance. Eighteen years of data from March 2000 to February 2018 are used. The solid line is linear regression line with the slope of 0.39. The slope of the dashed line is 1. </w:t>
            </w:r>
            <w:r w:rsidRPr="00251257">
              <w:rPr>
                <w:i/>
              </w:rPr>
              <w:t>R</w:t>
            </w:r>
            <w:r>
              <w:t xml:space="preserve"> and </w:t>
            </w:r>
            <w:r w:rsidRPr="00251257">
              <w:rPr>
                <w:i/>
              </w:rPr>
              <w:t>m</w:t>
            </w:r>
            <w:r>
              <w:t xml:space="preserve"> are, respectively, correlation coefficient and slope.</w:t>
            </w:r>
          </w:p>
        </w:tc>
      </w:tr>
    </w:tbl>
    <w:p w14:paraId="68216021" w14:textId="77777777" w:rsidR="006F6FC8" w:rsidRDefault="006F6FC8" w:rsidP="006F6FC8"/>
    <w:p w14:paraId="6371B784" w14:textId="77777777" w:rsidR="006F6FC8" w:rsidRDefault="006F6FC8" w:rsidP="006F6FC8"/>
    <w:p w14:paraId="1C9A2184" w14:textId="77777777" w:rsidR="006F6FC8" w:rsidRDefault="006F6FC8" w:rsidP="006F6FC8"/>
    <w:p w14:paraId="60048145" w14:textId="77777777" w:rsidR="006F6FC8" w:rsidRDefault="006F6FC8" w:rsidP="006F6FC8"/>
    <w:p w14:paraId="27E01660" w14:textId="77777777" w:rsidR="006F6FC8" w:rsidRDefault="006F6FC8" w:rsidP="006F6FC8"/>
    <w:p w14:paraId="5AC72057" w14:textId="77777777" w:rsidR="006F6FC8" w:rsidRDefault="006F6FC8" w:rsidP="006F6FC8"/>
    <w:p w14:paraId="24307DAD" w14:textId="77777777" w:rsidR="006F6FC8" w:rsidRDefault="006F6FC8" w:rsidP="006F6FC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6F6FC8" w14:paraId="31D711CD" w14:textId="77777777" w:rsidTr="00B1151E">
        <w:tc>
          <w:tcPr>
            <w:tcW w:w="8630" w:type="dxa"/>
          </w:tcPr>
          <w:p w14:paraId="7352280B" w14:textId="77777777" w:rsidR="006F6FC8" w:rsidRDefault="006F6FC8" w:rsidP="00B1151E">
            <w:pPr>
              <w:jc w:val="center"/>
            </w:pPr>
            <w:r w:rsidRPr="00541411">
              <w:rPr>
                <w:noProof/>
              </w:rPr>
              <w:drawing>
                <wp:inline distT="0" distB="0" distL="0" distR="0" wp14:anchorId="2B95C0D9" wp14:editId="2B14001A">
                  <wp:extent cx="5394938" cy="1767092"/>
                  <wp:effectExtent l="0" t="0" r="317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582084" cy="1828391"/>
                          </a:xfrm>
                          <a:prstGeom prst="rect">
                            <a:avLst/>
                          </a:prstGeom>
                        </pic:spPr>
                      </pic:pic>
                    </a:graphicData>
                  </a:graphic>
                </wp:inline>
              </w:drawing>
            </w:r>
          </w:p>
        </w:tc>
      </w:tr>
      <w:tr w:rsidR="006F6FC8" w14:paraId="09B1B55C" w14:textId="77777777" w:rsidTr="00B1151E">
        <w:tc>
          <w:tcPr>
            <w:tcW w:w="8630" w:type="dxa"/>
          </w:tcPr>
          <w:p w14:paraId="22D2BD37" w14:textId="673926D2" w:rsidR="006F6FC8" w:rsidRDefault="006F6FC8" w:rsidP="00B1151E">
            <w:r w:rsidRPr="00330A3F">
              <w:rPr>
                <w:b/>
              </w:rPr>
              <w:t xml:space="preserve">Figure </w:t>
            </w:r>
            <w:r>
              <w:rPr>
                <w:b/>
              </w:rPr>
              <w:t>8</w:t>
            </w:r>
            <w:r>
              <w:t>: Annual global anomalies of entropy production by (left) longwave irradiance emission to space, (middle) shortwave irradiance absorption</w:t>
            </w:r>
            <w:r w:rsidR="008D3DD3">
              <w:t>, and (right) longwave irradiance emission minus shortwave absorption</w:t>
            </w:r>
            <w:r>
              <w:t xml:space="preserve"> as a function of annual global anomalies of absorptivity (i.e. absorbed shortwave irradiance divided by top-of-atmosphere downward shortwave irradiance. Eighteen years of data from March 2000 to February 2018 are used. </w:t>
            </w:r>
            <w:r w:rsidRPr="00251257">
              <w:rPr>
                <w:i/>
              </w:rPr>
              <w:t>R</w:t>
            </w:r>
            <w:r>
              <w:t xml:space="preserve"> and </w:t>
            </w:r>
            <w:r w:rsidRPr="00251257">
              <w:rPr>
                <w:i/>
              </w:rPr>
              <w:t>m</w:t>
            </w:r>
            <w:r>
              <w:t xml:space="preserve"> are, respectively, correlation coefficient and slope.</w:t>
            </w:r>
          </w:p>
        </w:tc>
      </w:tr>
    </w:tbl>
    <w:p w14:paraId="01873DC0" w14:textId="77777777" w:rsidR="006F6FC8" w:rsidRDefault="006F6FC8" w:rsidP="006F6FC8"/>
    <w:p w14:paraId="3C58B27C" w14:textId="77777777" w:rsidR="00F24DAE" w:rsidRDefault="00F24DAE" w:rsidP="006F6FC8">
      <w:pPr>
        <w:rPr>
          <w:rFonts w:ascii="Times New Roman" w:hAnsi="Times New Roman" w:cs="Times New Roman"/>
        </w:rPr>
      </w:pPr>
    </w:p>
    <w:sectPr w:rsidR="00F24DAE" w:rsidSect="00664C13">
      <w:footerReference w:type="even" r:id="rId43"/>
      <w:footerReference w:type="default" r:id="rId44"/>
      <w:pgSz w:w="12240" w:h="15840"/>
      <w:pgMar w:top="1440" w:right="1800" w:bottom="1440" w:left="1800" w:header="720" w:footer="720" w:gutter="0"/>
      <w:lnNumType w:countBy="1" w:restart="continuous"/>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53229AC" w14:textId="77777777" w:rsidR="009A75C0" w:rsidRDefault="009A75C0" w:rsidP="00945E6D">
      <w:r>
        <w:separator/>
      </w:r>
    </w:p>
  </w:endnote>
  <w:endnote w:type="continuationSeparator" w:id="0">
    <w:p w14:paraId="59DE7800" w14:textId="77777777" w:rsidR="009A75C0" w:rsidRDefault="009A75C0" w:rsidP="00945E6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268C27" w14:textId="77777777" w:rsidR="000558D5" w:rsidRDefault="000558D5" w:rsidP="00ED194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DDB7EF1" w14:textId="77777777" w:rsidR="000558D5" w:rsidRDefault="000558D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43627F" w14:textId="77777777" w:rsidR="000558D5" w:rsidRDefault="000558D5" w:rsidP="00ED194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9</w:t>
    </w:r>
    <w:r>
      <w:rPr>
        <w:rStyle w:val="PageNumber"/>
      </w:rPr>
      <w:fldChar w:fldCharType="end"/>
    </w:r>
  </w:p>
  <w:p w14:paraId="5F2678C1" w14:textId="77777777" w:rsidR="000558D5" w:rsidRDefault="000558D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BF1BE7C" w14:textId="77777777" w:rsidR="009A75C0" w:rsidRDefault="009A75C0" w:rsidP="00945E6D">
      <w:r>
        <w:separator/>
      </w:r>
    </w:p>
  </w:footnote>
  <w:footnote w:type="continuationSeparator" w:id="0">
    <w:p w14:paraId="35ACC314" w14:textId="77777777" w:rsidR="009A75C0" w:rsidRDefault="009A75C0" w:rsidP="00945E6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9AF1161"/>
    <w:multiLevelType w:val="hybridMultilevel"/>
    <w:tmpl w:val="CF14B39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27"/>
  <w:embedSystemFonts/>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375A"/>
    <w:rsid w:val="000002CB"/>
    <w:rsid w:val="00001262"/>
    <w:rsid w:val="0000275E"/>
    <w:rsid w:val="00004538"/>
    <w:rsid w:val="00004B78"/>
    <w:rsid w:val="000056F5"/>
    <w:rsid w:val="00005970"/>
    <w:rsid w:val="00006E4D"/>
    <w:rsid w:val="000078D9"/>
    <w:rsid w:val="00007AA5"/>
    <w:rsid w:val="00010AA6"/>
    <w:rsid w:val="00010DB1"/>
    <w:rsid w:val="00013349"/>
    <w:rsid w:val="000148DE"/>
    <w:rsid w:val="00014D13"/>
    <w:rsid w:val="000175A3"/>
    <w:rsid w:val="0001773B"/>
    <w:rsid w:val="0001782B"/>
    <w:rsid w:val="00022115"/>
    <w:rsid w:val="000221C1"/>
    <w:rsid w:val="00022EE1"/>
    <w:rsid w:val="000237DA"/>
    <w:rsid w:val="00024D41"/>
    <w:rsid w:val="000314E4"/>
    <w:rsid w:val="00032719"/>
    <w:rsid w:val="00033A1A"/>
    <w:rsid w:val="00033C49"/>
    <w:rsid w:val="00036725"/>
    <w:rsid w:val="0003676C"/>
    <w:rsid w:val="00040B3B"/>
    <w:rsid w:val="00041849"/>
    <w:rsid w:val="00041FD2"/>
    <w:rsid w:val="00043C23"/>
    <w:rsid w:val="00044725"/>
    <w:rsid w:val="00046CC5"/>
    <w:rsid w:val="000534FF"/>
    <w:rsid w:val="000558D5"/>
    <w:rsid w:val="00056064"/>
    <w:rsid w:val="00056F94"/>
    <w:rsid w:val="00057B64"/>
    <w:rsid w:val="0006003C"/>
    <w:rsid w:val="000602B5"/>
    <w:rsid w:val="000606A1"/>
    <w:rsid w:val="00060771"/>
    <w:rsid w:val="00062648"/>
    <w:rsid w:val="00063DF5"/>
    <w:rsid w:val="0006531E"/>
    <w:rsid w:val="00066E8C"/>
    <w:rsid w:val="00067444"/>
    <w:rsid w:val="000702FE"/>
    <w:rsid w:val="00070D36"/>
    <w:rsid w:val="00071ABF"/>
    <w:rsid w:val="000739DD"/>
    <w:rsid w:val="00073F4F"/>
    <w:rsid w:val="000747B4"/>
    <w:rsid w:val="00075B23"/>
    <w:rsid w:val="000768CE"/>
    <w:rsid w:val="00076EBE"/>
    <w:rsid w:val="00077790"/>
    <w:rsid w:val="00080A8A"/>
    <w:rsid w:val="0008135F"/>
    <w:rsid w:val="00082535"/>
    <w:rsid w:val="00084408"/>
    <w:rsid w:val="0008568D"/>
    <w:rsid w:val="000856FF"/>
    <w:rsid w:val="00086853"/>
    <w:rsid w:val="00086BDE"/>
    <w:rsid w:val="00090D5E"/>
    <w:rsid w:val="000911F3"/>
    <w:rsid w:val="00093A04"/>
    <w:rsid w:val="0009543A"/>
    <w:rsid w:val="000957E7"/>
    <w:rsid w:val="00096A5A"/>
    <w:rsid w:val="00096E06"/>
    <w:rsid w:val="000A1A2B"/>
    <w:rsid w:val="000A1C21"/>
    <w:rsid w:val="000A27CF"/>
    <w:rsid w:val="000A6888"/>
    <w:rsid w:val="000B0E35"/>
    <w:rsid w:val="000B10D2"/>
    <w:rsid w:val="000B2FCB"/>
    <w:rsid w:val="000B415F"/>
    <w:rsid w:val="000C0523"/>
    <w:rsid w:val="000C1CDA"/>
    <w:rsid w:val="000C22D6"/>
    <w:rsid w:val="000C3F2A"/>
    <w:rsid w:val="000D0DEE"/>
    <w:rsid w:val="000D1DDC"/>
    <w:rsid w:val="000D2294"/>
    <w:rsid w:val="000D34F2"/>
    <w:rsid w:val="000D4E98"/>
    <w:rsid w:val="000D71AB"/>
    <w:rsid w:val="000D7223"/>
    <w:rsid w:val="000E349C"/>
    <w:rsid w:val="000E3661"/>
    <w:rsid w:val="000E458A"/>
    <w:rsid w:val="000E4E7C"/>
    <w:rsid w:val="000E6D82"/>
    <w:rsid w:val="000E718B"/>
    <w:rsid w:val="000E7972"/>
    <w:rsid w:val="000F0017"/>
    <w:rsid w:val="000F4422"/>
    <w:rsid w:val="000F5055"/>
    <w:rsid w:val="000F603B"/>
    <w:rsid w:val="000F6BDB"/>
    <w:rsid w:val="001015C5"/>
    <w:rsid w:val="0010300B"/>
    <w:rsid w:val="00105914"/>
    <w:rsid w:val="00106411"/>
    <w:rsid w:val="0011170F"/>
    <w:rsid w:val="0011331E"/>
    <w:rsid w:val="00114D61"/>
    <w:rsid w:val="00116B97"/>
    <w:rsid w:val="00116B9B"/>
    <w:rsid w:val="00117F5A"/>
    <w:rsid w:val="00120756"/>
    <w:rsid w:val="001216C9"/>
    <w:rsid w:val="0012281E"/>
    <w:rsid w:val="00122846"/>
    <w:rsid w:val="0012390D"/>
    <w:rsid w:val="00124A76"/>
    <w:rsid w:val="0012558A"/>
    <w:rsid w:val="001260B4"/>
    <w:rsid w:val="001276BC"/>
    <w:rsid w:val="00131D48"/>
    <w:rsid w:val="00133029"/>
    <w:rsid w:val="00136027"/>
    <w:rsid w:val="00140996"/>
    <w:rsid w:val="0014203C"/>
    <w:rsid w:val="001427F2"/>
    <w:rsid w:val="001451A0"/>
    <w:rsid w:val="001458FE"/>
    <w:rsid w:val="00146549"/>
    <w:rsid w:val="00146A2F"/>
    <w:rsid w:val="00151F55"/>
    <w:rsid w:val="00153B6D"/>
    <w:rsid w:val="0016044F"/>
    <w:rsid w:val="0016380B"/>
    <w:rsid w:val="00164B1A"/>
    <w:rsid w:val="00165FE3"/>
    <w:rsid w:val="001665B7"/>
    <w:rsid w:val="00166680"/>
    <w:rsid w:val="00166A2F"/>
    <w:rsid w:val="00166D05"/>
    <w:rsid w:val="00170831"/>
    <w:rsid w:val="001715FB"/>
    <w:rsid w:val="00171F86"/>
    <w:rsid w:val="00172253"/>
    <w:rsid w:val="0017234C"/>
    <w:rsid w:val="001724CE"/>
    <w:rsid w:val="00174E4B"/>
    <w:rsid w:val="0017520C"/>
    <w:rsid w:val="00182541"/>
    <w:rsid w:val="001841C2"/>
    <w:rsid w:val="00184506"/>
    <w:rsid w:val="00190B5B"/>
    <w:rsid w:val="001928E4"/>
    <w:rsid w:val="00193F20"/>
    <w:rsid w:val="00195412"/>
    <w:rsid w:val="001955E5"/>
    <w:rsid w:val="00196BB2"/>
    <w:rsid w:val="001970BD"/>
    <w:rsid w:val="001A173F"/>
    <w:rsid w:val="001A1ED1"/>
    <w:rsid w:val="001A3330"/>
    <w:rsid w:val="001A640D"/>
    <w:rsid w:val="001A6A7B"/>
    <w:rsid w:val="001A774A"/>
    <w:rsid w:val="001A7B4A"/>
    <w:rsid w:val="001A7C31"/>
    <w:rsid w:val="001B117B"/>
    <w:rsid w:val="001B1BA5"/>
    <w:rsid w:val="001B1FC2"/>
    <w:rsid w:val="001B3DB9"/>
    <w:rsid w:val="001B5454"/>
    <w:rsid w:val="001B59D9"/>
    <w:rsid w:val="001C08C6"/>
    <w:rsid w:val="001C08E7"/>
    <w:rsid w:val="001C0D65"/>
    <w:rsid w:val="001C299D"/>
    <w:rsid w:val="001C2D69"/>
    <w:rsid w:val="001C2E4A"/>
    <w:rsid w:val="001C47D2"/>
    <w:rsid w:val="001C7F36"/>
    <w:rsid w:val="001D039F"/>
    <w:rsid w:val="001D2107"/>
    <w:rsid w:val="001D4B7C"/>
    <w:rsid w:val="001D68AB"/>
    <w:rsid w:val="001D6965"/>
    <w:rsid w:val="001D6CD9"/>
    <w:rsid w:val="001E03A7"/>
    <w:rsid w:val="001E31B7"/>
    <w:rsid w:val="001E3C3E"/>
    <w:rsid w:val="001E4BAB"/>
    <w:rsid w:val="001E56B0"/>
    <w:rsid w:val="001E665A"/>
    <w:rsid w:val="001E754D"/>
    <w:rsid w:val="001E7E82"/>
    <w:rsid w:val="001F0180"/>
    <w:rsid w:val="001F0CE4"/>
    <w:rsid w:val="001F1230"/>
    <w:rsid w:val="001F21FE"/>
    <w:rsid w:val="001F50CE"/>
    <w:rsid w:val="0020038A"/>
    <w:rsid w:val="002003C1"/>
    <w:rsid w:val="00202198"/>
    <w:rsid w:val="00202326"/>
    <w:rsid w:val="00204ACC"/>
    <w:rsid w:val="00205DE0"/>
    <w:rsid w:val="002075EE"/>
    <w:rsid w:val="0020768C"/>
    <w:rsid w:val="0021156F"/>
    <w:rsid w:val="0021208B"/>
    <w:rsid w:val="0021276C"/>
    <w:rsid w:val="00212A25"/>
    <w:rsid w:val="00214DFF"/>
    <w:rsid w:val="00214F67"/>
    <w:rsid w:val="00215003"/>
    <w:rsid w:val="002156F0"/>
    <w:rsid w:val="00223A45"/>
    <w:rsid w:val="00223C4D"/>
    <w:rsid w:val="00226825"/>
    <w:rsid w:val="00226CA6"/>
    <w:rsid w:val="00226CB3"/>
    <w:rsid w:val="00231705"/>
    <w:rsid w:val="00231C9E"/>
    <w:rsid w:val="002327CA"/>
    <w:rsid w:val="002334E0"/>
    <w:rsid w:val="00233513"/>
    <w:rsid w:val="00234258"/>
    <w:rsid w:val="00236021"/>
    <w:rsid w:val="00240195"/>
    <w:rsid w:val="00242522"/>
    <w:rsid w:val="00242C23"/>
    <w:rsid w:val="00244A20"/>
    <w:rsid w:val="0024552F"/>
    <w:rsid w:val="00247973"/>
    <w:rsid w:val="00247E71"/>
    <w:rsid w:val="00250018"/>
    <w:rsid w:val="00250478"/>
    <w:rsid w:val="00252E87"/>
    <w:rsid w:val="00253FA9"/>
    <w:rsid w:val="00254DDE"/>
    <w:rsid w:val="002569AC"/>
    <w:rsid w:val="00257FD3"/>
    <w:rsid w:val="002637EE"/>
    <w:rsid w:val="00263BD6"/>
    <w:rsid w:val="00272CB2"/>
    <w:rsid w:val="0027304F"/>
    <w:rsid w:val="00274F7A"/>
    <w:rsid w:val="002754A7"/>
    <w:rsid w:val="00275FF7"/>
    <w:rsid w:val="002765B2"/>
    <w:rsid w:val="002777AC"/>
    <w:rsid w:val="00280335"/>
    <w:rsid w:val="00280357"/>
    <w:rsid w:val="0028155F"/>
    <w:rsid w:val="00281945"/>
    <w:rsid w:val="00282FD6"/>
    <w:rsid w:val="00283A3B"/>
    <w:rsid w:val="002846AC"/>
    <w:rsid w:val="00285F2E"/>
    <w:rsid w:val="002878E1"/>
    <w:rsid w:val="002904B5"/>
    <w:rsid w:val="0029120B"/>
    <w:rsid w:val="00291325"/>
    <w:rsid w:val="002917C9"/>
    <w:rsid w:val="00297A01"/>
    <w:rsid w:val="00297C71"/>
    <w:rsid w:val="002A05A4"/>
    <w:rsid w:val="002A08A0"/>
    <w:rsid w:val="002A1333"/>
    <w:rsid w:val="002A1352"/>
    <w:rsid w:val="002A1576"/>
    <w:rsid w:val="002A323B"/>
    <w:rsid w:val="002B1E2C"/>
    <w:rsid w:val="002B286A"/>
    <w:rsid w:val="002B4F2D"/>
    <w:rsid w:val="002B5F67"/>
    <w:rsid w:val="002C04FE"/>
    <w:rsid w:val="002C0E90"/>
    <w:rsid w:val="002C2F31"/>
    <w:rsid w:val="002C42F3"/>
    <w:rsid w:val="002C4A21"/>
    <w:rsid w:val="002C5B7F"/>
    <w:rsid w:val="002C5CDA"/>
    <w:rsid w:val="002C6D46"/>
    <w:rsid w:val="002D020A"/>
    <w:rsid w:val="002D163F"/>
    <w:rsid w:val="002D1EA8"/>
    <w:rsid w:val="002D2840"/>
    <w:rsid w:val="002D40E9"/>
    <w:rsid w:val="002D4A24"/>
    <w:rsid w:val="002D4D77"/>
    <w:rsid w:val="002D6832"/>
    <w:rsid w:val="002D6F75"/>
    <w:rsid w:val="002D7313"/>
    <w:rsid w:val="002E0764"/>
    <w:rsid w:val="002E09CE"/>
    <w:rsid w:val="002E0B63"/>
    <w:rsid w:val="002E1274"/>
    <w:rsid w:val="002E18EC"/>
    <w:rsid w:val="002E1DB0"/>
    <w:rsid w:val="002E313F"/>
    <w:rsid w:val="002E4B47"/>
    <w:rsid w:val="002F3115"/>
    <w:rsid w:val="002F3B3D"/>
    <w:rsid w:val="002F404B"/>
    <w:rsid w:val="002F6A69"/>
    <w:rsid w:val="002F7162"/>
    <w:rsid w:val="00300B75"/>
    <w:rsid w:val="00301E5A"/>
    <w:rsid w:val="00301F96"/>
    <w:rsid w:val="003038E7"/>
    <w:rsid w:val="00303D1D"/>
    <w:rsid w:val="00304F09"/>
    <w:rsid w:val="00305959"/>
    <w:rsid w:val="00306819"/>
    <w:rsid w:val="003104F5"/>
    <w:rsid w:val="0031051B"/>
    <w:rsid w:val="00312747"/>
    <w:rsid w:val="00314120"/>
    <w:rsid w:val="00314CBE"/>
    <w:rsid w:val="00316E8C"/>
    <w:rsid w:val="00316ED7"/>
    <w:rsid w:val="003171BC"/>
    <w:rsid w:val="00324FD1"/>
    <w:rsid w:val="00325DCD"/>
    <w:rsid w:val="00333899"/>
    <w:rsid w:val="003345E5"/>
    <w:rsid w:val="00334BEC"/>
    <w:rsid w:val="00336EE8"/>
    <w:rsid w:val="003431EC"/>
    <w:rsid w:val="00343634"/>
    <w:rsid w:val="00345DC0"/>
    <w:rsid w:val="00346D15"/>
    <w:rsid w:val="0035096F"/>
    <w:rsid w:val="003511A9"/>
    <w:rsid w:val="003516C4"/>
    <w:rsid w:val="003521FF"/>
    <w:rsid w:val="00352226"/>
    <w:rsid w:val="00352485"/>
    <w:rsid w:val="00353CB0"/>
    <w:rsid w:val="003548D8"/>
    <w:rsid w:val="00354CA6"/>
    <w:rsid w:val="003551F1"/>
    <w:rsid w:val="00356FA9"/>
    <w:rsid w:val="00357B47"/>
    <w:rsid w:val="00360BA8"/>
    <w:rsid w:val="00362E24"/>
    <w:rsid w:val="003632C7"/>
    <w:rsid w:val="00364163"/>
    <w:rsid w:val="0036488A"/>
    <w:rsid w:val="0036533B"/>
    <w:rsid w:val="003661C3"/>
    <w:rsid w:val="003673D3"/>
    <w:rsid w:val="00370ADC"/>
    <w:rsid w:val="00371549"/>
    <w:rsid w:val="00371C8D"/>
    <w:rsid w:val="00375B7F"/>
    <w:rsid w:val="00376D12"/>
    <w:rsid w:val="00377118"/>
    <w:rsid w:val="0038028A"/>
    <w:rsid w:val="00382523"/>
    <w:rsid w:val="003832D1"/>
    <w:rsid w:val="00385576"/>
    <w:rsid w:val="00386563"/>
    <w:rsid w:val="00386677"/>
    <w:rsid w:val="0039167E"/>
    <w:rsid w:val="00392001"/>
    <w:rsid w:val="00392EC7"/>
    <w:rsid w:val="00393CBF"/>
    <w:rsid w:val="00394869"/>
    <w:rsid w:val="003A1280"/>
    <w:rsid w:val="003A2EB5"/>
    <w:rsid w:val="003A4671"/>
    <w:rsid w:val="003A4882"/>
    <w:rsid w:val="003A7AF4"/>
    <w:rsid w:val="003B040E"/>
    <w:rsid w:val="003B0FC0"/>
    <w:rsid w:val="003B10F8"/>
    <w:rsid w:val="003B24A2"/>
    <w:rsid w:val="003B423E"/>
    <w:rsid w:val="003B52A6"/>
    <w:rsid w:val="003B5A54"/>
    <w:rsid w:val="003B6BC2"/>
    <w:rsid w:val="003C025E"/>
    <w:rsid w:val="003C05CD"/>
    <w:rsid w:val="003C1BC5"/>
    <w:rsid w:val="003C4AF6"/>
    <w:rsid w:val="003C6BA2"/>
    <w:rsid w:val="003C6D2B"/>
    <w:rsid w:val="003C7409"/>
    <w:rsid w:val="003C7524"/>
    <w:rsid w:val="003D0116"/>
    <w:rsid w:val="003D446C"/>
    <w:rsid w:val="003D66C8"/>
    <w:rsid w:val="003D734F"/>
    <w:rsid w:val="003E1FFA"/>
    <w:rsid w:val="003E36AE"/>
    <w:rsid w:val="003E4BDC"/>
    <w:rsid w:val="003E5A74"/>
    <w:rsid w:val="003E6A13"/>
    <w:rsid w:val="003E7270"/>
    <w:rsid w:val="003F11D8"/>
    <w:rsid w:val="003F3F16"/>
    <w:rsid w:val="003F6907"/>
    <w:rsid w:val="003F726B"/>
    <w:rsid w:val="003F7D4B"/>
    <w:rsid w:val="00400281"/>
    <w:rsid w:val="00400A17"/>
    <w:rsid w:val="004013BB"/>
    <w:rsid w:val="00402953"/>
    <w:rsid w:val="00404E28"/>
    <w:rsid w:val="00407370"/>
    <w:rsid w:val="00407A60"/>
    <w:rsid w:val="004128F3"/>
    <w:rsid w:val="0041343F"/>
    <w:rsid w:val="004166D0"/>
    <w:rsid w:val="00416C2E"/>
    <w:rsid w:val="0041744D"/>
    <w:rsid w:val="0042178F"/>
    <w:rsid w:val="00423041"/>
    <w:rsid w:val="00423661"/>
    <w:rsid w:val="004237A9"/>
    <w:rsid w:val="00423FE3"/>
    <w:rsid w:val="00426F01"/>
    <w:rsid w:val="004272DD"/>
    <w:rsid w:val="00433D78"/>
    <w:rsid w:val="00435DB8"/>
    <w:rsid w:val="00440376"/>
    <w:rsid w:val="00440F66"/>
    <w:rsid w:val="0044156F"/>
    <w:rsid w:val="00441CFA"/>
    <w:rsid w:val="004420F2"/>
    <w:rsid w:val="00443DF9"/>
    <w:rsid w:val="004457B5"/>
    <w:rsid w:val="0044663F"/>
    <w:rsid w:val="00450171"/>
    <w:rsid w:val="0045035B"/>
    <w:rsid w:val="00450A3A"/>
    <w:rsid w:val="00452319"/>
    <w:rsid w:val="00453275"/>
    <w:rsid w:val="00453C6E"/>
    <w:rsid w:val="00455EF6"/>
    <w:rsid w:val="004562E0"/>
    <w:rsid w:val="00456A15"/>
    <w:rsid w:val="004616B2"/>
    <w:rsid w:val="00461AFD"/>
    <w:rsid w:val="00461F45"/>
    <w:rsid w:val="004625BF"/>
    <w:rsid w:val="00465662"/>
    <w:rsid w:val="00465B60"/>
    <w:rsid w:val="00467722"/>
    <w:rsid w:val="004705B3"/>
    <w:rsid w:val="004705DC"/>
    <w:rsid w:val="004707A7"/>
    <w:rsid w:val="004709E4"/>
    <w:rsid w:val="00470AC2"/>
    <w:rsid w:val="00470D3F"/>
    <w:rsid w:val="00472209"/>
    <w:rsid w:val="004733A5"/>
    <w:rsid w:val="0047526B"/>
    <w:rsid w:val="00480929"/>
    <w:rsid w:val="00481542"/>
    <w:rsid w:val="00482BBD"/>
    <w:rsid w:val="00485B32"/>
    <w:rsid w:val="00487682"/>
    <w:rsid w:val="004903CC"/>
    <w:rsid w:val="004911D8"/>
    <w:rsid w:val="00492086"/>
    <w:rsid w:val="004925D0"/>
    <w:rsid w:val="00493125"/>
    <w:rsid w:val="004945FE"/>
    <w:rsid w:val="00497586"/>
    <w:rsid w:val="004A182D"/>
    <w:rsid w:val="004A2920"/>
    <w:rsid w:val="004A2FF0"/>
    <w:rsid w:val="004A360B"/>
    <w:rsid w:val="004A44D1"/>
    <w:rsid w:val="004A49DA"/>
    <w:rsid w:val="004A5B61"/>
    <w:rsid w:val="004A676F"/>
    <w:rsid w:val="004A7D00"/>
    <w:rsid w:val="004B20E5"/>
    <w:rsid w:val="004B6640"/>
    <w:rsid w:val="004B7225"/>
    <w:rsid w:val="004B743A"/>
    <w:rsid w:val="004B74EA"/>
    <w:rsid w:val="004C405E"/>
    <w:rsid w:val="004C4AED"/>
    <w:rsid w:val="004C5059"/>
    <w:rsid w:val="004C54F5"/>
    <w:rsid w:val="004C6385"/>
    <w:rsid w:val="004D03F4"/>
    <w:rsid w:val="004D2FD2"/>
    <w:rsid w:val="004D3036"/>
    <w:rsid w:val="004D3CBB"/>
    <w:rsid w:val="004D5917"/>
    <w:rsid w:val="004E0075"/>
    <w:rsid w:val="004E25FA"/>
    <w:rsid w:val="004E4A1A"/>
    <w:rsid w:val="004E4B3E"/>
    <w:rsid w:val="004E52BA"/>
    <w:rsid w:val="004E653A"/>
    <w:rsid w:val="004E6C87"/>
    <w:rsid w:val="004E7B0C"/>
    <w:rsid w:val="004F12A0"/>
    <w:rsid w:val="004F13F2"/>
    <w:rsid w:val="004F1E5D"/>
    <w:rsid w:val="004F390C"/>
    <w:rsid w:val="004F4A59"/>
    <w:rsid w:val="004F5291"/>
    <w:rsid w:val="0050104A"/>
    <w:rsid w:val="00505445"/>
    <w:rsid w:val="00505462"/>
    <w:rsid w:val="005055FB"/>
    <w:rsid w:val="005075F6"/>
    <w:rsid w:val="00510F70"/>
    <w:rsid w:val="00512160"/>
    <w:rsid w:val="00512941"/>
    <w:rsid w:val="00514FD5"/>
    <w:rsid w:val="005154D9"/>
    <w:rsid w:val="005157C5"/>
    <w:rsid w:val="00515D76"/>
    <w:rsid w:val="00522160"/>
    <w:rsid w:val="00522547"/>
    <w:rsid w:val="00523D74"/>
    <w:rsid w:val="00524DEA"/>
    <w:rsid w:val="00525D60"/>
    <w:rsid w:val="00527D3E"/>
    <w:rsid w:val="00530DAD"/>
    <w:rsid w:val="005316B1"/>
    <w:rsid w:val="005318E8"/>
    <w:rsid w:val="005340FD"/>
    <w:rsid w:val="00534867"/>
    <w:rsid w:val="00534F36"/>
    <w:rsid w:val="005354EB"/>
    <w:rsid w:val="005404EF"/>
    <w:rsid w:val="00545107"/>
    <w:rsid w:val="005454C7"/>
    <w:rsid w:val="00545AA7"/>
    <w:rsid w:val="00545D01"/>
    <w:rsid w:val="00546D96"/>
    <w:rsid w:val="00547579"/>
    <w:rsid w:val="00547702"/>
    <w:rsid w:val="00557C02"/>
    <w:rsid w:val="0056161D"/>
    <w:rsid w:val="00562FD5"/>
    <w:rsid w:val="00563D79"/>
    <w:rsid w:val="00563DC9"/>
    <w:rsid w:val="00564922"/>
    <w:rsid w:val="00566F46"/>
    <w:rsid w:val="005670B3"/>
    <w:rsid w:val="00570651"/>
    <w:rsid w:val="0057147B"/>
    <w:rsid w:val="00571B40"/>
    <w:rsid w:val="00574A86"/>
    <w:rsid w:val="00574B63"/>
    <w:rsid w:val="00575297"/>
    <w:rsid w:val="00575D52"/>
    <w:rsid w:val="005766DE"/>
    <w:rsid w:val="00576E74"/>
    <w:rsid w:val="005809A0"/>
    <w:rsid w:val="00580B2B"/>
    <w:rsid w:val="00580F58"/>
    <w:rsid w:val="00581678"/>
    <w:rsid w:val="0058186A"/>
    <w:rsid w:val="005863A6"/>
    <w:rsid w:val="005864F5"/>
    <w:rsid w:val="00587066"/>
    <w:rsid w:val="005901E0"/>
    <w:rsid w:val="005A097B"/>
    <w:rsid w:val="005A7290"/>
    <w:rsid w:val="005B0073"/>
    <w:rsid w:val="005B06B6"/>
    <w:rsid w:val="005B0761"/>
    <w:rsid w:val="005B12C8"/>
    <w:rsid w:val="005B1F7A"/>
    <w:rsid w:val="005B3710"/>
    <w:rsid w:val="005B44B9"/>
    <w:rsid w:val="005B7541"/>
    <w:rsid w:val="005B7BFB"/>
    <w:rsid w:val="005C047E"/>
    <w:rsid w:val="005C1525"/>
    <w:rsid w:val="005C1A1C"/>
    <w:rsid w:val="005C5899"/>
    <w:rsid w:val="005C6629"/>
    <w:rsid w:val="005D11C2"/>
    <w:rsid w:val="005D152A"/>
    <w:rsid w:val="005D1793"/>
    <w:rsid w:val="005D2380"/>
    <w:rsid w:val="005D5000"/>
    <w:rsid w:val="005D58D1"/>
    <w:rsid w:val="005D5E41"/>
    <w:rsid w:val="005D6FB9"/>
    <w:rsid w:val="005D769D"/>
    <w:rsid w:val="005E0465"/>
    <w:rsid w:val="005E1DC1"/>
    <w:rsid w:val="005E26F6"/>
    <w:rsid w:val="005E2F7F"/>
    <w:rsid w:val="005E3102"/>
    <w:rsid w:val="005E3229"/>
    <w:rsid w:val="005E3AAA"/>
    <w:rsid w:val="005E4D30"/>
    <w:rsid w:val="005E6164"/>
    <w:rsid w:val="005E6528"/>
    <w:rsid w:val="005E67BE"/>
    <w:rsid w:val="005F2C35"/>
    <w:rsid w:val="005F37F3"/>
    <w:rsid w:val="005F443A"/>
    <w:rsid w:val="005F4D9A"/>
    <w:rsid w:val="005F760D"/>
    <w:rsid w:val="005F7D56"/>
    <w:rsid w:val="0060127E"/>
    <w:rsid w:val="006035B4"/>
    <w:rsid w:val="00603618"/>
    <w:rsid w:val="0060504C"/>
    <w:rsid w:val="00605ACF"/>
    <w:rsid w:val="006063C5"/>
    <w:rsid w:val="00607602"/>
    <w:rsid w:val="00607CB5"/>
    <w:rsid w:val="00607DD2"/>
    <w:rsid w:val="00610188"/>
    <w:rsid w:val="00610771"/>
    <w:rsid w:val="00611F01"/>
    <w:rsid w:val="00612280"/>
    <w:rsid w:val="006134FE"/>
    <w:rsid w:val="00613820"/>
    <w:rsid w:val="0061393E"/>
    <w:rsid w:val="00613A68"/>
    <w:rsid w:val="006140DC"/>
    <w:rsid w:val="00615585"/>
    <w:rsid w:val="006164A9"/>
    <w:rsid w:val="00616C60"/>
    <w:rsid w:val="006203B6"/>
    <w:rsid w:val="00621215"/>
    <w:rsid w:val="00621E05"/>
    <w:rsid w:val="00626340"/>
    <w:rsid w:val="00626FC2"/>
    <w:rsid w:val="00627722"/>
    <w:rsid w:val="00627C66"/>
    <w:rsid w:val="00630610"/>
    <w:rsid w:val="006314B0"/>
    <w:rsid w:val="006316C1"/>
    <w:rsid w:val="00631AB9"/>
    <w:rsid w:val="00634586"/>
    <w:rsid w:val="0063482E"/>
    <w:rsid w:val="00636EA3"/>
    <w:rsid w:val="00637CC6"/>
    <w:rsid w:val="006418CD"/>
    <w:rsid w:val="006424D9"/>
    <w:rsid w:val="00642AA5"/>
    <w:rsid w:val="00642E57"/>
    <w:rsid w:val="00643B8D"/>
    <w:rsid w:val="00644277"/>
    <w:rsid w:val="00651480"/>
    <w:rsid w:val="00651D4A"/>
    <w:rsid w:val="006524C6"/>
    <w:rsid w:val="00653EA6"/>
    <w:rsid w:val="00653F63"/>
    <w:rsid w:val="00655F48"/>
    <w:rsid w:val="00657942"/>
    <w:rsid w:val="00657E49"/>
    <w:rsid w:val="00660749"/>
    <w:rsid w:val="00662B34"/>
    <w:rsid w:val="006639C4"/>
    <w:rsid w:val="00663D5D"/>
    <w:rsid w:val="0066414E"/>
    <w:rsid w:val="006649AB"/>
    <w:rsid w:val="00664C13"/>
    <w:rsid w:val="00664DCC"/>
    <w:rsid w:val="006672FC"/>
    <w:rsid w:val="006675EB"/>
    <w:rsid w:val="006679C5"/>
    <w:rsid w:val="00670BEF"/>
    <w:rsid w:val="00677E97"/>
    <w:rsid w:val="006801E7"/>
    <w:rsid w:val="00683FC3"/>
    <w:rsid w:val="006864E3"/>
    <w:rsid w:val="006903B1"/>
    <w:rsid w:val="00690E73"/>
    <w:rsid w:val="00691B66"/>
    <w:rsid w:val="006930CA"/>
    <w:rsid w:val="006937DD"/>
    <w:rsid w:val="00695162"/>
    <w:rsid w:val="00695958"/>
    <w:rsid w:val="00695E79"/>
    <w:rsid w:val="00696078"/>
    <w:rsid w:val="006961C7"/>
    <w:rsid w:val="006970CF"/>
    <w:rsid w:val="006A0AC7"/>
    <w:rsid w:val="006A0CCA"/>
    <w:rsid w:val="006A1270"/>
    <w:rsid w:val="006A4776"/>
    <w:rsid w:val="006A4CA5"/>
    <w:rsid w:val="006A5A72"/>
    <w:rsid w:val="006A5C55"/>
    <w:rsid w:val="006B15EE"/>
    <w:rsid w:val="006B3D98"/>
    <w:rsid w:val="006B710B"/>
    <w:rsid w:val="006C18D7"/>
    <w:rsid w:val="006C3581"/>
    <w:rsid w:val="006C50C2"/>
    <w:rsid w:val="006D0575"/>
    <w:rsid w:val="006D1EB8"/>
    <w:rsid w:val="006D2BD4"/>
    <w:rsid w:val="006D351F"/>
    <w:rsid w:val="006D4FC5"/>
    <w:rsid w:val="006D5B40"/>
    <w:rsid w:val="006D678C"/>
    <w:rsid w:val="006E2601"/>
    <w:rsid w:val="006E2A8E"/>
    <w:rsid w:val="006E468B"/>
    <w:rsid w:val="006E492F"/>
    <w:rsid w:val="006E49BC"/>
    <w:rsid w:val="006E720E"/>
    <w:rsid w:val="006F040A"/>
    <w:rsid w:val="006F0B4A"/>
    <w:rsid w:val="006F6EA1"/>
    <w:rsid w:val="006F6FC8"/>
    <w:rsid w:val="007054E6"/>
    <w:rsid w:val="00706F26"/>
    <w:rsid w:val="0070781F"/>
    <w:rsid w:val="00710ECC"/>
    <w:rsid w:val="00710ED7"/>
    <w:rsid w:val="007118D9"/>
    <w:rsid w:val="00711E4E"/>
    <w:rsid w:val="00712069"/>
    <w:rsid w:val="007130E2"/>
    <w:rsid w:val="007152A5"/>
    <w:rsid w:val="00715871"/>
    <w:rsid w:val="007163B6"/>
    <w:rsid w:val="007164A4"/>
    <w:rsid w:val="00720DD4"/>
    <w:rsid w:val="007226B6"/>
    <w:rsid w:val="0072276D"/>
    <w:rsid w:val="00725CB6"/>
    <w:rsid w:val="00725DEC"/>
    <w:rsid w:val="0073016E"/>
    <w:rsid w:val="00730E67"/>
    <w:rsid w:val="00731165"/>
    <w:rsid w:val="0073119B"/>
    <w:rsid w:val="00732586"/>
    <w:rsid w:val="00733573"/>
    <w:rsid w:val="00735427"/>
    <w:rsid w:val="0073574E"/>
    <w:rsid w:val="00737E61"/>
    <w:rsid w:val="00737E69"/>
    <w:rsid w:val="00742837"/>
    <w:rsid w:val="007428AF"/>
    <w:rsid w:val="00746897"/>
    <w:rsid w:val="00747540"/>
    <w:rsid w:val="007511DD"/>
    <w:rsid w:val="00755A52"/>
    <w:rsid w:val="00761ED0"/>
    <w:rsid w:val="00763607"/>
    <w:rsid w:val="00763F7F"/>
    <w:rsid w:val="00765880"/>
    <w:rsid w:val="0077071B"/>
    <w:rsid w:val="00771BF7"/>
    <w:rsid w:val="0077510A"/>
    <w:rsid w:val="0077694B"/>
    <w:rsid w:val="007808D2"/>
    <w:rsid w:val="007814E9"/>
    <w:rsid w:val="00783F20"/>
    <w:rsid w:val="007845ED"/>
    <w:rsid w:val="0078461A"/>
    <w:rsid w:val="00784889"/>
    <w:rsid w:val="007849F8"/>
    <w:rsid w:val="0078536F"/>
    <w:rsid w:val="007915AF"/>
    <w:rsid w:val="007932E2"/>
    <w:rsid w:val="0079548C"/>
    <w:rsid w:val="007966FD"/>
    <w:rsid w:val="00796BF7"/>
    <w:rsid w:val="007976F8"/>
    <w:rsid w:val="007A0780"/>
    <w:rsid w:val="007A0DBD"/>
    <w:rsid w:val="007A1610"/>
    <w:rsid w:val="007A195C"/>
    <w:rsid w:val="007A1F34"/>
    <w:rsid w:val="007A2165"/>
    <w:rsid w:val="007A3CE5"/>
    <w:rsid w:val="007A4982"/>
    <w:rsid w:val="007A574C"/>
    <w:rsid w:val="007A6EBE"/>
    <w:rsid w:val="007A789A"/>
    <w:rsid w:val="007B2911"/>
    <w:rsid w:val="007B387E"/>
    <w:rsid w:val="007B3FAB"/>
    <w:rsid w:val="007B516A"/>
    <w:rsid w:val="007B5A04"/>
    <w:rsid w:val="007C0B16"/>
    <w:rsid w:val="007C1DB3"/>
    <w:rsid w:val="007C3828"/>
    <w:rsid w:val="007C3D75"/>
    <w:rsid w:val="007C4106"/>
    <w:rsid w:val="007C4CB2"/>
    <w:rsid w:val="007C6A7A"/>
    <w:rsid w:val="007C7DC2"/>
    <w:rsid w:val="007C7FCD"/>
    <w:rsid w:val="007D0180"/>
    <w:rsid w:val="007D0728"/>
    <w:rsid w:val="007D1522"/>
    <w:rsid w:val="007D1638"/>
    <w:rsid w:val="007D18E8"/>
    <w:rsid w:val="007D27EB"/>
    <w:rsid w:val="007D342D"/>
    <w:rsid w:val="007D70CE"/>
    <w:rsid w:val="007E0628"/>
    <w:rsid w:val="007E0913"/>
    <w:rsid w:val="007E1028"/>
    <w:rsid w:val="007E3153"/>
    <w:rsid w:val="007E5417"/>
    <w:rsid w:val="007E5816"/>
    <w:rsid w:val="007E5BC0"/>
    <w:rsid w:val="007E5C4E"/>
    <w:rsid w:val="007E664A"/>
    <w:rsid w:val="007E7AFE"/>
    <w:rsid w:val="007F11E1"/>
    <w:rsid w:val="007F12DA"/>
    <w:rsid w:val="007F33BA"/>
    <w:rsid w:val="007F5A1A"/>
    <w:rsid w:val="00800A19"/>
    <w:rsid w:val="0080184C"/>
    <w:rsid w:val="00802576"/>
    <w:rsid w:val="00803172"/>
    <w:rsid w:val="008031E6"/>
    <w:rsid w:val="00805484"/>
    <w:rsid w:val="00807842"/>
    <w:rsid w:val="00814E26"/>
    <w:rsid w:val="00817A9D"/>
    <w:rsid w:val="00821F4A"/>
    <w:rsid w:val="00822691"/>
    <w:rsid w:val="0082768F"/>
    <w:rsid w:val="00827770"/>
    <w:rsid w:val="00830FE7"/>
    <w:rsid w:val="008373A3"/>
    <w:rsid w:val="0084087A"/>
    <w:rsid w:val="00842F62"/>
    <w:rsid w:val="008433AB"/>
    <w:rsid w:val="00843D2B"/>
    <w:rsid w:val="008471FB"/>
    <w:rsid w:val="008526E5"/>
    <w:rsid w:val="00853871"/>
    <w:rsid w:val="0085694E"/>
    <w:rsid w:val="00862C16"/>
    <w:rsid w:val="0086492E"/>
    <w:rsid w:val="00866DA3"/>
    <w:rsid w:val="00870E3C"/>
    <w:rsid w:val="00872AAD"/>
    <w:rsid w:val="00872E27"/>
    <w:rsid w:val="00873518"/>
    <w:rsid w:val="00873D51"/>
    <w:rsid w:val="008749E5"/>
    <w:rsid w:val="00875693"/>
    <w:rsid w:val="008767F7"/>
    <w:rsid w:val="00876AEB"/>
    <w:rsid w:val="00880C3B"/>
    <w:rsid w:val="00880F1B"/>
    <w:rsid w:val="00882DD6"/>
    <w:rsid w:val="00885454"/>
    <w:rsid w:val="00895D2C"/>
    <w:rsid w:val="008960D1"/>
    <w:rsid w:val="00897EEC"/>
    <w:rsid w:val="008A34A0"/>
    <w:rsid w:val="008B332A"/>
    <w:rsid w:val="008B51D6"/>
    <w:rsid w:val="008B5CDE"/>
    <w:rsid w:val="008B5D37"/>
    <w:rsid w:val="008C2239"/>
    <w:rsid w:val="008C75B6"/>
    <w:rsid w:val="008D0342"/>
    <w:rsid w:val="008D3DD3"/>
    <w:rsid w:val="008D5376"/>
    <w:rsid w:val="008D597D"/>
    <w:rsid w:val="008D6C51"/>
    <w:rsid w:val="008D7D1B"/>
    <w:rsid w:val="008E078C"/>
    <w:rsid w:val="008E3445"/>
    <w:rsid w:val="008F0D70"/>
    <w:rsid w:val="008F12FC"/>
    <w:rsid w:val="008F2B20"/>
    <w:rsid w:val="00901E58"/>
    <w:rsid w:val="00906396"/>
    <w:rsid w:val="00907040"/>
    <w:rsid w:val="009132E4"/>
    <w:rsid w:val="00913C91"/>
    <w:rsid w:val="0091480C"/>
    <w:rsid w:val="00914BFD"/>
    <w:rsid w:val="00915503"/>
    <w:rsid w:val="00915C31"/>
    <w:rsid w:val="00917B05"/>
    <w:rsid w:val="0092144E"/>
    <w:rsid w:val="009239DA"/>
    <w:rsid w:val="00924CD5"/>
    <w:rsid w:val="00924DF4"/>
    <w:rsid w:val="00926276"/>
    <w:rsid w:val="00927F5D"/>
    <w:rsid w:val="009314B4"/>
    <w:rsid w:val="009319D8"/>
    <w:rsid w:val="009340AD"/>
    <w:rsid w:val="00940418"/>
    <w:rsid w:val="009414E2"/>
    <w:rsid w:val="00943655"/>
    <w:rsid w:val="00944305"/>
    <w:rsid w:val="00944B20"/>
    <w:rsid w:val="00945E6D"/>
    <w:rsid w:val="00946912"/>
    <w:rsid w:val="00950073"/>
    <w:rsid w:val="009502D7"/>
    <w:rsid w:val="009516C8"/>
    <w:rsid w:val="00951D9D"/>
    <w:rsid w:val="00953C3A"/>
    <w:rsid w:val="0096121E"/>
    <w:rsid w:val="009632F8"/>
    <w:rsid w:val="00966729"/>
    <w:rsid w:val="00971BB4"/>
    <w:rsid w:val="00973A13"/>
    <w:rsid w:val="009757AB"/>
    <w:rsid w:val="00985ACE"/>
    <w:rsid w:val="009878E3"/>
    <w:rsid w:val="0099036C"/>
    <w:rsid w:val="00991A52"/>
    <w:rsid w:val="00991FF9"/>
    <w:rsid w:val="00993049"/>
    <w:rsid w:val="00995958"/>
    <w:rsid w:val="00996938"/>
    <w:rsid w:val="00996F4C"/>
    <w:rsid w:val="009979FE"/>
    <w:rsid w:val="009A078E"/>
    <w:rsid w:val="009A30B1"/>
    <w:rsid w:val="009A75C0"/>
    <w:rsid w:val="009B209C"/>
    <w:rsid w:val="009B2A42"/>
    <w:rsid w:val="009B2A86"/>
    <w:rsid w:val="009B39E9"/>
    <w:rsid w:val="009B7CFE"/>
    <w:rsid w:val="009B7F98"/>
    <w:rsid w:val="009C0F7E"/>
    <w:rsid w:val="009C1B31"/>
    <w:rsid w:val="009C5B72"/>
    <w:rsid w:val="009C6AD8"/>
    <w:rsid w:val="009C6B85"/>
    <w:rsid w:val="009C7491"/>
    <w:rsid w:val="009D1912"/>
    <w:rsid w:val="009D1967"/>
    <w:rsid w:val="009D27C2"/>
    <w:rsid w:val="009D2F9A"/>
    <w:rsid w:val="009D3879"/>
    <w:rsid w:val="009D4864"/>
    <w:rsid w:val="009D4F57"/>
    <w:rsid w:val="009D5741"/>
    <w:rsid w:val="009D6BD0"/>
    <w:rsid w:val="009E2625"/>
    <w:rsid w:val="009E2DCC"/>
    <w:rsid w:val="009E440B"/>
    <w:rsid w:val="009E539F"/>
    <w:rsid w:val="009E5F09"/>
    <w:rsid w:val="009F15CE"/>
    <w:rsid w:val="009F2547"/>
    <w:rsid w:val="009F71FD"/>
    <w:rsid w:val="00A00960"/>
    <w:rsid w:val="00A00D8B"/>
    <w:rsid w:val="00A0247C"/>
    <w:rsid w:val="00A02AA3"/>
    <w:rsid w:val="00A04905"/>
    <w:rsid w:val="00A05173"/>
    <w:rsid w:val="00A051FB"/>
    <w:rsid w:val="00A0591F"/>
    <w:rsid w:val="00A06169"/>
    <w:rsid w:val="00A071EE"/>
    <w:rsid w:val="00A1042F"/>
    <w:rsid w:val="00A13020"/>
    <w:rsid w:val="00A137A3"/>
    <w:rsid w:val="00A1477D"/>
    <w:rsid w:val="00A14C7A"/>
    <w:rsid w:val="00A15291"/>
    <w:rsid w:val="00A16F28"/>
    <w:rsid w:val="00A17B00"/>
    <w:rsid w:val="00A227B3"/>
    <w:rsid w:val="00A26A6D"/>
    <w:rsid w:val="00A26F31"/>
    <w:rsid w:val="00A3061F"/>
    <w:rsid w:val="00A33400"/>
    <w:rsid w:val="00A33D9D"/>
    <w:rsid w:val="00A3421F"/>
    <w:rsid w:val="00A3671A"/>
    <w:rsid w:val="00A36BE1"/>
    <w:rsid w:val="00A36E30"/>
    <w:rsid w:val="00A37B1B"/>
    <w:rsid w:val="00A40AB3"/>
    <w:rsid w:val="00A43252"/>
    <w:rsid w:val="00A43624"/>
    <w:rsid w:val="00A44197"/>
    <w:rsid w:val="00A463A7"/>
    <w:rsid w:val="00A47311"/>
    <w:rsid w:val="00A5015F"/>
    <w:rsid w:val="00A51C49"/>
    <w:rsid w:val="00A51F56"/>
    <w:rsid w:val="00A532EA"/>
    <w:rsid w:val="00A549C9"/>
    <w:rsid w:val="00A55AA4"/>
    <w:rsid w:val="00A56194"/>
    <w:rsid w:val="00A569CB"/>
    <w:rsid w:val="00A6019A"/>
    <w:rsid w:val="00A6061E"/>
    <w:rsid w:val="00A6113B"/>
    <w:rsid w:val="00A6319E"/>
    <w:rsid w:val="00A63434"/>
    <w:rsid w:val="00A639CD"/>
    <w:rsid w:val="00A64B7C"/>
    <w:rsid w:val="00A65729"/>
    <w:rsid w:val="00A718F6"/>
    <w:rsid w:val="00A73001"/>
    <w:rsid w:val="00A741F5"/>
    <w:rsid w:val="00A7582D"/>
    <w:rsid w:val="00A766F3"/>
    <w:rsid w:val="00A76B6A"/>
    <w:rsid w:val="00A77720"/>
    <w:rsid w:val="00A80DA6"/>
    <w:rsid w:val="00A81039"/>
    <w:rsid w:val="00A844B9"/>
    <w:rsid w:val="00A85EF3"/>
    <w:rsid w:val="00A87756"/>
    <w:rsid w:val="00A87DFE"/>
    <w:rsid w:val="00A90D00"/>
    <w:rsid w:val="00A91708"/>
    <w:rsid w:val="00A92D45"/>
    <w:rsid w:val="00A937FC"/>
    <w:rsid w:val="00A94006"/>
    <w:rsid w:val="00A9562D"/>
    <w:rsid w:val="00A965E1"/>
    <w:rsid w:val="00A97150"/>
    <w:rsid w:val="00A9727D"/>
    <w:rsid w:val="00A97B5A"/>
    <w:rsid w:val="00AA1875"/>
    <w:rsid w:val="00AA1F6C"/>
    <w:rsid w:val="00AA2A21"/>
    <w:rsid w:val="00AA38DC"/>
    <w:rsid w:val="00AA5225"/>
    <w:rsid w:val="00AA6BCE"/>
    <w:rsid w:val="00AB0850"/>
    <w:rsid w:val="00AB1007"/>
    <w:rsid w:val="00AB1F52"/>
    <w:rsid w:val="00AB362F"/>
    <w:rsid w:val="00AB39A4"/>
    <w:rsid w:val="00AB3BAA"/>
    <w:rsid w:val="00AB5888"/>
    <w:rsid w:val="00AB670F"/>
    <w:rsid w:val="00AB6C63"/>
    <w:rsid w:val="00AC02D7"/>
    <w:rsid w:val="00AC04A3"/>
    <w:rsid w:val="00AC2D51"/>
    <w:rsid w:val="00AC3A3D"/>
    <w:rsid w:val="00AC6715"/>
    <w:rsid w:val="00AC723F"/>
    <w:rsid w:val="00AD2FE9"/>
    <w:rsid w:val="00AD4FE9"/>
    <w:rsid w:val="00AD64DE"/>
    <w:rsid w:val="00AD6C1D"/>
    <w:rsid w:val="00AD6D18"/>
    <w:rsid w:val="00AE224C"/>
    <w:rsid w:val="00AE3E78"/>
    <w:rsid w:val="00AE4CA7"/>
    <w:rsid w:val="00AE737D"/>
    <w:rsid w:val="00AE78E9"/>
    <w:rsid w:val="00AF4487"/>
    <w:rsid w:val="00AF7D4D"/>
    <w:rsid w:val="00B03678"/>
    <w:rsid w:val="00B0371C"/>
    <w:rsid w:val="00B049A5"/>
    <w:rsid w:val="00B077C0"/>
    <w:rsid w:val="00B10BB8"/>
    <w:rsid w:val="00B10D5B"/>
    <w:rsid w:val="00B11065"/>
    <w:rsid w:val="00B1151E"/>
    <w:rsid w:val="00B11D6C"/>
    <w:rsid w:val="00B126D2"/>
    <w:rsid w:val="00B12FEF"/>
    <w:rsid w:val="00B13F40"/>
    <w:rsid w:val="00B1474B"/>
    <w:rsid w:val="00B16C44"/>
    <w:rsid w:val="00B179BC"/>
    <w:rsid w:val="00B21204"/>
    <w:rsid w:val="00B21CA5"/>
    <w:rsid w:val="00B2304A"/>
    <w:rsid w:val="00B23312"/>
    <w:rsid w:val="00B26CC8"/>
    <w:rsid w:val="00B30873"/>
    <w:rsid w:val="00B309C5"/>
    <w:rsid w:val="00B32D06"/>
    <w:rsid w:val="00B34B2D"/>
    <w:rsid w:val="00B367ED"/>
    <w:rsid w:val="00B40B84"/>
    <w:rsid w:val="00B42341"/>
    <w:rsid w:val="00B4273E"/>
    <w:rsid w:val="00B43578"/>
    <w:rsid w:val="00B44F2B"/>
    <w:rsid w:val="00B44F93"/>
    <w:rsid w:val="00B46054"/>
    <w:rsid w:val="00B4626A"/>
    <w:rsid w:val="00B46E04"/>
    <w:rsid w:val="00B5024E"/>
    <w:rsid w:val="00B54237"/>
    <w:rsid w:val="00B54F12"/>
    <w:rsid w:val="00B56967"/>
    <w:rsid w:val="00B60F45"/>
    <w:rsid w:val="00B63021"/>
    <w:rsid w:val="00B64609"/>
    <w:rsid w:val="00B64A6B"/>
    <w:rsid w:val="00B65F8B"/>
    <w:rsid w:val="00B66C0D"/>
    <w:rsid w:val="00B7040B"/>
    <w:rsid w:val="00B72357"/>
    <w:rsid w:val="00B72456"/>
    <w:rsid w:val="00B72A77"/>
    <w:rsid w:val="00B748BB"/>
    <w:rsid w:val="00B74DAA"/>
    <w:rsid w:val="00B752C2"/>
    <w:rsid w:val="00B7540B"/>
    <w:rsid w:val="00B75629"/>
    <w:rsid w:val="00B75EDE"/>
    <w:rsid w:val="00B75F38"/>
    <w:rsid w:val="00B75F8E"/>
    <w:rsid w:val="00B77DE2"/>
    <w:rsid w:val="00B82082"/>
    <w:rsid w:val="00B8495A"/>
    <w:rsid w:val="00B9024E"/>
    <w:rsid w:val="00B919FD"/>
    <w:rsid w:val="00B96554"/>
    <w:rsid w:val="00B96E9A"/>
    <w:rsid w:val="00B96F21"/>
    <w:rsid w:val="00B9788B"/>
    <w:rsid w:val="00BA0E18"/>
    <w:rsid w:val="00BA29D1"/>
    <w:rsid w:val="00BA3D88"/>
    <w:rsid w:val="00BA5D31"/>
    <w:rsid w:val="00BA6127"/>
    <w:rsid w:val="00BA6B9D"/>
    <w:rsid w:val="00BA6EE2"/>
    <w:rsid w:val="00BA7844"/>
    <w:rsid w:val="00BB0164"/>
    <w:rsid w:val="00BB027A"/>
    <w:rsid w:val="00BB1D8F"/>
    <w:rsid w:val="00BB22B3"/>
    <w:rsid w:val="00BB2E20"/>
    <w:rsid w:val="00BB3A0A"/>
    <w:rsid w:val="00BB47D3"/>
    <w:rsid w:val="00BB77A5"/>
    <w:rsid w:val="00BB7F38"/>
    <w:rsid w:val="00BC1757"/>
    <w:rsid w:val="00BC1F4D"/>
    <w:rsid w:val="00BC22AD"/>
    <w:rsid w:val="00BC472E"/>
    <w:rsid w:val="00BC5F96"/>
    <w:rsid w:val="00BD1157"/>
    <w:rsid w:val="00BD1500"/>
    <w:rsid w:val="00BD1A0A"/>
    <w:rsid w:val="00BD377B"/>
    <w:rsid w:val="00BD38D7"/>
    <w:rsid w:val="00BD39FB"/>
    <w:rsid w:val="00BD62BF"/>
    <w:rsid w:val="00BE2226"/>
    <w:rsid w:val="00BE26B1"/>
    <w:rsid w:val="00BE2A83"/>
    <w:rsid w:val="00BE2D29"/>
    <w:rsid w:val="00BE33B7"/>
    <w:rsid w:val="00BE60ED"/>
    <w:rsid w:val="00BE60F2"/>
    <w:rsid w:val="00BE75B5"/>
    <w:rsid w:val="00BF086E"/>
    <w:rsid w:val="00BF0A90"/>
    <w:rsid w:val="00BF3C44"/>
    <w:rsid w:val="00BF40E8"/>
    <w:rsid w:val="00C02357"/>
    <w:rsid w:val="00C02E56"/>
    <w:rsid w:val="00C0415D"/>
    <w:rsid w:val="00C04F93"/>
    <w:rsid w:val="00C05D41"/>
    <w:rsid w:val="00C10FF8"/>
    <w:rsid w:val="00C14120"/>
    <w:rsid w:val="00C15F89"/>
    <w:rsid w:val="00C16D32"/>
    <w:rsid w:val="00C17B52"/>
    <w:rsid w:val="00C20814"/>
    <w:rsid w:val="00C2117C"/>
    <w:rsid w:val="00C23D20"/>
    <w:rsid w:val="00C23F67"/>
    <w:rsid w:val="00C25BA1"/>
    <w:rsid w:val="00C25C19"/>
    <w:rsid w:val="00C334A3"/>
    <w:rsid w:val="00C35E05"/>
    <w:rsid w:val="00C3667F"/>
    <w:rsid w:val="00C37DB1"/>
    <w:rsid w:val="00C41963"/>
    <w:rsid w:val="00C44213"/>
    <w:rsid w:val="00C44446"/>
    <w:rsid w:val="00C44E8F"/>
    <w:rsid w:val="00C4535E"/>
    <w:rsid w:val="00C46315"/>
    <w:rsid w:val="00C46DAA"/>
    <w:rsid w:val="00C50994"/>
    <w:rsid w:val="00C50F6E"/>
    <w:rsid w:val="00C515BA"/>
    <w:rsid w:val="00C52E84"/>
    <w:rsid w:val="00C540B6"/>
    <w:rsid w:val="00C55E6E"/>
    <w:rsid w:val="00C55F15"/>
    <w:rsid w:val="00C57600"/>
    <w:rsid w:val="00C601D0"/>
    <w:rsid w:val="00C628E8"/>
    <w:rsid w:val="00C665BA"/>
    <w:rsid w:val="00C67F1F"/>
    <w:rsid w:val="00C70B51"/>
    <w:rsid w:val="00C70BD5"/>
    <w:rsid w:val="00C71808"/>
    <w:rsid w:val="00C71B13"/>
    <w:rsid w:val="00C71DB5"/>
    <w:rsid w:val="00C740CF"/>
    <w:rsid w:val="00C749E8"/>
    <w:rsid w:val="00C80231"/>
    <w:rsid w:val="00C8177F"/>
    <w:rsid w:val="00C85577"/>
    <w:rsid w:val="00C85D23"/>
    <w:rsid w:val="00C86F75"/>
    <w:rsid w:val="00C8724B"/>
    <w:rsid w:val="00C905FB"/>
    <w:rsid w:val="00C96977"/>
    <w:rsid w:val="00CA146A"/>
    <w:rsid w:val="00CA22C2"/>
    <w:rsid w:val="00CA31A8"/>
    <w:rsid w:val="00CA45A8"/>
    <w:rsid w:val="00CA6262"/>
    <w:rsid w:val="00CB163C"/>
    <w:rsid w:val="00CB185C"/>
    <w:rsid w:val="00CB413D"/>
    <w:rsid w:val="00CB62CB"/>
    <w:rsid w:val="00CB6DBD"/>
    <w:rsid w:val="00CB6E56"/>
    <w:rsid w:val="00CB7016"/>
    <w:rsid w:val="00CC0C27"/>
    <w:rsid w:val="00CC0D2E"/>
    <w:rsid w:val="00CC2445"/>
    <w:rsid w:val="00CC3215"/>
    <w:rsid w:val="00CC7AE7"/>
    <w:rsid w:val="00CD3E57"/>
    <w:rsid w:val="00CD442E"/>
    <w:rsid w:val="00CD524C"/>
    <w:rsid w:val="00CD54C9"/>
    <w:rsid w:val="00CD5C2F"/>
    <w:rsid w:val="00CE021F"/>
    <w:rsid w:val="00CE094C"/>
    <w:rsid w:val="00CE0D08"/>
    <w:rsid w:val="00CE1DE2"/>
    <w:rsid w:val="00CE2A87"/>
    <w:rsid w:val="00CE2ED1"/>
    <w:rsid w:val="00CE5CBC"/>
    <w:rsid w:val="00CE60BC"/>
    <w:rsid w:val="00CF1E36"/>
    <w:rsid w:val="00CF27EA"/>
    <w:rsid w:val="00CF3F01"/>
    <w:rsid w:val="00CF4BDF"/>
    <w:rsid w:val="00CF4CE2"/>
    <w:rsid w:val="00CF4E5A"/>
    <w:rsid w:val="00CF64DC"/>
    <w:rsid w:val="00CF6E07"/>
    <w:rsid w:val="00D0186C"/>
    <w:rsid w:val="00D11BCF"/>
    <w:rsid w:val="00D14126"/>
    <w:rsid w:val="00D147A1"/>
    <w:rsid w:val="00D15548"/>
    <w:rsid w:val="00D163EB"/>
    <w:rsid w:val="00D172A7"/>
    <w:rsid w:val="00D177F9"/>
    <w:rsid w:val="00D20D2F"/>
    <w:rsid w:val="00D210B6"/>
    <w:rsid w:val="00D23414"/>
    <w:rsid w:val="00D23917"/>
    <w:rsid w:val="00D306EE"/>
    <w:rsid w:val="00D307C9"/>
    <w:rsid w:val="00D31BF8"/>
    <w:rsid w:val="00D3439F"/>
    <w:rsid w:val="00D43641"/>
    <w:rsid w:val="00D449B5"/>
    <w:rsid w:val="00D45FDC"/>
    <w:rsid w:val="00D46A70"/>
    <w:rsid w:val="00D46DE4"/>
    <w:rsid w:val="00D52B2A"/>
    <w:rsid w:val="00D53AC4"/>
    <w:rsid w:val="00D55FFD"/>
    <w:rsid w:val="00D605C8"/>
    <w:rsid w:val="00D60748"/>
    <w:rsid w:val="00D6172E"/>
    <w:rsid w:val="00D62D59"/>
    <w:rsid w:val="00D67EB0"/>
    <w:rsid w:val="00D72261"/>
    <w:rsid w:val="00D733CC"/>
    <w:rsid w:val="00D735B0"/>
    <w:rsid w:val="00D74F3F"/>
    <w:rsid w:val="00D75076"/>
    <w:rsid w:val="00D763F8"/>
    <w:rsid w:val="00D8307A"/>
    <w:rsid w:val="00D85D98"/>
    <w:rsid w:val="00D915AA"/>
    <w:rsid w:val="00D91836"/>
    <w:rsid w:val="00D93F76"/>
    <w:rsid w:val="00D9523A"/>
    <w:rsid w:val="00D97771"/>
    <w:rsid w:val="00DA0CFB"/>
    <w:rsid w:val="00DA22CB"/>
    <w:rsid w:val="00DA46BA"/>
    <w:rsid w:val="00DA56D5"/>
    <w:rsid w:val="00DB0ABF"/>
    <w:rsid w:val="00DB3320"/>
    <w:rsid w:val="00DB382E"/>
    <w:rsid w:val="00DB3882"/>
    <w:rsid w:val="00DB71A0"/>
    <w:rsid w:val="00DC04EA"/>
    <w:rsid w:val="00DC06BE"/>
    <w:rsid w:val="00DC22AF"/>
    <w:rsid w:val="00DC3A51"/>
    <w:rsid w:val="00DC3AD6"/>
    <w:rsid w:val="00DC4759"/>
    <w:rsid w:val="00DC6772"/>
    <w:rsid w:val="00DC6C24"/>
    <w:rsid w:val="00DC7469"/>
    <w:rsid w:val="00DD076F"/>
    <w:rsid w:val="00DD3913"/>
    <w:rsid w:val="00DD3E51"/>
    <w:rsid w:val="00DD51FC"/>
    <w:rsid w:val="00DD56E5"/>
    <w:rsid w:val="00DD5FAD"/>
    <w:rsid w:val="00DD6DE8"/>
    <w:rsid w:val="00DD700B"/>
    <w:rsid w:val="00DE1D53"/>
    <w:rsid w:val="00DE21E9"/>
    <w:rsid w:val="00DE35D1"/>
    <w:rsid w:val="00DE3748"/>
    <w:rsid w:val="00DE613B"/>
    <w:rsid w:val="00DE7396"/>
    <w:rsid w:val="00DE7EFB"/>
    <w:rsid w:val="00DF0B52"/>
    <w:rsid w:val="00DF1E23"/>
    <w:rsid w:val="00DF301A"/>
    <w:rsid w:val="00DF3379"/>
    <w:rsid w:val="00DF589B"/>
    <w:rsid w:val="00DF7553"/>
    <w:rsid w:val="00DF7593"/>
    <w:rsid w:val="00DF7C88"/>
    <w:rsid w:val="00E00428"/>
    <w:rsid w:val="00E01808"/>
    <w:rsid w:val="00E05100"/>
    <w:rsid w:val="00E051CF"/>
    <w:rsid w:val="00E10962"/>
    <w:rsid w:val="00E12B18"/>
    <w:rsid w:val="00E13015"/>
    <w:rsid w:val="00E14718"/>
    <w:rsid w:val="00E15836"/>
    <w:rsid w:val="00E1618D"/>
    <w:rsid w:val="00E20DC1"/>
    <w:rsid w:val="00E21304"/>
    <w:rsid w:val="00E21784"/>
    <w:rsid w:val="00E22DDC"/>
    <w:rsid w:val="00E23A02"/>
    <w:rsid w:val="00E24F4C"/>
    <w:rsid w:val="00E25373"/>
    <w:rsid w:val="00E256BC"/>
    <w:rsid w:val="00E2748A"/>
    <w:rsid w:val="00E30280"/>
    <w:rsid w:val="00E320E3"/>
    <w:rsid w:val="00E33526"/>
    <w:rsid w:val="00E34A85"/>
    <w:rsid w:val="00E34EEE"/>
    <w:rsid w:val="00E3646D"/>
    <w:rsid w:val="00E3671A"/>
    <w:rsid w:val="00E414F5"/>
    <w:rsid w:val="00E435B6"/>
    <w:rsid w:val="00E47A3E"/>
    <w:rsid w:val="00E50234"/>
    <w:rsid w:val="00E50506"/>
    <w:rsid w:val="00E52CDD"/>
    <w:rsid w:val="00E54061"/>
    <w:rsid w:val="00E56E35"/>
    <w:rsid w:val="00E57AF3"/>
    <w:rsid w:val="00E61C8D"/>
    <w:rsid w:val="00E62BC1"/>
    <w:rsid w:val="00E662B9"/>
    <w:rsid w:val="00E66B5E"/>
    <w:rsid w:val="00E718CD"/>
    <w:rsid w:val="00E72866"/>
    <w:rsid w:val="00E74044"/>
    <w:rsid w:val="00E8087D"/>
    <w:rsid w:val="00E810F8"/>
    <w:rsid w:val="00E8265E"/>
    <w:rsid w:val="00E84290"/>
    <w:rsid w:val="00E84865"/>
    <w:rsid w:val="00E84F6D"/>
    <w:rsid w:val="00E850F2"/>
    <w:rsid w:val="00E851A4"/>
    <w:rsid w:val="00E85B60"/>
    <w:rsid w:val="00E86013"/>
    <w:rsid w:val="00E87836"/>
    <w:rsid w:val="00E9021E"/>
    <w:rsid w:val="00E91232"/>
    <w:rsid w:val="00E915E7"/>
    <w:rsid w:val="00E9371B"/>
    <w:rsid w:val="00E9375A"/>
    <w:rsid w:val="00E95AA1"/>
    <w:rsid w:val="00E9658F"/>
    <w:rsid w:val="00E97501"/>
    <w:rsid w:val="00E97E35"/>
    <w:rsid w:val="00EA0F26"/>
    <w:rsid w:val="00EA2B88"/>
    <w:rsid w:val="00EA403A"/>
    <w:rsid w:val="00EA461B"/>
    <w:rsid w:val="00EA4C66"/>
    <w:rsid w:val="00EA4F2B"/>
    <w:rsid w:val="00EA5CF9"/>
    <w:rsid w:val="00EB04BA"/>
    <w:rsid w:val="00EB15D2"/>
    <w:rsid w:val="00EB2B7C"/>
    <w:rsid w:val="00EB31AE"/>
    <w:rsid w:val="00EB4035"/>
    <w:rsid w:val="00EB568E"/>
    <w:rsid w:val="00EB5A35"/>
    <w:rsid w:val="00EB6B2A"/>
    <w:rsid w:val="00EC08B3"/>
    <w:rsid w:val="00EC18AA"/>
    <w:rsid w:val="00EC4EDF"/>
    <w:rsid w:val="00EC7B86"/>
    <w:rsid w:val="00ED1941"/>
    <w:rsid w:val="00ED21D3"/>
    <w:rsid w:val="00EE3B8D"/>
    <w:rsid w:val="00EE4C9A"/>
    <w:rsid w:val="00EF04E6"/>
    <w:rsid w:val="00EF18B2"/>
    <w:rsid w:val="00EF27DE"/>
    <w:rsid w:val="00EF3B43"/>
    <w:rsid w:val="00EF3D50"/>
    <w:rsid w:val="00EF4625"/>
    <w:rsid w:val="00EF484A"/>
    <w:rsid w:val="00EF48BB"/>
    <w:rsid w:val="00EF545A"/>
    <w:rsid w:val="00EF6741"/>
    <w:rsid w:val="00F020DA"/>
    <w:rsid w:val="00F02113"/>
    <w:rsid w:val="00F04B81"/>
    <w:rsid w:val="00F0608D"/>
    <w:rsid w:val="00F07E49"/>
    <w:rsid w:val="00F1158A"/>
    <w:rsid w:val="00F1162E"/>
    <w:rsid w:val="00F12882"/>
    <w:rsid w:val="00F13EB1"/>
    <w:rsid w:val="00F14029"/>
    <w:rsid w:val="00F15817"/>
    <w:rsid w:val="00F217C3"/>
    <w:rsid w:val="00F22D35"/>
    <w:rsid w:val="00F23C6B"/>
    <w:rsid w:val="00F24DAE"/>
    <w:rsid w:val="00F268DF"/>
    <w:rsid w:val="00F27EBF"/>
    <w:rsid w:val="00F30AF5"/>
    <w:rsid w:val="00F32D10"/>
    <w:rsid w:val="00F3774D"/>
    <w:rsid w:val="00F378B8"/>
    <w:rsid w:val="00F37BF7"/>
    <w:rsid w:val="00F407D1"/>
    <w:rsid w:val="00F40E6B"/>
    <w:rsid w:val="00F413FB"/>
    <w:rsid w:val="00F422DD"/>
    <w:rsid w:val="00F4277E"/>
    <w:rsid w:val="00F444FF"/>
    <w:rsid w:val="00F455E4"/>
    <w:rsid w:val="00F47048"/>
    <w:rsid w:val="00F47E12"/>
    <w:rsid w:val="00F5021D"/>
    <w:rsid w:val="00F50BFC"/>
    <w:rsid w:val="00F50C49"/>
    <w:rsid w:val="00F52C7F"/>
    <w:rsid w:val="00F53191"/>
    <w:rsid w:val="00F539A0"/>
    <w:rsid w:val="00F54284"/>
    <w:rsid w:val="00F559C3"/>
    <w:rsid w:val="00F570E9"/>
    <w:rsid w:val="00F57BC0"/>
    <w:rsid w:val="00F60409"/>
    <w:rsid w:val="00F6074D"/>
    <w:rsid w:val="00F63F33"/>
    <w:rsid w:val="00F669B9"/>
    <w:rsid w:val="00F751C0"/>
    <w:rsid w:val="00F76A5D"/>
    <w:rsid w:val="00F77340"/>
    <w:rsid w:val="00F778FA"/>
    <w:rsid w:val="00F77CFE"/>
    <w:rsid w:val="00F80EC6"/>
    <w:rsid w:val="00F84D19"/>
    <w:rsid w:val="00F87559"/>
    <w:rsid w:val="00F8769E"/>
    <w:rsid w:val="00F90D09"/>
    <w:rsid w:val="00F91FB5"/>
    <w:rsid w:val="00F92421"/>
    <w:rsid w:val="00F9264D"/>
    <w:rsid w:val="00F97B50"/>
    <w:rsid w:val="00F97DF1"/>
    <w:rsid w:val="00FA09B6"/>
    <w:rsid w:val="00FA4059"/>
    <w:rsid w:val="00FA44AE"/>
    <w:rsid w:val="00FA4656"/>
    <w:rsid w:val="00FA47C8"/>
    <w:rsid w:val="00FA4B8C"/>
    <w:rsid w:val="00FA5809"/>
    <w:rsid w:val="00FA7D47"/>
    <w:rsid w:val="00FB0B41"/>
    <w:rsid w:val="00FB248A"/>
    <w:rsid w:val="00FB2F89"/>
    <w:rsid w:val="00FB442C"/>
    <w:rsid w:val="00FB5464"/>
    <w:rsid w:val="00FB602C"/>
    <w:rsid w:val="00FB64E7"/>
    <w:rsid w:val="00FB7107"/>
    <w:rsid w:val="00FB7CA2"/>
    <w:rsid w:val="00FB7E02"/>
    <w:rsid w:val="00FC0B16"/>
    <w:rsid w:val="00FC1E42"/>
    <w:rsid w:val="00FC2538"/>
    <w:rsid w:val="00FC57E8"/>
    <w:rsid w:val="00FC7C68"/>
    <w:rsid w:val="00FD6294"/>
    <w:rsid w:val="00FD65F6"/>
    <w:rsid w:val="00FD7AC7"/>
    <w:rsid w:val="00FE10A9"/>
    <w:rsid w:val="00FE15CC"/>
    <w:rsid w:val="00FE2160"/>
    <w:rsid w:val="00FE3AEC"/>
    <w:rsid w:val="00FE3C20"/>
    <w:rsid w:val="00FE4DB9"/>
    <w:rsid w:val="00FE527F"/>
    <w:rsid w:val="00FE61D2"/>
    <w:rsid w:val="00FE7919"/>
    <w:rsid w:val="00FF00D7"/>
    <w:rsid w:val="00FF229E"/>
    <w:rsid w:val="00FF2425"/>
    <w:rsid w:val="00FF4600"/>
    <w:rsid w:val="00FF7F76"/>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53F76DFE"/>
  <w15:docId w15:val="{227A7CAD-9054-C946-AD5D-0FA3BA0567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3B040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945E6D"/>
    <w:pPr>
      <w:tabs>
        <w:tab w:val="center" w:pos="4320"/>
        <w:tab w:val="right" w:pos="8640"/>
      </w:tabs>
    </w:pPr>
  </w:style>
  <w:style w:type="character" w:customStyle="1" w:styleId="FooterChar">
    <w:name w:val="Footer Char"/>
    <w:basedOn w:val="DefaultParagraphFont"/>
    <w:link w:val="Footer"/>
    <w:uiPriority w:val="99"/>
    <w:rsid w:val="00945E6D"/>
  </w:style>
  <w:style w:type="character" w:styleId="PageNumber">
    <w:name w:val="page number"/>
    <w:basedOn w:val="DefaultParagraphFont"/>
    <w:uiPriority w:val="99"/>
    <w:semiHidden/>
    <w:unhideWhenUsed/>
    <w:rsid w:val="00945E6D"/>
  </w:style>
  <w:style w:type="paragraph" w:customStyle="1" w:styleId="MTDisplayEquation">
    <w:name w:val="MTDisplayEquation"/>
    <w:basedOn w:val="Normal"/>
    <w:next w:val="Normal"/>
    <w:rsid w:val="0060127E"/>
    <w:pPr>
      <w:tabs>
        <w:tab w:val="center" w:pos="4320"/>
        <w:tab w:val="right" w:pos="8640"/>
      </w:tabs>
      <w:spacing w:line="480" w:lineRule="auto"/>
    </w:pPr>
    <w:rPr>
      <w:rFonts w:ascii="Times New Roman" w:hAnsi="Times New Roman" w:cs="Times New Roman"/>
    </w:rPr>
  </w:style>
  <w:style w:type="paragraph" w:styleId="BalloonText">
    <w:name w:val="Balloon Text"/>
    <w:basedOn w:val="Normal"/>
    <w:link w:val="BalloonTextChar"/>
    <w:uiPriority w:val="99"/>
    <w:semiHidden/>
    <w:unhideWhenUsed/>
    <w:rsid w:val="00CE094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E094C"/>
    <w:rPr>
      <w:rFonts w:ascii="Lucida Grande" w:hAnsi="Lucida Grande" w:cs="Lucida Grande"/>
      <w:sz w:val="18"/>
      <w:szCs w:val="18"/>
    </w:rPr>
  </w:style>
  <w:style w:type="character" w:styleId="PlaceholderText">
    <w:name w:val="Placeholder Text"/>
    <w:basedOn w:val="DefaultParagraphFont"/>
    <w:uiPriority w:val="99"/>
    <w:semiHidden/>
    <w:rsid w:val="00377118"/>
    <w:rPr>
      <w:color w:val="808080"/>
    </w:rPr>
  </w:style>
  <w:style w:type="paragraph" w:styleId="ListParagraph">
    <w:name w:val="List Paragraph"/>
    <w:basedOn w:val="Normal"/>
    <w:uiPriority w:val="34"/>
    <w:qFormat/>
    <w:rsid w:val="00523D74"/>
    <w:pPr>
      <w:ind w:left="720"/>
      <w:contextualSpacing/>
    </w:pPr>
  </w:style>
  <w:style w:type="character" w:styleId="Hyperlink">
    <w:name w:val="Hyperlink"/>
    <w:basedOn w:val="DefaultParagraphFont"/>
    <w:uiPriority w:val="99"/>
    <w:unhideWhenUsed/>
    <w:rsid w:val="00EF3B43"/>
    <w:rPr>
      <w:color w:val="0000FF" w:themeColor="hyperlink"/>
      <w:u w:val="single"/>
    </w:rPr>
  </w:style>
  <w:style w:type="character" w:styleId="UnresolvedMention">
    <w:name w:val="Unresolved Mention"/>
    <w:basedOn w:val="DefaultParagraphFont"/>
    <w:uiPriority w:val="99"/>
    <w:semiHidden/>
    <w:unhideWhenUsed/>
    <w:rsid w:val="00EF3B43"/>
    <w:rPr>
      <w:color w:val="605E5C"/>
      <w:shd w:val="clear" w:color="auto" w:fill="E1DFDD"/>
    </w:rPr>
  </w:style>
  <w:style w:type="character" w:styleId="LineNumber">
    <w:name w:val="line number"/>
    <w:basedOn w:val="DefaultParagraphFont"/>
    <w:uiPriority w:val="99"/>
    <w:semiHidden/>
    <w:unhideWhenUsed/>
    <w:rsid w:val="00664C13"/>
  </w:style>
  <w:style w:type="table" w:styleId="TableGrid">
    <w:name w:val="Table Grid"/>
    <w:basedOn w:val="TableNormal"/>
    <w:uiPriority w:val="59"/>
    <w:rsid w:val="00F24DA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563D79"/>
    <w:pPr>
      <w:tabs>
        <w:tab w:val="center" w:pos="4680"/>
        <w:tab w:val="right" w:pos="9360"/>
      </w:tabs>
    </w:pPr>
  </w:style>
  <w:style w:type="character" w:customStyle="1" w:styleId="HeaderChar">
    <w:name w:val="Header Char"/>
    <w:basedOn w:val="DefaultParagraphFont"/>
    <w:link w:val="Header"/>
    <w:uiPriority w:val="99"/>
    <w:rsid w:val="00563D79"/>
  </w:style>
  <w:style w:type="paragraph" w:styleId="Revision">
    <w:name w:val="Revision"/>
    <w:hidden/>
    <w:uiPriority w:val="99"/>
    <w:semiHidden/>
    <w:rsid w:val="0006531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image" Target="media/image6.emf"/><Relationship Id="rId26" Type="http://schemas.openxmlformats.org/officeDocument/2006/relationships/image" Target="media/image10.emf"/><Relationship Id="rId39" Type="http://schemas.openxmlformats.org/officeDocument/2006/relationships/image" Target="media/image20.tiff"/><Relationship Id="rId21" Type="http://schemas.openxmlformats.org/officeDocument/2006/relationships/oleObject" Target="embeddings/oleObject7.bin"/><Relationship Id="rId34" Type="http://schemas.openxmlformats.org/officeDocument/2006/relationships/image" Target="media/image15.tiff"/><Relationship Id="rId42" Type="http://schemas.openxmlformats.org/officeDocument/2006/relationships/image" Target="media/image23.tiff"/><Relationship Id="rId7" Type="http://schemas.openxmlformats.org/officeDocument/2006/relationships/hyperlink" Target="https://ceres.larc.nasa.gov/order_data.php" TargetMode="External"/><Relationship Id="rId2" Type="http://schemas.openxmlformats.org/officeDocument/2006/relationships/styles" Target="styles.xml"/><Relationship Id="rId16" Type="http://schemas.openxmlformats.org/officeDocument/2006/relationships/image" Target="media/image5.emf"/><Relationship Id="rId29" Type="http://schemas.openxmlformats.org/officeDocument/2006/relationships/oleObject" Target="embeddings/oleObject11.bin"/><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oleObject" Target="embeddings/oleObject2.bin"/><Relationship Id="rId24" Type="http://schemas.openxmlformats.org/officeDocument/2006/relationships/image" Target="media/image9.emf"/><Relationship Id="rId32" Type="http://schemas.openxmlformats.org/officeDocument/2006/relationships/image" Target="media/image13.tiff"/><Relationship Id="rId37" Type="http://schemas.openxmlformats.org/officeDocument/2006/relationships/image" Target="media/image18.tiff"/><Relationship Id="rId40" Type="http://schemas.openxmlformats.org/officeDocument/2006/relationships/image" Target="media/image21.tiff"/><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oleObject" Target="embeddings/oleObject4.bin"/><Relationship Id="rId23" Type="http://schemas.openxmlformats.org/officeDocument/2006/relationships/oleObject" Target="embeddings/oleObject8.bin"/><Relationship Id="rId28" Type="http://schemas.openxmlformats.org/officeDocument/2006/relationships/image" Target="media/image11.emf"/><Relationship Id="rId36" Type="http://schemas.openxmlformats.org/officeDocument/2006/relationships/image" Target="media/image17.tiff"/><Relationship Id="rId10" Type="http://schemas.openxmlformats.org/officeDocument/2006/relationships/image" Target="media/image2.emf"/><Relationship Id="rId19" Type="http://schemas.openxmlformats.org/officeDocument/2006/relationships/oleObject" Target="embeddings/oleObject6.bin"/><Relationship Id="rId31" Type="http://schemas.openxmlformats.org/officeDocument/2006/relationships/image" Target="media/image12.tiff"/><Relationship Id="rId44"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oleObject" Target="embeddings/oleObject10.bin"/><Relationship Id="rId30" Type="http://schemas.openxmlformats.org/officeDocument/2006/relationships/hyperlink" Target="https://doi.org/10.1175/1520-0469(1993)050,2008:POTRPO.2.0.CO;2" TargetMode="External"/><Relationship Id="rId35" Type="http://schemas.openxmlformats.org/officeDocument/2006/relationships/image" Target="media/image16.tiff"/><Relationship Id="rId43" Type="http://schemas.openxmlformats.org/officeDocument/2006/relationships/footer" Target="footer1.xml"/><Relationship Id="rId8" Type="http://schemas.openxmlformats.org/officeDocument/2006/relationships/image" Target="media/image1.emf"/><Relationship Id="rId3" Type="http://schemas.openxmlformats.org/officeDocument/2006/relationships/settings" Target="settings.xml"/><Relationship Id="rId12" Type="http://schemas.openxmlformats.org/officeDocument/2006/relationships/image" Target="media/image3.emf"/><Relationship Id="rId17" Type="http://schemas.openxmlformats.org/officeDocument/2006/relationships/oleObject" Target="embeddings/oleObject5.bin"/><Relationship Id="rId25" Type="http://schemas.openxmlformats.org/officeDocument/2006/relationships/oleObject" Target="embeddings/oleObject9.bin"/><Relationship Id="rId33" Type="http://schemas.openxmlformats.org/officeDocument/2006/relationships/image" Target="media/image14.tiff"/><Relationship Id="rId38" Type="http://schemas.openxmlformats.org/officeDocument/2006/relationships/image" Target="media/image19.tiff"/><Relationship Id="rId46" Type="http://schemas.openxmlformats.org/officeDocument/2006/relationships/theme" Target="theme/theme1.xml"/><Relationship Id="rId20" Type="http://schemas.openxmlformats.org/officeDocument/2006/relationships/image" Target="media/image7.emf"/><Relationship Id="rId41" Type="http://schemas.openxmlformats.org/officeDocument/2006/relationships/image" Target="media/image2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46</Pages>
  <Words>8815</Words>
  <Characters>50250</Characters>
  <Application>Microsoft Office Word</Application>
  <DocSecurity>0</DocSecurity>
  <Lines>418</Lines>
  <Paragraphs>117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58948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NASA LaRC ODIN</dc:creator>
  <cp:keywords/>
  <dc:description/>
  <cp:lastModifiedBy>Kato, Seiji (LARC-E302)</cp:lastModifiedBy>
  <cp:revision>6</cp:revision>
  <cp:lastPrinted>2019-11-12T14:33:00Z</cp:lastPrinted>
  <dcterms:created xsi:type="dcterms:W3CDTF">2019-12-03T14:50:00Z</dcterms:created>
  <dcterms:modified xsi:type="dcterms:W3CDTF">2019-12-03T15:51:00Z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MacEqns">
    <vt:bool>true</vt:bool>
  </property>
</Properties>
</file>