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EBD" w:rsidRDefault="00CC2EBD" w:rsidP="004E60B4">
      <w:pPr>
        <w:pStyle w:val="Title"/>
      </w:pPr>
      <w:bookmarkStart w:id="0" w:name="_GoBack"/>
      <w:bookmarkEnd w:id="0"/>
      <w:r w:rsidRPr="00CC2EBD">
        <w:t>Understanding the Impacts of the Deep Space Environment on Crop Production</w:t>
      </w:r>
    </w:p>
    <w:p w:rsidR="00CC2EBD" w:rsidRDefault="00CC2EBD" w:rsidP="004E60B4">
      <w:pPr>
        <w:rPr>
          <w:vertAlign w:val="superscript"/>
        </w:rPr>
      </w:pPr>
      <w:r>
        <w:t>Bruce M. Link</w:t>
      </w:r>
      <w:r w:rsidR="00D42813" w:rsidRPr="00801CF5">
        <w:rPr>
          <w:vertAlign w:val="superscript"/>
        </w:rPr>
        <w:t>1</w:t>
      </w:r>
      <w:r>
        <w:t xml:space="preserve">, </w:t>
      </w:r>
      <w:r w:rsidR="000B2ABD">
        <w:t>Deborah S. Wells</w:t>
      </w:r>
      <w:r w:rsidR="000B2ABD">
        <w:rPr>
          <w:vertAlign w:val="superscript"/>
        </w:rPr>
        <w:t>1</w:t>
      </w:r>
      <w:r w:rsidR="000B2ABD">
        <w:t>,   Raymond M. Wheeler</w:t>
      </w:r>
      <w:r w:rsidR="000B2ABD">
        <w:rPr>
          <w:vertAlign w:val="superscript"/>
        </w:rPr>
        <w:t>2</w:t>
      </w:r>
      <w:r w:rsidR="000B2ABD">
        <w:t>, Gioia D. Massa</w:t>
      </w:r>
      <w:r w:rsidR="000B2ABD">
        <w:rPr>
          <w:vertAlign w:val="superscript"/>
        </w:rPr>
        <w:t>2</w:t>
      </w:r>
      <w:r w:rsidR="000B2ABD">
        <w:t>, Ye Zhang</w:t>
      </w:r>
      <w:r w:rsidR="000B2ABD">
        <w:rPr>
          <w:vertAlign w:val="superscript"/>
        </w:rPr>
        <w:t>2</w:t>
      </w:r>
      <w:r w:rsidR="000B2ABD">
        <w:t>, Ralph F. Fritsche</w:t>
      </w:r>
      <w:r w:rsidR="000B2ABD">
        <w:rPr>
          <w:vertAlign w:val="superscript"/>
        </w:rPr>
        <w:t>2</w:t>
      </w:r>
      <w:r w:rsidR="000B2ABD">
        <w:t>, Dinah I. Dimapilis</w:t>
      </w:r>
      <w:r w:rsidR="000B2ABD">
        <w:rPr>
          <w:vertAlign w:val="superscript"/>
        </w:rPr>
        <w:t>2</w:t>
      </w:r>
      <w:r w:rsidR="000B2ABD">
        <w:t xml:space="preserve">, </w:t>
      </w:r>
      <w:r>
        <w:t>Charles D Quincy</w:t>
      </w:r>
      <w:r w:rsidR="00D42813" w:rsidRPr="00801CF5">
        <w:rPr>
          <w:vertAlign w:val="superscript"/>
        </w:rPr>
        <w:t>2</w:t>
      </w:r>
    </w:p>
    <w:p w:rsidR="00D42813" w:rsidRDefault="00D42813" w:rsidP="00801CF5">
      <w:pPr>
        <w:spacing w:after="0"/>
      </w:pPr>
      <w:r>
        <w:rPr>
          <w:vertAlign w:val="superscript"/>
        </w:rPr>
        <w:t>1</w:t>
      </w:r>
      <w:r w:rsidRPr="00D42813">
        <w:t>SURA, LASSO-URS Federal Services Inc., Kennedy Space Center, Florida</w:t>
      </w:r>
    </w:p>
    <w:p w:rsidR="00D42813" w:rsidRPr="00801CF5" w:rsidRDefault="00D42813" w:rsidP="00801CF5">
      <w:pPr>
        <w:spacing w:after="0"/>
      </w:pPr>
      <w:r>
        <w:rPr>
          <w:vertAlign w:val="superscript"/>
        </w:rPr>
        <w:t>2</w:t>
      </w:r>
      <w:r>
        <w:t xml:space="preserve"> </w:t>
      </w:r>
      <w:r w:rsidRPr="00D42813">
        <w:t>NASA, Kennedy Space Center, Florida</w:t>
      </w:r>
    </w:p>
    <w:p w:rsidR="00CC2EBD" w:rsidRDefault="00CC2EBD"/>
    <w:p w:rsidR="00B750C9" w:rsidRDefault="00874BBA">
      <w:r>
        <w:t>NASA’s goal</w:t>
      </w:r>
      <w:r w:rsidR="00971184">
        <w:t xml:space="preserve"> of</w:t>
      </w:r>
      <w:r>
        <w:t xml:space="preserve"> developing</w:t>
      </w:r>
      <w:r w:rsidR="00971184">
        <w:t xml:space="preserve"> sustainable habitats </w:t>
      </w:r>
      <w:r>
        <w:t>to support</w:t>
      </w:r>
      <w:r w:rsidR="00971184">
        <w:t xml:space="preserve"> long duration, deep space missions require</w:t>
      </w:r>
      <w:r w:rsidR="00D71F51">
        <w:t>s</w:t>
      </w:r>
      <w:r w:rsidR="00971184">
        <w:t xml:space="preserve"> advanced science, technology, and engineering.</w:t>
      </w:r>
      <w:r>
        <w:t xml:space="preserve">  </w:t>
      </w:r>
      <w:r w:rsidR="00D71F51">
        <w:t>U</w:t>
      </w:r>
      <w:r w:rsidR="00CB3E5F">
        <w:t xml:space="preserve">nderstanding </w:t>
      </w:r>
      <w:r w:rsidR="00D71F51">
        <w:t>the integrated</w:t>
      </w:r>
      <w:r w:rsidR="0089069C">
        <w:t>,</w:t>
      </w:r>
      <w:r w:rsidR="00D71F51">
        <w:t xml:space="preserve"> </w:t>
      </w:r>
      <w:r w:rsidR="00CB3E5F">
        <w:t>long</w:t>
      </w:r>
      <w:r w:rsidR="00AF691A">
        <w:t>-</w:t>
      </w:r>
      <w:r w:rsidR="00CB3E5F">
        <w:t xml:space="preserve">term effects of deep space environments on biological systems </w:t>
      </w:r>
      <w:r w:rsidR="00941BA8">
        <w:t>is needed.</w:t>
      </w:r>
      <w:r w:rsidR="00AF691A">
        <w:t xml:space="preserve">  </w:t>
      </w:r>
      <w:r w:rsidR="00D71F51">
        <w:t>S</w:t>
      </w:r>
      <w:r w:rsidR="006E5061">
        <w:t xml:space="preserve">ustainable habitats </w:t>
      </w:r>
      <w:r w:rsidR="00D71F51">
        <w:t>require the</w:t>
      </w:r>
      <w:r w:rsidR="00AF691A">
        <w:t xml:space="preserve"> production of food </w:t>
      </w:r>
      <w:r w:rsidR="00D71F51">
        <w:t>and oxygen on site</w:t>
      </w:r>
      <w:r w:rsidR="00AF691A">
        <w:t xml:space="preserve">. </w:t>
      </w:r>
      <w:r w:rsidR="006E5061">
        <w:t xml:space="preserve"> </w:t>
      </w:r>
      <w:r w:rsidR="0019390F">
        <w:t xml:space="preserve">Earth has </w:t>
      </w:r>
      <w:r w:rsidR="006E5061">
        <w:t xml:space="preserve">a </w:t>
      </w:r>
      <w:r w:rsidR="00941BA8">
        <w:t>1</w:t>
      </w:r>
      <w:r w:rsidR="006E5061">
        <w:t xml:space="preserve"> “g” gravitational field, a</w:t>
      </w:r>
      <w:r w:rsidR="0019390F">
        <w:t xml:space="preserve"> magnetic field and an atmosphere that</w:t>
      </w:r>
      <w:r w:rsidR="006E5061">
        <w:t xml:space="preserve"> supports life and</w:t>
      </w:r>
      <w:r w:rsidR="0019390F">
        <w:t xml:space="preserve"> shield</w:t>
      </w:r>
      <w:r w:rsidR="006E5061">
        <w:t>s</w:t>
      </w:r>
      <w:r w:rsidR="0019390F">
        <w:t xml:space="preserve"> space radiation</w:t>
      </w:r>
      <w:r>
        <w:t>.  In addition</w:t>
      </w:r>
      <w:r w:rsidR="00206C9F">
        <w:t>,</w:t>
      </w:r>
      <w:r>
        <w:t xml:space="preserve"> its ecosystems are rarely “closed</w:t>
      </w:r>
      <w:r w:rsidR="0019390F">
        <w:t>.</w:t>
      </w:r>
      <w:r>
        <w:t>”</w:t>
      </w:r>
      <w:r w:rsidR="0019390F">
        <w:t xml:space="preserve">  The International Space Station (ISS) orbits within the Earth’s magnetic field</w:t>
      </w:r>
      <w:r w:rsidR="00941BA8">
        <w:t xml:space="preserve"> and </w:t>
      </w:r>
      <w:r w:rsidR="0089069C">
        <w:t>has some</w:t>
      </w:r>
      <w:r>
        <w:t xml:space="preserve"> protect</w:t>
      </w:r>
      <w:r w:rsidR="0089069C">
        <w:t>ion</w:t>
      </w:r>
      <w:r>
        <w:t xml:space="preserve"> from </w:t>
      </w:r>
      <w:r w:rsidR="00BB5168">
        <w:t xml:space="preserve">space </w:t>
      </w:r>
      <w:r>
        <w:t xml:space="preserve">radiation. </w:t>
      </w:r>
      <w:r w:rsidR="0019390F">
        <w:t xml:space="preserve">Lunar Gateway, Lunar bases, and Mars transit vehicles will have no </w:t>
      </w:r>
      <w:r w:rsidR="009039BE">
        <w:t xml:space="preserve">such protections.  We need to understand how plants and their associated microbiomes </w:t>
      </w:r>
      <w:r w:rsidR="004E7879">
        <w:t xml:space="preserve">respond to </w:t>
      </w:r>
      <w:r w:rsidR="00206C9F">
        <w:t xml:space="preserve">the </w:t>
      </w:r>
      <w:r w:rsidR="004E7879" w:rsidRPr="00044794">
        <w:t xml:space="preserve">absence of magnetic fields, increased space radiation, </w:t>
      </w:r>
      <w:r w:rsidR="00BB5168">
        <w:t>energized</w:t>
      </w:r>
      <w:r w:rsidR="00206C9F" w:rsidRPr="00044794">
        <w:t xml:space="preserve"> </w:t>
      </w:r>
      <w:r w:rsidR="004E7879" w:rsidRPr="00044794">
        <w:t xml:space="preserve">acoustic environments, and </w:t>
      </w:r>
      <w:r w:rsidR="00206C9F">
        <w:t>altered</w:t>
      </w:r>
      <w:r w:rsidR="00206C9F" w:rsidRPr="00044794">
        <w:t xml:space="preserve"> </w:t>
      </w:r>
      <w:r w:rsidR="004E7879" w:rsidRPr="00044794">
        <w:t xml:space="preserve">gravitational fields </w:t>
      </w:r>
      <w:r w:rsidR="00206C9F">
        <w:t>in</w:t>
      </w:r>
      <w:r w:rsidR="009039BE">
        <w:t xml:space="preserve"> enclosed facilities with limited resources</w:t>
      </w:r>
      <w:r w:rsidR="008211C3">
        <w:t xml:space="preserve">.  </w:t>
      </w:r>
      <w:r w:rsidR="00206C9F">
        <w:t xml:space="preserve">Each of these factors may act alone or in an interactive manner to produce unforeseen effects on plant or microbial growth. Understanding these factors </w:t>
      </w:r>
      <w:r w:rsidR="008211C3">
        <w:t>will enable the</w:t>
      </w:r>
      <w:r w:rsidR="009039BE">
        <w:t xml:space="preserve"> design </w:t>
      </w:r>
      <w:r w:rsidR="008211C3">
        <w:t xml:space="preserve">of </w:t>
      </w:r>
      <w:r w:rsidR="009039BE">
        <w:lastRenderedPageBreak/>
        <w:t>crop production facilities that can sustain a h</w:t>
      </w:r>
      <w:r w:rsidR="00B750C9">
        <w:t xml:space="preserve">uman presence.    It is essential that we </w:t>
      </w:r>
      <w:r w:rsidR="00D71F51">
        <w:t>can</w:t>
      </w:r>
      <w:r w:rsidR="00B750C9">
        <w:t xml:space="preserve"> carry out the same experiments in different locations (ground, ISS, Gate</w:t>
      </w:r>
      <w:r w:rsidR="00D71F51">
        <w:t>w</w:t>
      </w:r>
      <w:r w:rsidR="00B750C9">
        <w:t xml:space="preserve">ay, Lunar </w:t>
      </w:r>
      <w:r w:rsidR="00D71F51">
        <w:t>surface</w:t>
      </w:r>
      <w:r w:rsidR="00B750C9">
        <w:t>) in the same</w:t>
      </w:r>
      <w:r w:rsidR="009926BD">
        <w:t>, high fidelity manner</w:t>
      </w:r>
      <w:r w:rsidR="00BB5168">
        <w:t xml:space="preserve"> </w:t>
      </w:r>
      <w:r w:rsidR="00B750C9">
        <w:t xml:space="preserve">to isolate the effects of </w:t>
      </w:r>
      <w:r w:rsidR="009926BD">
        <w:t xml:space="preserve">the </w:t>
      </w:r>
      <w:r w:rsidR="00B750C9">
        <w:t>individual components</w:t>
      </w:r>
      <w:r w:rsidR="00BB5168">
        <w:t xml:space="preserve">, </w:t>
      </w:r>
      <w:r w:rsidR="00B750C9">
        <w:t xml:space="preserve">e.g. magnetic fields, or radiation. </w:t>
      </w:r>
    </w:p>
    <w:p w:rsidR="001515D5" w:rsidRDefault="00B750C9">
      <w:r>
        <w:t>NASA is assembling panels of experts</w:t>
      </w:r>
      <w:r w:rsidR="00AA2F2B">
        <w:t xml:space="preserve"> in plant-microbiome interactions, ‘omics, space flight hardware, space platforms and environments</w:t>
      </w:r>
      <w:r w:rsidR="00CC2EBD">
        <w:t xml:space="preserve"> and crop production</w:t>
      </w:r>
      <w:r>
        <w:t xml:space="preserve"> to identify the major gaps in our </w:t>
      </w:r>
      <w:r w:rsidR="009926BD">
        <w:t>cap</w:t>
      </w:r>
      <w:r>
        <w:t xml:space="preserve">abilities and to outline the key science questions to address.  </w:t>
      </w:r>
      <w:r w:rsidR="00AA2F2B">
        <w:t xml:space="preserve">  W</w:t>
      </w:r>
      <w:r>
        <w:t xml:space="preserve">e are </w:t>
      </w:r>
      <w:r w:rsidR="009926BD">
        <w:t xml:space="preserve">seeking </w:t>
      </w:r>
      <w:r>
        <w:t xml:space="preserve">to understand what can be </w:t>
      </w:r>
      <w:r w:rsidR="00F84997">
        <w:t>achieved o</w:t>
      </w:r>
      <w:r>
        <w:t xml:space="preserve">n early, highly mass and power constrained missions, </w:t>
      </w:r>
      <w:r w:rsidR="00E52BD0">
        <w:t xml:space="preserve">as well as </w:t>
      </w:r>
      <w:r>
        <w:t>in later missions wh</w:t>
      </w:r>
      <w:r w:rsidR="00E52BD0">
        <w:t>en more resources are available.</w:t>
      </w:r>
    </w:p>
    <w:p w:rsidR="004E7879" w:rsidRDefault="004E7879">
      <w:r>
        <w:t>This work is funded by NASA Space Biology</w:t>
      </w:r>
      <w:r w:rsidR="009926BD">
        <w:t xml:space="preserve"> Program</w:t>
      </w:r>
    </w:p>
    <w:sectPr w:rsidR="004E7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90F"/>
    <w:rsid w:val="00044794"/>
    <w:rsid w:val="000A7EEA"/>
    <w:rsid w:val="000B2ABD"/>
    <w:rsid w:val="0019390F"/>
    <w:rsid w:val="00206C9F"/>
    <w:rsid w:val="00307B8F"/>
    <w:rsid w:val="00326763"/>
    <w:rsid w:val="00336B15"/>
    <w:rsid w:val="00440C9C"/>
    <w:rsid w:val="00466D09"/>
    <w:rsid w:val="004E60B4"/>
    <w:rsid w:val="004E7879"/>
    <w:rsid w:val="00572841"/>
    <w:rsid w:val="006E5061"/>
    <w:rsid w:val="00801CF5"/>
    <w:rsid w:val="008211C3"/>
    <w:rsid w:val="00864F80"/>
    <w:rsid w:val="00874BBA"/>
    <w:rsid w:val="0089069C"/>
    <w:rsid w:val="008B06D2"/>
    <w:rsid w:val="009039BE"/>
    <w:rsid w:val="00941BA8"/>
    <w:rsid w:val="00971184"/>
    <w:rsid w:val="009926BD"/>
    <w:rsid w:val="00A47BD0"/>
    <w:rsid w:val="00AA2F2B"/>
    <w:rsid w:val="00AF691A"/>
    <w:rsid w:val="00B317BF"/>
    <w:rsid w:val="00B750C9"/>
    <w:rsid w:val="00BB5168"/>
    <w:rsid w:val="00CB3E5F"/>
    <w:rsid w:val="00CB60A9"/>
    <w:rsid w:val="00CC2EBD"/>
    <w:rsid w:val="00D42813"/>
    <w:rsid w:val="00D71F51"/>
    <w:rsid w:val="00E52BD0"/>
    <w:rsid w:val="00F8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A805EE-B995-494A-A98C-9E37A8F4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2E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2E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C2E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2E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Link, Bruce M. (KSC-LASSO)[Southeastern Universities Research Association]</dc:creator>
  <cp:keywords/>
  <dc:description/>
  <cp:lastModifiedBy>Victor, Megan E. (KSC-LASSO-6700)[AECOM Management Services, Inc]</cp:lastModifiedBy>
  <cp:revision>2</cp:revision>
  <dcterms:created xsi:type="dcterms:W3CDTF">2020-08-05T16:26:00Z</dcterms:created>
  <dcterms:modified xsi:type="dcterms:W3CDTF">2020-08-05T16:26:00Z</dcterms:modified>
</cp:coreProperties>
</file>