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4EBE9" w14:textId="51E6530D" w:rsidR="007B73F9" w:rsidRPr="00CE4561" w:rsidRDefault="005C3938" w:rsidP="698648C4">
      <w:pPr>
        <w:rPr>
          <w:rFonts w:ascii="Garamond" w:hAnsi="Garamond"/>
          <w:b/>
          <w:bCs/>
        </w:rPr>
      </w:pPr>
      <w:r w:rsidRPr="698648C4">
        <w:rPr>
          <w:rFonts w:ascii="Garamond" w:hAnsi="Garamond"/>
          <w:b/>
          <w:bCs/>
        </w:rPr>
        <w:t>Georgia Energy III</w:t>
      </w:r>
      <w:r w:rsidR="00EE16D7" w:rsidRPr="698648C4">
        <w:rPr>
          <w:rFonts w:ascii="Garamond" w:hAnsi="Garamond"/>
          <w:b/>
          <w:bCs/>
        </w:rPr>
        <w:t xml:space="preserve"> </w:t>
      </w:r>
    </w:p>
    <w:p w14:paraId="5B7B00A4" w14:textId="7E103B7C" w:rsidR="007B73F9" w:rsidRPr="00CE4561" w:rsidRDefault="0C9EDC39" w:rsidP="099A8276">
      <w:pPr>
        <w:rPr>
          <w:rFonts w:ascii="Garamond" w:hAnsi="Garamond"/>
          <w:i/>
          <w:iCs/>
        </w:rPr>
      </w:pPr>
      <w:r w:rsidRPr="099A8276">
        <w:rPr>
          <w:rFonts w:ascii="Garamond" w:hAnsi="Garamond"/>
          <w:i/>
          <w:iCs/>
        </w:rPr>
        <w:t>Identifying</w:t>
      </w:r>
      <w:r w:rsidR="005C3938" w:rsidRPr="099A8276">
        <w:rPr>
          <w:rFonts w:ascii="Garamond" w:hAnsi="Garamond"/>
          <w:i/>
          <w:iCs/>
        </w:rPr>
        <w:t xml:space="preserve"> Habitat and Solar Site Conflict in Georgia by Developing an Environmental Sensitivity Public Mapping Tool</w:t>
      </w:r>
    </w:p>
    <w:p w14:paraId="3014536A" w14:textId="77777777" w:rsidR="00476B26" w:rsidRPr="00CE4561" w:rsidRDefault="00476B26" w:rsidP="00476B26">
      <w:pPr>
        <w:rPr>
          <w:rFonts w:ascii="Garamond" w:hAnsi="Garamond"/>
        </w:rPr>
      </w:pPr>
    </w:p>
    <w:p w14:paraId="53F43B6C" w14:textId="77777777" w:rsidR="00476B26" w:rsidRPr="00CE4561" w:rsidRDefault="00476B26" w:rsidP="00105247">
      <w:pPr>
        <w:pBdr>
          <w:bottom w:val="single" w:sz="4" w:space="0" w:color="auto"/>
        </w:pBdr>
        <w:rPr>
          <w:rFonts w:ascii="Garamond" w:hAnsi="Garamond" w:cs="Arial"/>
          <w:b/>
        </w:rPr>
      </w:pPr>
      <w:r w:rsidRPr="00CE4561">
        <w:rPr>
          <w:rFonts w:ascii="Garamond" w:hAnsi="Garamond" w:cs="Arial"/>
          <w:b/>
        </w:rPr>
        <w:t>Project Team</w:t>
      </w:r>
    </w:p>
    <w:p w14:paraId="5B988DE0" w14:textId="77777777" w:rsidR="00476B26" w:rsidRPr="00CE4561" w:rsidRDefault="00476B26" w:rsidP="00476B26">
      <w:pPr>
        <w:rPr>
          <w:rFonts w:ascii="Garamond" w:hAnsi="Garamond" w:cs="Arial"/>
          <w:b/>
          <w:i/>
        </w:rPr>
      </w:pPr>
      <w:r w:rsidRPr="00CE4561">
        <w:rPr>
          <w:rFonts w:ascii="Garamond" w:hAnsi="Garamond" w:cs="Arial"/>
          <w:b/>
          <w:i/>
        </w:rPr>
        <w:t>Project Team:</w:t>
      </w:r>
    </w:p>
    <w:p w14:paraId="0687BCF2" w14:textId="6EE57209" w:rsidR="00476B26" w:rsidRPr="00CE4561" w:rsidRDefault="005C3938" w:rsidP="00476B26">
      <w:pPr>
        <w:rPr>
          <w:rFonts w:ascii="Garamond" w:hAnsi="Garamond" w:cs="Arial"/>
        </w:rPr>
      </w:pPr>
      <w:r>
        <w:rPr>
          <w:rFonts w:ascii="Garamond" w:hAnsi="Garamond" w:cs="Arial"/>
        </w:rPr>
        <w:t xml:space="preserve">Samantha Trust </w:t>
      </w:r>
      <w:r w:rsidR="00476B26" w:rsidRPr="00CE4561">
        <w:rPr>
          <w:rFonts w:ascii="Garamond" w:hAnsi="Garamond" w:cs="Arial"/>
        </w:rPr>
        <w:t>(Project Lead</w:t>
      </w:r>
      <w:r w:rsidR="00CE2CD5" w:rsidRPr="00CE4561">
        <w:rPr>
          <w:rFonts w:ascii="Garamond" w:hAnsi="Garamond" w:cs="Arial"/>
        </w:rPr>
        <w:t>)</w:t>
      </w:r>
    </w:p>
    <w:p w14:paraId="206838FA" w14:textId="218FA412" w:rsidR="00476B26" w:rsidRPr="00CE4561" w:rsidRDefault="005C3938" w:rsidP="00476B26">
      <w:pPr>
        <w:rPr>
          <w:rFonts w:ascii="Garamond" w:hAnsi="Garamond" w:cs="Arial"/>
        </w:rPr>
      </w:pPr>
      <w:r>
        <w:rPr>
          <w:rFonts w:ascii="Garamond" w:hAnsi="Garamond" w:cs="Arial"/>
        </w:rPr>
        <w:t>Alexander Burke</w:t>
      </w:r>
    </w:p>
    <w:p w14:paraId="595E96FA" w14:textId="0E86519A" w:rsidR="00476B26" w:rsidRPr="00CE4561" w:rsidRDefault="005C3938" w:rsidP="00476B26">
      <w:pPr>
        <w:rPr>
          <w:rFonts w:ascii="Garamond" w:hAnsi="Garamond" w:cs="Arial"/>
        </w:rPr>
      </w:pPr>
      <w:proofErr w:type="spellStart"/>
      <w:r>
        <w:rPr>
          <w:rFonts w:ascii="Garamond" w:hAnsi="Garamond" w:cs="Arial"/>
        </w:rPr>
        <w:t>Jannatul</w:t>
      </w:r>
      <w:proofErr w:type="spellEnd"/>
      <w:r>
        <w:rPr>
          <w:rFonts w:ascii="Garamond" w:hAnsi="Garamond" w:cs="Arial"/>
        </w:rPr>
        <w:t xml:space="preserve"> </w:t>
      </w:r>
      <w:proofErr w:type="spellStart"/>
      <w:r>
        <w:rPr>
          <w:rFonts w:ascii="Garamond" w:hAnsi="Garamond" w:cs="Arial"/>
        </w:rPr>
        <w:t>Ferdush</w:t>
      </w:r>
      <w:proofErr w:type="spellEnd"/>
    </w:p>
    <w:p w14:paraId="1CD2CB97" w14:textId="23D9355C" w:rsidR="00476B26" w:rsidRPr="00CE4561" w:rsidRDefault="005C3938" w:rsidP="00476B26">
      <w:pPr>
        <w:rPr>
          <w:rFonts w:ascii="Garamond" w:hAnsi="Garamond" w:cs="Arial"/>
        </w:rPr>
      </w:pPr>
      <w:r>
        <w:rPr>
          <w:rFonts w:ascii="Garamond" w:hAnsi="Garamond" w:cs="Arial"/>
        </w:rPr>
        <w:t>Vineeth Jason Putti</w:t>
      </w:r>
    </w:p>
    <w:p w14:paraId="5DD9205E" w14:textId="77777777" w:rsidR="00476B26" w:rsidRPr="00CE4561" w:rsidRDefault="00476B26" w:rsidP="00476B26">
      <w:pPr>
        <w:rPr>
          <w:rFonts w:ascii="Garamond" w:hAnsi="Garamond" w:cs="Arial"/>
        </w:rPr>
      </w:pPr>
    </w:p>
    <w:p w14:paraId="6DBB9F0C" w14:textId="77777777" w:rsidR="00476B26" w:rsidRPr="00CE4561" w:rsidRDefault="00476B26" w:rsidP="00476B26">
      <w:pPr>
        <w:rPr>
          <w:rFonts w:ascii="Garamond" w:hAnsi="Garamond" w:cs="Arial"/>
          <w:b/>
          <w:i/>
        </w:rPr>
      </w:pPr>
      <w:r w:rsidRPr="00CE4561">
        <w:rPr>
          <w:rFonts w:ascii="Garamond" w:hAnsi="Garamond" w:cs="Arial"/>
          <w:b/>
          <w:i/>
        </w:rPr>
        <w:t>Advisors &amp; Mentors:</w:t>
      </w:r>
    </w:p>
    <w:p w14:paraId="23C98C2C" w14:textId="5DED78EB" w:rsidR="00476B26" w:rsidRPr="00CE4561" w:rsidRDefault="005C3938" w:rsidP="00476B26">
      <w:pPr>
        <w:rPr>
          <w:rFonts w:ascii="Garamond" w:hAnsi="Garamond"/>
        </w:rPr>
      </w:pPr>
      <w:r>
        <w:rPr>
          <w:rFonts w:ascii="Garamond" w:hAnsi="Garamond"/>
        </w:rPr>
        <w:t>Dr. Marguerite Madden</w:t>
      </w:r>
      <w:r w:rsidRPr="00EC3694">
        <w:rPr>
          <w:rFonts w:ascii="Garamond" w:hAnsi="Garamond"/>
        </w:rPr>
        <w:t xml:space="preserve"> (</w:t>
      </w:r>
      <w:r>
        <w:rPr>
          <w:rFonts w:ascii="Garamond" w:hAnsi="Garamond"/>
        </w:rPr>
        <w:t>University of Georgia</w:t>
      </w:r>
      <w:r w:rsidRPr="00EC3694">
        <w:rPr>
          <w:rFonts w:ascii="Garamond" w:hAnsi="Garamond"/>
        </w:rPr>
        <w:t>)</w:t>
      </w:r>
    </w:p>
    <w:p w14:paraId="06132A76" w14:textId="77777777" w:rsidR="00476B26" w:rsidRPr="00CE4561" w:rsidRDefault="00476B26" w:rsidP="00476B26">
      <w:pPr>
        <w:rPr>
          <w:rFonts w:ascii="Garamond" w:hAnsi="Garamond" w:cs="Arial"/>
        </w:rPr>
      </w:pPr>
    </w:p>
    <w:p w14:paraId="2850A65E" w14:textId="77777777" w:rsidR="00476B26" w:rsidRPr="00CE4561" w:rsidRDefault="00476B26" w:rsidP="00476B26">
      <w:pPr>
        <w:rPr>
          <w:rFonts w:ascii="Garamond" w:hAnsi="Garamond" w:cs="Arial"/>
          <w:b/>
          <w:i/>
        </w:rPr>
      </w:pPr>
      <w:r w:rsidRPr="00CE4561">
        <w:rPr>
          <w:rFonts w:ascii="Garamond" w:hAnsi="Garamond" w:cs="Arial"/>
          <w:b/>
          <w:i/>
        </w:rPr>
        <w:t>Past or Other Contributors:</w:t>
      </w:r>
    </w:p>
    <w:p w14:paraId="0CCF4F88" w14:textId="5C69FC06" w:rsidR="005C3938" w:rsidRPr="005C3938" w:rsidRDefault="005C3938" w:rsidP="005C3938">
      <w:pPr>
        <w:tabs>
          <w:tab w:val="left" w:pos="2556"/>
        </w:tabs>
        <w:rPr>
          <w:rFonts w:ascii="Garamond" w:hAnsi="Garamond" w:cs="Arial"/>
        </w:rPr>
      </w:pPr>
      <w:r w:rsidRPr="005C3938">
        <w:rPr>
          <w:rFonts w:ascii="Garamond" w:hAnsi="Garamond" w:cs="Arial"/>
        </w:rPr>
        <w:t>Lynn Abdouni</w:t>
      </w:r>
    </w:p>
    <w:p w14:paraId="082AC351" w14:textId="160B79AE" w:rsidR="005C3938" w:rsidRDefault="005C3938" w:rsidP="005C3938">
      <w:pPr>
        <w:tabs>
          <w:tab w:val="left" w:pos="2556"/>
        </w:tabs>
        <w:rPr>
          <w:rFonts w:ascii="Garamond" w:hAnsi="Garamond" w:cs="Arial"/>
        </w:rPr>
      </w:pPr>
      <w:r w:rsidRPr="005C3938">
        <w:rPr>
          <w:rFonts w:ascii="Garamond" w:hAnsi="Garamond" w:cs="Arial"/>
        </w:rPr>
        <w:t>Emad Ahmed</w:t>
      </w:r>
    </w:p>
    <w:p w14:paraId="48C7174C" w14:textId="77777777" w:rsidR="005C3938" w:rsidRPr="005C3938" w:rsidRDefault="005C3938" w:rsidP="005C3938">
      <w:pPr>
        <w:tabs>
          <w:tab w:val="left" w:pos="2556"/>
        </w:tabs>
        <w:rPr>
          <w:rFonts w:ascii="Garamond" w:hAnsi="Garamond" w:cs="Arial"/>
        </w:rPr>
      </w:pPr>
      <w:r w:rsidRPr="005C3938">
        <w:rPr>
          <w:rFonts w:ascii="Garamond" w:hAnsi="Garamond" w:cs="Arial"/>
        </w:rPr>
        <w:t>Amanda Aragón</w:t>
      </w:r>
    </w:p>
    <w:p w14:paraId="6B93A2A9" w14:textId="77777777" w:rsidR="005C3938" w:rsidRPr="005C3938" w:rsidRDefault="005C3938" w:rsidP="005C3938">
      <w:pPr>
        <w:tabs>
          <w:tab w:val="left" w:pos="2556"/>
        </w:tabs>
        <w:rPr>
          <w:rFonts w:ascii="Garamond" w:hAnsi="Garamond" w:cs="Arial"/>
        </w:rPr>
      </w:pPr>
      <w:r w:rsidRPr="005C3938">
        <w:rPr>
          <w:rFonts w:ascii="Garamond" w:hAnsi="Garamond" w:cs="Arial"/>
        </w:rPr>
        <w:t>Natalia Bhattacharjee</w:t>
      </w:r>
    </w:p>
    <w:p w14:paraId="19D41BFE" w14:textId="4C26854E" w:rsidR="005C3938" w:rsidRDefault="005C3938" w:rsidP="005C3938">
      <w:pPr>
        <w:tabs>
          <w:tab w:val="left" w:pos="2556"/>
        </w:tabs>
        <w:rPr>
          <w:rFonts w:ascii="Garamond" w:hAnsi="Garamond" w:cs="Arial"/>
        </w:rPr>
      </w:pPr>
      <w:r w:rsidRPr="005C3938">
        <w:rPr>
          <w:rFonts w:ascii="Garamond" w:hAnsi="Garamond" w:cs="Arial"/>
        </w:rPr>
        <w:t>Roger Bledsoe</w:t>
      </w:r>
    </w:p>
    <w:p w14:paraId="0FF6FBD9" w14:textId="77777777" w:rsidR="005C3938" w:rsidRPr="005C3938" w:rsidRDefault="005C3938" w:rsidP="005C3938">
      <w:pPr>
        <w:tabs>
          <w:tab w:val="left" w:pos="2556"/>
        </w:tabs>
        <w:rPr>
          <w:rFonts w:ascii="Garamond" w:hAnsi="Garamond" w:cs="Arial"/>
        </w:rPr>
      </w:pPr>
      <w:r w:rsidRPr="005C3938">
        <w:rPr>
          <w:rFonts w:ascii="Garamond" w:hAnsi="Garamond" w:cs="Arial"/>
        </w:rPr>
        <w:t>Marie Bouffard</w:t>
      </w:r>
    </w:p>
    <w:p w14:paraId="794296A4" w14:textId="56BBF4A3" w:rsidR="005C3938" w:rsidRDefault="005C3938" w:rsidP="005C3938">
      <w:pPr>
        <w:tabs>
          <w:tab w:val="left" w:pos="2556"/>
        </w:tabs>
        <w:rPr>
          <w:rFonts w:ascii="Garamond" w:hAnsi="Garamond" w:cs="Arial"/>
        </w:rPr>
      </w:pPr>
      <w:r w:rsidRPr="005C3938">
        <w:rPr>
          <w:rFonts w:ascii="Garamond" w:hAnsi="Garamond" w:cs="Arial"/>
        </w:rPr>
        <w:t>Christopher Cameron</w:t>
      </w:r>
    </w:p>
    <w:p w14:paraId="68FCC834" w14:textId="1835A0A0" w:rsidR="005C3938" w:rsidRDefault="005C3938" w:rsidP="005C3938">
      <w:pPr>
        <w:tabs>
          <w:tab w:val="left" w:pos="2556"/>
        </w:tabs>
        <w:rPr>
          <w:rFonts w:ascii="Garamond" w:hAnsi="Garamond" w:cs="Arial"/>
        </w:rPr>
      </w:pPr>
      <w:r w:rsidRPr="005C3938">
        <w:rPr>
          <w:rFonts w:ascii="Garamond" w:hAnsi="Garamond" w:cs="Arial"/>
        </w:rPr>
        <w:t>Fabiola Clermont</w:t>
      </w:r>
    </w:p>
    <w:p w14:paraId="63FD4BFE" w14:textId="77777777" w:rsidR="005C3938" w:rsidRPr="005C3938" w:rsidRDefault="005C3938" w:rsidP="005C3938">
      <w:pPr>
        <w:tabs>
          <w:tab w:val="left" w:pos="2556"/>
        </w:tabs>
        <w:rPr>
          <w:rFonts w:ascii="Garamond" w:hAnsi="Garamond" w:cs="Arial"/>
        </w:rPr>
      </w:pPr>
      <w:r w:rsidRPr="005C3938">
        <w:rPr>
          <w:rFonts w:ascii="Garamond" w:hAnsi="Garamond" w:cs="Arial"/>
        </w:rPr>
        <w:t xml:space="preserve">Peter </w:t>
      </w:r>
      <w:proofErr w:type="spellStart"/>
      <w:r w:rsidRPr="005C3938">
        <w:rPr>
          <w:rFonts w:ascii="Garamond" w:hAnsi="Garamond" w:cs="Arial"/>
        </w:rPr>
        <w:t>Hawman</w:t>
      </w:r>
      <w:proofErr w:type="spellEnd"/>
    </w:p>
    <w:p w14:paraId="07593D0C" w14:textId="77777777" w:rsidR="005C3938" w:rsidRPr="005C3938" w:rsidRDefault="005C3938" w:rsidP="005C3938">
      <w:pPr>
        <w:tabs>
          <w:tab w:val="left" w:pos="2556"/>
        </w:tabs>
        <w:rPr>
          <w:rFonts w:ascii="Garamond" w:hAnsi="Garamond" w:cs="Arial"/>
        </w:rPr>
      </w:pPr>
      <w:r w:rsidRPr="005C3938">
        <w:rPr>
          <w:rFonts w:ascii="Garamond" w:hAnsi="Garamond" w:cs="Arial"/>
        </w:rPr>
        <w:t>Nick Morgan</w:t>
      </w:r>
    </w:p>
    <w:p w14:paraId="0587ACCF" w14:textId="77777777" w:rsidR="005C3938" w:rsidRPr="005C3938" w:rsidRDefault="005C3938" w:rsidP="005C3938">
      <w:pPr>
        <w:tabs>
          <w:tab w:val="left" w:pos="2556"/>
        </w:tabs>
        <w:rPr>
          <w:rFonts w:ascii="Garamond" w:hAnsi="Garamond" w:cs="Arial"/>
        </w:rPr>
      </w:pPr>
      <w:r w:rsidRPr="005C3938">
        <w:rPr>
          <w:rFonts w:ascii="Garamond" w:hAnsi="Garamond" w:cs="Arial"/>
        </w:rPr>
        <w:t xml:space="preserve">Caren Remillard </w:t>
      </w:r>
    </w:p>
    <w:p w14:paraId="0A9A1AB3" w14:textId="77777777" w:rsidR="005C3938" w:rsidRPr="005C3938" w:rsidRDefault="005C3938" w:rsidP="005C3938">
      <w:pPr>
        <w:tabs>
          <w:tab w:val="left" w:pos="2556"/>
        </w:tabs>
        <w:rPr>
          <w:rFonts w:ascii="Garamond" w:hAnsi="Garamond" w:cs="Arial"/>
        </w:rPr>
      </w:pPr>
      <w:r w:rsidRPr="005C3938">
        <w:rPr>
          <w:rFonts w:ascii="Garamond" w:hAnsi="Garamond" w:cs="Arial"/>
        </w:rPr>
        <w:t>Suravi Shrestha</w:t>
      </w:r>
    </w:p>
    <w:p w14:paraId="4DF75FA8" w14:textId="045B58BD" w:rsidR="005C3938" w:rsidRPr="005C3938" w:rsidRDefault="005C3938" w:rsidP="005C3938">
      <w:pPr>
        <w:tabs>
          <w:tab w:val="left" w:pos="2556"/>
        </w:tabs>
        <w:rPr>
          <w:rFonts w:ascii="Garamond" w:hAnsi="Garamond" w:cs="Arial"/>
        </w:rPr>
      </w:pPr>
      <w:r w:rsidRPr="005C3938">
        <w:rPr>
          <w:rFonts w:ascii="Garamond" w:hAnsi="Garamond" w:cs="Arial"/>
        </w:rPr>
        <w:t>Austin Stone</w:t>
      </w:r>
      <w:r w:rsidRPr="005C3938">
        <w:t xml:space="preserve"> </w:t>
      </w:r>
    </w:p>
    <w:p w14:paraId="605C3625" w14:textId="4C960CCC" w:rsidR="00C8675B" w:rsidRDefault="00C8675B" w:rsidP="00476B26">
      <w:pPr>
        <w:rPr>
          <w:rFonts w:ascii="Garamond" w:hAnsi="Garamond" w:cs="Arial"/>
          <w:i/>
        </w:rPr>
      </w:pPr>
    </w:p>
    <w:p w14:paraId="47AFD085" w14:textId="056CD150" w:rsidR="00C8675B" w:rsidRPr="00CE4561" w:rsidRDefault="00C8675B" w:rsidP="00C8675B">
      <w:pPr>
        <w:ind w:left="360" w:hanging="360"/>
        <w:rPr>
          <w:rFonts w:ascii="Garamond" w:hAnsi="Garamond" w:cs="Arial"/>
          <w:b/>
        </w:rPr>
      </w:pPr>
      <w:r w:rsidRPr="00CE4561">
        <w:rPr>
          <w:rFonts w:ascii="Garamond" w:hAnsi="Garamond" w:cs="Arial"/>
          <w:b/>
          <w:i/>
        </w:rPr>
        <w:t>Team POC:</w:t>
      </w:r>
      <w:r w:rsidRPr="00CE4561">
        <w:rPr>
          <w:rFonts w:ascii="Garamond" w:hAnsi="Garamond" w:cs="Arial"/>
          <w:b/>
        </w:rPr>
        <w:t xml:space="preserve"> </w:t>
      </w:r>
      <w:r w:rsidR="005C3938">
        <w:rPr>
          <w:rFonts w:ascii="Garamond" w:hAnsi="Garamond" w:cs="Arial"/>
        </w:rPr>
        <w:t>Samantha Trust,</w:t>
      </w:r>
      <w:r w:rsidRPr="00CE4561">
        <w:rPr>
          <w:rFonts w:ascii="Garamond" w:hAnsi="Garamond" w:cs="Arial"/>
        </w:rPr>
        <w:t xml:space="preserve"> </w:t>
      </w:r>
      <w:r w:rsidR="005C3938">
        <w:rPr>
          <w:rFonts w:ascii="Garamond" w:hAnsi="Garamond" w:cs="Arial"/>
        </w:rPr>
        <w:t>s.trust18@gmail.com</w:t>
      </w:r>
    </w:p>
    <w:p w14:paraId="3375C268" w14:textId="73BE9BB0" w:rsidR="00C8675B" w:rsidRPr="00C8675B" w:rsidRDefault="00C8675B" w:rsidP="00C8675B">
      <w:pPr>
        <w:rPr>
          <w:rFonts w:ascii="Garamond" w:hAnsi="Garamond" w:cs="Arial"/>
          <w:iCs/>
        </w:rPr>
      </w:pPr>
      <w:r w:rsidRPr="00CE4561">
        <w:rPr>
          <w:rFonts w:ascii="Garamond" w:hAnsi="Garamond" w:cs="Arial"/>
          <w:b/>
          <w:i/>
        </w:rPr>
        <w:t>Partner POC:</w:t>
      </w:r>
      <w:r w:rsidRPr="00CE4561">
        <w:rPr>
          <w:rFonts w:ascii="Garamond" w:hAnsi="Garamond" w:cs="Arial"/>
        </w:rPr>
        <w:t xml:space="preserve"> </w:t>
      </w:r>
      <w:r w:rsidR="00A95C81" w:rsidRPr="0011788A">
        <w:rPr>
          <w:rFonts w:ascii="Garamond" w:hAnsi="Garamond"/>
        </w:rPr>
        <w:t>Amy Gutierrez</w:t>
      </w:r>
      <w:r w:rsidRPr="00CE4561">
        <w:rPr>
          <w:rFonts w:ascii="Garamond" w:hAnsi="Garamond" w:cs="Arial"/>
        </w:rPr>
        <w:t xml:space="preserve">, </w:t>
      </w:r>
      <w:r w:rsidR="00ED599E" w:rsidRPr="00ED599E">
        <w:rPr>
          <w:rFonts w:ascii="Garamond" w:hAnsi="Garamond" w:cs="Arial"/>
        </w:rPr>
        <w:t>amy.gutierrez@tnc.org</w:t>
      </w:r>
    </w:p>
    <w:p w14:paraId="5D8B0429" w14:textId="77777777" w:rsidR="00476B26" w:rsidRPr="00CE4561" w:rsidRDefault="00476B26" w:rsidP="00334B0C">
      <w:pPr>
        <w:rPr>
          <w:rFonts w:ascii="Garamond" w:hAnsi="Garamond"/>
        </w:rPr>
      </w:pPr>
    </w:p>
    <w:p w14:paraId="2A539E14" w14:textId="77777777" w:rsidR="00CD0433" w:rsidRPr="00CE4561" w:rsidRDefault="00CD0433" w:rsidP="00CD0433">
      <w:pPr>
        <w:pBdr>
          <w:bottom w:val="single" w:sz="4" w:space="1" w:color="auto"/>
        </w:pBdr>
        <w:rPr>
          <w:rFonts w:ascii="Garamond" w:hAnsi="Garamond"/>
          <w:b/>
        </w:rPr>
      </w:pPr>
      <w:r w:rsidRPr="00CE4561">
        <w:rPr>
          <w:rFonts w:ascii="Garamond" w:hAnsi="Garamond"/>
          <w:b/>
        </w:rPr>
        <w:t>Project Overview</w:t>
      </w:r>
    </w:p>
    <w:p w14:paraId="013DC3C5" w14:textId="77777777" w:rsidR="00E1144B" w:rsidRPr="009F24CC" w:rsidRDefault="008B3821" w:rsidP="00276572">
      <w:pPr>
        <w:rPr>
          <w:rFonts w:ascii="Garamond" w:hAnsi="Garamond"/>
          <w:b/>
        </w:rPr>
      </w:pPr>
      <w:r w:rsidRPr="009F24CC">
        <w:rPr>
          <w:rFonts w:ascii="Garamond" w:hAnsi="Garamond"/>
          <w:b/>
          <w:i/>
        </w:rPr>
        <w:t>Project Synopsis:</w:t>
      </w:r>
      <w:r w:rsidR="00244E4A" w:rsidRPr="009F24CC">
        <w:rPr>
          <w:rFonts w:ascii="Garamond" w:hAnsi="Garamond"/>
          <w:b/>
        </w:rPr>
        <w:t xml:space="preserve"> </w:t>
      </w:r>
    </w:p>
    <w:p w14:paraId="34E35242" w14:textId="01DA2FE4" w:rsidR="00C01C15" w:rsidRDefault="001A736A" w:rsidP="5146B88B">
      <w:pPr>
        <w:rPr>
          <w:rFonts w:ascii="Garamond" w:eastAsia="Garamond" w:hAnsi="Garamond" w:cs="Garamond"/>
        </w:rPr>
      </w:pPr>
      <w:r>
        <w:rPr>
          <w:rFonts w:ascii="Garamond" w:hAnsi="Garamond" w:cs="Arial"/>
        </w:rPr>
        <w:t>Over the past deca</w:t>
      </w:r>
      <w:r w:rsidR="002949BE">
        <w:rPr>
          <w:rFonts w:ascii="Garamond" w:hAnsi="Garamond" w:cs="Arial"/>
        </w:rPr>
        <w:t>d</w:t>
      </w:r>
      <w:r>
        <w:rPr>
          <w:rFonts w:ascii="Garamond" w:hAnsi="Garamond" w:cs="Arial"/>
        </w:rPr>
        <w:t xml:space="preserve">e, </w:t>
      </w:r>
      <w:r w:rsidR="007258C8" w:rsidRPr="698648C4">
        <w:rPr>
          <w:rFonts w:ascii="Garamond" w:hAnsi="Garamond" w:cs="Arial"/>
        </w:rPr>
        <w:t xml:space="preserve">the solar energy market in </w:t>
      </w:r>
      <w:r w:rsidR="003875F6">
        <w:rPr>
          <w:rFonts w:ascii="Garamond" w:hAnsi="Garamond" w:cs="Arial"/>
        </w:rPr>
        <w:t xml:space="preserve">the state of </w:t>
      </w:r>
      <w:r w:rsidR="007258C8" w:rsidRPr="698648C4">
        <w:rPr>
          <w:rFonts w:ascii="Garamond" w:hAnsi="Garamond" w:cs="Arial"/>
        </w:rPr>
        <w:t xml:space="preserve">Georgia has rapidly </w:t>
      </w:r>
      <w:r w:rsidR="002E16CF" w:rsidRPr="698648C4">
        <w:rPr>
          <w:rFonts w:ascii="Garamond" w:hAnsi="Garamond" w:cs="Arial"/>
        </w:rPr>
        <w:t>develope</w:t>
      </w:r>
      <w:r w:rsidR="00B73E37">
        <w:rPr>
          <w:rFonts w:ascii="Garamond" w:hAnsi="Garamond" w:cs="Arial"/>
        </w:rPr>
        <w:t>d</w:t>
      </w:r>
      <w:r w:rsidR="003875F6">
        <w:rPr>
          <w:rFonts w:ascii="Garamond" w:hAnsi="Garamond" w:cs="Arial"/>
        </w:rPr>
        <w:t>. A</w:t>
      </w:r>
      <w:r w:rsidR="000258A1">
        <w:rPr>
          <w:rFonts w:ascii="Garamond" w:hAnsi="Garamond" w:cs="Arial"/>
        </w:rPr>
        <w:t>s a resu</w:t>
      </w:r>
      <w:r w:rsidR="00827AD6">
        <w:rPr>
          <w:rFonts w:ascii="Garamond" w:hAnsi="Garamond" w:cs="Arial"/>
        </w:rPr>
        <w:t xml:space="preserve">lt, </w:t>
      </w:r>
      <w:r w:rsidR="002949BE">
        <w:rPr>
          <w:rFonts w:ascii="Garamond" w:hAnsi="Garamond" w:cs="Arial"/>
        </w:rPr>
        <w:t>the</w:t>
      </w:r>
      <w:r w:rsidR="007258C8" w:rsidRPr="698648C4">
        <w:rPr>
          <w:rFonts w:ascii="Garamond" w:hAnsi="Garamond" w:cs="Arial"/>
        </w:rPr>
        <w:t xml:space="preserve"> habitats of critical species, such as </w:t>
      </w:r>
      <w:r w:rsidR="007258C8" w:rsidRPr="698648C4">
        <w:rPr>
          <w:rFonts w:ascii="Garamond" w:hAnsi="Garamond"/>
        </w:rPr>
        <w:t>the gopher tortoise (</w:t>
      </w:r>
      <w:r w:rsidR="007258C8" w:rsidRPr="698648C4">
        <w:rPr>
          <w:rFonts w:ascii="Garamond" w:hAnsi="Garamond"/>
          <w:i/>
          <w:iCs/>
        </w:rPr>
        <w:t>Gopherus polyphemus</w:t>
      </w:r>
      <w:r w:rsidR="007258C8" w:rsidRPr="698648C4">
        <w:rPr>
          <w:rFonts w:ascii="Garamond" w:hAnsi="Garamond"/>
        </w:rPr>
        <w:t>) and the American black bear (</w:t>
      </w:r>
      <w:r w:rsidR="007258C8" w:rsidRPr="698648C4">
        <w:rPr>
          <w:rFonts w:ascii="Garamond" w:hAnsi="Garamond"/>
          <w:i/>
          <w:iCs/>
        </w:rPr>
        <w:t>Ursus americanus</w:t>
      </w:r>
      <w:r w:rsidR="007258C8" w:rsidRPr="3D6BBEF9">
        <w:rPr>
          <w:rFonts w:ascii="Garamond" w:hAnsi="Garamond"/>
        </w:rPr>
        <w:t>)</w:t>
      </w:r>
      <w:r w:rsidR="00266D10">
        <w:rPr>
          <w:rFonts w:ascii="Garamond" w:hAnsi="Garamond"/>
        </w:rPr>
        <w:t xml:space="preserve">, </w:t>
      </w:r>
      <w:r w:rsidR="007258C8" w:rsidRPr="698648C4">
        <w:rPr>
          <w:rFonts w:ascii="Garamond" w:hAnsi="Garamond"/>
        </w:rPr>
        <w:t>have been compromised.</w:t>
      </w:r>
      <w:r w:rsidR="00EB3A61" w:rsidRPr="698648C4">
        <w:rPr>
          <w:rFonts w:ascii="Garamond" w:hAnsi="Garamond"/>
        </w:rPr>
        <w:t xml:space="preserve"> </w:t>
      </w:r>
      <w:r w:rsidR="009C36C7" w:rsidRPr="698648C4">
        <w:rPr>
          <w:rFonts w:ascii="Garamond" w:eastAsia="Garamond" w:hAnsi="Garamond" w:cs="Garamond"/>
        </w:rPr>
        <w:t>This has resulted</w:t>
      </w:r>
      <w:r w:rsidR="00EB3A61" w:rsidRPr="698648C4">
        <w:rPr>
          <w:rFonts w:ascii="Garamond" w:eastAsia="Garamond" w:hAnsi="Garamond" w:cs="Garamond"/>
        </w:rPr>
        <w:t xml:space="preserve"> in the need for a</w:t>
      </w:r>
      <w:r w:rsidR="00182E74" w:rsidRPr="698648C4">
        <w:rPr>
          <w:rFonts w:ascii="Garamond" w:eastAsia="Garamond" w:hAnsi="Garamond" w:cs="Garamond"/>
        </w:rPr>
        <w:t xml:space="preserve"> proactive,</w:t>
      </w:r>
      <w:r w:rsidR="00EB3A61" w:rsidRPr="698648C4">
        <w:rPr>
          <w:rFonts w:ascii="Garamond" w:eastAsia="Garamond" w:hAnsi="Garamond" w:cs="Garamond"/>
        </w:rPr>
        <w:t xml:space="preserve"> environment</w:t>
      </w:r>
      <w:r w:rsidR="00182E74" w:rsidRPr="698648C4">
        <w:rPr>
          <w:rFonts w:ascii="Garamond" w:eastAsia="Garamond" w:hAnsi="Garamond" w:cs="Garamond"/>
        </w:rPr>
        <w:t>al impact</w:t>
      </w:r>
      <w:r w:rsidR="00492025">
        <w:rPr>
          <w:rFonts w:ascii="Garamond" w:eastAsia="Garamond" w:hAnsi="Garamond" w:cs="Garamond"/>
        </w:rPr>
        <w:t>-</w:t>
      </w:r>
      <w:r w:rsidR="00182E74" w:rsidRPr="698648C4">
        <w:rPr>
          <w:rFonts w:ascii="Garamond" w:eastAsia="Garamond" w:hAnsi="Garamond" w:cs="Garamond"/>
        </w:rPr>
        <w:t xml:space="preserve">focused </w:t>
      </w:r>
      <w:r w:rsidR="00EB3A61" w:rsidRPr="698648C4">
        <w:rPr>
          <w:rFonts w:ascii="Garamond" w:eastAsia="Garamond" w:hAnsi="Garamond" w:cs="Garamond"/>
        </w:rPr>
        <w:t>tool to improve solar farm development in a sustainable manner.</w:t>
      </w:r>
      <w:r w:rsidR="00BF4539" w:rsidRPr="698648C4">
        <w:rPr>
          <w:rFonts w:ascii="Garamond" w:eastAsia="Garamond" w:hAnsi="Garamond" w:cs="Garamond"/>
        </w:rPr>
        <w:t xml:space="preserve"> </w:t>
      </w:r>
      <w:r w:rsidR="00B26A04" w:rsidRPr="698648C4">
        <w:rPr>
          <w:rFonts w:ascii="Garamond" w:eastAsia="Garamond" w:hAnsi="Garamond" w:cs="Garamond"/>
        </w:rPr>
        <w:t xml:space="preserve">Using NASA </w:t>
      </w:r>
      <w:r w:rsidR="376B2212" w:rsidRPr="698648C4">
        <w:rPr>
          <w:rFonts w:ascii="Garamond" w:eastAsia="Garamond" w:hAnsi="Garamond" w:cs="Garamond"/>
        </w:rPr>
        <w:t xml:space="preserve">Earth </w:t>
      </w:r>
      <w:r w:rsidR="10CDB6A4" w:rsidRPr="698648C4">
        <w:rPr>
          <w:rFonts w:ascii="Garamond" w:eastAsia="Garamond" w:hAnsi="Garamond" w:cs="Garamond"/>
        </w:rPr>
        <w:t>o</w:t>
      </w:r>
      <w:r w:rsidR="376B2212" w:rsidRPr="698648C4">
        <w:rPr>
          <w:rFonts w:ascii="Garamond" w:eastAsia="Garamond" w:hAnsi="Garamond" w:cs="Garamond"/>
        </w:rPr>
        <w:t>bservations</w:t>
      </w:r>
      <w:r w:rsidR="00B26A04" w:rsidRPr="698648C4">
        <w:rPr>
          <w:rFonts w:ascii="Garamond" w:eastAsia="Garamond" w:hAnsi="Garamond" w:cs="Garamond"/>
        </w:rPr>
        <w:t>, this project produced</w:t>
      </w:r>
      <w:r w:rsidR="00381946" w:rsidRPr="698648C4">
        <w:rPr>
          <w:rFonts w:ascii="Garamond" w:eastAsia="Garamond" w:hAnsi="Garamond" w:cs="Garamond"/>
        </w:rPr>
        <w:t xml:space="preserve"> </w:t>
      </w:r>
      <w:r w:rsidR="00560E7F">
        <w:rPr>
          <w:rFonts w:ascii="Garamond" w:eastAsia="Garamond" w:hAnsi="Garamond" w:cs="Garamond"/>
        </w:rPr>
        <w:t>confl</w:t>
      </w:r>
      <w:r w:rsidR="007474AF">
        <w:rPr>
          <w:rFonts w:ascii="Garamond" w:eastAsia="Garamond" w:hAnsi="Garamond" w:cs="Garamond"/>
        </w:rPr>
        <w:t>ic</w:t>
      </w:r>
      <w:r w:rsidR="00560E7F">
        <w:rPr>
          <w:rFonts w:ascii="Garamond" w:eastAsia="Garamond" w:hAnsi="Garamond" w:cs="Garamond"/>
        </w:rPr>
        <w:t>t</w:t>
      </w:r>
      <w:r w:rsidR="00381946" w:rsidRPr="698648C4">
        <w:rPr>
          <w:rFonts w:ascii="Garamond" w:eastAsia="Garamond" w:hAnsi="Garamond" w:cs="Garamond"/>
        </w:rPr>
        <w:t xml:space="preserve"> m</w:t>
      </w:r>
      <w:r w:rsidR="008B0C66" w:rsidRPr="698648C4">
        <w:rPr>
          <w:rFonts w:ascii="Garamond" w:eastAsia="Garamond" w:hAnsi="Garamond" w:cs="Garamond"/>
        </w:rPr>
        <w:t>aps</w:t>
      </w:r>
      <w:r w:rsidR="002E16CF" w:rsidRPr="698648C4">
        <w:rPr>
          <w:rFonts w:ascii="Garamond" w:eastAsia="Garamond" w:hAnsi="Garamond" w:cs="Garamond"/>
        </w:rPr>
        <w:t xml:space="preserve"> for potential solar sites</w:t>
      </w:r>
      <w:r w:rsidR="008B0C66" w:rsidRPr="698648C4">
        <w:rPr>
          <w:rFonts w:ascii="Garamond" w:eastAsia="Garamond" w:hAnsi="Garamond" w:cs="Garamond"/>
        </w:rPr>
        <w:t xml:space="preserve"> </w:t>
      </w:r>
      <w:r w:rsidR="00554CE3">
        <w:rPr>
          <w:rFonts w:ascii="Garamond" w:eastAsia="Garamond" w:hAnsi="Garamond" w:cs="Garamond"/>
        </w:rPr>
        <w:t xml:space="preserve">and </w:t>
      </w:r>
      <w:r w:rsidR="00D74811">
        <w:rPr>
          <w:rFonts w:ascii="Garamond" w:eastAsia="Garamond" w:hAnsi="Garamond" w:cs="Garamond"/>
        </w:rPr>
        <w:t xml:space="preserve">environmentally sensitive areas </w:t>
      </w:r>
      <w:r w:rsidR="008B0C66" w:rsidRPr="698648C4">
        <w:rPr>
          <w:rFonts w:ascii="Garamond" w:eastAsia="Garamond" w:hAnsi="Garamond" w:cs="Garamond"/>
        </w:rPr>
        <w:t>a</w:t>
      </w:r>
      <w:r w:rsidR="003875F6">
        <w:rPr>
          <w:rFonts w:ascii="Garamond" w:eastAsia="Garamond" w:hAnsi="Garamond" w:cs="Garamond"/>
        </w:rPr>
        <w:t>s well as</w:t>
      </w:r>
      <w:r w:rsidR="008B0C66" w:rsidRPr="698648C4">
        <w:rPr>
          <w:rFonts w:ascii="Garamond" w:eastAsia="Garamond" w:hAnsi="Garamond" w:cs="Garamond"/>
        </w:rPr>
        <w:t xml:space="preserve"> a</w:t>
      </w:r>
      <w:r w:rsidR="002E16CF" w:rsidRPr="698648C4">
        <w:rPr>
          <w:rFonts w:ascii="Garamond" w:eastAsia="Garamond" w:hAnsi="Garamond" w:cs="Garamond"/>
        </w:rPr>
        <w:t xml:space="preserve"> publicly available</w:t>
      </w:r>
      <w:r w:rsidR="008B0C66" w:rsidRPr="698648C4">
        <w:rPr>
          <w:rFonts w:ascii="Garamond" w:eastAsia="Garamond" w:hAnsi="Garamond" w:cs="Garamond"/>
        </w:rPr>
        <w:t xml:space="preserve"> web application which </w:t>
      </w:r>
      <w:r w:rsidR="00182E74" w:rsidRPr="698648C4">
        <w:rPr>
          <w:rFonts w:ascii="Garamond" w:eastAsia="Garamond" w:hAnsi="Garamond" w:cs="Garamond"/>
        </w:rPr>
        <w:t>will</w:t>
      </w:r>
      <w:r w:rsidR="0EF6746E" w:rsidRPr="698648C4">
        <w:rPr>
          <w:rFonts w:ascii="Garamond" w:eastAsia="Garamond" w:hAnsi="Garamond" w:cs="Garamond"/>
        </w:rPr>
        <w:t xml:space="preserve"> allow our partners at The Nature Conservancy and </w:t>
      </w:r>
      <w:r w:rsidR="00574463" w:rsidRPr="698648C4">
        <w:rPr>
          <w:rFonts w:ascii="Garamond" w:eastAsia="Garamond" w:hAnsi="Garamond" w:cs="Garamond"/>
        </w:rPr>
        <w:t xml:space="preserve">the </w:t>
      </w:r>
      <w:r w:rsidR="0EF6746E" w:rsidRPr="698648C4">
        <w:rPr>
          <w:rFonts w:ascii="Garamond" w:eastAsia="Garamond" w:hAnsi="Garamond" w:cs="Garamond"/>
        </w:rPr>
        <w:t xml:space="preserve">Georgia Department of Natural Resources to </w:t>
      </w:r>
      <w:r w:rsidR="4E099856" w:rsidRPr="3D6BBEF9">
        <w:rPr>
          <w:rFonts w:ascii="Garamond" w:eastAsia="Garamond" w:hAnsi="Garamond" w:cs="Garamond"/>
        </w:rPr>
        <w:t>inform</w:t>
      </w:r>
      <w:r w:rsidR="008B0C66" w:rsidRPr="698648C4">
        <w:rPr>
          <w:rFonts w:ascii="Garamond" w:eastAsia="Garamond" w:hAnsi="Garamond" w:cs="Garamond"/>
        </w:rPr>
        <w:t xml:space="preserve"> stakeholders</w:t>
      </w:r>
      <w:r w:rsidR="00127626" w:rsidRPr="698648C4">
        <w:rPr>
          <w:rFonts w:ascii="Garamond" w:eastAsia="Garamond" w:hAnsi="Garamond" w:cs="Garamond"/>
        </w:rPr>
        <w:t xml:space="preserve"> </w:t>
      </w:r>
      <w:r w:rsidR="00164B32">
        <w:rPr>
          <w:rFonts w:ascii="Garamond" w:eastAsia="Garamond" w:hAnsi="Garamond" w:cs="Garamond"/>
        </w:rPr>
        <w:t>in</w:t>
      </w:r>
      <w:r w:rsidR="00127626" w:rsidRPr="698648C4">
        <w:rPr>
          <w:rFonts w:ascii="Garamond" w:eastAsia="Garamond" w:hAnsi="Garamond" w:cs="Garamond"/>
        </w:rPr>
        <w:t xml:space="preserve"> the Georgia solar industry</w:t>
      </w:r>
      <w:r w:rsidR="003D774B">
        <w:rPr>
          <w:rFonts w:ascii="Garamond" w:eastAsia="Garamond" w:hAnsi="Garamond" w:cs="Garamond"/>
        </w:rPr>
        <w:t xml:space="preserve"> about the locations of critical habitats</w:t>
      </w:r>
      <w:r w:rsidR="0EF6746E" w:rsidRPr="698648C4">
        <w:rPr>
          <w:rFonts w:ascii="Garamond" w:eastAsia="Garamond" w:hAnsi="Garamond" w:cs="Garamond"/>
        </w:rPr>
        <w:t xml:space="preserve">. </w:t>
      </w:r>
    </w:p>
    <w:p w14:paraId="1E7BF85A" w14:textId="77777777" w:rsidR="008B3821" w:rsidRPr="00CE4561" w:rsidRDefault="008B3821" w:rsidP="008B3821">
      <w:pPr>
        <w:rPr>
          <w:rFonts w:ascii="Garamond" w:hAnsi="Garamond"/>
        </w:rPr>
      </w:pPr>
    </w:p>
    <w:p w14:paraId="5815A998" w14:textId="5D643A7B" w:rsidR="003A61E0" w:rsidRPr="003A61E0" w:rsidRDefault="00476B26" w:rsidP="004F7098">
      <w:pPr>
        <w:rPr>
          <w:rFonts w:ascii="Garamond" w:hAnsi="Garamond" w:cs="Arial"/>
        </w:rPr>
      </w:pPr>
      <w:r w:rsidRPr="00572D6F">
        <w:rPr>
          <w:rFonts w:ascii="Garamond" w:hAnsi="Garamond" w:cs="Arial"/>
          <w:b/>
          <w:i/>
        </w:rPr>
        <w:t>Abstract:</w:t>
      </w:r>
    </w:p>
    <w:p w14:paraId="784B4C48" w14:textId="2044199D" w:rsidR="00476B26" w:rsidRPr="00BA1F5F" w:rsidRDefault="00E90D4D" w:rsidP="000E4CE2">
      <w:pPr>
        <w:rPr>
          <w:rFonts w:ascii="Garamond" w:hAnsi="Garamond"/>
        </w:rPr>
      </w:pPr>
      <w:r w:rsidRPr="698648C4">
        <w:rPr>
          <w:rFonts w:ascii="Garamond" w:hAnsi="Garamond"/>
        </w:rPr>
        <w:t xml:space="preserve">The rapid expansion of the solar industry </w:t>
      </w:r>
      <w:r w:rsidR="004D4115" w:rsidRPr="698648C4">
        <w:rPr>
          <w:rFonts w:ascii="Garamond" w:hAnsi="Garamond"/>
        </w:rPr>
        <w:t>across the state of</w:t>
      </w:r>
      <w:r w:rsidRPr="698648C4">
        <w:rPr>
          <w:rFonts w:ascii="Garamond" w:hAnsi="Garamond"/>
        </w:rPr>
        <w:t xml:space="preserve"> Georgia has</w:t>
      </w:r>
      <w:r w:rsidR="00C65BE4" w:rsidRPr="698648C4">
        <w:rPr>
          <w:rFonts w:ascii="Garamond" w:hAnsi="Garamond"/>
        </w:rPr>
        <w:t xml:space="preserve"> </w:t>
      </w:r>
      <w:r w:rsidR="0024585D" w:rsidRPr="698648C4">
        <w:rPr>
          <w:rFonts w:ascii="Garamond" w:hAnsi="Garamond"/>
        </w:rPr>
        <w:t xml:space="preserve">a </w:t>
      </w:r>
      <w:r w:rsidRPr="698648C4">
        <w:rPr>
          <w:rFonts w:ascii="Garamond" w:hAnsi="Garamond"/>
        </w:rPr>
        <w:t>detrimental effect on the habitats of keystone and threatened species</w:t>
      </w:r>
      <w:r w:rsidR="004D4115" w:rsidRPr="698648C4">
        <w:rPr>
          <w:rFonts w:ascii="Garamond" w:hAnsi="Garamond"/>
        </w:rPr>
        <w:t>,</w:t>
      </w:r>
      <w:r w:rsidRPr="698648C4">
        <w:rPr>
          <w:rFonts w:ascii="Garamond" w:hAnsi="Garamond"/>
        </w:rPr>
        <w:t xml:space="preserve"> </w:t>
      </w:r>
      <w:r w:rsidR="004D4115" w:rsidRPr="698648C4">
        <w:rPr>
          <w:rFonts w:ascii="Garamond" w:hAnsi="Garamond" w:cs="Arial"/>
        </w:rPr>
        <w:t xml:space="preserve">such as </w:t>
      </w:r>
      <w:r w:rsidR="004D4115" w:rsidRPr="698648C4">
        <w:rPr>
          <w:rFonts w:ascii="Garamond" w:hAnsi="Garamond"/>
        </w:rPr>
        <w:t>the gopher tortoise (</w:t>
      </w:r>
      <w:r w:rsidR="004D4115" w:rsidRPr="698648C4">
        <w:rPr>
          <w:rFonts w:ascii="Garamond" w:hAnsi="Garamond"/>
          <w:i/>
          <w:iCs/>
        </w:rPr>
        <w:t>Gopherus polyphemus</w:t>
      </w:r>
      <w:r w:rsidR="004D4115" w:rsidRPr="698648C4">
        <w:rPr>
          <w:rFonts w:ascii="Garamond" w:hAnsi="Garamond"/>
        </w:rPr>
        <w:t>) and the American black bear (</w:t>
      </w:r>
      <w:r w:rsidR="004D4115" w:rsidRPr="698648C4">
        <w:rPr>
          <w:rFonts w:ascii="Garamond" w:hAnsi="Garamond"/>
          <w:i/>
          <w:iCs/>
        </w:rPr>
        <w:t>Ursus americanus</w:t>
      </w:r>
      <w:r w:rsidR="004D4115" w:rsidRPr="698648C4">
        <w:rPr>
          <w:rFonts w:ascii="Garamond" w:hAnsi="Garamond"/>
        </w:rPr>
        <w:t xml:space="preserve">). </w:t>
      </w:r>
      <w:r w:rsidR="00B87EF5" w:rsidRPr="698648C4">
        <w:rPr>
          <w:rFonts w:ascii="Garamond" w:hAnsi="Garamond"/>
        </w:rPr>
        <w:t xml:space="preserve">NASA DEVELOP </w:t>
      </w:r>
      <w:r w:rsidR="00F51B5C" w:rsidRPr="698648C4">
        <w:rPr>
          <w:rFonts w:ascii="Garamond" w:hAnsi="Garamond"/>
        </w:rPr>
        <w:t>collaborated</w:t>
      </w:r>
      <w:r w:rsidR="0001039E" w:rsidRPr="698648C4">
        <w:rPr>
          <w:rFonts w:ascii="Garamond" w:hAnsi="Garamond"/>
        </w:rPr>
        <w:t xml:space="preserve"> with the Georgia Chapter of </w:t>
      </w:r>
      <w:r w:rsidR="683FEABC" w:rsidRPr="698648C4">
        <w:rPr>
          <w:rFonts w:ascii="Garamond" w:hAnsi="Garamond"/>
        </w:rPr>
        <w:t>T</w:t>
      </w:r>
      <w:r w:rsidR="0001039E" w:rsidRPr="698648C4">
        <w:rPr>
          <w:rFonts w:ascii="Garamond" w:hAnsi="Garamond"/>
        </w:rPr>
        <w:t>he Nature Conservancy</w:t>
      </w:r>
      <w:r w:rsidR="00480F8F">
        <w:rPr>
          <w:rFonts w:ascii="Garamond" w:hAnsi="Garamond"/>
        </w:rPr>
        <w:t xml:space="preserve"> (TNC)</w:t>
      </w:r>
      <w:r w:rsidR="0001039E" w:rsidRPr="698648C4">
        <w:rPr>
          <w:rFonts w:ascii="Garamond" w:hAnsi="Garamond"/>
        </w:rPr>
        <w:t xml:space="preserve"> </w:t>
      </w:r>
      <w:r w:rsidR="00BF5D95" w:rsidRPr="698648C4">
        <w:rPr>
          <w:rFonts w:ascii="Garamond" w:hAnsi="Garamond"/>
        </w:rPr>
        <w:t xml:space="preserve">and the Georgia Department of Natural Resources </w:t>
      </w:r>
      <w:r w:rsidR="00F51B5C" w:rsidRPr="698648C4">
        <w:rPr>
          <w:rFonts w:ascii="Garamond" w:hAnsi="Garamond"/>
        </w:rPr>
        <w:t>to</w:t>
      </w:r>
      <w:r w:rsidR="004B2B0B">
        <w:rPr>
          <w:rFonts w:ascii="Garamond" w:hAnsi="Garamond"/>
        </w:rPr>
        <w:t xml:space="preserve"> continue the research from two previous </w:t>
      </w:r>
      <w:r w:rsidR="005D00A7">
        <w:rPr>
          <w:rFonts w:ascii="Garamond" w:hAnsi="Garamond"/>
        </w:rPr>
        <w:t xml:space="preserve">NASA </w:t>
      </w:r>
      <w:r w:rsidR="004B2B0B">
        <w:rPr>
          <w:rFonts w:ascii="Garamond" w:hAnsi="Garamond"/>
        </w:rPr>
        <w:t xml:space="preserve">DEVELOP projects in </w:t>
      </w:r>
      <w:r w:rsidR="00D06B8C">
        <w:rPr>
          <w:rFonts w:ascii="Garamond" w:hAnsi="Garamond"/>
        </w:rPr>
        <w:t>2017.</w:t>
      </w:r>
      <w:r w:rsidR="00F51B5C" w:rsidRPr="698648C4">
        <w:rPr>
          <w:rFonts w:ascii="Garamond" w:hAnsi="Garamond"/>
        </w:rPr>
        <w:t xml:space="preserve"> </w:t>
      </w:r>
      <w:r w:rsidR="00A634B9">
        <w:rPr>
          <w:rFonts w:ascii="Garamond" w:hAnsi="Garamond"/>
        </w:rPr>
        <w:t xml:space="preserve">The team worked to </w:t>
      </w:r>
      <w:r w:rsidR="00405297" w:rsidRPr="698648C4">
        <w:rPr>
          <w:rFonts w:ascii="Garamond" w:hAnsi="Garamond"/>
        </w:rPr>
        <w:t>assess</w:t>
      </w:r>
      <w:r w:rsidR="28EE24D0" w:rsidRPr="698648C4">
        <w:rPr>
          <w:rFonts w:ascii="Garamond" w:hAnsi="Garamond"/>
        </w:rPr>
        <w:t xml:space="preserve"> the</w:t>
      </w:r>
      <w:r w:rsidR="00405297" w:rsidRPr="698648C4">
        <w:rPr>
          <w:rFonts w:ascii="Garamond" w:hAnsi="Garamond"/>
        </w:rPr>
        <w:t xml:space="preserve"> conflict</w:t>
      </w:r>
      <w:r w:rsidR="00285944" w:rsidRPr="698648C4">
        <w:rPr>
          <w:rFonts w:ascii="Garamond" w:hAnsi="Garamond"/>
        </w:rPr>
        <w:t xml:space="preserve"> </w:t>
      </w:r>
      <w:r w:rsidR="00FD7D1F" w:rsidRPr="698648C4">
        <w:rPr>
          <w:rFonts w:ascii="Garamond" w:hAnsi="Garamond"/>
        </w:rPr>
        <w:t xml:space="preserve">between </w:t>
      </w:r>
      <w:r w:rsidR="009336BF" w:rsidRPr="698648C4">
        <w:rPr>
          <w:rFonts w:ascii="Garamond" w:hAnsi="Garamond"/>
        </w:rPr>
        <w:t xml:space="preserve">solar </w:t>
      </w:r>
      <w:r w:rsidR="009336BF" w:rsidRPr="698648C4">
        <w:rPr>
          <w:rFonts w:ascii="Garamond" w:hAnsi="Garamond"/>
        </w:rPr>
        <w:lastRenderedPageBreak/>
        <w:t>suitability and environmentally sensitive areas</w:t>
      </w:r>
      <w:r w:rsidR="007824D2" w:rsidRPr="698648C4">
        <w:rPr>
          <w:rFonts w:ascii="Garamond" w:hAnsi="Garamond"/>
        </w:rPr>
        <w:t xml:space="preserve"> with</w:t>
      </w:r>
      <w:r w:rsidR="00ED0BA9" w:rsidRPr="698648C4">
        <w:rPr>
          <w:rFonts w:ascii="Garamond" w:hAnsi="Garamond"/>
        </w:rPr>
        <w:t xml:space="preserve"> the</w:t>
      </w:r>
      <w:r w:rsidR="007824D2" w:rsidRPr="698648C4">
        <w:rPr>
          <w:rFonts w:ascii="Garamond" w:hAnsi="Garamond"/>
        </w:rPr>
        <w:t xml:space="preserve"> Land-Use Conflict Identification Strategy (LUCIS)</w:t>
      </w:r>
      <w:r w:rsidR="00D931D0" w:rsidRPr="698648C4">
        <w:rPr>
          <w:rFonts w:ascii="Garamond" w:hAnsi="Garamond"/>
        </w:rPr>
        <w:t xml:space="preserve"> and </w:t>
      </w:r>
      <w:r w:rsidR="00201DF1" w:rsidRPr="698648C4">
        <w:rPr>
          <w:rFonts w:ascii="Garamond" w:hAnsi="Garamond"/>
        </w:rPr>
        <w:t xml:space="preserve">to </w:t>
      </w:r>
      <w:r w:rsidR="00492025">
        <w:rPr>
          <w:rFonts w:ascii="Garamond" w:hAnsi="Garamond"/>
        </w:rPr>
        <w:t>determine</w:t>
      </w:r>
      <w:r w:rsidR="00D75BBF">
        <w:rPr>
          <w:rFonts w:ascii="Garamond" w:hAnsi="Garamond"/>
        </w:rPr>
        <w:t xml:space="preserve"> how conflict has</w:t>
      </w:r>
      <w:r w:rsidR="001E2CA8">
        <w:rPr>
          <w:rFonts w:ascii="Garamond" w:hAnsi="Garamond"/>
        </w:rPr>
        <w:t xml:space="preserve"> change</w:t>
      </w:r>
      <w:r w:rsidR="00D75BBF">
        <w:rPr>
          <w:rFonts w:ascii="Garamond" w:hAnsi="Garamond"/>
        </w:rPr>
        <w:t>d</w:t>
      </w:r>
      <w:r w:rsidR="001E2CA8">
        <w:rPr>
          <w:rFonts w:ascii="Garamond" w:hAnsi="Garamond"/>
        </w:rPr>
        <w:t xml:space="preserve"> </w:t>
      </w:r>
      <w:r w:rsidR="003B142D" w:rsidRPr="698648C4">
        <w:rPr>
          <w:rFonts w:ascii="Garamond" w:hAnsi="Garamond"/>
        </w:rPr>
        <w:t xml:space="preserve">since the </w:t>
      </w:r>
      <w:r w:rsidR="003247A6" w:rsidRPr="698648C4">
        <w:rPr>
          <w:rFonts w:ascii="Garamond" w:hAnsi="Garamond"/>
        </w:rPr>
        <w:t>2017</w:t>
      </w:r>
      <w:r w:rsidR="00492025">
        <w:rPr>
          <w:rFonts w:ascii="Garamond" w:hAnsi="Garamond"/>
        </w:rPr>
        <w:t xml:space="preserve"> analysis</w:t>
      </w:r>
      <w:r w:rsidR="003247A6" w:rsidRPr="698648C4">
        <w:rPr>
          <w:rFonts w:ascii="Garamond" w:hAnsi="Garamond"/>
        </w:rPr>
        <w:t xml:space="preserve">. </w:t>
      </w:r>
      <w:r w:rsidR="77D54EC0" w:rsidRPr="698648C4">
        <w:rPr>
          <w:rFonts w:ascii="Garamond" w:hAnsi="Garamond"/>
        </w:rPr>
        <w:t xml:space="preserve">The project utilized </w:t>
      </w:r>
      <w:r w:rsidR="0097108B">
        <w:rPr>
          <w:rFonts w:ascii="Garamond" w:hAnsi="Garamond"/>
        </w:rPr>
        <w:t>Terra/</w:t>
      </w:r>
      <w:r w:rsidR="25A268D8" w:rsidRPr="698648C4">
        <w:rPr>
          <w:rFonts w:ascii="Garamond" w:hAnsi="Garamond"/>
        </w:rPr>
        <w:t>Aqua Clouds and the Earth's Radiant Energy System</w:t>
      </w:r>
      <w:r w:rsidR="25A268D8" w:rsidRPr="698648C4" w:rsidDel="0097108B">
        <w:rPr>
          <w:rFonts w:ascii="Garamond" w:hAnsi="Garamond"/>
        </w:rPr>
        <w:t xml:space="preserve"> </w:t>
      </w:r>
      <w:r w:rsidR="25A268D8" w:rsidRPr="698648C4">
        <w:rPr>
          <w:rFonts w:ascii="Garamond" w:hAnsi="Garamond"/>
        </w:rPr>
        <w:t>(CERES</w:t>
      </w:r>
      <w:r w:rsidR="25A268D8" w:rsidRPr="3D6BBEF9">
        <w:rPr>
          <w:rFonts w:ascii="Garamond" w:hAnsi="Garamond"/>
        </w:rPr>
        <w:t>)</w:t>
      </w:r>
      <w:r w:rsidR="001E6A36">
        <w:rPr>
          <w:rFonts w:ascii="Garamond" w:hAnsi="Garamond"/>
        </w:rPr>
        <w:t xml:space="preserve"> satellite data</w:t>
      </w:r>
      <w:r w:rsidR="003247A6" w:rsidRPr="698648C4" w:rsidDel="003C64AD">
        <w:rPr>
          <w:rFonts w:ascii="Garamond" w:hAnsi="Garamond"/>
        </w:rPr>
        <w:t xml:space="preserve"> </w:t>
      </w:r>
      <w:r w:rsidR="003247A6" w:rsidRPr="698648C4">
        <w:rPr>
          <w:rFonts w:ascii="Garamond" w:hAnsi="Garamond"/>
        </w:rPr>
        <w:t xml:space="preserve">and other ancillary </w:t>
      </w:r>
      <w:r w:rsidR="003247A6" w:rsidRPr="001E6A36">
        <w:rPr>
          <w:rFonts w:ascii="Garamond" w:hAnsi="Garamond"/>
        </w:rPr>
        <w:t>datasets</w:t>
      </w:r>
      <w:r w:rsidR="009C694E" w:rsidRPr="001E6A36">
        <w:rPr>
          <w:rFonts w:ascii="Garamond" w:hAnsi="Garamond"/>
        </w:rPr>
        <w:t xml:space="preserve"> to conduct </w:t>
      </w:r>
      <w:r w:rsidR="4D3A4CBF" w:rsidRPr="001E6A36">
        <w:rPr>
          <w:rFonts w:ascii="Garamond" w:hAnsi="Garamond"/>
        </w:rPr>
        <w:t xml:space="preserve">and compare </w:t>
      </w:r>
      <w:r w:rsidR="009C694E" w:rsidRPr="001E6A36">
        <w:rPr>
          <w:rFonts w:ascii="Garamond" w:hAnsi="Garamond"/>
        </w:rPr>
        <w:t xml:space="preserve">a </w:t>
      </w:r>
      <w:r w:rsidR="00C81417" w:rsidRPr="001E6A36">
        <w:rPr>
          <w:rFonts w:ascii="Garamond" w:hAnsi="Garamond"/>
        </w:rPr>
        <w:t xml:space="preserve">general </w:t>
      </w:r>
      <w:r w:rsidR="009C694E" w:rsidRPr="001E6A36">
        <w:rPr>
          <w:rFonts w:ascii="Garamond" w:hAnsi="Garamond"/>
        </w:rPr>
        <w:t>statewide</w:t>
      </w:r>
      <w:r w:rsidR="00B066F9" w:rsidRPr="001E6A36">
        <w:rPr>
          <w:rFonts w:ascii="Garamond" w:hAnsi="Garamond"/>
        </w:rPr>
        <w:t xml:space="preserve"> LUCIS</w:t>
      </w:r>
      <w:r w:rsidR="00AF054C" w:rsidRPr="001E6A36">
        <w:rPr>
          <w:rFonts w:ascii="Garamond" w:hAnsi="Garamond"/>
        </w:rPr>
        <w:t xml:space="preserve"> </w:t>
      </w:r>
      <w:r w:rsidR="009C694E" w:rsidRPr="001E6A36">
        <w:rPr>
          <w:rFonts w:ascii="Garamond" w:hAnsi="Garamond"/>
        </w:rPr>
        <w:t>analys</w:t>
      </w:r>
      <w:r w:rsidR="00C81417" w:rsidRPr="001E6A36">
        <w:rPr>
          <w:rFonts w:ascii="Garamond" w:hAnsi="Garamond"/>
        </w:rPr>
        <w:t>is</w:t>
      </w:r>
      <w:r w:rsidR="002C650A" w:rsidRPr="001E6A36">
        <w:rPr>
          <w:rFonts w:ascii="Garamond" w:hAnsi="Garamond"/>
        </w:rPr>
        <w:t xml:space="preserve"> from 20</w:t>
      </w:r>
      <w:r w:rsidR="005B781A" w:rsidRPr="001E6A36">
        <w:rPr>
          <w:rFonts w:ascii="Garamond" w:hAnsi="Garamond"/>
        </w:rPr>
        <w:t>17 to 20</w:t>
      </w:r>
      <w:r w:rsidR="001E6A36">
        <w:rPr>
          <w:rFonts w:ascii="Garamond" w:hAnsi="Garamond"/>
        </w:rPr>
        <w:t xml:space="preserve">19 </w:t>
      </w:r>
      <w:r w:rsidR="00C81417" w:rsidRPr="698648C4">
        <w:rPr>
          <w:rFonts w:ascii="Garamond" w:hAnsi="Garamond"/>
        </w:rPr>
        <w:t xml:space="preserve">and </w:t>
      </w:r>
      <w:r w:rsidR="003875F6">
        <w:rPr>
          <w:rFonts w:ascii="Garamond" w:hAnsi="Garamond"/>
        </w:rPr>
        <w:t xml:space="preserve">to complete </w:t>
      </w:r>
      <w:r w:rsidR="00BA1F5F" w:rsidRPr="698648C4">
        <w:rPr>
          <w:rFonts w:ascii="Garamond" w:hAnsi="Garamond"/>
        </w:rPr>
        <w:t xml:space="preserve">an in-depth </w:t>
      </w:r>
      <w:r w:rsidR="00AF054C" w:rsidRPr="698648C4">
        <w:rPr>
          <w:rFonts w:ascii="Garamond" w:hAnsi="Garamond"/>
        </w:rPr>
        <w:t xml:space="preserve">LUCIS </w:t>
      </w:r>
      <w:r w:rsidR="00BA1F5F" w:rsidRPr="698648C4">
        <w:rPr>
          <w:rFonts w:ascii="Garamond" w:hAnsi="Garamond"/>
        </w:rPr>
        <w:t xml:space="preserve">analysis of </w:t>
      </w:r>
      <w:r w:rsidR="001B19A9" w:rsidRPr="698648C4">
        <w:rPr>
          <w:rFonts w:ascii="Garamond" w:hAnsi="Garamond"/>
        </w:rPr>
        <w:t xml:space="preserve">Georgia’s fastest-growing solar </w:t>
      </w:r>
      <w:r w:rsidR="005213A0" w:rsidRPr="698648C4">
        <w:rPr>
          <w:rFonts w:ascii="Garamond" w:hAnsi="Garamond"/>
        </w:rPr>
        <w:t>counties</w:t>
      </w:r>
      <w:r w:rsidR="003875F6">
        <w:rPr>
          <w:rFonts w:ascii="Garamond" w:hAnsi="Garamond"/>
        </w:rPr>
        <w:t>—</w:t>
      </w:r>
      <w:r w:rsidR="008049DD" w:rsidRPr="698648C4">
        <w:rPr>
          <w:rFonts w:ascii="Garamond" w:hAnsi="Garamond"/>
        </w:rPr>
        <w:t>Taylor, Twiggs, Decatur, and Brook</w:t>
      </w:r>
      <w:r w:rsidR="1CF9B6E5" w:rsidRPr="698648C4">
        <w:rPr>
          <w:rFonts w:ascii="Garamond" w:hAnsi="Garamond"/>
        </w:rPr>
        <w:t>s</w:t>
      </w:r>
      <w:r w:rsidR="008049DD" w:rsidRPr="698648C4">
        <w:rPr>
          <w:rFonts w:ascii="Garamond" w:hAnsi="Garamond"/>
        </w:rPr>
        <w:t>.</w:t>
      </w:r>
      <w:r w:rsidR="00AF054C" w:rsidRPr="698648C4">
        <w:rPr>
          <w:rFonts w:ascii="Garamond" w:hAnsi="Garamond"/>
        </w:rPr>
        <w:t xml:space="preserve"> </w:t>
      </w:r>
      <w:r w:rsidR="00492025">
        <w:rPr>
          <w:rFonts w:ascii="Garamond" w:hAnsi="Garamond"/>
        </w:rPr>
        <w:t>The</w:t>
      </w:r>
      <w:r w:rsidR="005A3C28">
        <w:rPr>
          <w:rFonts w:ascii="Garamond" w:hAnsi="Garamond"/>
        </w:rPr>
        <w:t xml:space="preserve"> analysis indicated that</w:t>
      </w:r>
      <w:r w:rsidR="00DC7173" w:rsidRPr="00DC7173">
        <w:t xml:space="preserve"> </w:t>
      </w:r>
      <w:r w:rsidR="002F725A">
        <w:rPr>
          <w:rFonts w:ascii="Garamond" w:hAnsi="Garamond"/>
        </w:rPr>
        <w:t xml:space="preserve">between </w:t>
      </w:r>
      <w:r w:rsidR="00DC7173" w:rsidRPr="00DC7173">
        <w:rPr>
          <w:rFonts w:ascii="Garamond" w:hAnsi="Garamond"/>
        </w:rPr>
        <w:t>2</w:t>
      </w:r>
      <w:r w:rsidR="001367F7">
        <w:rPr>
          <w:rFonts w:ascii="Garamond" w:hAnsi="Garamond"/>
        </w:rPr>
        <w:t xml:space="preserve">017 </w:t>
      </w:r>
      <w:r w:rsidR="00554C2A">
        <w:rPr>
          <w:rFonts w:ascii="Garamond" w:hAnsi="Garamond"/>
        </w:rPr>
        <w:t xml:space="preserve">and </w:t>
      </w:r>
      <w:r w:rsidR="001367F7">
        <w:rPr>
          <w:rFonts w:ascii="Garamond" w:hAnsi="Garamond"/>
        </w:rPr>
        <w:t>2019,</w:t>
      </w:r>
      <w:r w:rsidR="00683E3C">
        <w:rPr>
          <w:rFonts w:ascii="Garamond" w:hAnsi="Garamond"/>
        </w:rPr>
        <w:t xml:space="preserve"> the entire state saw</w:t>
      </w:r>
      <w:r w:rsidR="001367F7">
        <w:rPr>
          <w:rFonts w:ascii="Garamond" w:hAnsi="Garamond"/>
        </w:rPr>
        <w:t xml:space="preserve"> high conflict areas increase by 38</w:t>
      </w:r>
      <w:bookmarkStart w:id="0" w:name="_GoBack"/>
      <w:bookmarkEnd w:id="0"/>
      <w:r w:rsidR="002B65ED">
        <w:rPr>
          <w:rFonts w:ascii="Garamond" w:hAnsi="Garamond"/>
        </w:rPr>
        <w:t>%</w:t>
      </w:r>
      <w:r w:rsidR="003875F6">
        <w:rPr>
          <w:rFonts w:ascii="Garamond" w:hAnsi="Garamond"/>
        </w:rPr>
        <w:t>.</w:t>
      </w:r>
      <w:r w:rsidR="00245CCA">
        <w:rPr>
          <w:rFonts w:ascii="Garamond" w:hAnsi="Garamond"/>
        </w:rPr>
        <w:t xml:space="preserve"> </w:t>
      </w:r>
      <w:r w:rsidR="00492025">
        <w:rPr>
          <w:rFonts w:ascii="Garamond" w:hAnsi="Garamond"/>
        </w:rPr>
        <w:t>Project p</w:t>
      </w:r>
      <w:r w:rsidR="00C42AC8" w:rsidRPr="698648C4">
        <w:rPr>
          <w:rFonts w:ascii="Garamond" w:hAnsi="Garamond"/>
        </w:rPr>
        <w:t>artners will use these findings</w:t>
      </w:r>
      <w:r w:rsidR="00555626">
        <w:rPr>
          <w:rFonts w:ascii="Garamond" w:hAnsi="Garamond"/>
        </w:rPr>
        <w:t xml:space="preserve"> to target areas </w:t>
      </w:r>
      <w:r w:rsidR="0067558A">
        <w:rPr>
          <w:rFonts w:ascii="Garamond" w:hAnsi="Garamond"/>
        </w:rPr>
        <w:t>for</w:t>
      </w:r>
      <w:r w:rsidR="00555626">
        <w:rPr>
          <w:rFonts w:ascii="Garamond" w:hAnsi="Garamond"/>
        </w:rPr>
        <w:t xml:space="preserve"> promot</w:t>
      </w:r>
      <w:r w:rsidR="0067558A">
        <w:rPr>
          <w:rFonts w:ascii="Garamond" w:hAnsi="Garamond"/>
        </w:rPr>
        <w:t>ion of</w:t>
      </w:r>
      <w:r w:rsidR="00D832AD">
        <w:rPr>
          <w:rFonts w:ascii="Garamond" w:hAnsi="Garamond"/>
        </w:rPr>
        <w:t xml:space="preserve"> </w:t>
      </w:r>
      <w:r w:rsidR="003A121E">
        <w:rPr>
          <w:rFonts w:ascii="Garamond" w:hAnsi="Garamond"/>
        </w:rPr>
        <w:t>conservation policy</w:t>
      </w:r>
      <w:r w:rsidR="0067558A">
        <w:rPr>
          <w:rFonts w:ascii="Garamond" w:hAnsi="Garamond"/>
        </w:rPr>
        <w:t xml:space="preserve"> and education</w:t>
      </w:r>
      <w:r w:rsidR="003A121E">
        <w:rPr>
          <w:rFonts w:ascii="Garamond" w:hAnsi="Garamond"/>
        </w:rPr>
        <w:t xml:space="preserve"> </w:t>
      </w:r>
      <w:r w:rsidR="00FA60D5">
        <w:rPr>
          <w:rFonts w:ascii="Garamond" w:hAnsi="Garamond"/>
        </w:rPr>
        <w:t>efforts</w:t>
      </w:r>
      <w:r w:rsidR="00095610">
        <w:rPr>
          <w:rFonts w:ascii="Garamond" w:hAnsi="Garamond"/>
        </w:rPr>
        <w:t>.</w:t>
      </w:r>
      <w:r w:rsidR="00D75BBF">
        <w:rPr>
          <w:rFonts w:ascii="Garamond" w:hAnsi="Garamond"/>
        </w:rPr>
        <w:t xml:space="preserve"> The team also provided </w:t>
      </w:r>
      <w:r w:rsidR="00492025">
        <w:rPr>
          <w:rFonts w:ascii="Garamond" w:hAnsi="Garamond"/>
        </w:rPr>
        <w:t xml:space="preserve">the </w:t>
      </w:r>
      <w:r w:rsidR="00D75BBF">
        <w:rPr>
          <w:rFonts w:ascii="Garamond" w:hAnsi="Garamond"/>
        </w:rPr>
        <w:t xml:space="preserve">TNC with </w:t>
      </w:r>
      <w:r w:rsidR="00D75BBF" w:rsidRPr="698648C4">
        <w:rPr>
          <w:rFonts w:ascii="Garamond" w:hAnsi="Garamond"/>
        </w:rPr>
        <w:t>a publicly available web application</w:t>
      </w:r>
      <w:r w:rsidR="002F725A">
        <w:rPr>
          <w:rFonts w:ascii="Garamond" w:hAnsi="Garamond"/>
        </w:rPr>
        <w:t>, called the Environmental Sensitivity Mapping Tool (ESMT</w:t>
      </w:r>
      <w:proofErr w:type="gramStart"/>
      <w:r w:rsidR="002F725A">
        <w:rPr>
          <w:rFonts w:ascii="Garamond" w:hAnsi="Garamond"/>
        </w:rPr>
        <w:t>),</w:t>
      </w:r>
      <w:r w:rsidR="00D75BBF" w:rsidRPr="698648C4">
        <w:rPr>
          <w:rFonts w:ascii="Garamond" w:hAnsi="Garamond"/>
        </w:rPr>
        <w:t xml:space="preserve"> </w:t>
      </w:r>
      <w:r w:rsidR="00D75BBF">
        <w:rPr>
          <w:rFonts w:ascii="Garamond" w:hAnsi="Garamond"/>
        </w:rPr>
        <w:t>that</w:t>
      </w:r>
      <w:proofErr w:type="gramEnd"/>
      <w:r w:rsidR="00D75BBF">
        <w:rPr>
          <w:rFonts w:ascii="Garamond" w:hAnsi="Garamond"/>
        </w:rPr>
        <w:t xml:space="preserve"> can be</w:t>
      </w:r>
      <w:r w:rsidR="00D75BBF" w:rsidRPr="698648C4">
        <w:rPr>
          <w:rFonts w:ascii="Garamond" w:hAnsi="Garamond"/>
        </w:rPr>
        <w:t xml:space="preserve"> updated as new data are released. </w:t>
      </w:r>
      <w:r w:rsidR="002F725A">
        <w:rPr>
          <w:rFonts w:ascii="Garamond" w:hAnsi="Garamond"/>
        </w:rPr>
        <w:t xml:space="preserve">The ESMT </w:t>
      </w:r>
      <w:r w:rsidR="00095610">
        <w:rPr>
          <w:rFonts w:ascii="Garamond" w:hAnsi="Garamond"/>
        </w:rPr>
        <w:t>will be used</w:t>
      </w:r>
      <w:r w:rsidR="003B7B75" w:rsidRPr="698648C4">
        <w:rPr>
          <w:rFonts w:ascii="Garamond" w:hAnsi="Garamond"/>
        </w:rPr>
        <w:t xml:space="preserve"> to </w:t>
      </w:r>
      <w:r w:rsidR="001E2CE3" w:rsidRPr="698648C4">
        <w:rPr>
          <w:rFonts w:ascii="Garamond" w:hAnsi="Garamond"/>
        </w:rPr>
        <w:t>educate</w:t>
      </w:r>
      <w:r w:rsidR="0059772E" w:rsidRPr="698648C4">
        <w:rPr>
          <w:rFonts w:ascii="Garamond" w:hAnsi="Garamond"/>
        </w:rPr>
        <w:t xml:space="preserve"> </w:t>
      </w:r>
      <w:r w:rsidR="0098726A" w:rsidRPr="698648C4">
        <w:rPr>
          <w:rFonts w:ascii="Garamond" w:hAnsi="Garamond"/>
        </w:rPr>
        <w:t>interest groups</w:t>
      </w:r>
      <w:r w:rsidR="006A4D59" w:rsidRPr="698648C4">
        <w:rPr>
          <w:rFonts w:ascii="Garamond" w:hAnsi="Garamond"/>
        </w:rPr>
        <w:t>,</w:t>
      </w:r>
      <w:r w:rsidR="0098726A" w:rsidRPr="698648C4">
        <w:rPr>
          <w:rFonts w:ascii="Garamond" w:hAnsi="Garamond"/>
        </w:rPr>
        <w:t xml:space="preserve"> </w:t>
      </w:r>
      <w:r w:rsidR="00665B68" w:rsidRPr="698648C4">
        <w:rPr>
          <w:rFonts w:ascii="Garamond" w:hAnsi="Garamond"/>
        </w:rPr>
        <w:t xml:space="preserve">such as </w:t>
      </w:r>
      <w:r w:rsidR="0059772E" w:rsidRPr="698648C4">
        <w:rPr>
          <w:rFonts w:ascii="Garamond" w:hAnsi="Garamond"/>
        </w:rPr>
        <w:t xml:space="preserve">solar developers </w:t>
      </w:r>
      <w:r w:rsidR="00665B68" w:rsidRPr="698648C4">
        <w:rPr>
          <w:rFonts w:ascii="Garamond" w:hAnsi="Garamond"/>
        </w:rPr>
        <w:t>and</w:t>
      </w:r>
      <w:r w:rsidR="0059772E" w:rsidRPr="698648C4">
        <w:rPr>
          <w:rFonts w:ascii="Garamond" w:hAnsi="Garamond"/>
        </w:rPr>
        <w:t xml:space="preserve"> conservationists</w:t>
      </w:r>
      <w:r w:rsidR="006A4D59" w:rsidRPr="698648C4">
        <w:rPr>
          <w:rFonts w:ascii="Garamond" w:hAnsi="Garamond"/>
        </w:rPr>
        <w:t>, to</w:t>
      </w:r>
      <w:r w:rsidR="0059772E" w:rsidRPr="698648C4">
        <w:rPr>
          <w:rFonts w:ascii="Garamond" w:hAnsi="Garamond"/>
        </w:rPr>
        <w:t xml:space="preserve"> help them recognize </w:t>
      </w:r>
      <w:r w:rsidR="2CC5F81C" w:rsidRPr="698648C4">
        <w:rPr>
          <w:rFonts w:ascii="Garamond" w:hAnsi="Garamond"/>
        </w:rPr>
        <w:t xml:space="preserve">and mitigate </w:t>
      </w:r>
      <w:r w:rsidR="00F23AE0" w:rsidRPr="698648C4">
        <w:rPr>
          <w:rFonts w:ascii="Garamond" w:hAnsi="Garamond"/>
        </w:rPr>
        <w:t>the</w:t>
      </w:r>
      <w:r w:rsidR="00100731" w:rsidRPr="698648C4">
        <w:rPr>
          <w:rFonts w:ascii="Garamond" w:hAnsi="Garamond"/>
        </w:rPr>
        <w:t xml:space="preserve"> </w:t>
      </w:r>
      <w:r w:rsidR="032F1633" w:rsidRPr="698648C4">
        <w:rPr>
          <w:rFonts w:ascii="Garamond" w:hAnsi="Garamond"/>
        </w:rPr>
        <w:t xml:space="preserve">negative </w:t>
      </w:r>
      <w:r w:rsidR="00F23AE0" w:rsidRPr="698648C4">
        <w:rPr>
          <w:rFonts w:ascii="Garamond" w:hAnsi="Garamond"/>
        </w:rPr>
        <w:t xml:space="preserve">effects of solar </w:t>
      </w:r>
      <w:r w:rsidR="00C5493A" w:rsidRPr="698648C4">
        <w:rPr>
          <w:rFonts w:ascii="Garamond" w:hAnsi="Garamond"/>
        </w:rPr>
        <w:t xml:space="preserve">development </w:t>
      </w:r>
      <w:r w:rsidR="00DF2465" w:rsidRPr="698648C4">
        <w:rPr>
          <w:rFonts w:ascii="Garamond" w:hAnsi="Garamond"/>
        </w:rPr>
        <w:t xml:space="preserve">on </w:t>
      </w:r>
      <w:r w:rsidR="0055558F" w:rsidRPr="698648C4">
        <w:rPr>
          <w:rFonts w:ascii="Garamond" w:hAnsi="Garamond"/>
        </w:rPr>
        <w:t xml:space="preserve">the </w:t>
      </w:r>
      <w:r w:rsidR="3CD684F3" w:rsidRPr="698648C4">
        <w:rPr>
          <w:rFonts w:ascii="Garamond" w:hAnsi="Garamond"/>
        </w:rPr>
        <w:t>environment.</w:t>
      </w:r>
    </w:p>
    <w:p w14:paraId="4BD1F8DE" w14:textId="77777777" w:rsidR="00E1144B" w:rsidRPr="00CE4561" w:rsidRDefault="00E1144B" w:rsidP="00476B26">
      <w:pPr>
        <w:rPr>
          <w:rFonts w:ascii="Garamond" w:hAnsi="Garamond" w:cs="Arial"/>
        </w:rPr>
      </w:pPr>
    </w:p>
    <w:p w14:paraId="3A687869" w14:textId="5AA46196" w:rsidR="00476B26" w:rsidRPr="00572D6F" w:rsidRDefault="00476B26" w:rsidP="00476B26">
      <w:pPr>
        <w:rPr>
          <w:rFonts w:ascii="Garamond" w:hAnsi="Garamond" w:cs="Arial"/>
          <w:b/>
          <w:i/>
        </w:rPr>
      </w:pPr>
      <w:r w:rsidRPr="00572D6F">
        <w:rPr>
          <w:rFonts w:ascii="Garamond" w:hAnsi="Garamond" w:cs="Arial"/>
          <w:b/>
          <w:i/>
        </w:rPr>
        <w:t>Key</w:t>
      </w:r>
      <w:r w:rsidR="003C14D7" w:rsidRPr="00572D6F">
        <w:rPr>
          <w:rFonts w:ascii="Garamond" w:hAnsi="Garamond" w:cs="Arial"/>
          <w:b/>
          <w:i/>
        </w:rPr>
        <w:t xml:space="preserve"> Terms</w:t>
      </w:r>
      <w:r w:rsidRPr="00572D6F">
        <w:rPr>
          <w:rFonts w:ascii="Garamond" w:hAnsi="Garamond" w:cs="Arial"/>
          <w:b/>
          <w:i/>
        </w:rPr>
        <w:t>:</w:t>
      </w:r>
    </w:p>
    <w:p w14:paraId="3806D12F" w14:textId="2C9F58BF" w:rsidR="006F50AE" w:rsidRPr="00CE4561" w:rsidRDefault="00C40153" w:rsidP="00476B26">
      <w:pPr>
        <w:rPr>
          <w:rFonts w:ascii="Garamond" w:hAnsi="Garamond" w:cs="Arial"/>
        </w:rPr>
      </w:pPr>
      <w:r w:rsidRPr="50B1C473">
        <w:rPr>
          <w:rFonts w:ascii="Garamond" w:hAnsi="Garamond" w:cs="Arial"/>
        </w:rPr>
        <w:t>s</w:t>
      </w:r>
      <w:r w:rsidR="006F50AE" w:rsidRPr="50B1C473">
        <w:rPr>
          <w:rFonts w:ascii="Garamond" w:hAnsi="Garamond" w:cs="Arial"/>
        </w:rPr>
        <w:t xml:space="preserve">olar </w:t>
      </w:r>
      <w:r w:rsidRPr="50B1C473">
        <w:rPr>
          <w:rFonts w:ascii="Garamond" w:hAnsi="Garamond" w:cs="Arial"/>
        </w:rPr>
        <w:t>e</w:t>
      </w:r>
      <w:r w:rsidR="006F50AE" w:rsidRPr="50B1C473">
        <w:rPr>
          <w:rFonts w:ascii="Garamond" w:hAnsi="Garamond" w:cs="Arial"/>
        </w:rPr>
        <w:t xml:space="preserve">nergy, </w:t>
      </w:r>
      <w:r w:rsidRPr="50B1C473">
        <w:rPr>
          <w:rFonts w:ascii="Garamond" w:hAnsi="Garamond" w:cs="Arial"/>
        </w:rPr>
        <w:t>g</w:t>
      </w:r>
      <w:r w:rsidR="006F50AE" w:rsidRPr="50B1C473">
        <w:rPr>
          <w:rFonts w:ascii="Garamond" w:hAnsi="Garamond" w:cs="Arial"/>
        </w:rPr>
        <w:t xml:space="preserve">opher </w:t>
      </w:r>
      <w:r w:rsidRPr="50B1C473">
        <w:rPr>
          <w:rFonts w:ascii="Garamond" w:hAnsi="Garamond" w:cs="Arial"/>
        </w:rPr>
        <w:t>t</w:t>
      </w:r>
      <w:r w:rsidR="006F50AE" w:rsidRPr="50B1C473">
        <w:rPr>
          <w:rFonts w:ascii="Garamond" w:hAnsi="Garamond" w:cs="Arial"/>
        </w:rPr>
        <w:t xml:space="preserve">ortoise, </w:t>
      </w:r>
      <w:r w:rsidR="00560E7F">
        <w:rPr>
          <w:rFonts w:ascii="Garamond" w:hAnsi="Garamond" w:cs="Arial"/>
        </w:rPr>
        <w:t>A</w:t>
      </w:r>
      <w:r w:rsidR="006F50AE" w:rsidRPr="3D6BBEF9">
        <w:rPr>
          <w:rFonts w:ascii="Garamond" w:hAnsi="Garamond" w:cs="Arial"/>
        </w:rPr>
        <w:t>merican</w:t>
      </w:r>
      <w:r w:rsidR="006F50AE" w:rsidRPr="50B1C473">
        <w:rPr>
          <w:rFonts w:ascii="Garamond" w:hAnsi="Garamond" w:cs="Arial"/>
        </w:rPr>
        <w:t xml:space="preserve"> </w:t>
      </w:r>
      <w:r w:rsidRPr="50B1C473">
        <w:rPr>
          <w:rFonts w:ascii="Garamond" w:hAnsi="Garamond" w:cs="Arial"/>
        </w:rPr>
        <w:t>b</w:t>
      </w:r>
      <w:r w:rsidR="006F50AE" w:rsidRPr="50B1C473">
        <w:rPr>
          <w:rFonts w:ascii="Garamond" w:hAnsi="Garamond" w:cs="Arial"/>
        </w:rPr>
        <w:t xml:space="preserve">lack </w:t>
      </w:r>
      <w:r w:rsidRPr="50B1C473">
        <w:rPr>
          <w:rFonts w:ascii="Garamond" w:hAnsi="Garamond" w:cs="Arial"/>
        </w:rPr>
        <w:t>b</w:t>
      </w:r>
      <w:r w:rsidR="006F50AE" w:rsidRPr="50B1C473">
        <w:rPr>
          <w:rFonts w:ascii="Garamond" w:hAnsi="Garamond" w:cs="Arial"/>
        </w:rPr>
        <w:t xml:space="preserve">ear, </w:t>
      </w:r>
      <w:r w:rsidR="0031329B">
        <w:rPr>
          <w:rFonts w:ascii="Garamond" w:hAnsi="Garamond" w:cs="Arial"/>
        </w:rPr>
        <w:t xml:space="preserve">Terra/Aqua </w:t>
      </w:r>
      <w:r w:rsidR="0031329B" w:rsidRPr="3D6BBEF9">
        <w:rPr>
          <w:rFonts w:ascii="Garamond" w:hAnsi="Garamond" w:cs="Arial"/>
        </w:rPr>
        <w:t>CERES</w:t>
      </w:r>
      <w:r w:rsidR="00F85B5C" w:rsidRPr="50B1C473">
        <w:rPr>
          <w:rFonts w:ascii="Garamond" w:hAnsi="Garamond" w:cs="Arial"/>
        </w:rPr>
        <w:t>,</w:t>
      </w:r>
      <w:r w:rsidR="007C607D" w:rsidRPr="50B1C473">
        <w:rPr>
          <w:rFonts w:ascii="Garamond" w:hAnsi="Garamond" w:cs="Arial"/>
        </w:rPr>
        <w:t xml:space="preserve"> </w:t>
      </w:r>
      <w:r w:rsidR="0097262D" w:rsidRPr="50B1C473">
        <w:rPr>
          <w:rFonts w:ascii="Garamond" w:hAnsi="Garamond" w:cs="Arial"/>
        </w:rPr>
        <w:t xml:space="preserve">LUCIS, </w:t>
      </w:r>
      <w:r w:rsidRPr="50B1C473">
        <w:rPr>
          <w:rFonts w:ascii="Garamond" w:hAnsi="Garamond" w:cs="Arial"/>
        </w:rPr>
        <w:t>w</w:t>
      </w:r>
      <w:r w:rsidR="0097262D" w:rsidRPr="50B1C473">
        <w:rPr>
          <w:rFonts w:ascii="Garamond" w:hAnsi="Garamond" w:cs="Arial"/>
        </w:rPr>
        <w:t xml:space="preserve">eb </w:t>
      </w:r>
      <w:r w:rsidRPr="50B1C473">
        <w:rPr>
          <w:rFonts w:ascii="Garamond" w:hAnsi="Garamond" w:cs="Arial"/>
        </w:rPr>
        <w:t>a</w:t>
      </w:r>
      <w:r w:rsidR="0097262D" w:rsidRPr="50B1C473">
        <w:rPr>
          <w:rFonts w:ascii="Garamond" w:hAnsi="Garamond" w:cs="Arial"/>
        </w:rPr>
        <w:t>pplication</w:t>
      </w:r>
    </w:p>
    <w:p w14:paraId="3C76A5F2" w14:textId="77777777" w:rsidR="00CB6407" w:rsidRPr="00CE4561" w:rsidRDefault="00CB6407" w:rsidP="00CB6407">
      <w:pPr>
        <w:ind w:left="720" w:hanging="720"/>
        <w:rPr>
          <w:rFonts w:ascii="Garamond" w:hAnsi="Garamond"/>
          <w:b/>
          <w:i/>
        </w:rPr>
      </w:pPr>
    </w:p>
    <w:p w14:paraId="55C3C2BC" w14:textId="607E7CF5" w:rsidR="00CB6407" w:rsidRPr="00CE4561" w:rsidRDefault="00CB6407" w:rsidP="00CB6407">
      <w:pPr>
        <w:ind w:left="720" w:hanging="720"/>
        <w:rPr>
          <w:rFonts w:ascii="Garamond" w:hAnsi="Garamond"/>
        </w:rPr>
      </w:pPr>
      <w:r w:rsidRPr="00CE4561">
        <w:rPr>
          <w:rFonts w:ascii="Garamond" w:hAnsi="Garamond"/>
          <w:b/>
          <w:i/>
        </w:rPr>
        <w:t>National Application Area</w:t>
      </w:r>
      <w:r w:rsidR="00A95C81">
        <w:rPr>
          <w:rFonts w:ascii="Garamond" w:hAnsi="Garamond"/>
          <w:b/>
          <w:i/>
        </w:rPr>
        <w:t xml:space="preserve"> </w:t>
      </w:r>
      <w:r w:rsidRPr="00CE4561">
        <w:rPr>
          <w:rFonts w:ascii="Garamond" w:hAnsi="Garamond"/>
          <w:b/>
          <w:i/>
        </w:rPr>
        <w:t>Addressed:</w:t>
      </w:r>
      <w:r w:rsidRPr="00CE4561">
        <w:rPr>
          <w:rFonts w:ascii="Garamond" w:hAnsi="Garamond"/>
        </w:rPr>
        <w:t xml:space="preserve"> </w:t>
      </w:r>
      <w:r w:rsidR="00A95C81">
        <w:rPr>
          <w:rFonts w:ascii="Garamond" w:hAnsi="Garamond"/>
        </w:rPr>
        <w:t>Energy</w:t>
      </w:r>
    </w:p>
    <w:p w14:paraId="52128FB8" w14:textId="5CCB99B0" w:rsidR="00CB6407" w:rsidRPr="00CE4561" w:rsidRDefault="00CB6407" w:rsidP="00CB6407">
      <w:pPr>
        <w:ind w:left="720" w:hanging="720"/>
        <w:rPr>
          <w:rFonts w:ascii="Garamond" w:hAnsi="Garamond"/>
        </w:rPr>
      </w:pPr>
      <w:r w:rsidRPr="00CE4561">
        <w:rPr>
          <w:rFonts w:ascii="Garamond" w:hAnsi="Garamond"/>
          <w:b/>
          <w:i/>
        </w:rPr>
        <w:t>Study Location:</w:t>
      </w:r>
      <w:r w:rsidR="00A95C81">
        <w:rPr>
          <w:rFonts w:ascii="Garamond" w:hAnsi="Garamond"/>
        </w:rPr>
        <w:t xml:space="preserve"> GA</w:t>
      </w:r>
    </w:p>
    <w:p w14:paraId="3C61A8E4" w14:textId="247B9CC0" w:rsidR="00A95C81" w:rsidRPr="00EC3694" w:rsidRDefault="00CB6407" w:rsidP="50B1C473">
      <w:pPr>
        <w:ind w:left="720" w:hanging="720"/>
        <w:rPr>
          <w:rFonts w:ascii="Garamond" w:hAnsi="Garamond"/>
          <w:b/>
          <w:bCs/>
        </w:rPr>
      </w:pPr>
      <w:r w:rsidRPr="50B1C473">
        <w:rPr>
          <w:rFonts w:ascii="Garamond" w:hAnsi="Garamond"/>
          <w:b/>
          <w:bCs/>
          <w:i/>
          <w:iCs/>
        </w:rPr>
        <w:t>Study Period:</w:t>
      </w:r>
      <w:r w:rsidRPr="50B1C473">
        <w:rPr>
          <w:rFonts w:ascii="Garamond" w:hAnsi="Garamond"/>
          <w:b/>
          <w:bCs/>
        </w:rPr>
        <w:t xml:space="preserve"> </w:t>
      </w:r>
      <w:r w:rsidR="00A95C81" w:rsidRPr="50B1C473">
        <w:rPr>
          <w:rFonts w:ascii="Garamond" w:hAnsi="Garamond"/>
        </w:rPr>
        <w:t xml:space="preserve">July 2017 </w:t>
      </w:r>
      <w:r w:rsidR="23112BBB" w:rsidRPr="50B1C473">
        <w:rPr>
          <w:rFonts w:ascii="Garamond" w:hAnsi="Garamond"/>
        </w:rPr>
        <w:t>to</w:t>
      </w:r>
      <w:r w:rsidR="00A95C81" w:rsidRPr="50B1C473">
        <w:rPr>
          <w:rFonts w:ascii="Garamond" w:hAnsi="Garamond"/>
        </w:rPr>
        <w:t xml:space="preserve"> </w:t>
      </w:r>
      <w:r w:rsidR="009C725D">
        <w:rPr>
          <w:rFonts w:ascii="Garamond" w:hAnsi="Garamond"/>
        </w:rPr>
        <w:t>December 2019</w:t>
      </w:r>
    </w:p>
    <w:p w14:paraId="537F3E75" w14:textId="77777777" w:rsidR="00CB6407" w:rsidRPr="00CE4561" w:rsidRDefault="00CB6407" w:rsidP="00CB6407">
      <w:pPr>
        <w:rPr>
          <w:rFonts w:ascii="Garamond" w:hAnsi="Garamond"/>
        </w:rPr>
      </w:pPr>
    </w:p>
    <w:p w14:paraId="4FC98B68" w14:textId="5C71C35B" w:rsidR="5146B88B" w:rsidRDefault="00353F4B" w:rsidP="5146B88B">
      <w:pPr>
        <w:rPr>
          <w:rFonts w:ascii="Garamond" w:hAnsi="Garamond"/>
        </w:rPr>
      </w:pPr>
      <w:r w:rsidRPr="009F24CC">
        <w:rPr>
          <w:rFonts w:ascii="Garamond" w:hAnsi="Garamond"/>
          <w:b/>
          <w:i/>
        </w:rPr>
        <w:t>Community Concern</w:t>
      </w:r>
      <w:r w:rsidR="005922FE" w:rsidRPr="009F24CC">
        <w:rPr>
          <w:rFonts w:ascii="Garamond" w:hAnsi="Garamond"/>
          <w:b/>
          <w:i/>
        </w:rPr>
        <w:t>s</w:t>
      </w:r>
      <w:r w:rsidRPr="009F24CC">
        <w:rPr>
          <w:rFonts w:ascii="Garamond" w:hAnsi="Garamond"/>
          <w:b/>
          <w:i/>
        </w:rPr>
        <w:t>:</w:t>
      </w:r>
    </w:p>
    <w:p w14:paraId="3B7C3505" w14:textId="239AAA18" w:rsidR="3B25C34E" w:rsidRDefault="3B25C34E" w:rsidP="5146B88B">
      <w:pPr>
        <w:pStyle w:val="ListParagraph"/>
        <w:numPr>
          <w:ilvl w:val="0"/>
          <w:numId w:val="5"/>
        </w:numPr>
        <w:rPr>
          <w:rFonts w:ascii="Garamond" w:eastAsia="Garamond" w:hAnsi="Garamond" w:cs="Garamond"/>
        </w:rPr>
      </w:pPr>
      <w:r w:rsidRPr="50B1C473">
        <w:rPr>
          <w:rFonts w:ascii="Garamond" w:eastAsia="Garamond" w:hAnsi="Garamond" w:cs="Garamond"/>
        </w:rPr>
        <w:t>The rapid pace of utility-scale solar power development in the state of Georgia</w:t>
      </w:r>
      <w:r w:rsidR="37F4C611" w:rsidRPr="50B1C473">
        <w:rPr>
          <w:rFonts w:ascii="Garamond" w:eastAsia="Garamond" w:hAnsi="Garamond" w:cs="Garamond"/>
        </w:rPr>
        <w:t xml:space="preserve"> (30-45%</w:t>
      </w:r>
      <w:r w:rsidR="4D0FA846" w:rsidRPr="50B1C473">
        <w:rPr>
          <w:rFonts w:ascii="Garamond" w:eastAsia="Garamond" w:hAnsi="Garamond" w:cs="Garamond"/>
        </w:rPr>
        <w:t xml:space="preserve"> annually</w:t>
      </w:r>
      <w:r w:rsidR="37F4C611" w:rsidRPr="50B1C473">
        <w:rPr>
          <w:rFonts w:ascii="Garamond" w:eastAsia="Garamond" w:hAnsi="Garamond" w:cs="Garamond"/>
        </w:rPr>
        <w:t>)</w:t>
      </w:r>
      <w:r w:rsidRPr="50B1C473">
        <w:rPr>
          <w:rFonts w:ascii="Garamond" w:eastAsia="Garamond" w:hAnsi="Garamond" w:cs="Garamond"/>
        </w:rPr>
        <w:t xml:space="preserve"> </w:t>
      </w:r>
      <w:r w:rsidR="355E111C" w:rsidRPr="50B1C473">
        <w:rPr>
          <w:rFonts w:ascii="Garamond" w:eastAsia="Garamond" w:hAnsi="Garamond" w:cs="Garamond"/>
        </w:rPr>
        <w:t xml:space="preserve">has </w:t>
      </w:r>
      <w:r w:rsidR="00997FF9" w:rsidRPr="50B1C473">
        <w:rPr>
          <w:rFonts w:ascii="Garamond" w:eastAsia="Garamond" w:hAnsi="Garamond" w:cs="Garamond"/>
        </w:rPr>
        <w:t>made Georgia the 5</w:t>
      </w:r>
      <w:r w:rsidR="00997FF9" w:rsidRPr="50B1C473">
        <w:rPr>
          <w:rFonts w:ascii="Garamond" w:eastAsia="Garamond" w:hAnsi="Garamond" w:cs="Garamond"/>
          <w:vertAlign w:val="superscript"/>
        </w:rPr>
        <w:t>th</w:t>
      </w:r>
      <w:r w:rsidR="00997FF9" w:rsidRPr="50B1C473">
        <w:rPr>
          <w:rFonts w:ascii="Garamond" w:eastAsia="Garamond" w:hAnsi="Garamond" w:cs="Garamond"/>
        </w:rPr>
        <w:t xml:space="preserve"> largest </w:t>
      </w:r>
      <w:r w:rsidR="00261124" w:rsidRPr="50B1C473">
        <w:rPr>
          <w:rFonts w:ascii="Garamond" w:eastAsia="Garamond" w:hAnsi="Garamond" w:cs="Garamond"/>
        </w:rPr>
        <w:t>solar energy producer</w:t>
      </w:r>
      <w:r w:rsidR="00E0484E" w:rsidRPr="50B1C473">
        <w:rPr>
          <w:rFonts w:ascii="Garamond" w:eastAsia="Garamond" w:hAnsi="Garamond" w:cs="Garamond"/>
        </w:rPr>
        <w:t xml:space="preserve"> in the United States</w:t>
      </w:r>
      <w:r w:rsidRPr="50B1C473">
        <w:rPr>
          <w:rFonts w:ascii="Garamond" w:eastAsia="Garamond" w:hAnsi="Garamond" w:cs="Garamond"/>
        </w:rPr>
        <w:t xml:space="preserve">, </w:t>
      </w:r>
      <w:r w:rsidR="00FD3245" w:rsidRPr="50B1C473">
        <w:rPr>
          <w:rFonts w:ascii="Garamond" w:eastAsia="Garamond" w:hAnsi="Garamond" w:cs="Garamond"/>
        </w:rPr>
        <w:t>creating</w:t>
      </w:r>
      <w:r w:rsidR="00A064CF" w:rsidRPr="50B1C473">
        <w:rPr>
          <w:rFonts w:ascii="Garamond" w:eastAsia="Garamond" w:hAnsi="Garamond" w:cs="Garamond"/>
        </w:rPr>
        <w:t xml:space="preserve"> </w:t>
      </w:r>
      <w:r w:rsidRPr="50B1C473">
        <w:rPr>
          <w:rFonts w:ascii="Garamond" w:eastAsia="Garamond" w:hAnsi="Garamond" w:cs="Garamond"/>
        </w:rPr>
        <w:t>more opportunities for a large-scale solar array installation. Such installations significantly alter the development sites and pose a threat to biodiversity, critical habitat, and</w:t>
      </w:r>
      <w:r w:rsidR="3D0B7E8D" w:rsidRPr="50B1C473">
        <w:rPr>
          <w:rFonts w:ascii="Garamond" w:eastAsia="Garamond" w:hAnsi="Garamond" w:cs="Garamond"/>
        </w:rPr>
        <w:t xml:space="preserve"> the</w:t>
      </w:r>
      <w:r w:rsidRPr="50B1C473">
        <w:rPr>
          <w:rFonts w:ascii="Garamond" w:eastAsia="Garamond" w:hAnsi="Garamond" w:cs="Garamond"/>
        </w:rPr>
        <w:t xml:space="preserve"> environment.</w:t>
      </w:r>
    </w:p>
    <w:p w14:paraId="541D7FFF" w14:textId="6D9DA4FF" w:rsidR="3B25C34E" w:rsidRDefault="00AA0667" w:rsidP="5146B88B">
      <w:pPr>
        <w:pStyle w:val="ListParagraph"/>
        <w:numPr>
          <w:ilvl w:val="0"/>
          <w:numId w:val="5"/>
        </w:numPr>
        <w:rPr>
          <w:rFonts w:ascii="Garamond" w:eastAsia="Garamond" w:hAnsi="Garamond" w:cs="Garamond"/>
        </w:rPr>
      </w:pPr>
      <w:r>
        <w:rPr>
          <w:rFonts w:ascii="Garamond" w:eastAsia="Garamond" w:hAnsi="Garamond" w:cs="Garamond"/>
        </w:rPr>
        <w:t xml:space="preserve">Georgia </w:t>
      </w:r>
      <w:r w:rsidR="4D9DD2BD" w:rsidRPr="308BFCE7">
        <w:rPr>
          <w:rFonts w:ascii="Garamond" w:eastAsia="Garamond" w:hAnsi="Garamond" w:cs="Garamond"/>
        </w:rPr>
        <w:t>c</w:t>
      </w:r>
      <w:r w:rsidR="0EB48BEA" w:rsidRPr="308BFCE7">
        <w:rPr>
          <w:rFonts w:ascii="Garamond" w:eastAsia="Garamond" w:hAnsi="Garamond" w:cs="Garamond"/>
        </w:rPr>
        <w:t>ounties</w:t>
      </w:r>
      <w:r w:rsidR="3B25C34E" w:rsidRPr="50B1C473">
        <w:rPr>
          <w:rFonts w:ascii="Garamond" w:eastAsia="Garamond" w:hAnsi="Garamond" w:cs="Garamond"/>
        </w:rPr>
        <w:t xml:space="preserve">, such as Taylor, Twiggs, Decatur, and </w:t>
      </w:r>
      <w:r w:rsidR="3B25C34E" w:rsidRPr="396D3E19">
        <w:rPr>
          <w:rFonts w:ascii="Garamond" w:eastAsia="Garamond" w:hAnsi="Garamond" w:cs="Garamond"/>
        </w:rPr>
        <w:t>Brook</w:t>
      </w:r>
      <w:r w:rsidR="398C1EE1" w:rsidRPr="396D3E19">
        <w:rPr>
          <w:rFonts w:ascii="Garamond" w:eastAsia="Garamond" w:hAnsi="Garamond" w:cs="Garamond"/>
        </w:rPr>
        <w:t>s</w:t>
      </w:r>
      <w:r w:rsidR="00DD0231">
        <w:rPr>
          <w:rFonts w:ascii="Garamond" w:eastAsia="Garamond" w:hAnsi="Garamond" w:cs="Garamond"/>
        </w:rPr>
        <w:t>,</w:t>
      </w:r>
      <w:r w:rsidR="3B25C34E" w:rsidRPr="50B1C473">
        <w:rPr>
          <w:rFonts w:ascii="Garamond" w:eastAsia="Garamond" w:hAnsi="Garamond" w:cs="Garamond"/>
        </w:rPr>
        <w:t xml:space="preserve"> have observed a rapid increase in solar farm development. Assessment of siting </w:t>
      </w:r>
      <w:r w:rsidR="00E422A5">
        <w:rPr>
          <w:rFonts w:ascii="Garamond" w:eastAsia="Garamond" w:hAnsi="Garamond" w:cs="Garamond"/>
        </w:rPr>
        <w:t>for future</w:t>
      </w:r>
      <w:r w:rsidR="3B25C34E" w:rsidRPr="50B1C473">
        <w:rPr>
          <w:rFonts w:ascii="Garamond" w:eastAsia="Garamond" w:hAnsi="Garamond" w:cs="Garamond"/>
        </w:rPr>
        <w:t xml:space="preserve"> solar farms and their impacts on </w:t>
      </w:r>
      <w:r w:rsidR="004C1FA7">
        <w:rPr>
          <w:rFonts w:ascii="Garamond" w:eastAsia="Garamond" w:hAnsi="Garamond" w:cs="Garamond"/>
        </w:rPr>
        <w:t>g</w:t>
      </w:r>
      <w:r w:rsidR="3B25C34E" w:rsidRPr="50B1C473">
        <w:rPr>
          <w:rFonts w:ascii="Garamond" w:eastAsia="Garamond" w:hAnsi="Garamond" w:cs="Garamond"/>
        </w:rPr>
        <w:t xml:space="preserve">opher tortoise and </w:t>
      </w:r>
      <w:r w:rsidR="004E579C">
        <w:rPr>
          <w:rFonts w:ascii="Garamond" w:eastAsia="Garamond" w:hAnsi="Garamond" w:cs="Garamond"/>
        </w:rPr>
        <w:t>American b</w:t>
      </w:r>
      <w:r w:rsidR="3B25C34E" w:rsidRPr="50B1C473">
        <w:rPr>
          <w:rFonts w:ascii="Garamond" w:eastAsia="Garamond" w:hAnsi="Garamond" w:cs="Garamond"/>
        </w:rPr>
        <w:t>lack bear habitats is needed for planning</w:t>
      </w:r>
      <w:r w:rsidR="00D24D18" w:rsidRPr="50B1C473">
        <w:rPr>
          <w:rFonts w:ascii="Garamond" w:eastAsia="Garamond" w:hAnsi="Garamond" w:cs="Garamond"/>
        </w:rPr>
        <w:t xml:space="preserve"> su</w:t>
      </w:r>
      <w:r w:rsidR="00FD3245" w:rsidRPr="50B1C473">
        <w:rPr>
          <w:rFonts w:ascii="Garamond" w:eastAsia="Garamond" w:hAnsi="Garamond" w:cs="Garamond"/>
        </w:rPr>
        <w:t>stainable</w:t>
      </w:r>
      <w:r w:rsidR="00A064CF" w:rsidRPr="50B1C473">
        <w:rPr>
          <w:rFonts w:ascii="Garamond" w:eastAsia="Garamond" w:hAnsi="Garamond" w:cs="Garamond"/>
        </w:rPr>
        <w:t xml:space="preserve"> </w:t>
      </w:r>
      <w:r w:rsidR="3B25C34E" w:rsidRPr="50B1C473">
        <w:rPr>
          <w:rFonts w:ascii="Garamond" w:eastAsia="Garamond" w:hAnsi="Garamond" w:cs="Garamond"/>
        </w:rPr>
        <w:t>utility-scale solar farms.</w:t>
      </w:r>
    </w:p>
    <w:p w14:paraId="4B4B36D2" w14:textId="39D8D0FC" w:rsidR="5146B88B" w:rsidRPr="009C725D" w:rsidRDefault="00922BBE" w:rsidP="00B50314">
      <w:pPr>
        <w:pStyle w:val="ListParagraph"/>
        <w:numPr>
          <w:ilvl w:val="0"/>
          <w:numId w:val="5"/>
        </w:numPr>
        <w:rPr>
          <w:rFonts w:ascii="Garamond" w:hAnsi="Garamond"/>
        </w:rPr>
      </w:pPr>
      <w:r>
        <w:rPr>
          <w:rFonts w:ascii="Garamond" w:eastAsia="Garamond" w:hAnsi="Garamond" w:cs="Garamond"/>
        </w:rPr>
        <w:t>E</w:t>
      </w:r>
      <w:r w:rsidRPr="5146B88B">
        <w:rPr>
          <w:rFonts w:ascii="Garamond" w:eastAsia="Garamond" w:hAnsi="Garamond" w:cs="Garamond"/>
        </w:rPr>
        <w:t>ndangered species habitats, land use and</w:t>
      </w:r>
      <w:r>
        <w:rPr>
          <w:rFonts w:ascii="Garamond" w:eastAsia="Garamond" w:hAnsi="Garamond" w:cs="Garamond"/>
        </w:rPr>
        <w:t xml:space="preserve"> land</w:t>
      </w:r>
      <w:r w:rsidRPr="5146B88B">
        <w:rPr>
          <w:rFonts w:ascii="Garamond" w:eastAsia="Garamond" w:hAnsi="Garamond" w:cs="Garamond"/>
        </w:rPr>
        <w:t xml:space="preserve"> cover, and environmental risks to critical wildlife</w:t>
      </w:r>
      <w:r w:rsidR="00FB0A20">
        <w:rPr>
          <w:rFonts w:ascii="Garamond" w:eastAsia="Garamond" w:hAnsi="Garamond" w:cs="Garamond"/>
        </w:rPr>
        <w:t xml:space="preserve"> need to be considered </w:t>
      </w:r>
      <w:r w:rsidR="00FF2234">
        <w:rPr>
          <w:rFonts w:ascii="Garamond" w:eastAsia="Garamond" w:hAnsi="Garamond" w:cs="Garamond"/>
        </w:rPr>
        <w:t xml:space="preserve">by stakeholders when </w:t>
      </w:r>
      <w:r w:rsidR="00FF2234" w:rsidRPr="5146B88B">
        <w:rPr>
          <w:rFonts w:ascii="Garamond" w:eastAsia="Garamond" w:hAnsi="Garamond" w:cs="Garamond"/>
        </w:rPr>
        <w:t>selecting solar development sites in Georgia.</w:t>
      </w:r>
    </w:p>
    <w:p w14:paraId="3C709863" w14:textId="77777777" w:rsidR="00CB6407" w:rsidRPr="00CE4561" w:rsidRDefault="00CB6407" w:rsidP="008B3821">
      <w:pPr>
        <w:rPr>
          <w:rFonts w:ascii="Garamond" w:hAnsi="Garamond"/>
        </w:rPr>
      </w:pPr>
    </w:p>
    <w:p w14:paraId="68F801AD" w14:textId="4C036DCB" w:rsidR="5146B88B" w:rsidRDefault="008F2A72" w:rsidP="5146B88B">
      <w:pPr>
        <w:rPr>
          <w:rFonts w:ascii="Garamond" w:hAnsi="Garamond"/>
        </w:rPr>
      </w:pPr>
      <w:r w:rsidRPr="009F24CC">
        <w:rPr>
          <w:rFonts w:ascii="Garamond" w:hAnsi="Garamond"/>
          <w:b/>
          <w:i/>
        </w:rPr>
        <w:t>Project Objectives:</w:t>
      </w:r>
    </w:p>
    <w:p w14:paraId="73227E82" w14:textId="428449E5" w:rsidR="00204434" w:rsidRDefault="00204434" w:rsidP="5146B88B">
      <w:pPr>
        <w:pStyle w:val="ListParagraph"/>
        <w:numPr>
          <w:ilvl w:val="0"/>
          <w:numId w:val="19"/>
        </w:numPr>
        <w:rPr>
          <w:rFonts w:ascii="Garamond" w:eastAsia="Garamond" w:hAnsi="Garamond" w:cs="Garamond"/>
        </w:rPr>
      </w:pPr>
      <w:r w:rsidRPr="50B1C473">
        <w:rPr>
          <w:rFonts w:ascii="Garamond" w:eastAsia="Garamond" w:hAnsi="Garamond" w:cs="Garamond"/>
        </w:rPr>
        <w:t>Co</w:t>
      </w:r>
      <w:r w:rsidR="006D0670" w:rsidRPr="50B1C473">
        <w:rPr>
          <w:rFonts w:ascii="Garamond" w:eastAsia="Garamond" w:hAnsi="Garamond" w:cs="Garamond"/>
        </w:rPr>
        <w:t>mpare</w:t>
      </w:r>
      <w:r w:rsidR="00AA0667" w:rsidRPr="00AA0667">
        <w:rPr>
          <w:rFonts w:ascii="Garamond" w:eastAsia="Garamond" w:hAnsi="Garamond" w:cs="Garamond"/>
        </w:rPr>
        <w:t xml:space="preserve"> </w:t>
      </w:r>
      <w:r w:rsidR="00AA0667" w:rsidRPr="50B1C473">
        <w:rPr>
          <w:rFonts w:ascii="Garamond" w:eastAsia="Garamond" w:hAnsi="Garamond" w:cs="Garamond"/>
        </w:rPr>
        <w:t xml:space="preserve">Land-Use Conflict Identification Strategy (LUCIS) </w:t>
      </w:r>
      <w:r w:rsidR="003776E7" w:rsidRPr="50B1C473">
        <w:rPr>
          <w:rFonts w:ascii="Garamond" w:eastAsia="Garamond" w:hAnsi="Garamond" w:cs="Garamond"/>
        </w:rPr>
        <w:t>analys</w:t>
      </w:r>
      <w:r w:rsidR="00EC28AC" w:rsidRPr="50B1C473">
        <w:rPr>
          <w:rFonts w:ascii="Garamond" w:eastAsia="Garamond" w:hAnsi="Garamond" w:cs="Garamond"/>
        </w:rPr>
        <w:t>e</w:t>
      </w:r>
      <w:r w:rsidR="003776E7" w:rsidRPr="50B1C473">
        <w:rPr>
          <w:rFonts w:ascii="Garamond" w:eastAsia="Garamond" w:hAnsi="Garamond" w:cs="Garamond"/>
        </w:rPr>
        <w:t>s for utility-scale solar farms</w:t>
      </w:r>
      <w:r w:rsidR="006D0670" w:rsidRPr="50B1C473">
        <w:rPr>
          <w:rFonts w:ascii="Garamond" w:eastAsia="Garamond" w:hAnsi="Garamond" w:cs="Garamond"/>
        </w:rPr>
        <w:t xml:space="preserve"> </w:t>
      </w:r>
      <w:r w:rsidR="3347DC13" w:rsidRPr="3D6BBEF9">
        <w:rPr>
          <w:rFonts w:ascii="Garamond" w:eastAsia="Garamond" w:hAnsi="Garamond" w:cs="Garamond"/>
        </w:rPr>
        <w:t>and environmentally sensitive areas</w:t>
      </w:r>
      <w:r w:rsidR="006D0670" w:rsidRPr="3D6BBEF9">
        <w:rPr>
          <w:rFonts w:ascii="Garamond" w:eastAsia="Garamond" w:hAnsi="Garamond" w:cs="Garamond"/>
        </w:rPr>
        <w:t xml:space="preserve"> </w:t>
      </w:r>
      <w:r w:rsidR="006D0670" w:rsidRPr="50B1C473">
        <w:rPr>
          <w:rFonts w:ascii="Garamond" w:eastAsia="Garamond" w:hAnsi="Garamond" w:cs="Garamond"/>
        </w:rPr>
        <w:t xml:space="preserve">across the state of Georgia </w:t>
      </w:r>
      <w:r w:rsidR="00752974" w:rsidRPr="50B1C473">
        <w:rPr>
          <w:rFonts w:ascii="Garamond" w:eastAsia="Garamond" w:hAnsi="Garamond" w:cs="Garamond"/>
        </w:rPr>
        <w:t xml:space="preserve">in </w:t>
      </w:r>
      <w:r w:rsidR="006D0670" w:rsidRPr="50B1C473">
        <w:rPr>
          <w:rFonts w:ascii="Garamond" w:eastAsia="Garamond" w:hAnsi="Garamond" w:cs="Garamond"/>
        </w:rPr>
        <w:t>2017</w:t>
      </w:r>
      <w:r w:rsidR="00752974" w:rsidRPr="50B1C473">
        <w:rPr>
          <w:rFonts w:ascii="Garamond" w:eastAsia="Garamond" w:hAnsi="Garamond" w:cs="Garamond"/>
        </w:rPr>
        <w:t xml:space="preserve"> </w:t>
      </w:r>
      <w:r w:rsidR="00EC28AC" w:rsidRPr="50B1C473">
        <w:rPr>
          <w:rFonts w:ascii="Garamond" w:eastAsia="Garamond" w:hAnsi="Garamond" w:cs="Garamond"/>
        </w:rPr>
        <w:t xml:space="preserve">and </w:t>
      </w:r>
      <w:r w:rsidR="5E634554" w:rsidRPr="308BFCE7">
        <w:rPr>
          <w:rFonts w:ascii="Garamond" w:eastAsia="Garamond" w:hAnsi="Garamond" w:cs="Garamond"/>
        </w:rPr>
        <w:t>20</w:t>
      </w:r>
      <w:r w:rsidR="4D9DD2BD" w:rsidRPr="308BFCE7">
        <w:rPr>
          <w:rFonts w:ascii="Garamond" w:eastAsia="Garamond" w:hAnsi="Garamond" w:cs="Garamond"/>
        </w:rPr>
        <w:t>19</w:t>
      </w:r>
    </w:p>
    <w:p w14:paraId="2BB4DB2F" w14:textId="1C04A373" w:rsidR="00AF2056" w:rsidRDefault="00AF2056" w:rsidP="00AF2056">
      <w:pPr>
        <w:pStyle w:val="ListParagraph"/>
        <w:numPr>
          <w:ilvl w:val="0"/>
          <w:numId w:val="19"/>
        </w:numPr>
        <w:rPr>
          <w:rFonts w:ascii="Garamond" w:eastAsia="Garamond" w:hAnsi="Garamond" w:cs="Garamond"/>
        </w:rPr>
      </w:pPr>
      <w:r w:rsidRPr="50B1C473">
        <w:rPr>
          <w:rFonts w:ascii="Garamond" w:eastAsia="Garamond" w:hAnsi="Garamond" w:cs="Garamond"/>
        </w:rPr>
        <w:t xml:space="preserve">Perform an in-depth solar site suitability analysis in Taylor, Twiggs, Decatur, and </w:t>
      </w:r>
      <w:r w:rsidRPr="396D3E19">
        <w:rPr>
          <w:rFonts w:ascii="Garamond" w:eastAsia="Garamond" w:hAnsi="Garamond" w:cs="Garamond"/>
        </w:rPr>
        <w:t>Brook</w:t>
      </w:r>
      <w:r w:rsidR="7E85BF44" w:rsidRPr="396D3E19">
        <w:rPr>
          <w:rFonts w:ascii="Garamond" w:eastAsia="Garamond" w:hAnsi="Garamond" w:cs="Garamond"/>
        </w:rPr>
        <w:t>s</w:t>
      </w:r>
      <w:r w:rsidRPr="50B1C473">
        <w:rPr>
          <w:rFonts w:ascii="Garamond" w:eastAsia="Garamond" w:hAnsi="Garamond" w:cs="Garamond"/>
        </w:rPr>
        <w:t xml:space="preserve"> counties</w:t>
      </w:r>
    </w:p>
    <w:p w14:paraId="7ED05537" w14:textId="3E8BA748" w:rsidR="006D0670" w:rsidRDefault="005F1E64" w:rsidP="5146B88B">
      <w:pPr>
        <w:pStyle w:val="ListParagraph"/>
        <w:numPr>
          <w:ilvl w:val="0"/>
          <w:numId w:val="19"/>
        </w:numPr>
        <w:rPr>
          <w:rFonts w:ascii="Garamond" w:eastAsia="Garamond" w:hAnsi="Garamond" w:cs="Garamond"/>
        </w:rPr>
      </w:pPr>
      <w:r w:rsidRPr="50B1C473">
        <w:rPr>
          <w:rFonts w:ascii="Garamond" w:eastAsia="Garamond" w:hAnsi="Garamond" w:cs="Garamond"/>
        </w:rPr>
        <w:t xml:space="preserve">Utilize </w:t>
      </w:r>
      <w:r w:rsidR="00752974" w:rsidRPr="50B1C473">
        <w:rPr>
          <w:rFonts w:ascii="Garamond" w:eastAsia="Garamond" w:hAnsi="Garamond" w:cs="Garamond"/>
        </w:rPr>
        <w:t xml:space="preserve">LUCIS </w:t>
      </w:r>
      <w:r w:rsidRPr="50B1C473">
        <w:rPr>
          <w:rFonts w:ascii="Garamond" w:eastAsia="Garamond" w:hAnsi="Garamond" w:cs="Garamond"/>
        </w:rPr>
        <w:t xml:space="preserve">to highlight areas of conflict </w:t>
      </w:r>
      <w:r w:rsidR="00BD3FA8" w:rsidRPr="50B1C473">
        <w:rPr>
          <w:rFonts w:ascii="Garamond" w:eastAsia="Garamond" w:hAnsi="Garamond" w:cs="Garamond"/>
        </w:rPr>
        <w:t>between areas suitable for solar development and environmentally sensitive areas</w:t>
      </w:r>
      <w:r w:rsidR="00752974" w:rsidRPr="50B1C473">
        <w:rPr>
          <w:rFonts w:ascii="Garamond" w:eastAsia="Garamond" w:hAnsi="Garamond" w:cs="Garamond"/>
        </w:rPr>
        <w:t xml:space="preserve"> </w:t>
      </w:r>
      <w:r w:rsidR="00027177" w:rsidRPr="50B1C473">
        <w:rPr>
          <w:rFonts w:ascii="Garamond" w:eastAsia="Garamond" w:hAnsi="Garamond" w:cs="Garamond"/>
        </w:rPr>
        <w:t>in 2017</w:t>
      </w:r>
      <w:r w:rsidR="005E239C" w:rsidRPr="50B1C473">
        <w:rPr>
          <w:rFonts w:ascii="Garamond" w:eastAsia="Garamond" w:hAnsi="Garamond" w:cs="Garamond"/>
        </w:rPr>
        <w:t xml:space="preserve">, 2018, </w:t>
      </w:r>
      <w:r w:rsidR="04067C3C" w:rsidRPr="3D6BBEF9">
        <w:rPr>
          <w:rFonts w:ascii="Garamond" w:eastAsia="Garamond" w:hAnsi="Garamond" w:cs="Garamond"/>
        </w:rPr>
        <w:t xml:space="preserve">and </w:t>
      </w:r>
      <w:r w:rsidR="005E239C" w:rsidRPr="3D6BBEF9">
        <w:rPr>
          <w:rFonts w:ascii="Garamond" w:eastAsia="Garamond" w:hAnsi="Garamond" w:cs="Garamond"/>
        </w:rPr>
        <w:t xml:space="preserve">2019 </w:t>
      </w:r>
    </w:p>
    <w:p w14:paraId="76BB147E" w14:textId="09E8C4E2" w:rsidR="550E014C" w:rsidRDefault="550E014C" w:rsidP="5146B88B">
      <w:pPr>
        <w:pStyle w:val="ListParagraph"/>
        <w:numPr>
          <w:ilvl w:val="0"/>
          <w:numId w:val="19"/>
        </w:numPr>
        <w:rPr>
          <w:rFonts w:ascii="Garamond" w:eastAsia="Garamond" w:hAnsi="Garamond" w:cs="Garamond"/>
        </w:rPr>
      </w:pPr>
      <w:r w:rsidRPr="5146B88B">
        <w:rPr>
          <w:rFonts w:ascii="Garamond" w:eastAsia="Garamond" w:hAnsi="Garamond" w:cs="Garamond"/>
        </w:rPr>
        <w:t>Provide decision-makers with user-friendly data tools to assist in visualizing and selecting sustainable solar development sites</w:t>
      </w:r>
    </w:p>
    <w:p w14:paraId="2570FFD8" w14:textId="77777777" w:rsidR="008F2A72" w:rsidRPr="00CE4561" w:rsidRDefault="008F2A72" w:rsidP="008F2A72">
      <w:pPr>
        <w:rPr>
          <w:rFonts w:ascii="Garamond" w:hAnsi="Garamond"/>
        </w:rPr>
      </w:pPr>
    </w:p>
    <w:p w14:paraId="6A95450F" w14:textId="2DDBD9A6" w:rsidR="00E1144B" w:rsidRDefault="008F2A72" w:rsidP="008F2A72">
      <w:pPr>
        <w:rPr>
          <w:rFonts w:ascii="Garamond" w:hAnsi="Garamond"/>
          <w:b/>
          <w:i/>
        </w:rPr>
      </w:pPr>
      <w:r w:rsidRPr="00CE4561">
        <w:rPr>
          <w:rFonts w:ascii="Garamond" w:hAnsi="Garamond"/>
          <w:b/>
          <w:i/>
        </w:rPr>
        <w:t>Previous Term</w:t>
      </w:r>
      <w:r w:rsidR="00C53A86">
        <w:rPr>
          <w:rFonts w:ascii="Garamond" w:hAnsi="Garamond"/>
          <w:b/>
          <w:i/>
        </w:rPr>
        <w:t>s</w:t>
      </w:r>
      <w:r w:rsidRPr="00CE4561">
        <w:rPr>
          <w:rFonts w:ascii="Garamond" w:hAnsi="Garamond"/>
          <w:b/>
          <w:i/>
        </w:rPr>
        <w:t xml:space="preserve">: </w:t>
      </w:r>
    </w:p>
    <w:p w14:paraId="346D8347" w14:textId="38588696" w:rsidR="008F2A72" w:rsidRDefault="00A95C81" w:rsidP="008B3821">
      <w:pPr>
        <w:rPr>
          <w:rFonts w:ascii="Garamond" w:hAnsi="Garamond"/>
        </w:rPr>
      </w:pPr>
      <w:r>
        <w:rPr>
          <w:rFonts w:ascii="Garamond" w:hAnsi="Garamond"/>
        </w:rPr>
        <w:t>2017 Fall (GA) – Georgia Energy II</w:t>
      </w:r>
    </w:p>
    <w:p w14:paraId="6BADC5C0" w14:textId="6712B047" w:rsidR="00AA0667" w:rsidRDefault="00A95C81" w:rsidP="008B3821">
      <w:pPr>
        <w:rPr>
          <w:rFonts w:ascii="Garamond" w:hAnsi="Garamond"/>
        </w:rPr>
      </w:pPr>
      <w:r>
        <w:rPr>
          <w:rFonts w:ascii="Garamond" w:hAnsi="Garamond"/>
        </w:rPr>
        <w:t>2017 Summer</w:t>
      </w:r>
      <w:r w:rsidRPr="005C6FC1">
        <w:rPr>
          <w:rFonts w:ascii="Garamond" w:hAnsi="Garamond"/>
        </w:rPr>
        <w:t xml:space="preserve"> (</w:t>
      </w:r>
      <w:r>
        <w:rPr>
          <w:rFonts w:ascii="Garamond" w:hAnsi="Garamond"/>
        </w:rPr>
        <w:t>GA</w:t>
      </w:r>
      <w:r w:rsidRPr="005C6FC1">
        <w:rPr>
          <w:rFonts w:ascii="Garamond" w:hAnsi="Garamond"/>
        </w:rPr>
        <w:t xml:space="preserve">) </w:t>
      </w:r>
      <w:r>
        <w:rPr>
          <w:rFonts w:ascii="Garamond" w:hAnsi="Garamond"/>
        </w:rPr>
        <w:t>–</w:t>
      </w:r>
      <w:r w:rsidRPr="005C6FC1">
        <w:rPr>
          <w:rFonts w:ascii="Garamond" w:hAnsi="Garamond"/>
        </w:rPr>
        <w:t xml:space="preserve"> </w:t>
      </w:r>
      <w:r>
        <w:rPr>
          <w:rFonts w:ascii="Garamond" w:hAnsi="Garamond"/>
        </w:rPr>
        <w:t>Georgia Energy</w:t>
      </w:r>
    </w:p>
    <w:p w14:paraId="2A209251" w14:textId="3996C5AE" w:rsidR="000E556D" w:rsidRPr="00CE4561" w:rsidRDefault="000E556D" w:rsidP="008B3821">
      <w:pPr>
        <w:rPr>
          <w:rFonts w:ascii="Garamond" w:hAnsi="Garamond"/>
        </w:rPr>
      </w:pPr>
    </w:p>
    <w:p w14:paraId="07D5EB77" w14:textId="77777777" w:rsidR="00CD0433" w:rsidRPr="00CE4561" w:rsidRDefault="00CD0433" w:rsidP="00CD0433">
      <w:pPr>
        <w:pBdr>
          <w:bottom w:val="single" w:sz="4" w:space="1" w:color="auto"/>
        </w:pBdr>
        <w:rPr>
          <w:rFonts w:ascii="Garamond" w:hAnsi="Garamond"/>
          <w:b/>
        </w:rPr>
      </w:pPr>
      <w:r w:rsidRPr="00CE4561">
        <w:rPr>
          <w:rFonts w:ascii="Garamond" w:hAnsi="Garamond"/>
          <w:b/>
        </w:rPr>
        <w:t>Partner Overview</w:t>
      </w:r>
    </w:p>
    <w:p w14:paraId="34B6E1B7" w14:textId="46415220" w:rsidR="00D12F5B" w:rsidRPr="00CE4561" w:rsidRDefault="00A44DD0" w:rsidP="00D12F5B">
      <w:pPr>
        <w:rPr>
          <w:rFonts w:ascii="Garamond" w:hAnsi="Garamond"/>
          <w:b/>
          <w:i/>
        </w:rPr>
      </w:pPr>
      <w:r w:rsidRPr="00CE4561">
        <w:rPr>
          <w:rFonts w:ascii="Garamond" w:hAnsi="Garamond"/>
          <w:b/>
          <w:i/>
        </w:rPr>
        <w:t>Partner</w:t>
      </w:r>
      <w:r w:rsidR="00835C04" w:rsidRPr="00CE4561">
        <w:rPr>
          <w:rFonts w:ascii="Garamond" w:hAnsi="Garamond"/>
          <w:b/>
          <w:i/>
        </w:rPr>
        <w:t xml:space="preserve"> Organizations</w:t>
      </w:r>
      <w:r w:rsidR="00D12F5B" w:rsidRPr="00CE4561">
        <w:rPr>
          <w:rFonts w:ascii="Garamond" w:hAnsi="Garamond"/>
          <w:b/>
          <w:i/>
        </w:rPr>
        <w:t>:</w:t>
      </w:r>
    </w:p>
    <w:tbl>
      <w:tblPr>
        <w:tblStyle w:val="TableGrid"/>
        <w:tblW w:w="9360" w:type="dxa"/>
        <w:tblInd w:w="-5" w:type="dxa"/>
        <w:tblLayout w:type="fixed"/>
        <w:tblCellMar>
          <w:top w:w="43" w:type="dxa"/>
          <w:left w:w="43" w:type="dxa"/>
          <w:bottom w:w="43" w:type="dxa"/>
          <w:right w:w="43" w:type="dxa"/>
        </w:tblCellMar>
        <w:tblLook w:val="04A0" w:firstRow="1" w:lastRow="0" w:firstColumn="1" w:lastColumn="0" w:noHBand="0" w:noVBand="1"/>
      </w:tblPr>
      <w:tblGrid>
        <w:gridCol w:w="3263"/>
        <w:gridCol w:w="3487"/>
        <w:gridCol w:w="1440"/>
        <w:gridCol w:w="1170"/>
      </w:tblGrid>
      <w:tr w:rsidR="00636FAE" w:rsidRPr="00CE4561" w14:paraId="4EEA7B0E" w14:textId="77777777" w:rsidTr="50B1C473">
        <w:tc>
          <w:tcPr>
            <w:tcW w:w="3263" w:type="dxa"/>
            <w:shd w:val="clear" w:color="auto" w:fill="31849B" w:themeFill="accent5" w:themeFillShade="BF"/>
            <w:vAlign w:val="center"/>
          </w:tcPr>
          <w:p w14:paraId="66FDE6C5" w14:textId="77777777" w:rsidR="006804AC" w:rsidRPr="00CE4561" w:rsidRDefault="006804AC" w:rsidP="00E3738F">
            <w:pPr>
              <w:jc w:val="center"/>
              <w:rPr>
                <w:rFonts w:ascii="Garamond" w:hAnsi="Garamond"/>
                <w:b/>
                <w:color w:val="FFFFFF" w:themeColor="background1"/>
              </w:rPr>
            </w:pPr>
            <w:r w:rsidRPr="00CE4561">
              <w:rPr>
                <w:rFonts w:ascii="Garamond" w:hAnsi="Garamond"/>
                <w:b/>
                <w:color w:val="FFFFFF" w:themeColor="background1"/>
              </w:rPr>
              <w:t>Organization</w:t>
            </w:r>
          </w:p>
        </w:tc>
        <w:tc>
          <w:tcPr>
            <w:tcW w:w="3487" w:type="dxa"/>
            <w:shd w:val="clear" w:color="auto" w:fill="31849B" w:themeFill="accent5" w:themeFillShade="BF"/>
            <w:vAlign w:val="center"/>
          </w:tcPr>
          <w:p w14:paraId="358B03BC" w14:textId="77777777" w:rsidR="006804AC" w:rsidRPr="00CE4561" w:rsidRDefault="62270E67" w:rsidP="50B1C473">
            <w:pPr>
              <w:jc w:val="center"/>
              <w:rPr>
                <w:rFonts w:ascii="Garamond" w:hAnsi="Garamond"/>
                <w:b/>
                <w:bCs/>
                <w:color w:val="FFFFFF" w:themeColor="background1"/>
              </w:rPr>
            </w:pPr>
            <w:r w:rsidRPr="50B1C473">
              <w:rPr>
                <w:rFonts w:ascii="Garamond" w:hAnsi="Garamond"/>
                <w:b/>
                <w:bCs/>
                <w:color w:val="FFFFFF" w:themeColor="background1"/>
              </w:rPr>
              <w:t>POC (Name, Position/Title)</w:t>
            </w:r>
          </w:p>
        </w:tc>
        <w:tc>
          <w:tcPr>
            <w:tcW w:w="1440" w:type="dxa"/>
            <w:shd w:val="clear" w:color="auto" w:fill="31849B" w:themeFill="accent5" w:themeFillShade="BF"/>
            <w:vAlign w:val="center"/>
          </w:tcPr>
          <w:p w14:paraId="311B19EA" w14:textId="77777777" w:rsidR="006804AC" w:rsidRPr="00CE4561" w:rsidRDefault="006804AC" w:rsidP="00E3738F">
            <w:pPr>
              <w:jc w:val="center"/>
              <w:rPr>
                <w:rFonts w:ascii="Garamond" w:hAnsi="Garamond"/>
                <w:b/>
                <w:color w:val="FFFFFF" w:themeColor="background1"/>
              </w:rPr>
            </w:pPr>
            <w:r w:rsidRPr="00CE4561">
              <w:rPr>
                <w:rFonts w:ascii="Garamond" w:hAnsi="Garamond"/>
                <w:b/>
                <w:color w:val="FFFFFF" w:themeColor="background1"/>
              </w:rPr>
              <w:t>Partner Type</w:t>
            </w:r>
          </w:p>
        </w:tc>
        <w:tc>
          <w:tcPr>
            <w:tcW w:w="1170" w:type="dxa"/>
            <w:shd w:val="clear" w:color="auto" w:fill="31849B" w:themeFill="accent5" w:themeFillShade="BF"/>
            <w:vAlign w:val="center"/>
          </w:tcPr>
          <w:p w14:paraId="77BDFEF2" w14:textId="77777777" w:rsidR="006804AC" w:rsidRPr="00CE4561" w:rsidRDefault="006804AC" w:rsidP="00E3738F">
            <w:pPr>
              <w:jc w:val="center"/>
              <w:rPr>
                <w:rFonts w:ascii="Garamond" w:hAnsi="Garamond"/>
                <w:b/>
                <w:color w:val="FFFFFF" w:themeColor="background1"/>
              </w:rPr>
            </w:pPr>
            <w:r w:rsidRPr="00CE4561">
              <w:rPr>
                <w:rFonts w:ascii="Garamond" w:hAnsi="Garamond"/>
                <w:b/>
                <w:color w:val="FFFFFF" w:themeColor="background1"/>
              </w:rPr>
              <w:t>Boundary Org?</w:t>
            </w:r>
          </w:p>
        </w:tc>
      </w:tr>
      <w:tr w:rsidR="006804AC" w:rsidRPr="00CE4561" w14:paraId="5D470CD2" w14:textId="77777777" w:rsidTr="50B1C473">
        <w:tc>
          <w:tcPr>
            <w:tcW w:w="3263" w:type="dxa"/>
          </w:tcPr>
          <w:p w14:paraId="147FACB8" w14:textId="753BDF87" w:rsidR="006804AC" w:rsidRPr="00CE4561" w:rsidRDefault="005C3938" w:rsidP="00E3738F">
            <w:pPr>
              <w:rPr>
                <w:rFonts w:ascii="Garamond" w:hAnsi="Garamond"/>
                <w:b/>
              </w:rPr>
            </w:pPr>
            <w:r>
              <w:rPr>
                <w:rFonts w:ascii="Garamond" w:hAnsi="Garamond"/>
                <w:b/>
              </w:rPr>
              <w:t>The Nature Conservancy, Georgia Chapter</w:t>
            </w:r>
          </w:p>
        </w:tc>
        <w:tc>
          <w:tcPr>
            <w:tcW w:w="3487" w:type="dxa"/>
          </w:tcPr>
          <w:p w14:paraId="0111C027" w14:textId="371F0988" w:rsidR="006804AC" w:rsidRPr="00CE4561" w:rsidRDefault="005C3938" w:rsidP="00E3738F">
            <w:pPr>
              <w:rPr>
                <w:rFonts w:ascii="Garamond" w:hAnsi="Garamond"/>
              </w:rPr>
            </w:pPr>
            <w:r w:rsidRPr="0011788A">
              <w:rPr>
                <w:rFonts w:ascii="Garamond" w:hAnsi="Garamond"/>
              </w:rPr>
              <w:t>Amy Gutierrez, Climate and Lands Coordinator</w:t>
            </w:r>
          </w:p>
        </w:tc>
        <w:tc>
          <w:tcPr>
            <w:tcW w:w="1440" w:type="dxa"/>
          </w:tcPr>
          <w:p w14:paraId="21053937" w14:textId="49F56FE4" w:rsidR="006804AC" w:rsidRPr="00CE4561" w:rsidRDefault="00CB6407" w:rsidP="00E3738F">
            <w:pPr>
              <w:rPr>
                <w:rFonts w:ascii="Garamond" w:hAnsi="Garamond"/>
              </w:rPr>
            </w:pPr>
            <w:r w:rsidRPr="00CE4561">
              <w:rPr>
                <w:rFonts w:ascii="Garamond" w:hAnsi="Garamond"/>
              </w:rPr>
              <w:t xml:space="preserve">End </w:t>
            </w:r>
            <w:r w:rsidR="009E4CFF" w:rsidRPr="00CE4561">
              <w:rPr>
                <w:rFonts w:ascii="Garamond" w:hAnsi="Garamond"/>
              </w:rPr>
              <w:t>User</w:t>
            </w:r>
          </w:p>
        </w:tc>
        <w:tc>
          <w:tcPr>
            <w:tcW w:w="1170" w:type="dxa"/>
          </w:tcPr>
          <w:p w14:paraId="6070AA6D" w14:textId="1BF4D1FB" w:rsidR="006804AC" w:rsidRPr="00CE4561" w:rsidRDefault="006804AC" w:rsidP="00E3738F">
            <w:pPr>
              <w:rPr>
                <w:rFonts w:ascii="Garamond" w:hAnsi="Garamond"/>
              </w:rPr>
            </w:pPr>
            <w:r w:rsidRPr="00CE4561">
              <w:rPr>
                <w:rFonts w:ascii="Garamond" w:hAnsi="Garamond"/>
              </w:rPr>
              <w:t>Yes</w:t>
            </w:r>
          </w:p>
        </w:tc>
      </w:tr>
      <w:tr w:rsidR="006804AC" w:rsidRPr="00CE4561" w14:paraId="3CC8ABAF" w14:textId="77777777" w:rsidTr="50B1C473">
        <w:tc>
          <w:tcPr>
            <w:tcW w:w="3263" w:type="dxa"/>
          </w:tcPr>
          <w:p w14:paraId="09C3C822" w14:textId="004E6131" w:rsidR="006804AC" w:rsidRPr="00CE4561" w:rsidRDefault="005C3938" w:rsidP="00E3738F">
            <w:pPr>
              <w:rPr>
                <w:rFonts w:ascii="Garamond" w:hAnsi="Garamond"/>
                <w:b/>
              </w:rPr>
            </w:pPr>
            <w:r>
              <w:rPr>
                <w:rFonts w:ascii="Garamond" w:hAnsi="Garamond"/>
                <w:b/>
              </w:rPr>
              <w:lastRenderedPageBreak/>
              <w:t>Georgia Department of Natural Resources</w:t>
            </w:r>
          </w:p>
        </w:tc>
        <w:tc>
          <w:tcPr>
            <w:tcW w:w="3487" w:type="dxa"/>
          </w:tcPr>
          <w:p w14:paraId="36E16CC9" w14:textId="4ABEC797" w:rsidR="006804AC" w:rsidRPr="00CE4561" w:rsidRDefault="005C3938" w:rsidP="00E3738F">
            <w:pPr>
              <w:rPr>
                <w:rFonts w:ascii="Garamond" w:hAnsi="Garamond"/>
              </w:rPr>
            </w:pPr>
            <w:r w:rsidRPr="0011788A">
              <w:rPr>
                <w:rFonts w:ascii="Garamond" w:hAnsi="Garamond"/>
              </w:rPr>
              <w:t>Matt Elliott, Assistant Chief, Wildlife Conservation</w:t>
            </w:r>
          </w:p>
        </w:tc>
        <w:tc>
          <w:tcPr>
            <w:tcW w:w="1440" w:type="dxa"/>
          </w:tcPr>
          <w:p w14:paraId="011729D9" w14:textId="77777777" w:rsidR="006804AC" w:rsidRPr="00CE4561" w:rsidRDefault="009E4CFF" w:rsidP="00E3738F">
            <w:pPr>
              <w:rPr>
                <w:rFonts w:ascii="Garamond" w:hAnsi="Garamond"/>
              </w:rPr>
            </w:pPr>
            <w:r w:rsidRPr="00CE4561">
              <w:rPr>
                <w:rFonts w:ascii="Garamond" w:hAnsi="Garamond"/>
              </w:rPr>
              <w:t>Collaborator</w:t>
            </w:r>
          </w:p>
        </w:tc>
        <w:tc>
          <w:tcPr>
            <w:tcW w:w="1170" w:type="dxa"/>
          </w:tcPr>
          <w:p w14:paraId="70AD209A" w14:textId="26524BF4" w:rsidR="006804AC" w:rsidRPr="00CE4561" w:rsidRDefault="00A27173" w:rsidP="00E3738F">
            <w:pPr>
              <w:rPr>
                <w:rFonts w:ascii="Garamond" w:hAnsi="Garamond"/>
              </w:rPr>
            </w:pPr>
            <w:r>
              <w:rPr>
                <w:rFonts w:ascii="Garamond" w:hAnsi="Garamond"/>
              </w:rPr>
              <w:t>Yes</w:t>
            </w:r>
          </w:p>
        </w:tc>
      </w:tr>
    </w:tbl>
    <w:p w14:paraId="77D4BCBD" w14:textId="77777777" w:rsidR="00CD0433" w:rsidRPr="00CE4561" w:rsidRDefault="00CD0433" w:rsidP="00CD0433">
      <w:pPr>
        <w:rPr>
          <w:rFonts w:ascii="Garamond" w:hAnsi="Garamond"/>
        </w:rPr>
      </w:pPr>
    </w:p>
    <w:p w14:paraId="0DC40FA9" w14:textId="77777777" w:rsidR="00E1144B" w:rsidRPr="009F24CC" w:rsidRDefault="005F06E5" w:rsidP="00CB6407">
      <w:pPr>
        <w:rPr>
          <w:rFonts w:ascii="Garamond" w:hAnsi="Garamond" w:cs="Arial"/>
          <w:b/>
          <w:i/>
        </w:rPr>
      </w:pPr>
      <w:r w:rsidRPr="009F24CC">
        <w:rPr>
          <w:rFonts w:ascii="Garamond" w:hAnsi="Garamond" w:cs="Arial"/>
          <w:b/>
          <w:i/>
        </w:rPr>
        <w:t>Decision-</w:t>
      </w:r>
      <w:r w:rsidR="00CB6407" w:rsidRPr="009F24CC">
        <w:rPr>
          <w:rFonts w:ascii="Garamond" w:hAnsi="Garamond" w:cs="Arial"/>
          <w:b/>
          <w:i/>
        </w:rPr>
        <w:t>Making Practices &amp; Policies:</w:t>
      </w:r>
      <w:r w:rsidR="006D6871" w:rsidRPr="009F24CC">
        <w:rPr>
          <w:rFonts w:ascii="Garamond" w:hAnsi="Garamond" w:cs="Arial"/>
          <w:b/>
          <w:i/>
        </w:rPr>
        <w:t xml:space="preserve"> </w:t>
      </w:r>
    </w:p>
    <w:p w14:paraId="6608C1F6" w14:textId="21FD3D07" w:rsidR="5146B88B" w:rsidRDefault="5ED914E5" w:rsidP="00B50314">
      <w:pPr>
        <w:spacing w:line="257" w:lineRule="auto"/>
        <w:rPr>
          <w:rFonts w:ascii="Garamond" w:hAnsi="Garamond" w:cs="Arial"/>
        </w:rPr>
      </w:pPr>
      <w:r w:rsidRPr="50B1C473">
        <w:rPr>
          <w:rFonts w:ascii="Garamond" w:eastAsia="Garamond" w:hAnsi="Garamond" w:cs="Garamond"/>
        </w:rPr>
        <w:t xml:space="preserve">The Georgia Chapter of The Nature Conservancy (TNC) uses </w:t>
      </w:r>
      <w:r w:rsidR="004C12F4" w:rsidRPr="50B1C473">
        <w:rPr>
          <w:rFonts w:ascii="Garamond" w:eastAsia="Garamond" w:hAnsi="Garamond" w:cs="Garamond"/>
        </w:rPr>
        <w:t xml:space="preserve">the “Conservation by Design” </w:t>
      </w:r>
      <w:r w:rsidRPr="50B1C473">
        <w:rPr>
          <w:rFonts w:ascii="Garamond" w:eastAsia="Garamond" w:hAnsi="Garamond" w:cs="Garamond"/>
        </w:rPr>
        <w:t>framework for decision making and planning for conservation projects</w:t>
      </w:r>
      <w:r w:rsidR="004C12F4" w:rsidRPr="50B1C473">
        <w:rPr>
          <w:rFonts w:ascii="Garamond" w:eastAsia="Garamond" w:hAnsi="Garamond" w:cs="Garamond"/>
        </w:rPr>
        <w:t>.</w:t>
      </w:r>
      <w:r w:rsidR="00A064CF" w:rsidRPr="50B1C473">
        <w:rPr>
          <w:rFonts w:ascii="Garamond" w:eastAsia="Garamond" w:hAnsi="Garamond" w:cs="Garamond"/>
        </w:rPr>
        <w:t xml:space="preserve"> </w:t>
      </w:r>
      <w:r w:rsidRPr="50B1C473">
        <w:rPr>
          <w:rFonts w:ascii="Garamond" w:eastAsia="Garamond" w:hAnsi="Garamond" w:cs="Garamond"/>
        </w:rPr>
        <w:t>Th</w:t>
      </w:r>
      <w:r w:rsidR="004C12F4" w:rsidRPr="50B1C473">
        <w:rPr>
          <w:rFonts w:ascii="Garamond" w:eastAsia="Garamond" w:hAnsi="Garamond" w:cs="Garamond"/>
        </w:rPr>
        <w:t>is</w:t>
      </w:r>
      <w:r w:rsidRPr="50B1C473">
        <w:rPr>
          <w:rFonts w:ascii="Garamond" w:eastAsia="Garamond" w:hAnsi="Garamond" w:cs="Garamond"/>
        </w:rPr>
        <w:t xml:space="preserve"> framework </w:t>
      </w:r>
      <w:r w:rsidR="004C12F4" w:rsidRPr="50B1C473">
        <w:rPr>
          <w:rFonts w:ascii="Garamond" w:eastAsia="Garamond" w:hAnsi="Garamond" w:cs="Garamond"/>
        </w:rPr>
        <w:t>focuses</w:t>
      </w:r>
      <w:r w:rsidR="000709BF" w:rsidRPr="50B1C473">
        <w:rPr>
          <w:rFonts w:ascii="Garamond" w:eastAsia="Garamond" w:hAnsi="Garamond" w:cs="Garamond"/>
        </w:rPr>
        <w:t xml:space="preserve"> on making decisions utilizing</w:t>
      </w:r>
      <w:r w:rsidRPr="50B1C473">
        <w:rPr>
          <w:rFonts w:ascii="Garamond" w:eastAsia="Garamond" w:hAnsi="Garamond" w:cs="Garamond"/>
        </w:rPr>
        <w:t xml:space="preserve"> science-based </w:t>
      </w:r>
      <w:r w:rsidR="000709BF" w:rsidRPr="50B1C473">
        <w:rPr>
          <w:rFonts w:ascii="Garamond" w:eastAsia="Garamond" w:hAnsi="Garamond" w:cs="Garamond"/>
        </w:rPr>
        <w:t>knowledge and data</w:t>
      </w:r>
      <w:r w:rsidR="003A1484" w:rsidRPr="50B1C473">
        <w:rPr>
          <w:rFonts w:ascii="Garamond" w:eastAsia="Garamond" w:hAnsi="Garamond" w:cs="Garamond"/>
        </w:rPr>
        <w:t xml:space="preserve"> from </w:t>
      </w:r>
      <w:r w:rsidRPr="50B1C473">
        <w:rPr>
          <w:rFonts w:ascii="Garamond" w:eastAsia="Garamond" w:hAnsi="Garamond" w:cs="Garamond"/>
        </w:rPr>
        <w:t xml:space="preserve">on-the-ground surveys, remote sensing (most often from freely available sources), or expert opinion. </w:t>
      </w:r>
      <w:r w:rsidR="003A1484" w:rsidRPr="50B1C473">
        <w:rPr>
          <w:rFonts w:ascii="Garamond" w:eastAsia="Garamond" w:hAnsi="Garamond" w:cs="Garamond"/>
        </w:rPr>
        <w:t xml:space="preserve">In addition, </w:t>
      </w:r>
      <w:r w:rsidR="00492025">
        <w:rPr>
          <w:rFonts w:ascii="Garamond" w:eastAsia="Garamond" w:hAnsi="Garamond" w:cs="Garamond"/>
        </w:rPr>
        <w:t xml:space="preserve">the </w:t>
      </w:r>
      <w:r w:rsidR="00A51AE6" w:rsidRPr="50B1C473">
        <w:rPr>
          <w:rFonts w:ascii="Garamond" w:eastAsia="Garamond" w:hAnsi="Garamond" w:cs="Garamond"/>
        </w:rPr>
        <w:t>TNC works with s</w:t>
      </w:r>
      <w:r w:rsidRPr="50B1C473">
        <w:rPr>
          <w:rFonts w:ascii="Garamond" w:eastAsia="Garamond" w:hAnsi="Garamond" w:cs="Garamond"/>
        </w:rPr>
        <w:t>takeholder</w:t>
      </w:r>
      <w:r w:rsidR="00A51AE6" w:rsidRPr="50B1C473">
        <w:rPr>
          <w:rFonts w:ascii="Garamond" w:eastAsia="Garamond" w:hAnsi="Garamond" w:cs="Garamond"/>
        </w:rPr>
        <w:t xml:space="preserve">s to implement </w:t>
      </w:r>
      <w:r w:rsidR="005E0413" w:rsidRPr="50B1C473">
        <w:rPr>
          <w:rFonts w:ascii="Garamond" w:eastAsia="Garamond" w:hAnsi="Garamond" w:cs="Garamond"/>
        </w:rPr>
        <w:t xml:space="preserve">their </w:t>
      </w:r>
      <w:r w:rsidR="00D8700E" w:rsidRPr="50B1C473">
        <w:rPr>
          <w:rFonts w:ascii="Garamond" w:eastAsia="Garamond" w:hAnsi="Garamond" w:cs="Garamond"/>
        </w:rPr>
        <w:t>input</w:t>
      </w:r>
      <w:r w:rsidRPr="50B1C473">
        <w:rPr>
          <w:rFonts w:ascii="Garamond" w:eastAsia="Garamond" w:hAnsi="Garamond" w:cs="Garamond"/>
        </w:rPr>
        <w:t xml:space="preserve"> in the development of project goals and implementation strategies</w:t>
      </w:r>
      <w:r w:rsidR="00D8700E" w:rsidRPr="50B1C473">
        <w:rPr>
          <w:rFonts w:ascii="Garamond" w:eastAsia="Garamond" w:hAnsi="Garamond" w:cs="Garamond"/>
        </w:rPr>
        <w:t xml:space="preserve">. </w:t>
      </w:r>
      <w:r w:rsidR="00BD1B3E" w:rsidRPr="50B1C473">
        <w:rPr>
          <w:rFonts w:ascii="Garamond" w:eastAsia="Garamond" w:hAnsi="Garamond" w:cs="Garamond"/>
        </w:rPr>
        <w:t>By inviting various</w:t>
      </w:r>
      <w:r w:rsidR="00A412B7" w:rsidRPr="50B1C473">
        <w:rPr>
          <w:rFonts w:ascii="Garamond" w:eastAsia="Garamond" w:hAnsi="Garamond" w:cs="Garamond"/>
        </w:rPr>
        <w:t xml:space="preserve"> </w:t>
      </w:r>
      <w:r w:rsidR="00D8700E" w:rsidRPr="50B1C473">
        <w:rPr>
          <w:rFonts w:ascii="Garamond" w:eastAsia="Garamond" w:hAnsi="Garamond" w:cs="Garamond"/>
        </w:rPr>
        <w:t>stakeholders</w:t>
      </w:r>
      <w:r w:rsidR="00A412B7" w:rsidRPr="50B1C473">
        <w:rPr>
          <w:rFonts w:ascii="Garamond" w:eastAsia="Garamond" w:hAnsi="Garamond" w:cs="Garamond"/>
        </w:rPr>
        <w:t xml:space="preserve"> to the discussion, </w:t>
      </w:r>
      <w:r w:rsidR="00492025">
        <w:rPr>
          <w:rFonts w:ascii="Garamond" w:eastAsia="Garamond" w:hAnsi="Garamond" w:cs="Garamond"/>
        </w:rPr>
        <w:t xml:space="preserve">the </w:t>
      </w:r>
      <w:r w:rsidR="00A412B7" w:rsidRPr="50B1C473">
        <w:rPr>
          <w:rFonts w:ascii="Garamond" w:eastAsia="Garamond" w:hAnsi="Garamond" w:cs="Garamond"/>
        </w:rPr>
        <w:t xml:space="preserve">TNC can </w:t>
      </w:r>
      <w:r w:rsidR="00905153" w:rsidRPr="50B1C473">
        <w:rPr>
          <w:rFonts w:ascii="Garamond" w:eastAsia="Garamond" w:hAnsi="Garamond" w:cs="Garamond"/>
        </w:rPr>
        <w:t xml:space="preserve">help </w:t>
      </w:r>
      <w:r w:rsidR="00BD1B3E" w:rsidRPr="50B1C473">
        <w:rPr>
          <w:rFonts w:ascii="Garamond" w:eastAsia="Garamond" w:hAnsi="Garamond" w:cs="Garamond"/>
        </w:rPr>
        <w:t xml:space="preserve">reduce potential </w:t>
      </w:r>
      <w:r w:rsidR="00A412B7" w:rsidRPr="50B1C473">
        <w:rPr>
          <w:rFonts w:ascii="Garamond" w:eastAsia="Garamond" w:hAnsi="Garamond" w:cs="Garamond"/>
        </w:rPr>
        <w:t>conflicts between interest</w:t>
      </w:r>
      <w:r w:rsidR="00CB279D" w:rsidRPr="50B1C473">
        <w:rPr>
          <w:rFonts w:ascii="Garamond" w:eastAsia="Garamond" w:hAnsi="Garamond" w:cs="Garamond"/>
        </w:rPr>
        <w:t xml:space="preserve"> groups and work toward a shared goal of</w:t>
      </w:r>
      <w:r w:rsidR="00905153" w:rsidRPr="50B1C473">
        <w:rPr>
          <w:rFonts w:ascii="Garamond" w:eastAsia="Garamond" w:hAnsi="Garamond" w:cs="Garamond"/>
        </w:rPr>
        <w:t xml:space="preserve"> conservation and sustainable practices</w:t>
      </w:r>
      <w:r w:rsidRPr="50B1C473">
        <w:rPr>
          <w:rFonts w:ascii="Garamond" w:eastAsia="Garamond" w:hAnsi="Garamond" w:cs="Garamond"/>
        </w:rPr>
        <w:t xml:space="preserve">. </w:t>
      </w:r>
      <w:proofErr w:type="gramStart"/>
      <w:r w:rsidRPr="50B1C473">
        <w:rPr>
          <w:rFonts w:ascii="Garamond" w:eastAsia="Garamond" w:hAnsi="Garamond" w:cs="Garamond"/>
        </w:rPr>
        <w:t xml:space="preserve">Project investments are </w:t>
      </w:r>
      <w:r w:rsidR="00905153" w:rsidRPr="50B1C473">
        <w:rPr>
          <w:rFonts w:ascii="Garamond" w:eastAsia="Garamond" w:hAnsi="Garamond" w:cs="Garamond"/>
        </w:rPr>
        <w:t xml:space="preserve">overseen </w:t>
      </w:r>
      <w:r w:rsidRPr="50B1C473">
        <w:rPr>
          <w:rFonts w:ascii="Garamond" w:eastAsia="Garamond" w:hAnsi="Garamond" w:cs="Garamond"/>
        </w:rPr>
        <w:t>by senior managers</w:t>
      </w:r>
      <w:r w:rsidR="006F01F6" w:rsidRPr="50B1C473">
        <w:rPr>
          <w:rFonts w:ascii="Garamond" w:eastAsia="Garamond" w:hAnsi="Garamond" w:cs="Garamond"/>
        </w:rPr>
        <w:t xml:space="preserve"> within </w:t>
      </w:r>
      <w:r w:rsidR="00492025">
        <w:rPr>
          <w:rFonts w:ascii="Garamond" w:eastAsia="Garamond" w:hAnsi="Garamond" w:cs="Garamond"/>
        </w:rPr>
        <w:t xml:space="preserve">the </w:t>
      </w:r>
      <w:r w:rsidR="006F01F6" w:rsidRPr="50B1C473">
        <w:rPr>
          <w:rFonts w:ascii="Garamond" w:eastAsia="Garamond" w:hAnsi="Garamond" w:cs="Garamond"/>
        </w:rPr>
        <w:t>TNC</w:t>
      </w:r>
      <w:r w:rsidRPr="50B1C473">
        <w:rPr>
          <w:rFonts w:ascii="Garamond" w:eastAsia="Garamond" w:hAnsi="Garamond" w:cs="Garamond"/>
        </w:rPr>
        <w:t xml:space="preserve"> to ensure sound financial practices </w:t>
      </w:r>
      <w:r w:rsidR="006F01F6" w:rsidRPr="50B1C473">
        <w:rPr>
          <w:rFonts w:ascii="Garamond" w:eastAsia="Garamond" w:hAnsi="Garamond" w:cs="Garamond"/>
        </w:rPr>
        <w:t xml:space="preserve">are utilized </w:t>
      </w:r>
      <w:r w:rsidRPr="50B1C473">
        <w:rPr>
          <w:rFonts w:ascii="Garamond" w:eastAsia="Garamond" w:hAnsi="Garamond" w:cs="Garamond"/>
        </w:rPr>
        <w:t xml:space="preserve">and </w:t>
      </w:r>
      <w:r w:rsidR="006F01F6" w:rsidRPr="50B1C473">
        <w:rPr>
          <w:rFonts w:ascii="Garamond" w:eastAsia="Garamond" w:hAnsi="Garamond" w:cs="Garamond"/>
        </w:rPr>
        <w:t>project outputs are monitored</w:t>
      </w:r>
      <w:proofErr w:type="gramEnd"/>
      <w:r w:rsidR="0017197C" w:rsidRPr="50B1C473">
        <w:rPr>
          <w:rFonts w:ascii="Garamond" w:eastAsia="Garamond" w:hAnsi="Garamond" w:cs="Garamond"/>
        </w:rPr>
        <w:t xml:space="preserve">. </w:t>
      </w:r>
      <w:r w:rsidR="2D9D2544" w:rsidRPr="474ADAF9">
        <w:rPr>
          <w:rFonts w:ascii="Garamond" w:eastAsia="Garamond" w:hAnsi="Garamond" w:cs="Garamond"/>
        </w:rPr>
        <w:t xml:space="preserve">Additionally, </w:t>
      </w:r>
      <w:r w:rsidR="6252C036" w:rsidRPr="474ADAF9">
        <w:rPr>
          <w:rFonts w:ascii="Garamond" w:eastAsia="Garamond" w:hAnsi="Garamond" w:cs="Garamond"/>
        </w:rPr>
        <w:t xml:space="preserve">stakeholders </w:t>
      </w:r>
      <w:r w:rsidR="2D9D2544" w:rsidRPr="474ADAF9">
        <w:rPr>
          <w:rFonts w:ascii="Garamond" w:eastAsia="Garamond" w:hAnsi="Garamond" w:cs="Garamond"/>
        </w:rPr>
        <w:t xml:space="preserve">are required to comply with federal and state regulations. </w:t>
      </w:r>
      <w:r w:rsidR="2C8EA4BA" w:rsidRPr="474ADAF9">
        <w:rPr>
          <w:rFonts w:ascii="Garamond" w:eastAsia="Garamond" w:hAnsi="Garamond" w:cs="Garamond"/>
        </w:rPr>
        <w:t xml:space="preserve">Applicable </w:t>
      </w:r>
      <w:r w:rsidR="7B617000" w:rsidRPr="474ADAF9">
        <w:rPr>
          <w:rFonts w:ascii="Garamond" w:eastAsia="Garamond" w:hAnsi="Garamond" w:cs="Garamond"/>
        </w:rPr>
        <w:t>federal statu</w:t>
      </w:r>
      <w:r w:rsidR="000E556D">
        <w:rPr>
          <w:rFonts w:ascii="Garamond" w:eastAsia="Garamond" w:hAnsi="Garamond" w:cs="Garamond"/>
        </w:rPr>
        <w:t>t</w:t>
      </w:r>
      <w:r w:rsidR="7B617000" w:rsidRPr="474ADAF9">
        <w:rPr>
          <w:rFonts w:ascii="Garamond" w:eastAsia="Garamond" w:hAnsi="Garamond" w:cs="Garamond"/>
        </w:rPr>
        <w:t xml:space="preserve">es often include </w:t>
      </w:r>
      <w:r w:rsidR="77951623" w:rsidRPr="474ADAF9">
        <w:rPr>
          <w:rFonts w:ascii="Garamond" w:eastAsia="Garamond" w:hAnsi="Garamond" w:cs="Garamond"/>
        </w:rPr>
        <w:t xml:space="preserve">the Clean Water Act, the Endangered Species Act, and the National Environmental Policy </w:t>
      </w:r>
      <w:r w:rsidR="5178F8BE" w:rsidRPr="474ADAF9">
        <w:rPr>
          <w:rFonts w:ascii="Garamond" w:eastAsia="Garamond" w:hAnsi="Garamond" w:cs="Garamond"/>
        </w:rPr>
        <w:t xml:space="preserve">Act (NEPA). </w:t>
      </w:r>
    </w:p>
    <w:p w14:paraId="1242BC45" w14:textId="77777777" w:rsidR="00C057E9" w:rsidRPr="00CE4561" w:rsidRDefault="00C057E9" w:rsidP="00C8675B">
      <w:pPr>
        <w:rPr>
          <w:rFonts w:ascii="Garamond" w:hAnsi="Garamond"/>
        </w:rPr>
      </w:pPr>
    </w:p>
    <w:p w14:paraId="4C354B64" w14:textId="623E8C73" w:rsidR="00CD0433" w:rsidRPr="00CE4561" w:rsidRDefault="004D358F" w:rsidP="50B1C473">
      <w:pPr>
        <w:pBdr>
          <w:bottom w:val="single" w:sz="4" w:space="1" w:color="auto"/>
        </w:pBdr>
        <w:rPr>
          <w:rFonts w:ascii="Garamond" w:hAnsi="Garamond"/>
          <w:b/>
          <w:bCs/>
        </w:rPr>
      </w:pPr>
      <w:r w:rsidRPr="50B1C473">
        <w:rPr>
          <w:rFonts w:ascii="Garamond" w:hAnsi="Garamond"/>
          <w:b/>
          <w:bCs/>
        </w:rPr>
        <w:t>Earth Observations &amp; End Products</w:t>
      </w:r>
      <w:r w:rsidR="00CB6407" w:rsidRPr="50B1C473">
        <w:rPr>
          <w:rFonts w:ascii="Garamond" w:hAnsi="Garamond"/>
          <w:b/>
          <w:bCs/>
        </w:rPr>
        <w:t xml:space="preserve"> </w:t>
      </w:r>
      <w:r w:rsidR="002E2D9E" w:rsidRPr="50B1C473">
        <w:rPr>
          <w:rFonts w:ascii="Garamond" w:hAnsi="Garamond"/>
          <w:b/>
          <w:bCs/>
        </w:rPr>
        <w:t>Overview</w:t>
      </w:r>
    </w:p>
    <w:p w14:paraId="339A2281" w14:textId="53CEA51D" w:rsidR="003D2EDF" w:rsidRPr="00CE4561" w:rsidRDefault="00735F70" w:rsidP="00782999">
      <w:pPr>
        <w:rPr>
          <w:rFonts w:ascii="Garamond" w:hAnsi="Garamond"/>
          <w:b/>
          <w:i/>
        </w:rPr>
      </w:pPr>
      <w:r w:rsidRPr="00CE4561">
        <w:rPr>
          <w:rFonts w:ascii="Garamond" w:hAnsi="Garamond"/>
          <w:b/>
          <w:i/>
        </w:rPr>
        <w:t>Earth Observations: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2347"/>
        <w:gridCol w:w="2411"/>
        <w:gridCol w:w="4597"/>
      </w:tblGrid>
      <w:tr w:rsidR="00B76BDC" w:rsidRPr="00CE4561" w14:paraId="1E59A37D" w14:textId="77777777" w:rsidTr="698648C4">
        <w:tc>
          <w:tcPr>
            <w:tcW w:w="2347" w:type="dxa"/>
            <w:shd w:val="clear" w:color="auto" w:fill="31849B" w:themeFill="accent5" w:themeFillShade="BF"/>
            <w:vAlign w:val="center"/>
          </w:tcPr>
          <w:p w14:paraId="3B2A8D46" w14:textId="77777777" w:rsidR="00B76BDC" w:rsidRPr="00CE4561" w:rsidRDefault="00B76BDC" w:rsidP="00E3738F">
            <w:pPr>
              <w:jc w:val="center"/>
              <w:rPr>
                <w:rFonts w:ascii="Garamond" w:hAnsi="Garamond"/>
                <w:b/>
                <w:bCs/>
                <w:color w:val="FFFFFF"/>
              </w:rPr>
            </w:pPr>
            <w:r w:rsidRPr="00CE4561">
              <w:rPr>
                <w:rFonts w:ascii="Garamond" w:hAnsi="Garamond"/>
                <w:b/>
                <w:bCs/>
                <w:color w:val="FFFFFF"/>
              </w:rPr>
              <w:t>Platform</w:t>
            </w:r>
            <w:r w:rsidR="00D3192F" w:rsidRPr="00CE4561">
              <w:rPr>
                <w:rFonts w:ascii="Garamond" w:hAnsi="Garamond"/>
                <w:b/>
                <w:bCs/>
                <w:color w:val="FFFFFF"/>
              </w:rPr>
              <w:t xml:space="preserve"> &amp; Sensor</w:t>
            </w:r>
          </w:p>
        </w:tc>
        <w:tc>
          <w:tcPr>
            <w:tcW w:w="2411" w:type="dxa"/>
            <w:shd w:val="clear" w:color="auto" w:fill="31849B" w:themeFill="accent5" w:themeFillShade="BF"/>
            <w:vAlign w:val="center"/>
          </w:tcPr>
          <w:p w14:paraId="6A7A8B2C" w14:textId="563716A8" w:rsidR="00B76BDC" w:rsidRPr="00CE4561" w:rsidRDefault="386DCEF0" w:rsidP="00E3738F">
            <w:pPr>
              <w:jc w:val="center"/>
              <w:rPr>
                <w:rFonts w:ascii="Garamond" w:hAnsi="Garamond"/>
                <w:b/>
                <w:bCs/>
                <w:color w:val="FFFFFF"/>
              </w:rPr>
            </w:pPr>
            <w:r w:rsidRPr="50B1C473">
              <w:rPr>
                <w:rFonts w:ascii="Garamond" w:hAnsi="Garamond"/>
                <w:b/>
                <w:bCs/>
                <w:color w:val="FFFFFF" w:themeColor="background1"/>
              </w:rPr>
              <w:t>Parameter</w:t>
            </w:r>
          </w:p>
        </w:tc>
        <w:tc>
          <w:tcPr>
            <w:tcW w:w="4597" w:type="dxa"/>
            <w:shd w:val="clear" w:color="auto" w:fill="31849B" w:themeFill="accent5" w:themeFillShade="BF"/>
            <w:vAlign w:val="center"/>
          </w:tcPr>
          <w:p w14:paraId="7A3A0187" w14:textId="77777777" w:rsidR="00B76BDC" w:rsidRPr="00CE4561" w:rsidRDefault="00D3192F" w:rsidP="00E3738F">
            <w:pPr>
              <w:jc w:val="center"/>
              <w:rPr>
                <w:rFonts w:ascii="Garamond" w:hAnsi="Garamond"/>
                <w:b/>
                <w:bCs/>
                <w:color w:val="FFFFFF"/>
              </w:rPr>
            </w:pPr>
            <w:r w:rsidRPr="00CE4561">
              <w:rPr>
                <w:rFonts w:ascii="Garamond" w:hAnsi="Garamond"/>
                <w:b/>
                <w:bCs/>
                <w:color w:val="FFFFFF"/>
              </w:rPr>
              <w:t>Use</w:t>
            </w:r>
          </w:p>
        </w:tc>
      </w:tr>
      <w:tr w:rsidR="00CA484B" w:rsidRPr="00CE4561" w14:paraId="156A2368" w14:textId="77777777" w:rsidTr="00096098">
        <w:trPr>
          <w:trHeight w:val="469"/>
        </w:trPr>
        <w:tc>
          <w:tcPr>
            <w:tcW w:w="2347" w:type="dxa"/>
            <w:tcBorders>
              <w:top w:val="single" w:sz="4" w:space="0" w:color="auto"/>
              <w:left w:val="single" w:sz="4" w:space="0" w:color="auto"/>
              <w:bottom w:val="single" w:sz="4" w:space="0" w:color="auto"/>
              <w:right w:val="single" w:sz="4" w:space="0" w:color="auto"/>
            </w:tcBorders>
            <w:vAlign w:val="center"/>
          </w:tcPr>
          <w:p w14:paraId="2777945A" w14:textId="48170E0C" w:rsidR="00CA484B" w:rsidRDefault="4B8CEF8C" w:rsidP="00A95C81">
            <w:pPr>
              <w:rPr>
                <w:rFonts w:ascii="Garamond" w:hAnsi="Garamond"/>
                <w:b/>
                <w:bCs/>
              </w:rPr>
            </w:pPr>
            <w:r w:rsidRPr="0BDE30C8">
              <w:rPr>
                <w:rFonts w:ascii="Garamond" w:hAnsi="Garamond"/>
                <w:b/>
                <w:bCs/>
              </w:rPr>
              <w:t>Aqua</w:t>
            </w:r>
            <w:r w:rsidR="00CA484B">
              <w:rPr>
                <w:rFonts w:ascii="Garamond" w:hAnsi="Garamond"/>
                <w:b/>
                <w:bCs/>
              </w:rPr>
              <w:t xml:space="preserve"> CERES</w:t>
            </w:r>
          </w:p>
        </w:tc>
        <w:tc>
          <w:tcPr>
            <w:tcW w:w="2411" w:type="dxa"/>
            <w:tcBorders>
              <w:top w:val="single" w:sz="4" w:space="0" w:color="auto"/>
              <w:left w:val="single" w:sz="4" w:space="0" w:color="auto"/>
              <w:bottom w:val="single" w:sz="4" w:space="0" w:color="auto"/>
              <w:right w:val="single" w:sz="4" w:space="0" w:color="auto"/>
            </w:tcBorders>
            <w:vAlign w:val="center"/>
          </w:tcPr>
          <w:p w14:paraId="31830F99" w14:textId="02E42F60" w:rsidR="00CA484B" w:rsidRDefault="65C2D30D" w:rsidP="00A95C81">
            <w:pPr>
              <w:rPr>
                <w:rFonts w:ascii="Garamond" w:hAnsi="Garamond"/>
              </w:rPr>
            </w:pPr>
            <w:r w:rsidRPr="698648C4">
              <w:rPr>
                <w:rFonts w:ascii="Garamond" w:hAnsi="Garamond"/>
              </w:rPr>
              <w:t xml:space="preserve">Cloud </w:t>
            </w:r>
            <w:r w:rsidR="7771CCEA" w:rsidRPr="698648C4">
              <w:rPr>
                <w:rFonts w:ascii="Garamond" w:hAnsi="Garamond"/>
              </w:rPr>
              <w:t>c</w:t>
            </w:r>
            <w:r w:rsidRPr="698648C4">
              <w:rPr>
                <w:rFonts w:ascii="Garamond" w:hAnsi="Garamond"/>
              </w:rPr>
              <w:t>over</w:t>
            </w:r>
          </w:p>
        </w:tc>
        <w:tc>
          <w:tcPr>
            <w:tcW w:w="4597" w:type="dxa"/>
            <w:tcBorders>
              <w:top w:val="single" w:sz="4" w:space="0" w:color="auto"/>
              <w:left w:val="single" w:sz="4" w:space="0" w:color="auto"/>
              <w:bottom w:val="single" w:sz="4" w:space="0" w:color="auto"/>
              <w:right w:val="single" w:sz="4" w:space="0" w:color="auto"/>
            </w:tcBorders>
            <w:vAlign w:val="center"/>
          </w:tcPr>
          <w:p w14:paraId="0BFA1E54" w14:textId="65B48F22" w:rsidR="00CA484B" w:rsidRDefault="7D77FFC1" w:rsidP="00492025">
            <w:pPr>
              <w:rPr>
                <w:rFonts w:ascii="Garamond" w:hAnsi="Garamond"/>
                <w:color w:val="000000"/>
              </w:rPr>
            </w:pPr>
            <w:r w:rsidRPr="3D6BBEF9">
              <w:rPr>
                <w:rFonts w:ascii="Garamond" w:eastAsia="Garamond" w:hAnsi="Garamond" w:cs="Garamond"/>
              </w:rPr>
              <w:t xml:space="preserve">NASA </w:t>
            </w:r>
            <w:r w:rsidR="00B50314" w:rsidRPr="00B50314">
              <w:rPr>
                <w:rFonts w:ascii="Garamond" w:eastAsia="Garamond" w:hAnsi="Garamond" w:cs="Garamond"/>
              </w:rPr>
              <w:t xml:space="preserve">Prediction Of Worldwide Energy Resources </w:t>
            </w:r>
            <w:r w:rsidR="00B50314">
              <w:rPr>
                <w:rFonts w:ascii="Garamond" w:eastAsia="Garamond" w:hAnsi="Garamond" w:cs="Garamond"/>
              </w:rPr>
              <w:t>(</w:t>
            </w:r>
            <w:r w:rsidRPr="3D6BBEF9">
              <w:rPr>
                <w:rFonts w:ascii="Garamond" w:eastAsia="Garamond" w:hAnsi="Garamond" w:cs="Garamond"/>
              </w:rPr>
              <w:t>POWER</w:t>
            </w:r>
            <w:r w:rsidR="00B50314">
              <w:rPr>
                <w:rFonts w:ascii="Garamond" w:eastAsia="Garamond" w:hAnsi="Garamond" w:cs="Garamond"/>
              </w:rPr>
              <w:t>)</w:t>
            </w:r>
            <w:r w:rsidRPr="3D6BBEF9">
              <w:rPr>
                <w:rFonts w:ascii="Garamond" w:eastAsia="Garamond" w:hAnsi="Garamond" w:cs="Garamond"/>
              </w:rPr>
              <w:t xml:space="preserve"> proce</w:t>
            </w:r>
            <w:r w:rsidR="39CBB954" w:rsidRPr="3D6BBEF9">
              <w:rPr>
                <w:rFonts w:ascii="Garamond" w:eastAsia="Garamond" w:hAnsi="Garamond" w:cs="Garamond"/>
              </w:rPr>
              <w:t>s</w:t>
            </w:r>
            <w:r w:rsidRPr="3D6BBEF9">
              <w:rPr>
                <w:rFonts w:ascii="Garamond" w:eastAsia="Garamond" w:hAnsi="Garamond" w:cs="Garamond"/>
              </w:rPr>
              <w:t>sed s</w:t>
            </w:r>
            <w:r w:rsidR="5F5DB9AE" w:rsidRPr="3D6BBEF9">
              <w:rPr>
                <w:rFonts w:ascii="Garamond" w:eastAsia="Garamond" w:hAnsi="Garamond" w:cs="Garamond"/>
              </w:rPr>
              <w:t>olar radiance data from</w:t>
            </w:r>
            <w:r w:rsidR="1E454E2F" w:rsidRPr="3D6BBEF9">
              <w:rPr>
                <w:rFonts w:ascii="Garamond" w:eastAsia="Garamond" w:hAnsi="Garamond" w:cs="Garamond"/>
              </w:rPr>
              <w:t xml:space="preserve"> </w:t>
            </w:r>
            <w:r w:rsidR="0067558A">
              <w:rPr>
                <w:rFonts w:ascii="Garamond" w:eastAsia="Garamond" w:hAnsi="Garamond" w:cs="Garamond"/>
              </w:rPr>
              <w:t>Aqua</w:t>
            </w:r>
            <w:r w:rsidR="00437C59">
              <w:rPr>
                <w:rFonts w:ascii="Garamond" w:eastAsia="Garamond" w:hAnsi="Garamond" w:cs="Garamond"/>
              </w:rPr>
              <w:t xml:space="preserve"> CERES</w:t>
            </w:r>
            <w:r w:rsidR="0047771C">
              <w:rPr>
                <w:rFonts w:ascii="Garamond" w:eastAsia="Garamond" w:hAnsi="Garamond" w:cs="Garamond"/>
              </w:rPr>
              <w:t xml:space="preserve"> </w:t>
            </w:r>
            <w:proofErr w:type="gramStart"/>
            <w:r w:rsidR="0047771C">
              <w:rPr>
                <w:rFonts w:ascii="Garamond" w:eastAsia="Garamond" w:hAnsi="Garamond" w:cs="Garamond"/>
              </w:rPr>
              <w:t>was</w:t>
            </w:r>
            <w:r w:rsidR="00437C59">
              <w:rPr>
                <w:rFonts w:ascii="Garamond" w:eastAsia="Garamond" w:hAnsi="Garamond" w:cs="Garamond"/>
              </w:rPr>
              <w:t xml:space="preserve"> used</w:t>
            </w:r>
            <w:proofErr w:type="gramEnd"/>
            <w:r w:rsidR="00437C59">
              <w:rPr>
                <w:rFonts w:ascii="Garamond" w:eastAsia="Garamond" w:hAnsi="Garamond" w:cs="Garamond"/>
              </w:rPr>
              <w:t xml:space="preserve"> as an indicator for solar farm suitability and potential.</w:t>
            </w:r>
          </w:p>
        </w:tc>
      </w:tr>
      <w:tr w:rsidR="003B757E" w:rsidRPr="00CE4561" w14:paraId="72ECC90E" w14:textId="77777777" w:rsidTr="698648C4">
        <w:trPr>
          <w:trHeight w:val="469"/>
        </w:trPr>
        <w:tc>
          <w:tcPr>
            <w:tcW w:w="2347" w:type="dxa"/>
            <w:tcBorders>
              <w:bottom w:val="single" w:sz="4" w:space="0" w:color="auto"/>
            </w:tcBorders>
            <w:vAlign w:val="center"/>
          </w:tcPr>
          <w:p w14:paraId="396D9B04" w14:textId="2794ABFF" w:rsidR="003B757E" w:rsidRPr="0BDE30C8" w:rsidRDefault="003B757E" w:rsidP="003B757E">
            <w:pPr>
              <w:rPr>
                <w:rFonts w:ascii="Garamond" w:hAnsi="Garamond"/>
                <w:b/>
                <w:bCs/>
              </w:rPr>
            </w:pPr>
            <w:r>
              <w:rPr>
                <w:rFonts w:ascii="Garamond" w:hAnsi="Garamond"/>
                <w:b/>
                <w:bCs/>
              </w:rPr>
              <w:t>Terra CERES</w:t>
            </w:r>
          </w:p>
        </w:tc>
        <w:tc>
          <w:tcPr>
            <w:tcW w:w="2411" w:type="dxa"/>
            <w:tcBorders>
              <w:bottom w:val="single" w:sz="4" w:space="0" w:color="auto"/>
            </w:tcBorders>
            <w:vAlign w:val="center"/>
          </w:tcPr>
          <w:p w14:paraId="3CE0C0B8" w14:textId="4E58CAE3" w:rsidR="003B757E" w:rsidRPr="698648C4" w:rsidRDefault="003B757E" w:rsidP="003B757E">
            <w:pPr>
              <w:rPr>
                <w:rFonts w:ascii="Garamond" w:hAnsi="Garamond"/>
              </w:rPr>
            </w:pPr>
            <w:r w:rsidRPr="698648C4">
              <w:rPr>
                <w:rFonts w:ascii="Garamond" w:hAnsi="Garamond"/>
              </w:rPr>
              <w:t>Cloud cover</w:t>
            </w:r>
          </w:p>
        </w:tc>
        <w:tc>
          <w:tcPr>
            <w:tcW w:w="4597" w:type="dxa"/>
            <w:tcBorders>
              <w:bottom w:val="single" w:sz="4" w:space="0" w:color="auto"/>
            </w:tcBorders>
            <w:vAlign w:val="center"/>
          </w:tcPr>
          <w:p w14:paraId="154E2BA3" w14:textId="6BFB89DD" w:rsidR="003B757E" w:rsidRDefault="070E53AF" w:rsidP="003B757E">
            <w:pPr>
              <w:rPr>
                <w:rFonts w:ascii="Garamond" w:eastAsia="Garamond" w:hAnsi="Garamond" w:cs="Garamond"/>
              </w:rPr>
            </w:pPr>
            <w:r w:rsidRPr="3D6BBEF9">
              <w:rPr>
                <w:rFonts w:ascii="Garamond" w:eastAsia="Garamond" w:hAnsi="Garamond" w:cs="Garamond"/>
              </w:rPr>
              <w:t>NASA POWER process</w:t>
            </w:r>
            <w:r w:rsidR="00B50314">
              <w:rPr>
                <w:rFonts w:ascii="Garamond" w:eastAsia="Garamond" w:hAnsi="Garamond" w:cs="Garamond"/>
              </w:rPr>
              <w:t>ed</w:t>
            </w:r>
            <w:r w:rsidRPr="3D6BBEF9">
              <w:rPr>
                <w:rFonts w:ascii="Garamond" w:eastAsia="Garamond" w:hAnsi="Garamond" w:cs="Garamond"/>
              </w:rPr>
              <w:t xml:space="preserve"> solar radiance data from </w:t>
            </w:r>
            <w:r w:rsidR="0047771C">
              <w:rPr>
                <w:rFonts w:ascii="Garamond" w:eastAsia="Garamond" w:hAnsi="Garamond" w:cs="Garamond"/>
              </w:rPr>
              <w:t>Terra</w:t>
            </w:r>
            <w:r w:rsidR="003B757E">
              <w:rPr>
                <w:rFonts w:ascii="Garamond" w:eastAsia="Garamond" w:hAnsi="Garamond" w:cs="Garamond"/>
              </w:rPr>
              <w:t xml:space="preserve"> CERES</w:t>
            </w:r>
            <w:r w:rsidR="0047771C">
              <w:rPr>
                <w:rFonts w:ascii="Garamond" w:eastAsia="Garamond" w:hAnsi="Garamond" w:cs="Garamond"/>
              </w:rPr>
              <w:t xml:space="preserve"> was </w:t>
            </w:r>
            <w:r w:rsidR="003B757E">
              <w:rPr>
                <w:rFonts w:ascii="Garamond" w:eastAsia="Garamond" w:hAnsi="Garamond" w:cs="Garamond"/>
              </w:rPr>
              <w:t>used as an indicator for solar farm suitability and potential.</w:t>
            </w:r>
          </w:p>
        </w:tc>
      </w:tr>
    </w:tbl>
    <w:p w14:paraId="59DFC8F6" w14:textId="77777777" w:rsidR="00E1144B" w:rsidRDefault="00E1144B" w:rsidP="007A4F2A">
      <w:pPr>
        <w:rPr>
          <w:rFonts w:ascii="Garamond" w:hAnsi="Garamond"/>
          <w:b/>
          <w:i/>
        </w:rPr>
      </w:pPr>
    </w:p>
    <w:p w14:paraId="1530166C" w14:textId="66A5C279" w:rsidR="00B9614C" w:rsidRPr="00CE4561" w:rsidRDefault="007A4F2A" w:rsidP="50B1C473">
      <w:pPr>
        <w:rPr>
          <w:rFonts w:ascii="Garamond" w:hAnsi="Garamond"/>
          <w:i/>
          <w:iCs/>
        </w:rPr>
      </w:pPr>
      <w:r w:rsidRPr="50B1C473">
        <w:rPr>
          <w:rFonts w:ascii="Garamond" w:hAnsi="Garamond"/>
          <w:b/>
          <w:bCs/>
          <w:i/>
          <w:iCs/>
        </w:rPr>
        <w:t>Ancillary Datasets:</w:t>
      </w:r>
    </w:p>
    <w:p w14:paraId="2E4FA004" w14:textId="51A83A31" w:rsidR="00C36B34" w:rsidRDefault="00C36B34" w:rsidP="00C36B34">
      <w:pPr>
        <w:pStyle w:val="ListParagraph"/>
        <w:numPr>
          <w:ilvl w:val="0"/>
          <w:numId w:val="16"/>
        </w:numPr>
        <w:rPr>
          <w:rFonts w:ascii="Garamond" w:hAnsi="Garamond"/>
        </w:rPr>
      </w:pPr>
      <w:r>
        <w:rPr>
          <w:rFonts w:ascii="Garamond" w:hAnsi="Garamond"/>
        </w:rPr>
        <w:t xml:space="preserve">Federal Emergency Management Agency (FEMA) National Flood Hazard Layer </w:t>
      </w:r>
      <w:r w:rsidRPr="50B1C473">
        <w:rPr>
          <w:rFonts w:ascii="Garamond" w:hAnsi="Garamond"/>
        </w:rPr>
        <w:t>–</w:t>
      </w:r>
      <w:r>
        <w:rPr>
          <w:rFonts w:ascii="Garamond" w:hAnsi="Garamond"/>
        </w:rPr>
        <w:t xml:space="preserve"> Current effective flood zone data used as an input for the LUCIS </w:t>
      </w:r>
      <w:r w:rsidR="27BEF3B4" w:rsidRPr="474ADAF9">
        <w:rPr>
          <w:rFonts w:ascii="Garamond" w:hAnsi="Garamond"/>
        </w:rPr>
        <w:t>model</w:t>
      </w:r>
      <w:r w:rsidR="67D1A813" w:rsidRPr="474ADAF9">
        <w:rPr>
          <w:rFonts w:ascii="Garamond" w:hAnsi="Garamond"/>
        </w:rPr>
        <w:t>s</w:t>
      </w:r>
    </w:p>
    <w:p w14:paraId="5B6645D4" w14:textId="19A06C6E" w:rsidR="001B10F8" w:rsidRPr="00E858CF" w:rsidRDefault="001B10F8" w:rsidP="001B10F8">
      <w:pPr>
        <w:pStyle w:val="ListParagraph"/>
        <w:numPr>
          <w:ilvl w:val="0"/>
          <w:numId w:val="16"/>
        </w:numPr>
        <w:rPr>
          <w:rFonts w:ascii="Garamond" w:hAnsi="Garamond"/>
        </w:rPr>
      </w:pPr>
      <w:r w:rsidRPr="50B1C473">
        <w:rPr>
          <w:rFonts w:ascii="Garamond" w:hAnsi="Garamond"/>
          <w:color w:val="000000" w:themeColor="text1"/>
        </w:rPr>
        <w:t xml:space="preserve">Georgia Department of Natural Resources </w:t>
      </w:r>
      <w:r w:rsidR="00727E3A">
        <w:rPr>
          <w:rFonts w:ascii="Garamond" w:hAnsi="Garamond"/>
          <w:color w:val="000000" w:themeColor="text1"/>
        </w:rPr>
        <w:t>Conservation</w:t>
      </w:r>
      <w:r w:rsidRPr="50B1C473">
        <w:rPr>
          <w:rFonts w:ascii="Garamond" w:hAnsi="Garamond"/>
          <w:color w:val="000000" w:themeColor="text1"/>
        </w:rPr>
        <w:t xml:space="preserve"> Lands Layer – </w:t>
      </w:r>
      <w:r w:rsidRPr="474ADAF9">
        <w:rPr>
          <w:rFonts w:ascii="Garamond" w:hAnsi="Garamond"/>
          <w:color w:val="000000" w:themeColor="text1"/>
        </w:rPr>
        <w:t>Provided</w:t>
      </w:r>
      <w:r w:rsidRPr="50B1C473">
        <w:rPr>
          <w:rFonts w:ascii="Garamond" w:hAnsi="Garamond"/>
          <w:color w:val="000000" w:themeColor="text1"/>
        </w:rPr>
        <w:t xml:space="preserve"> the locations of </w:t>
      </w:r>
      <w:r w:rsidR="00A77C3C">
        <w:rPr>
          <w:rFonts w:ascii="Garamond" w:hAnsi="Garamond"/>
          <w:color w:val="000000" w:themeColor="text1"/>
        </w:rPr>
        <w:t xml:space="preserve">conservation </w:t>
      </w:r>
      <w:r w:rsidRPr="50B1C473">
        <w:rPr>
          <w:rFonts w:ascii="Garamond" w:hAnsi="Garamond"/>
          <w:color w:val="000000" w:themeColor="text1"/>
        </w:rPr>
        <w:t>land</w:t>
      </w:r>
      <w:r w:rsidR="00A77C3C">
        <w:rPr>
          <w:rFonts w:ascii="Garamond" w:hAnsi="Garamond"/>
          <w:color w:val="000000" w:themeColor="text1"/>
        </w:rPr>
        <w:t>s</w:t>
      </w:r>
      <w:r w:rsidRPr="50B1C473">
        <w:rPr>
          <w:rFonts w:ascii="Garamond" w:hAnsi="Garamond"/>
          <w:color w:val="000000" w:themeColor="text1"/>
        </w:rPr>
        <w:t xml:space="preserve"> for a layer in the classifications and tool</w:t>
      </w:r>
    </w:p>
    <w:p w14:paraId="08B54CCA" w14:textId="0457D0DA" w:rsidR="00727E3A" w:rsidRPr="00C36B34" w:rsidRDefault="00727E3A" w:rsidP="00727E3A">
      <w:pPr>
        <w:pStyle w:val="ListParagraph"/>
        <w:numPr>
          <w:ilvl w:val="0"/>
          <w:numId w:val="16"/>
        </w:numPr>
        <w:rPr>
          <w:rFonts w:ascii="Garamond" w:hAnsi="Garamond"/>
        </w:rPr>
      </w:pPr>
      <w:r w:rsidRPr="50B1C473">
        <w:rPr>
          <w:rFonts w:ascii="Garamond" w:hAnsi="Garamond"/>
          <w:color w:val="000000" w:themeColor="text1"/>
        </w:rPr>
        <w:t>Georgia Department of Natural Resources Land</w:t>
      </w:r>
      <w:r>
        <w:rPr>
          <w:rFonts w:ascii="Garamond" w:hAnsi="Garamond"/>
          <w:color w:val="000000" w:themeColor="text1"/>
        </w:rPr>
        <w:t xml:space="preserve"> Trust</w:t>
      </w:r>
      <w:r w:rsidRPr="50B1C473">
        <w:rPr>
          <w:rFonts w:ascii="Garamond" w:hAnsi="Garamond"/>
          <w:color w:val="000000" w:themeColor="text1"/>
        </w:rPr>
        <w:t xml:space="preserve">s Layer – </w:t>
      </w:r>
      <w:r w:rsidRPr="474ADAF9">
        <w:rPr>
          <w:rFonts w:ascii="Garamond" w:hAnsi="Garamond"/>
          <w:color w:val="000000" w:themeColor="text1"/>
        </w:rPr>
        <w:t>Provided</w:t>
      </w:r>
      <w:r w:rsidRPr="50B1C473">
        <w:rPr>
          <w:rFonts w:ascii="Garamond" w:hAnsi="Garamond"/>
          <w:color w:val="000000" w:themeColor="text1"/>
        </w:rPr>
        <w:t xml:space="preserve"> the locations of land</w:t>
      </w:r>
      <w:r>
        <w:rPr>
          <w:rFonts w:ascii="Garamond" w:hAnsi="Garamond"/>
          <w:color w:val="000000" w:themeColor="text1"/>
        </w:rPr>
        <w:t>s man</w:t>
      </w:r>
      <w:r w:rsidR="00A77C3C">
        <w:rPr>
          <w:rFonts w:ascii="Garamond" w:hAnsi="Garamond"/>
          <w:color w:val="000000" w:themeColor="text1"/>
        </w:rPr>
        <w:t>aged by land trusts</w:t>
      </w:r>
      <w:r w:rsidRPr="50B1C473">
        <w:rPr>
          <w:rFonts w:ascii="Garamond" w:hAnsi="Garamond"/>
          <w:color w:val="000000" w:themeColor="text1"/>
        </w:rPr>
        <w:t xml:space="preserve"> for a layer in the classifications and tool</w:t>
      </w:r>
    </w:p>
    <w:p w14:paraId="5E414C68" w14:textId="789E3DB3" w:rsidR="00C36B34" w:rsidRPr="00C36B34" w:rsidRDefault="00C36B34" w:rsidP="00C36B34">
      <w:pPr>
        <w:pStyle w:val="ListParagraph"/>
        <w:numPr>
          <w:ilvl w:val="0"/>
          <w:numId w:val="16"/>
        </w:numPr>
        <w:rPr>
          <w:rFonts w:ascii="Garamond" w:hAnsi="Garamond"/>
        </w:rPr>
      </w:pPr>
      <w:r w:rsidRPr="50B1C473">
        <w:rPr>
          <w:rFonts w:ascii="Garamond" w:hAnsi="Garamond"/>
          <w:color w:val="000000" w:themeColor="text1"/>
        </w:rPr>
        <w:t xml:space="preserve">Georgia Department of Natural Resources Protected Lands Layer – </w:t>
      </w:r>
      <w:r w:rsidR="27BEF3B4" w:rsidRPr="474ADAF9">
        <w:rPr>
          <w:rFonts w:ascii="Garamond" w:hAnsi="Garamond"/>
          <w:color w:val="000000" w:themeColor="text1"/>
        </w:rPr>
        <w:t>Provide</w:t>
      </w:r>
      <w:r w:rsidR="47D80009" w:rsidRPr="474ADAF9">
        <w:rPr>
          <w:rFonts w:ascii="Garamond" w:hAnsi="Garamond"/>
          <w:color w:val="000000" w:themeColor="text1"/>
        </w:rPr>
        <w:t>d</w:t>
      </w:r>
      <w:r w:rsidRPr="50B1C473">
        <w:rPr>
          <w:rFonts w:ascii="Garamond" w:hAnsi="Garamond"/>
          <w:color w:val="000000" w:themeColor="text1"/>
        </w:rPr>
        <w:t xml:space="preserve"> the locations of protected land for a layer in the classifications and tool</w:t>
      </w:r>
    </w:p>
    <w:p w14:paraId="41EFA64B" w14:textId="166A37E9" w:rsidR="00C36B34" w:rsidRDefault="00C36B34" w:rsidP="00C36B34">
      <w:pPr>
        <w:pStyle w:val="ListParagraph"/>
        <w:numPr>
          <w:ilvl w:val="0"/>
          <w:numId w:val="16"/>
        </w:numPr>
        <w:rPr>
          <w:rFonts w:ascii="Garamond" w:hAnsi="Garamond"/>
        </w:rPr>
      </w:pPr>
      <w:r>
        <w:rPr>
          <w:rFonts w:ascii="Garamond" w:hAnsi="Garamond"/>
        </w:rPr>
        <w:t xml:space="preserve">Homeland Infrastructure Foundation-Level Data (HIFLD) </w:t>
      </w:r>
      <w:r w:rsidRPr="50B1C473">
        <w:rPr>
          <w:rFonts w:ascii="Garamond" w:hAnsi="Garamond"/>
        </w:rPr>
        <w:t>–</w:t>
      </w:r>
      <w:r>
        <w:rPr>
          <w:rFonts w:ascii="Garamond" w:hAnsi="Garamond"/>
        </w:rPr>
        <w:t xml:space="preserve"> Nationwide infrastructural data, such as transmission lines, used as input for LUCIS </w:t>
      </w:r>
      <w:r w:rsidR="27BEF3B4" w:rsidRPr="474ADAF9">
        <w:rPr>
          <w:rFonts w:ascii="Garamond" w:hAnsi="Garamond"/>
        </w:rPr>
        <w:t>model</w:t>
      </w:r>
      <w:r w:rsidR="04ACE39B" w:rsidRPr="474ADAF9">
        <w:rPr>
          <w:rFonts w:ascii="Garamond" w:hAnsi="Garamond"/>
        </w:rPr>
        <w:t>s</w:t>
      </w:r>
    </w:p>
    <w:p w14:paraId="51F6812E" w14:textId="08A13F1C" w:rsidR="009A2559" w:rsidRDefault="651527A0" w:rsidP="00C36B34">
      <w:pPr>
        <w:pStyle w:val="ListParagraph"/>
        <w:numPr>
          <w:ilvl w:val="0"/>
          <w:numId w:val="16"/>
        </w:numPr>
        <w:rPr>
          <w:rFonts w:ascii="Garamond" w:hAnsi="Garamond"/>
        </w:rPr>
      </w:pPr>
      <w:proofErr w:type="spellStart"/>
      <w:r w:rsidRPr="74A451E9">
        <w:rPr>
          <w:rFonts w:ascii="Garamond" w:hAnsi="Garamond"/>
        </w:rPr>
        <w:t>LogicCore</w:t>
      </w:r>
      <w:proofErr w:type="spellEnd"/>
      <w:r w:rsidRPr="74A451E9">
        <w:rPr>
          <w:rFonts w:ascii="Garamond" w:hAnsi="Garamond"/>
        </w:rPr>
        <w:t xml:space="preserve"> Parcel Point Data – Provides county</w:t>
      </w:r>
      <w:r w:rsidR="293F6E1F" w:rsidRPr="74A451E9">
        <w:rPr>
          <w:rFonts w:ascii="Garamond" w:hAnsi="Garamond"/>
        </w:rPr>
        <w:t>-</w:t>
      </w:r>
      <w:r w:rsidRPr="74A451E9">
        <w:rPr>
          <w:rFonts w:ascii="Garamond" w:hAnsi="Garamond"/>
        </w:rPr>
        <w:t>level parcel data to assist with LUCIS analyses</w:t>
      </w:r>
    </w:p>
    <w:p w14:paraId="2CFED696" w14:textId="20BCBC34" w:rsidR="000509EF" w:rsidRPr="001F14B9" w:rsidRDefault="000509EF" w:rsidP="001F14B9">
      <w:pPr>
        <w:pStyle w:val="ListParagraph"/>
        <w:numPr>
          <w:ilvl w:val="0"/>
          <w:numId w:val="16"/>
        </w:numPr>
        <w:rPr>
          <w:rFonts w:ascii="Garamond" w:hAnsi="Garamond"/>
        </w:rPr>
      </w:pPr>
      <w:r w:rsidRPr="007040D4">
        <w:rPr>
          <w:rFonts w:ascii="Garamond" w:hAnsi="Garamond"/>
          <w:i/>
          <w:iCs/>
        </w:rPr>
        <w:t>Space Use and Predictive Habitat Models for American Black Bears in Central Georgia, USA</w:t>
      </w:r>
      <w:r>
        <w:rPr>
          <w:rFonts w:ascii="Garamond" w:hAnsi="Garamond"/>
        </w:rPr>
        <w:t xml:space="preserve">, a thesis from Master of Science Kiersten Cook </w:t>
      </w:r>
      <w:r w:rsidRPr="50B1C473">
        <w:rPr>
          <w:rFonts w:ascii="Garamond" w:hAnsi="Garamond"/>
        </w:rPr>
        <w:t>–</w:t>
      </w:r>
      <w:r>
        <w:rPr>
          <w:rFonts w:ascii="Garamond" w:hAnsi="Garamond"/>
        </w:rPr>
        <w:t xml:space="preserve"> Provided data and maps used to create a data layer for black bear habitats that was used as a layer in the Environmental Sensitivity Mapping Tool </w:t>
      </w:r>
    </w:p>
    <w:p w14:paraId="21CB58CD" w14:textId="19001FFF" w:rsidR="00C36B34" w:rsidRPr="00E06362" w:rsidRDefault="00C36B34" w:rsidP="00C36B34">
      <w:pPr>
        <w:pStyle w:val="ListParagraph"/>
        <w:numPr>
          <w:ilvl w:val="0"/>
          <w:numId w:val="16"/>
        </w:numPr>
        <w:rPr>
          <w:rFonts w:ascii="Garamond" w:hAnsi="Garamond"/>
        </w:rPr>
      </w:pPr>
      <w:r>
        <w:rPr>
          <w:rFonts w:ascii="Garamond" w:hAnsi="Garamond"/>
        </w:rPr>
        <w:t>The Nature Conservancy Resilient Land Mapping Tool</w:t>
      </w:r>
      <w:r w:rsidRPr="00E06362">
        <w:rPr>
          <w:rFonts w:ascii="Garamond" w:hAnsi="Garamond"/>
        </w:rPr>
        <w:t xml:space="preserve"> –</w:t>
      </w:r>
      <w:r>
        <w:rPr>
          <w:rFonts w:ascii="Garamond" w:hAnsi="Garamond"/>
        </w:rPr>
        <w:t xml:space="preserve"> </w:t>
      </w:r>
      <w:r w:rsidR="27BEF3B4" w:rsidRPr="474ADAF9">
        <w:rPr>
          <w:rFonts w:ascii="Garamond" w:hAnsi="Garamond"/>
        </w:rPr>
        <w:t>Assist</w:t>
      </w:r>
      <w:r w:rsidR="303D2E62" w:rsidRPr="474ADAF9">
        <w:rPr>
          <w:rFonts w:ascii="Garamond" w:hAnsi="Garamond"/>
        </w:rPr>
        <w:t>ed</w:t>
      </w:r>
      <w:r>
        <w:rPr>
          <w:rFonts w:ascii="Garamond" w:hAnsi="Garamond"/>
        </w:rPr>
        <w:t xml:space="preserve"> in identification of sites marked as likely to sustain native plants, animals, and natural processes in the future</w:t>
      </w:r>
    </w:p>
    <w:p w14:paraId="07153550" w14:textId="592C07A0" w:rsidR="00666153" w:rsidRPr="00834DAC" w:rsidRDefault="00666153" w:rsidP="74A451E9">
      <w:pPr>
        <w:pStyle w:val="NormalWeb"/>
        <w:numPr>
          <w:ilvl w:val="0"/>
          <w:numId w:val="16"/>
        </w:numPr>
        <w:spacing w:before="0" w:beforeAutospacing="0" w:after="0" w:afterAutospacing="0"/>
        <w:rPr>
          <w:rFonts w:ascii="Garamond" w:eastAsia="Garamond" w:hAnsi="Garamond" w:cs="Garamond"/>
          <w:color w:val="000000" w:themeColor="text1"/>
          <w:sz w:val="22"/>
          <w:szCs w:val="22"/>
        </w:rPr>
      </w:pPr>
      <w:r w:rsidRPr="74A451E9">
        <w:rPr>
          <w:rFonts w:ascii="Garamond" w:hAnsi="Garamond"/>
          <w:color w:val="000000" w:themeColor="text1"/>
          <w:sz w:val="22"/>
          <w:szCs w:val="22"/>
        </w:rPr>
        <w:t xml:space="preserve">United States Census Bureau </w:t>
      </w:r>
      <w:r w:rsidR="003C1002" w:rsidRPr="74A451E9">
        <w:rPr>
          <w:rFonts w:ascii="Garamond" w:hAnsi="Garamond"/>
          <w:color w:val="000000" w:themeColor="text1"/>
          <w:sz w:val="22"/>
          <w:szCs w:val="22"/>
        </w:rPr>
        <w:t xml:space="preserve">TIGER (Topologically Integrated Geographic Encoding and Referencing database) </w:t>
      </w:r>
      <w:r w:rsidR="003C1002" w:rsidRPr="74A451E9">
        <w:rPr>
          <w:rFonts w:ascii="Garamond" w:hAnsi="Garamond"/>
          <w:sz w:val="22"/>
          <w:szCs w:val="22"/>
        </w:rPr>
        <w:t xml:space="preserve">– </w:t>
      </w:r>
      <w:r w:rsidR="00834DAC" w:rsidRPr="74A451E9">
        <w:rPr>
          <w:rFonts w:ascii="Garamond" w:hAnsi="Garamond"/>
          <w:sz w:val="22"/>
          <w:szCs w:val="22"/>
        </w:rPr>
        <w:t>Used to download shapefiles</w:t>
      </w:r>
      <w:r w:rsidR="00E94707" w:rsidRPr="74A451E9">
        <w:rPr>
          <w:rFonts w:ascii="Garamond" w:hAnsi="Garamond"/>
          <w:sz w:val="22"/>
          <w:szCs w:val="22"/>
        </w:rPr>
        <w:t xml:space="preserve"> for </w:t>
      </w:r>
      <w:r w:rsidR="00E107F7" w:rsidRPr="74A451E9">
        <w:rPr>
          <w:rFonts w:ascii="Garamond" w:hAnsi="Garamond"/>
          <w:sz w:val="22"/>
          <w:szCs w:val="22"/>
        </w:rPr>
        <w:t>state and county boundaries, as well as,</w:t>
      </w:r>
      <w:r w:rsidR="00C911D1" w:rsidRPr="74A451E9">
        <w:rPr>
          <w:rFonts w:ascii="Garamond" w:hAnsi="Garamond"/>
          <w:sz w:val="22"/>
          <w:szCs w:val="22"/>
        </w:rPr>
        <w:t xml:space="preserve"> </w:t>
      </w:r>
      <w:r w:rsidR="00834DAC" w:rsidRPr="74A451E9">
        <w:rPr>
          <w:rFonts w:ascii="Garamond" w:hAnsi="Garamond"/>
          <w:sz w:val="22"/>
          <w:szCs w:val="22"/>
        </w:rPr>
        <w:t>roads for each county of interest for years 2017, 2018, and 2019</w:t>
      </w:r>
      <w:r w:rsidR="00142A88">
        <w:rPr>
          <w:rFonts w:ascii="Garamond" w:hAnsi="Garamond"/>
          <w:sz w:val="22"/>
          <w:szCs w:val="22"/>
        </w:rPr>
        <w:t>, as inputs for our analyses and visualization of results</w:t>
      </w:r>
    </w:p>
    <w:p w14:paraId="2BDBB48D" w14:textId="208A2333" w:rsidR="00FE0015" w:rsidRPr="00E858CF" w:rsidRDefault="00A95C81" w:rsidP="00FE0015">
      <w:pPr>
        <w:pStyle w:val="ListParagraph"/>
        <w:numPr>
          <w:ilvl w:val="0"/>
          <w:numId w:val="16"/>
        </w:numPr>
        <w:rPr>
          <w:rFonts w:ascii="Garamond" w:eastAsia="Garamond" w:hAnsi="Garamond" w:cs="Garamond"/>
        </w:rPr>
      </w:pPr>
      <w:r w:rsidRPr="50B1C473">
        <w:rPr>
          <w:rFonts w:ascii="Garamond" w:hAnsi="Garamond"/>
        </w:rPr>
        <w:lastRenderedPageBreak/>
        <w:t xml:space="preserve">United States Department of Agriculture (USDA) CropScape </w:t>
      </w:r>
      <w:r w:rsidR="4B26B8EA" w:rsidRPr="308BFCE7">
        <w:rPr>
          <w:rFonts w:ascii="Garamond" w:hAnsi="Garamond"/>
        </w:rPr>
        <w:t xml:space="preserve">Database </w:t>
      </w:r>
      <w:r w:rsidRPr="50B1C473">
        <w:rPr>
          <w:rFonts w:ascii="Garamond" w:hAnsi="Garamond"/>
        </w:rPr>
        <w:t xml:space="preserve">– </w:t>
      </w:r>
      <w:r w:rsidR="55BC6B03" w:rsidRPr="474ADAF9">
        <w:rPr>
          <w:rFonts w:ascii="Garamond" w:hAnsi="Garamond"/>
        </w:rPr>
        <w:t>Provide</w:t>
      </w:r>
      <w:r w:rsidR="5697BA37" w:rsidRPr="474ADAF9">
        <w:rPr>
          <w:rFonts w:ascii="Garamond" w:hAnsi="Garamond"/>
        </w:rPr>
        <w:t>d</w:t>
      </w:r>
      <w:r w:rsidRPr="50B1C473">
        <w:rPr>
          <w:rFonts w:ascii="Garamond" w:hAnsi="Garamond"/>
        </w:rPr>
        <w:t xml:space="preserve"> information on land cover type and locations for mapping suitability</w:t>
      </w:r>
    </w:p>
    <w:p w14:paraId="45334C78" w14:textId="003C8495" w:rsidR="00A95C81" w:rsidRDefault="00A95C81" w:rsidP="00A95C81">
      <w:pPr>
        <w:pStyle w:val="ListParagraph"/>
        <w:numPr>
          <w:ilvl w:val="0"/>
          <w:numId w:val="16"/>
        </w:numPr>
        <w:rPr>
          <w:rFonts w:ascii="Garamond" w:hAnsi="Garamond"/>
        </w:rPr>
      </w:pPr>
      <w:r w:rsidRPr="50B1C473">
        <w:rPr>
          <w:rFonts w:ascii="Garamond" w:hAnsi="Garamond"/>
        </w:rPr>
        <w:t>USDA Soil Survey Geographic Database (SSURGO) – Soil type data across the state of Georgia</w:t>
      </w:r>
      <w:r w:rsidR="00FE7190">
        <w:rPr>
          <w:rFonts w:ascii="Garamond" w:hAnsi="Garamond"/>
        </w:rPr>
        <w:t xml:space="preserve"> </w:t>
      </w:r>
      <w:r w:rsidRPr="50B1C473">
        <w:rPr>
          <w:rFonts w:ascii="Garamond" w:hAnsi="Garamond"/>
        </w:rPr>
        <w:t xml:space="preserve">used </w:t>
      </w:r>
      <w:r w:rsidR="6C43746C" w:rsidRPr="474ADAF9">
        <w:rPr>
          <w:rFonts w:ascii="Garamond" w:hAnsi="Garamond"/>
        </w:rPr>
        <w:t>as</w:t>
      </w:r>
      <w:r w:rsidR="08CF9E30" w:rsidRPr="474ADAF9">
        <w:rPr>
          <w:rFonts w:ascii="Garamond" w:hAnsi="Garamond"/>
        </w:rPr>
        <w:t xml:space="preserve"> an</w:t>
      </w:r>
      <w:r w:rsidRPr="50B1C473">
        <w:rPr>
          <w:rFonts w:ascii="Garamond" w:hAnsi="Garamond"/>
        </w:rPr>
        <w:t xml:space="preserve"> input in the LUCIS </w:t>
      </w:r>
      <w:r w:rsidR="55BC6B03" w:rsidRPr="474ADAF9">
        <w:rPr>
          <w:rFonts w:ascii="Garamond" w:hAnsi="Garamond"/>
        </w:rPr>
        <w:t>model</w:t>
      </w:r>
      <w:r w:rsidR="32D14009" w:rsidRPr="474ADAF9">
        <w:rPr>
          <w:rFonts w:ascii="Garamond" w:hAnsi="Garamond"/>
        </w:rPr>
        <w:t>s</w:t>
      </w:r>
      <w:r w:rsidR="0044278C">
        <w:rPr>
          <w:rFonts w:ascii="Garamond" w:hAnsi="Garamond"/>
        </w:rPr>
        <w:t xml:space="preserve"> for prime farmlands</w:t>
      </w:r>
    </w:p>
    <w:p w14:paraId="34599878" w14:textId="7DD57623" w:rsidR="00FE0015" w:rsidRDefault="00FE0015" w:rsidP="00A95C81">
      <w:pPr>
        <w:pStyle w:val="ListParagraph"/>
        <w:numPr>
          <w:ilvl w:val="0"/>
          <w:numId w:val="16"/>
        </w:numPr>
        <w:rPr>
          <w:rFonts w:ascii="Garamond" w:hAnsi="Garamond"/>
        </w:rPr>
      </w:pPr>
      <w:r>
        <w:rPr>
          <w:rFonts w:ascii="Garamond" w:hAnsi="Garamond"/>
        </w:rPr>
        <w:t>United States Geo</w:t>
      </w:r>
      <w:r w:rsidR="00A17398">
        <w:rPr>
          <w:rFonts w:ascii="Garamond" w:hAnsi="Garamond"/>
        </w:rPr>
        <w:t>logical</w:t>
      </w:r>
      <w:r>
        <w:rPr>
          <w:rFonts w:ascii="Garamond" w:hAnsi="Garamond"/>
        </w:rPr>
        <w:t xml:space="preserve"> Survey (USGS) Digital Elevation Model</w:t>
      </w:r>
      <w:r w:rsidR="001177E8">
        <w:rPr>
          <w:rFonts w:ascii="Garamond" w:hAnsi="Garamond"/>
        </w:rPr>
        <w:t xml:space="preserve"> (DEM) </w:t>
      </w:r>
      <w:r w:rsidR="001177E8" w:rsidRPr="50B1C473">
        <w:rPr>
          <w:rFonts w:ascii="Garamond" w:hAnsi="Garamond"/>
        </w:rPr>
        <w:t>–</w:t>
      </w:r>
      <w:r w:rsidR="001177E8">
        <w:rPr>
          <w:rFonts w:ascii="Garamond" w:hAnsi="Garamond"/>
        </w:rPr>
        <w:t xml:space="preserve"> Provided </w:t>
      </w:r>
      <w:r w:rsidR="00BE706F">
        <w:rPr>
          <w:rFonts w:ascii="Garamond" w:hAnsi="Garamond"/>
        </w:rPr>
        <w:t>raster data to calculate aspect and slope which were used as i</w:t>
      </w:r>
      <w:r w:rsidR="008E439F">
        <w:rPr>
          <w:rFonts w:ascii="Garamond" w:hAnsi="Garamond"/>
        </w:rPr>
        <w:t xml:space="preserve">nputs to the </w:t>
      </w:r>
      <w:r w:rsidR="001B10F8">
        <w:rPr>
          <w:rFonts w:ascii="Garamond" w:hAnsi="Garamond"/>
        </w:rPr>
        <w:t>Statewide Solar Suitability</w:t>
      </w:r>
      <w:r w:rsidR="00834DAC">
        <w:rPr>
          <w:rFonts w:ascii="Garamond" w:hAnsi="Garamond"/>
        </w:rPr>
        <w:t xml:space="preserve"> and LUCIS model</w:t>
      </w:r>
      <w:r w:rsidR="00521F3C">
        <w:rPr>
          <w:rFonts w:ascii="Garamond" w:hAnsi="Garamond"/>
        </w:rPr>
        <w:t>s</w:t>
      </w:r>
    </w:p>
    <w:p w14:paraId="699766A0" w14:textId="67D39CDD" w:rsidR="00A17398" w:rsidRPr="00E858CF" w:rsidRDefault="00A17398" w:rsidP="003F46D6">
      <w:pPr>
        <w:pStyle w:val="ListParagraph"/>
        <w:numPr>
          <w:ilvl w:val="0"/>
          <w:numId w:val="16"/>
        </w:numPr>
        <w:rPr>
          <w:rFonts w:ascii="Garamond" w:hAnsi="Garamond"/>
        </w:rPr>
      </w:pPr>
      <w:r>
        <w:rPr>
          <w:rFonts w:ascii="Garamond" w:hAnsi="Garamond"/>
        </w:rPr>
        <w:t xml:space="preserve">United States Geological Survey (USGS) </w:t>
      </w:r>
      <w:proofErr w:type="spellStart"/>
      <w:r w:rsidR="003F46D6">
        <w:rPr>
          <w:rFonts w:ascii="Garamond" w:hAnsi="Garamond"/>
        </w:rPr>
        <w:t>Sciencebase</w:t>
      </w:r>
      <w:proofErr w:type="spellEnd"/>
      <w:r w:rsidR="003F46D6">
        <w:rPr>
          <w:rFonts w:ascii="Garamond" w:hAnsi="Garamond"/>
        </w:rPr>
        <w:t xml:space="preserve"> Range-Wide Habitat Suitability Maps for Gopher Tortoise</w:t>
      </w:r>
      <w:r>
        <w:rPr>
          <w:rFonts w:ascii="Garamond" w:hAnsi="Garamond"/>
        </w:rPr>
        <w:t xml:space="preserve"> </w:t>
      </w:r>
      <w:r w:rsidRPr="50B1C473">
        <w:rPr>
          <w:rFonts w:ascii="Garamond" w:hAnsi="Garamond"/>
        </w:rPr>
        <w:t>–</w:t>
      </w:r>
      <w:r>
        <w:rPr>
          <w:rFonts w:ascii="Garamond" w:hAnsi="Garamond"/>
        </w:rPr>
        <w:t xml:space="preserve"> Provided </w:t>
      </w:r>
      <w:r w:rsidR="003F46D6">
        <w:rPr>
          <w:rFonts w:ascii="Garamond" w:hAnsi="Garamond"/>
        </w:rPr>
        <w:t xml:space="preserve">polygons of </w:t>
      </w:r>
      <w:r w:rsidR="005F7CA6">
        <w:rPr>
          <w:rFonts w:ascii="Garamond" w:hAnsi="Garamond"/>
        </w:rPr>
        <w:t>g</w:t>
      </w:r>
      <w:r w:rsidR="003F46D6">
        <w:rPr>
          <w:rFonts w:ascii="Garamond" w:hAnsi="Garamond"/>
        </w:rPr>
        <w:t xml:space="preserve">opher </w:t>
      </w:r>
      <w:r w:rsidR="005F7CA6">
        <w:rPr>
          <w:rFonts w:ascii="Garamond" w:hAnsi="Garamond"/>
        </w:rPr>
        <w:t>t</w:t>
      </w:r>
      <w:r w:rsidR="003F46D6">
        <w:rPr>
          <w:rFonts w:ascii="Garamond" w:hAnsi="Garamond"/>
        </w:rPr>
        <w:t>ortoise Habitats w</w:t>
      </w:r>
      <w:r>
        <w:rPr>
          <w:rFonts w:ascii="Garamond" w:hAnsi="Garamond"/>
        </w:rPr>
        <w:t>hich w</w:t>
      </w:r>
      <w:r w:rsidR="003F46D6">
        <w:rPr>
          <w:rFonts w:ascii="Garamond" w:hAnsi="Garamond"/>
        </w:rPr>
        <w:t>as</w:t>
      </w:r>
      <w:r>
        <w:rPr>
          <w:rFonts w:ascii="Garamond" w:hAnsi="Garamond"/>
        </w:rPr>
        <w:t xml:space="preserve"> used as</w:t>
      </w:r>
      <w:r w:rsidR="003F46D6">
        <w:rPr>
          <w:rFonts w:ascii="Garamond" w:hAnsi="Garamond"/>
        </w:rPr>
        <w:t xml:space="preserve"> an</w:t>
      </w:r>
      <w:r>
        <w:rPr>
          <w:rFonts w:ascii="Garamond" w:hAnsi="Garamond"/>
        </w:rPr>
        <w:t xml:space="preserve"> input to th</w:t>
      </w:r>
      <w:r w:rsidR="003F46D6">
        <w:rPr>
          <w:rFonts w:ascii="Garamond" w:hAnsi="Garamond"/>
        </w:rPr>
        <w:t xml:space="preserve">e </w:t>
      </w:r>
      <w:r w:rsidR="00521F3C">
        <w:rPr>
          <w:rFonts w:ascii="Garamond" w:hAnsi="Garamond"/>
        </w:rPr>
        <w:t xml:space="preserve">environmental sensitivity </w:t>
      </w:r>
      <w:r w:rsidR="008C67CF">
        <w:rPr>
          <w:rFonts w:ascii="Garamond" w:hAnsi="Garamond"/>
        </w:rPr>
        <w:t>variable of the</w:t>
      </w:r>
      <w:r w:rsidR="00CB7208">
        <w:rPr>
          <w:rFonts w:ascii="Garamond" w:hAnsi="Garamond"/>
        </w:rPr>
        <w:t xml:space="preserve"> </w:t>
      </w:r>
      <w:r>
        <w:rPr>
          <w:rFonts w:ascii="Garamond" w:hAnsi="Garamond"/>
        </w:rPr>
        <w:t>LUCIS model</w:t>
      </w:r>
    </w:p>
    <w:p w14:paraId="584AAA06" w14:textId="77777777" w:rsidR="00184652" w:rsidRPr="00CE4561" w:rsidRDefault="00184652" w:rsidP="00AD4617">
      <w:pPr>
        <w:rPr>
          <w:rFonts w:ascii="Garamond" w:hAnsi="Garamond"/>
        </w:rPr>
      </w:pPr>
    </w:p>
    <w:p w14:paraId="1D469BF3" w14:textId="75A8ED9D" w:rsidR="00B9614C" w:rsidRPr="00CE4561" w:rsidRDefault="0080287D" w:rsidP="00B76BDC">
      <w:pPr>
        <w:rPr>
          <w:rFonts w:ascii="Garamond" w:hAnsi="Garamond"/>
          <w:i/>
        </w:rPr>
      </w:pPr>
      <w:r w:rsidRPr="00CE4561">
        <w:rPr>
          <w:rFonts w:ascii="Garamond" w:hAnsi="Garamond"/>
          <w:b/>
          <w:i/>
        </w:rPr>
        <w:t>Model</w:t>
      </w:r>
      <w:r w:rsidR="00B82905" w:rsidRPr="00CE4561">
        <w:rPr>
          <w:rFonts w:ascii="Garamond" w:hAnsi="Garamond"/>
          <w:b/>
          <w:i/>
        </w:rPr>
        <w:t>ing</w:t>
      </w:r>
      <w:r w:rsidR="007A4F2A" w:rsidRPr="00CE4561">
        <w:rPr>
          <w:rFonts w:ascii="Garamond" w:hAnsi="Garamond"/>
          <w:b/>
          <w:i/>
        </w:rPr>
        <w:t>:</w:t>
      </w:r>
    </w:p>
    <w:p w14:paraId="34F691FE" w14:textId="6065497B" w:rsidR="00A95C81" w:rsidRPr="00E06362" w:rsidRDefault="00A95C81" w:rsidP="00A95C81">
      <w:pPr>
        <w:pStyle w:val="ListParagraph"/>
        <w:numPr>
          <w:ilvl w:val="0"/>
          <w:numId w:val="17"/>
        </w:numPr>
        <w:rPr>
          <w:rFonts w:ascii="Garamond" w:hAnsi="Garamond"/>
          <w:i/>
        </w:rPr>
      </w:pPr>
      <w:r>
        <w:rPr>
          <w:rFonts w:ascii="Garamond" w:hAnsi="Garamond"/>
        </w:rPr>
        <w:t>Land Use Conflict Identification Strategy</w:t>
      </w:r>
      <w:r w:rsidRPr="00E06362">
        <w:rPr>
          <w:rFonts w:ascii="Garamond" w:hAnsi="Garamond"/>
        </w:rPr>
        <w:t xml:space="preserve"> (POC: </w:t>
      </w:r>
      <w:r>
        <w:rPr>
          <w:rFonts w:ascii="Garamond" w:hAnsi="Garamond"/>
        </w:rPr>
        <w:t>Marguerite Madden</w:t>
      </w:r>
      <w:r w:rsidRPr="00E06362">
        <w:rPr>
          <w:rFonts w:ascii="Garamond" w:hAnsi="Garamond"/>
        </w:rPr>
        <w:t xml:space="preserve">, </w:t>
      </w:r>
      <w:r>
        <w:rPr>
          <w:rFonts w:ascii="Garamond" w:hAnsi="Garamond"/>
        </w:rPr>
        <w:t>University of Georgia</w:t>
      </w:r>
      <w:r w:rsidRPr="00E06362">
        <w:rPr>
          <w:rFonts w:ascii="Garamond" w:hAnsi="Garamond"/>
        </w:rPr>
        <w:t xml:space="preserve">) – </w:t>
      </w:r>
      <w:r w:rsidR="55BC6B03" w:rsidRPr="474ADAF9">
        <w:rPr>
          <w:rFonts w:ascii="Garamond" w:hAnsi="Garamond"/>
        </w:rPr>
        <w:t>Identif</w:t>
      </w:r>
      <w:r w:rsidR="36B71B3B" w:rsidRPr="474ADAF9">
        <w:rPr>
          <w:rFonts w:ascii="Garamond" w:hAnsi="Garamond"/>
        </w:rPr>
        <w:t>ied</w:t>
      </w:r>
      <w:r>
        <w:rPr>
          <w:rFonts w:ascii="Garamond" w:hAnsi="Garamond"/>
        </w:rPr>
        <w:t xml:space="preserve"> suitable and sensitive land locations for solar development</w:t>
      </w:r>
    </w:p>
    <w:p w14:paraId="4ABE973B" w14:textId="77777777" w:rsidR="006A2A26" w:rsidRPr="00CE4561" w:rsidRDefault="006A2A26" w:rsidP="004D358F">
      <w:pPr>
        <w:ind w:left="720" w:hanging="720"/>
        <w:rPr>
          <w:rFonts w:ascii="Garamond" w:hAnsi="Garamond"/>
          <w:bCs/>
        </w:rPr>
      </w:pPr>
    </w:p>
    <w:p w14:paraId="0CBC9B56" w14:textId="77777777" w:rsidR="006A2A26" w:rsidRPr="00CE4561" w:rsidRDefault="006A2A26" w:rsidP="006A2A26">
      <w:pPr>
        <w:rPr>
          <w:rFonts w:ascii="Garamond" w:hAnsi="Garamond"/>
          <w:i/>
        </w:rPr>
      </w:pPr>
      <w:r w:rsidRPr="00CE4561">
        <w:rPr>
          <w:rFonts w:ascii="Garamond" w:hAnsi="Garamond"/>
          <w:b/>
          <w:bCs/>
          <w:i/>
        </w:rPr>
        <w:t>Software &amp; Scripting:</w:t>
      </w:r>
    </w:p>
    <w:p w14:paraId="005AAA5E" w14:textId="58E5DDA1" w:rsidR="00A95C81" w:rsidRDefault="00A95C81" w:rsidP="00A95C81">
      <w:pPr>
        <w:pStyle w:val="ListParagraph"/>
        <w:numPr>
          <w:ilvl w:val="0"/>
          <w:numId w:val="18"/>
        </w:numPr>
        <w:rPr>
          <w:rFonts w:ascii="Garamond" w:hAnsi="Garamond"/>
        </w:rPr>
      </w:pPr>
      <w:r w:rsidRPr="50B1C473">
        <w:rPr>
          <w:rFonts w:ascii="Garamond" w:hAnsi="Garamond"/>
        </w:rPr>
        <w:t>Esri ArcMap 10.</w:t>
      </w:r>
      <w:r w:rsidR="00475E4A">
        <w:rPr>
          <w:rFonts w:ascii="Garamond" w:hAnsi="Garamond"/>
        </w:rPr>
        <w:t xml:space="preserve">6 </w:t>
      </w:r>
      <w:r w:rsidR="04F018D8" w:rsidRPr="308BFCE7">
        <w:rPr>
          <w:rFonts w:ascii="Garamond" w:hAnsi="Garamond"/>
        </w:rPr>
        <w:t>and 10.7</w:t>
      </w:r>
      <w:r w:rsidR="2FBF6020" w:rsidRPr="308BFCE7">
        <w:rPr>
          <w:rFonts w:ascii="Garamond" w:hAnsi="Garamond"/>
        </w:rPr>
        <w:t xml:space="preserve"> </w:t>
      </w:r>
      <w:r w:rsidRPr="50B1C473">
        <w:rPr>
          <w:rFonts w:ascii="Garamond" w:hAnsi="Garamond"/>
        </w:rPr>
        <w:t>– Raster manipulation and analysis, image enhancement</w:t>
      </w:r>
    </w:p>
    <w:p w14:paraId="31469118" w14:textId="06FA2FF3" w:rsidR="00A95C81" w:rsidRPr="00E06362" w:rsidRDefault="00A95C81" w:rsidP="00A95C81">
      <w:pPr>
        <w:pStyle w:val="ListParagraph"/>
        <w:numPr>
          <w:ilvl w:val="0"/>
          <w:numId w:val="18"/>
        </w:numPr>
        <w:rPr>
          <w:rFonts w:ascii="Garamond" w:hAnsi="Garamond"/>
        </w:rPr>
      </w:pPr>
      <w:r>
        <w:rPr>
          <w:rFonts w:ascii="Garamond" w:hAnsi="Garamond"/>
        </w:rPr>
        <w:t xml:space="preserve">Esri ArcGIS Online </w:t>
      </w:r>
      <w:r w:rsidRPr="00E06362">
        <w:rPr>
          <w:rFonts w:ascii="Garamond" w:hAnsi="Garamond"/>
        </w:rPr>
        <w:t>–</w:t>
      </w:r>
      <w:r>
        <w:rPr>
          <w:rFonts w:ascii="Garamond" w:hAnsi="Garamond"/>
        </w:rPr>
        <w:t xml:space="preserve"> Web application </w:t>
      </w:r>
      <w:r w:rsidR="01C37826" w:rsidRPr="474ADAF9">
        <w:rPr>
          <w:rFonts w:ascii="Garamond" w:hAnsi="Garamond"/>
        </w:rPr>
        <w:t xml:space="preserve">and </w:t>
      </w:r>
      <w:proofErr w:type="spellStart"/>
      <w:r w:rsidR="01C37826" w:rsidRPr="474ADAF9">
        <w:rPr>
          <w:rFonts w:ascii="Garamond" w:hAnsi="Garamond"/>
        </w:rPr>
        <w:t>Story</w:t>
      </w:r>
      <w:r w:rsidR="00104A80">
        <w:rPr>
          <w:rFonts w:ascii="Garamond" w:hAnsi="Garamond"/>
        </w:rPr>
        <w:t>M</w:t>
      </w:r>
      <w:r w:rsidR="01C37826" w:rsidRPr="474ADAF9">
        <w:rPr>
          <w:rFonts w:ascii="Garamond" w:hAnsi="Garamond"/>
        </w:rPr>
        <w:t>ap</w:t>
      </w:r>
      <w:proofErr w:type="spellEnd"/>
      <w:r w:rsidR="01C37826" w:rsidRPr="474ADAF9">
        <w:rPr>
          <w:rFonts w:ascii="Garamond" w:hAnsi="Garamond"/>
        </w:rPr>
        <w:t xml:space="preserve"> </w:t>
      </w:r>
      <w:r>
        <w:rPr>
          <w:rFonts w:ascii="Garamond" w:hAnsi="Garamond"/>
        </w:rPr>
        <w:t>creation</w:t>
      </w:r>
    </w:p>
    <w:p w14:paraId="7CA31936" w14:textId="63E32B1E" w:rsidR="2FC7F602" w:rsidRDefault="2FC7F602" w:rsidP="308BFCE7">
      <w:pPr>
        <w:pStyle w:val="ListParagraph"/>
        <w:numPr>
          <w:ilvl w:val="0"/>
          <w:numId w:val="18"/>
        </w:numPr>
        <w:rPr>
          <w:rFonts w:ascii="Garamond" w:eastAsia="Garamond" w:hAnsi="Garamond" w:cs="Garamond"/>
        </w:rPr>
      </w:pPr>
      <w:r w:rsidRPr="308BFCE7">
        <w:rPr>
          <w:rFonts w:ascii="Garamond" w:hAnsi="Garamond"/>
        </w:rPr>
        <w:t>RStudio 1.2.5019 – Graph tabular results</w:t>
      </w:r>
    </w:p>
    <w:p w14:paraId="2DC4B7A2" w14:textId="289EF31C" w:rsidR="2FC7F602" w:rsidRDefault="2FC7F602" w:rsidP="308BFCE7">
      <w:pPr>
        <w:pStyle w:val="ListParagraph"/>
        <w:numPr>
          <w:ilvl w:val="0"/>
          <w:numId w:val="18"/>
        </w:numPr>
        <w:rPr>
          <w:rFonts w:ascii="Garamond" w:eastAsia="Garamond" w:hAnsi="Garamond" w:cs="Garamond"/>
        </w:rPr>
      </w:pPr>
      <w:r w:rsidRPr="308BFCE7">
        <w:rPr>
          <w:rFonts w:ascii="Garamond" w:hAnsi="Garamond"/>
        </w:rPr>
        <w:t xml:space="preserve">Microsoft Excel Professional Plus 2019 – Tabular result analysis and </w:t>
      </w:r>
      <w:r w:rsidR="000036FA">
        <w:rPr>
          <w:rFonts w:ascii="Garamond" w:hAnsi="Garamond"/>
        </w:rPr>
        <w:t>c</w:t>
      </w:r>
      <w:r w:rsidR="00EA6F99" w:rsidRPr="308BFCE7">
        <w:rPr>
          <w:rFonts w:ascii="Garamond" w:hAnsi="Garamond"/>
        </w:rPr>
        <w:t>omparisons</w:t>
      </w:r>
      <w:r w:rsidR="194958A9" w:rsidRPr="308BFCE7">
        <w:rPr>
          <w:rFonts w:ascii="Garamond" w:hAnsi="Garamond"/>
        </w:rPr>
        <w:t xml:space="preserve"> </w:t>
      </w:r>
    </w:p>
    <w:p w14:paraId="5BAFB1F7" w14:textId="421FD2DC" w:rsidR="00184652" w:rsidRPr="00CE4561" w:rsidRDefault="00184652" w:rsidP="3D6BBEF9">
      <w:pPr>
        <w:ind w:left="360"/>
        <w:rPr>
          <w:rFonts w:ascii="Garamond" w:hAnsi="Garamond"/>
        </w:rPr>
      </w:pPr>
    </w:p>
    <w:p w14:paraId="14CBC202" w14:textId="71BE66B6" w:rsidR="00073224" w:rsidRPr="00CE4561" w:rsidRDefault="001538F2" w:rsidP="00073224">
      <w:pPr>
        <w:rPr>
          <w:rFonts w:ascii="Garamond" w:hAnsi="Garamond"/>
          <w:b/>
          <w:i/>
        </w:rPr>
      </w:pPr>
      <w:r w:rsidRPr="00CE4561">
        <w:rPr>
          <w:rFonts w:ascii="Garamond" w:hAnsi="Garamond"/>
          <w:b/>
          <w:i/>
        </w:rPr>
        <w:t>End</w:t>
      </w:r>
      <w:r w:rsidR="00B9571C" w:rsidRPr="00CE4561">
        <w:rPr>
          <w:rFonts w:ascii="Garamond" w:hAnsi="Garamond"/>
          <w:b/>
          <w:i/>
        </w:rPr>
        <w:t xml:space="preserve"> </w:t>
      </w:r>
      <w:r w:rsidRPr="00CE4561">
        <w:rPr>
          <w:rFonts w:ascii="Garamond" w:hAnsi="Garamond"/>
          <w:b/>
          <w:i/>
        </w:rPr>
        <w:t>Product</w:t>
      </w:r>
      <w:r w:rsidR="00C01C15">
        <w:rPr>
          <w:rFonts w:ascii="Garamond" w:hAnsi="Garamond"/>
          <w:b/>
          <w:i/>
        </w:rPr>
        <w:t>s</w:t>
      </w:r>
      <w:r w:rsidRPr="00CE4561">
        <w:rPr>
          <w:rFonts w:ascii="Garamond" w:hAnsi="Garamond"/>
          <w:b/>
          <w:i/>
        </w:rPr>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2160"/>
        <w:gridCol w:w="3240"/>
        <w:gridCol w:w="2880"/>
        <w:gridCol w:w="1080"/>
      </w:tblGrid>
      <w:tr w:rsidR="006242FE" w:rsidRPr="00CE4561" w14:paraId="2A0027C9" w14:textId="77777777" w:rsidTr="39758293">
        <w:tc>
          <w:tcPr>
            <w:tcW w:w="2160" w:type="dxa"/>
            <w:shd w:val="clear" w:color="auto" w:fill="31849B" w:themeFill="accent5" w:themeFillShade="BF"/>
            <w:vAlign w:val="center"/>
          </w:tcPr>
          <w:p w14:paraId="67DE7A20" w14:textId="1F90F6CA" w:rsidR="001538F2" w:rsidRPr="00CE4561" w:rsidRDefault="001538F2" w:rsidP="00272CD9">
            <w:pPr>
              <w:jc w:val="center"/>
              <w:rPr>
                <w:rFonts w:ascii="Garamond" w:hAnsi="Garamond"/>
                <w:b/>
                <w:bCs/>
                <w:color w:val="FFFFFF"/>
              </w:rPr>
            </w:pPr>
            <w:r w:rsidRPr="698648C4">
              <w:rPr>
                <w:rFonts w:ascii="Garamond" w:hAnsi="Garamond"/>
                <w:b/>
                <w:bCs/>
                <w:color w:val="FFFFFF" w:themeColor="background1"/>
              </w:rPr>
              <w:t>E</w:t>
            </w:r>
            <w:r w:rsidR="010A2A2F" w:rsidRPr="698648C4">
              <w:rPr>
                <w:rFonts w:ascii="Garamond" w:hAnsi="Garamond"/>
                <w:b/>
                <w:bCs/>
                <w:color w:val="FFFFFF" w:themeColor="background1"/>
              </w:rPr>
              <w:t>nd</w:t>
            </w:r>
            <w:r w:rsidR="00B9571C" w:rsidRPr="698648C4">
              <w:rPr>
                <w:rFonts w:ascii="Garamond" w:hAnsi="Garamond"/>
                <w:b/>
                <w:bCs/>
                <w:color w:val="FFFFFF" w:themeColor="background1"/>
              </w:rPr>
              <w:t xml:space="preserve"> </w:t>
            </w:r>
            <w:r w:rsidRPr="698648C4">
              <w:rPr>
                <w:rFonts w:ascii="Garamond" w:hAnsi="Garamond"/>
                <w:b/>
                <w:bCs/>
                <w:color w:val="FFFFFF" w:themeColor="background1"/>
              </w:rPr>
              <w:t>Product</w:t>
            </w:r>
            <w:r w:rsidR="00C01C15" w:rsidRPr="698648C4">
              <w:rPr>
                <w:rFonts w:ascii="Garamond" w:hAnsi="Garamond"/>
                <w:b/>
                <w:bCs/>
                <w:color w:val="FFFFFF" w:themeColor="background1"/>
              </w:rPr>
              <w:t>s</w:t>
            </w:r>
          </w:p>
        </w:tc>
        <w:tc>
          <w:tcPr>
            <w:tcW w:w="3240" w:type="dxa"/>
            <w:shd w:val="clear" w:color="auto" w:fill="31849B" w:themeFill="accent5" w:themeFillShade="BF"/>
            <w:vAlign w:val="center"/>
          </w:tcPr>
          <w:p w14:paraId="5D000EB1" w14:textId="73C9558D" w:rsidR="001538F2" w:rsidRPr="00CE4561" w:rsidRDefault="004D358F" w:rsidP="00272CD9">
            <w:pPr>
              <w:jc w:val="center"/>
              <w:rPr>
                <w:rFonts w:ascii="Garamond" w:hAnsi="Garamond"/>
                <w:b/>
                <w:bCs/>
                <w:color w:val="FFFFFF"/>
              </w:rPr>
            </w:pPr>
            <w:r w:rsidRPr="00CE4561">
              <w:rPr>
                <w:rFonts w:ascii="Garamond" w:hAnsi="Garamond"/>
                <w:b/>
                <w:bCs/>
                <w:color w:val="FFFFFF"/>
              </w:rPr>
              <w:t xml:space="preserve">Earth Observations Used </w:t>
            </w:r>
          </w:p>
        </w:tc>
        <w:tc>
          <w:tcPr>
            <w:tcW w:w="2880" w:type="dxa"/>
            <w:shd w:val="clear" w:color="auto" w:fill="31849B" w:themeFill="accent5" w:themeFillShade="BF"/>
            <w:vAlign w:val="center"/>
          </w:tcPr>
          <w:p w14:paraId="664079CF" w14:textId="7FD35A9E" w:rsidR="001538F2" w:rsidRPr="006D6871" w:rsidRDefault="004D358F" w:rsidP="00272CD9">
            <w:pPr>
              <w:jc w:val="center"/>
              <w:rPr>
                <w:rFonts w:ascii="Garamond" w:hAnsi="Garamond"/>
                <w:b/>
                <w:bCs/>
                <w:color w:val="FFFFFF"/>
              </w:rPr>
            </w:pPr>
            <w:r w:rsidRPr="50B1C473">
              <w:rPr>
                <w:rFonts w:ascii="Garamond" w:hAnsi="Garamond"/>
                <w:b/>
                <w:bCs/>
                <w:color w:val="FFFFFF" w:themeColor="background1"/>
              </w:rPr>
              <w:t>Partner Benefit &amp; Use</w:t>
            </w:r>
          </w:p>
        </w:tc>
        <w:tc>
          <w:tcPr>
            <w:tcW w:w="1080" w:type="dxa"/>
            <w:shd w:val="clear" w:color="auto" w:fill="31849B" w:themeFill="accent5" w:themeFillShade="BF"/>
          </w:tcPr>
          <w:p w14:paraId="528DEE6A" w14:textId="77777777" w:rsidR="001538F2" w:rsidRPr="00CE4561" w:rsidRDefault="001538F2" w:rsidP="00272CD9">
            <w:pPr>
              <w:jc w:val="center"/>
              <w:rPr>
                <w:rFonts w:ascii="Garamond" w:hAnsi="Garamond"/>
                <w:b/>
                <w:bCs/>
                <w:color w:val="FFFFFF"/>
              </w:rPr>
            </w:pPr>
            <w:r w:rsidRPr="00CE4561">
              <w:rPr>
                <w:rFonts w:ascii="Garamond" w:hAnsi="Garamond"/>
                <w:b/>
                <w:bCs/>
                <w:color w:val="FFFFFF"/>
              </w:rPr>
              <w:t>Software Release Category</w:t>
            </w:r>
          </w:p>
        </w:tc>
      </w:tr>
      <w:tr w:rsidR="00740890" w:rsidRPr="00CE4561" w14:paraId="407EEF43" w14:textId="77777777" w:rsidTr="39758293">
        <w:tc>
          <w:tcPr>
            <w:tcW w:w="2160" w:type="dxa"/>
            <w:vAlign w:val="center"/>
          </w:tcPr>
          <w:p w14:paraId="36647E99" w14:textId="77777777" w:rsidR="00A250AA" w:rsidRDefault="00A250AA" w:rsidP="00740890">
            <w:pPr>
              <w:rPr>
                <w:rFonts w:ascii="Garamond" w:hAnsi="Garamond"/>
                <w:b/>
                <w:bCs/>
              </w:rPr>
            </w:pPr>
            <w:r>
              <w:rPr>
                <w:rFonts w:ascii="Garamond" w:hAnsi="Garamond"/>
                <w:b/>
                <w:bCs/>
              </w:rPr>
              <w:t xml:space="preserve">County-Level </w:t>
            </w:r>
          </w:p>
          <w:p w14:paraId="6303043D" w14:textId="574D7DD8" w:rsidR="00740890" w:rsidRPr="00CE4561" w:rsidRDefault="00740890" w:rsidP="00740890">
            <w:pPr>
              <w:rPr>
                <w:rFonts w:ascii="Garamond" w:hAnsi="Garamond"/>
                <w:b/>
                <w:bCs/>
              </w:rPr>
            </w:pPr>
            <w:r>
              <w:rPr>
                <w:rFonts w:ascii="Garamond" w:hAnsi="Garamond"/>
                <w:b/>
                <w:bCs/>
              </w:rPr>
              <w:t>Conflict Bivariate Map Timeseries</w:t>
            </w:r>
          </w:p>
        </w:tc>
        <w:tc>
          <w:tcPr>
            <w:tcW w:w="3240" w:type="dxa"/>
            <w:vAlign w:val="center"/>
          </w:tcPr>
          <w:p w14:paraId="3E7A94C1" w14:textId="27720D45" w:rsidR="00433A8A" w:rsidRDefault="00433A8A" w:rsidP="00740890">
            <w:pPr>
              <w:rPr>
                <w:rFonts w:ascii="Garamond" w:hAnsi="Garamond"/>
              </w:rPr>
            </w:pPr>
            <w:r>
              <w:rPr>
                <w:rFonts w:ascii="Garamond" w:hAnsi="Garamond"/>
              </w:rPr>
              <w:t>Terra CERES</w:t>
            </w:r>
          </w:p>
          <w:p w14:paraId="05C6772C" w14:textId="1F168860" w:rsidR="00740890" w:rsidRPr="00CE4561" w:rsidRDefault="002C0C47" w:rsidP="00740890">
            <w:pPr>
              <w:rPr>
                <w:rFonts w:ascii="Garamond" w:hAnsi="Garamond"/>
              </w:rPr>
            </w:pPr>
            <w:r w:rsidRPr="002C0C47">
              <w:rPr>
                <w:rFonts w:ascii="Garamond" w:hAnsi="Garamond"/>
              </w:rPr>
              <w:t>Aqua CERES</w:t>
            </w:r>
          </w:p>
        </w:tc>
        <w:tc>
          <w:tcPr>
            <w:tcW w:w="2880" w:type="dxa"/>
            <w:vAlign w:val="center"/>
          </w:tcPr>
          <w:p w14:paraId="29D692C0" w14:textId="77FD4F90" w:rsidR="00740890" w:rsidRPr="006D6871" w:rsidRDefault="00740890" w:rsidP="00740890">
            <w:pPr>
              <w:rPr>
                <w:rFonts w:ascii="Garamond" w:hAnsi="Garamond"/>
              </w:rPr>
            </w:pPr>
            <w:r>
              <w:rPr>
                <w:rFonts w:ascii="Garamond" w:hAnsi="Garamond"/>
              </w:rPr>
              <w:t xml:space="preserve">Providing maps of the progression of </w:t>
            </w:r>
            <w:r w:rsidR="004A0165">
              <w:rPr>
                <w:rFonts w:ascii="Garamond" w:hAnsi="Garamond"/>
              </w:rPr>
              <w:t xml:space="preserve">conflict between </w:t>
            </w:r>
            <w:r>
              <w:rPr>
                <w:rFonts w:ascii="Garamond" w:hAnsi="Garamond"/>
              </w:rPr>
              <w:t>solar sites</w:t>
            </w:r>
            <w:r w:rsidR="004A0165">
              <w:rPr>
                <w:rFonts w:ascii="Garamond" w:hAnsi="Garamond"/>
              </w:rPr>
              <w:t xml:space="preserve"> and critical habitats</w:t>
            </w:r>
            <w:r>
              <w:rPr>
                <w:rFonts w:ascii="Garamond" w:hAnsi="Garamond"/>
              </w:rPr>
              <w:t xml:space="preserve"> since 2017 assist</w:t>
            </w:r>
            <w:r w:rsidR="00800EAE">
              <w:rPr>
                <w:rFonts w:ascii="Garamond" w:hAnsi="Garamond"/>
              </w:rPr>
              <w:t>ed</w:t>
            </w:r>
            <w:r w:rsidR="00433A8A">
              <w:rPr>
                <w:rFonts w:ascii="Garamond" w:hAnsi="Garamond"/>
              </w:rPr>
              <w:t xml:space="preserve"> partners</w:t>
            </w:r>
            <w:r>
              <w:rPr>
                <w:rFonts w:ascii="Garamond" w:hAnsi="Garamond"/>
              </w:rPr>
              <w:t xml:space="preserve"> in visualizing the transformation of the land and the rate of solar expansion</w:t>
            </w:r>
            <w:r w:rsidR="00243E67">
              <w:rPr>
                <w:rFonts w:ascii="Garamond" w:hAnsi="Garamond"/>
              </w:rPr>
              <w:t xml:space="preserve"> within </w:t>
            </w:r>
            <w:r w:rsidR="00433A8A">
              <w:rPr>
                <w:rFonts w:ascii="Garamond" w:hAnsi="Garamond"/>
              </w:rPr>
              <w:t>the</w:t>
            </w:r>
            <w:r w:rsidR="00243E67">
              <w:rPr>
                <w:rFonts w:ascii="Garamond" w:hAnsi="Garamond"/>
              </w:rPr>
              <w:t xml:space="preserve"> counties of interest</w:t>
            </w:r>
            <w:r>
              <w:rPr>
                <w:rFonts w:ascii="Garamond" w:hAnsi="Garamond"/>
              </w:rPr>
              <w:t>.</w:t>
            </w:r>
          </w:p>
        </w:tc>
        <w:tc>
          <w:tcPr>
            <w:tcW w:w="1080" w:type="dxa"/>
            <w:vAlign w:val="center"/>
          </w:tcPr>
          <w:p w14:paraId="54D8A5F8" w14:textId="28932F59" w:rsidR="00740890" w:rsidRPr="005C6FC1" w:rsidRDefault="00834565" w:rsidP="00740890">
            <w:pPr>
              <w:rPr>
                <w:rFonts w:ascii="Garamond" w:hAnsi="Garamond"/>
              </w:rPr>
            </w:pPr>
            <w:r>
              <w:rPr>
                <w:rFonts w:ascii="Garamond" w:hAnsi="Garamond"/>
              </w:rPr>
              <w:t>N/</w:t>
            </w:r>
            <w:r w:rsidR="5C5A238E" w:rsidRPr="3D6BBEF9">
              <w:rPr>
                <w:rFonts w:ascii="Garamond" w:hAnsi="Garamond"/>
              </w:rPr>
              <w:t>A</w:t>
            </w:r>
          </w:p>
          <w:p w14:paraId="33182638" w14:textId="201C0738" w:rsidR="00740890" w:rsidRPr="00CE4561" w:rsidRDefault="00740890" w:rsidP="00740890">
            <w:pPr>
              <w:rPr>
                <w:rFonts w:ascii="Garamond" w:hAnsi="Garamond"/>
              </w:rPr>
            </w:pPr>
          </w:p>
        </w:tc>
      </w:tr>
      <w:tr w:rsidR="00740890" w:rsidRPr="00CE4561" w14:paraId="6CADEA21" w14:textId="77777777" w:rsidTr="39758293">
        <w:tc>
          <w:tcPr>
            <w:tcW w:w="2160" w:type="dxa"/>
            <w:vAlign w:val="center"/>
          </w:tcPr>
          <w:p w14:paraId="60ADAAAA" w14:textId="5CEEFE30" w:rsidR="00740890" w:rsidRPr="00CE4561" w:rsidRDefault="00740890" w:rsidP="00740890">
            <w:pPr>
              <w:rPr>
                <w:rFonts w:ascii="Garamond" w:hAnsi="Garamond"/>
                <w:b/>
                <w:bCs/>
              </w:rPr>
            </w:pPr>
            <w:r>
              <w:rPr>
                <w:rFonts w:ascii="Garamond" w:hAnsi="Garamond"/>
                <w:b/>
                <w:bCs/>
              </w:rPr>
              <w:t xml:space="preserve">2017 vs </w:t>
            </w:r>
            <w:r w:rsidR="0D2DBBC1" w:rsidRPr="308BFCE7">
              <w:rPr>
                <w:rFonts w:ascii="Garamond" w:hAnsi="Garamond"/>
                <w:b/>
                <w:bCs/>
              </w:rPr>
              <w:t>20</w:t>
            </w:r>
            <w:r w:rsidR="612365FD" w:rsidRPr="308BFCE7">
              <w:rPr>
                <w:rFonts w:ascii="Garamond" w:hAnsi="Garamond"/>
                <w:b/>
                <w:bCs/>
              </w:rPr>
              <w:t>19</w:t>
            </w:r>
            <w:r w:rsidR="00160E04">
              <w:rPr>
                <w:rFonts w:ascii="Garamond" w:hAnsi="Garamond"/>
                <w:b/>
                <w:bCs/>
              </w:rPr>
              <w:t xml:space="preserve"> Statewide</w:t>
            </w:r>
            <w:r>
              <w:rPr>
                <w:rFonts w:ascii="Garamond" w:hAnsi="Garamond"/>
                <w:b/>
                <w:bCs/>
              </w:rPr>
              <w:t xml:space="preserve"> </w:t>
            </w:r>
            <w:r w:rsidR="00C911D1">
              <w:rPr>
                <w:rFonts w:ascii="Garamond" w:hAnsi="Garamond"/>
                <w:b/>
                <w:bCs/>
              </w:rPr>
              <w:t xml:space="preserve">Conflict </w:t>
            </w:r>
            <w:r>
              <w:rPr>
                <w:rFonts w:ascii="Garamond" w:hAnsi="Garamond"/>
                <w:b/>
                <w:bCs/>
              </w:rPr>
              <w:t>Assessment</w:t>
            </w:r>
          </w:p>
        </w:tc>
        <w:tc>
          <w:tcPr>
            <w:tcW w:w="3240" w:type="dxa"/>
            <w:vAlign w:val="center"/>
          </w:tcPr>
          <w:p w14:paraId="63D1B59C" w14:textId="77777777" w:rsidR="00433A8A" w:rsidRDefault="00433A8A" w:rsidP="00433A8A">
            <w:pPr>
              <w:rPr>
                <w:rFonts w:ascii="Garamond" w:hAnsi="Garamond"/>
              </w:rPr>
            </w:pPr>
            <w:r>
              <w:rPr>
                <w:rFonts w:ascii="Garamond" w:hAnsi="Garamond"/>
              </w:rPr>
              <w:t>Terra CERES</w:t>
            </w:r>
          </w:p>
          <w:p w14:paraId="017926FC" w14:textId="7F31064C" w:rsidR="00740890" w:rsidRPr="00CE4561" w:rsidRDefault="00433A8A" w:rsidP="00433A8A">
            <w:pPr>
              <w:rPr>
                <w:rFonts w:ascii="Garamond" w:hAnsi="Garamond"/>
              </w:rPr>
            </w:pPr>
            <w:r w:rsidRPr="002C0C47">
              <w:rPr>
                <w:rFonts w:ascii="Garamond" w:hAnsi="Garamond"/>
              </w:rPr>
              <w:t>Aqua CERES</w:t>
            </w:r>
          </w:p>
        </w:tc>
        <w:tc>
          <w:tcPr>
            <w:tcW w:w="2880" w:type="dxa"/>
            <w:vAlign w:val="center"/>
          </w:tcPr>
          <w:p w14:paraId="1FD94241" w14:textId="2606E3EF" w:rsidR="00740890" w:rsidRPr="00C8675B" w:rsidRDefault="00740890" w:rsidP="00740890">
            <w:pPr>
              <w:rPr>
                <w:rFonts w:ascii="Garamond" w:hAnsi="Garamond"/>
                <w:highlight w:val="red"/>
              </w:rPr>
            </w:pPr>
            <w:r>
              <w:rPr>
                <w:rFonts w:ascii="Garamond" w:hAnsi="Garamond"/>
              </w:rPr>
              <w:t xml:space="preserve">The partners </w:t>
            </w:r>
            <w:r w:rsidR="2045AF61" w:rsidRPr="308BFCE7">
              <w:rPr>
                <w:rFonts w:ascii="Garamond" w:hAnsi="Garamond"/>
              </w:rPr>
              <w:t>acquire</w:t>
            </w:r>
            <w:r w:rsidR="00AF2756">
              <w:rPr>
                <w:rFonts w:ascii="Garamond" w:hAnsi="Garamond"/>
              </w:rPr>
              <w:t>d</w:t>
            </w:r>
            <w:r w:rsidR="00800EAE">
              <w:rPr>
                <w:rFonts w:ascii="Garamond" w:hAnsi="Garamond"/>
              </w:rPr>
              <w:t xml:space="preserve"> new</w:t>
            </w:r>
            <w:r>
              <w:rPr>
                <w:rFonts w:ascii="Garamond" w:hAnsi="Garamond"/>
              </w:rPr>
              <w:t xml:space="preserve"> knowledge that assists them in </w:t>
            </w:r>
            <w:r w:rsidR="00433A8A">
              <w:rPr>
                <w:rFonts w:ascii="Garamond" w:hAnsi="Garamond"/>
              </w:rPr>
              <w:t>tracking</w:t>
            </w:r>
            <w:r>
              <w:rPr>
                <w:rFonts w:ascii="Garamond" w:hAnsi="Garamond"/>
              </w:rPr>
              <w:t xml:space="preserve"> the percent change</w:t>
            </w:r>
            <w:r w:rsidR="00FB299F">
              <w:rPr>
                <w:rFonts w:ascii="Garamond" w:hAnsi="Garamond"/>
              </w:rPr>
              <w:t xml:space="preserve">s in </w:t>
            </w:r>
            <w:r w:rsidR="006643CB">
              <w:rPr>
                <w:rFonts w:ascii="Garamond" w:hAnsi="Garamond"/>
              </w:rPr>
              <w:t xml:space="preserve">environmental sensitivity and </w:t>
            </w:r>
            <w:r w:rsidR="00FB299F">
              <w:rPr>
                <w:rFonts w:ascii="Garamond" w:hAnsi="Garamond"/>
              </w:rPr>
              <w:t xml:space="preserve">overall preference for </w:t>
            </w:r>
            <w:r w:rsidR="006242FE">
              <w:rPr>
                <w:rFonts w:ascii="Garamond" w:hAnsi="Garamond"/>
              </w:rPr>
              <w:t xml:space="preserve">solar </w:t>
            </w:r>
            <w:r w:rsidR="00FB299F">
              <w:rPr>
                <w:rFonts w:ascii="Garamond" w:hAnsi="Garamond"/>
              </w:rPr>
              <w:t>development</w:t>
            </w:r>
            <w:r w:rsidR="006242FE">
              <w:rPr>
                <w:rFonts w:ascii="Garamond" w:hAnsi="Garamond"/>
              </w:rPr>
              <w:t>,</w:t>
            </w:r>
            <w:r>
              <w:rPr>
                <w:rFonts w:ascii="Garamond" w:hAnsi="Garamond"/>
              </w:rPr>
              <w:t xml:space="preserve"> </w:t>
            </w:r>
            <w:r w:rsidR="00C052FB">
              <w:rPr>
                <w:rFonts w:ascii="Garamond" w:hAnsi="Garamond"/>
              </w:rPr>
              <w:t xml:space="preserve">as well as how these areas conflict with </w:t>
            </w:r>
            <w:r w:rsidR="005C669A">
              <w:rPr>
                <w:rFonts w:ascii="Garamond" w:hAnsi="Garamond"/>
              </w:rPr>
              <w:t>potential solar sites</w:t>
            </w:r>
            <w:r>
              <w:rPr>
                <w:rFonts w:ascii="Garamond" w:hAnsi="Garamond"/>
              </w:rPr>
              <w:t>.</w:t>
            </w:r>
          </w:p>
        </w:tc>
        <w:tc>
          <w:tcPr>
            <w:tcW w:w="1080" w:type="dxa"/>
            <w:vAlign w:val="center"/>
          </w:tcPr>
          <w:p w14:paraId="6CCF6DA3" w14:textId="71E1B376" w:rsidR="00740890" w:rsidRPr="00CE4561" w:rsidRDefault="003851A0" w:rsidP="00740890">
            <w:pPr>
              <w:rPr>
                <w:rFonts w:ascii="Garamond" w:hAnsi="Garamond"/>
              </w:rPr>
            </w:pPr>
            <w:r>
              <w:rPr>
                <w:rFonts w:ascii="Garamond" w:hAnsi="Garamond"/>
              </w:rPr>
              <w:t>N/</w:t>
            </w:r>
            <w:r w:rsidR="4291C315" w:rsidRPr="3D6BBEF9">
              <w:rPr>
                <w:rFonts w:ascii="Garamond" w:hAnsi="Garamond"/>
              </w:rPr>
              <w:t>A</w:t>
            </w:r>
          </w:p>
        </w:tc>
      </w:tr>
      <w:tr w:rsidR="00FA06B2" w:rsidRPr="00CE4561" w14:paraId="2AB6189A" w14:textId="77777777" w:rsidTr="39758293">
        <w:tc>
          <w:tcPr>
            <w:tcW w:w="2160" w:type="dxa"/>
            <w:vAlign w:val="center"/>
          </w:tcPr>
          <w:p w14:paraId="6E1BAD6C" w14:textId="69B18C6A" w:rsidR="00FA06B2" w:rsidRDefault="58603B28" w:rsidP="00740890">
            <w:pPr>
              <w:rPr>
                <w:rFonts w:ascii="Garamond" w:hAnsi="Garamond"/>
                <w:b/>
                <w:bCs/>
              </w:rPr>
            </w:pPr>
            <w:r w:rsidRPr="39758293">
              <w:rPr>
                <w:rFonts w:ascii="Garamond" w:hAnsi="Garamond"/>
                <w:b/>
                <w:bCs/>
              </w:rPr>
              <w:t xml:space="preserve">Change Statistic </w:t>
            </w:r>
            <w:r w:rsidR="1AD9D345" w:rsidRPr="39758293">
              <w:rPr>
                <w:rFonts w:ascii="Garamond" w:hAnsi="Garamond"/>
                <w:b/>
                <w:bCs/>
              </w:rPr>
              <w:t>Graphs</w:t>
            </w:r>
          </w:p>
        </w:tc>
        <w:tc>
          <w:tcPr>
            <w:tcW w:w="3240" w:type="dxa"/>
            <w:vAlign w:val="center"/>
          </w:tcPr>
          <w:p w14:paraId="1A524E23" w14:textId="77777777" w:rsidR="00433A8A" w:rsidRDefault="00433A8A" w:rsidP="00433A8A">
            <w:pPr>
              <w:rPr>
                <w:rFonts w:ascii="Garamond" w:hAnsi="Garamond"/>
              </w:rPr>
            </w:pPr>
            <w:r>
              <w:rPr>
                <w:rFonts w:ascii="Garamond" w:hAnsi="Garamond"/>
              </w:rPr>
              <w:t>Terra CERES</w:t>
            </w:r>
          </w:p>
          <w:p w14:paraId="36D90BBC" w14:textId="628C5A19" w:rsidR="00FA06B2" w:rsidRDefault="00433A8A" w:rsidP="00433A8A">
            <w:pPr>
              <w:rPr>
                <w:rFonts w:ascii="Garamond" w:hAnsi="Garamond"/>
              </w:rPr>
            </w:pPr>
            <w:r w:rsidRPr="002C0C47">
              <w:rPr>
                <w:rFonts w:ascii="Garamond" w:hAnsi="Garamond"/>
              </w:rPr>
              <w:t>Aqua CERES</w:t>
            </w:r>
          </w:p>
        </w:tc>
        <w:tc>
          <w:tcPr>
            <w:tcW w:w="2880" w:type="dxa"/>
            <w:vAlign w:val="center"/>
          </w:tcPr>
          <w:p w14:paraId="3FA3FCBF" w14:textId="4B6E0CFE" w:rsidR="00FA06B2" w:rsidRDefault="2FD55DA0" w:rsidP="00492025">
            <w:pPr>
              <w:rPr>
                <w:rFonts w:ascii="Garamond" w:hAnsi="Garamond"/>
              </w:rPr>
            </w:pPr>
            <w:r w:rsidRPr="1CDAE675">
              <w:rPr>
                <w:rFonts w:ascii="Garamond" w:hAnsi="Garamond"/>
              </w:rPr>
              <w:t>The graphs generated will help</w:t>
            </w:r>
            <w:r w:rsidR="00433A8A">
              <w:rPr>
                <w:rFonts w:ascii="Garamond" w:hAnsi="Garamond"/>
              </w:rPr>
              <w:t xml:space="preserve"> partners</w:t>
            </w:r>
            <w:r w:rsidRPr="1CDAE675">
              <w:rPr>
                <w:rFonts w:ascii="Garamond" w:hAnsi="Garamond"/>
              </w:rPr>
              <w:t xml:space="preserve"> </w:t>
            </w:r>
            <w:r w:rsidR="00433A8A">
              <w:rPr>
                <w:rFonts w:ascii="Garamond" w:hAnsi="Garamond"/>
              </w:rPr>
              <w:t>by</w:t>
            </w:r>
            <w:r w:rsidRPr="1CDAE675">
              <w:rPr>
                <w:rFonts w:ascii="Garamond" w:hAnsi="Garamond"/>
              </w:rPr>
              <w:t xml:space="preserve"> providing a visual</w:t>
            </w:r>
            <w:r w:rsidR="00433A8A">
              <w:rPr>
                <w:rFonts w:ascii="Garamond" w:hAnsi="Garamond"/>
              </w:rPr>
              <w:t>,</w:t>
            </w:r>
            <w:r w:rsidRPr="1CDAE675">
              <w:rPr>
                <w:rFonts w:ascii="Garamond" w:hAnsi="Garamond"/>
              </w:rPr>
              <w:t xml:space="preserve"> quantitative representation of the change statistics in</w:t>
            </w:r>
            <w:r w:rsidR="00034A40">
              <w:rPr>
                <w:rFonts w:ascii="Garamond" w:hAnsi="Garamond"/>
              </w:rPr>
              <w:t xml:space="preserve"> </w:t>
            </w:r>
            <w:r w:rsidR="00492025">
              <w:rPr>
                <w:rFonts w:ascii="Garamond" w:hAnsi="Garamond"/>
              </w:rPr>
              <w:t xml:space="preserve">a region of interest </w:t>
            </w:r>
            <w:r w:rsidR="5BF48873" w:rsidRPr="1CDAE675">
              <w:rPr>
                <w:rFonts w:ascii="Garamond" w:hAnsi="Garamond"/>
              </w:rPr>
              <w:t>for each year</w:t>
            </w:r>
            <w:r w:rsidR="00725430">
              <w:rPr>
                <w:rFonts w:ascii="Garamond" w:hAnsi="Garamond"/>
              </w:rPr>
              <w:t xml:space="preserve"> and</w:t>
            </w:r>
            <w:r w:rsidR="45904379" w:rsidRPr="36D78282">
              <w:rPr>
                <w:rFonts w:ascii="Garamond" w:hAnsi="Garamond"/>
              </w:rPr>
              <w:t xml:space="preserve"> each individual clas</w:t>
            </w:r>
            <w:r w:rsidR="00034A40">
              <w:rPr>
                <w:rFonts w:ascii="Garamond" w:hAnsi="Garamond"/>
              </w:rPr>
              <w:t xml:space="preserve">s. The graphs also </w:t>
            </w:r>
            <w:r w:rsidR="45904379" w:rsidRPr="36D78282">
              <w:rPr>
                <w:rFonts w:ascii="Garamond" w:hAnsi="Garamond"/>
              </w:rPr>
              <w:t xml:space="preserve">give </w:t>
            </w:r>
            <w:r w:rsidR="00725430">
              <w:rPr>
                <w:rFonts w:ascii="Garamond" w:hAnsi="Garamond"/>
              </w:rPr>
              <w:t xml:space="preserve">partners </w:t>
            </w:r>
            <w:r w:rsidR="45904379" w:rsidRPr="36D78282">
              <w:rPr>
                <w:rFonts w:ascii="Garamond" w:hAnsi="Garamond"/>
              </w:rPr>
              <w:t xml:space="preserve">a better understanding of which </w:t>
            </w:r>
            <w:r w:rsidR="45904379" w:rsidRPr="566F6A8F">
              <w:rPr>
                <w:rFonts w:ascii="Garamond" w:hAnsi="Garamond"/>
              </w:rPr>
              <w:t xml:space="preserve">classes </w:t>
            </w:r>
            <w:r w:rsidR="45904379" w:rsidRPr="566F6A8F">
              <w:rPr>
                <w:rFonts w:ascii="Garamond" w:hAnsi="Garamond"/>
              </w:rPr>
              <w:lastRenderedPageBreak/>
              <w:t>have seen the biggest and smallest changes through time.</w:t>
            </w:r>
          </w:p>
        </w:tc>
        <w:tc>
          <w:tcPr>
            <w:tcW w:w="1080" w:type="dxa"/>
            <w:vAlign w:val="center"/>
          </w:tcPr>
          <w:p w14:paraId="1123EFE0" w14:textId="56B0EF4F" w:rsidR="00FA06B2" w:rsidRDefault="0074447C" w:rsidP="00740890">
            <w:pPr>
              <w:rPr>
                <w:rFonts w:ascii="Garamond" w:hAnsi="Garamond"/>
              </w:rPr>
            </w:pPr>
            <w:r>
              <w:rPr>
                <w:rFonts w:ascii="Garamond" w:hAnsi="Garamond"/>
              </w:rPr>
              <w:lastRenderedPageBreak/>
              <w:t>I</w:t>
            </w:r>
          </w:p>
        </w:tc>
      </w:tr>
      <w:tr w:rsidR="00B638D9" w:rsidRPr="00CE4561" w14:paraId="291CE365" w14:textId="77777777" w:rsidTr="39758293">
        <w:tc>
          <w:tcPr>
            <w:tcW w:w="2160" w:type="dxa"/>
            <w:vAlign w:val="center"/>
          </w:tcPr>
          <w:p w14:paraId="377899A1" w14:textId="2D07FE81" w:rsidR="00B638D9" w:rsidRDefault="00B638D9" w:rsidP="00B638D9">
            <w:pPr>
              <w:rPr>
                <w:rFonts w:ascii="Garamond" w:hAnsi="Garamond"/>
                <w:b/>
                <w:bCs/>
              </w:rPr>
            </w:pPr>
            <w:r w:rsidRPr="308BFCE7">
              <w:rPr>
                <w:rFonts w:ascii="Garamond" w:eastAsia="Garamond" w:hAnsi="Garamond" w:cs="Garamond"/>
                <w:b/>
                <w:bCs/>
              </w:rPr>
              <w:t>Environmental Sensitivity Mapping Tool (ESMT)</w:t>
            </w:r>
          </w:p>
        </w:tc>
        <w:tc>
          <w:tcPr>
            <w:tcW w:w="3240" w:type="dxa"/>
            <w:vAlign w:val="center"/>
          </w:tcPr>
          <w:p w14:paraId="0C914438" w14:textId="77777777" w:rsidR="00433A8A" w:rsidRDefault="00433A8A" w:rsidP="00433A8A">
            <w:pPr>
              <w:rPr>
                <w:rFonts w:ascii="Garamond" w:hAnsi="Garamond"/>
              </w:rPr>
            </w:pPr>
            <w:r>
              <w:rPr>
                <w:rFonts w:ascii="Garamond" w:hAnsi="Garamond"/>
              </w:rPr>
              <w:t>Terra CERES</w:t>
            </w:r>
          </w:p>
          <w:p w14:paraId="28AA9373" w14:textId="3BF2CD05" w:rsidR="00B638D9" w:rsidRDefault="00433A8A" w:rsidP="00433A8A">
            <w:pPr>
              <w:rPr>
                <w:rFonts w:ascii="Garamond" w:hAnsi="Garamond"/>
              </w:rPr>
            </w:pPr>
            <w:r w:rsidRPr="002C0C47">
              <w:rPr>
                <w:rFonts w:ascii="Garamond" w:hAnsi="Garamond"/>
              </w:rPr>
              <w:t>Aqua CERES</w:t>
            </w:r>
          </w:p>
        </w:tc>
        <w:tc>
          <w:tcPr>
            <w:tcW w:w="2880" w:type="dxa"/>
            <w:vAlign w:val="center"/>
          </w:tcPr>
          <w:p w14:paraId="32E77413" w14:textId="7DA1AFC7" w:rsidR="00B638D9" w:rsidRDefault="00B638D9" w:rsidP="00B638D9">
            <w:pPr>
              <w:rPr>
                <w:rFonts w:ascii="Garamond" w:hAnsi="Garamond"/>
              </w:rPr>
            </w:pPr>
            <w:r>
              <w:rPr>
                <w:rFonts w:ascii="Garamond" w:hAnsi="Garamond"/>
              </w:rPr>
              <w:t>To assist the partner’s conservation goals in Georgia, they shared this app with solar developers. This enables developers to select land sites that meet their desired characteristics and remain aware of the implications for animal habitats.</w:t>
            </w:r>
          </w:p>
        </w:tc>
        <w:tc>
          <w:tcPr>
            <w:tcW w:w="1080" w:type="dxa"/>
            <w:vAlign w:val="center"/>
          </w:tcPr>
          <w:p w14:paraId="745CD9D0" w14:textId="7AD79027" w:rsidR="00B638D9" w:rsidRDefault="00D0004E" w:rsidP="00B638D9">
            <w:pPr>
              <w:rPr>
                <w:rFonts w:ascii="Garamond" w:hAnsi="Garamond"/>
              </w:rPr>
            </w:pPr>
            <w:r>
              <w:rPr>
                <w:rFonts w:ascii="Garamond" w:hAnsi="Garamond"/>
              </w:rPr>
              <w:t>N/A</w:t>
            </w:r>
          </w:p>
        </w:tc>
      </w:tr>
      <w:tr w:rsidR="00740890" w:rsidRPr="00CE4561" w14:paraId="26082224" w14:textId="77777777" w:rsidTr="39758293">
        <w:tc>
          <w:tcPr>
            <w:tcW w:w="2160" w:type="dxa"/>
            <w:vAlign w:val="center"/>
          </w:tcPr>
          <w:p w14:paraId="0862BB8C" w14:textId="46C0C3CB" w:rsidR="00740890" w:rsidRDefault="00740890" w:rsidP="00740890">
            <w:pPr>
              <w:rPr>
                <w:rFonts w:ascii="Garamond" w:hAnsi="Garamond"/>
                <w:b/>
                <w:bCs/>
              </w:rPr>
            </w:pPr>
            <w:r>
              <w:rPr>
                <w:rFonts w:ascii="Garamond" w:hAnsi="Garamond"/>
                <w:b/>
                <w:bCs/>
              </w:rPr>
              <w:t xml:space="preserve">Land Use Conflict </w:t>
            </w:r>
            <w:r w:rsidR="004A0165">
              <w:rPr>
                <w:rFonts w:ascii="Garamond" w:hAnsi="Garamond"/>
                <w:b/>
                <w:bCs/>
              </w:rPr>
              <w:t xml:space="preserve">Identification Strategy (LUCIS) </w:t>
            </w:r>
            <w:r>
              <w:rPr>
                <w:rFonts w:ascii="Garamond" w:hAnsi="Garamond"/>
                <w:b/>
                <w:bCs/>
              </w:rPr>
              <w:t>Mapping Guide</w:t>
            </w:r>
          </w:p>
        </w:tc>
        <w:tc>
          <w:tcPr>
            <w:tcW w:w="3240" w:type="dxa"/>
            <w:vAlign w:val="center"/>
          </w:tcPr>
          <w:p w14:paraId="4EC19E00" w14:textId="576DA87C" w:rsidR="00740890" w:rsidRDefault="00740890" w:rsidP="00740890">
            <w:pPr>
              <w:rPr>
                <w:rFonts w:ascii="Garamond" w:hAnsi="Garamond"/>
              </w:rPr>
            </w:pPr>
            <w:r>
              <w:rPr>
                <w:rFonts w:ascii="Garamond" w:hAnsi="Garamond"/>
              </w:rPr>
              <w:t xml:space="preserve">N/A </w:t>
            </w:r>
          </w:p>
        </w:tc>
        <w:tc>
          <w:tcPr>
            <w:tcW w:w="2880" w:type="dxa"/>
            <w:vAlign w:val="center"/>
          </w:tcPr>
          <w:p w14:paraId="74D740C3" w14:textId="1475C855" w:rsidR="00740890" w:rsidRDefault="6EBCA0DB" w:rsidP="00740890">
            <w:pPr>
              <w:rPr>
                <w:rFonts w:ascii="Garamond" w:hAnsi="Garamond"/>
              </w:rPr>
            </w:pPr>
            <w:r w:rsidRPr="50B1C473">
              <w:rPr>
                <w:rFonts w:ascii="Garamond" w:hAnsi="Garamond"/>
              </w:rPr>
              <w:t xml:space="preserve">Partners </w:t>
            </w:r>
            <w:r w:rsidR="2D637579" w:rsidRPr="308BFCE7">
              <w:rPr>
                <w:rFonts w:ascii="Garamond" w:hAnsi="Garamond"/>
              </w:rPr>
              <w:t>w</w:t>
            </w:r>
            <w:r w:rsidR="00034A40">
              <w:rPr>
                <w:rFonts w:ascii="Garamond" w:hAnsi="Garamond"/>
              </w:rPr>
              <w:t>ill</w:t>
            </w:r>
            <w:r w:rsidR="2D637579" w:rsidRPr="308BFCE7">
              <w:rPr>
                <w:rFonts w:ascii="Garamond" w:hAnsi="Garamond"/>
              </w:rPr>
              <w:t xml:space="preserve"> </w:t>
            </w:r>
            <w:r w:rsidR="2831D22A" w:rsidRPr="308BFCE7">
              <w:rPr>
                <w:rFonts w:ascii="Garamond" w:hAnsi="Garamond"/>
              </w:rPr>
              <w:t>use</w:t>
            </w:r>
            <w:r w:rsidRPr="50B1C473">
              <w:rPr>
                <w:rFonts w:ascii="Garamond" w:hAnsi="Garamond"/>
              </w:rPr>
              <w:t xml:space="preserve"> this guide to produce additional conflict maps for future species studies</w:t>
            </w:r>
            <w:r w:rsidR="35CD3EEF" w:rsidRPr="50B1C473">
              <w:rPr>
                <w:rFonts w:ascii="Garamond" w:hAnsi="Garamond"/>
              </w:rPr>
              <w:t>.</w:t>
            </w:r>
          </w:p>
        </w:tc>
        <w:tc>
          <w:tcPr>
            <w:tcW w:w="1080" w:type="dxa"/>
            <w:vAlign w:val="center"/>
          </w:tcPr>
          <w:p w14:paraId="00DC7F31" w14:textId="7970DC10" w:rsidR="00740890" w:rsidRDefault="00740890" w:rsidP="00740890">
            <w:pPr>
              <w:rPr>
                <w:rFonts w:ascii="Garamond" w:hAnsi="Garamond"/>
              </w:rPr>
            </w:pPr>
            <w:r>
              <w:rPr>
                <w:rFonts w:ascii="Garamond" w:hAnsi="Garamond"/>
              </w:rPr>
              <w:t>N/A</w:t>
            </w:r>
          </w:p>
        </w:tc>
      </w:tr>
      <w:tr w:rsidR="001370EC" w:rsidRPr="00CE4561" w14:paraId="33559D38" w14:textId="77777777" w:rsidTr="39758293">
        <w:tc>
          <w:tcPr>
            <w:tcW w:w="2160" w:type="dxa"/>
            <w:vAlign w:val="center"/>
          </w:tcPr>
          <w:p w14:paraId="59623AE3" w14:textId="75DB4EF9" w:rsidR="001370EC" w:rsidRDefault="00FB299F" w:rsidP="001370EC">
            <w:pPr>
              <w:rPr>
                <w:rFonts w:ascii="Garamond" w:hAnsi="Garamond"/>
                <w:b/>
                <w:bCs/>
              </w:rPr>
            </w:pPr>
            <w:r>
              <w:rPr>
                <w:rFonts w:ascii="Garamond" w:eastAsia="Garamond" w:hAnsi="Garamond" w:cs="Garamond"/>
                <w:b/>
                <w:bCs/>
              </w:rPr>
              <w:t xml:space="preserve">ESRI </w:t>
            </w:r>
            <w:r w:rsidR="00520B80">
              <w:rPr>
                <w:rFonts w:ascii="Garamond" w:eastAsia="Garamond" w:hAnsi="Garamond" w:cs="Garamond"/>
                <w:b/>
                <w:bCs/>
              </w:rPr>
              <w:t xml:space="preserve">Web Application </w:t>
            </w:r>
            <w:r w:rsidR="001370EC" w:rsidRPr="308BFCE7">
              <w:rPr>
                <w:rFonts w:ascii="Garamond" w:eastAsia="Garamond" w:hAnsi="Garamond" w:cs="Garamond"/>
                <w:b/>
                <w:bCs/>
              </w:rPr>
              <w:t>Guide</w:t>
            </w:r>
          </w:p>
        </w:tc>
        <w:tc>
          <w:tcPr>
            <w:tcW w:w="3240" w:type="dxa"/>
            <w:vAlign w:val="center"/>
          </w:tcPr>
          <w:p w14:paraId="287A0DE7" w14:textId="1BA1CAC1" w:rsidR="001370EC" w:rsidRDefault="001370EC" w:rsidP="001370EC">
            <w:pPr>
              <w:rPr>
                <w:rFonts w:ascii="Garamond" w:hAnsi="Garamond"/>
              </w:rPr>
            </w:pPr>
            <w:r w:rsidRPr="308BFCE7">
              <w:rPr>
                <w:rFonts w:ascii="Garamond" w:hAnsi="Garamond"/>
              </w:rPr>
              <w:t>N/A</w:t>
            </w:r>
          </w:p>
        </w:tc>
        <w:tc>
          <w:tcPr>
            <w:tcW w:w="2880" w:type="dxa"/>
            <w:vAlign w:val="center"/>
          </w:tcPr>
          <w:p w14:paraId="6D741EEC" w14:textId="79718DB4" w:rsidR="001370EC" w:rsidRPr="50B1C473" w:rsidRDefault="00F45A02" w:rsidP="001370EC">
            <w:pPr>
              <w:rPr>
                <w:rFonts w:ascii="Garamond" w:hAnsi="Garamond"/>
              </w:rPr>
            </w:pPr>
            <w:r>
              <w:rPr>
                <w:rFonts w:ascii="Garamond" w:eastAsia="Garamond" w:hAnsi="Garamond" w:cs="Garamond"/>
              </w:rPr>
              <w:t>Using this guide, the p</w:t>
            </w:r>
            <w:r w:rsidR="001370EC" w:rsidRPr="308BFCE7">
              <w:rPr>
                <w:rFonts w:ascii="Garamond" w:eastAsia="Garamond" w:hAnsi="Garamond" w:cs="Garamond"/>
              </w:rPr>
              <w:t xml:space="preserve">artners can </w:t>
            </w:r>
            <w:r w:rsidR="00404D5E">
              <w:rPr>
                <w:rFonts w:ascii="Garamond" w:eastAsia="Garamond" w:hAnsi="Garamond" w:cs="Garamond"/>
              </w:rPr>
              <w:t>update the existing ESMT</w:t>
            </w:r>
            <w:r w:rsidR="001370EC" w:rsidRPr="308BFCE7">
              <w:rPr>
                <w:rFonts w:ascii="Garamond" w:eastAsia="Garamond" w:hAnsi="Garamond" w:cs="Garamond"/>
              </w:rPr>
              <w:t xml:space="preserve"> for future species</w:t>
            </w:r>
            <w:r w:rsidR="00D25415">
              <w:rPr>
                <w:rFonts w:ascii="Garamond" w:eastAsia="Garamond" w:hAnsi="Garamond" w:cs="Garamond"/>
              </w:rPr>
              <w:t xml:space="preserve"> and LUCIS</w:t>
            </w:r>
            <w:r w:rsidR="001370EC" w:rsidRPr="308BFCE7">
              <w:rPr>
                <w:rFonts w:ascii="Garamond" w:eastAsia="Garamond" w:hAnsi="Garamond" w:cs="Garamond"/>
              </w:rPr>
              <w:t xml:space="preserve"> studies</w:t>
            </w:r>
            <w:r w:rsidR="00D25415">
              <w:rPr>
                <w:rFonts w:ascii="Garamond" w:eastAsia="Garamond" w:hAnsi="Garamond" w:cs="Garamond"/>
              </w:rPr>
              <w:t>.</w:t>
            </w:r>
          </w:p>
        </w:tc>
        <w:tc>
          <w:tcPr>
            <w:tcW w:w="1080" w:type="dxa"/>
            <w:vAlign w:val="center"/>
          </w:tcPr>
          <w:p w14:paraId="1AD332EE" w14:textId="036CF3DB" w:rsidR="001370EC" w:rsidRDefault="001370EC" w:rsidP="001370EC">
            <w:pPr>
              <w:rPr>
                <w:rFonts w:ascii="Garamond" w:hAnsi="Garamond"/>
              </w:rPr>
            </w:pPr>
            <w:r w:rsidRPr="308BFCE7">
              <w:rPr>
                <w:rFonts w:ascii="Garamond" w:hAnsi="Garamond"/>
              </w:rPr>
              <w:t>N/A</w:t>
            </w:r>
          </w:p>
        </w:tc>
      </w:tr>
      <w:tr w:rsidR="308BFCE7" w14:paraId="2E86ECCE" w14:textId="77777777" w:rsidTr="39758293">
        <w:trPr>
          <w:trHeight w:val="1117"/>
        </w:trPr>
        <w:tc>
          <w:tcPr>
            <w:tcW w:w="2160" w:type="dxa"/>
            <w:vAlign w:val="center"/>
          </w:tcPr>
          <w:p w14:paraId="5151AA14" w14:textId="2109F127" w:rsidR="0CBFAA37" w:rsidRDefault="0CBFAA37" w:rsidP="00EA6F99">
            <w:pPr>
              <w:rPr>
                <w:rFonts w:ascii="Garamond" w:eastAsia="Garamond" w:hAnsi="Garamond" w:cs="Garamond"/>
                <w:b/>
                <w:bCs/>
              </w:rPr>
            </w:pPr>
            <w:r w:rsidRPr="308BFCE7">
              <w:rPr>
                <w:rFonts w:ascii="Garamond" w:eastAsia="Garamond" w:hAnsi="Garamond" w:cs="Garamond"/>
                <w:b/>
                <w:bCs/>
              </w:rPr>
              <w:t>Reducing Habitat and Solar Site Conflict in Georgia by Developing an Environmental Sensitivity Mapping Tool (ESMT)</w:t>
            </w:r>
            <w:r w:rsidR="00E37402">
              <w:rPr>
                <w:rFonts w:ascii="Garamond" w:eastAsia="Garamond" w:hAnsi="Garamond" w:cs="Garamond"/>
                <w:b/>
                <w:bCs/>
              </w:rPr>
              <w:t xml:space="preserve"> </w:t>
            </w:r>
            <w:proofErr w:type="spellStart"/>
            <w:r w:rsidR="00E37402">
              <w:rPr>
                <w:rFonts w:ascii="Garamond" w:eastAsia="Garamond" w:hAnsi="Garamond" w:cs="Garamond"/>
                <w:b/>
                <w:bCs/>
              </w:rPr>
              <w:t>Storymap</w:t>
            </w:r>
            <w:proofErr w:type="spellEnd"/>
          </w:p>
        </w:tc>
        <w:tc>
          <w:tcPr>
            <w:tcW w:w="3240" w:type="dxa"/>
            <w:vAlign w:val="center"/>
          </w:tcPr>
          <w:p w14:paraId="661C1F83" w14:textId="7D67F53C" w:rsidR="0CBFAA37" w:rsidRDefault="0CBFAA37" w:rsidP="308BFCE7">
            <w:pPr>
              <w:rPr>
                <w:rFonts w:ascii="Garamond" w:hAnsi="Garamond"/>
              </w:rPr>
            </w:pPr>
            <w:r w:rsidRPr="308BFCE7">
              <w:rPr>
                <w:rFonts w:ascii="Garamond" w:hAnsi="Garamond"/>
              </w:rPr>
              <w:t>N/A</w:t>
            </w:r>
          </w:p>
        </w:tc>
        <w:tc>
          <w:tcPr>
            <w:tcW w:w="2880" w:type="dxa"/>
            <w:vAlign w:val="center"/>
          </w:tcPr>
          <w:p w14:paraId="4B4AA01B" w14:textId="14563E49" w:rsidR="0CBFAA37" w:rsidRDefault="0CBFAA37" w:rsidP="308BFCE7">
            <w:r w:rsidRPr="308BFCE7">
              <w:rPr>
                <w:rFonts w:ascii="Garamond" w:eastAsia="Garamond" w:hAnsi="Garamond" w:cs="Garamond"/>
              </w:rPr>
              <w:t>A story map to convey an overview of the project in a narrative format. This is a creative scientific communication tool tha</w:t>
            </w:r>
            <w:r w:rsidR="007730F3">
              <w:rPr>
                <w:rFonts w:ascii="Garamond" w:eastAsia="Garamond" w:hAnsi="Garamond" w:cs="Garamond"/>
              </w:rPr>
              <w:t>t</w:t>
            </w:r>
            <w:r w:rsidRPr="308BFCE7">
              <w:rPr>
                <w:rFonts w:ascii="Garamond" w:eastAsia="Garamond" w:hAnsi="Garamond" w:cs="Garamond"/>
              </w:rPr>
              <w:t xml:space="preserve"> broaden</w:t>
            </w:r>
            <w:r w:rsidR="007730F3">
              <w:rPr>
                <w:rFonts w:ascii="Garamond" w:eastAsia="Garamond" w:hAnsi="Garamond" w:cs="Garamond"/>
              </w:rPr>
              <w:t>ed</w:t>
            </w:r>
            <w:r w:rsidRPr="308BFCE7">
              <w:rPr>
                <w:rFonts w:ascii="Garamond" w:eastAsia="Garamond" w:hAnsi="Garamond" w:cs="Garamond"/>
              </w:rPr>
              <w:t xml:space="preserve"> the reach of the project to non-technical readers who are interested in the project.</w:t>
            </w:r>
          </w:p>
        </w:tc>
        <w:tc>
          <w:tcPr>
            <w:tcW w:w="1080" w:type="dxa"/>
            <w:vAlign w:val="center"/>
          </w:tcPr>
          <w:p w14:paraId="7F7AB19A" w14:textId="4BA02ECA" w:rsidR="0CBFAA37" w:rsidRDefault="00D0004E" w:rsidP="308BFCE7">
            <w:pPr>
              <w:rPr>
                <w:rFonts w:ascii="Garamond" w:hAnsi="Garamond"/>
              </w:rPr>
            </w:pPr>
            <w:r>
              <w:rPr>
                <w:rFonts w:ascii="Garamond" w:hAnsi="Garamond"/>
              </w:rPr>
              <w:t>N/A</w:t>
            </w:r>
          </w:p>
        </w:tc>
      </w:tr>
    </w:tbl>
    <w:p w14:paraId="05B7D610" w14:textId="77777777" w:rsidR="001F4A59" w:rsidRDefault="001F4A59" w:rsidP="00C8675B">
      <w:pPr>
        <w:rPr>
          <w:rFonts w:ascii="Garamond" w:hAnsi="Garamond" w:cs="Arial"/>
          <w:b/>
          <w:i/>
        </w:rPr>
      </w:pPr>
    </w:p>
    <w:p w14:paraId="5E877075" w14:textId="5C60B976" w:rsidR="00E1144B" w:rsidRPr="00A73C8C" w:rsidRDefault="00C8675B" w:rsidP="00C8675B">
      <w:pPr>
        <w:rPr>
          <w:rFonts w:ascii="Garamond" w:hAnsi="Garamond" w:cs="Arial"/>
        </w:rPr>
      </w:pPr>
      <w:r w:rsidRPr="00A73C8C">
        <w:rPr>
          <w:rFonts w:ascii="Garamond" w:hAnsi="Garamond" w:cs="Arial"/>
          <w:b/>
          <w:i/>
        </w:rPr>
        <w:t>Product Benefit to End User:</w:t>
      </w:r>
      <w:r w:rsidR="006D6871" w:rsidRPr="00A73C8C">
        <w:rPr>
          <w:rFonts w:ascii="Garamond" w:hAnsi="Garamond" w:cs="Arial"/>
        </w:rPr>
        <w:t xml:space="preserve"> </w:t>
      </w:r>
    </w:p>
    <w:p w14:paraId="133825BD" w14:textId="58B0DCFE" w:rsidR="00864957" w:rsidRPr="00CE4561" w:rsidRDefault="00BD12D6" w:rsidP="00C8675B">
      <w:pPr>
        <w:rPr>
          <w:rFonts w:ascii="Garamond" w:hAnsi="Garamond" w:cs="Arial"/>
        </w:rPr>
      </w:pPr>
      <w:r w:rsidRPr="698648C4">
        <w:rPr>
          <w:rFonts w:ascii="Garamond" w:hAnsi="Garamond" w:cs="Arial"/>
        </w:rPr>
        <w:t xml:space="preserve">The Georgia Chapter of The Nature Conservancy will </w:t>
      </w:r>
      <w:r w:rsidR="00BA713B" w:rsidRPr="698648C4">
        <w:rPr>
          <w:rFonts w:ascii="Garamond" w:hAnsi="Garamond" w:cs="Arial"/>
        </w:rPr>
        <w:t>share the</w:t>
      </w:r>
      <w:r w:rsidRPr="698648C4">
        <w:rPr>
          <w:rFonts w:ascii="Garamond" w:hAnsi="Garamond" w:cs="Arial"/>
        </w:rPr>
        <w:t xml:space="preserve"> results and the web application </w:t>
      </w:r>
      <w:r w:rsidR="00BA713B" w:rsidRPr="698648C4">
        <w:rPr>
          <w:rFonts w:ascii="Garamond" w:hAnsi="Garamond" w:cs="Arial"/>
        </w:rPr>
        <w:t>with stakeholders in</w:t>
      </w:r>
      <w:r w:rsidR="006D61AA" w:rsidRPr="698648C4">
        <w:rPr>
          <w:rFonts w:ascii="Garamond" w:hAnsi="Garamond" w:cs="Arial"/>
        </w:rPr>
        <w:t xml:space="preserve"> the</w:t>
      </w:r>
      <w:r w:rsidR="00BA713B" w:rsidRPr="698648C4">
        <w:rPr>
          <w:rFonts w:ascii="Garamond" w:hAnsi="Garamond" w:cs="Arial"/>
        </w:rPr>
        <w:t xml:space="preserve"> renewable energy</w:t>
      </w:r>
      <w:r w:rsidR="006D61AA" w:rsidRPr="698648C4">
        <w:rPr>
          <w:rFonts w:ascii="Garamond" w:hAnsi="Garamond" w:cs="Arial"/>
        </w:rPr>
        <w:t xml:space="preserve"> community, such as developers, conservationists, and policy makers. </w:t>
      </w:r>
      <w:r w:rsidR="00F8194A" w:rsidRPr="698648C4">
        <w:rPr>
          <w:rFonts w:ascii="Garamond" w:hAnsi="Garamond" w:cs="Arial"/>
        </w:rPr>
        <w:t>With results that</w:t>
      </w:r>
      <w:r w:rsidR="00CA5329" w:rsidRPr="698648C4">
        <w:rPr>
          <w:rFonts w:ascii="Garamond" w:hAnsi="Garamond" w:cs="Arial"/>
        </w:rPr>
        <w:t xml:space="preserve"> </w:t>
      </w:r>
      <w:r w:rsidR="00FC4E13" w:rsidRPr="698648C4">
        <w:rPr>
          <w:rFonts w:ascii="Garamond" w:hAnsi="Garamond" w:cs="Arial"/>
        </w:rPr>
        <w:t xml:space="preserve">visualize </w:t>
      </w:r>
      <w:r w:rsidR="79796BFE" w:rsidRPr="698648C4">
        <w:rPr>
          <w:rFonts w:ascii="Garamond" w:hAnsi="Garamond" w:cs="Arial"/>
        </w:rPr>
        <w:t xml:space="preserve">where </w:t>
      </w:r>
      <w:r w:rsidR="00F917EB" w:rsidRPr="698648C4">
        <w:rPr>
          <w:rFonts w:ascii="Garamond" w:hAnsi="Garamond" w:cs="Arial"/>
        </w:rPr>
        <w:t>sites suitable for solar energy</w:t>
      </w:r>
      <w:r w:rsidR="00034A40">
        <w:rPr>
          <w:rFonts w:ascii="Garamond" w:hAnsi="Garamond" w:cs="Arial"/>
        </w:rPr>
        <w:t xml:space="preserve"> are</w:t>
      </w:r>
      <w:r w:rsidR="00F917EB" w:rsidRPr="698648C4">
        <w:rPr>
          <w:rFonts w:ascii="Garamond" w:hAnsi="Garamond" w:cs="Arial"/>
        </w:rPr>
        <w:t xml:space="preserve"> and </w:t>
      </w:r>
      <w:r w:rsidR="00034A40">
        <w:rPr>
          <w:rFonts w:ascii="Garamond" w:hAnsi="Garamond" w:cs="Arial"/>
        </w:rPr>
        <w:t xml:space="preserve">where these sites conflict with </w:t>
      </w:r>
      <w:r w:rsidR="00653450" w:rsidRPr="698648C4">
        <w:rPr>
          <w:rFonts w:ascii="Garamond" w:hAnsi="Garamond" w:cs="Arial"/>
        </w:rPr>
        <w:t>environmentally sensitive areas</w:t>
      </w:r>
      <w:r w:rsidR="00F8194A" w:rsidRPr="698648C4">
        <w:rPr>
          <w:rFonts w:ascii="Garamond" w:hAnsi="Garamond" w:cs="Arial"/>
        </w:rPr>
        <w:t xml:space="preserve">, stakeholders </w:t>
      </w:r>
      <w:r w:rsidR="00EA259F" w:rsidRPr="698648C4">
        <w:rPr>
          <w:rFonts w:ascii="Garamond" w:hAnsi="Garamond" w:cs="Arial"/>
        </w:rPr>
        <w:t xml:space="preserve">can recognize </w:t>
      </w:r>
      <w:r w:rsidR="002578D3" w:rsidRPr="698648C4">
        <w:rPr>
          <w:rFonts w:ascii="Garamond" w:hAnsi="Garamond" w:cs="Arial"/>
        </w:rPr>
        <w:t xml:space="preserve">the impact of </w:t>
      </w:r>
      <w:r w:rsidR="00F60ED7" w:rsidRPr="698648C4">
        <w:rPr>
          <w:rFonts w:ascii="Garamond" w:hAnsi="Garamond" w:cs="Arial"/>
        </w:rPr>
        <w:t xml:space="preserve">current solar development patterns </w:t>
      </w:r>
      <w:r w:rsidR="001D10F8" w:rsidRPr="698648C4">
        <w:rPr>
          <w:rFonts w:ascii="Garamond" w:hAnsi="Garamond" w:cs="Arial"/>
        </w:rPr>
        <w:t xml:space="preserve">and </w:t>
      </w:r>
      <w:r w:rsidR="007038E2" w:rsidRPr="698648C4">
        <w:rPr>
          <w:rFonts w:ascii="Garamond" w:hAnsi="Garamond" w:cs="Arial"/>
        </w:rPr>
        <w:t>re-envision</w:t>
      </w:r>
      <w:r w:rsidR="001D10F8" w:rsidRPr="698648C4">
        <w:rPr>
          <w:rFonts w:ascii="Garamond" w:hAnsi="Garamond" w:cs="Arial"/>
        </w:rPr>
        <w:t xml:space="preserve"> their </w:t>
      </w:r>
      <w:r w:rsidR="007038E2" w:rsidRPr="698648C4">
        <w:rPr>
          <w:rFonts w:ascii="Garamond" w:hAnsi="Garamond" w:cs="Arial"/>
        </w:rPr>
        <w:t>policies</w:t>
      </w:r>
      <w:r w:rsidR="005808B9" w:rsidRPr="698648C4">
        <w:rPr>
          <w:rFonts w:ascii="Garamond" w:hAnsi="Garamond" w:cs="Arial"/>
        </w:rPr>
        <w:t xml:space="preserve"> </w:t>
      </w:r>
      <w:r w:rsidR="00833FE5" w:rsidRPr="698648C4">
        <w:rPr>
          <w:rFonts w:ascii="Garamond" w:hAnsi="Garamond" w:cs="Arial"/>
        </w:rPr>
        <w:t xml:space="preserve">to </w:t>
      </w:r>
      <w:r w:rsidR="000E4CE2" w:rsidRPr="698648C4">
        <w:rPr>
          <w:rFonts w:ascii="Garamond" w:hAnsi="Garamond" w:cs="Arial"/>
        </w:rPr>
        <w:t xml:space="preserve">avoid areas of </w:t>
      </w:r>
      <w:r w:rsidR="00F86FA3" w:rsidRPr="698648C4">
        <w:rPr>
          <w:rFonts w:ascii="Garamond" w:hAnsi="Garamond" w:cs="Arial"/>
        </w:rPr>
        <w:t>conflict</w:t>
      </w:r>
      <w:r w:rsidR="000E4CE2" w:rsidRPr="698648C4">
        <w:rPr>
          <w:rFonts w:ascii="Garamond" w:hAnsi="Garamond" w:cs="Arial"/>
        </w:rPr>
        <w:t xml:space="preserve"> and develop</w:t>
      </w:r>
      <w:r w:rsidR="003C5915" w:rsidRPr="698648C4">
        <w:rPr>
          <w:rFonts w:ascii="Garamond" w:hAnsi="Garamond" w:cs="Arial"/>
        </w:rPr>
        <w:t xml:space="preserve"> </w:t>
      </w:r>
      <w:r w:rsidR="00B0058D" w:rsidRPr="698648C4">
        <w:rPr>
          <w:rFonts w:ascii="Garamond" w:hAnsi="Garamond" w:cs="Arial"/>
        </w:rPr>
        <w:t xml:space="preserve">habitat friendly </w:t>
      </w:r>
      <w:r w:rsidR="00EC3FFB" w:rsidRPr="698648C4">
        <w:rPr>
          <w:rFonts w:ascii="Garamond" w:hAnsi="Garamond" w:cs="Arial"/>
        </w:rPr>
        <w:t xml:space="preserve">siting </w:t>
      </w:r>
      <w:r w:rsidR="00B0058D" w:rsidRPr="698648C4">
        <w:rPr>
          <w:rFonts w:ascii="Garamond" w:hAnsi="Garamond" w:cs="Arial"/>
        </w:rPr>
        <w:t xml:space="preserve">plans. </w:t>
      </w:r>
    </w:p>
    <w:p w14:paraId="681FD3FD" w14:textId="77777777" w:rsidR="00C8675B" w:rsidRPr="00CE4561" w:rsidRDefault="00C8675B" w:rsidP="007A7268">
      <w:pPr>
        <w:ind w:left="720" w:hanging="720"/>
        <w:rPr>
          <w:rFonts w:ascii="Garamond" w:hAnsi="Garamond"/>
        </w:rPr>
      </w:pPr>
    </w:p>
    <w:p w14:paraId="7D79AE23" w14:textId="40126725" w:rsidR="00272CD9" w:rsidRPr="00CE4561" w:rsidRDefault="00272CD9" w:rsidP="00272CD9">
      <w:pPr>
        <w:pBdr>
          <w:bottom w:val="single" w:sz="4" w:space="1" w:color="auto"/>
        </w:pBdr>
        <w:rPr>
          <w:rFonts w:ascii="Garamond" w:hAnsi="Garamond"/>
          <w:highlight w:val="cyan"/>
        </w:rPr>
      </w:pPr>
      <w:r w:rsidRPr="00C01C15">
        <w:rPr>
          <w:rFonts w:ascii="Garamond" w:hAnsi="Garamond"/>
          <w:b/>
        </w:rPr>
        <w:t>References</w:t>
      </w:r>
    </w:p>
    <w:p w14:paraId="3F39A20E" w14:textId="0389B0B5" w:rsidR="00F93BBF" w:rsidRDefault="53E3E728" w:rsidP="7E8BC675">
      <w:pPr>
        <w:ind w:left="720" w:hanging="720"/>
        <w:rPr>
          <w:rFonts w:ascii="Garamond" w:hAnsi="Garamond"/>
          <w:i/>
          <w:iCs/>
        </w:rPr>
      </w:pPr>
      <w:proofErr w:type="spellStart"/>
      <w:r w:rsidRPr="7E8BC675">
        <w:rPr>
          <w:rFonts w:ascii="Garamond" w:hAnsi="Garamond"/>
        </w:rPr>
        <w:t>Carlock</w:t>
      </w:r>
      <w:proofErr w:type="spellEnd"/>
      <w:r w:rsidRPr="7E8BC675">
        <w:rPr>
          <w:rFonts w:ascii="Garamond" w:hAnsi="Garamond"/>
        </w:rPr>
        <w:t xml:space="preserve">, D. M., Ezell, J. C., </w:t>
      </w:r>
      <w:proofErr w:type="spellStart"/>
      <w:r w:rsidRPr="7E8BC675">
        <w:rPr>
          <w:rFonts w:ascii="Garamond" w:hAnsi="Garamond"/>
        </w:rPr>
        <w:t>Balkcom</w:t>
      </w:r>
      <w:proofErr w:type="spellEnd"/>
      <w:r w:rsidRPr="7E8BC675">
        <w:rPr>
          <w:rFonts w:ascii="Garamond" w:hAnsi="Garamond"/>
        </w:rPr>
        <w:t xml:space="preserve">, G. D., </w:t>
      </w:r>
      <w:proofErr w:type="spellStart"/>
      <w:r w:rsidRPr="7E8BC675">
        <w:rPr>
          <w:rFonts w:ascii="Garamond" w:hAnsi="Garamond"/>
        </w:rPr>
        <w:t>Aler</w:t>
      </w:r>
      <w:proofErr w:type="spellEnd"/>
      <w:r w:rsidRPr="7E8BC675">
        <w:rPr>
          <w:rFonts w:ascii="Garamond" w:hAnsi="Garamond"/>
        </w:rPr>
        <w:t xml:space="preserve">, W. A., Dupree, P., &amp; Forster, D. L. (1999). Black bear management plan for Georgia. </w:t>
      </w:r>
      <w:r w:rsidRPr="7E8BC675">
        <w:rPr>
          <w:rFonts w:ascii="Garamond" w:hAnsi="Garamond"/>
          <w:i/>
          <w:iCs/>
        </w:rPr>
        <w:t>Georgia Department of Natural Resources, Semi-annual Progress Report, Atlanta, Georgia, USA.</w:t>
      </w:r>
    </w:p>
    <w:p w14:paraId="55191372" w14:textId="775A15CA" w:rsidR="00F93BBF" w:rsidRDefault="00F93BBF" w:rsidP="7E8BC675">
      <w:pPr>
        <w:ind w:left="720" w:hanging="720"/>
        <w:rPr>
          <w:rFonts w:ascii="Garamond" w:hAnsi="Garamond"/>
        </w:rPr>
      </w:pPr>
    </w:p>
    <w:p w14:paraId="6CF1F72F" w14:textId="3DDA6481" w:rsidR="00F93BBF" w:rsidRDefault="00F93BBF" w:rsidP="00F045C2">
      <w:pPr>
        <w:ind w:left="720" w:hanging="720"/>
        <w:rPr>
          <w:rFonts w:ascii="Garamond" w:hAnsi="Garamond"/>
        </w:rPr>
      </w:pPr>
      <w:proofErr w:type="spellStart"/>
      <w:r w:rsidRPr="50B1C473">
        <w:rPr>
          <w:rFonts w:ascii="Garamond" w:hAnsi="Garamond"/>
        </w:rPr>
        <w:t>Carr</w:t>
      </w:r>
      <w:proofErr w:type="spellEnd"/>
      <w:r w:rsidRPr="50B1C473">
        <w:rPr>
          <w:rFonts w:ascii="Garamond" w:hAnsi="Garamond"/>
        </w:rPr>
        <w:t>, M. H., &amp; Zwick, P. D. (2007). Smart land-use analysis: the LUCIS model land-use conflict identification strategy (1st ed.). ESRI Press.</w:t>
      </w:r>
    </w:p>
    <w:p w14:paraId="25F26AB5" w14:textId="77777777" w:rsidR="00A75078" w:rsidRDefault="00A75078" w:rsidP="00F045C2">
      <w:pPr>
        <w:ind w:left="720" w:hanging="720"/>
        <w:rPr>
          <w:rFonts w:ascii="Garamond" w:hAnsi="Garamond"/>
        </w:rPr>
      </w:pPr>
    </w:p>
    <w:p w14:paraId="50FF9AAA" w14:textId="21B34CE5" w:rsidR="3C9EE7F2" w:rsidRDefault="3C9EE7F2" w:rsidP="00F045C2">
      <w:pPr>
        <w:ind w:left="720" w:hanging="720"/>
        <w:rPr>
          <w:rFonts w:ascii="Garamond" w:eastAsia="Garamond" w:hAnsi="Garamond" w:cs="Garamond"/>
        </w:rPr>
      </w:pPr>
      <w:r w:rsidRPr="50B1C473">
        <w:rPr>
          <w:rFonts w:ascii="Garamond" w:eastAsia="Garamond" w:hAnsi="Garamond" w:cs="Garamond"/>
        </w:rPr>
        <w:t>Hernandez, R.</w:t>
      </w:r>
      <w:r w:rsidR="00FE5308">
        <w:rPr>
          <w:rFonts w:ascii="Garamond" w:eastAsia="Garamond" w:hAnsi="Garamond" w:cs="Garamond"/>
        </w:rPr>
        <w:t xml:space="preserve"> </w:t>
      </w:r>
      <w:r w:rsidRPr="50B1C473">
        <w:rPr>
          <w:rFonts w:ascii="Garamond" w:eastAsia="Garamond" w:hAnsi="Garamond" w:cs="Garamond"/>
        </w:rPr>
        <w:t>R.</w:t>
      </w:r>
      <w:r w:rsidR="008705A9">
        <w:rPr>
          <w:rFonts w:ascii="Garamond" w:eastAsia="Garamond" w:hAnsi="Garamond" w:cs="Garamond"/>
        </w:rPr>
        <w:t xml:space="preserve">, </w:t>
      </w:r>
      <w:r w:rsidR="00FE5308">
        <w:rPr>
          <w:rFonts w:ascii="Garamond" w:eastAsia="Garamond" w:hAnsi="Garamond" w:cs="Garamond"/>
        </w:rPr>
        <w:t>Easter, S. B., Murphy-M</w:t>
      </w:r>
      <w:r w:rsidR="00D76AD3">
        <w:rPr>
          <w:rFonts w:ascii="Garamond" w:eastAsia="Garamond" w:hAnsi="Garamond" w:cs="Garamond"/>
        </w:rPr>
        <w:t xml:space="preserve">ariscal, M. L., </w:t>
      </w:r>
      <w:proofErr w:type="spellStart"/>
      <w:r w:rsidR="00524726">
        <w:rPr>
          <w:rFonts w:ascii="Garamond" w:eastAsia="Garamond" w:hAnsi="Garamond" w:cs="Garamond"/>
        </w:rPr>
        <w:t>Mae</w:t>
      </w:r>
      <w:r w:rsidR="00E20F2E">
        <w:rPr>
          <w:rFonts w:ascii="Garamond" w:eastAsia="Garamond" w:hAnsi="Garamond" w:cs="Garamond"/>
        </w:rPr>
        <w:t>str</w:t>
      </w:r>
      <w:r w:rsidR="00E6044B">
        <w:rPr>
          <w:rFonts w:ascii="Garamond" w:eastAsia="Garamond" w:hAnsi="Garamond" w:cs="Garamond"/>
        </w:rPr>
        <w:t>e</w:t>
      </w:r>
      <w:proofErr w:type="spellEnd"/>
      <w:r w:rsidR="00E6044B">
        <w:rPr>
          <w:rFonts w:ascii="Garamond" w:eastAsia="Garamond" w:hAnsi="Garamond" w:cs="Garamond"/>
        </w:rPr>
        <w:t>, F. T</w:t>
      </w:r>
      <w:r w:rsidR="00C81CDF">
        <w:rPr>
          <w:rFonts w:ascii="Garamond" w:eastAsia="Garamond" w:hAnsi="Garamond" w:cs="Garamond"/>
        </w:rPr>
        <w:t>,</w:t>
      </w:r>
      <w:r w:rsidR="00256D4D">
        <w:rPr>
          <w:rFonts w:ascii="Garamond" w:eastAsia="Garamond" w:hAnsi="Garamond" w:cs="Garamond"/>
        </w:rPr>
        <w:t xml:space="preserve"> </w:t>
      </w:r>
      <w:r w:rsidR="00B76E4E">
        <w:rPr>
          <w:rFonts w:ascii="Garamond" w:eastAsia="Garamond" w:hAnsi="Garamond" w:cs="Garamond"/>
        </w:rPr>
        <w:t>…</w:t>
      </w:r>
      <w:r w:rsidR="00C81CDF">
        <w:rPr>
          <w:rFonts w:ascii="Garamond" w:eastAsia="Garamond" w:hAnsi="Garamond" w:cs="Garamond"/>
        </w:rPr>
        <w:t xml:space="preserve"> Allen</w:t>
      </w:r>
      <w:r w:rsidR="00B76E4E">
        <w:rPr>
          <w:rFonts w:ascii="Garamond" w:eastAsia="Garamond" w:hAnsi="Garamond" w:cs="Garamond"/>
        </w:rPr>
        <w:t>, M. F.</w:t>
      </w:r>
      <w:r w:rsidRPr="50B1C473">
        <w:rPr>
          <w:rFonts w:ascii="Garamond" w:eastAsia="Garamond" w:hAnsi="Garamond" w:cs="Garamond"/>
        </w:rPr>
        <w:t xml:space="preserve"> (2014) Environmental impacts of utility-scale solar energy. </w:t>
      </w:r>
      <w:r w:rsidRPr="00F045C2">
        <w:rPr>
          <w:rFonts w:ascii="Garamond" w:eastAsia="Garamond" w:hAnsi="Garamond" w:cs="Garamond"/>
          <w:i/>
          <w:iCs/>
        </w:rPr>
        <w:t>Renewable and Sustainable Energy Reviews</w:t>
      </w:r>
      <w:r w:rsidRPr="50B1C473">
        <w:rPr>
          <w:rFonts w:ascii="Garamond" w:eastAsia="Garamond" w:hAnsi="Garamond" w:cs="Garamond"/>
        </w:rPr>
        <w:t xml:space="preserve">, </w:t>
      </w:r>
      <w:r w:rsidRPr="00F045C2">
        <w:rPr>
          <w:rFonts w:ascii="Garamond" w:eastAsia="Garamond" w:hAnsi="Garamond" w:cs="Garamond"/>
          <w:i/>
          <w:iCs/>
        </w:rPr>
        <w:t>29</w:t>
      </w:r>
      <w:r w:rsidRPr="50B1C473">
        <w:rPr>
          <w:rFonts w:ascii="Garamond" w:eastAsia="Garamond" w:hAnsi="Garamond" w:cs="Garamond"/>
        </w:rPr>
        <w:t xml:space="preserve">, 766-779. </w:t>
      </w:r>
      <w:hyperlink r:id="rId11">
        <w:r w:rsidRPr="50B1C473">
          <w:rPr>
            <w:rFonts w:ascii="Garamond" w:eastAsia="Garamond" w:hAnsi="Garamond" w:cs="Garamond"/>
          </w:rPr>
          <w:t>https://doi.org/10.1016/j.rser.2013.08.041</w:t>
        </w:r>
      </w:hyperlink>
      <w:r w:rsidRPr="50B1C473">
        <w:rPr>
          <w:rFonts w:ascii="Garamond" w:eastAsia="Garamond" w:hAnsi="Garamond" w:cs="Garamond"/>
        </w:rPr>
        <w:t>.</w:t>
      </w:r>
    </w:p>
    <w:p w14:paraId="17563EC9" w14:textId="77777777" w:rsidR="004836CF" w:rsidRDefault="004836CF" w:rsidP="00F045C2">
      <w:pPr>
        <w:ind w:left="720" w:hanging="720"/>
        <w:rPr>
          <w:rFonts w:ascii="Garamond" w:eastAsia="Garamond" w:hAnsi="Garamond" w:cs="Garamond"/>
        </w:rPr>
      </w:pPr>
    </w:p>
    <w:p w14:paraId="1149B6A0" w14:textId="77777777" w:rsidR="004836CF" w:rsidRDefault="004836CF" w:rsidP="004836CF">
      <w:pPr>
        <w:ind w:left="720" w:hanging="720"/>
        <w:rPr>
          <w:rFonts w:ascii="Garamond" w:eastAsia="Garamond" w:hAnsi="Garamond" w:cs="Garamond"/>
        </w:rPr>
      </w:pPr>
      <w:proofErr w:type="spellStart"/>
      <w:r w:rsidRPr="00212E7E">
        <w:rPr>
          <w:rFonts w:ascii="Garamond" w:eastAsia="Garamond" w:hAnsi="Garamond" w:cs="Garamond"/>
        </w:rPr>
        <w:t>Kalies</w:t>
      </w:r>
      <w:proofErr w:type="spellEnd"/>
      <w:r w:rsidRPr="00212E7E">
        <w:rPr>
          <w:rFonts w:ascii="Garamond" w:eastAsia="Garamond" w:hAnsi="Garamond" w:cs="Garamond"/>
        </w:rPr>
        <w:t>, L., &amp; Hartung, T. (2019). Principles of Low Impact Solar Siting and Design. The Nature Conservancy in North Carolina. Retrieved from</w:t>
      </w:r>
      <w:r>
        <w:rPr>
          <w:rFonts w:ascii="Garamond" w:eastAsia="Garamond" w:hAnsi="Garamond" w:cs="Garamond"/>
        </w:rPr>
        <w:t xml:space="preserve"> </w:t>
      </w:r>
      <w:r w:rsidRPr="00212E7E">
        <w:rPr>
          <w:rFonts w:ascii="Garamond" w:eastAsia="Garamond" w:hAnsi="Garamond" w:cs="Garamond"/>
        </w:rPr>
        <w:lastRenderedPageBreak/>
        <w:t>https://www.conservationgateway.org/ConservationByGeography/NorthAmerica/UnitedStates/edc/Documents/ED_TNCNCPrinciplesofSolarSitingandDesignJan2019.pdf</w:t>
      </w:r>
    </w:p>
    <w:p w14:paraId="1A261E78" w14:textId="421704F2" w:rsidR="5146B88B" w:rsidRDefault="5146B88B" w:rsidP="00F045C2">
      <w:pPr>
        <w:ind w:left="720" w:hanging="720"/>
        <w:rPr>
          <w:rFonts w:ascii="Garamond" w:eastAsia="Garamond" w:hAnsi="Garamond" w:cs="Garamond"/>
        </w:rPr>
      </w:pPr>
    </w:p>
    <w:p w14:paraId="0C858FC4" w14:textId="4447076B" w:rsidR="3C9EE7F2" w:rsidRDefault="3C9EE7F2" w:rsidP="00F045C2">
      <w:pPr>
        <w:ind w:left="720" w:hanging="720"/>
        <w:rPr>
          <w:rFonts w:ascii="Garamond" w:eastAsia="Garamond" w:hAnsi="Garamond" w:cs="Garamond"/>
        </w:rPr>
      </w:pPr>
      <w:r w:rsidRPr="50B1C473">
        <w:rPr>
          <w:rFonts w:ascii="Garamond" w:eastAsia="Garamond" w:hAnsi="Garamond" w:cs="Garamond"/>
        </w:rPr>
        <w:t xml:space="preserve">Watson, J.W., Hudson, M.D. (2015). Regional </w:t>
      </w:r>
      <w:r w:rsidR="0295C613" w:rsidRPr="50B1C473">
        <w:rPr>
          <w:rFonts w:ascii="Garamond" w:eastAsia="Garamond" w:hAnsi="Garamond" w:cs="Garamond"/>
        </w:rPr>
        <w:t>s</w:t>
      </w:r>
      <w:r w:rsidRPr="50B1C473">
        <w:rPr>
          <w:rFonts w:ascii="Garamond" w:eastAsia="Garamond" w:hAnsi="Garamond" w:cs="Garamond"/>
        </w:rPr>
        <w:t xml:space="preserve">cale wind farm and solar farm suitability assessment using GIS-assisted multi-criteria evaluation. </w:t>
      </w:r>
      <w:r w:rsidRPr="00F045C2">
        <w:rPr>
          <w:rFonts w:ascii="Garamond" w:eastAsia="Garamond" w:hAnsi="Garamond" w:cs="Garamond"/>
          <w:i/>
          <w:iCs/>
        </w:rPr>
        <w:t>Landscape and Urban Planning</w:t>
      </w:r>
      <w:r w:rsidRPr="50B1C473">
        <w:rPr>
          <w:rFonts w:ascii="Garamond" w:eastAsia="Garamond" w:hAnsi="Garamond" w:cs="Garamond"/>
        </w:rPr>
        <w:t xml:space="preserve">, </w:t>
      </w:r>
      <w:r w:rsidRPr="00F045C2">
        <w:rPr>
          <w:rFonts w:ascii="Garamond" w:eastAsia="Garamond" w:hAnsi="Garamond" w:cs="Garamond"/>
          <w:i/>
          <w:iCs/>
        </w:rPr>
        <w:t>138</w:t>
      </w:r>
      <w:r w:rsidRPr="50B1C473">
        <w:rPr>
          <w:rFonts w:ascii="Garamond" w:eastAsia="Garamond" w:hAnsi="Garamond" w:cs="Garamond"/>
        </w:rPr>
        <w:t xml:space="preserve">, 20-31. </w:t>
      </w:r>
      <w:hyperlink r:id="rId12">
        <w:r w:rsidRPr="50B1C473">
          <w:rPr>
            <w:rFonts w:ascii="Garamond" w:eastAsia="Garamond" w:hAnsi="Garamond" w:cs="Garamond"/>
          </w:rPr>
          <w:t>https://doi.org/10.1016/j.landurbplan.2015.02.001</w:t>
        </w:r>
      </w:hyperlink>
      <w:r w:rsidRPr="50B1C473">
        <w:rPr>
          <w:rFonts w:ascii="Garamond" w:eastAsia="Garamond" w:hAnsi="Garamond" w:cs="Garamond"/>
        </w:rPr>
        <w:t>.</w:t>
      </w:r>
    </w:p>
    <w:p w14:paraId="0E9B15DB" w14:textId="78F2AC49" w:rsidR="00FC7619" w:rsidRPr="00CE4561" w:rsidRDefault="00FC7619" w:rsidP="003851A0">
      <w:pPr>
        <w:rPr>
          <w:rFonts w:ascii="Garamond" w:hAnsi="Garamond"/>
        </w:rPr>
      </w:pPr>
    </w:p>
    <w:sectPr w:rsidR="00FC7619" w:rsidRPr="00CE4561" w:rsidSect="006958CB">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F42E7" w14:textId="77777777" w:rsidR="002A519C" w:rsidRDefault="002A519C" w:rsidP="00DB5E53">
      <w:r>
        <w:separator/>
      </w:r>
    </w:p>
  </w:endnote>
  <w:endnote w:type="continuationSeparator" w:id="0">
    <w:p w14:paraId="751EF345" w14:textId="77777777" w:rsidR="002A519C" w:rsidRDefault="002A519C" w:rsidP="00DB5E53">
      <w:r>
        <w:continuationSeparator/>
      </w:r>
    </w:p>
  </w:endnote>
  <w:endnote w:type="continuationNotice" w:id="1">
    <w:p w14:paraId="062F633B" w14:textId="77777777" w:rsidR="002A519C" w:rsidRDefault="002A5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26775813"/>
      <w:docPartObj>
        <w:docPartGallery w:val="Page Numbers (Bottom of Page)"/>
        <w:docPartUnique/>
      </w:docPartObj>
    </w:sdtPr>
    <w:sdtEndPr>
      <w:rPr>
        <w:rStyle w:val="PageNumber"/>
      </w:rPr>
    </w:sdtEndPr>
    <w:sdtContent>
      <w:p w14:paraId="4EF389CB" w14:textId="69E76675" w:rsidR="006958CB" w:rsidRDefault="006958CB" w:rsidP="009166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478CDB" w14:textId="77777777" w:rsidR="006958CB" w:rsidRDefault="00695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Garamond" w:hAnsi="Garamond"/>
      </w:rPr>
      <w:id w:val="-802389892"/>
      <w:docPartObj>
        <w:docPartGallery w:val="Page Numbers (Bottom of Page)"/>
        <w:docPartUnique/>
      </w:docPartObj>
    </w:sdtPr>
    <w:sdtEndPr>
      <w:rPr>
        <w:rStyle w:val="PageNumber"/>
      </w:rPr>
    </w:sdtEndPr>
    <w:sdtContent>
      <w:p w14:paraId="6C4937AE" w14:textId="503A8913" w:rsidR="006958CB" w:rsidRPr="006958CB" w:rsidRDefault="006958CB" w:rsidP="009166C6">
        <w:pPr>
          <w:pStyle w:val="Footer"/>
          <w:framePr w:wrap="none" w:vAnchor="text" w:hAnchor="margin" w:xAlign="center" w:y="1"/>
          <w:rPr>
            <w:rStyle w:val="PageNumber"/>
            <w:rFonts w:ascii="Garamond" w:hAnsi="Garamond"/>
          </w:rPr>
        </w:pPr>
        <w:r w:rsidRPr="006958CB">
          <w:rPr>
            <w:rStyle w:val="PageNumber"/>
            <w:rFonts w:ascii="Garamond" w:hAnsi="Garamond"/>
          </w:rPr>
          <w:fldChar w:fldCharType="begin"/>
        </w:r>
        <w:r w:rsidRPr="006958CB">
          <w:rPr>
            <w:rStyle w:val="PageNumber"/>
            <w:rFonts w:ascii="Garamond" w:hAnsi="Garamond"/>
          </w:rPr>
          <w:instrText xml:space="preserve"> PAGE </w:instrText>
        </w:r>
        <w:r w:rsidRPr="006958CB">
          <w:rPr>
            <w:rStyle w:val="PageNumber"/>
            <w:rFonts w:ascii="Garamond" w:hAnsi="Garamond"/>
          </w:rPr>
          <w:fldChar w:fldCharType="separate"/>
        </w:r>
        <w:r w:rsidR="00846B36">
          <w:rPr>
            <w:rStyle w:val="PageNumber"/>
            <w:rFonts w:ascii="Garamond" w:hAnsi="Garamond"/>
            <w:noProof/>
          </w:rPr>
          <w:t>6</w:t>
        </w:r>
        <w:r w:rsidRPr="006958CB">
          <w:rPr>
            <w:rStyle w:val="PageNumber"/>
            <w:rFonts w:ascii="Garamond" w:hAnsi="Garamond"/>
          </w:rPr>
          <w:fldChar w:fldCharType="end"/>
        </w:r>
      </w:p>
    </w:sdtContent>
  </w:sdt>
  <w:p w14:paraId="4580765A" w14:textId="77777777" w:rsidR="006958CB" w:rsidRPr="006958CB" w:rsidRDefault="006958CB">
    <w:pPr>
      <w:pStyle w:val="Footer"/>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2A67" w14:textId="62A45E73" w:rsidR="006958CB" w:rsidRPr="006958CB" w:rsidRDefault="006958CB" w:rsidP="006958CB">
    <w:pPr>
      <w:pStyle w:val="Footer"/>
      <w:jc w:val="center"/>
      <w:rPr>
        <w:rFonts w:ascii="Garamond" w:hAnsi="Garamond"/>
      </w:rPr>
    </w:pPr>
    <w:r>
      <w:rPr>
        <w:rFonts w:ascii="Garamond" w:hAnsi="Garamon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D9395" w14:textId="77777777" w:rsidR="002A519C" w:rsidRDefault="002A519C" w:rsidP="00DB5E53">
      <w:r>
        <w:separator/>
      </w:r>
    </w:p>
  </w:footnote>
  <w:footnote w:type="continuationSeparator" w:id="0">
    <w:p w14:paraId="5F3BE3EB" w14:textId="77777777" w:rsidR="002A519C" w:rsidRDefault="002A519C" w:rsidP="00DB5E53">
      <w:r>
        <w:continuationSeparator/>
      </w:r>
    </w:p>
  </w:footnote>
  <w:footnote w:type="continuationNotice" w:id="1">
    <w:p w14:paraId="7B1FC995" w14:textId="77777777" w:rsidR="002A519C" w:rsidRDefault="002A51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5250" w14:textId="77777777" w:rsidR="006958CB" w:rsidRPr="006958CB" w:rsidRDefault="006958CB" w:rsidP="006958CB">
    <w:pPr>
      <w:pStyle w:val="Header"/>
      <w:jc w:val="right"/>
      <w:rPr>
        <w:rFonts w:ascii="Garamond" w:hAnsi="Garamond"/>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DA686" w14:textId="77777777" w:rsidR="00C07A1A" w:rsidRPr="004077CB" w:rsidRDefault="00C07A1A" w:rsidP="00C07A1A">
    <w:pPr>
      <w:jc w:val="right"/>
      <w:rPr>
        <w:rFonts w:ascii="Garamond" w:hAnsi="Garamond"/>
        <w:b/>
        <w:sz w:val="24"/>
        <w:szCs w:val="24"/>
      </w:rPr>
    </w:pPr>
    <w:r w:rsidRPr="004077CB">
      <w:rPr>
        <w:rFonts w:ascii="Garamond" w:hAnsi="Garamond"/>
        <w:b/>
        <w:sz w:val="24"/>
        <w:szCs w:val="24"/>
      </w:rPr>
      <w:t>NASA DEVELOP National Program</w:t>
    </w:r>
  </w:p>
  <w:p w14:paraId="686A3C84" w14:textId="2C847315" w:rsidR="00C07A1A" w:rsidRPr="004077CB" w:rsidRDefault="005C3938" w:rsidP="00C07A1A">
    <w:pPr>
      <w:jc w:val="right"/>
      <w:rPr>
        <w:rFonts w:ascii="Garamond" w:hAnsi="Garamond"/>
        <w:b/>
        <w:sz w:val="24"/>
        <w:szCs w:val="24"/>
      </w:rPr>
    </w:pPr>
    <w:r w:rsidRPr="00A95C81">
      <w:rPr>
        <w:rFonts w:ascii="Garamond" w:hAnsi="Garamond"/>
        <w:b/>
        <w:sz w:val="24"/>
        <w:szCs w:val="24"/>
      </w:rPr>
      <w:t>Georgia</w:t>
    </w:r>
    <w:r w:rsidR="00C07A1A" w:rsidRPr="00A95C81">
      <w:rPr>
        <w:rFonts w:ascii="Garamond" w:hAnsi="Garamond"/>
        <w:b/>
        <w:sz w:val="24"/>
        <w:szCs w:val="24"/>
      </w:rPr>
      <w:t xml:space="preserve"> – </w:t>
    </w:r>
    <w:r w:rsidRPr="00A95C81">
      <w:rPr>
        <w:rFonts w:ascii="Garamond" w:hAnsi="Garamond"/>
        <w:b/>
        <w:sz w:val="24"/>
        <w:szCs w:val="24"/>
      </w:rPr>
      <w:t>Athens</w:t>
    </w:r>
  </w:p>
  <w:p w14:paraId="4EA08BFD" w14:textId="77777777" w:rsidR="00C07A1A" w:rsidRPr="004077CB" w:rsidRDefault="39758293" w:rsidP="00C07A1A">
    <w:pPr>
      <w:pStyle w:val="Header"/>
      <w:jc w:val="right"/>
      <w:rPr>
        <w:rFonts w:ascii="Garamond" w:hAnsi="Garamond"/>
        <w:b/>
        <w:sz w:val="24"/>
        <w:szCs w:val="24"/>
      </w:rPr>
    </w:pPr>
    <w:r>
      <w:rPr>
        <w:noProof/>
      </w:rPr>
      <w:drawing>
        <wp:inline distT="0" distB="0" distL="0" distR="0" wp14:anchorId="7D275232" wp14:editId="16DF6FCB">
          <wp:extent cx="5943600" cy="297180"/>
          <wp:effectExtent l="0" t="0" r="0" b="0"/>
          <wp:docPr id="15568239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5943600" cy="297180"/>
                  </a:xfrm>
                  <a:prstGeom prst="rect">
                    <a:avLst/>
                  </a:prstGeom>
                </pic:spPr>
              </pic:pic>
            </a:graphicData>
          </a:graphic>
        </wp:inline>
      </w:drawing>
    </w:r>
  </w:p>
  <w:p w14:paraId="19751DC8" w14:textId="5C414B44" w:rsidR="00082DB4" w:rsidRDefault="008F3860" w:rsidP="00821F1D">
    <w:pPr>
      <w:pStyle w:val="Header"/>
      <w:jc w:val="right"/>
      <w:rPr>
        <w:rFonts w:ascii="Garamond" w:hAnsi="Garamond"/>
        <w:i/>
        <w:sz w:val="24"/>
        <w:szCs w:val="24"/>
      </w:rPr>
    </w:pPr>
    <w:r>
      <w:rPr>
        <w:rFonts w:ascii="Garamond" w:hAnsi="Garamond"/>
        <w:i/>
        <w:sz w:val="24"/>
        <w:szCs w:val="24"/>
      </w:rPr>
      <w:t>S</w:t>
    </w:r>
    <w:r w:rsidR="003C14D7">
      <w:rPr>
        <w:rFonts w:ascii="Garamond" w:hAnsi="Garamond"/>
        <w:i/>
        <w:sz w:val="24"/>
        <w:szCs w:val="24"/>
      </w:rPr>
      <w:t>ummer</w:t>
    </w:r>
    <w:r>
      <w:rPr>
        <w:rFonts w:ascii="Garamond" w:hAnsi="Garamond"/>
        <w:i/>
        <w:sz w:val="24"/>
        <w:szCs w:val="24"/>
      </w:rPr>
      <w:t xml:space="preserve"> 2020</w:t>
    </w:r>
    <w:r w:rsidR="00D71ABF">
      <w:rPr>
        <w:rFonts w:ascii="Garamond" w:hAnsi="Garamond"/>
        <w:i/>
        <w:sz w:val="24"/>
        <w:szCs w:val="24"/>
      </w:rPr>
      <w:t xml:space="preserve"> Project Summary</w:t>
    </w:r>
  </w:p>
  <w:p w14:paraId="6E440EC7" w14:textId="77777777" w:rsidR="00821F1D" w:rsidRPr="00821F1D" w:rsidRDefault="00821F1D" w:rsidP="00821F1D">
    <w:pPr>
      <w:pStyle w:val="Header"/>
      <w:jc w:val="right"/>
      <w:rPr>
        <w:rFonts w:ascii="Garamond" w:hAnsi="Garamon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6FD0"/>
    <w:multiLevelType w:val="hybridMultilevel"/>
    <w:tmpl w:val="92BA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211"/>
    <w:multiLevelType w:val="hybridMultilevel"/>
    <w:tmpl w:val="F8DA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332E8"/>
    <w:multiLevelType w:val="hybridMultilevel"/>
    <w:tmpl w:val="9A9CB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51607"/>
    <w:multiLevelType w:val="hybridMultilevel"/>
    <w:tmpl w:val="6A18B0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D775D"/>
    <w:multiLevelType w:val="hybridMultilevel"/>
    <w:tmpl w:val="0D5A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33996"/>
    <w:multiLevelType w:val="hybridMultilevel"/>
    <w:tmpl w:val="DDC2E40E"/>
    <w:lvl w:ilvl="0" w:tplc="A39CFEFE">
      <w:start w:val="1"/>
      <w:numFmt w:val="bullet"/>
      <w:lvlText w:val=""/>
      <w:lvlJc w:val="left"/>
      <w:pPr>
        <w:ind w:left="720" w:hanging="360"/>
      </w:pPr>
      <w:rPr>
        <w:rFonts w:ascii="Symbol" w:hAnsi="Symbol" w:hint="default"/>
      </w:rPr>
    </w:lvl>
    <w:lvl w:ilvl="1" w:tplc="F38AB322">
      <w:start w:val="1"/>
      <w:numFmt w:val="bullet"/>
      <w:lvlText w:val="o"/>
      <w:lvlJc w:val="left"/>
      <w:pPr>
        <w:ind w:left="1440" w:hanging="360"/>
      </w:pPr>
      <w:rPr>
        <w:rFonts w:ascii="Courier New" w:hAnsi="Courier New" w:hint="default"/>
      </w:rPr>
    </w:lvl>
    <w:lvl w:ilvl="2" w:tplc="D4FE9B58">
      <w:start w:val="1"/>
      <w:numFmt w:val="bullet"/>
      <w:lvlText w:val=""/>
      <w:lvlJc w:val="left"/>
      <w:pPr>
        <w:ind w:left="2160" w:hanging="360"/>
      </w:pPr>
      <w:rPr>
        <w:rFonts w:ascii="Wingdings" w:hAnsi="Wingdings" w:hint="default"/>
      </w:rPr>
    </w:lvl>
    <w:lvl w:ilvl="3" w:tplc="21D6975C">
      <w:start w:val="1"/>
      <w:numFmt w:val="bullet"/>
      <w:lvlText w:val=""/>
      <w:lvlJc w:val="left"/>
      <w:pPr>
        <w:ind w:left="2880" w:hanging="360"/>
      </w:pPr>
      <w:rPr>
        <w:rFonts w:ascii="Symbol" w:hAnsi="Symbol" w:hint="default"/>
      </w:rPr>
    </w:lvl>
    <w:lvl w:ilvl="4" w:tplc="10363614">
      <w:start w:val="1"/>
      <w:numFmt w:val="bullet"/>
      <w:lvlText w:val="o"/>
      <w:lvlJc w:val="left"/>
      <w:pPr>
        <w:ind w:left="3600" w:hanging="360"/>
      </w:pPr>
      <w:rPr>
        <w:rFonts w:ascii="Courier New" w:hAnsi="Courier New" w:hint="default"/>
      </w:rPr>
    </w:lvl>
    <w:lvl w:ilvl="5" w:tplc="2200CEAA">
      <w:start w:val="1"/>
      <w:numFmt w:val="bullet"/>
      <w:lvlText w:val=""/>
      <w:lvlJc w:val="left"/>
      <w:pPr>
        <w:ind w:left="4320" w:hanging="360"/>
      </w:pPr>
      <w:rPr>
        <w:rFonts w:ascii="Wingdings" w:hAnsi="Wingdings" w:hint="default"/>
      </w:rPr>
    </w:lvl>
    <w:lvl w:ilvl="6" w:tplc="C43226CA">
      <w:start w:val="1"/>
      <w:numFmt w:val="bullet"/>
      <w:lvlText w:val=""/>
      <w:lvlJc w:val="left"/>
      <w:pPr>
        <w:ind w:left="5040" w:hanging="360"/>
      </w:pPr>
      <w:rPr>
        <w:rFonts w:ascii="Symbol" w:hAnsi="Symbol" w:hint="default"/>
      </w:rPr>
    </w:lvl>
    <w:lvl w:ilvl="7" w:tplc="9568311C">
      <w:start w:val="1"/>
      <w:numFmt w:val="bullet"/>
      <w:lvlText w:val="o"/>
      <w:lvlJc w:val="left"/>
      <w:pPr>
        <w:ind w:left="5760" w:hanging="360"/>
      </w:pPr>
      <w:rPr>
        <w:rFonts w:ascii="Courier New" w:hAnsi="Courier New" w:hint="default"/>
      </w:rPr>
    </w:lvl>
    <w:lvl w:ilvl="8" w:tplc="8A14C798">
      <w:start w:val="1"/>
      <w:numFmt w:val="bullet"/>
      <w:lvlText w:val=""/>
      <w:lvlJc w:val="left"/>
      <w:pPr>
        <w:ind w:left="6480" w:hanging="360"/>
      </w:pPr>
      <w:rPr>
        <w:rFonts w:ascii="Wingdings" w:hAnsi="Wingdings" w:hint="default"/>
      </w:rPr>
    </w:lvl>
  </w:abstractNum>
  <w:abstractNum w:abstractNumId="6" w15:restartNumberingAfterBreak="0">
    <w:nsid w:val="30AE34CB"/>
    <w:multiLevelType w:val="hybridMultilevel"/>
    <w:tmpl w:val="74D22720"/>
    <w:lvl w:ilvl="0" w:tplc="310AB036">
      <w:start w:val="7"/>
      <w:numFmt w:val="bullet"/>
      <w:lvlText w:val="-"/>
      <w:lvlJc w:val="left"/>
      <w:pPr>
        <w:ind w:left="720" w:hanging="360"/>
      </w:pPr>
      <w:rPr>
        <w:rFonts w:ascii="Century Gothic" w:eastAsia="Century Gothic"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F19D4"/>
    <w:multiLevelType w:val="hybridMultilevel"/>
    <w:tmpl w:val="1D8A99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76AAA"/>
    <w:multiLevelType w:val="hybridMultilevel"/>
    <w:tmpl w:val="8F22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B3460"/>
    <w:multiLevelType w:val="hybridMultilevel"/>
    <w:tmpl w:val="C0089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879AC"/>
    <w:multiLevelType w:val="hybridMultilevel"/>
    <w:tmpl w:val="2BD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B3CC3"/>
    <w:multiLevelType w:val="hybridMultilevel"/>
    <w:tmpl w:val="93A6E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A2C3E"/>
    <w:multiLevelType w:val="hybridMultilevel"/>
    <w:tmpl w:val="FAD8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5010E"/>
    <w:multiLevelType w:val="hybridMultilevel"/>
    <w:tmpl w:val="5570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B6BE7"/>
    <w:multiLevelType w:val="hybridMultilevel"/>
    <w:tmpl w:val="757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C2507"/>
    <w:multiLevelType w:val="hybridMultilevel"/>
    <w:tmpl w:val="7FD44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94FA1"/>
    <w:multiLevelType w:val="hybridMultilevel"/>
    <w:tmpl w:val="3E8E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56031"/>
    <w:multiLevelType w:val="hybridMultilevel"/>
    <w:tmpl w:val="EFE24BAE"/>
    <w:lvl w:ilvl="0" w:tplc="B0BEDCBC">
      <w:start w:val="1"/>
      <w:numFmt w:val="bullet"/>
      <w:lvlText w:val=""/>
      <w:lvlJc w:val="left"/>
      <w:pPr>
        <w:ind w:left="720" w:hanging="360"/>
      </w:pPr>
      <w:rPr>
        <w:rFonts w:ascii="Symbol" w:hAnsi="Symbol" w:hint="default"/>
      </w:rPr>
    </w:lvl>
    <w:lvl w:ilvl="1" w:tplc="AA8AF056">
      <w:start w:val="1"/>
      <w:numFmt w:val="bullet"/>
      <w:lvlText w:val="o"/>
      <w:lvlJc w:val="left"/>
      <w:pPr>
        <w:ind w:left="1440" w:hanging="360"/>
      </w:pPr>
      <w:rPr>
        <w:rFonts w:ascii="Courier New" w:hAnsi="Courier New" w:hint="default"/>
      </w:rPr>
    </w:lvl>
    <w:lvl w:ilvl="2" w:tplc="ADA2CC2E">
      <w:start w:val="1"/>
      <w:numFmt w:val="bullet"/>
      <w:lvlText w:val=""/>
      <w:lvlJc w:val="left"/>
      <w:pPr>
        <w:ind w:left="2160" w:hanging="360"/>
      </w:pPr>
      <w:rPr>
        <w:rFonts w:ascii="Wingdings" w:hAnsi="Wingdings" w:hint="default"/>
      </w:rPr>
    </w:lvl>
    <w:lvl w:ilvl="3" w:tplc="94E4725C">
      <w:start w:val="1"/>
      <w:numFmt w:val="bullet"/>
      <w:lvlText w:val=""/>
      <w:lvlJc w:val="left"/>
      <w:pPr>
        <w:ind w:left="2880" w:hanging="360"/>
      </w:pPr>
      <w:rPr>
        <w:rFonts w:ascii="Symbol" w:hAnsi="Symbol" w:hint="default"/>
      </w:rPr>
    </w:lvl>
    <w:lvl w:ilvl="4" w:tplc="BADE684C">
      <w:start w:val="1"/>
      <w:numFmt w:val="bullet"/>
      <w:lvlText w:val="o"/>
      <w:lvlJc w:val="left"/>
      <w:pPr>
        <w:ind w:left="3600" w:hanging="360"/>
      </w:pPr>
      <w:rPr>
        <w:rFonts w:ascii="Courier New" w:hAnsi="Courier New" w:hint="default"/>
      </w:rPr>
    </w:lvl>
    <w:lvl w:ilvl="5" w:tplc="A4143548">
      <w:start w:val="1"/>
      <w:numFmt w:val="bullet"/>
      <w:lvlText w:val=""/>
      <w:lvlJc w:val="left"/>
      <w:pPr>
        <w:ind w:left="4320" w:hanging="360"/>
      </w:pPr>
      <w:rPr>
        <w:rFonts w:ascii="Wingdings" w:hAnsi="Wingdings" w:hint="default"/>
      </w:rPr>
    </w:lvl>
    <w:lvl w:ilvl="6" w:tplc="8C702760">
      <w:start w:val="1"/>
      <w:numFmt w:val="bullet"/>
      <w:lvlText w:val=""/>
      <w:lvlJc w:val="left"/>
      <w:pPr>
        <w:ind w:left="5040" w:hanging="360"/>
      </w:pPr>
      <w:rPr>
        <w:rFonts w:ascii="Symbol" w:hAnsi="Symbol" w:hint="default"/>
      </w:rPr>
    </w:lvl>
    <w:lvl w:ilvl="7" w:tplc="EB40B638">
      <w:start w:val="1"/>
      <w:numFmt w:val="bullet"/>
      <w:lvlText w:val="o"/>
      <w:lvlJc w:val="left"/>
      <w:pPr>
        <w:ind w:left="5760" w:hanging="360"/>
      </w:pPr>
      <w:rPr>
        <w:rFonts w:ascii="Courier New" w:hAnsi="Courier New" w:hint="default"/>
      </w:rPr>
    </w:lvl>
    <w:lvl w:ilvl="8" w:tplc="2FF675E2">
      <w:start w:val="1"/>
      <w:numFmt w:val="bullet"/>
      <w:lvlText w:val=""/>
      <w:lvlJc w:val="left"/>
      <w:pPr>
        <w:ind w:left="6480" w:hanging="360"/>
      </w:pPr>
      <w:rPr>
        <w:rFonts w:ascii="Wingdings" w:hAnsi="Wingdings" w:hint="default"/>
      </w:rPr>
    </w:lvl>
  </w:abstractNum>
  <w:abstractNum w:abstractNumId="18" w15:restartNumberingAfterBreak="0">
    <w:nsid w:val="6C5F36A5"/>
    <w:multiLevelType w:val="hybridMultilevel"/>
    <w:tmpl w:val="861C450C"/>
    <w:lvl w:ilvl="0" w:tplc="6DFCEC34">
      <w:start w:val="1"/>
      <w:numFmt w:val="decimal"/>
      <w:lvlText w:val="%1)"/>
      <w:lvlJc w:val="left"/>
      <w:pPr>
        <w:ind w:left="360" w:hanging="360"/>
      </w:pPr>
      <w:rPr>
        <w:rFonts w:ascii="Century Gothic" w:eastAsia="Century Gothic" w:hAnsi="Century Gothic"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B2D3FB7"/>
    <w:multiLevelType w:val="multilevel"/>
    <w:tmpl w:val="3C04E4FA"/>
    <w:lvl w:ilvl="0">
      <w:start w:val="1"/>
      <w:numFmt w:val="bullet"/>
      <w:lvlText w:val=""/>
      <w:lvlJc w:val="left"/>
      <w:pPr>
        <w:ind w:left="216" w:hanging="216"/>
      </w:pPr>
      <w:rPr>
        <w:rFonts w:ascii="Symbol" w:hAnsi="Symbol" w:hint="default"/>
      </w:rPr>
    </w:lvl>
    <w:lvl w:ilvl="1">
      <w:start w:val="1"/>
      <w:numFmt w:val="bullet"/>
      <w:lvlText w:val=""/>
      <w:lvlJc w:val="left"/>
      <w:pPr>
        <w:ind w:left="432" w:hanging="216"/>
      </w:pPr>
      <w:rPr>
        <w:rFonts w:ascii="Symbol" w:hAnsi="Symbol" w:hint="default"/>
        <w:color w:val="auto"/>
      </w:rPr>
    </w:lvl>
    <w:lvl w:ilvl="2">
      <w:start w:val="1"/>
      <w:numFmt w:val="bullet"/>
      <w:lvlText w:val=""/>
      <w:lvlJc w:val="left"/>
      <w:pPr>
        <w:ind w:left="648" w:hanging="216"/>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
  </w:num>
  <w:num w:numId="3">
    <w:abstractNumId w:val="10"/>
  </w:num>
  <w:num w:numId="4">
    <w:abstractNumId w:val="3"/>
  </w:num>
  <w:num w:numId="5">
    <w:abstractNumId w:val="9"/>
  </w:num>
  <w:num w:numId="6">
    <w:abstractNumId w:val="7"/>
  </w:num>
  <w:num w:numId="7">
    <w:abstractNumId w:val="14"/>
  </w:num>
  <w:num w:numId="8">
    <w:abstractNumId w:val="15"/>
  </w:num>
  <w:num w:numId="9">
    <w:abstractNumId w:val="11"/>
  </w:num>
  <w:num w:numId="10">
    <w:abstractNumId w:val="2"/>
  </w:num>
  <w:num w:numId="11">
    <w:abstractNumId w:val="18"/>
  </w:num>
  <w:num w:numId="12">
    <w:abstractNumId w:val="19"/>
  </w:num>
  <w:num w:numId="13">
    <w:abstractNumId w:val="0"/>
  </w:num>
  <w:num w:numId="14">
    <w:abstractNumId w:val="4"/>
  </w:num>
  <w:num w:numId="15">
    <w:abstractNumId w:val="16"/>
  </w:num>
  <w:num w:numId="16">
    <w:abstractNumId w:val="13"/>
  </w:num>
  <w:num w:numId="17">
    <w:abstractNumId w:val="8"/>
  </w:num>
  <w:num w:numId="18">
    <w:abstractNumId w:val="12"/>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SwBGFDU3MLS0tTJR2l4NTi4sz8PJACI6NaALRhsMctAAAA"/>
  </w:docVars>
  <w:rsids>
    <w:rsidRoot w:val="007B73F9"/>
    <w:rsid w:val="000036FA"/>
    <w:rsid w:val="000070E6"/>
    <w:rsid w:val="0001039E"/>
    <w:rsid w:val="0001261B"/>
    <w:rsid w:val="00014585"/>
    <w:rsid w:val="00020050"/>
    <w:rsid w:val="00020E5E"/>
    <w:rsid w:val="000221A5"/>
    <w:rsid w:val="000226C8"/>
    <w:rsid w:val="00025782"/>
    <w:rsid w:val="000258A1"/>
    <w:rsid w:val="000263DE"/>
    <w:rsid w:val="00027177"/>
    <w:rsid w:val="00031A6C"/>
    <w:rsid w:val="00031F50"/>
    <w:rsid w:val="00033F85"/>
    <w:rsid w:val="00034A40"/>
    <w:rsid w:val="00035B9A"/>
    <w:rsid w:val="000509EF"/>
    <w:rsid w:val="000514DA"/>
    <w:rsid w:val="000709BF"/>
    <w:rsid w:val="00073224"/>
    <w:rsid w:val="00075708"/>
    <w:rsid w:val="000820FF"/>
    <w:rsid w:val="000829CD"/>
    <w:rsid w:val="00082DB4"/>
    <w:rsid w:val="0008443E"/>
    <w:rsid w:val="00085444"/>
    <w:rsid w:val="000865FE"/>
    <w:rsid w:val="00091B00"/>
    <w:rsid w:val="000939CC"/>
    <w:rsid w:val="00093A31"/>
    <w:rsid w:val="00095610"/>
    <w:rsid w:val="00095D93"/>
    <w:rsid w:val="00096098"/>
    <w:rsid w:val="000A0FA2"/>
    <w:rsid w:val="000A0FC4"/>
    <w:rsid w:val="000A3612"/>
    <w:rsid w:val="000B03D6"/>
    <w:rsid w:val="000B5D46"/>
    <w:rsid w:val="000D316E"/>
    <w:rsid w:val="000D7963"/>
    <w:rsid w:val="000E12FA"/>
    <w:rsid w:val="000E2F1D"/>
    <w:rsid w:val="000E347B"/>
    <w:rsid w:val="000E3C1F"/>
    <w:rsid w:val="000E4025"/>
    <w:rsid w:val="000E45F7"/>
    <w:rsid w:val="000E4CE2"/>
    <w:rsid w:val="000E556D"/>
    <w:rsid w:val="000E606B"/>
    <w:rsid w:val="000F033D"/>
    <w:rsid w:val="000F487D"/>
    <w:rsid w:val="000F76DA"/>
    <w:rsid w:val="00100731"/>
    <w:rsid w:val="00104A80"/>
    <w:rsid w:val="00105247"/>
    <w:rsid w:val="00106A62"/>
    <w:rsid w:val="00107706"/>
    <w:rsid w:val="001118CD"/>
    <w:rsid w:val="001175D0"/>
    <w:rsid w:val="001177E8"/>
    <w:rsid w:val="001178A6"/>
    <w:rsid w:val="00123B69"/>
    <w:rsid w:val="00124B6A"/>
    <w:rsid w:val="00127626"/>
    <w:rsid w:val="00134C6A"/>
    <w:rsid w:val="001367F7"/>
    <w:rsid w:val="001370EC"/>
    <w:rsid w:val="00141664"/>
    <w:rsid w:val="00141819"/>
    <w:rsid w:val="00142A88"/>
    <w:rsid w:val="00143588"/>
    <w:rsid w:val="001475AF"/>
    <w:rsid w:val="001538F2"/>
    <w:rsid w:val="00154D12"/>
    <w:rsid w:val="00160E04"/>
    <w:rsid w:val="00162322"/>
    <w:rsid w:val="00164AAB"/>
    <w:rsid w:val="00164B32"/>
    <w:rsid w:val="0017197C"/>
    <w:rsid w:val="0017560D"/>
    <w:rsid w:val="00181F65"/>
    <w:rsid w:val="00182860"/>
    <w:rsid w:val="00182C10"/>
    <w:rsid w:val="00182E74"/>
    <w:rsid w:val="0018406F"/>
    <w:rsid w:val="00184652"/>
    <w:rsid w:val="0019024B"/>
    <w:rsid w:val="0019187C"/>
    <w:rsid w:val="001976DA"/>
    <w:rsid w:val="001A2CFA"/>
    <w:rsid w:val="001A2ECC"/>
    <w:rsid w:val="001A44FF"/>
    <w:rsid w:val="001A736A"/>
    <w:rsid w:val="001B10F8"/>
    <w:rsid w:val="001B19A9"/>
    <w:rsid w:val="001B2118"/>
    <w:rsid w:val="001B45AC"/>
    <w:rsid w:val="001B6904"/>
    <w:rsid w:val="001D10F8"/>
    <w:rsid w:val="001D1B19"/>
    <w:rsid w:val="001E29E1"/>
    <w:rsid w:val="001E2CA8"/>
    <w:rsid w:val="001E2CE3"/>
    <w:rsid w:val="001E46F9"/>
    <w:rsid w:val="001E6A36"/>
    <w:rsid w:val="001F14B9"/>
    <w:rsid w:val="001F4A59"/>
    <w:rsid w:val="00201DF1"/>
    <w:rsid w:val="00204434"/>
    <w:rsid w:val="002046C4"/>
    <w:rsid w:val="002057BA"/>
    <w:rsid w:val="00212E7E"/>
    <w:rsid w:val="00221D17"/>
    <w:rsid w:val="00222DBC"/>
    <w:rsid w:val="0022612D"/>
    <w:rsid w:val="00226922"/>
    <w:rsid w:val="0022717A"/>
    <w:rsid w:val="00227218"/>
    <w:rsid w:val="00230FE9"/>
    <w:rsid w:val="0023408F"/>
    <w:rsid w:val="00236F97"/>
    <w:rsid w:val="0024024B"/>
    <w:rsid w:val="00243D6E"/>
    <w:rsid w:val="00243E67"/>
    <w:rsid w:val="00244E4A"/>
    <w:rsid w:val="0024585D"/>
    <w:rsid w:val="00245CCA"/>
    <w:rsid w:val="00250447"/>
    <w:rsid w:val="002506CA"/>
    <w:rsid w:val="0025516F"/>
    <w:rsid w:val="00256107"/>
    <w:rsid w:val="00256D4D"/>
    <w:rsid w:val="002578D3"/>
    <w:rsid w:val="00260A51"/>
    <w:rsid w:val="00261124"/>
    <w:rsid w:val="002611C0"/>
    <w:rsid w:val="00264CC5"/>
    <w:rsid w:val="002665F3"/>
    <w:rsid w:val="00266D10"/>
    <w:rsid w:val="00270FBD"/>
    <w:rsid w:val="00272CD9"/>
    <w:rsid w:val="00272EA3"/>
    <w:rsid w:val="00273BD3"/>
    <w:rsid w:val="00273FF1"/>
    <w:rsid w:val="002762DA"/>
    <w:rsid w:val="00276572"/>
    <w:rsid w:val="00276CEB"/>
    <w:rsid w:val="00281F30"/>
    <w:rsid w:val="00285042"/>
    <w:rsid w:val="00285944"/>
    <w:rsid w:val="00287998"/>
    <w:rsid w:val="00290077"/>
    <w:rsid w:val="00290705"/>
    <w:rsid w:val="0029173C"/>
    <w:rsid w:val="002949BE"/>
    <w:rsid w:val="002A1A2B"/>
    <w:rsid w:val="002A519C"/>
    <w:rsid w:val="002A58C5"/>
    <w:rsid w:val="002A5BF2"/>
    <w:rsid w:val="002A78A9"/>
    <w:rsid w:val="002B0434"/>
    <w:rsid w:val="002B65ED"/>
    <w:rsid w:val="002B6846"/>
    <w:rsid w:val="002C073A"/>
    <w:rsid w:val="002C0C47"/>
    <w:rsid w:val="002C501D"/>
    <w:rsid w:val="002C650A"/>
    <w:rsid w:val="002D297C"/>
    <w:rsid w:val="002D6CAD"/>
    <w:rsid w:val="002D6EED"/>
    <w:rsid w:val="002E16CF"/>
    <w:rsid w:val="002E2D9E"/>
    <w:rsid w:val="002F241D"/>
    <w:rsid w:val="002F725A"/>
    <w:rsid w:val="00302E59"/>
    <w:rsid w:val="00312703"/>
    <w:rsid w:val="0031329B"/>
    <w:rsid w:val="003151DE"/>
    <w:rsid w:val="003247A6"/>
    <w:rsid w:val="003347A7"/>
    <w:rsid w:val="00334B0C"/>
    <w:rsid w:val="00336B97"/>
    <w:rsid w:val="00340135"/>
    <w:rsid w:val="00340B00"/>
    <w:rsid w:val="00344FBB"/>
    <w:rsid w:val="00347670"/>
    <w:rsid w:val="00347F9D"/>
    <w:rsid w:val="00350F14"/>
    <w:rsid w:val="00353C1B"/>
    <w:rsid w:val="00353F4B"/>
    <w:rsid w:val="00361E07"/>
    <w:rsid w:val="00362915"/>
    <w:rsid w:val="00365E79"/>
    <w:rsid w:val="00376801"/>
    <w:rsid w:val="0037682B"/>
    <w:rsid w:val="003776E7"/>
    <w:rsid w:val="0038043F"/>
    <w:rsid w:val="00380AC7"/>
    <w:rsid w:val="00381946"/>
    <w:rsid w:val="003839A3"/>
    <w:rsid w:val="00384138"/>
    <w:rsid w:val="00384B24"/>
    <w:rsid w:val="003851A0"/>
    <w:rsid w:val="003875F6"/>
    <w:rsid w:val="00394D2B"/>
    <w:rsid w:val="003A0557"/>
    <w:rsid w:val="003A121E"/>
    <w:rsid w:val="003A1484"/>
    <w:rsid w:val="003A272B"/>
    <w:rsid w:val="003A61E0"/>
    <w:rsid w:val="003A6AE7"/>
    <w:rsid w:val="003B142D"/>
    <w:rsid w:val="003B46FD"/>
    <w:rsid w:val="003B54D0"/>
    <w:rsid w:val="003B757E"/>
    <w:rsid w:val="003B7B75"/>
    <w:rsid w:val="003C021E"/>
    <w:rsid w:val="003C1002"/>
    <w:rsid w:val="003C14D7"/>
    <w:rsid w:val="003C28CD"/>
    <w:rsid w:val="003C3C20"/>
    <w:rsid w:val="003C5915"/>
    <w:rsid w:val="003C64AD"/>
    <w:rsid w:val="003D2EDF"/>
    <w:rsid w:val="003D3FBE"/>
    <w:rsid w:val="003D4200"/>
    <w:rsid w:val="003D774B"/>
    <w:rsid w:val="003E1CFB"/>
    <w:rsid w:val="003F2B40"/>
    <w:rsid w:val="003F46D6"/>
    <w:rsid w:val="003F7C06"/>
    <w:rsid w:val="004025AC"/>
    <w:rsid w:val="00403ACA"/>
    <w:rsid w:val="00404D5E"/>
    <w:rsid w:val="00405297"/>
    <w:rsid w:val="004077CB"/>
    <w:rsid w:val="0041686A"/>
    <w:rsid w:val="004174EF"/>
    <w:rsid w:val="0042034D"/>
    <w:rsid w:val="004228B2"/>
    <w:rsid w:val="00427EF5"/>
    <w:rsid w:val="004335DD"/>
    <w:rsid w:val="00433A8A"/>
    <w:rsid w:val="00434704"/>
    <w:rsid w:val="00437C59"/>
    <w:rsid w:val="00440733"/>
    <w:rsid w:val="0044278C"/>
    <w:rsid w:val="00450078"/>
    <w:rsid w:val="00453F48"/>
    <w:rsid w:val="00456C56"/>
    <w:rsid w:val="00456F3E"/>
    <w:rsid w:val="00457BCB"/>
    <w:rsid w:val="00461AA0"/>
    <w:rsid w:val="00462A5E"/>
    <w:rsid w:val="0046613B"/>
    <w:rsid w:val="00467737"/>
    <w:rsid w:val="0047289E"/>
    <w:rsid w:val="00475E4A"/>
    <w:rsid w:val="00476B26"/>
    <w:rsid w:val="00476D1F"/>
    <w:rsid w:val="00476EA1"/>
    <w:rsid w:val="0047771C"/>
    <w:rsid w:val="00480F8F"/>
    <w:rsid w:val="00482951"/>
    <w:rsid w:val="004836CF"/>
    <w:rsid w:val="00486F83"/>
    <w:rsid w:val="00487472"/>
    <w:rsid w:val="00492025"/>
    <w:rsid w:val="00492D79"/>
    <w:rsid w:val="00494D0A"/>
    <w:rsid w:val="00496656"/>
    <w:rsid w:val="004A0165"/>
    <w:rsid w:val="004A5C98"/>
    <w:rsid w:val="004B2697"/>
    <w:rsid w:val="004B2B0B"/>
    <w:rsid w:val="004B304D"/>
    <w:rsid w:val="004B4483"/>
    <w:rsid w:val="004B5BB7"/>
    <w:rsid w:val="004C0A16"/>
    <w:rsid w:val="004C12F4"/>
    <w:rsid w:val="004C1FA7"/>
    <w:rsid w:val="004D2617"/>
    <w:rsid w:val="004D358F"/>
    <w:rsid w:val="004D3BDA"/>
    <w:rsid w:val="004D4115"/>
    <w:rsid w:val="004D5429"/>
    <w:rsid w:val="004D7DB2"/>
    <w:rsid w:val="004E264F"/>
    <w:rsid w:val="004E455B"/>
    <w:rsid w:val="004E5799"/>
    <w:rsid w:val="004E579C"/>
    <w:rsid w:val="004F2C5B"/>
    <w:rsid w:val="004F5356"/>
    <w:rsid w:val="004F7098"/>
    <w:rsid w:val="004F7F69"/>
    <w:rsid w:val="00502F4B"/>
    <w:rsid w:val="00520B80"/>
    <w:rsid w:val="00521036"/>
    <w:rsid w:val="005213A0"/>
    <w:rsid w:val="00521F3C"/>
    <w:rsid w:val="0052290F"/>
    <w:rsid w:val="00523254"/>
    <w:rsid w:val="00524726"/>
    <w:rsid w:val="00526755"/>
    <w:rsid w:val="00531F9E"/>
    <w:rsid w:val="005344D2"/>
    <w:rsid w:val="00542AAA"/>
    <w:rsid w:val="00542D7B"/>
    <w:rsid w:val="00546021"/>
    <w:rsid w:val="00554C2A"/>
    <w:rsid w:val="00554CE3"/>
    <w:rsid w:val="0055558F"/>
    <w:rsid w:val="00555626"/>
    <w:rsid w:val="00560D85"/>
    <w:rsid w:val="00560E7F"/>
    <w:rsid w:val="00564D66"/>
    <w:rsid w:val="00564DC0"/>
    <w:rsid w:val="00565EE1"/>
    <w:rsid w:val="005669C5"/>
    <w:rsid w:val="00572D6F"/>
    <w:rsid w:val="00574463"/>
    <w:rsid w:val="005808B9"/>
    <w:rsid w:val="00583971"/>
    <w:rsid w:val="005911B9"/>
    <w:rsid w:val="005922FE"/>
    <w:rsid w:val="00594D0B"/>
    <w:rsid w:val="0059772E"/>
    <w:rsid w:val="005A3C28"/>
    <w:rsid w:val="005B1A74"/>
    <w:rsid w:val="005B781A"/>
    <w:rsid w:val="005C1CAF"/>
    <w:rsid w:val="005C3938"/>
    <w:rsid w:val="005C45D9"/>
    <w:rsid w:val="005C5954"/>
    <w:rsid w:val="005C669A"/>
    <w:rsid w:val="005C6D27"/>
    <w:rsid w:val="005C6FC1"/>
    <w:rsid w:val="005D00A7"/>
    <w:rsid w:val="005D3F60"/>
    <w:rsid w:val="005D4602"/>
    <w:rsid w:val="005D506C"/>
    <w:rsid w:val="005D5F26"/>
    <w:rsid w:val="005D68FD"/>
    <w:rsid w:val="005D7108"/>
    <w:rsid w:val="005E0413"/>
    <w:rsid w:val="005E239C"/>
    <w:rsid w:val="005E23D0"/>
    <w:rsid w:val="005E3D20"/>
    <w:rsid w:val="005E4463"/>
    <w:rsid w:val="005F06E5"/>
    <w:rsid w:val="005F1AA6"/>
    <w:rsid w:val="005F1E64"/>
    <w:rsid w:val="005F2050"/>
    <w:rsid w:val="005F7CA6"/>
    <w:rsid w:val="006003D9"/>
    <w:rsid w:val="00602463"/>
    <w:rsid w:val="006242FE"/>
    <w:rsid w:val="00636FAE"/>
    <w:rsid w:val="0064067B"/>
    <w:rsid w:val="006452A4"/>
    <w:rsid w:val="006456B3"/>
    <w:rsid w:val="00645D15"/>
    <w:rsid w:val="006469D4"/>
    <w:rsid w:val="00646BDD"/>
    <w:rsid w:val="00646ECA"/>
    <w:rsid w:val="00647779"/>
    <w:rsid w:val="006512D0"/>
    <w:rsid w:val="006515E3"/>
    <w:rsid w:val="00653450"/>
    <w:rsid w:val="00653FF0"/>
    <w:rsid w:val="006643CB"/>
    <w:rsid w:val="00665B68"/>
    <w:rsid w:val="00666153"/>
    <w:rsid w:val="00670C1D"/>
    <w:rsid w:val="00673A1C"/>
    <w:rsid w:val="006754A6"/>
    <w:rsid w:val="0067558A"/>
    <w:rsid w:val="00676C74"/>
    <w:rsid w:val="00677600"/>
    <w:rsid w:val="006804AC"/>
    <w:rsid w:val="0068321C"/>
    <w:rsid w:val="00683E3C"/>
    <w:rsid w:val="0068699A"/>
    <w:rsid w:val="006926F4"/>
    <w:rsid w:val="006958CB"/>
    <w:rsid w:val="00695D85"/>
    <w:rsid w:val="00696DF2"/>
    <w:rsid w:val="006A12BC"/>
    <w:rsid w:val="006A2A26"/>
    <w:rsid w:val="006A4D59"/>
    <w:rsid w:val="006A51E6"/>
    <w:rsid w:val="006B39A8"/>
    <w:rsid w:val="006B3CD4"/>
    <w:rsid w:val="006B7491"/>
    <w:rsid w:val="006B76A1"/>
    <w:rsid w:val="006C2322"/>
    <w:rsid w:val="006C4809"/>
    <w:rsid w:val="006C70D6"/>
    <w:rsid w:val="006C73C9"/>
    <w:rsid w:val="006D0670"/>
    <w:rsid w:val="006D2346"/>
    <w:rsid w:val="006D61AA"/>
    <w:rsid w:val="006D6871"/>
    <w:rsid w:val="006E1C6C"/>
    <w:rsid w:val="006E67C3"/>
    <w:rsid w:val="006F01F6"/>
    <w:rsid w:val="006F181D"/>
    <w:rsid w:val="006F4615"/>
    <w:rsid w:val="006F50AE"/>
    <w:rsid w:val="007038E2"/>
    <w:rsid w:val="007040D4"/>
    <w:rsid w:val="007059D2"/>
    <w:rsid w:val="007072BA"/>
    <w:rsid w:val="00713BDB"/>
    <w:rsid w:val="007146ED"/>
    <w:rsid w:val="007159FD"/>
    <w:rsid w:val="007200DB"/>
    <w:rsid w:val="007226AE"/>
    <w:rsid w:val="00725430"/>
    <w:rsid w:val="007258C8"/>
    <w:rsid w:val="00727E3A"/>
    <w:rsid w:val="00733423"/>
    <w:rsid w:val="00735668"/>
    <w:rsid w:val="00735F70"/>
    <w:rsid w:val="007406DE"/>
    <w:rsid w:val="00740890"/>
    <w:rsid w:val="00742E26"/>
    <w:rsid w:val="0074337E"/>
    <w:rsid w:val="0074447C"/>
    <w:rsid w:val="007474AF"/>
    <w:rsid w:val="00752974"/>
    <w:rsid w:val="00752AC5"/>
    <w:rsid w:val="00760B99"/>
    <w:rsid w:val="00762ADB"/>
    <w:rsid w:val="007715BF"/>
    <w:rsid w:val="007730F3"/>
    <w:rsid w:val="00773F14"/>
    <w:rsid w:val="007740F6"/>
    <w:rsid w:val="00780098"/>
    <w:rsid w:val="00780632"/>
    <w:rsid w:val="007824D2"/>
    <w:rsid w:val="00782999"/>
    <w:rsid w:val="007836E0"/>
    <w:rsid w:val="007859BD"/>
    <w:rsid w:val="007877E4"/>
    <w:rsid w:val="00787F3D"/>
    <w:rsid w:val="007917DC"/>
    <w:rsid w:val="007924C6"/>
    <w:rsid w:val="007972A0"/>
    <w:rsid w:val="007A4F2A"/>
    <w:rsid w:val="007A6F7B"/>
    <w:rsid w:val="007A7268"/>
    <w:rsid w:val="007B1A0E"/>
    <w:rsid w:val="007B4525"/>
    <w:rsid w:val="007B6AF2"/>
    <w:rsid w:val="007B73F9"/>
    <w:rsid w:val="007C08E6"/>
    <w:rsid w:val="007C0FD2"/>
    <w:rsid w:val="007C2842"/>
    <w:rsid w:val="007C5E56"/>
    <w:rsid w:val="007C607D"/>
    <w:rsid w:val="007C75A1"/>
    <w:rsid w:val="007D52A6"/>
    <w:rsid w:val="007D7CFF"/>
    <w:rsid w:val="007E6760"/>
    <w:rsid w:val="007F15AA"/>
    <w:rsid w:val="007F3066"/>
    <w:rsid w:val="007F3D34"/>
    <w:rsid w:val="00800EAE"/>
    <w:rsid w:val="008019EA"/>
    <w:rsid w:val="0080287D"/>
    <w:rsid w:val="008049DD"/>
    <w:rsid w:val="008060AF"/>
    <w:rsid w:val="00806DE6"/>
    <w:rsid w:val="00816A53"/>
    <w:rsid w:val="00817917"/>
    <w:rsid w:val="00821900"/>
    <w:rsid w:val="008219CD"/>
    <w:rsid w:val="00821F1D"/>
    <w:rsid w:val="008231A3"/>
    <w:rsid w:val="0082454B"/>
    <w:rsid w:val="0082674B"/>
    <w:rsid w:val="00827AD6"/>
    <w:rsid w:val="008337E3"/>
    <w:rsid w:val="00833FE5"/>
    <w:rsid w:val="00834235"/>
    <w:rsid w:val="00834565"/>
    <w:rsid w:val="00834DAC"/>
    <w:rsid w:val="0083507B"/>
    <w:rsid w:val="00835C04"/>
    <w:rsid w:val="00837EAB"/>
    <w:rsid w:val="008403B8"/>
    <w:rsid w:val="008423A2"/>
    <w:rsid w:val="00845890"/>
    <w:rsid w:val="00846B36"/>
    <w:rsid w:val="00852B78"/>
    <w:rsid w:val="00856048"/>
    <w:rsid w:val="00857F34"/>
    <w:rsid w:val="00860D87"/>
    <w:rsid w:val="00864957"/>
    <w:rsid w:val="008705A9"/>
    <w:rsid w:val="00873D72"/>
    <w:rsid w:val="00873E12"/>
    <w:rsid w:val="00876657"/>
    <w:rsid w:val="00880F46"/>
    <w:rsid w:val="00896D48"/>
    <w:rsid w:val="008A42DB"/>
    <w:rsid w:val="008A63BF"/>
    <w:rsid w:val="008A74B1"/>
    <w:rsid w:val="008A760D"/>
    <w:rsid w:val="008B0C66"/>
    <w:rsid w:val="008B1D0E"/>
    <w:rsid w:val="008B3821"/>
    <w:rsid w:val="008C0674"/>
    <w:rsid w:val="008C2536"/>
    <w:rsid w:val="008C67CF"/>
    <w:rsid w:val="008C764C"/>
    <w:rsid w:val="008D00CB"/>
    <w:rsid w:val="008D0ECB"/>
    <w:rsid w:val="008D41B1"/>
    <w:rsid w:val="008D504D"/>
    <w:rsid w:val="008D53D5"/>
    <w:rsid w:val="008E439F"/>
    <w:rsid w:val="008E7FC7"/>
    <w:rsid w:val="008F2A72"/>
    <w:rsid w:val="008F2B53"/>
    <w:rsid w:val="008F2CEC"/>
    <w:rsid w:val="008F3860"/>
    <w:rsid w:val="00905153"/>
    <w:rsid w:val="0090567E"/>
    <w:rsid w:val="00907411"/>
    <w:rsid w:val="00911FD1"/>
    <w:rsid w:val="00913DED"/>
    <w:rsid w:val="00916099"/>
    <w:rsid w:val="009166C6"/>
    <w:rsid w:val="00916C61"/>
    <w:rsid w:val="00922BBE"/>
    <w:rsid w:val="009336BF"/>
    <w:rsid w:val="00937ED2"/>
    <w:rsid w:val="00941956"/>
    <w:rsid w:val="009444A0"/>
    <w:rsid w:val="0094514E"/>
    <w:rsid w:val="00946CF8"/>
    <w:rsid w:val="0094720C"/>
    <w:rsid w:val="009479E5"/>
    <w:rsid w:val="0095040B"/>
    <w:rsid w:val="009555AF"/>
    <w:rsid w:val="00961F1C"/>
    <w:rsid w:val="00964F04"/>
    <w:rsid w:val="0097108B"/>
    <w:rsid w:val="0097262D"/>
    <w:rsid w:val="00975246"/>
    <w:rsid w:val="009812BB"/>
    <w:rsid w:val="009840AD"/>
    <w:rsid w:val="0098726A"/>
    <w:rsid w:val="00997FF9"/>
    <w:rsid w:val="009A0649"/>
    <w:rsid w:val="009A09FD"/>
    <w:rsid w:val="009A2559"/>
    <w:rsid w:val="009A492A"/>
    <w:rsid w:val="009B08C3"/>
    <w:rsid w:val="009B1250"/>
    <w:rsid w:val="009C36C7"/>
    <w:rsid w:val="009C694E"/>
    <w:rsid w:val="009C6CAA"/>
    <w:rsid w:val="009C725D"/>
    <w:rsid w:val="009D0041"/>
    <w:rsid w:val="009D1BD1"/>
    <w:rsid w:val="009D7235"/>
    <w:rsid w:val="009D7364"/>
    <w:rsid w:val="009E1788"/>
    <w:rsid w:val="009E183E"/>
    <w:rsid w:val="009E4CFF"/>
    <w:rsid w:val="009F104A"/>
    <w:rsid w:val="009F24CC"/>
    <w:rsid w:val="009F63F6"/>
    <w:rsid w:val="00A0319C"/>
    <w:rsid w:val="00A0502C"/>
    <w:rsid w:val="00A064CF"/>
    <w:rsid w:val="00A07C1D"/>
    <w:rsid w:val="00A112A1"/>
    <w:rsid w:val="00A17398"/>
    <w:rsid w:val="00A17944"/>
    <w:rsid w:val="00A205AE"/>
    <w:rsid w:val="00A211BF"/>
    <w:rsid w:val="00A21CD9"/>
    <w:rsid w:val="00A24C86"/>
    <w:rsid w:val="00A250AA"/>
    <w:rsid w:val="00A25849"/>
    <w:rsid w:val="00A27173"/>
    <w:rsid w:val="00A3280E"/>
    <w:rsid w:val="00A407E3"/>
    <w:rsid w:val="00A412B7"/>
    <w:rsid w:val="00A41481"/>
    <w:rsid w:val="00A4473F"/>
    <w:rsid w:val="00A44D25"/>
    <w:rsid w:val="00A44DD0"/>
    <w:rsid w:val="00A46AC0"/>
    <w:rsid w:val="00A46F34"/>
    <w:rsid w:val="00A502A8"/>
    <w:rsid w:val="00A50946"/>
    <w:rsid w:val="00A50CFE"/>
    <w:rsid w:val="00A51AE6"/>
    <w:rsid w:val="00A53607"/>
    <w:rsid w:val="00A5463B"/>
    <w:rsid w:val="00A55F2C"/>
    <w:rsid w:val="00A60645"/>
    <w:rsid w:val="00A606B5"/>
    <w:rsid w:val="00A618FF"/>
    <w:rsid w:val="00A634B9"/>
    <w:rsid w:val="00A63632"/>
    <w:rsid w:val="00A638E6"/>
    <w:rsid w:val="00A73C8C"/>
    <w:rsid w:val="00A7494F"/>
    <w:rsid w:val="00A74DA1"/>
    <w:rsid w:val="00A75078"/>
    <w:rsid w:val="00A77033"/>
    <w:rsid w:val="00A77C3C"/>
    <w:rsid w:val="00A80A92"/>
    <w:rsid w:val="00A8257F"/>
    <w:rsid w:val="00A83378"/>
    <w:rsid w:val="00A83D36"/>
    <w:rsid w:val="00A85C04"/>
    <w:rsid w:val="00A92DEB"/>
    <w:rsid w:val="00A92E0D"/>
    <w:rsid w:val="00A93DF0"/>
    <w:rsid w:val="00A93E8A"/>
    <w:rsid w:val="00A95C81"/>
    <w:rsid w:val="00AA0667"/>
    <w:rsid w:val="00AB070B"/>
    <w:rsid w:val="00AB0C3E"/>
    <w:rsid w:val="00AB2804"/>
    <w:rsid w:val="00AB414D"/>
    <w:rsid w:val="00AB66DD"/>
    <w:rsid w:val="00AB7393"/>
    <w:rsid w:val="00AB7886"/>
    <w:rsid w:val="00AC1E66"/>
    <w:rsid w:val="00AD4617"/>
    <w:rsid w:val="00AD4C6C"/>
    <w:rsid w:val="00AE3318"/>
    <w:rsid w:val="00AE456A"/>
    <w:rsid w:val="00AE46F5"/>
    <w:rsid w:val="00AE6D73"/>
    <w:rsid w:val="00AF054C"/>
    <w:rsid w:val="00AF2056"/>
    <w:rsid w:val="00AF2756"/>
    <w:rsid w:val="00AF2A56"/>
    <w:rsid w:val="00AF5F9E"/>
    <w:rsid w:val="00B00376"/>
    <w:rsid w:val="00B0058D"/>
    <w:rsid w:val="00B02D60"/>
    <w:rsid w:val="00B066F9"/>
    <w:rsid w:val="00B13825"/>
    <w:rsid w:val="00B14F32"/>
    <w:rsid w:val="00B260C2"/>
    <w:rsid w:val="00B26A04"/>
    <w:rsid w:val="00B321BC"/>
    <w:rsid w:val="00B337FE"/>
    <w:rsid w:val="00B34780"/>
    <w:rsid w:val="00B4190C"/>
    <w:rsid w:val="00B4246D"/>
    <w:rsid w:val="00B43262"/>
    <w:rsid w:val="00B50314"/>
    <w:rsid w:val="00B510D6"/>
    <w:rsid w:val="00B510FD"/>
    <w:rsid w:val="00B5616B"/>
    <w:rsid w:val="00B638D9"/>
    <w:rsid w:val="00B651E7"/>
    <w:rsid w:val="00B73203"/>
    <w:rsid w:val="00B73E37"/>
    <w:rsid w:val="00B76BDC"/>
    <w:rsid w:val="00B76E4E"/>
    <w:rsid w:val="00B81E34"/>
    <w:rsid w:val="00B82905"/>
    <w:rsid w:val="00B87EF5"/>
    <w:rsid w:val="00B92C9F"/>
    <w:rsid w:val="00B9571C"/>
    <w:rsid w:val="00B9614C"/>
    <w:rsid w:val="00BA1F5F"/>
    <w:rsid w:val="00BA4F65"/>
    <w:rsid w:val="00BA5E06"/>
    <w:rsid w:val="00BA713B"/>
    <w:rsid w:val="00BB1273"/>
    <w:rsid w:val="00BB1A3F"/>
    <w:rsid w:val="00BB4188"/>
    <w:rsid w:val="00BC0678"/>
    <w:rsid w:val="00BC7437"/>
    <w:rsid w:val="00BD0255"/>
    <w:rsid w:val="00BD1096"/>
    <w:rsid w:val="00BD12D6"/>
    <w:rsid w:val="00BD1B3E"/>
    <w:rsid w:val="00BD3FA8"/>
    <w:rsid w:val="00BD6604"/>
    <w:rsid w:val="00BE706F"/>
    <w:rsid w:val="00BF4539"/>
    <w:rsid w:val="00BF5D95"/>
    <w:rsid w:val="00C01C15"/>
    <w:rsid w:val="00C02C3A"/>
    <w:rsid w:val="00C03800"/>
    <w:rsid w:val="00C052FB"/>
    <w:rsid w:val="00C057E9"/>
    <w:rsid w:val="00C06D40"/>
    <w:rsid w:val="00C07A1A"/>
    <w:rsid w:val="00C10C22"/>
    <w:rsid w:val="00C15713"/>
    <w:rsid w:val="00C21FE9"/>
    <w:rsid w:val="00C3002F"/>
    <w:rsid w:val="00C32A58"/>
    <w:rsid w:val="00C33A8E"/>
    <w:rsid w:val="00C36B34"/>
    <w:rsid w:val="00C37724"/>
    <w:rsid w:val="00C37BBB"/>
    <w:rsid w:val="00C40153"/>
    <w:rsid w:val="00C41AF2"/>
    <w:rsid w:val="00C422ED"/>
    <w:rsid w:val="00C42AC8"/>
    <w:rsid w:val="00C440D6"/>
    <w:rsid w:val="00C46C2E"/>
    <w:rsid w:val="00C46D76"/>
    <w:rsid w:val="00C46E4E"/>
    <w:rsid w:val="00C53A86"/>
    <w:rsid w:val="00C5493A"/>
    <w:rsid w:val="00C55FC9"/>
    <w:rsid w:val="00C6008C"/>
    <w:rsid w:val="00C634FE"/>
    <w:rsid w:val="00C63CBC"/>
    <w:rsid w:val="00C6516B"/>
    <w:rsid w:val="00C65BE4"/>
    <w:rsid w:val="00C7210A"/>
    <w:rsid w:val="00C72F1A"/>
    <w:rsid w:val="00C73072"/>
    <w:rsid w:val="00C759BC"/>
    <w:rsid w:val="00C80489"/>
    <w:rsid w:val="00C81417"/>
    <w:rsid w:val="00C81CDF"/>
    <w:rsid w:val="00C82473"/>
    <w:rsid w:val="00C83576"/>
    <w:rsid w:val="00C8675B"/>
    <w:rsid w:val="00C911D1"/>
    <w:rsid w:val="00CA0A4F"/>
    <w:rsid w:val="00CA0EED"/>
    <w:rsid w:val="00CA147C"/>
    <w:rsid w:val="00CA2DD2"/>
    <w:rsid w:val="00CA3FB4"/>
    <w:rsid w:val="00CA4793"/>
    <w:rsid w:val="00CA484B"/>
    <w:rsid w:val="00CA4E12"/>
    <w:rsid w:val="00CA5329"/>
    <w:rsid w:val="00CB0A70"/>
    <w:rsid w:val="00CB279D"/>
    <w:rsid w:val="00CB421A"/>
    <w:rsid w:val="00CB51DA"/>
    <w:rsid w:val="00CB6407"/>
    <w:rsid w:val="00CB7208"/>
    <w:rsid w:val="00CB7754"/>
    <w:rsid w:val="00CB7BC5"/>
    <w:rsid w:val="00CC7683"/>
    <w:rsid w:val="00CC7D2D"/>
    <w:rsid w:val="00CD0433"/>
    <w:rsid w:val="00CD5E70"/>
    <w:rsid w:val="00CE2CD5"/>
    <w:rsid w:val="00CE4561"/>
    <w:rsid w:val="00CE4F6F"/>
    <w:rsid w:val="00CE5C54"/>
    <w:rsid w:val="00CF5628"/>
    <w:rsid w:val="00D0004E"/>
    <w:rsid w:val="00D06516"/>
    <w:rsid w:val="00D06B8C"/>
    <w:rsid w:val="00D07177"/>
    <w:rsid w:val="00D07222"/>
    <w:rsid w:val="00D07306"/>
    <w:rsid w:val="00D12F5B"/>
    <w:rsid w:val="00D22F4A"/>
    <w:rsid w:val="00D2343D"/>
    <w:rsid w:val="00D24D18"/>
    <w:rsid w:val="00D25415"/>
    <w:rsid w:val="00D3189E"/>
    <w:rsid w:val="00D3192F"/>
    <w:rsid w:val="00D36C5A"/>
    <w:rsid w:val="00D36CDA"/>
    <w:rsid w:val="00D45AA1"/>
    <w:rsid w:val="00D46A7E"/>
    <w:rsid w:val="00D55491"/>
    <w:rsid w:val="00D55CC6"/>
    <w:rsid w:val="00D55D2B"/>
    <w:rsid w:val="00D63B6C"/>
    <w:rsid w:val="00D71ABF"/>
    <w:rsid w:val="00D74811"/>
    <w:rsid w:val="00D75BBF"/>
    <w:rsid w:val="00D76AD3"/>
    <w:rsid w:val="00D808DE"/>
    <w:rsid w:val="00D832AD"/>
    <w:rsid w:val="00D8700E"/>
    <w:rsid w:val="00D931D0"/>
    <w:rsid w:val="00D96165"/>
    <w:rsid w:val="00D963CE"/>
    <w:rsid w:val="00DA2140"/>
    <w:rsid w:val="00DB362E"/>
    <w:rsid w:val="00DB5124"/>
    <w:rsid w:val="00DB5E53"/>
    <w:rsid w:val="00DC3EE5"/>
    <w:rsid w:val="00DC6974"/>
    <w:rsid w:val="00DC7173"/>
    <w:rsid w:val="00DD0231"/>
    <w:rsid w:val="00DD1C99"/>
    <w:rsid w:val="00DD32E3"/>
    <w:rsid w:val="00DD5FB6"/>
    <w:rsid w:val="00DD7B13"/>
    <w:rsid w:val="00DE713B"/>
    <w:rsid w:val="00DF07E1"/>
    <w:rsid w:val="00DF2465"/>
    <w:rsid w:val="00DF6192"/>
    <w:rsid w:val="00E0484E"/>
    <w:rsid w:val="00E107F7"/>
    <w:rsid w:val="00E1144B"/>
    <w:rsid w:val="00E20F2E"/>
    <w:rsid w:val="00E24415"/>
    <w:rsid w:val="00E3738F"/>
    <w:rsid w:val="00E37402"/>
    <w:rsid w:val="00E422A5"/>
    <w:rsid w:val="00E50B09"/>
    <w:rsid w:val="00E53CD7"/>
    <w:rsid w:val="00E55138"/>
    <w:rsid w:val="00E56A62"/>
    <w:rsid w:val="00E6035B"/>
    <w:rsid w:val="00E6039B"/>
    <w:rsid w:val="00E6044B"/>
    <w:rsid w:val="00E608D3"/>
    <w:rsid w:val="00E658F6"/>
    <w:rsid w:val="00E66F35"/>
    <w:rsid w:val="00E67A9D"/>
    <w:rsid w:val="00E67FDE"/>
    <w:rsid w:val="00E716C2"/>
    <w:rsid w:val="00E75DD2"/>
    <w:rsid w:val="00E84574"/>
    <w:rsid w:val="00E84C2A"/>
    <w:rsid w:val="00E856A2"/>
    <w:rsid w:val="00E858CF"/>
    <w:rsid w:val="00E90D4D"/>
    <w:rsid w:val="00E915C8"/>
    <w:rsid w:val="00E92A19"/>
    <w:rsid w:val="00E93586"/>
    <w:rsid w:val="00E94707"/>
    <w:rsid w:val="00E958B8"/>
    <w:rsid w:val="00E961F7"/>
    <w:rsid w:val="00EA259F"/>
    <w:rsid w:val="00EA6F99"/>
    <w:rsid w:val="00EB34D7"/>
    <w:rsid w:val="00EB3A61"/>
    <w:rsid w:val="00EB4818"/>
    <w:rsid w:val="00EC0400"/>
    <w:rsid w:val="00EC28AC"/>
    <w:rsid w:val="00EC3694"/>
    <w:rsid w:val="00EC3FFB"/>
    <w:rsid w:val="00EC62F8"/>
    <w:rsid w:val="00ED0BA9"/>
    <w:rsid w:val="00ED31F0"/>
    <w:rsid w:val="00ED40C4"/>
    <w:rsid w:val="00ED599E"/>
    <w:rsid w:val="00ED6555"/>
    <w:rsid w:val="00ED6B3C"/>
    <w:rsid w:val="00EE16D7"/>
    <w:rsid w:val="00EE3078"/>
    <w:rsid w:val="00EE4057"/>
    <w:rsid w:val="00EE5E74"/>
    <w:rsid w:val="00EE6DAF"/>
    <w:rsid w:val="00EE765D"/>
    <w:rsid w:val="00F00B67"/>
    <w:rsid w:val="00F038E6"/>
    <w:rsid w:val="00F045C2"/>
    <w:rsid w:val="00F1255A"/>
    <w:rsid w:val="00F138DC"/>
    <w:rsid w:val="00F20A93"/>
    <w:rsid w:val="00F2154C"/>
    <w:rsid w:val="00F2222D"/>
    <w:rsid w:val="00F23AE0"/>
    <w:rsid w:val="00F24033"/>
    <w:rsid w:val="00F268BE"/>
    <w:rsid w:val="00F27649"/>
    <w:rsid w:val="00F32B35"/>
    <w:rsid w:val="00F412D3"/>
    <w:rsid w:val="00F427AA"/>
    <w:rsid w:val="00F42D5B"/>
    <w:rsid w:val="00F45A02"/>
    <w:rsid w:val="00F51B5C"/>
    <w:rsid w:val="00F52113"/>
    <w:rsid w:val="00F52891"/>
    <w:rsid w:val="00F53DAB"/>
    <w:rsid w:val="00F53E0B"/>
    <w:rsid w:val="00F54016"/>
    <w:rsid w:val="00F55267"/>
    <w:rsid w:val="00F60ED7"/>
    <w:rsid w:val="00F6125E"/>
    <w:rsid w:val="00F63C4B"/>
    <w:rsid w:val="00F65EB1"/>
    <w:rsid w:val="00F67EFD"/>
    <w:rsid w:val="00F72219"/>
    <w:rsid w:val="00F76A19"/>
    <w:rsid w:val="00F8194A"/>
    <w:rsid w:val="00F81F4E"/>
    <w:rsid w:val="00F83961"/>
    <w:rsid w:val="00F83E4A"/>
    <w:rsid w:val="00F85B5C"/>
    <w:rsid w:val="00F86A43"/>
    <w:rsid w:val="00F86FA3"/>
    <w:rsid w:val="00F917EB"/>
    <w:rsid w:val="00F92A76"/>
    <w:rsid w:val="00F9393C"/>
    <w:rsid w:val="00F93BBF"/>
    <w:rsid w:val="00FA06B2"/>
    <w:rsid w:val="00FA2D2E"/>
    <w:rsid w:val="00FA4E4E"/>
    <w:rsid w:val="00FA547A"/>
    <w:rsid w:val="00FA60D5"/>
    <w:rsid w:val="00FB0715"/>
    <w:rsid w:val="00FB0A20"/>
    <w:rsid w:val="00FB1905"/>
    <w:rsid w:val="00FB299F"/>
    <w:rsid w:val="00FB3E8C"/>
    <w:rsid w:val="00FB6E87"/>
    <w:rsid w:val="00FB73CF"/>
    <w:rsid w:val="00FC4E13"/>
    <w:rsid w:val="00FC7619"/>
    <w:rsid w:val="00FD10BD"/>
    <w:rsid w:val="00FD3245"/>
    <w:rsid w:val="00FD416F"/>
    <w:rsid w:val="00FD5B4C"/>
    <w:rsid w:val="00FD5EFA"/>
    <w:rsid w:val="00FD7D1F"/>
    <w:rsid w:val="00FE0015"/>
    <w:rsid w:val="00FE03D8"/>
    <w:rsid w:val="00FE3974"/>
    <w:rsid w:val="00FE477F"/>
    <w:rsid w:val="00FE5308"/>
    <w:rsid w:val="00FE60DB"/>
    <w:rsid w:val="00FE612A"/>
    <w:rsid w:val="00FE621A"/>
    <w:rsid w:val="00FE7190"/>
    <w:rsid w:val="00FF2234"/>
    <w:rsid w:val="00FF3824"/>
    <w:rsid w:val="00FF7B51"/>
    <w:rsid w:val="010A2A2F"/>
    <w:rsid w:val="0127FD2A"/>
    <w:rsid w:val="0162F82F"/>
    <w:rsid w:val="0176D117"/>
    <w:rsid w:val="0182504F"/>
    <w:rsid w:val="0190DFAB"/>
    <w:rsid w:val="01A3B62C"/>
    <w:rsid w:val="01B5F7D3"/>
    <w:rsid w:val="01C37826"/>
    <w:rsid w:val="0295C613"/>
    <w:rsid w:val="02A16A03"/>
    <w:rsid w:val="02CAFDBF"/>
    <w:rsid w:val="031BB931"/>
    <w:rsid w:val="032F1633"/>
    <w:rsid w:val="037BADF2"/>
    <w:rsid w:val="03EAD749"/>
    <w:rsid w:val="03EB21A5"/>
    <w:rsid w:val="0403AA9D"/>
    <w:rsid w:val="04067C3C"/>
    <w:rsid w:val="040815A1"/>
    <w:rsid w:val="04252FC5"/>
    <w:rsid w:val="0459A7B0"/>
    <w:rsid w:val="04ACE39B"/>
    <w:rsid w:val="04C1DE80"/>
    <w:rsid w:val="04F018D8"/>
    <w:rsid w:val="05279E52"/>
    <w:rsid w:val="053DA06F"/>
    <w:rsid w:val="05435CDB"/>
    <w:rsid w:val="05B0D1BC"/>
    <w:rsid w:val="05B8F393"/>
    <w:rsid w:val="05BDC341"/>
    <w:rsid w:val="0636CE0B"/>
    <w:rsid w:val="06CAFF0C"/>
    <w:rsid w:val="070E53AF"/>
    <w:rsid w:val="079F19CF"/>
    <w:rsid w:val="0835F4B3"/>
    <w:rsid w:val="085E177C"/>
    <w:rsid w:val="08CB10D8"/>
    <w:rsid w:val="08CF9E30"/>
    <w:rsid w:val="090D9C3E"/>
    <w:rsid w:val="099A8276"/>
    <w:rsid w:val="09B31580"/>
    <w:rsid w:val="0AB58DE9"/>
    <w:rsid w:val="0AB7B035"/>
    <w:rsid w:val="0B784C54"/>
    <w:rsid w:val="0B8F9553"/>
    <w:rsid w:val="0BDE30C8"/>
    <w:rsid w:val="0BFB9EA9"/>
    <w:rsid w:val="0C658FF5"/>
    <w:rsid w:val="0C9EDC39"/>
    <w:rsid w:val="0CBFAA37"/>
    <w:rsid w:val="0D2DBBC1"/>
    <w:rsid w:val="0E2AADD4"/>
    <w:rsid w:val="0E49106A"/>
    <w:rsid w:val="0E74B685"/>
    <w:rsid w:val="0EB48BEA"/>
    <w:rsid w:val="0EF2A8DC"/>
    <w:rsid w:val="0EF6746E"/>
    <w:rsid w:val="0F475DE3"/>
    <w:rsid w:val="0F856B51"/>
    <w:rsid w:val="0FA10111"/>
    <w:rsid w:val="0FC8FF78"/>
    <w:rsid w:val="0FEF7337"/>
    <w:rsid w:val="103E45EB"/>
    <w:rsid w:val="1052D873"/>
    <w:rsid w:val="10CDB6A4"/>
    <w:rsid w:val="11278895"/>
    <w:rsid w:val="1132C335"/>
    <w:rsid w:val="1134AD2B"/>
    <w:rsid w:val="116E0C01"/>
    <w:rsid w:val="117A5685"/>
    <w:rsid w:val="11A5554F"/>
    <w:rsid w:val="11F7A905"/>
    <w:rsid w:val="1215432B"/>
    <w:rsid w:val="122E25AC"/>
    <w:rsid w:val="127F7CE7"/>
    <w:rsid w:val="12B95CB0"/>
    <w:rsid w:val="12BA2D42"/>
    <w:rsid w:val="1316F395"/>
    <w:rsid w:val="137D3CBC"/>
    <w:rsid w:val="1381EFDD"/>
    <w:rsid w:val="13866697"/>
    <w:rsid w:val="139B84F5"/>
    <w:rsid w:val="13BA459F"/>
    <w:rsid w:val="13C98098"/>
    <w:rsid w:val="13ED3318"/>
    <w:rsid w:val="14966E1B"/>
    <w:rsid w:val="14A8EB0E"/>
    <w:rsid w:val="14A962A7"/>
    <w:rsid w:val="1511AEFF"/>
    <w:rsid w:val="156D3C34"/>
    <w:rsid w:val="15776B5F"/>
    <w:rsid w:val="1597291C"/>
    <w:rsid w:val="16BB22AE"/>
    <w:rsid w:val="16CD57F9"/>
    <w:rsid w:val="16DB84DA"/>
    <w:rsid w:val="16DD4FC3"/>
    <w:rsid w:val="17A098D4"/>
    <w:rsid w:val="17DA9903"/>
    <w:rsid w:val="18B3DDEF"/>
    <w:rsid w:val="18DAEC45"/>
    <w:rsid w:val="193B13FB"/>
    <w:rsid w:val="194958A9"/>
    <w:rsid w:val="194FB310"/>
    <w:rsid w:val="198D11E0"/>
    <w:rsid w:val="19C56F4C"/>
    <w:rsid w:val="1A2AA2F6"/>
    <w:rsid w:val="1A46C4FF"/>
    <w:rsid w:val="1A777841"/>
    <w:rsid w:val="1A9C1B43"/>
    <w:rsid w:val="1AD9D345"/>
    <w:rsid w:val="1B0FE2D5"/>
    <w:rsid w:val="1B828C79"/>
    <w:rsid w:val="1BA67423"/>
    <w:rsid w:val="1BAC3472"/>
    <w:rsid w:val="1CDAE675"/>
    <w:rsid w:val="1CF9B6E5"/>
    <w:rsid w:val="1D406BFD"/>
    <w:rsid w:val="1D824E23"/>
    <w:rsid w:val="1DCC266D"/>
    <w:rsid w:val="1DEB9F4A"/>
    <w:rsid w:val="1E454E2F"/>
    <w:rsid w:val="1E5C74A8"/>
    <w:rsid w:val="1E7BA294"/>
    <w:rsid w:val="1E7C1A39"/>
    <w:rsid w:val="1EC3DB50"/>
    <w:rsid w:val="1EEBE0D3"/>
    <w:rsid w:val="1F59E612"/>
    <w:rsid w:val="1F622CDE"/>
    <w:rsid w:val="1F8AC2D2"/>
    <w:rsid w:val="1FDF0CBB"/>
    <w:rsid w:val="201BA795"/>
    <w:rsid w:val="202127BD"/>
    <w:rsid w:val="2045AF61"/>
    <w:rsid w:val="207CE953"/>
    <w:rsid w:val="20BA8E86"/>
    <w:rsid w:val="213E1B70"/>
    <w:rsid w:val="21748E0D"/>
    <w:rsid w:val="21A534BD"/>
    <w:rsid w:val="22349BF4"/>
    <w:rsid w:val="223F1C20"/>
    <w:rsid w:val="23112BBB"/>
    <w:rsid w:val="2346DC58"/>
    <w:rsid w:val="235D0A90"/>
    <w:rsid w:val="23761ACE"/>
    <w:rsid w:val="237E15C0"/>
    <w:rsid w:val="2422C472"/>
    <w:rsid w:val="24C40A1F"/>
    <w:rsid w:val="255079B9"/>
    <w:rsid w:val="25A268D8"/>
    <w:rsid w:val="2611ADE0"/>
    <w:rsid w:val="269F81A2"/>
    <w:rsid w:val="27BEF3B4"/>
    <w:rsid w:val="27D12D8D"/>
    <w:rsid w:val="2831D22A"/>
    <w:rsid w:val="284D2CE2"/>
    <w:rsid w:val="287431A4"/>
    <w:rsid w:val="28AD8EEE"/>
    <w:rsid w:val="28BE8CDE"/>
    <w:rsid w:val="28EE24D0"/>
    <w:rsid w:val="28F86F19"/>
    <w:rsid w:val="290BA94E"/>
    <w:rsid w:val="2929C86F"/>
    <w:rsid w:val="293F6E1F"/>
    <w:rsid w:val="29411007"/>
    <w:rsid w:val="295F770F"/>
    <w:rsid w:val="298F55D6"/>
    <w:rsid w:val="29BD9700"/>
    <w:rsid w:val="29BEEDA6"/>
    <w:rsid w:val="29C6766F"/>
    <w:rsid w:val="29CAAE02"/>
    <w:rsid w:val="2A228742"/>
    <w:rsid w:val="2A81661B"/>
    <w:rsid w:val="2AD0CD5E"/>
    <w:rsid w:val="2B44E683"/>
    <w:rsid w:val="2B7F0916"/>
    <w:rsid w:val="2BB404D9"/>
    <w:rsid w:val="2BC7E3A0"/>
    <w:rsid w:val="2BEB23F6"/>
    <w:rsid w:val="2C8EA4BA"/>
    <w:rsid w:val="2CC5F81C"/>
    <w:rsid w:val="2D2E3BEC"/>
    <w:rsid w:val="2D49BF1E"/>
    <w:rsid w:val="2D637579"/>
    <w:rsid w:val="2D9D2544"/>
    <w:rsid w:val="2E2645BC"/>
    <w:rsid w:val="2E31EC53"/>
    <w:rsid w:val="2E6B57F4"/>
    <w:rsid w:val="2F0D5769"/>
    <w:rsid w:val="2F3BCD02"/>
    <w:rsid w:val="2F62965A"/>
    <w:rsid w:val="2F797371"/>
    <w:rsid w:val="2F92D586"/>
    <w:rsid w:val="2FBF6020"/>
    <w:rsid w:val="2FC7F602"/>
    <w:rsid w:val="2FD55DA0"/>
    <w:rsid w:val="300DF554"/>
    <w:rsid w:val="30164135"/>
    <w:rsid w:val="303D2E62"/>
    <w:rsid w:val="308BFCE7"/>
    <w:rsid w:val="3115F35D"/>
    <w:rsid w:val="317A0D64"/>
    <w:rsid w:val="31BF63E9"/>
    <w:rsid w:val="31F74B3A"/>
    <w:rsid w:val="32496060"/>
    <w:rsid w:val="32617FC5"/>
    <w:rsid w:val="32A2A45D"/>
    <w:rsid w:val="32D14009"/>
    <w:rsid w:val="3347DC13"/>
    <w:rsid w:val="334C38F2"/>
    <w:rsid w:val="33691576"/>
    <w:rsid w:val="338A4D96"/>
    <w:rsid w:val="33EB8951"/>
    <w:rsid w:val="33FA49BB"/>
    <w:rsid w:val="346C9920"/>
    <w:rsid w:val="34D1CB33"/>
    <w:rsid w:val="34FAF0FA"/>
    <w:rsid w:val="355E111C"/>
    <w:rsid w:val="35CD3EEF"/>
    <w:rsid w:val="36853412"/>
    <w:rsid w:val="36B71B3B"/>
    <w:rsid w:val="36D78282"/>
    <w:rsid w:val="36D88EDE"/>
    <w:rsid w:val="3717EEC0"/>
    <w:rsid w:val="376B2212"/>
    <w:rsid w:val="37C877F7"/>
    <w:rsid w:val="37F4C611"/>
    <w:rsid w:val="386DCEF0"/>
    <w:rsid w:val="38D6D489"/>
    <w:rsid w:val="3930AE82"/>
    <w:rsid w:val="3940FABA"/>
    <w:rsid w:val="396D3E19"/>
    <w:rsid w:val="39758293"/>
    <w:rsid w:val="398C1EE1"/>
    <w:rsid w:val="39CBB954"/>
    <w:rsid w:val="39CD2D77"/>
    <w:rsid w:val="3A0CA89B"/>
    <w:rsid w:val="3A487062"/>
    <w:rsid w:val="3A610A7E"/>
    <w:rsid w:val="3B00765F"/>
    <w:rsid w:val="3B25C34E"/>
    <w:rsid w:val="3B7395B4"/>
    <w:rsid w:val="3B97A6F6"/>
    <w:rsid w:val="3B989C56"/>
    <w:rsid w:val="3C9EE7F2"/>
    <w:rsid w:val="3CD684F3"/>
    <w:rsid w:val="3D0B7E8D"/>
    <w:rsid w:val="3D45A371"/>
    <w:rsid w:val="3D6BBEF9"/>
    <w:rsid w:val="3D74D2EA"/>
    <w:rsid w:val="3E13941F"/>
    <w:rsid w:val="3E84B594"/>
    <w:rsid w:val="3E8D1E14"/>
    <w:rsid w:val="3EBE51D6"/>
    <w:rsid w:val="3EC0E6C0"/>
    <w:rsid w:val="3F092797"/>
    <w:rsid w:val="3F2D6465"/>
    <w:rsid w:val="3F4168D5"/>
    <w:rsid w:val="40433817"/>
    <w:rsid w:val="40433DF4"/>
    <w:rsid w:val="404D4D63"/>
    <w:rsid w:val="406AA2D7"/>
    <w:rsid w:val="4074CC6C"/>
    <w:rsid w:val="4108EC1A"/>
    <w:rsid w:val="411072D1"/>
    <w:rsid w:val="4167BF58"/>
    <w:rsid w:val="41D3F67E"/>
    <w:rsid w:val="4232C67B"/>
    <w:rsid w:val="4269581E"/>
    <w:rsid w:val="4291C315"/>
    <w:rsid w:val="42A5C7FF"/>
    <w:rsid w:val="42C5016B"/>
    <w:rsid w:val="42E762D1"/>
    <w:rsid w:val="4352E10A"/>
    <w:rsid w:val="43774484"/>
    <w:rsid w:val="44E78D47"/>
    <w:rsid w:val="44E7A9F6"/>
    <w:rsid w:val="44FF9AD9"/>
    <w:rsid w:val="45904379"/>
    <w:rsid w:val="45BF7465"/>
    <w:rsid w:val="462ABF78"/>
    <w:rsid w:val="4680DBF8"/>
    <w:rsid w:val="46FB3B34"/>
    <w:rsid w:val="474ADAF9"/>
    <w:rsid w:val="47CF95ED"/>
    <w:rsid w:val="47D80009"/>
    <w:rsid w:val="481483F5"/>
    <w:rsid w:val="4844584F"/>
    <w:rsid w:val="488D4AF9"/>
    <w:rsid w:val="491FFBE8"/>
    <w:rsid w:val="49368803"/>
    <w:rsid w:val="49409AFB"/>
    <w:rsid w:val="4A04AF13"/>
    <w:rsid w:val="4A848234"/>
    <w:rsid w:val="4AAF5712"/>
    <w:rsid w:val="4B26B8EA"/>
    <w:rsid w:val="4B2B8F88"/>
    <w:rsid w:val="4B8CEF8C"/>
    <w:rsid w:val="4BF997B4"/>
    <w:rsid w:val="4BF9F421"/>
    <w:rsid w:val="4C485138"/>
    <w:rsid w:val="4C9788ED"/>
    <w:rsid w:val="4C9EEDCD"/>
    <w:rsid w:val="4D0FA846"/>
    <w:rsid w:val="4D3A4CBF"/>
    <w:rsid w:val="4D5E1ADD"/>
    <w:rsid w:val="4D658BA0"/>
    <w:rsid w:val="4D9DD2BD"/>
    <w:rsid w:val="4DD4D9D5"/>
    <w:rsid w:val="4DE73A51"/>
    <w:rsid w:val="4E099856"/>
    <w:rsid w:val="4F44BDAC"/>
    <w:rsid w:val="4F47BC49"/>
    <w:rsid w:val="4F4E984D"/>
    <w:rsid w:val="4FD58209"/>
    <w:rsid w:val="4FE38AC1"/>
    <w:rsid w:val="4FF38DCC"/>
    <w:rsid w:val="50150A15"/>
    <w:rsid w:val="502FE028"/>
    <w:rsid w:val="50625CE7"/>
    <w:rsid w:val="506EF60B"/>
    <w:rsid w:val="50753DA5"/>
    <w:rsid w:val="50B1C473"/>
    <w:rsid w:val="513A626F"/>
    <w:rsid w:val="513BE23B"/>
    <w:rsid w:val="5146B88B"/>
    <w:rsid w:val="516F2B78"/>
    <w:rsid w:val="5178F8BE"/>
    <w:rsid w:val="51DA9CD0"/>
    <w:rsid w:val="5217FE9D"/>
    <w:rsid w:val="525296E7"/>
    <w:rsid w:val="527332D5"/>
    <w:rsid w:val="5300795B"/>
    <w:rsid w:val="532BFAD9"/>
    <w:rsid w:val="5333D39A"/>
    <w:rsid w:val="53E3E728"/>
    <w:rsid w:val="5446676D"/>
    <w:rsid w:val="545FFE40"/>
    <w:rsid w:val="550E014C"/>
    <w:rsid w:val="55BC6B03"/>
    <w:rsid w:val="563A3D75"/>
    <w:rsid w:val="564C52D9"/>
    <w:rsid w:val="565BE832"/>
    <w:rsid w:val="5669FAB3"/>
    <w:rsid w:val="566F6A8F"/>
    <w:rsid w:val="567E8922"/>
    <w:rsid w:val="5697BA37"/>
    <w:rsid w:val="56BA01B5"/>
    <w:rsid w:val="56E13E64"/>
    <w:rsid w:val="570CDC69"/>
    <w:rsid w:val="57F3A924"/>
    <w:rsid w:val="581112D5"/>
    <w:rsid w:val="58348451"/>
    <w:rsid w:val="583C07BE"/>
    <w:rsid w:val="58603B28"/>
    <w:rsid w:val="589DA44F"/>
    <w:rsid w:val="58E607B8"/>
    <w:rsid w:val="58E89B5E"/>
    <w:rsid w:val="58F7A49D"/>
    <w:rsid w:val="59B66B2E"/>
    <w:rsid w:val="59C3A3FD"/>
    <w:rsid w:val="5A254724"/>
    <w:rsid w:val="5A74D7BB"/>
    <w:rsid w:val="5A7B72FF"/>
    <w:rsid w:val="5A7C0AC4"/>
    <w:rsid w:val="5AB582A9"/>
    <w:rsid w:val="5ACCA74D"/>
    <w:rsid w:val="5AD39F3E"/>
    <w:rsid w:val="5B355F13"/>
    <w:rsid w:val="5B49F740"/>
    <w:rsid w:val="5BF48873"/>
    <w:rsid w:val="5C31AE84"/>
    <w:rsid w:val="5C4303D0"/>
    <w:rsid w:val="5C452A07"/>
    <w:rsid w:val="5C55CE1E"/>
    <w:rsid w:val="5C5A238E"/>
    <w:rsid w:val="5C5CE48F"/>
    <w:rsid w:val="5E534AA1"/>
    <w:rsid w:val="5E634554"/>
    <w:rsid w:val="5E6EED2A"/>
    <w:rsid w:val="5ED914E5"/>
    <w:rsid w:val="5F18B8C6"/>
    <w:rsid w:val="5F37C8A8"/>
    <w:rsid w:val="5F5DB9AE"/>
    <w:rsid w:val="5F7F0548"/>
    <w:rsid w:val="5F962BE2"/>
    <w:rsid w:val="60393CA2"/>
    <w:rsid w:val="604E53E5"/>
    <w:rsid w:val="60ADD8CD"/>
    <w:rsid w:val="612365FD"/>
    <w:rsid w:val="61431A81"/>
    <w:rsid w:val="615A6556"/>
    <w:rsid w:val="61893714"/>
    <w:rsid w:val="61D63857"/>
    <w:rsid w:val="62270E67"/>
    <w:rsid w:val="6252C036"/>
    <w:rsid w:val="626A9D05"/>
    <w:rsid w:val="62751A00"/>
    <w:rsid w:val="627CFBB0"/>
    <w:rsid w:val="6295FA6E"/>
    <w:rsid w:val="62B0AC08"/>
    <w:rsid w:val="62FA0F6A"/>
    <w:rsid w:val="63B97BBA"/>
    <w:rsid w:val="641C4C18"/>
    <w:rsid w:val="6456A265"/>
    <w:rsid w:val="6491F624"/>
    <w:rsid w:val="649DD97C"/>
    <w:rsid w:val="64A51AC4"/>
    <w:rsid w:val="64BF5AD7"/>
    <w:rsid w:val="651527A0"/>
    <w:rsid w:val="65571E86"/>
    <w:rsid w:val="65651652"/>
    <w:rsid w:val="657DFD96"/>
    <w:rsid w:val="65C2D30D"/>
    <w:rsid w:val="666829EF"/>
    <w:rsid w:val="66885420"/>
    <w:rsid w:val="66D96E92"/>
    <w:rsid w:val="66EB3CB4"/>
    <w:rsid w:val="672A7039"/>
    <w:rsid w:val="678DA576"/>
    <w:rsid w:val="67CF47B9"/>
    <w:rsid w:val="67D1A813"/>
    <w:rsid w:val="67F34F15"/>
    <w:rsid w:val="681A8229"/>
    <w:rsid w:val="682287A1"/>
    <w:rsid w:val="683FEABC"/>
    <w:rsid w:val="68B4F3B5"/>
    <w:rsid w:val="6926E476"/>
    <w:rsid w:val="698648C4"/>
    <w:rsid w:val="69DBBE61"/>
    <w:rsid w:val="69E206AD"/>
    <w:rsid w:val="6A0E4DD2"/>
    <w:rsid w:val="6AB27DD5"/>
    <w:rsid w:val="6B043B2F"/>
    <w:rsid w:val="6B25BD78"/>
    <w:rsid w:val="6B4B813F"/>
    <w:rsid w:val="6BAD8767"/>
    <w:rsid w:val="6BF0B3BD"/>
    <w:rsid w:val="6C43746C"/>
    <w:rsid w:val="6CB1FBB6"/>
    <w:rsid w:val="6D396762"/>
    <w:rsid w:val="6D6837C9"/>
    <w:rsid w:val="6DC5566D"/>
    <w:rsid w:val="6EB2FEA6"/>
    <w:rsid w:val="6EBCA0DB"/>
    <w:rsid w:val="6F803C99"/>
    <w:rsid w:val="6FD53F07"/>
    <w:rsid w:val="7006AEB1"/>
    <w:rsid w:val="70524D1E"/>
    <w:rsid w:val="70AF186B"/>
    <w:rsid w:val="70B948CF"/>
    <w:rsid w:val="70BA019D"/>
    <w:rsid w:val="70DC144C"/>
    <w:rsid w:val="71BB0870"/>
    <w:rsid w:val="72878E91"/>
    <w:rsid w:val="72AF1DFC"/>
    <w:rsid w:val="7332B350"/>
    <w:rsid w:val="7360C09B"/>
    <w:rsid w:val="73CA36FC"/>
    <w:rsid w:val="73D4A170"/>
    <w:rsid w:val="7433F776"/>
    <w:rsid w:val="743CC26E"/>
    <w:rsid w:val="74476EB5"/>
    <w:rsid w:val="7475AB0F"/>
    <w:rsid w:val="74A451E9"/>
    <w:rsid w:val="74ED1EF8"/>
    <w:rsid w:val="752B4355"/>
    <w:rsid w:val="754F55A0"/>
    <w:rsid w:val="756A6B33"/>
    <w:rsid w:val="7576E84E"/>
    <w:rsid w:val="75968D1B"/>
    <w:rsid w:val="75A59F28"/>
    <w:rsid w:val="7605CFD5"/>
    <w:rsid w:val="7620DB02"/>
    <w:rsid w:val="76279171"/>
    <w:rsid w:val="768E230A"/>
    <w:rsid w:val="76CDCF6D"/>
    <w:rsid w:val="76DE7AC0"/>
    <w:rsid w:val="76DFE870"/>
    <w:rsid w:val="773DAEB4"/>
    <w:rsid w:val="7746FB98"/>
    <w:rsid w:val="7771CCEA"/>
    <w:rsid w:val="777F12DE"/>
    <w:rsid w:val="77951623"/>
    <w:rsid w:val="77C725E6"/>
    <w:rsid w:val="77D54EC0"/>
    <w:rsid w:val="77F17CCD"/>
    <w:rsid w:val="788631D6"/>
    <w:rsid w:val="78BA942F"/>
    <w:rsid w:val="78F46EE4"/>
    <w:rsid w:val="79301B5B"/>
    <w:rsid w:val="79796BFE"/>
    <w:rsid w:val="79916AB1"/>
    <w:rsid w:val="79D12236"/>
    <w:rsid w:val="7A83791E"/>
    <w:rsid w:val="7AB1E336"/>
    <w:rsid w:val="7AE1631B"/>
    <w:rsid w:val="7B059B31"/>
    <w:rsid w:val="7B1253C3"/>
    <w:rsid w:val="7B2BE133"/>
    <w:rsid w:val="7B617000"/>
    <w:rsid w:val="7B899E35"/>
    <w:rsid w:val="7B8BDB19"/>
    <w:rsid w:val="7BADB50D"/>
    <w:rsid w:val="7C21926A"/>
    <w:rsid w:val="7C7A8C39"/>
    <w:rsid w:val="7C9A0EDF"/>
    <w:rsid w:val="7D3CF60A"/>
    <w:rsid w:val="7D62FBF6"/>
    <w:rsid w:val="7D77FFC1"/>
    <w:rsid w:val="7E85BF44"/>
    <w:rsid w:val="7E8BC675"/>
    <w:rsid w:val="7EABBE51"/>
    <w:rsid w:val="7F34AD7D"/>
    <w:rsid w:val="7F5D605A"/>
    <w:rsid w:val="7F722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2F569"/>
  <w15:docId w15:val="{4FF6B044-B823-43E4-9417-839775A5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F6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095D9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rsid w:val="009E178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unhideWhenUsed/>
    <w:rsid w:val="007A4F2A"/>
    <w:rPr>
      <w:sz w:val="16"/>
      <w:szCs w:val="16"/>
    </w:rPr>
  </w:style>
  <w:style w:type="paragraph" w:styleId="CommentText">
    <w:name w:val="annotation text"/>
    <w:basedOn w:val="Normal"/>
    <w:link w:val="CommentTextChar"/>
    <w:uiPriority w:val="99"/>
    <w:unhideWhenUsed/>
    <w:rsid w:val="007A4F2A"/>
    <w:rPr>
      <w:sz w:val="20"/>
      <w:szCs w:val="20"/>
    </w:rPr>
  </w:style>
  <w:style w:type="character" w:customStyle="1" w:styleId="CommentTextChar">
    <w:name w:val="Comment Text Char"/>
    <w:basedOn w:val="DefaultParagraphFont"/>
    <w:link w:val="CommentText"/>
    <w:uiPriority w:val="99"/>
    <w:rsid w:val="007A4F2A"/>
  </w:style>
  <w:style w:type="paragraph" w:styleId="CommentSubject">
    <w:name w:val="annotation subject"/>
    <w:basedOn w:val="CommentText"/>
    <w:next w:val="CommentText"/>
    <w:link w:val="CommentSubjectChar"/>
    <w:uiPriority w:val="99"/>
    <w:semiHidden/>
    <w:unhideWhenUsed/>
    <w:rsid w:val="007A4F2A"/>
    <w:rPr>
      <w:b/>
      <w:bCs/>
    </w:rPr>
  </w:style>
  <w:style w:type="character" w:customStyle="1" w:styleId="CommentSubjectChar">
    <w:name w:val="Comment Subject Char"/>
    <w:basedOn w:val="CommentTextChar"/>
    <w:link w:val="CommentSubject"/>
    <w:uiPriority w:val="99"/>
    <w:semiHidden/>
    <w:rsid w:val="007A4F2A"/>
    <w:rPr>
      <w:b/>
      <w:bCs/>
    </w:rPr>
  </w:style>
  <w:style w:type="paragraph" w:styleId="BalloonText">
    <w:name w:val="Balloon Text"/>
    <w:basedOn w:val="Normal"/>
    <w:link w:val="BalloonTextChar"/>
    <w:uiPriority w:val="99"/>
    <w:semiHidden/>
    <w:unhideWhenUsed/>
    <w:rsid w:val="007A4F2A"/>
    <w:rPr>
      <w:rFonts w:ascii="Tahoma" w:hAnsi="Tahoma" w:cs="Tahoma"/>
      <w:sz w:val="16"/>
      <w:szCs w:val="16"/>
    </w:rPr>
  </w:style>
  <w:style w:type="character" w:customStyle="1" w:styleId="BalloonTextChar">
    <w:name w:val="Balloon Text Char"/>
    <w:basedOn w:val="DefaultParagraphFont"/>
    <w:link w:val="BalloonText"/>
    <w:uiPriority w:val="99"/>
    <w:semiHidden/>
    <w:rsid w:val="007A4F2A"/>
    <w:rPr>
      <w:rFonts w:ascii="Tahoma" w:hAnsi="Tahoma" w:cs="Tahoma"/>
      <w:sz w:val="16"/>
      <w:szCs w:val="16"/>
    </w:rPr>
  </w:style>
  <w:style w:type="character" w:styleId="Hyperlink">
    <w:name w:val="Hyperlink"/>
    <w:basedOn w:val="DefaultParagraphFont"/>
    <w:uiPriority w:val="99"/>
    <w:unhideWhenUsed/>
    <w:rsid w:val="002046C4"/>
    <w:rPr>
      <w:color w:val="0000FF"/>
      <w:u w:val="single"/>
    </w:rPr>
  </w:style>
  <w:style w:type="paragraph" w:styleId="ListParagraph">
    <w:name w:val="List Paragraph"/>
    <w:basedOn w:val="Normal"/>
    <w:uiPriority w:val="34"/>
    <w:qFormat/>
    <w:rsid w:val="000E3C1F"/>
    <w:pPr>
      <w:ind w:left="720"/>
      <w:contextualSpacing/>
    </w:pPr>
  </w:style>
  <w:style w:type="paragraph" w:styleId="Revision">
    <w:name w:val="Revision"/>
    <w:hidden/>
    <w:uiPriority w:val="99"/>
    <w:semiHidden/>
    <w:rsid w:val="00A44DD0"/>
    <w:rPr>
      <w:sz w:val="22"/>
      <w:szCs w:val="22"/>
    </w:rPr>
  </w:style>
  <w:style w:type="table" w:styleId="TableGrid">
    <w:name w:val="Table Grid"/>
    <w:basedOn w:val="TableNormal"/>
    <w:uiPriority w:val="59"/>
    <w:rsid w:val="0068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44FF"/>
    <w:rPr>
      <w:color w:val="800080" w:themeColor="followedHyperlink"/>
      <w:u w:val="single"/>
    </w:rPr>
  </w:style>
  <w:style w:type="paragraph" w:styleId="Header">
    <w:name w:val="header"/>
    <w:basedOn w:val="Normal"/>
    <w:link w:val="HeaderChar"/>
    <w:uiPriority w:val="99"/>
    <w:unhideWhenUsed/>
    <w:rsid w:val="00DB5E53"/>
    <w:pPr>
      <w:tabs>
        <w:tab w:val="center" w:pos="4680"/>
        <w:tab w:val="right" w:pos="9360"/>
      </w:tabs>
    </w:pPr>
  </w:style>
  <w:style w:type="character" w:customStyle="1" w:styleId="HeaderChar">
    <w:name w:val="Header Char"/>
    <w:basedOn w:val="DefaultParagraphFont"/>
    <w:link w:val="Header"/>
    <w:uiPriority w:val="99"/>
    <w:rsid w:val="00DB5E53"/>
    <w:rPr>
      <w:sz w:val="22"/>
      <w:szCs w:val="22"/>
    </w:rPr>
  </w:style>
  <w:style w:type="paragraph" w:styleId="Footer">
    <w:name w:val="footer"/>
    <w:basedOn w:val="Normal"/>
    <w:link w:val="FooterChar"/>
    <w:uiPriority w:val="99"/>
    <w:unhideWhenUsed/>
    <w:rsid w:val="00DB5E53"/>
    <w:pPr>
      <w:tabs>
        <w:tab w:val="center" w:pos="4680"/>
        <w:tab w:val="right" w:pos="9360"/>
      </w:tabs>
    </w:pPr>
  </w:style>
  <w:style w:type="character" w:customStyle="1" w:styleId="FooterChar">
    <w:name w:val="Footer Char"/>
    <w:basedOn w:val="DefaultParagraphFont"/>
    <w:link w:val="Footer"/>
    <w:uiPriority w:val="99"/>
    <w:rsid w:val="00DB5E53"/>
    <w:rPr>
      <w:sz w:val="22"/>
      <w:szCs w:val="22"/>
    </w:rPr>
  </w:style>
  <w:style w:type="character" w:customStyle="1" w:styleId="UnresolvedMention1">
    <w:name w:val="Unresolved Mention1"/>
    <w:basedOn w:val="DefaultParagraphFont"/>
    <w:uiPriority w:val="99"/>
    <w:semiHidden/>
    <w:unhideWhenUsed/>
    <w:rsid w:val="000E45F7"/>
    <w:rPr>
      <w:color w:val="605E5C"/>
      <w:shd w:val="clear" w:color="auto" w:fill="E1DFDD"/>
    </w:rPr>
  </w:style>
  <w:style w:type="character" w:styleId="PageNumber">
    <w:name w:val="page number"/>
    <w:basedOn w:val="DefaultParagraphFont"/>
    <w:uiPriority w:val="99"/>
    <w:semiHidden/>
    <w:unhideWhenUsed/>
    <w:rsid w:val="00D06516"/>
  </w:style>
  <w:style w:type="paragraph" w:styleId="NormalWeb">
    <w:name w:val="Normal (Web)"/>
    <w:basedOn w:val="Normal"/>
    <w:uiPriority w:val="99"/>
    <w:unhideWhenUsed/>
    <w:rsid w:val="00A95C81"/>
    <w:pPr>
      <w:spacing w:before="100" w:beforeAutospacing="1" w:after="100" w:afterAutospacing="1"/>
    </w:pPr>
    <w:rPr>
      <w:rFonts w:ascii="Times New Roman" w:eastAsia="Times New Roman" w:hAnsi="Times New Roman"/>
      <w:sz w:val="24"/>
      <w:szCs w:val="24"/>
    </w:rPr>
  </w:style>
  <w:style w:type="character" w:customStyle="1" w:styleId="UnresolvedMention">
    <w:name w:val="Unresolved Mention"/>
    <w:basedOn w:val="DefaultParagraphFont"/>
    <w:uiPriority w:val="99"/>
    <w:unhideWhenUsed/>
    <w:rsid w:val="00212E7E"/>
    <w:rPr>
      <w:color w:val="605E5C"/>
      <w:shd w:val="clear" w:color="auto" w:fill="E1DFDD"/>
    </w:rPr>
  </w:style>
  <w:style w:type="character" w:customStyle="1" w:styleId="Mention">
    <w:name w:val="Mention"/>
    <w:basedOn w:val="DefaultParagraphFont"/>
    <w:uiPriority w:val="99"/>
    <w:unhideWhenUsed/>
    <w:rsid w:val="00B503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4079">
      <w:bodyDiv w:val="1"/>
      <w:marLeft w:val="0"/>
      <w:marRight w:val="0"/>
      <w:marTop w:val="0"/>
      <w:marBottom w:val="0"/>
      <w:divBdr>
        <w:top w:val="none" w:sz="0" w:space="0" w:color="auto"/>
        <w:left w:val="none" w:sz="0" w:space="0" w:color="auto"/>
        <w:bottom w:val="none" w:sz="0" w:space="0" w:color="auto"/>
        <w:right w:val="none" w:sz="0" w:space="0" w:color="auto"/>
      </w:divBdr>
      <w:divsChild>
        <w:div w:id="1883515787">
          <w:marLeft w:val="446"/>
          <w:marRight w:val="0"/>
          <w:marTop w:val="0"/>
          <w:marBottom w:val="0"/>
          <w:divBdr>
            <w:top w:val="none" w:sz="0" w:space="0" w:color="auto"/>
            <w:left w:val="none" w:sz="0" w:space="0" w:color="auto"/>
            <w:bottom w:val="none" w:sz="0" w:space="0" w:color="auto"/>
            <w:right w:val="none" w:sz="0" w:space="0" w:color="auto"/>
          </w:divBdr>
        </w:div>
      </w:divsChild>
    </w:div>
    <w:div w:id="738557548">
      <w:bodyDiv w:val="1"/>
      <w:marLeft w:val="0"/>
      <w:marRight w:val="0"/>
      <w:marTop w:val="0"/>
      <w:marBottom w:val="0"/>
      <w:divBdr>
        <w:top w:val="none" w:sz="0" w:space="0" w:color="auto"/>
        <w:left w:val="none" w:sz="0" w:space="0" w:color="auto"/>
        <w:bottom w:val="none" w:sz="0" w:space="0" w:color="auto"/>
        <w:right w:val="none" w:sz="0" w:space="0" w:color="auto"/>
      </w:divBdr>
    </w:div>
    <w:div w:id="955022635">
      <w:bodyDiv w:val="1"/>
      <w:marLeft w:val="0"/>
      <w:marRight w:val="0"/>
      <w:marTop w:val="0"/>
      <w:marBottom w:val="0"/>
      <w:divBdr>
        <w:top w:val="none" w:sz="0" w:space="0" w:color="auto"/>
        <w:left w:val="none" w:sz="0" w:space="0" w:color="auto"/>
        <w:bottom w:val="none" w:sz="0" w:space="0" w:color="auto"/>
        <w:right w:val="none" w:sz="0" w:space="0" w:color="auto"/>
      </w:divBdr>
    </w:div>
    <w:div w:id="1317150806">
      <w:bodyDiv w:val="1"/>
      <w:marLeft w:val="0"/>
      <w:marRight w:val="0"/>
      <w:marTop w:val="0"/>
      <w:marBottom w:val="0"/>
      <w:divBdr>
        <w:top w:val="none" w:sz="0" w:space="0" w:color="auto"/>
        <w:left w:val="none" w:sz="0" w:space="0" w:color="auto"/>
        <w:bottom w:val="none" w:sz="0" w:space="0" w:color="auto"/>
        <w:right w:val="none" w:sz="0" w:space="0" w:color="auto"/>
      </w:divBdr>
    </w:div>
    <w:div w:id="16596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j.landurbplan.2015.02.00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rser.2013.08.04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718698-D1D9-754D-B993-99D4789280A3}">
  <we:reference id="wa104381714" version="2.0.0.0" store="en-US" storeType="OMEX"/>
  <we:alternateReferences>
    <we:reference id="wa104381714" version="2.0.0.0" store="WA104381714" storeType="OMEX"/>
  </we:alternateReferences>
  <we:properties>
    <we:property name="DOC_UUID" value="&quot;f086db15-26cb-4567-3b81-7bc6064b2d0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137B7158B5884495B75C774E6EAA67" ma:contentTypeVersion="11" ma:contentTypeDescription="Create a new document." ma:contentTypeScope="" ma:versionID="86d0b29d60577673ac2a80c771800e8d">
  <xsd:schema xmlns:xsd="http://www.w3.org/2001/XMLSchema" xmlns:xs="http://www.w3.org/2001/XMLSchema" xmlns:p="http://schemas.microsoft.com/office/2006/metadata/properties" xmlns:ns2="21e6a8e8-1dff-48a6-ab9b-8d556c6946c0" xmlns:ns3="7df78d0b-135a-4de7-9166-7c181cd87fb4" targetNamespace="http://schemas.microsoft.com/office/2006/metadata/properties" ma:root="true" ma:fieldsID="1742b45ea780c5805b1395eedee79f51" ns2:_="" ns3:_="">
    <xsd:import namespace="21e6a8e8-1dff-48a6-ab9b-8d556c6946c0"/>
    <xsd:import namespace="7df78d0b-135a-4de7-9166-7c181cd87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6a8e8-1dff-48a6-ab9b-8d556c694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78d0b-135a-4de7-9166-7c181cd87f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df78d0b-135a-4de7-9166-7c181cd87fb4">
      <UserInfo>
        <DisplayName>SharingLinks.7491344d-f26e-44eb-b4c9-2c647f2ebbd0.OrganizationEdit.af877fe1-69fe-48b7-8d32-f9a987154f8a</DisplayName>
        <AccountId>57</AccountId>
        <AccountType/>
      </UserInfo>
      <UserInfo>
        <DisplayName>Samantha Trust</DisplayName>
        <AccountId>12</AccountId>
        <AccountType/>
      </UserInfo>
      <UserInfo>
        <DisplayName>Zachary Bengtsson</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0A068-9B98-4A3A-BFEF-A628BE2E12C1}">
  <ds:schemaRefs>
    <ds:schemaRef ds:uri="http://schemas.microsoft.com/sharepoint/v3/contenttype/forms"/>
  </ds:schemaRefs>
</ds:datastoreItem>
</file>

<file path=customXml/itemProps2.xml><?xml version="1.0" encoding="utf-8"?>
<ds:datastoreItem xmlns:ds="http://schemas.openxmlformats.org/officeDocument/2006/customXml" ds:itemID="{4491EFC9-38FF-4010-9067-26B1A6938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6a8e8-1dff-48a6-ab9b-8d556c6946c0"/>
    <ds:schemaRef ds:uri="7df78d0b-135a-4de7-9166-7c181cd87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90D65-8639-43F6-9F47-A656774DACCC}">
  <ds:schemaRefs>
    <ds:schemaRef ds:uri="http://schemas.microsoft.com/office/2006/metadata/properties"/>
    <ds:schemaRef ds:uri="http://schemas.microsoft.com/office/infopath/2007/PartnerControls"/>
    <ds:schemaRef ds:uri="7df78d0b-135a-4de7-9166-7c181cd87fb4"/>
  </ds:schemaRefs>
</ds:datastoreItem>
</file>

<file path=customXml/itemProps4.xml><?xml version="1.0" encoding="utf-8"?>
<ds:datastoreItem xmlns:ds="http://schemas.openxmlformats.org/officeDocument/2006/customXml" ds:itemID="{C5C24C6C-E675-499E-A2F8-5A1111D2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Bengtsson</dc:creator>
  <cp:keywords/>
  <cp:lastModifiedBy>Clayton, Amanda L. (LARC-E3)[SSAI DEVELOP]</cp:lastModifiedBy>
  <cp:revision>470</cp:revision>
  <dcterms:created xsi:type="dcterms:W3CDTF">2020-06-08T23:36:00Z</dcterms:created>
  <dcterms:modified xsi:type="dcterms:W3CDTF">2020-09-03T21:07:00Z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0x010100AA137B7158B5884495B75C774E6EAA67</vt:lpwstr>
  </property>
</Properties>
</file>