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7C336" w14:textId="08560D85" w:rsidR="00B02B9A" w:rsidRDefault="00821784" w:rsidP="00762088">
      <w:pPr>
        <w:widowControl w:val="0"/>
        <w:autoSpaceDE w:val="0"/>
        <w:autoSpaceDN w:val="0"/>
        <w:adjustRightInd w:val="0"/>
        <w:ind w:firstLine="720"/>
        <w:jc w:val="center"/>
        <w:rPr>
          <w:rFonts w:ascii="Times New Roman" w:hAnsi="Times New Roman" w:cs="Times New Roman"/>
          <w:b/>
          <w:iCs/>
          <w:sz w:val="28"/>
          <w:szCs w:val="28"/>
        </w:rPr>
      </w:pPr>
      <w:bookmarkStart w:id="0" w:name="_GoBack"/>
      <w:bookmarkEnd w:id="0"/>
      <w:r w:rsidRPr="0087023A">
        <w:rPr>
          <w:rFonts w:ascii="Times New Roman" w:hAnsi="Times New Roman" w:cs="Times New Roman"/>
          <w:b/>
          <w:iCs/>
          <w:sz w:val="28"/>
          <w:szCs w:val="28"/>
        </w:rPr>
        <w:t>Some Remaining</w:t>
      </w:r>
      <w:r w:rsidR="009D38DA">
        <w:rPr>
          <w:rFonts w:ascii="Times New Roman" w:hAnsi="Times New Roman" w:cs="Times New Roman"/>
          <w:b/>
          <w:iCs/>
          <w:sz w:val="28"/>
          <w:szCs w:val="28"/>
        </w:rPr>
        <w:t xml:space="preserve"> Challenges in Aerospace</w:t>
      </w:r>
      <w:r w:rsidR="00625244">
        <w:rPr>
          <w:rFonts w:ascii="Times New Roman" w:hAnsi="Times New Roman" w:cs="Times New Roman"/>
          <w:b/>
          <w:iCs/>
          <w:sz w:val="28"/>
          <w:szCs w:val="28"/>
        </w:rPr>
        <w:t xml:space="preserve"> </w:t>
      </w:r>
      <w:r w:rsidR="00B02B9A">
        <w:rPr>
          <w:rFonts w:ascii="Times New Roman" w:hAnsi="Times New Roman" w:cs="Times New Roman"/>
          <w:b/>
          <w:iCs/>
          <w:sz w:val="28"/>
          <w:szCs w:val="28"/>
        </w:rPr>
        <w:t>Structures</w:t>
      </w:r>
      <w:r w:rsidR="00061FBE">
        <w:rPr>
          <w:rFonts w:ascii="Times New Roman" w:hAnsi="Times New Roman" w:cs="Times New Roman"/>
          <w:b/>
          <w:iCs/>
          <w:sz w:val="28"/>
          <w:szCs w:val="28"/>
        </w:rPr>
        <w:t xml:space="preserve"> </w:t>
      </w:r>
    </w:p>
    <w:p w14:paraId="2EF8BF2B" w14:textId="77777777" w:rsidR="00B02B9A" w:rsidRDefault="00B02B9A" w:rsidP="00C41F8A">
      <w:pPr>
        <w:widowControl w:val="0"/>
        <w:autoSpaceDE w:val="0"/>
        <w:autoSpaceDN w:val="0"/>
        <w:adjustRightInd w:val="0"/>
        <w:jc w:val="center"/>
        <w:rPr>
          <w:rFonts w:ascii="Times New Roman" w:hAnsi="Times New Roman" w:cs="Times New Roman"/>
          <w:b/>
          <w:iCs/>
        </w:rPr>
      </w:pPr>
    </w:p>
    <w:p w14:paraId="17CA9237" w14:textId="77777777" w:rsidR="00B02B9A" w:rsidRDefault="00B02B9A" w:rsidP="00B02B9A">
      <w:pPr>
        <w:jc w:val="center"/>
        <w:rPr>
          <w:rFonts w:ascii="Times New Roman" w:hAnsi="Times New Roman" w:cs="Times New Roman"/>
          <w:sz w:val="24"/>
          <w:szCs w:val="24"/>
        </w:rPr>
      </w:pPr>
      <w:r w:rsidRPr="00005A1B">
        <w:rPr>
          <w:rFonts w:ascii="Times New Roman" w:hAnsi="Times New Roman" w:cs="Times New Roman"/>
          <w:sz w:val="24"/>
          <w:szCs w:val="24"/>
        </w:rPr>
        <w:t>Kenneth R. Hamm</w:t>
      </w:r>
      <w:r>
        <w:rPr>
          <w:rFonts w:ascii="Times New Roman" w:hAnsi="Times New Roman" w:cs="Times New Roman"/>
          <w:sz w:val="24"/>
          <w:szCs w:val="24"/>
        </w:rPr>
        <w:t>, Jr.</w:t>
      </w:r>
      <w:r w:rsidR="00F10EA8">
        <w:rPr>
          <w:rStyle w:val="FootnoteReference"/>
          <w:rFonts w:ascii="Times New Roman" w:hAnsi="Times New Roman" w:cs="Times New Roman"/>
          <w:sz w:val="24"/>
          <w:szCs w:val="24"/>
        </w:rPr>
        <w:footnoteReference w:id="1"/>
      </w:r>
      <w:r>
        <w:rPr>
          <w:rFonts w:ascii="Times New Roman" w:hAnsi="Times New Roman" w:cs="Times New Roman"/>
          <w:sz w:val="24"/>
          <w:szCs w:val="24"/>
        </w:rPr>
        <w:t>,</w:t>
      </w:r>
    </w:p>
    <w:p w14:paraId="5158074B" w14:textId="77777777" w:rsidR="00B02B9A" w:rsidRDefault="00B02B9A" w:rsidP="00B02B9A">
      <w:pPr>
        <w:jc w:val="center"/>
        <w:rPr>
          <w:rFonts w:ascii="Times New Roman" w:hAnsi="Times New Roman" w:cs="Times New Roman"/>
          <w:sz w:val="24"/>
          <w:szCs w:val="24"/>
        </w:rPr>
      </w:pPr>
      <w:r>
        <w:rPr>
          <w:rFonts w:ascii="Times New Roman" w:hAnsi="Times New Roman" w:cs="Times New Roman"/>
          <w:sz w:val="24"/>
          <w:szCs w:val="24"/>
        </w:rPr>
        <w:t>NASA Ames Research Center, Mountain View, California,</w:t>
      </w:r>
    </w:p>
    <w:p w14:paraId="391CB4BE" w14:textId="77777777" w:rsidR="00B02B9A" w:rsidRDefault="00B02B9A" w:rsidP="00B02B9A">
      <w:pPr>
        <w:jc w:val="center"/>
        <w:rPr>
          <w:rFonts w:ascii="Times New Roman" w:hAnsi="Times New Roman" w:cs="Times New Roman"/>
          <w:sz w:val="24"/>
          <w:szCs w:val="24"/>
        </w:rPr>
      </w:pPr>
      <w:r w:rsidRPr="00005A1B">
        <w:rPr>
          <w:rFonts w:ascii="Times New Roman" w:hAnsi="Times New Roman" w:cs="Times New Roman"/>
          <w:sz w:val="24"/>
          <w:szCs w:val="24"/>
        </w:rPr>
        <w:t>Kauser S. Imtiaz</w:t>
      </w:r>
      <w:r w:rsidR="00F10EA8">
        <w:rPr>
          <w:rStyle w:val="FootnoteReference"/>
          <w:rFonts w:ascii="Times New Roman" w:hAnsi="Times New Roman" w:cs="Times New Roman"/>
          <w:sz w:val="24"/>
          <w:szCs w:val="24"/>
        </w:rPr>
        <w:footnoteReference w:id="2"/>
      </w:r>
    </w:p>
    <w:p w14:paraId="1D4EB777" w14:textId="77777777" w:rsidR="00B02B9A" w:rsidRDefault="00B02B9A" w:rsidP="00B02B9A">
      <w:pPr>
        <w:jc w:val="center"/>
        <w:rPr>
          <w:rFonts w:ascii="Times New Roman" w:hAnsi="Times New Roman" w:cs="Times New Roman"/>
          <w:sz w:val="24"/>
          <w:szCs w:val="24"/>
        </w:rPr>
      </w:pPr>
      <w:r>
        <w:rPr>
          <w:rFonts w:ascii="Times New Roman" w:hAnsi="Times New Roman" w:cs="Times New Roman"/>
          <w:sz w:val="24"/>
          <w:szCs w:val="24"/>
        </w:rPr>
        <w:t>N</w:t>
      </w:r>
      <w:r w:rsidR="00F10EA8">
        <w:rPr>
          <w:rFonts w:ascii="Times New Roman" w:hAnsi="Times New Roman" w:cs="Times New Roman"/>
          <w:sz w:val="24"/>
          <w:szCs w:val="24"/>
        </w:rPr>
        <w:t>ASA Johnson Space Center, Houst</w:t>
      </w:r>
      <w:r>
        <w:rPr>
          <w:rFonts w:ascii="Times New Roman" w:hAnsi="Times New Roman" w:cs="Times New Roman"/>
          <w:sz w:val="24"/>
          <w:szCs w:val="24"/>
        </w:rPr>
        <w:t>on, Texas,</w:t>
      </w:r>
    </w:p>
    <w:p w14:paraId="0C31EAB1" w14:textId="72054B36" w:rsidR="000204E1" w:rsidRDefault="000204E1" w:rsidP="00B02B9A">
      <w:pPr>
        <w:jc w:val="center"/>
        <w:rPr>
          <w:rFonts w:ascii="Times New Roman" w:hAnsi="Times New Roman" w:cs="Times New Roman"/>
          <w:sz w:val="24"/>
          <w:szCs w:val="24"/>
        </w:rPr>
      </w:pPr>
      <w:r>
        <w:rPr>
          <w:rFonts w:ascii="Times New Roman" w:hAnsi="Times New Roman" w:cs="Times New Roman"/>
          <w:sz w:val="24"/>
          <w:szCs w:val="24"/>
        </w:rPr>
        <w:t>and</w:t>
      </w:r>
    </w:p>
    <w:p w14:paraId="6FE10CEB" w14:textId="77777777" w:rsidR="00B02B9A" w:rsidRPr="00005A1B" w:rsidRDefault="00B02B9A" w:rsidP="00B02B9A">
      <w:pPr>
        <w:jc w:val="center"/>
        <w:rPr>
          <w:rFonts w:ascii="Times New Roman" w:hAnsi="Times New Roman" w:cs="Times New Roman"/>
          <w:sz w:val="24"/>
          <w:szCs w:val="24"/>
        </w:rPr>
      </w:pPr>
      <w:r w:rsidRPr="00005A1B">
        <w:rPr>
          <w:rFonts w:ascii="Times New Roman" w:hAnsi="Times New Roman" w:cs="Times New Roman"/>
          <w:sz w:val="24"/>
          <w:szCs w:val="24"/>
        </w:rPr>
        <w:t>Iv</w:t>
      </w:r>
      <w:r>
        <w:rPr>
          <w:rFonts w:ascii="Times New Roman" w:hAnsi="Times New Roman" w:cs="Times New Roman"/>
          <w:sz w:val="24"/>
          <w:szCs w:val="24"/>
        </w:rPr>
        <w:t>a</w:t>
      </w:r>
      <w:r w:rsidRPr="00005A1B">
        <w:rPr>
          <w:rFonts w:ascii="Times New Roman" w:hAnsi="Times New Roman" w:cs="Times New Roman"/>
          <w:sz w:val="24"/>
          <w:szCs w:val="24"/>
        </w:rPr>
        <w:t>tury S. Raju</w:t>
      </w:r>
      <w:r w:rsidR="00F10EA8">
        <w:rPr>
          <w:rStyle w:val="FootnoteReference"/>
          <w:rFonts w:ascii="Times New Roman" w:hAnsi="Times New Roman" w:cs="Times New Roman"/>
          <w:sz w:val="24"/>
          <w:szCs w:val="24"/>
        </w:rPr>
        <w:footnoteReference w:id="3"/>
      </w:r>
    </w:p>
    <w:p w14:paraId="27B99885" w14:textId="77777777" w:rsidR="00C41F8A" w:rsidRPr="00BA39DB" w:rsidRDefault="00C41F8A" w:rsidP="00C41F8A">
      <w:pPr>
        <w:widowControl w:val="0"/>
        <w:autoSpaceDE w:val="0"/>
        <w:autoSpaceDN w:val="0"/>
        <w:adjustRightInd w:val="0"/>
        <w:spacing w:after="0" w:line="240" w:lineRule="auto"/>
        <w:jc w:val="center"/>
        <w:rPr>
          <w:rFonts w:ascii="Times New Roman" w:hAnsi="Times New Roman" w:cs="Times New Roman"/>
          <w:sz w:val="24"/>
          <w:szCs w:val="24"/>
        </w:rPr>
      </w:pPr>
      <w:r w:rsidRPr="00BA39DB">
        <w:rPr>
          <w:rFonts w:ascii="Times New Roman" w:hAnsi="Times New Roman" w:cs="Times New Roman"/>
          <w:sz w:val="24"/>
          <w:szCs w:val="24"/>
        </w:rPr>
        <w:t>NASA Langley Research Center, Hampton, Virginia,</w:t>
      </w:r>
    </w:p>
    <w:p w14:paraId="161CF79E" w14:textId="77777777" w:rsidR="00C41F8A" w:rsidRPr="00C41F8A" w:rsidRDefault="00C41F8A" w:rsidP="00C41F8A">
      <w:pPr>
        <w:widowControl w:val="0"/>
        <w:autoSpaceDE w:val="0"/>
        <w:autoSpaceDN w:val="0"/>
        <w:adjustRightInd w:val="0"/>
        <w:spacing w:after="0" w:line="240" w:lineRule="auto"/>
        <w:jc w:val="center"/>
        <w:rPr>
          <w:rFonts w:ascii="Times New Roman" w:hAnsi="Times New Roman" w:cs="Times New Roman"/>
          <w:i/>
          <w:iCs/>
        </w:rPr>
      </w:pPr>
    </w:p>
    <w:p w14:paraId="66340CBE" w14:textId="5D2AAACF" w:rsidR="00C41F8A" w:rsidRPr="00BA39DB" w:rsidRDefault="00C41F8A" w:rsidP="00BA39DB">
      <w:pPr>
        <w:widowControl w:val="0"/>
        <w:autoSpaceDE w:val="0"/>
        <w:autoSpaceDN w:val="0"/>
        <w:adjustRightInd w:val="0"/>
        <w:spacing w:after="0" w:line="240" w:lineRule="auto"/>
        <w:jc w:val="center"/>
        <w:rPr>
          <w:rFonts w:ascii="Times New Roman" w:hAnsi="Times New Roman" w:cs="Times New Roman"/>
          <w:i/>
          <w:iCs/>
        </w:rPr>
      </w:pPr>
      <w:r w:rsidRPr="00BA39DB">
        <w:rPr>
          <w:rFonts w:ascii="Times New Roman" w:hAnsi="Times New Roman" w:cs="Times New Roman"/>
          <w:b/>
          <w:bCs/>
          <w:i/>
          <w:iCs/>
        </w:rPr>
        <w:t>Paper for</w:t>
      </w:r>
      <w:r>
        <w:rPr>
          <w:rFonts w:ascii="Times New Roman" w:hAnsi="Times New Roman" w:cs="Times New Roman"/>
          <w:i/>
          <w:iCs/>
        </w:rPr>
        <w:t xml:space="preserve"> </w:t>
      </w:r>
      <w:r w:rsidR="00F93A3E">
        <w:rPr>
          <w:rFonts w:ascii="Times New Roman" w:hAnsi="Times New Roman" w:cs="Times New Roman"/>
          <w:b/>
          <w:i/>
          <w:iCs/>
        </w:rPr>
        <w:t>the Session H</w:t>
      </w:r>
      <w:r w:rsidRPr="00C41F8A">
        <w:rPr>
          <w:rFonts w:ascii="Times New Roman" w:hAnsi="Times New Roman" w:cs="Times New Roman"/>
          <w:b/>
          <w:i/>
          <w:iCs/>
        </w:rPr>
        <w:t xml:space="preserve">onoring </w:t>
      </w:r>
      <w:r w:rsidR="00B02B9A">
        <w:rPr>
          <w:rFonts w:ascii="Times New Roman" w:hAnsi="Times New Roman" w:cs="Times New Roman"/>
          <w:b/>
          <w:i/>
          <w:iCs/>
        </w:rPr>
        <w:t xml:space="preserve">Dr.  Steve </w:t>
      </w:r>
      <w:proofErr w:type="spellStart"/>
      <w:r w:rsidR="00B02B9A">
        <w:rPr>
          <w:rFonts w:ascii="Times New Roman" w:hAnsi="Times New Roman" w:cs="Times New Roman"/>
          <w:b/>
          <w:i/>
          <w:iCs/>
        </w:rPr>
        <w:t>Engelstad</w:t>
      </w:r>
      <w:proofErr w:type="spellEnd"/>
    </w:p>
    <w:p w14:paraId="75D9C557" w14:textId="39D3175B" w:rsidR="00C41F8A" w:rsidRDefault="00B338AB" w:rsidP="00C41F8A">
      <w:pPr>
        <w:widowControl w:val="0"/>
        <w:autoSpaceDE w:val="0"/>
        <w:autoSpaceDN w:val="0"/>
        <w:adjustRightInd w:val="0"/>
        <w:spacing w:after="0" w:line="240" w:lineRule="auto"/>
        <w:jc w:val="center"/>
        <w:rPr>
          <w:rFonts w:ascii="Times New Roman" w:hAnsi="Times New Roman" w:cs="Times New Roman"/>
          <w:i/>
          <w:iCs/>
        </w:rPr>
      </w:pPr>
      <w:r>
        <w:rPr>
          <w:rFonts w:ascii="Times New Roman" w:hAnsi="Times New Roman" w:cs="Times New Roman"/>
          <w:i/>
          <w:iCs/>
        </w:rPr>
        <w:t xml:space="preserve">At </w:t>
      </w:r>
      <w:r w:rsidRPr="00793FA9">
        <w:rPr>
          <w:rFonts w:ascii="Times New Roman" w:hAnsi="Times New Roman" w:cs="Times New Roman"/>
          <w:i/>
          <w:iCs/>
        </w:rPr>
        <w:t>the</w:t>
      </w:r>
      <w:r w:rsidR="00C41F8A" w:rsidRPr="00793FA9">
        <w:rPr>
          <w:rFonts w:ascii="Times New Roman" w:hAnsi="Times New Roman" w:cs="Times New Roman"/>
          <w:i/>
          <w:iCs/>
        </w:rPr>
        <w:t xml:space="preserve"> </w:t>
      </w:r>
      <w:r w:rsidR="00B02B9A">
        <w:rPr>
          <w:rFonts w:ascii="Times New Roman" w:hAnsi="Times New Roman" w:cs="Times New Roman"/>
          <w:i/>
          <w:iCs/>
        </w:rPr>
        <w:t>62</w:t>
      </w:r>
      <w:r w:rsidR="00C41F8A" w:rsidRPr="00C41F8A">
        <w:rPr>
          <w:rFonts w:ascii="Times New Roman" w:hAnsi="Times New Roman" w:cs="Times New Roman"/>
          <w:i/>
          <w:iCs/>
          <w:vertAlign w:val="superscript"/>
        </w:rPr>
        <w:t>th</w:t>
      </w:r>
      <w:r w:rsidR="00C41F8A">
        <w:rPr>
          <w:rFonts w:ascii="Times New Roman" w:hAnsi="Times New Roman" w:cs="Times New Roman"/>
          <w:i/>
          <w:iCs/>
        </w:rPr>
        <w:t xml:space="preserve"> </w:t>
      </w:r>
      <w:r w:rsidR="00C41F8A" w:rsidRPr="00793FA9">
        <w:rPr>
          <w:rFonts w:ascii="Times New Roman" w:hAnsi="Times New Roman" w:cs="Times New Roman"/>
          <w:i/>
          <w:iCs/>
        </w:rPr>
        <w:t>AIAA/ASCE/AHS/ASC Structures, Structural Dynamics,</w:t>
      </w:r>
    </w:p>
    <w:p w14:paraId="3E747F29" w14:textId="77777777" w:rsidR="00C41F8A" w:rsidRDefault="00C41F8A" w:rsidP="00F93A3E">
      <w:pPr>
        <w:widowControl w:val="0"/>
        <w:autoSpaceDE w:val="0"/>
        <w:autoSpaceDN w:val="0"/>
        <w:adjustRightInd w:val="0"/>
        <w:spacing w:after="0" w:line="240" w:lineRule="auto"/>
        <w:jc w:val="center"/>
        <w:rPr>
          <w:rFonts w:ascii="Times New Roman" w:hAnsi="Times New Roman" w:cs="Times New Roman"/>
          <w:i/>
          <w:iCs/>
        </w:rPr>
      </w:pPr>
      <w:r w:rsidRPr="00793FA9">
        <w:rPr>
          <w:rFonts w:ascii="Times New Roman" w:hAnsi="Times New Roman" w:cs="Times New Roman"/>
          <w:i/>
          <w:iCs/>
        </w:rPr>
        <w:t xml:space="preserve"> and Materials Confere</w:t>
      </w:r>
      <w:r w:rsidR="00B02B9A">
        <w:rPr>
          <w:rFonts w:ascii="Times New Roman" w:hAnsi="Times New Roman" w:cs="Times New Roman"/>
          <w:i/>
          <w:iCs/>
        </w:rPr>
        <w:t>nce,</w:t>
      </w:r>
    </w:p>
    <w:p w14:paraId="163F18BF" w14:textId="48E7B019" w:rsidR="00C41F8A" w:rsidRDefault="00C35885" w:rsidP="00F93A3E">
      <w:pPr>
        <w:widowControl w:val="0"/>
        <w:autoSpaceDE w:val="0"/>
        <w:autoSpaceDN w:val="0"/>
        <w:adjustRightInd w:val="0"/>
        <w:spacing w:after="0"/>
        <w:jc w:val="center"/>
        <w:rPr>
          <w:rFonts w:ascii="Times New Roman" w:hAnsi="Times New Roman" w:cs="Times New Roman"/>
          <w:i/>
          <w:iCs/>
        </w:rPr>
      </w:pPr>
      <w:r>
        <w:rPr>
          <w:rFonts w:ascii="Times New Roman" w:hAnsi="Times New Roman" w:cs="Times New Roman"/>
          <w:i/>
          <w:iCs/>
        </w:rPr>
        <w:t xml:space="preserve">SciTech, January </w:t>
      </w:r>
      <w:r w:rsidR="004F102F">
        <w:rPr>
          <w:rFonts w:ascii="Times New Roman" w:hAnsi="Times New Roman" w:cs="Times New Roman"/>
          <w:i/>
          <w:iCs/>
        </w:rPr>
        <w:t>11-15</w:t>
      </w:r>
      <w:r w:rsidR="00B02B9A">
        <w:rPr>
          <w:rFonts w:ascii="Times New Roman" w:hAnsi="Times New Roman" w:cs="Times New Roman"/>
          <w:i/>
          <w:iCs/>
        </w:rPr>
        <w:t>, 2021</w:t>
      </w:r>
    </w:p>
    <w:p w14:paraId="0DA50A7E" w14:textId="77777777" w:rsidR="00F93A3E" w:rsidRDefault="00F93A3E" w:rsidP="00F93A3E">
      <w:pPr>
        <w:widowControl w:val="0"/>
        <w:autoSpaceDE w:val="0"/>
        <w:autoSpaceDN w:val="0"/>
        <w:adjustRightInd w:val="0"/>
        <w:spacing w:after="0"/>
        <w:jc w:val="center"/>
        <w:rPr>
          <w:rFonts w:ascii="Times New Roman" w:hAnsi="Times New Roman" w:cs="Times New Roman"/>
          <w:i/>
          <w:iCs/>
        </w:rPr>
      </w:pPr>
    </w:p>
    <w:p w14:paraId="29F22BF1" w14:textId="7B5B944F" w:rsidR="00C41F8A" w:rsidRPr="00BA39DB" w:rsidRDefault="00C41F8A" w:rsidP="00BA39DB">
      <w:pPr>
        <w:widowControl w:val="0"/>
        <w:autoSpaceDE w:val="0"/>
        <w:autoSpaceDN w:val="0"/>
        <w:adjustRightInd w:val="0"/>
        <w:spacing w:after="240"/>
        <w:jc w:val="center"/>
        <w:rPr>
          <w:rFonts w:ascii="Times New Roman" w:hAnsi="Times New Roman" w:cs="Times New Roman"/>
          <w:i/>
          <w:iCs/>
        </w:rPr>
      </w:pPr>
      <w:r w:rsidRPr="00793FA9">
        <w:rPr>
          <w:rFonts w:ascii="Times New Roman" w:hAnsi="Times New Roman" w:cs="Times New Roman"/>
          <w:i/>
          <w:iCs/>
        </w:rPr>
        <w:t>Category: Structures</w:t>
      </w:r>
      <w:r w:rsidR="0097365E">
        <w:rPr>
          <w:rFonts w:ascii="Times New Roman" w:hAnsi="Times New Roman" w:cs="Times New Roman"/>
          <w:i/>
          <w:iCs/>
        </w:rPr>
        <w:t xml:space="preserve"> (STR)</w:t>
      </w:r>
    </w:p>
    <w:p w14:paraId="1653F719" w14:textId="77777777" w:rsidR="00BA39DB" w:rsidRDefault="00BA39DB" w:rsidP="00BA2A30">
      <w:pPr>
        <w:widowControl w:val="0"/>
        <w:autoSpaceDE w:val="0"/>
        <w:autoSpaceDN w:val="0"/>
        <w:adjustRightInd w:val="0"/>
        <w:spacing w:after="240"/>
        <w:jc w:val="center"/>
        <w:rPr>
          <w:rFonts w:ascii="Times New Roman" w:hAnsi="Times New Roman" w:cs="Times New Roman"/>
          <w:b/>
          <w:bCs/>
          <w:sz w:val="24"/>
          <w:szCs w:val="24"/>
        </w:rPr>
      </w:pPr>
    </w:p>
    <w:p w14:paraId="4A8C88E7" w14:textId="255DB0CA" w:rsidR="00B979FD" w:rsidRPr="00BA2A30" w:rsidRDefault="00C41F8A" w:rsidP="00BA2A30">
      <w:pPr>
        <w:widowControl w:val="0"/>
        <w:autoSpaceDE w:val="0"/>
        <w:autoSpaceDN w:val="0"/>
        <w:adjustRightInd w:val="0"/>
        <w:spacing w:after="240"/>
        <w:jc w:val="center"/>
        <w:rPr>
          <w:rFonts w:ascii="Times New Roman" w:hAnsi="Times New Roman" w:cs="Times New Roman"/>
          <w:sz w:val="24"/>
          <w:szCs w:val="24"/>
        </w:rPr>
      </w:pPr>
      <w:r w:rsidRPr="00EC53CB">
        <w:rPr>
          <w:rFonts w:ascii="Times New Roman" w:hAnsi="Times New Roman" w:cs="Times New Roman"/>
          <w:b/>
          <w:bCs/>
          <w:sz w:val="24"/>
          <w:szCs w:val="24"/>
        </w:rPr>
        <w:t>ABSTRACT</w:t>
      </w:r>
    </w:p>
    <w:p w14:paraId="394F9868" w14:textId="21D5A6B0" w:rsidR="00703488" w:rsidRPr="00EC0A56" w:rsidRDefault="00A97037" w:rsidP="00EC0A56">
      <w:pPr>
        <w:spacing w:after="0" w:line="240" w:lineRule="auto"/>
        <w:jc w:val="both"/>
        <w:rPr>
          <w:rFonts w:ascii="Times New Roman" w:hAnsi="Times New Roman" w:cs="Times New Roman"/>
          <w:b/>
          <w:sz w:val="24"/>
          <w:szCs w:val="24"/>
        </w:rPr>
      </w:pPr>
      <w:r w:rsidRPr="00EC0A56">
        <w:rPr>
          <w:rFonts w:ascii="Times New Roman" w:hAnsi="Times New Roman" w:cs="Times New Roman"/>
          <w:bCs/>
          <w:sz w:val="24"/>
          <w:szCs w:val="24"/>
        </w:rPr>
        <w:t>The</w:t>
      </w:r>
      <w:r w:rsidRPr="00EC0A56">
        <w:rPr>
          <w:rFonts w:ascii="Times New Roman" w:hAnsi="Times New Roman" w:cs="Times New Roman"/>
          <w:b/>
          <w:sz w:val="24"/>
          <w:szCs w:val="24"/>
        </w:rPr>
        <w:t xml:space="preserve"> </w:t>
      </w:r>
      <w:r w:rsidR="00A534AB" w:rsidRPr="00EC0A56">
        <w:rPr>
          <w:rFonts w:ascii="Times New Roman" w:hAnsi="Times New Roman" w:cs="Times New Roman"/>
          <w:sz w:val="24"/>
          <w:szCs w:val="24"/>
        </w:rPr>
        <w:t xml:space="preserve">science behind analyzing and building structures </w:t>
      </w:r>
      <w:r w:rsidR="00703488" w:rsidRPr="00EC0A56">
        <w:rPr>
          <w:rFonts w:ascii="Times New Roman" w:hAnsi="Times New Roman" w:cs="Times New Roman"/>
          <w:sz w:val="24"/>
          <w:szCs w:val="24"/>
        </w:rPr>
        <w:t xml:space="preserve">was </w:t>
      </w:r>
      <w:r w:rsidR="00A534AB" w:rsidRPr="00EC0A56">
        <w:rPr>
          <w:rFonts w:ascii="Times New Roman" w:hAnsi="Times New Roman" w:cs="Times New Roman"/>
          <w:sz w:val="24"/>
          <w:szCs w:val="24"/>
        </w:rPr>
        <w:t>laid out by legendary sci</w:t>
      </w:r>
      <w:r w:rsidR="00DA77D8" w:rsidRPr="00EC0A56">
        <w:rPr>
          <w:rFonts w:ascii="Times New Roman" w:hAnsi="Times New Roman" w:cs="Times New Roman"/>
          <w:sz w:val="24"/>
          <w:szCs w:val="24"/>
        </w:rPr>
        <w:t>entists such as Euler, Bernoulli</w:t>
      </w:r>
      <w:r w:rsidR="00A534AB" w:rsidRPr="00EC0A56">
        <w:rPr>
          <w:rFonts w:ascii="Times New Roman" w:hAnsi="Times New Roman" w:cs="Times New Roman"/>
          <w:sz w:val="24"/>
          <w:szCs w:val="24"/>
        </w:rPr>
        <w:t>,</w:t>
      </w:r>
      <w:r w:rsidR="00756E4D" w:rsidRPr="00EC0A56">
        <w:rPr>
          <w:rFonts w:ascii="Times New Roman" w:hAnsi="Times New Roman" w:cs="Times New Roman"/>
          <w:sz w:val="24"/>
          <w:szCs w:val="24"/>
        </w:rPr>
        <w:t xml:space="preserve"> </w:t>
      </w:r>
      <w:r w:rsidR="00A534AB" w:rsidRPr="00EC0A56">
        <w:rPr>
          <w:rFonts w:ascii="Times New Roman" w:hAnsi="Times New Roman" w:cs="Times New Roman"/>
          <w:sz w:val="24"/>
          <w:szCs w:val="24"/>
        </w:rPr>
        <w:t>Gauss, Timoshenko and many others.  The 20</w:t>
      </w:r>
      <w:r w:rsidR="00A534AB" w:rsidRPr="00EC0A56">
        <w:rPr>
          <w:rFonts w:ascii="Times New Roman" w:hAnsi="Times New Roman" w:cs="Times New Roman"/>
          <w:sz w:val="24"/>
          <w:szCs w:val="24"/>
          <w:vertAlign w:val="superscript"/>
        </w:rPr>
        <w:t>th</w:t>
      </w:r>
      <w:r w:rsidR="001E07D5">
        <w:rPr>
          <w:rFonts w:ascii="Times New Roman" w:hAnsi="Times New Roman" w:cs="Times New Roman"/>
          <w:sz w:val="24"/>
          <w:szCs w:val="24"/>
        </w:rPr>
        <w:t xml:space="preserve"> centur</w:t>
      </w:r>
      <w:r w:rsidR="00A534AB" w:rsidRPr="00EC0A56">
        <w:rPr>
          <w:rFonts w:ascii="Times New Roman" w:hAnsi="Times New Roman" w:cs="Times New Roman"/>
          <w:sz w:val="24"/>
          <w:szCs w:val="24"/>
        </w:rPr>
        <w:t>y saw the birth of aviation and space travel</w:t>
      </w:r>
      <w:r w:rsidR="009D38DA" w:rsidRPr="00EC0A56">
        <w:rPr>
          <w:rFonts w:ascii="Times New Roman" w:hAnsi="Times New Roman" w:cs="Times New Roman"/>
          <w:sz w:val="24"/>
          <w:szCs w:val="24"/>
        </w:rPr>
        <w:t>, which required more advances in understanding structural behavior</w:t>
      </w:r>
      <w:r w:rsidR="00A534AB" w:rsidRPr="00EC0A56">
        <w:rPr>
          <w:rFonts w:ascii="Times New Roman" w:hAnsi="Times New Roman" w:cs="Times New Roman"/>
          <w:sz w:val="24"/>
          <w:szCs w:val="24"/>
        </w:rPr>
        <w:t xml:space="preserve">.  The constraints on aerospace </w:t>
      </w:r>
      <w:r w:rsidR="00BE0FB2" w:rsidRPr="00EC0A56">
        <w:rPr>
          <w:rFonts w:ascii="Times New Roman" w:hAnsi="Times New Roman" w:cs="Times New Roman"/>
          <w:sz w:val="24"/>
          <w:szCs w:val="24"/>
        </w:rPr>
        <w:t>s</w:t>
      </w:r>
      <w:r w:rsidR="005C4D0D" w:rsidRPr="00EC0A56">
        <w:rPr>
          <w:rFonts w:ascii="Times New Roman" w:hAnsi="Times New Roman" w:cs="Times New Roman"/>
          <w:sz w:val="24"/>
          <w:szCs w:val="24"/>
        </w:rPr>
        <w:t>tructures</w:t>
      </w:r>
      <w:r w:rsidR="00A534AB" w:rsidRPr="00EC0A56">
        <w:rPr>
          <w:rFonts w:ascii="Times New Roman" w:hAnsi="Times New Roman" w:cs="Times New Roman"/>
          <w:sz w:val="24"/>
          <w:szCs w:val="24"/>
        </w:rPr>
        <w:t xml:space="preserve"> </w:t>
      </w:r>
      <w:r w:rsidR="009D38DA" w:rsidRPr="00EC0A56">
        <w:rPr>
          <w:rFonts w:ascii="Times New Roman" w:hAnsi="Times New Roman" w:cs="Times New Roman"/>
          <w:sz w:val="24"/>
          <w:szCs w:val="24"/>
        </w:rPr>
        <w:t xml:space="preserve">relative to </w:t>
      </w:r>
      <w:r w:rsidR="00A534AB" w:rsidRPr="00EC0A56">
        <w:rPr>
          <w:rFonts w:ascii="Times New Roman" w:hAnsi="Times New Roman" w:cs="Times New Roman"/>
          <w:sz w:val="24"/>
          <w:szCs w:val="24"/>
        </w:rPr>
        <w:t>weight, durability, performance, and damage tolerance</w:t>
      </w:r>
      <w:r w:rsidR="009D38DA" w:rsidRPr="00EC0A56">
        <w:rPr>
          <w:rFonts w:ascii="Times New Roman" w:hAnsi="Times New Roman" w:cs="Times New Roman"/>
          <w:sz w:val="24"/>
          <w:szCs w:val="24"/>
        </w:rPr>
        <w:t xml:space="preserve"> are enormous</w:t>
      </w:r>
      <w:r w:rsidR="00AA147F" w:rsidRPr="00EC0A56">
        <w:rPr>
          <w:rFonts w:ascii="Times New Roman" w:hAnsi="Times New Roman" w:cs="Times New Roman"/>
          <w:sz w:val="24"/>
          <w:szCs w:val="24"/>
        </w:rPr>
        <w:t xml:space="preserve"> and in many instances, in competition with each other</w:t>
      </w:r>
      <w:r w:rsidR="00A534AB" w:rsidRPr="00EC0A56">
        <w:rPr>
          <w:rFonts w:ascii="Times New Roman" w:hAnsi="Times New Roman" w:cs="Times New Roman"/>
          <w:sz w:val="24"/>
          <w:szCs w:val="24"/>
        </w:rPr>
        <w:t xml:space="preserve">.  </w:t>
      </w:r>
      <w:r w:rsidR="00AA147F" w:rsidRPr="00EC0A56">
        <w:rPr>
          <w:rFonts w:ascii="Times New Roman" w:hAnsi="Times New Roman" w:cs="Times New Roman"/>
          <w:sz w:val="24"/>
          <w:szCs w:val="24"/>
        </w:rPr>
        <w:t>Performance requirements driven by other disciplines</w:t>
      </w:r>
      <w:r w:rsidR="00B04F78" w:rsidRPr="00EC0A56">
        <w:rPr>
          <w:rFonts w:ascii="Times New Roman" w:hAnsi="Times New Roman" w:cs="Times New Roman"/>
          <w:sz w:val="24"/>
          <w:szCs w:val="24"/>
        </w:rPr>
        <w:t>:</w:t>
      </w:r>
      <w:r w:rsidR="00AA147F" w:rsidRPr="00EC0A56">
        <w:rPr>
          <w:rFonts w:ascii="Times New Roman" w:hAnsi="Times New Roman" w:cs="Times New Roman"/>
          <w:sz w:val="24"/>
          <w:szCs w:val="24"/>
        </w:rPr>
        <w:t xml:space="preserve"> aerodynamics, thermal behavior, pressure containment, extreme stability, are now the norm in high performance aerospace structures.</w:t>
      </w:r>
      <w:r w:rsidRPr="00EC0A56">
        <w:rPr>
          <w:rFonts w:ascii="Times New Roman" w:hAnsi="Times New Roman" w:cs="Times New Roman"/>
          <w:b/>
          <w:sz w:val="24"/>
          <w:szCs w:val="24"/>
        </w:rPr>
        <w:t xml:space="preserve"> </w:t>
      </w:r>
    </w:p>
    <w:p w14:paraId="24DD375E" w14:textId="77777777" w:rsidR="007047EF" w:rsidRDefault="007047EF" w:rsidP="00EC0A56">
      <w:pPr>
        <w:spacing w:after="0" w:line="240" w:lineRule="auto"/>
        <w:jc w:val="both"/>
        <w:rPr>
          <w:rFonts w:ascii="Times New Roman" w:hAnsi="Times New Roman" w:cs="Times New Roman"/>
          <w:bCs/>
          <w:sz w:val="24"/>
          <w:szCs w:val="24"/>
        </w:rPr>
      </w:pPr>
    </w:p>
    <w:p w14:paraId="12C1ADC3" w14:textId="698EC30A" w:rsidR="00A97037" w:rsidRPr="001954FE" w:rsidRDefault="00703488" w:rsidP="00EC0A56">
      <w:pPr>
        <w:spacing w:after="0" w:line="240" w:lineRule="auto"/>
        <w:jc w:val="both"/>
        <w:rPr>
          <w:rFonts w:ascii="Times New Roman" w:hAnsi="Times New Roman" w:cs="Times New Roman"/>
          <w:sz w:val="24"/>
          <w:szCs w:val="24"/>
        </w:rPr>
      </w:pPr>
      <w:r w:rsidRPr="00EC0A56">
        <w:rPr>
          <w:rFonts w:ascii="Times New Roman" w:hAnsi="Times New Roman" w:cs="Times New Roman"/>
          <w:bCs/>
          <w:sz w:val="24"/>
          <w:szCs w:val="24"/>
        </w:rPr>
        <w:t>This paper explores the current trends in structures and makes the case for continued investments in structures:  The authors highlight the current trends as:</w:t>
      </w:r>
    </w:p>
    <w:p w14:paraId="2371CFAF" w14:textId="77777777" w:rsidR="00FD4EAE" w:rsidRPr="00EC0A56" w:rsidRDefault="00FD4EAE" w:rsidP="00EC0A56">
      <w:pPr>
        <w:spacing w:after="0" w:line="240" w:lineRule="auto"/>
        <w:jc w:val="both"/>
        <w:rPr>
          <w:rFonts w:ascii="Times New Roman" w:hAnsi="Times New Roman" w:cs="Times New Roman"/>
          <w:sz w:val="24"/>
          <w:szCs w:val="24"/>
        </w:rPr>
      </w:pPr>
    </w:p>
    <w:p w14:paraId="52FE23CC" w14:textId="20CCD653" w:rsidR="00A97037" w:rsidRPr="00EC0A56" w:rsidRDefault="0029036F" w:rsidP="00EE1CAD">
      <w:pPr>
        <w:pStyle w:val="ListParagraph"/>
        <w:numPr>
          <w:ilvl w:val="0"/>
          <w:numId w:val="7"/>
        </w:numPr>
        <w:ind w:right="360"/>
        <w:jc w:val="both"/>
        <w:rPr>
          <w:sz w:val="24"/>
          <w:szCs w:val="24"/>
        </w:rPr>
      </w:pPr>
      <w:r>
        <w:rPr>
          <w:sz w:val="24"/>
          <w:szCs w:val="24"/>
        </w:rPr>
        <w:t xml:space="preserve">Failure to make </w:t>
      </w:r>
      <w:r w:rsidR="00526D6F">
        <w:rPr>
          <w:sz w:val="24"/>
          <w:szCs w:val="24"/>
        </w:rPr>
        <w:t xml:space="preserve">continued </w:t>
      </w:r>
      <w:r>
        <w:rPr>
          <w:sz w:val="24"/>
          <w:szCs w:val="24"/>
        </w:rPr>
        <w:t xml:space="preserve">research and development in the Strucutres discipline a high priority. </w:t>
      </w:r>
      <w:r w:rsidR="00A97037" w:rsidRPr="001954FE">
        <w:rPr>
          <w:sz w:val="24"/>
          <w:szCs w:val="24"/>
        </w:rPr>
        <w:t xml:space="preserve">Investment into </w:t>
      </w:r>
      <w:r w:rsidR="00A97037" w:rsidRPr="00E94669">
        <w:rPr>
          <w:sz w:val="24"/>
          <w:szCs w:val="24"/>
        </w:rPr>
        <w:t xml:space="preserve">advancing </w:t>
      </w:r>
      <w:r w:rsidR="00A97037" w:rsidRPr="007047EF">
        <w:rPr>
          <w:sz w:val="24"/>
          <w:szCs w:val="24"/>
        </w:rPr>
        <w:t>basic understanding of structural mechanics phenomena</w:t>
      </w:r>
      <w:r w:rsidR="00A97037" w:rsidRPr="00E94669">
        <w:rPr>
          <w:sz w:val="24"/>
          <w:szCs w:val="24"/>
        </w:rPr>
        <w:t xml:space="preserve"> and </w:t>
      </w:r>
      <w:r w:rsidR="00A97037" w:rsidRPr="007047EF">
        <w:rPr>
          <w:sz w:val="24"/>
          <w:szCs w:val="24"/>
        </w:rPr>
        <w:t>behavior (design/analysis/test)</w:t>
      </w:r>
      <w:r w:rsidR="00A97037" w:rsidRPr="00EC0A56">
        <w:rPr>
          <w:sz w:val="24"/>
          <w:szCs w:val="24"/>
        </w:rPr>
        <w:t xml:space="preserve"> has waned in recent years.  </w:t>
      </w:r>
    </w:p>
    <w:p w14:paraId="28938FC5" w14:textId="2BA20DCD" w:rsidR="00A97037" w:rsidRPr="00EC0A56" w:rsidRDefault="0029036F" w:rsidP="00EE1CAD">
      <w:pPr>
        <w:pStyle w:val="ListParagraph"/>
        <w:numPr>
          <w:ilvl w:val="0"/>
          <w:numId w:val="7"/>
        </w:numPr>
        <w:ind w:right="360"/>
        <w:jc w:val="both"/>
        <w:rPr>
          <w:sz w:val="24"/>
          <w:szCs w:val="24"/>
        </w:rPr>
      </w:pPr>
      <w:r>
        <w:rPr>
          <w:sz w:val="24"/>
          <w:szCs w:val="24"/>
        </w:rPr>
        <w:lastRenderedPageBreak/>
        <w:t xml:space="preserve">An assumption by </w:t>
      </w:r>
      <w:r w:rsidR="00A97037" w:rsidRPr="00EC0A56">
        <w:rPr>
          <w:sz w:val="24"/>
          <w:szCs w:val="24"/>
        </w:rPr>
        <w:t xml:space="preserve"> those outside the discipline</w:t>
      </w:r>
      <w:r>
        <w:rPr>
          <w:sz w:val="24"/>
          <w:szCs w:val="24"/>
        </w:rPr>
        <w:t xml:space="preserve"> that </w:t>
      </w:r>
      <w:r w:rsidR="00A97037" w:rsidRPr="00EC0A56">
        <w:rPr>
          <w:sz w:val="24"/>
          <w:szCs w:val="24"/>
        </w:rPr>
        <w:t>structures is  a relatively mature, well understood technology and techniques currently in use are able to predict performance reasonably well.</w:t>
      </w:r>
    </w:p>
    <w:p w14:paraId="3FFF3914" w14:textId="1556B9EC" w:rsidR="00A97037" w:rsidRPr="00EC0A56" w:rsidRDefault="0029036F" w:rsidP="00EE1CAD">
      <w:pPr>
        <w:pStyle w:val="ListParagraph"/>
        <w:numPr>
          <w:ilvl w:val="0"/>
          <w:numId w:val="7"/>
        </w:numPr>
        <w:ind w:right="360"/>
        <w:jc w:val="both"/>
        <w:rPr>
          <w:sz w:val="24"/>
          <w:szCs w:val="24"/>
        </w:rPr>
      </w:pPr>
      <w:r>
        <w:rPr>
          <w:sz w:val="24"/>
          <w:szCs w:val="24"/>
        </w:rPr>
        <w:t>Lack of m</w:t>
      </w:r>
      <w:r w:rsidR="00A97037" w:rsidRPr="00EC0A56">
        <w:rPr>
          <w:sz w:val="24"/>
          <w:szCs w:val="24"/>
        </w:rPr>
        <w:t>entoring of younger engineers in recent years</w:t>
      </w:r>
      <w:r>
        <w:rPr>
          <w:sz w:val="24"/>
          <w:szCs w:val="24"/>
        </w:rPr>
        <w:t>,</w:t>
      </w:r>
      <w:r w:rsidR="00A97037" w:rsidRPr="00EC0A56">
        <w:rPr>
          <w:sz w:val="24"/>
          <w:szCs w:val="24"/>
        </w:rPr>
        <w:t xml:space="preserve"> due to loss of older experienced mentors, and oversubscription of experienced personnel on critical development programs.</w:t>
      </w:r>
      <w:r>
        <w:rPr>
          <w:sz w:val="24"/>
          <w:szCs w:val="24"/>
        </w:rPr>
        <w:t xml:space="preserve"> </w:t>
      </w:r>
      <w:r w:rsidRPr="0029036F">
        <w:rPr>
          <w:sz w:val="24"/>
          <w:szCs w:val="24"/>
        </w:rPr>
        <w:t>Expert analysts and designers understand how advanced structures behave and how to adequately design them, but many junior engineers may not possess this knowledge.</w:t>
      </w:r>
    </w:p>
    <w:p w14:paraId="3FD005A6" w14:textId="5DBF91CB" w:rsidR="00A97037" w:rsidRPr="00EC0A56" w:rsidRDefault="00A97037" w:rsidP="00EE1CAD">
      <w:pPr>
        <w:pStyle w:val="ListParagraph"/>
        <w:numPr>
          <w:ilvl w:val="0"/>
          <w:numId w:val="7"/>
        </w:numPr>
        <w:ind w:right="360"/>
        <w:jc w:val="both"/>
        <w:rPr>
          <w:sz w:val="24"/>
          <w:szCs w:val="24"/>
        </w:rPr>
      </w:pPr>
      <w:r w:rsidRPr="00EC0A56">
        <w:rPr>
          <w:sz w:val="24"/>
          <w:szCs w:val="24"/>
        </w:rPr>
        <w:t xml:space="preserve">The advancements in computing engines and software are allowing users </w:t>
      </w:r>
      <w:r w:rsidRPr="007047EF">
        <w:rPr>
          <w:sz w:val="24"/>
          <w:szCs w:val="24"/>
        </w:rPr>
        <w:t>who have little or no background in engineering mechanics</w:t>
      </w:r>
      <w:r w:rsidRPr="00EC0A56">
        <w:rPr>
          <w:sz w:val="24"/>
          <w:szCs w:val="24"/>
        </w:rPr>
        <w:t xml:space="preserve"> to perform analyses and post-process the results of these analyses</w:t>
      </w:r>
      <w:r w:rsidRPr="007047EF">
        <w:rPr>
          <w:sz w:val="24"/>
          <w:szCs w:val="24"/>
        </w:rPr>
        <w:t xml:space="preserve">. </w:t>
      </w:r>
      <w:r w:rsidR="00076D5D">
        <w:rPr>
          <w:sz w:val="24"/>
          <w:szCs w:val="24"/>
        </w:rPr>
        <w:t xml:space="preserve"> </w:t>
      </w:r>
      <w:r w:rsidRPr="0052620B">
        <w:rPr>
          <w:i/>
          <w:sz w:val="24"/>
          <w:szCs w:val="24"/>
        </w:rPr>
        <w:t xml:space="preserve">As such, the </w:t>
      </w:r>
      <w:r w:rsidR="00076D5D">
        <w:rPr>
          <w:i/>
          <w:sz w:val="24"/>
          <w:szCs w:val="24"/>
        </w:rPr>
        <w:t xml:space="preserve">trend of </w:t>
      </w:r>
      <w:r w:rsidRPr="0052620B">
        <w:rPr>
          <w:i/>
          <w:sz w:val="24"/>
          <w:szCs w:val="24"/>
        </w:rPr>
        <w:t xml:space="preserve">blind acceptance </w:t>
      </w:r>
      <w:r w:rsidR="00353C80">
        <w:rPr>
          <w:i/>
          <w:sz w:val="24"/>
          <w:szCs w:val="24"/>
        </w:rPr>
        <w:t xml:space="preserve">of analyses </w:t>
      </w:r>
      <w:r w:rsidRPr="0052620B">
        <w:rPr>
          <w:i/>
          <w:sz w:val="24"/>
          <w:szCs w:val="24"/>
        </w:rPr>
        <w:t xml:space="preserve">and </w:t>
      </w:r>
      <w:r w:rsidR="00076D5D">
        <w:rPr>
          <w:i/>
          <w:sz w:val="24"/>
          <w:szCs w:val="24"/>
        </w:rPr>
        <w:t xml:space="preserve">lack of </w:t>
      </w:r>
      <w:r w:rsidR="00E430B7">
        <w:rPr>
          <w:i/>
          <w:sz w:val="24"/>
          <w:szCs w:val="24"/>
        </w:rPr>
        <w:t>critical</w:t>
      </w:r>
      <w:r w:rsidR="00402131">
        <w:rPr>
          <w:i/>
          <w:sz w:val="24"/>
          <w:szCs w:val="24"/>
        </w:rPr>
        <w:t>, physics-based,</w:t>
      </w:r>
      <w:r w:rsidR="0007003A">
        <w:rPr>
          <w:i/>
          <w:sz w:val="24"/>
          <w:szCs w:val="24"/>
        </w:rPr>
        <w:t xml:space="preserve"> </w:t>
      </w:r>
      <w:r w:rsidR="00E430B7">
        <w:rPr>
          <w:i/>
          <w:sz w:val="24"/>
          <w:szCs w:val="24"/>
        </w:rPr>
        <w:t>assessment</w:t>
      </w:r>
      <w:r w:rsidR="00E430B7" w:rsidRPr="0052620B">
        <w:rPr>
          <w:i/>
          <w:sz w:val="24"/>
          <w:szCs w:val="24"/>
        </w:rPr>
        <w:t xml:space="preserve"> </w:t>
      </w:r>
      <w:r w:rsidRPr="0052620B">
        <w:rPr>
          <w:i/>
          <w:sz w:val="24"/>
          <w:szCs w:val="24"/>
        </w:rPr>
        <w:t>of results</w:t>
      </w:r>
      <w:r w:rsidR="00402131">
        <w:rPr>
          <w:i/>
          <w:sz w:val="24"/>
          <w:szCs w:val="24"/>
        </w:rPr>
        <w:t>,</w:t>
      </w:r>
      <w:r w:rsidRPr="0052620B">
        <w:rPr>
          <w:i/>
          <w:sz w:val="24"/>
          <w:szCs w:val="24"/>
        </w:rPr>
        <w:t xml:space="preserve"> are two significant problems </w:t>
      </w:r>
      <w:r w:rsidR="00E430B7">
        <w:rPr>
          <w:i/>
          <w:sz w:val="24"/>
          <w:szCs w:val="24"/>
        </w:rPr>
        <w:t xml:space="preserve">of </w:t>
      </w:r>
      <w:r w:rsidRPr="0052620B">
        <w:rPr>
          <w:i/>
          <w:sz w:val="24"/>
          <w:szCs w:val="24"/>
        </w:rPr>
        <w:t>today</w:t>
      </w:r>
      <w:r w:rsidRPr="007047EF">
        <w:rPr>
          <w:sz w:val="24"/>
          <w:szCs w:val="24"/>
        </w:rPr>
        <w:t>.</w:t>
      </w:r>
      <w:r w:rsidR="00EC0A56" w:rsidRPr="007047EF">
        <w:rPr>
          <w:sz w:val="24"/>
          <w:szCs w:val="24"/>
        </w:rPr>
        <w:t xml:space="preserve">  </w:t>
      </w:r>
      <w:r w:rsidR="00EC0A56">
        <w:rPr>
          <w:sz w:val="24"/>
          <w:szCs w:val="24"/>
        </w:rPr>
        <w:t>M</w:t>
      </w:r>
      <w:r w:rsidRPr="00EC0A56">
        <w:rPr>
          <w:sz w:val="24"/>
          <w:szCs w:val="24"/>
        </w:rPr>
        <w:t xml:space="preserve">ore training and mentoring of junior engineers </w:t>
      </w:r>
      <w:r w:rsidR="00EC0A56">
        <w:rPr>
          <w:sz w:val="24"/>
          <w:szCs w:val="24"/>
        </w:rPr>
        <w:t xml:space="preserve">is needed </w:t>
      </w:r>
      <w:r w:rsidRPr="00EC0A56">
        <w:rPr>
          <w:sz w:val="24"/>
          <w:szCs w:val="24"/>
        </w:rPr>
        <w:t>to assure that lessons and knowledge from past experience is not lost.</w:t>
      </w:r>
    </w:p>
    <w:p w14:paraId="669B3D6A" w14:textId="77777777" w:rsidR="009D3795" w:rsidRPr="00EC0A56" w:rsidRDefault="009D3795" w:rsidP="00EC0A56">
      <w:pPr>
        <w:tabs>
          <w:tab w:val="left" w:pos="504"/>
        </w:tabs>
        <w:spacing w:after="0" w:line="240" w:lineRule="auto"/>
        <w:ind w:right="90"/>
        <w:rPr>
          <w:rFonts w:ascii="Times New Roman" w:hAnsi="Times New Roman" w:cs="Times New Roman"/>
          <w:b/>
          <w:sz w:val="24"/>
          <w:szCs w:val="24"/>
        </w:rPr>
      </w:pPr>
    </w:p>
    <w:p w14:paraId="6C72E40C" w14:textId="2421822C" w:rsidR="007C5FB8" w:rsidRPr="00EC0A56" w:rsidRDefault="00C93474" w:rsidP="00EC0A56">
      <w:pPr>
        <w:tabs>
          <w:tab w:val="left" w:pos="504"/>
        </w:tabs>
        <w:spacing w:after="0" w:line="240" w:lineRule="auto"/>
        <w:ind w:right="90"/>
        <w:rPr>
          <w:rFonts w:ascii="Times New Roman" w:hAnsi="Times New Roman" w:cs="Times New Roman"/>
          <w:b/>
          <w:sz w:val="24"/>
          <w:szCs w:val="24"/>
        </w:rPr>
      </w:pPr>
      <w:r w:rsidRPr="00EC0A56">
        <w:rPr>
          <w:rFonts w:ascii="Times New Roman" w:hAnsi="Times New Roman" w:cs="Times New Roman"/>
          <w:b/>
          <w:sz w:val="24"/>
          <w:szCs w:val="24"/>
        </w:rPr>
        <w:t>Introduction</w:t>
      </w:r>
    </w:p>
    <w:p w14:paraId="348B9126" w14:textId="77777777" w:rsidR="00A75AC1" w:rsidRPr="00EC0A56" w:rsidRDefault="00A75AC1" w:rsidP="00EC0A56">
      <w:pPr>
        <w:tabs>
          <w:tab w:val="left" w:pos="504"/>
        </w:tabs>
        <w:spacing w:after="0" w:line="240" w:lineRule="auto"/>
        <w:ind w:right="90"/>
        <w:rPr>
          <w:rFonts w:ascii="Times New Roman" w:hAnsi="Times New Roman" w:cs="Times New Roman"/>
          <w:b/>
          <w:sz w:val="24"/>
          <w:szCs w:val="24"/>
        </w:rPr>
      </w:pPr>
    </w:p>
    <w:p w14:paraId="02DBD186" w14:textId="285ED999" w:rsidR="00C93474" w:rsidRPr="00EC0A56" w:rsidRDefault="00C93474" w:rsidP="00EC0A56">
      <w:pPr>
        <w:tabs>
          <w:tab w:val="left" w:pos="504"/>
        </w:tabs>
        <w:spacing w:after="0" w:line="240" w:lineRule="auto"/>
        <w:ind w:right="90"/>
        <w:jc w:val="both"/>
        <w:rPr>
          <w:rFonts w:ascii="Times New Roman" w:hAnsi="Times New Roman" w:cs="Times New Roman"/>
          <w:bCs/>
          <w:sz w:val="24"/>
          <w:szCs w:val="24"/>
        </w:rPr>
      </w:pPr>
      <w:r w:rsidRPr="00EC0A56">
        <w:rPr>
          <w:rFonts w:ascii="Times New Roman" w:hAnsi="Times New Roman" w:cs="Times New Roman"/>
          <w:bCs/>
          <w:sz w:val="24"/>
          <w:szCs w:val="24"/>
        </w:rPr>
        <w:t xml:space="preserve">The history of civilization is </w:t>
      </w:r>
      <w:r w:rsidR="002259BE" w:rsidRPr="00EC0A56">
        <w:rPr>
          <w:rFonts w:ascii="Times New Roman" w:hAnsi="Times New Roman" w:cs="Times New Roman"/>
          <w:bCs/>
          <w:sz w:val="24"/>
          <w:szCs w:val="24"/>
        </w:rPr>
        <w:t xml:space="preserve">often </w:t>
      </w:r>
      <w:r w:rsidRPr="00EC0A56">
        <w:rPr>
          <w:rFonts w:ascii="Times New Roman" w:hAnsi="Times New Roman" w:cs="Times New Roman"/>
          <w:bCs/>
          <w:sz w:val="24"/>
          <w:szCs w:val="24"/>
        </w:rPr>
        <w:t xml:space="preserve">written in structures that earlier generations produced.  The Pyramids of Egypt, ruins of Greek temples, or marvels </w:t>
      </w:r>
      <w:r w:rsidR="002A79E9">
        <w:rPr>
          <w:rFonts w:ascii="Times New Roman" w:hAnsi="Times New Roman" w:cs="Times New Roman"/>
          <w:bCs/>
          <w:sz w:val="24"/>
          <w:szCs w:val="24"/>
        </w:rPr>
        <w:t xml:space="preserve">of </w:t>
      </w:r>
      <w:r w:rsidRPr="00EC0A56">
        <w:rPr>
          <w:rFonts w:ascii="Times New Roman" w:hAnsi="Times New Roman" w:cs="Times New Roman"/>
          <w:bCs/>
          <w:sz w:val="24"/>
          <w:szCs w:val="24"/>
        </w:rPr>
        <w:t xml:space="preserve">Roman engineering continue to awe and inspire to this day.  Medieval gothic churches are wonders of design and construction.  Most all of these early structures were built using rules of thumb or knowledge handed down over centuries, gained from the experience of building, experiences of failure, and rebuilding until a stable structure resulted.  There was no scientific method for the design or evaluation of structural systems other than building and </w:t>
      </w:r>
      <w:r w:rsidR="0007003A" w:rsidRPr="00EC0A56">
        <w:rPr>
          <w:rFonts w:ascii="Times New Roman" w:hAnsi="Times New Roman" w:cs="Times New Roman"/>
          <w:bCs/>
          <w:sz w:val="24"/>
          <w:szCs w:val="24"/>
        </w:rPr>
        <w:t>hop</w:t>
      </w:r>
      <w:r w:rsidR="0007003A">
        <w:rPr>
          <w:rFonts w:ascii="Times New Roman" w:hAnsi="Times New Roman" w:cs="Times New Roman"/>
          <w:bCs/>
          <w:sz w:val="24"/>
          <w:szCs w:val="24"/>
        </w:rPr>
        <w:t>e</w:t>
      </w:r>
      <w:r w:rsidR="0007003A" w:rsidRPr="00EC0A56">
        <w:rPr>
          <w:rFonts w:ascii="Times New Roman" w:hAnsi="Times New Roman" w:cs="Times New Roman"/>
          <w:bCs/>
          <w:sz w:val="24"/>
          <w:szCs w:val="24"/>
        </w:rPr>
        <w:t xml:space="preserve"> </w:t>
      </w:r>
      <w:r w:rsidRPr="00EC0A56">
        <w:rPr>
          <w:rFonts w:ascii="Times New Roman" w:hAnsi="Times New Roman" w:cs="Times New Roman"/>
          <w:bCs/>
          <w:sz w:val="24"/>
          <w:szCs w:val="24"/>
        </w:rPr>
        <w:t>they remained standing.</w:t>
      </w:r>
    </w:p>
    <w:p w14:paraId="2CDAFB78" w14:textId="77777777" w:rsidR="00A75AC1" w:rsidRPr="00EC0A56" w:rsidRDefault="00A75AC1" w:rsidP="00EC0A56">
      <w:pPr>
        <w:tabs>
          <w:tab w:val="left" w:pos="504"/>
        </w:tabs>
        <w:spacing w:after="0" w:line="240" w:lineRule="auto"/>
        <w:ind w:right="90"/>
        <w:jc w:val="both"/>
        <w:rPr>
          <w:rFonts w:ascii="Times New Roman" w:hAnsi="Times New Roman" w:cs="Times New Roman"/>
          <w:bCs/>
          <w:sz w:val="24"/>
          <w:szCs w:val="24"/>
        </w:rPr>
      </w:pPr>
    </w:p>
    <w:p w14:paraId="2CB1FB99" w14:textId="5112293B" w:rsidR="00A75AC1" w:rsidRPr="00EC0A56" w:rsidRDefault="00C93474" w:rsidP="00EC0A56">
      <w:pPr>
        <w:tabs>
          <w:tab w:val="left" w:pos="504"/>
        </w:tabs>
        <w:spacing w:after="0" w:line="240" w:lineRule="auto"/>
        <w:ind w:right="90"/>
        <w:jc w:val="both"/>
        <w:rPr>
          <w:rFonts w:ascii="Times New Roman" w:hAnsi="Times New Roman" w:cs="Times New Roman"/>
          <w:bCs/>
          <w:sz w:val="24"/>
          <w:szCs w:val="24"/>
        </w:rPr>
      </w:pPr>
      <w:r w:rsidRPr="00EC0A56">
        <w:rPr>
          <w:rFonts w:ascii="Times New Roman" w:hAnsi="Times New Roman" w:cs="Times New Roman"/>
          <w:bCs/>
          <w:sz w:val="24"/>
          <w:szCs w:val="24"/>
        </w:rPr>
        <w:t xml:space="preserve">As </w:t>
      </w:r>
      <w:r w:rsidR="002259BE" w:rsidRPr="00EC0A56">
        <w:rPr>
          <w:rFonts w:ascii="Times New Roman" w:hAnsi="Times New Roman" w:cs="Times New Roman"/>
          <w:bCs/>
          <w:sz w:val="24"/>
          <w:szCs w:val="24"/>
        </w:rPr>
        <w:t xml:space="preserve">modern </w:t>
      </w:r>
      <w:r w:rsidRPr="00EC0A56">
        <w:rPr>
          <w:rFonts w:ascii="Times New Roman" w:hAnsi="Times New Roman" w:cs="Times New Roman"/>
          <w:bCs/>
          <w:sz w:val="24"/>
          <w:szCs w:val="24"/>
        </w:rPr>
        <w:t xml:space="preserve">science and technology </w:t>
      </w:r>
      <w:r w:rsidR="002259BE" w:rsidRPr="00EC0A56">
        <w:rPr>
          <w:rFonts w:ascii="Times New Roman" w:hAnsi="Times New Roman" w:cs="Times New Roman"/>
          <w:bCs/>
          <w:sz w:val="24"/>
          <w:szCs w:val="24"/>
        </w:rPr>
        <w:t xml:space="preserve">developed and progressed </w:t>
      </w:r>
      <w:r w:rsidR="00402131">
        <w:rPr>
          <w:rFonts w:ascii="Times New Roman" w:hAnsi="Times New Roman" w:cs="Times New Roman"/>
          <w:bCs/>
          <w:sz w:val="24"/>
          <w:szCs w:val="24"/>
        </w:rPr>
        <w:t>post</w:t>
      </w:r>
      <w:r w:rsidR="002259BE" w:rsidRPr="00EC0A56">
        <w:rPr>
          <w:rFonts w:ascii="Times New Roman" w:hAnsi="Times New Roman" w:cs="Times New Roman"/>
          <w:bCs/>
          <w:sz w:val="24"/>
          <w:szCs w:val="24"/>
        </w:rPr>
        <w:t xml:space="preserve"> </w:t>
      </w:r>
      <w:r w:rsidR="00360338" w:rsidRPr="00EC0A56">
        <w:rPr>
          <w:rFonts w:ascii="Times New Roman" w:hAnsi="Times New Roman" w:cs="Times New Roman"/>
          <w:bCs/>
          <w:sz w:val="24"/>
          <w:szCs w:val="24"/>
        </w:rPr>
        <w:t>Renaissance</w:t>
      </w:r>
      <w:r w:rsidRPr="00EC0A56">
        <w:rPr>
          <w:rFonts w:ascii="Times New Roman" w:hAnsi="Times New Roman" w:cs="Times New Roman"/>
          <w:bCs/>
          <w:sz w:val="24"/>
          <w:szCs w:val="24"/>
        </w:rPr>
        <w:t>, scholars began to undertake studies of structures to determine how they worked</w:t>
      </w:r>
      <w:r w:rsidR="002259BE" w:rsidRPr="00EC0A56">
        <w:rPr>
          <w:rFonts w:ascii="Times New Roman" w:hAnsi="Times New Roman" w:cs="Times New Roman"/>
          <w:bCs/>
          <w:sz w:val="24"/>
          <w:szCs w:val="24"/>
        </w:rPr>
        <w:t xml:space="preserve"> and to understand the physics behind their behavior</w:t>
      </w:r>
      <w:r w:rsidRPr="00EC0A56">
        <w:rPr>
          <w:rFonts w:ascii="Times New Roman" w:hAnsi="Times New Roman" w:cs="Times New Roman"/>
          <w:bCs/>
          <w:sz w:val="24"/>
          <w:szCs w:val="24"/>
        </w:rPr>
        <w:t xml:space="preserve">.  </w:t>
      </w:r>
      <w:r w:rsidR="002259BE" w:rsidRPr="00EC0A56">
        <w:rPr>
          <w:rFonts w:ascii="Times New Roman" w:hAnsi="Times New Roman" w:cs="Times New Roman"/>
          <w:bCs/>
          <w:sz w:val="24"/>
          <w:szCs w:val="24"/>
        </w:rPr>
        <w:t xml:space="preserve">This led to the classical methods we have today as well as to the numerical approximations and methods we currently use to evaluate </w:t>
      </w:r>
      <w:r w:rsidR="00402131">
        <w:rPr>
          <w:rFonts w:ascii="Times New Roman" w:hAnsi="Times New Roman" w:cs="Times New Roman"/>
          <w:bCs/>
          <w:sz w:val="24"/>
          <w:szCs w:val="24"/>
        </w:rPr>
        <w:t>many</w:t>
      </w:r>
      <w:r w:rsidR="002259BE" w:rsidRPr="00EC0A56">
        <w:rPr>
          <w:rFonts w:ascii="Times New Roman" w:hAnsi="Times New Roman" w:cs="Times New Roman"/>
          <w:bCs/>
          <w:sz w:val="24"/>
          <w:szCs w:val="24"/>
        </w:rPr>
        <w:t xml:space="preserve"> advanced structures, undreamt of earlier.  </w:t>
      </w:r>
    </w:p>
    <w:p w14:paraId="08D608DE" w14:textId="77777777" w:rsidR="00A75AC1" w:rsidRPr="00EC0A56" w:rsidRDefault="00A75AC1" w:rsidP="00EC0A56">
      <w:pPr>
        <w:tabs>
          <w:tab w:val="left" w:pos="504"/>
        </w:tabs>
        <w:spacing w:after="0" w:line="240" w:lineRule="auto"/>
        <w:ind w:right="90"/>
        <w:jc w:val="both"/>
        <w:rPr>
          <w:rFonts w:ascii="Times New Roman" w:hAnsi="Times New Roman" w:cs="Times New Roman"/>
          <w:bCs/>
          <w:sz w:val="24"/>
          <w:szCs w:val="24"/>
        </w:rPr>
      </w:pPr>
    </w:p>
    <w:p w14:paraId="2A36920F" w14:textId="2066C276" w:rsidR="002259BE" w:rsidRPr="00EC0A56" w:rsidRDefault="002259BE" w:rsidP="00EC0A56">
      <w:pPr>
        <w:tabs>
          <w:tab w:val="left" w:pos="504"/>
        </w:tabs>
        <w:spacing w:after="0" w:line="240" w:lineRule="auto"/>
        <w:ind w:right="90"/>
        <w:jc w:val="both"/>
        <w:rPr>
          <w:rFonts w:ascii="Times New Roman" w:hAnsi="Times New Roman" w:cs="Times New Roman"/>
          <w:bCs/>
          <w:sz w:val="24"/>
          <w:szCs w:val="24"/>
        </w:rPr>
      </w:pPr>
      <w:r w:rsidRPr="00EC0A56">
        <w:rPr>
          <w:rFonts w:ascii="Times New Roman" w:hAnsi="Times New Roman" w:cs="Times New Roman"/>
          <w:bCs/>
          <w:sz w:val="24"/>
          <w:szCs w:val="24"/>
        </w:rPr>
        <w:t>This may lead one to believe that the study of St</w:t>
      </w:r>
      <w:r w:rsidR="00B04F78" w:rsidRPr="00EC0A56">
        <w:rPr>
          <w:rFonts w:ascii="Times New Roman" w:hAnsi="Times New Roman" w:cs="Times New Roman"/>
          <w:bCs/>
          <w:sz w:val="24"/>
          <w:szCs w:val="24"/>
        </w:rPr>
        <w:t>r</w:t>
      </w:r>
      <w:r w:rsidRPr="00EC0A56">
        <w:rPr>
          <w:rFonts w:ascii="Times New Roman" w:hAnsi="Times New Roman" w:cs="Times New Roman"/>
          <w:bCs/>
          <w:sz w:val="24"/>
          <w:szCs w:val="24"/>
        </w:rPr>
        <w:t xml:space="preserve">uctures is a mature technology, and that further advancement </w:t>
      </w:r>
      <w:r w:rsidR="00B04F78" w:rsidRPr="00EC0A56">
        <w:rPr>
          <w:rFonts w:ascii="Times New Roman" w:hAnsi="Times New Roman" w:cs="Times New Roman"/>
          <w:bCs/>
          <w:sz w:val="24"/>
          <w:szCs w:val="24"/>
        </w:rPr>
        <w:t xml:space="preserve">and research </w:t>
      </w:r>
      <w:r w:rsidRPr="00EC0A56">
        <w:rPr>
          <w:rFonts w:ascii="Times New Roman" w:hAnsi="Times New Roman" w:cs="Times New Roman"/>
          <w:bCs/>
          <w:sz w:val="24"/>
          <w:szCs w:val="24"/>
        </w:rPr>
        <w:t xml:space="preserve">is unnecessary.  </w:t>
      </w:r>
      <w:r w:rsidR="00A75AC1" w:rsidRPr="00EC0A56">
        <w:rPr>
          <w:rFonts w:ascii="Times New Roman" w:hAnsi="Times New Roman" w:cs="Times New Roman"/>
          <w:bCs/>
          <w:sz w:val="24"/>
          <w:szCs w:val="24"/>
        </w:rPr>
        <w:t xml:space="preserve">However, </w:t>
      </w:r>
      <w:r w:rsidR="00A75AC1" w:rsidRPr="00EC0A56">
        <w:rPr>
          <w:rFonts w:ascii="Times New Roman" w:hAnsi="Times New Roman" w:cs="Times New Roman"/>
          <w:sz w:val="24"/>
          <w:szCs w:val="24"/>
        </w:rPr>
        <w:t>m</w:t>
      </w:r>
      <w:r w:rsidRPr="00EC0A56">
        <w:rPr>
          <w:rFonts w:ascii="Times New Roman" w:hAnsi="Times New Roman" w:cs="Times New Roman"/>
          <w:sz w:val="24"/>
          <w:szCs w:val="24"/>
        </w:rPr>
        <w:t xml:space="preserve">any physical aspects of structural behavior, as well as the underlying mechanics, are </w:t>
      </w:r>
      <w:r w:rsidR="00A75AC1" w:rsidRPr="00EC0A56">
        <w:rPr>
          <w:rFonts w:ascii="Times New Roman" w:hAnsi="Times New Roman" w:cs="Times New Roman"/>
          <w:sz w:val="24"/>
          <w:szCs w:val="24"/>
        </w:rPr>
        <w:t xml:space="preserve">still </w:t>
      </w:r>
      <w:r w:rsidRPr="00EC0A56">
        <w:rPr>
          <w:rFonts w:ascii="Times New Roman" w:hAnsi="Times New Roman" w:cs="Times New Roman"/>
          <w:sz w:val="24"/>
          <w:szCs w:val="24"/>
        </w:rPr>
        <w:t xml:space="preserve">not well understood. </w:t>
      </w:r>
      <w:r w:rsidR="00C45A57">
        <w:rPr>
          <w:rFonts w:ascii="Times New Roman" w:hAnsi="Times New Roman" w:cs="Times New Roman"/>
          <w:sz w:val="24"/>
          <w:szCs w:val="24"/>
        </w:rPr>
        <w:t xml:space="preserve"> </w:t>
      </w:r>
      <w:r w:rsidRPr="00EC0A56">
        <w:rPr>
          <w:rFonts w:ascii="Times New Roman" w:hAnsi="Times New Roman" w:cs="Times New Roman"/>
          <w:sz w:val="24"/>
          <w:szCs w:val="24"/>
        </w:rPr>
        <w:t>Many techniques and methods of current practice are derived from phenomenological observations and the application of empirical fits to test data.   These empirical “laws” are then used as</w:t>
      </w:r>
      <w:r w:rsidR="0029036F">
        <w:rPr>
          <w:rFonts w:ascii="Times New Roman" w:hAnsi="Times New Roman" w:cs="Times New Roman"/>
          <w:sz w:val="24"/>
          <w:szCs w:val="24"/>
        </w:rPr>
        <w:t xml:space="preserve"> </w:t>
      </w:r>
      <w:r w:rsidR="003C602A">
        <w:rPr>
          <w:rFonts w:ascii="Times New Roman" w:hAnsi="Times New Roman" w:cs="Times New Roman"/>
          <w:sz w:val="24"/>
          <w:szCs w:val="24"/>
        </w:rPr>
        <w:t xml:space="preserve">the </w:t>
      </w:r>
      <w:r w:rsidR="003C602A" w:rsidRPr="00EC0A56">
        <w:rPr>
          <w:rFonts w:ascii="Times New Roman" w:hAnsi="Times New Roman" w:cs="Times New Roman"/>
          <w:sz w:val="24"/>
          <w:szCs w:val="24"/>
        </w:rPr>
        <w:t>basis</w:t>
      </w:r>
      <w:r w:rsidRPr="00EC0A56">
        <w:rPr>
          <w:rFonts w:ascii="Times New Roman" w:hAnsi="Times New Roman" w:cs="Times New Roman"/>
          <w:sz w:val="24"/>
          <w:szCs w:val="24"/>
        </w:rPr>
        <w:t xml:space="preserve"> for design or assessment of a structural system</w:t>
      </w:r>
      <w:r w:rsidR="00FA2619">
        <w:rPr>
          <w:rFonts w:ascii="Times New Roman" w:hAnsi="Times New Roman" w:cs="Times New Roman"/>
          <w:sz w:val="24"/>
          <w:szCs w:val="24"/>
        </w:rPr>
        <w:t>, much like the old</w:t>
      </w:r>
      <w:r w:rsidR="002A79E9">
        <w:rPr>
          <w:rFonts w:ascii="Times New Roman" w:hAnsi="Times New Roman" w:cs="Times New Roman"/>
          <w:sz w:val="24"/>
          <w:szCs w:val="24"/>
        </w:rPr>
        <w:t xml:space="preserve"> rules of thumb</w:t>
      </w:r>
      <w:r w:rsidRPr="00EC0A56">
        <w:rPr>
          <w:rFonts w:ascii="Times New Roman" w:hAnsi="Times New Roman" w:cs="Times New Roman"/>
          <w:sz w:val="24"/>
          <w:szCs w:val="24"/>
        </w:rPr>
        <w:t xml:space="preserve">. </w:t>
      </w:r>
      <w:r w:rsidR="00402131">
        <w:rPr>
          <w:rFonts w:ascii="Times New Roman" w:hAnsi="Times New Roman" w:cs="Times New Roman"/>
          <w:sz w:val="24"/>
          <w:szCs w:val="24"/>
        </w:rPr>
        <w:t xml:space="preserve"> Quite often this process</w:t>
      </w:r>
      <w:r w:rsidRPr="00EC0A56">
        <w:rPr>
          <w:rFonts w:ascii="Times New Roman" w:hAnsi="Times New Roman" w:cs="Times New Roman"/>
          <w:sz w:val="24"/>
          <w:szCs w:val="24"/>
        </w:rPr>
        <w:t xml:space="preserve"> ignores or glosses over the lack of a detailed physical understanding of the actual physics-based process. As a result, designs </w:t>
      </w:r>
      <w:r w:rsidR="00EC0A56">
        <w:rPr>
          <w:rFonts w:ascii="Times New Roman" w:hAnsi="Times New Roman" w:cs="Times New Roman"/>
          <w:sz w:val="24"/>
          <w:szCs w:val="24"/>
        </w:rPr>
        <w:t>can</w:t>
      </w:r>
      <w:r w:rsidRPr="00EC0A56">
        <w:rPr>
          <w:rFonts w:ascii="Times New Roman" w:hAnsi="Times New Roman" w:cs="Times New Roman"/>
          <w:sz w:val="24"/>
          <w:szCs w:val="24"/>
        </w:rPr>
        <w:t xml:space="preserve"> end up either overly conservative or un-conservative depending on the situation and the ability of empirical relationship</w:t>
      </w:r>
      <w:r w:rsidR="00402131">
        <w:rPr>
          <w:rFonts w:ascii="Times New Roman" w:hAnsi="Times New Roman" w:cs="Times New Roman"/>
          <w:sz w:val="24"/>
          <w:szCs w:val="24"/>
        </w:rPr>
        <w:t>s</w:t>
      </w:r>
      <w:r w:rsidRPr="00EC0A56">
        <w:rPr>
          <w:rFonts w:ascii="Times New Roman" w:hAnsi="Times New Roman" w:cs="Times New Roman"/>
          <w:sz w:val="24"/>
          <w:szCs w:val="24"/>
        </w:rPr>
        <w:t xml:space="preserve"> to mimic the actual behavior. New or significantly enhanced testing may be required when a new structural concept or application shows a new behavioral phenomenon.  </w:t>
      </w:r>
    </w:p>
    <w:p w14:paraId="1147FFB8" w14:textId="77777777" w:rsidR="00A75AC1" w:rsidRPr="00EC0A56" w:rsidRDefault="00A75AC1" w:rsidP="00EC0A56">
      <w:pPr>
        <w:spacing w:after="0" w:line="240" w:lineRule="auto"/>
        <w:jc w:val="both"/>
        <w:rPr>
          <w:rFonts w:ascii="Times New Roman" w:hAnsi="Times New Roman" w:cs="Times New Roman"/>
          <w:sz w:val="24"/>
          <w:szCs w:val="24"/>
        </w:rPr>
      </w:pPr>
    </w:p>
    <w:p w14:paraId="6ECE8A9A" w14:textId="4DFFD642" w:rsidR="00A75AC1" w:rsidRPr="00EC0A56" w:rsidRDefault="00402131" w:rsidP="00EC0A56">
      <w:pPr>
        <w:spacing w:after="0" w:line="240" w:lineRule="auto"/>
        <w:jc w:val="both"/>
        <w:rPr>
          <w:rFonts w:ascii="Times New Roman" w:hAnsi="Times New Roman" w:cs="Times New Roman"/>
          <w:sz w:val="24"/>
          <w:szCs w:val="24"/>
        </w:rPr>
      </w:pPr>
      <w:r w:rsidRPr="0007003A">
        <w:rPr>
          <w:rFonts w:ascii="Times New Roman" w:hAnsi="Times New Roman" w:cs="Times New Roman"/>
          <w:sz w:val="24"/>
          <w:szCs w:val="24"/>
        </w:rPr>
        <w:t>This paper demonstrates several areas where lack of behavioral understanding requires further research</w:t>
      </w:r>
      <w:r w:rsidR="00F573FB" w:rsidRPr="00EC0A56">
        <w:rPr>
          <w:rFonts w:ascii="Times New Roman" w:hAnsi="Times New Roman" w:cs="Times New Roman"/>
          <w:sz w:val="24"/>
          <w:szCs w:val="24"/>
        </w:rPr>
        <w:t>.  The paper is organized as follows</w:t>
      </w:r>
      <w:r w:rsidR="0029036F">
        <w:rPr>
          <w:rFonts w:ascii="Times New Roman" w:hAnsi="Times New Roman" w:cs="Times New Roman"/>
          <w:sz w:val="24"/>
          <w:szCs w:val="24"/>
        </w:rPr>
        <w:t>:</w:t>
      </w:r>
      <w:r w:rsidR="00F573FB" w:rsidRPr="00EC0A56">
        <w:rPr>
          <w:rFonts w:ascii="Times New Roman" w:hAnsi="Times New Roman" w:cs="Times New Roman"/>
          <w:sz w:val="24"/>
          <w:szCs w:val="24"/>
        </w:rPr>
        <w:t xml:space="preserve"> After a brief historical </w:t>
      </w:r>
      <w:r w:rsidR="00CB2F0B" w:rsidRPr="00EC0A56">
        <w:rPr>
          <w:rFonts w:ascii="Times New Roman" w:hAnsi="Times New Roman" w:cs="Times New Roman"/>
          <w:sz w:val="24"/>
          <w:szCs w:val="24"/>
        </w:rPr>
        <w:t>background,</w:t>
      </w:r>
      <w:r w:rsidR="00F573FB" w:rsidRPr="00EC0A56">
        <w:rPr>
          <w:rFonts w:ascii="Times New Roman" w:hAnsi="Times New Roman" w:cs="Times New Roman"/>
          <w:sz w:val="24"/>
          <w:szCs w:val="24"/>
        </w:rPr>
        <w:t xml:space="preserve"> the current state of </w:t>
      </w:r>
      <w:r w:rsidR="0029036F">
        <w:rPr>
          <w:rFonts w:ascii="Times New Roman" w:hAnsi="Times New Roman" w:cs="Times New Roman"/>
          <w:sz w:val="24"/>
          <w:szCs w:val="24"/>
        </w:rPr>
        <w:t xml:space="preserve">the </w:t>
      </w:r>
      <w:r w:rsidR="00F573FB" w:rsidRPr="00EC0A56">
        <w:rPr>
          <w:rFonts w:ascii="Times New Roman" w:hAnsi="Times New Roman" w:cs="Times New Roman"/>
          <w:sz w:val="24"/>
          <w:szCs w:val="24"/>
        </w:rPr>
        <w:t xml:space="preserve">art and areas that need further research are discussed.  </w:t>
      </w:r>
      <w:r>
        <w:rPr>
          <w:rFonts w:ascii="Times New Roman" w:hAnsi="Times New Roman" w:cs="Times New Roman"/>
          <w:sz w:val="24"/>
          <w:szCs w:val="24"/>
        </w:rPr>
        <w:t>The paper also discusses t</w:t>
      </w:r>
      <w:r w:rsidRPr="00EC0A56">
        <w:rPr>
          <w:rFonts w:ascii="Times New Roman" w:hAnsi="Times New Roman" w:cs="Times New Roman"/>
          <w:sz w:val="24"/>
          <w:szCs w:val="24"/>
        </w:rPr>
        <w:t xml:space="preserve">he need for </w:t>
      </w:r>
      <w:r w:rsidRPr="00EC0A56">
        <w:rPr>
          <w:rFonts w:ascii="Times New Roman" w:hAnsi="Times New Roman" w:cs="Times New Roman"/>
          <w:sz w:val="24"/>
          <w:szCs w:val="24"/>
        </w:rPr>
        <w:lastRenderedPageBreak/>
        <w:t xml:space="preserve">mentoring and training </w:t>
      </w:r>
      <w:r>
        <w:rPr>
          <w:rFonts w:ascii="Times New Roman" w:hAnsi="Times New Roman" w:cs="Times New Roman"/>
          <w:sz w:val="24"/>
          <w:szCs w:val="24"/>
        </w:rPr>
        <w:t>as well as</w:t>
      </w:r>
      <w:r w:rsidRPr="00EC0A56">
        <w:rPr>
          <w:rFonts w:ascii="Times New Roman" w:hAnsi="Times New Roman" w:cs="Times New Roman"/>
          <w:sz w:val="24"/>
          <w:szCs w:val="24"/>
        </w:rPr>
        <w:t xml:space="preserve"> some current trends that need to be curbed and better practices that </w:t>
      </w:r>
      <w:r>
        <w:rPr>
          <w:rFonts w:ascii="Times New Roman" w:hAnsi="Times New Roman" w:cs="Times New Roman"/>
          <w:sz w:val="24"/>
          <w:szCs w:val="24"/>
        </w:rPr>
        <w:t>should</w:t>
      </w:r>
      <w:r w:rsidRPr="00EC0A56">
        <w:rPr>
          <w:rFonts w:ascii="Times New Roman" w:hAnsi="Times New Roman" w:cs="Times New Roman"/>
          <w:sz w:val="24"/>
          <w:szCs w:val="24"/>
        </w:rPr>
        <w:t xml:space="preserve"> be encouraged</w:t>
      </w:r>
      <w:r w:rsidR="00F573FB" w:rsidRPr="00EC0A56">
        <w:rPr>
          <w:rFonts w:ascii="Times New Roman" w:hAnsi="Times New Roman" w:cs="Times New Roman"/>
          <w:sz w:val="24"/>
          <w:szCs w:val="24"/>
        </w:rPr>
        <w:t>.</w:t>
      </w:r>
    </w:p>
    <w:p w14:paraId="2085B561" w14:textId="234BBCA7" w:rsidR="002259BE" w:rsidRPr="00EC0A56" w:rsidRDefault="002259BE" w:rsidP="00EC0A56">
      <w:pPr>
        <w:tabs>
          <w:tab w:val="left" w:pos="504"/>
        </w:tabs>
        <w:spacing w:after="0" w:line="240" w:lineRule="auto"/>
        <w:ind w:right="90"/>
        <w:jc w:val="both"/>
        <w:rPr>
          <w:rFonts w:ascii="Times New Roman" w:hAnsi="Times New Roman" w:cs="Times New Roman"/>
          <w:bCs/>
          <w:sz w:val="24"/>
          <w:szCs w:val="24"/>
        </w:rPr>
      </w:pPr>
    </w:p>
    <w:p w14:paraId="2B9111D6" w14:textId="1716D414" w:rsidR="00B04F78" w:rsidRPr="00EC0A56" w:rsidRDefault="00B04F78" w:rsidP="00EC0A56">
      <w:pPr>
        <w:tabs>
          <w:tab w:val="left" w:pos="504"/>
        </w:tabs>
        <w:spacing w:after="0" w:line="240" w:lineRule="auto"/>
        <w:ind w:right="90"/>
        <w:jc w:val="both"/>
        <w:rPr>
          <w:rFonts w:ascii="Times New Roman" w:hAnsi="Times New Roman" w:cs="Times New Roman"/>
          <w:b/>
          <w:sz w:val="24"/>
          <w:szCs w:val="24"/>
        </w:rPr>
      </w:pPr>
      <w:r w:rsidRPr="00EC0A56">
        <w:rPr>
          <w:rFonts w:ascii="Times New Roman" w:hAnsi="Times New Roman" w:cs="Times New Roman"/>
          <w:b/>
          <w:sz w:val="24"/>
          <w:szCs w:val="24"/>
        </w:rPr>
        <w:t>Historical Background</w:t>
      </w:r>
    </w:p>
    <w:p w14:paraId="5DA17FBF" w14:textId="77777777" w:rsidR="0044493E" w:rsidRPr="00EC0A56" w:rsidRDefault="0044493E" w:rsidP="001954FE">
      <w:pPr>
        <w:pStyle w:val="Heading5"/>
        <w:tabs>
          <w:tab w:val="left" w:pos="504"/>
        </w:tabs>
        <w:ind w:right="90"/>
        <w:jc w:val="both"/>
        <w:rPr>
          <w:b w:val="0"/>
          <w:sz w:val="24"/>
          <w:szCs w:val="24"/>
        </w:rPr>
      </w:pPr>
    </w:p>
    <w:p w14:paraId="158CFF9A" w14:textId="37142519" w:rsidR="007047EF" w:rsidRPr="001954FE" w:rsidRDefault="007047EF" w:rsidP="007047EF">
      <w:pPr>
        <w:pStyle w:val="Heading5"/>
        <w:tabs>
          <w:tab w:val="left" w:pos="504"/>
        </w:tabs>
        <w:ind w:right="90"/>
        <w:jc w:val="both"/>
        <w:rPr>
          <w:b w:val="0"/>
          <w:sz w:val="24"/>
          <w:szCs w:val="24"/>
        </w:rPr>
      </w:pPr>
      <w:r w:rsidRPr="001954FE">
        <w:rPr>
          <w:b w:val="0"/>
          <w:sz w:val="24"/>
          <w:szCs w:val="24"/>
        </w:rPr>
        <w:t>Throughout history some very beautiful, very large, and awe-inspiring structures were built.  The main objectives of these structures were that they should be durable, stable, and fu</w:t>
      </w:r>
      <w:r w:rsidR="00A33144">
        <w:rPr>
          <w:b w:val="0"/>
          <w:sz w:val="24"/>
          <w:szCs w:val="24"/>
        </w:rPr>
        <w:t>nc</w:t>
      </w:r>
      <w:r w:rsidRPr="001954FE">
        <w:rPr>
          <w:b w:val="0"/>
          <w:sz w:val="24"/>
          <w:szCs w:val="24"/>
        </w:rPr>
        <w:t xml:space="preserve">tional, with no regard given to weight.  Structures like the Pyramids, the Coliseum, and medieval Gothic churches were all constructed before the advent of scientific based methods of design/analyis.  Many times failure or collapse occurred, leading to a change in construction method to support a weak area but without any real understanding of why </w:t>
      </w:r>
      <w:r w:rsidR="0007003A">
        <w:rPr>
          <w:b w:val="0"/>
          <w:sz w:val="24"/>
          <w:szCs w:val="24"/>
        </w:rPr>
        <w:t xml:space="preserve">the </w:t>
      </w:r>
      <w:r w:rsidRPr="001954FE">
        <w:rPr>
          <w:b w:val="0"/>
          <w:sz w:val="24"/>
          <w:szCs w:val="24"/>
        </w:rPr>
        <w:t xml:space="preserve">failure or collapse occurred. </w:t>
      </w:r>
    </w:p>
    <w:p w14:paraId="5D367AD4" w14:textId="77777777" w:rsidR="007047EF" w:rsidRPr="001954FE" w:rsidRDefault="007047EF" w:rsidP="007047EF">
      <w:pPr>
        <w:pStyle w:val="Heading5"/>
        <w:tabs>
          <w:tab w:val="left" w:pos="504"/>
        </w:tabs>
        <w:ind w:right="90"/>
        <w:jc w:val="both"/>
        <w:rPr>
          <w:b w:val="0"/>
          <w:sz w:val="24"/>
          <w:szCs w:val="24"/>
        </w:rPr>
      </w:pPr>
    </w:p>
    <w:p w14:paraId="3FA2D98B" w14:textId="119E29BB" w:rsidR="0044493E" w:rsidRPr="00EC0A56" w:rsidRDefault="001E07D5" w:rsidP="00EC0A56">
      <w:pPr>
        <w:pStyle w:val="Heading5"/>
        <w:tabs>
          <w:tab w:val="left" w:pos="504"/>
        </w:tabs>
        <w:ind w:right="90"/>
        <w:jc w:val="both"/>
        <w:rPr>
          <w:b w:val="0"/>
          <w:sz w:val="24"/>
          <w:szCs w:val="24"/>
        </w:rPr>
      </w:pPr>
      <w:r>
        <w:rPr>
          <w:b w:val="0"/>
          <w:sz w:val="24"/>
          <w:szCs w:val="24"/>
        </w:rPr>
        <w:t>Even though geometry and mathematical developments date back to ancient times</w:t>
      </w:r>
      <w:r w:rsidRPr="001E07D5">
        <w:rPr>
          <w:b w:val="0"/>
          <w:sz w:val="24"/>
          <w:szCs w:val="24"/>
          <w:vertAlign w:val="superscript"/>
        </w:rPr>
        <w:t>1-2</w:t>
      </w:r>
      <w:r>
        <w:rPr>
          <w:b w:val="0"/>
          <w:sz w:val="24"/>
          <w:szCs w:val="24"/>
        </w:rPr>
        <w:t>, t</w:t>
      </w:r>
      <w:r w:rsidR="00C711AF" w:rsidRPr="00EC0A56">
        <w:rPr>
          <w:b w:val="0"/>
          <w:sz w:val="24"/>
          <w:szCs w:val="24"/>
        </w:rPr>
        <w:t xml:space="preserve">he </w:t>
      </w:r>
      <w:r w:rsidR="0044493E" w:rsidRPr="00EC0A56">
        <w:rPr>
          <w:b w:val="0"/>
          <w:sz w:val="24"/>
          <w:szCs w:val="24"/>
        </w:rPr>
        <w:t xml:space="preserve">science of understanding structural behavior did not really begin until the 1600s when Gallileo published his </w:t>
      </w:r>
      <w:r w:rsidR="00360338" w:rsidRPr="00EC0A56">
        <w:rPr>
          <w:b w:val="0"/>
          <w:sz w:val="24"/>
          <w:szCs w:val="24"/>
        </w:rPr>
        <w:t xml:space="preserve">last </w:t>
      </w:r>
      <w:r w:rsidR="0044493E" w:rsidRPr="00EC0A56">
        <w:rPr>
          <w:b w:val="0"/>
          <w:sz w:val="24"/>
          <w:szCs w:val="24"/>
        </w:rPr>
        <w:t xml:space="preserve">work on </w:t>
      </w:r>
      <w:r w:rsidR="00360338" w:rsidRPr="00EC0A56">
        <w:rPr>
          <w:b w:val="0"/>
          <w:sz w:val="24"/>
          <w:szCs w:val="24"/>
        </w:rPr>
        <w:t>mechanics</w:t>
      </w:r>
      <w:r>
        <w:rPr>
          <w:b w:val="0"/>
          <w:sz w:val="24"/>
          <w:szCs w:val="24"/>
          <w:vertAlign w:val="superscript"/>
        </w:rPr>
        <w:t>3</w:t>
      </w:r>
      <w:r w:rsidR="00A62923" w:rsidRPr="00EC0A56">
        <w:rPr>
          <w:b w:val="0"/>
          <w:sz w:val="24"/>
          <w:szCs w:val="24"/>
        </w:rPr>
        <w:t xml:space="preserve">.  He suggested that </w:t>
      </w:r>
      <w:r w:rsidR="00360338" w:rsidRPr="00EC0A56">
        <w:rPr>
          <w:b w:val="0"/>
          <w:sz w:val="24"/>
          <w:szCs w:val="24"/>
        </w:rPr>
        <w:t xml:space="preserve">beam and column </w:t>
      </w:r>
      <w:r w:rsidR="00A62923" w:rsidRPr="00EC0A56">
        <w:rPr>
          <w:b w:val="0"/>
          <w:sz w:val="24"/>
          <w:szCs w:val="24"/>
        </w:rPr>
        <w:t xml:space="preserve">behavior was related to cross section (both size and shape) and length.  He suggested tests to determine failure loads for </w:t>
      </w:r>
      <w:r w:rsidR="001B2B40" w:rsidRPr="00EC0A56">
        <w:rPr>
          <w:b w:val="0"/>
          <w:sz w:val="24"/>
          <w:szCs w:val="24"/>
        </w:rPr>
        <w:t xml:space="preserve">tensile members and beams (Figure </w:t>
      </w:r>
      <w:r w:rsidR="00F65C8B" w:rsidRPr="00EC0A56">
        <w:rPr>
          <w:b w:val="0"/>
          <w:sz w:val="24"/>
          <w:szCs w:val="24"/>
        </w:rPr>
        <w:t>1</w:t>
      </w:r>
      <w:r w:rsidR="001B2B40" w:rsidRPr="00EC0A56">
        <w:rPr>
          <w:b w:val="0"/>
          <w:sz w:val="24"/>
          <w:szCs w:val="24"/>
        </w:rPr>
        <w:t>).</w:t>
      </w:r>
    </w:p>
    <w:p w14:paraId="613C10EA" w14:textId="10CEA238" w:rsidR="0003140D" w:rsidRPr="00EC0A56" w:rsidRDefault="0003140D" w:rsidP="00EC0A56">
      <w:pPr>
        <w:spacing w:line="240" w:lineRule="auto"/>
        <w:jc w:val="center"/>
        <w:rPr>
          <w:rFonts w:ascii="Times New Roman" w:hAnsi="Times New Roman" w:cs="Times New Roman"/>
          <w:sz w:val="24"/>
          <w:szCs w:val="24"/>
        </w:rPr>
      </w:pPr>
    </w:p>
    <w:p w14:paraId="6231F796" w14:textId="0E4F7378" w:rsidR="00920463" w:rsidRPr="001954FE" w:rsidRDefault="00127DAC" w:rsidP="00EC0A56">
      <w:pPr>
        <w:spacing w:line="240" w:lineRule="auto"/>
        <w:jc w:val="center"/>
        <w:rPr>
          <w:rFonts w:ascii="Times New Roman" w:hAnsi="Times New Roman" w:cs="Times New Roman"/>
          <w:sz w:val="24"/>
          <w:szCs w:val="24"/>
        </w:rPr>
      </w:pPr>
      <w:r w:rsidRPr="001954FE">
        <w:rPr>
          <w:rFonts w:ascii="Times New Roman" w:hAnsi="Times New Roman" w:cs="Times New Roman"/>
          <w:noProof/>
          <w:sz w:val="24"/>
          <w:szCs w:val="24"/>
        </w:rPr>
        <w:drawing>
          <wp:inline distT="0" distB="0" distL="0" distR="0" wp14:anchorId="4AACDBF5" wp14:editId="3FA63518">
            <wp:extent cx="3920454" cy="283066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9023" cy="2851293"/>
                    </a:xfrm>
                    <a:prstGeom prst="rect">
                      <a:avLst/>
                    </a:prstGeom>
                    <a:noFill/>
                  </pic:spPr>
                </pic:pic>
              </a:graphicData>
            </a:graphic>
          </wp:inline>
        </w:drawing>
      </w:r>
    </w:p>
    <w:p w14:paraId="2409A3DB" w14:textId="701CC80F" w:rsidR="0003140D" w:rsidRPr="00EC0A56" w:rsidRDefault="0003140D" w:rsidP="001954FE">
      <w:pPr>
        <w:pStyle w:val="Heading5"/>
        <w:tabs>
          <w:tab w:val="left" w:pos="504"/>
        </w:tabs>
        <w:ind w:right="90"/>
        <w:rPr>
          <w:bCs/>
          <w:sz w:val="24"/>
          <w:szCs w:val="24"/>
        </w:rPr>
      </w:pPr>
      <w:r w:rsidRPr="001954FE">
        <w:rPr>
          <w:bCs/>
          <w:sz w:val="24"/>
          <w:szCs w:val="24"/>
        </w:rPr>
        <w:t xml:space="preserve">Figure </w:t>
      </w:r>
      <w:r w:rsidR="00720322" w:rsidRPr="001954FE">
        <w:rPr>
          <w:bCs/>
          <w:sz w:val="24"/>
          <w:szCs w:val="24"/>
        </w:rPr>
        <w:t>1</w:t>
      </w:r>
      <w:r w:rsidRPr="00EC0A56">
        <w:rPr>
          <w:bCs/>
          <w:sz w:val="24"/>
          <w:szCs w:val="24"/>
        </w:rPr>
        <w:t>. Gallileo’s Tension and Bending Tests</w:t>
      </w:r>
    </w:p>
    <w:p w14:paraId="4628A9CE" w14:textId="7DC5BCDE" w:rsidR="0003140D" w:rsidRPr="00EC0A56" w:rsidRDefault="0003140D" w:rsidP="00EC0A56">
      <w:pPr>
        <w:pStyle w:val="Heading5"/>
        <w:tabs>
          <w:tab w:val="left" w:pos="504"/>
        </w:tabs>
        <w:ind w:right="90"/>
        <w:jc w:val="both"/>
        <w:rPr>
          <w:b w:val="0"/>
          <w:sz w:val="24"/>
          <w:szCs w:val="24"/>
        </w:rPr>
      </w:pPr>
    </w:p>
    <w:p w14:paraId="5BE2F69E" w14:textId="758B2FD0" w:rsidR="00735583" w:rsidRPr="00EC0A56" w:rsidRDefault="00360338" w:rsidP="00EC0A56">
      <w:pPr>
        <w:spacing w:after="0" w:line="240" w:lineRule="auto"/>
        <w:jc w:val="both"/>
        <w:rPr>
          <w:rFonts w:ascii="Times New Roman" w:hAnsi="Times New Roman" w:cs="Times New Roman"/>
          <w:sz w:val="24"/>
          <w:szCs w:val="24"/>
        </w:rPr>
      </w:pPr>
      <w:r w:rsidRPr="00EC0A56">
        <w:rPr>
          <w:rFonts w:ascii="Times New Roman" w:hAnsi="Times New Roman" w:cs="Times New Roman"/>
          <w:sz w:val="24"/>
          <w:szCs w:val="24"/>
        </w:rPr>
        <w:t xml:space="preserve">Other work followed, most notably by Hooke, who developed theories of spring behavior, </w:t>
      </w:r>
      <w:r w:rsidR="00402131">
        <w:rPr>
          <w:rFonts w:ascii="Times New Roman" w:hAnsi="Times New Roman" w:cs="Times New Roman"/>
          <w:sz w:val="24"/>
          <w:szCs w:val="24"/>
        </w:rPr>
        <w:t xml:space="preserve">and by </w:t>
      </w:r>
      <w:r w:rsidR="000B57D8" w:rsidRPr="00EC0A56">
        <w:rPr>
          <w:rFonts w:ascii="Times New Roman" w:hAnsi="Times New Roman" w:cs="Times New Roman"/>
          <w:sz w:val="24"/>
          <w:szCs w:val="24"/>
        </w:rPr>
        <w:t>Bernoulli</w:t>
      </w:r>
      <w:r w:rsidRPr="00EC0A56">
        <w:rPr>
          <w:rFonts w:ascii="Times New Roman" w:hAnsi="Times New Roman" w:cs="Times New Roman"/>
          <w:sz w:val="24"/>
          <w:szCs w:val="24"/>
        </w:rPr>
        <w:t>(s) and Euler, who worked on derivation of elastic curve representations</w:t>
      </w:r>
      <w:r w:rsidR="00673F16" w:rsidRPr="00EC0A56">
        <w:rPr>
          <w:rFonts w:ascii="Times New Roman" w:hAnsi="Times New Roman" w:cs="Times New Roman"/>
          <w:sz w:val="24"/>
          <w:szCs w:val="24"/>
        </w:rPr>
        <w:t xml:space="preserve"> of bending behavior and the ideas of using virtual displacement</w:t>
      </w:r>
      <w:r w:rsidR="00920463" w:rsidRPr="00EC0A56">
        <w:rPr>
          <w:rFonts w:ascii="Times New Roman" w:hAnsi="Times New Roman" w:cs="Times New Roman"/>
          <w:sz w:val="24"/>
          <w:szCs w:val="24"/>
        </w:rPr>
        <w:t>s to s</w:t>
      </w:r>
      <w:r w:rsidR="000B57D8" w:rsidRPr="00EC0A56">
        <w:rPr>
          <w:rFonts w:ascii="Times New Roman" w:hAnsi="Times New Roman" w:cs="Times New Roman"/>
          <w:sz w:val="24"/>
          <w:szCs w:val="24"/>
        </w:rPr>
        <w:t>tu</w:t>
      </w:r>
      <w:r w:rsidR="00673F16" w:rsidRPr="00EC0A56">
        <w:rPr>
          <w:rFonts w:ascii="Times New Roman" w:hAnsi="Times New Roman" w:cs="Times New Roman"/>
          <w:sz w:val="24"/>
          <w:szCs w:val="24"/>
        </w:rPr>
        <w:t>dy deformation and stress.  A more formal mathematical basis for classical structural mechanics was put forward by Lagrange in the</w:t>
      </w:r>
      <w:r w:rsidR="00735583" w:rsidRPr="00EC0A56">
        <w:rPr>
          <w:rFonts w:ascii="Times New Roman" w:hAnsi="Times New Roman" w:cs="Times New Roman"/>
          <w:sz w:val="24"/>
          <w:szCs w:val="24"/>
        </w:rPr>
        <w:t xml:space="preserve"> late</w:t>
      </w:r>
      <w:r w:rsidR="00233BB9" w:rsidRPr="00EC0A56">
        <w:rPr>
          <w:rFonts w:ascii="Times New Roman" w:hAnsi="Times New Roman" w:cs="Times New Roman"/>
          <w:sz w:val="24"/>
          <w:szCs w:val="24"/>
        </w:rPr>
        <w:t xml:space="preserve"> </w:t>
      </w:r>
      <w:r w:rsidR="00673F16" w:rsidRPr="00EC0A56">
        <w:rPr>
          <w:rFonts w:ascii="Times New Roman" w:hAnsi="Times New Roman" w:cs="Times New Roman"/>
          <w:sz w:val="24"/>
          <w:szCs w:val="24"/>
        </w:rPr>
        <w:t>1700s.  More advanced understanding came in the early 19</w:t>
      </w:r>
      <w:r w:rsidR="00673F16" w:rsidRPr="00EC0A56">
        <w:rPr>
          <w:rFonts w:ascii="Times New Roman" w:hAnsi="Times New Roman" w:cs="Times New Roman"/>
          <w:sz w:val="24"/>
          <w:szCs w:val="24"/>
          <w:vertAlign w:val="superscript"/>
        </w:rPr>
        <w:t>th</w:t>
      </w:r>
      <w:r w:rsidR="00673F16" w:rsidRPr="00EC0A56">
        <w:rPr>
          <w:rFonts w:ascii="Times New Roman" w:hAnsi="Times New Roman" w:cs="Times New Roman"/>
          <w:sz w:val="24"/>
          <w:szCs w:val="24"/>
        </w:rPr>
        <w:t xml:space="preserve"> century with theories for arches and truss behavior.  These became fundamental to the development of iron and steel structures</w:t>
      </w:r>
      <w:r w:rsidR="00402131">
        <w:rPr>
          <w:rFonts w:ascii="Times New Roman" w:hAnsi="Times New Roman" w:cs="Times New Roman"/>
          <w:sz w:val="24"/>
          <w:szCs w:val="24"/>
        </w:rPr>
        <w:t xml:space="preserve"> </w:t>
      </w:r>
      <w:r w:rsidR="00402131" w:rsidRPr="00EC0A56">
        <w:rPr>
          <w:rFonts w:ascii="Times New Roman" w:hAnsi="Times New Roman" w:cs="Times New Roman"/>
          <w:sz w:val="24"/>
          <w:szCs w:val="24"/>
        </w:rPr>
        <w:t>during the early industrial revolution</w:t>
      </w:r>
      <w:r w:rsidR="00673F16" w:rsidRPr="00EC0A56">
        <w:rPr>
          <w:rFonts w:ascii="Times New Roman" w:hAnsi="Times New Roman" w:cs="Times New Roman"/>
          <w:sz w:val="24"/>
          <w:szCs w:val="24"/>
        </w:rPr>
        <w:t xml:space="preserve">, mostly associated with railway construction.  Notable scientists such as </w:t>
      </w:r>
      <w:proofErr w:type="spellStart"/>
      <w:r w:rsidR="002A79E9" w:rsidRPr="00EC0A56">
        <w:rPr>
          <w:rFonts w:ascii="Times New Roman" w:hAnsi="Times New Roman" w:cs="Times New Roman"/>
          <w:sz w:val="24"/>
          <w:szCs w:val="24"/>
        </w:rPr>
        <w:t>Na</w:t>
      </w:r>
      <w:r w:rsidR="002A79E9">
        <w:rPr>
          <w:rFonts w:ascii="Times New Roman" w:hAnsi="Times New Roman" w:cs="Times New Roman"/>
          <w:sz w:val="24"/>
          <w:szCs w:val="24"/>
        </w:rPr>
        <w:t>vier</w:t>
      </w:r>
      <w:proofErr w:type="spellEnd"/>
      <w:r w:rsidR="00735583" w:rsidRPr="00EC0A56">
        <w:rPr>
          <w:rFonts w:ascii="Times New Roman" w:hAnsi="Times New Roman" w:cs="Times New Roman"/>
          <w:sz w:val="24"/>
          <w:szCs w:val="24"/>
        </w:rPr>
        <w:t xml:space="preserve">, Coulomb and others were very much involved with these developments.  </w:t>
      </w:r>
      <w:r w:rsidR="00735583" w:rsidRPr="00EC0A56">
        <w:rPr>
          <w:rFonts w:ascii="Times New Roman" w:hAnsi="Times New Roman" w:cs="Times New Roman"/>
          <w:sz w:val="24"/>
          <w:szCs w:val="24"/>
        </w:rPr>
        <w:lastRenderedPageBreak/>
        <w:t xml:space="preserve">Later studies </w:t>
      </w:r>
      <w:r w:rsidR="00402131">
        <w:rPr>
          <w:rFonts w:ascii="Times New Roman" w:hAnsi="Times New Roman" w:cs="Times New Roman"/>
          <w:sz w:val="24"/>
          <w:szCs w:val="24"/>
        </w:rPr>
        <w:t xml:space="preserve">by </w:t>
      </w:r>
      <w:r w:rsidR="00402131" w:rsidRPr="00EC0A56">
        <w:rPr>
          <w:rFonts w:ascii="Times New Roman" w:hAnsi="Times New Roman" w:cs="Times New Roman"/>
          <w:sz w:val="24"/>
          <w:szCs w:val="24"/>
        </w:rPr>
        <w:t xml:space="preserve">Saint </w:t>
      </w:r>
      <w:proofErr w:type="spellStart"/>
      <w:r w:rsidR="00402131" w:rsidRPr="00EC0A56">
        <w:rPr>
          <w:rFonts w:ascii="Times New Roman" w:hAnsi="Times New Roman" w:cs="Times New Roman"/>
          <w:sz w:val="24"/>
          <w:szCs w:val="24"/>
        </w:rPr>
        <w:t>Venant</w:t>
      </w:r>
      <w:proofErr w:type="spellEnd"/>
      <w:r w:rsidR="00402131" w:rsidRPr="00EC0A56">
        <w:rPr>
          <w:rFonts w:ascii="Times New Roman" w:hAnsi="Times New Roman" w:cs="Times New Roman"/>
          <w:sz w:val="24"/>
          <w:szCs w:val="24"/>
        </w:rPr>
        <w:t>, Mohr, Cauchy, Timoshenko and others</w:t>
      </w:r>
      <w:r w:rsidR="00402131">
        <w:rPr>
          <w:rFonts w:ascii="Times New Roman" w:hAnsi="Times New Roman" w:cs="Times New Roman"/>
          <w:sz w:val="24"/>
          <w:szCs w:val="24"/>
          <w:vertAlign w:val="superscript"/>
        </w:rPr>
        <w:t>4</w:t>
      </w:r>
      <w:r w:rsidR="00402131">
        <w:rPr>
          <w:rFonts w:ascii="Times New Roman" w:hAnsi="Times New Roman" w:cs="Times New Roman"/>
          <w:sz w:val="24"/>
          <w:szCs w:val="24"/>
        </w:rPr>
        <w:t xml:space="preserve"> l</w:t>
      </w:r>
      <w:r w:rsidR="00735583" w:rsidRPr="00EC0A56">
        <w:rPr>
          <w:rFonts w:ascii="Times New Roman" w:hAnsi="Times New Roman" w:cs="Times New Roman"/>
          <w:sz w:val="24"/>
          <w:szCs w:val="24"/>
        </w:rPr>
        <w:t xml:space="preserve">ed to the development of true </w:t>
      </w:r>
      <w:r w:rsidR="000B57D8" w:rsidRPr="00EC0A56">
        <w:rPr>
          <w:rFonts w:ascii="Times New Roman" w:hAnsi="Times New Roman" w:cs="Times New Roman"/>
          <w:sz w:val="24"/>
          <w:szCs w:val="24"/>
        </w:rPr>
        <w:t>Elasticity</w:t>
      </w:r>
      <w:r w:rsidR="00735583" w:rsidRPr="00EC0A56">
        <w:rPr>
          <w:rFonts w:ascii="Times New Roman" w:hAnsi="Times New Roman" w:cs="Times New Roman"/>
          <w:sz w:val="24"/>
          <w:szCs w:val="24"/>
        </w:rPr>
        <w:t xml:space="preserve"> Theory</w:t>
      </w:r>
      <w:r w:rsidR="00402131">
        <w:rPr>
          <w:rFonts w:ascii="Times New Roman" w:hAnsi="Times New Roman" w:cs="Times New Roman"/>
          <w:sz w:val="24"/>
          <w:szCs w:val="24"/>
        </w:rPr>
        <w:t>.</w:t>
      </w:r>
      <w:r w:rsidR="00735583" w:rsidRPr="00EC0A56">
        <w:rPr>
          <w:rFonts w:ascii="Times New Roman" w:hAnsi="Times New Roman" w:cs="Times New Roman"/>
          <w:sz w:val="24"/>
          <w:szCs w:val="24"/>
        </w:rPr>
        <w:t xml:space="preserve">  </w:t>
      </w:r>
    </w:p>
    <w:p w14:paraId="7789D81E" w14:textId="6CA5788D" w:rsidR="0003140D" w:rsidRPr="00EC0A56" w:rsidRDefault="0003140D" w:rsidP="001954FE">
      <w:pPr>
        <w:pStyle w:val="Heading5"/>
        <w:tabs>
          <w:tab w:val="left" w:pos="504"/>
        </w:tabs>
        <w:ind w:right="90"/>
        <w:jc w:val="both"/>
        <w:rPr>
          <w:b w:val="0"/>
          <w:sz w:val="24"/>
          <w:szCs w:val="24"/>
        </w:rPr>
      </w:pPr>
    </w:p>
    <w:p w14:paraId="380DD094" w14:textId="6A8279EA" w:rsidR="00742026" w:rsidRPr="00EC0A56" w:rsidRDefault="00735583" w:rsidP="00EC0A56">
      <w:pPr>
        <w:spacing w:after="0" w:line="240" w:lineRule="auto"/>
        <w:jc w:val="both"/>
        <w:rPr>
          <w:rFonts w:ascii="Times New Roman" w:hAnsi="Times New Roman" w:cs="Times New Roman"/>
          <w:sz w:val="24"/>
          <w:szCs w:val="24"/>
        </w:rPr>
      </w:pPr>
      <w:r w:rsidRPr="00EC0A56">
        <w:rPr>
          <w:rFonts w:ascii="Times New Roman" w:hAnsi="Times New Roman" w:cs="Times New Roman"/>
          <w:sz w:val="24"/>
          <w:szCs w:val="24"/>
        </w:rPr>
        <w:t>Classical theories, while vitally important, found difficulty with the newer complex structures of the 20</w:t>
      </w:r>
      <w:r w:rsidRPr="00EC0A56">
        <w:rPr>
          <w:rFonts w:ascii="Times New Roman" w:hAnsi="Times New Roman" w:cs="Times New Roman"/>
          <w:sz w:val="24"/>
          <w:szCs w:val="24"/>
          <w:vertAlign w:val="superscript"/>
        </w:rPr>
        <w:t>th</w:t>
      </w:r>
      <w:r w:rsidRPr="00EC0A56">
        <w:rPr>
          <w:rFonts w:ascii="Times New Roman" w:hAnsi="Times New Roman" w:cs="Times New Roman"/>
          <w:sz w:val="24"/>
          <w:szCs w:val="24"/>
        </w:rPr>
        <w:t xml:space="preserve"> century</w:t>
      </w:r>
      <w:r w:rsidR="008066CE">
        <w:rPr>
          <w:rFonts w:ascii="Times New Roman" w:hAnsi="Times New Roman" w:cs="Times New Roman"/>
          <w:sz w:val="24"/>
          <w:szCs w:val="24"/>
        </w:rPr>
        <w:t>.</w:t>
      </w:r>
      <w:r w:rsidR="007B6F7C" w:rsidRPr="00EC0A56">
        <w:rPr>
          <w:rFonts w:ascii="Times New Roman" w:hAnsi="Times New Roman" w:cs="Times New Roman"/>
          <w:sz w:val="24"/>
          <w:szCs w:val="24"/>
        </w:rPr>
        <w:t xml:space="preserve"> </w:t>
      </w:r>
      <w:r w:rsidR="008066CE">
        <w:rPr>
          <w:rFonts w:ascii="Times New Roman" w:hAnsi="Times New Roman" w:cs="Times New Roman"/>
          <w:sz w:val="24"/>
          <w:szCs w:val="24"/>
        </w:rPr>
        <w:t>The advent of aircraft</w:t>
      </w:r>
      <w:r w:rsidR="008066CE" w:rsidRPr="00EC0A56">
        <w:rPr>
          <w:rFonts w:ascii="Times New Roman" w:hAnsi="Times New Roman" w:cs="Times New Roman"/>
          <w:sz w:val="24"/>
          <w:szCs w:val="24"/>
        </w:rPr>
        <w:t xml:space="preserve"> </w:t>
      </w:r>
      <w:r w:rsidR="008066CE">
        <w:rPr>
          <w:rFonts w:ascii="Times New Roman" w:hAnsi="Times New Roman" w:cs="Times New Roman"/>
          <w:sz w:val="24"/>
          <w:szCs w:val="24"/>
        </w:rPr>
        <w:t>and space travel created the need for light weight structures. T</w:t>
      </w:r>
      <w:r w:rsidR="008066CE" w:rsidRPr="00EC0A56">
        <w:rPr>
          <w:rFonts w:ascii="Times New Roman" w:hAnsi="Times New Roman" w:cs="Times New Roman"/>
          <w:sz w:val="24"/>
          <w:szCs w:val="24"/>
        </w:rPr>
        <w:t>he</w:t>
      </w:r>
      <w:r w:rsidR="008066CE">
        <w:rPr>
          <w:rFonts w:ascii="Times New Roman" w:hAnsi="Times New Roman" w:cs="Times New Roman"/>
          <w:sz w:val="24"/>
          <w:szCs w:val="24"/>
        </w:rPr>
        <w:t>se</w:t>
      </w:r>
      <w:r w:rsidR="008066CE" w:rsidRPr="00EC0A56">
        <w:rPr>
          <w:rFonts w:ascii="Times New Roman" w:hAnsi="Times New Roman" w:cs="Times New Roman"/>
          <w:sz w:val="24"/>
          <w:szCs w:val="24"/>
        </w:rPr>
        <w:t xml:space="preserve"> 20</w:t>
      </w:r>
      <w:r w:rsidR="008066CE" w:rsidRPr="00EC0A56">
        <w:rPr>
          <w:rFonts w:ascii="Times New Roman" w:hAnsi="Times New Roman" w:cs="Times New Roman"/>
          <w:sz w:val="24"/>
          <w:szCs w:val="24"/>
          <w:vertAlign w:val="superscript"/>
        </w:rPr>
        <w:t>th</w:t>
      </w:r>
      <w:r w:rsidR="008066CE" w:rsidRPr="00EC0A56">
        <w:rPr>
          <w:rFonts w:ascii="Times New Roman" w:hAnsi="Times New Roman" w:cs="Times New Roman"/>
          <w:sz w:val="24"/>
          <w:szCs w:val="24"/>
        </w:rPr>
        <w:t xml:space="preserve"> and 21</w:t>
      </w:r>
      <w:r w:rsidR="008066CE" w:rsidRPr="00EC0A56">
        <w:rPr>
          <w:rFonts w:ascii="Times New Roman" w:hAnsi="Times New Roman" w:cs="Times New Roman"/>
          <w:sz w:val="24"/>
          <w:szCs w:val="24"/>
          <w:vertAlign w:val="superscript"/>
        </w:rPr>
        <w:t>st</w:t>
      </w:r>
      <w:r w:rsidR="008066CE" w:rsidRPr="00EC0A56">
        <w:rPr>
          <w:rFonts w:ascii="Times New Roman" w:hAnsi="Times New Roman" w:cs="Times New Roman"/>
          <w:sz w:val="24"/>
          <w:szCs w:val="24"/>
        </w:rPr>
        <w:t xml:space="preserve"> centur</w:t>
      </w:r>
      <w:r w:rsidR="008066CE">
        <w:rPr>
          <w:rFonts w:ascii="Times New Roman" w:hAnsi="Times New Roman" w:cs="Times New Roman"/>
          <w:sz w:val="24"/>
          <w:szCs w:val="24"/>
        </w:rPr>
        <w:t>y</w:t>
      </w:r>
      <w:r w:rsidR="008066CE" w:rsidRPr="00EC0A56">
        <w:rPr>
          <w:rFonts w:ascii="Times New Roman" w:hAnsi="Times New Roman" w:cs="Times New Roman"/>
          <w:sz w:val="24"/>
          <w:szCs w:val="24"/>
        </w:rPr>
        <w:t xml:space="preserve"> </w:t>
      </w:r>
      <w:r w:rsidR="008066CE">
        <w:rPr>
          <w:rFonts w:ascii="Times New Roman" w:hAnsi="Times New Roman" w:cs="Times New Roman"/>
          <w:sz w:val="24"/>
          <w:szCs w:val="24"/>
        </w:rPr>
        <w:t xml:space="preserve">structures </w:t>
      </w:r>
      <w:r w:rsidR="008066CE" w:rsidRPr="00EC0A56">
        <w:rPr>
          <w:rFonts w:ascii="Times New Roman" w:hAnsi="Times New Roman" w:cs="Times New Roman"/>
          <w:sz w:val="24"/>
          <w:szCs w:val="24"/>
        </w:rPr>
        <w:t xml:space="preserve">are complex and </w:t>
      </w:r>
      <w:r w:rsidR="008066CE">
        <w:rPr>
          <w:rFonts w:ascii="Times New Roman" w:hAnsi="Times New Roman" w:cs="Times New Roman"/>
          <w:sz w:val="24"/>
          <w:szCs w:val="24"/>
        </w:rPr>
        <w:t>use</w:t>
      </w:r>
      <w:r w:rsidR="008066CE" w:rsidRPr="00EC0A56">
        <w:rPr>
          <w:rFonts w:ascii="Times New Roman" w:hAnsi="Times New Roman" w:cs="Times New Roman"/>
          <w:sz w:val="24"/>
          <w:szCs w:val="24"/>
        </w:rPr>
        <w:t xml:space="preserve"> </w:t>
      </w:r>
      <w:r w:rsidR="008066CE">
        <w:rPr>
          <w:rFonts w:ascii="Times New Roman" w:hAnsi="Times New Roman" w:cs="Times New Roman"/>
          <w:sz w:val="24"/>
          <w:szCs w:val="24"/>
        </w:rPr>
        <w:t xml:space="preserve">many </w:t>
      </w:r>
      <w:r w:rsidR="008066CE" w:rsidRPr="00EC0A56">
        <w:rPr>
          <w:rFonts w:ascii="Times New Roman" w:hAnsi="Times New Roman" w:cs="Times New Roman"/>
          <w:sz w:val="24"/>
          <w:szCs w:val="24"/>
        </w:rPr>
        <w:t>new</w:t>
      </w:r>
      <w:r w:rsidR="008066CE">
        <w:rPr>
          <w:rFonts w:ascii="Times New Roman" w:hAnsi="Times New Roman" w:cs="Times New Roman"/>
          <w:sz w:val="24"/>
          <w:szCs w:val="24"/>
        </w:rPr>
        <w:t>er</w:t>
      </w:r>
      <w:r w:rsidR="008066CE" w:rsidRPr="00EC0A56">
        <w:rPr>
          <w:rFonts w:ascii="Times New Roman" w:hAnsi="Times New Roman" w:cs="Times New Roman"/>
          <w:sz w:val="24"/>
          <w:szCs w:val="24"/>
        </w:rPr>
        <w:t xml:space="preserve"> materials.</w:t>
      </w:r>
      <w:r w:rsidRPr="00EC0A56">
        <w:rPr>
          <w:rFonts w:ascii="Times New Roman" w:hAnsi="Times New Roman" w:cs="Times New Roman"/>
          <w:sz w:val="24"/>
          <w:szCs w:val="24"/>
        </w:rPr>
        <w:t xml:space="preserve">  </w:t>
      </w:r>
      <w:r w:rsidR="0007003A">
        <w:rPr>
          <w:rFonts w:ascii="Times New Roman" w:hAnsi="Times New Roman" w:cs="Times New Roman"/>
          <w:sz w:val="24"/>
          <w:szCs w:val="24"/>
        </w:rPr>
        <w:t>For these types of structures c</w:t>
      </w:r>
      <w:r w:rsidR="008066CE">
        <w:rPr>
          <w:rFonts w:ascii="Times New Roman" w:hAnsi="Times New Roman" w:cs="Times New Roman"/>
          <w:sz w:val="24"/>
          <w:szCs w:val="24"/>
        </w:rPr>
        <w:t>lassical s</w:t>
      </w:r>
      <w:r w:rsidR="00C711AF" w:rsidRPr="00EC0A56">
        <w:rPr>
          <w:rFonts w:ascii="Times New Roman" w:hAnsi="Times New Roman" w:cs="Times New Roman"/>
          <w:sz w:val="24"/>
          <w:szCs w:val="24"/>
        </w:rPr>
        <w:t>olutions that satisfy the governing differential equation</w:t>
      </w:r>
      <w:r w:rsidR="008066CE">
        <w:rPr>
          <w:rFonts w:ascii="Times New Roman" w:hAnsi="Times New Roman" w:cs="Times New Roman"/>
          <w:sz w:val="24"/>
          <w:szCs w:val="24"/>
        </w:rPr>
        <w:t>s</w:t>
      </w:r>
      <w:r w:rsidR="00C711AF" w:rsidRPr="00EC0A56">
        <w:rPr>
          <w:rFonts w:ascii="Times New Roman" w:hAnsi="Times New Roman" w:cs="Times New Roman"/>
          <w:sz w:val="24"/>
          <w:szCs w:val="24"/>
        </w:rPr>
        <w:t xml:space="preserve"> exactly at every point </w:t>
      </w:r>
      <w:r w:rsidR="006C2027">
        <w:rPr>
          <w:rFonts w:ascii="Times New Roman" w:hAnsi="Times New Roman" w:cs="Times New Roman"/>
          <w:sz w:val="24"/>
          <w:szCs w:val="24"/>
        </w:rPr>
        <w:t xml:space="preserve">and that </w:t>
      </w:r>
      <w:r w:rsidR="00C711AF" w:rsidRPr="00EC0A56">
        <w:rPr>
          <w:rFonts w:ascii="Times New Roman" w:hAnsi="Times New Roman" w:cs="Times New Roman"/>
          <w:sz w:val="24"/>
          <w:szCs w:val="24"/>
        </w:rPr>
        <w:t>also satisfy boundary conditions</w:t>
      </w:r>
      <w:r w:rsidR="008066CE">
        <w:rPr>
          <w:rFonts w:ascii="Times New Roman" w:hAnsi="Times New Roman" w:cs="Times New Roman"/>
          <w:sz w:val="24"/>
          <w:szCs w:val="24"/>
        </w:rPr>
        <w:t>,</w:t>
      </w:r>
      <w:r w:rsidR="00C711AF" w:rsidRPr="00EC0A56">
        <w:rPr>
          <w:rFonts w:ascii="Times New Roman" w:hAnsi="Times New Roman" w:cs="Times New Roman"/>
          <w:sz w:val="24"/>
          <w:szCs w:val="24"/>
        </w:rPr>
        <w:t xml:space="preserve"> </w:t>
      </w:r>
      <w:r w:rsidR="00CB2F0B" w:rsidRPr="00EC0A56">
        <w:rPr>
          <w:rFonts w:ascii="Times New Roman" w:hAnsi="Times New Roman" w:cs="Times New Roman"/>
          <w:sz w:val="24"/>
          <w:szCs w:val="24"/>
        </w:rPr>
        <w:t>are not</w:t>
      </w:r>
      <w:r w:rsidR="00C711AF" w:rsidRPr="00EC0A56">
        <w:rPr>
          <w:rFonts w:ascii="Times New Roman" w:hAnsi="Times New Roman" w:cs="Times New Roman"/>
          <w:sz w:val="24"/>
          <w:szCs w:val="24"/>
        </w:rPr>
        <w:t xml:space="preserve"> always possible for most practical problems with complex domains</w:t>
      </w:r>
      <w:r w:rsidR="007B6F7C" w:rsidRPr="00EC0A56">
        <w:rPr>
          <w:rFonts w:ascii="Times New Roman" w:hAnsi="Times New Roman" w:cs="Times New Roman"/>
          <w:sz w:val="24"/>
          <w:szCs w:val="24"/>
        </w:rPr>
        <w:t>.</w:t>
      </w:r>
    </w:p>
    <w:p w14:paraId="1092D696" w14:textId="77777777" w:rsidR="00233BB9" w:rsidRPr="00EC0A56" w:rsidRDefault="00233BB9" w:rsidP="00EC0A56">
      <w:pPr>
        <w:spacing w:after="0" w:line="240" w:lineRule="auto"/>
        <w:jc w:val="both"/>
        <w:rPr>
          <w:rFonts w:ascii="Times New Roman" w:hAnsi="Times New Roman" w:cs="Times New Roman"/>
          <w:sz w:val="24"/>
          <w:szCs w:val="24"/>
        </w:rPr>
      </w:pPr>
    </w:p>
    <w:p w14:paraId="048DE4BE" w14:textId="57BA95C7" w:rsidR="00127DAC" w:rsidRPr="00EC0A56" w:rsidRDefault="00742026" w:rsidP="00EC0A56">
      <w:pPr>
        <w:spacing w:after="0" w:line="240" w:lineRule="auto"/>
        <w:jc w:val="both"/>
        <w:rPr>
          <w:rFonts w:ascii="Times New Roman" w:hAnsi="Times New Roman" w:cs="Times New Roman"/>
          <w:sz w:val="24"/>
          <w:szCs w:val="24"/>
        </w:rPr>
      </w:pPr>
      <w:r w:rsidRPr="00EC0A56">
        <w:rPr>
          <w:rFonts w:ascii="Times New Roman" w:hAnsi="Times New Roman" w:cs="Times New Roman"/>
          <w:sz w:val="24"/>
          <w:szCs w:val="24"/>
        </w:rPr>
        <w:t>Timoshenko</w:t>
      </w:r>
      <w:r w:rsidR="001E07D5">
        <w:rPr>
          <w:rFonts w:ascii="Times New Roman" w:hAnsi="Times New Roman" w:cs="Times New Roman"/>
          <w:sz w:val="24"/>
          <w:szCs w:val="24"/>
          <w:vertAlign w:val="superscript"/>
        </w:rPr>
        <w:t>5-</w:t>
      </w:r>
      <w:r w:rsidR="003C602A">
        <w:rPr>
          <w:rFonts w:ascii="Times New Roman" w:hAnsi="Times New Roman" w:cs="Times New Roman"/>
          <w:sz w:val="24"/>
          <w:szCs w:val="24"/>
          <w:vertAlign w:val="superscript"/>
        </w:rPr>
        <w:t>10</w:t>
      </w:r>
      <w:r w:rsidRPr="00EC0A56">
        <w:rPr>
          <w:rFonts w:ascii="Times New Roman" w:hAnsi="Times New Roman" w:cs="Times New Roman"/>
          <w:sz w:val="24"/>
          <w:szCs w:val="24"/>
        </w:rPr>
        <w:t xml:space="preserve"> </w:t>
      </w:r>
      <w:r w:rsidR="003C602A">
        <w:rPr>
          <w:rFonts w:ascii="Times New Roman" w:hAnsi="Times New Roman" w:cs="Times New Roman"/>
          <w:sz w:val="24"/>
          <w:szCs w:val="24"/>
        </w:rPr>
        <w:t>documented</w:t>
      </w:r>
      <w:r w:rsidRPr="00EC0A56">
        <w:rPr>
          <w:rFonts w:ascii="Times New Roman" w:hAnsi="Times New Roman" w:cs="Times New Roman"/>
          <w:sz w:val="24"/>
          <w:szCs w:val="24"/>
        </w:rPr>
        <w:t xml:space="preserve"> progress made by structures researchers </w:t>
      </w:r>
      <w:r w:rsidR="008066CE" w:rsidRPr="00EC0A56">
        <w:rPr>
          <w:rFonts w:ascii="Times New Roman" w:hAnsi="Times New Roman" w:cs="Times New Roman"/>
          <w:sz w:val="24"/>
          <w:szCs w:val="24"/>
        </w:rPr>
        <w:t>in his series of books and monographs</w:t>
      </w:r>
      <w:r w:rsidR="008066CE">
        <w:rPr>
          <w:rFonts w:ascii="Times New Roman" w:hAnsi="Times New Roman" w:cs="Times New Roman"/>
          <w:sz w:val="24"/>
          <w:szCs w:val="24"/>
        </w:rPr>
        <w:t xml:space="preserve"> </w:t>
      </w:r>
      <w:r w:rsidRPr="00EC0A56">
        <w:rPr>
          <w:rFonts w:ascii="Times New Roman" w:hAnsi="Times New Roman" w:cs="Times New Roman"/>
          <w:sz w:val="24"/>
          <w:szCs w:val="24"/>
        </w:rPr>
        <w:t>and brought the state of the art up to date by about 1950</w:t>
      </w:r>
      <w:r w:rsidR="00127DAC" w:rsidRPr="00EC0A56">
        <w:rPr>
          <w:rFonts w:ascii="Times New Roman" w:hAnsi="Times New Roman" w:cs="Times New Roman"/>
          <w:sz w:val="24"/>
          <w:szCs w:val="24"/>
        </w:rPr>
        <w:t>.</w:t>
      </w:r>
      <w:r w:rsidRPr="00EC0A56">
        <w:rPr>
          <w:rFonts w:ascii="Times New Roman" w:hAnsi="Times New Roman" w:cs="Times New Roman"/>
          <w:sz w:val="24"/>
          <w:szCs w:val="24"/>
        </w:rPr>
        <w:t xml:space="preserve">  Timoshenko showed that </w:t>
      </w:r>
      <w:r w:rsidR="00C711AF" w:rsidRPr="00EC0A56">
        <w:rPr>
          <w:rFonts w:ascii="Times New Roman" w:hAnsi="Times New Roman" w:cs="Times New Roman"/>
          <w:sz w:val="24"/>
          <w:szCs w:val="24"/>
        </w:rPr>
        <w:t xml:space="preserve">classical methods were inadequate to </w:t>
      </w:r>
      <w:r w:rsidR="00735583" w:rsidRPr="00EC0A56">
        <w:rPr>
          <w:rFonts w:ascii="Times New Roman" w:hAnsi="Times New Roman" w:cs="Times New Roman"/>
          <w:sz w:val="24"/>
          <w:szCs w:val="24"/>
        </w:rPr>
        <w:t>analyze</w:t>
      </w:r>
      <w:r w:rsidRPr="00EC0A56">
        <w:rPr>
          <w:rFonts w:ascii="Times New Roman" w:hAnsi="Times New Roman" w:cs="Times New Roman"/>
          <w:sz w:val="24"/>
          <w:szCs w:val="24"/>
        </w:rPr>
        <w:t xml:space="preserve"> complex structures </w:t>
      </w:r>
      <w:r w:rsidR="00CB2F0B" w:rsidRPr="00EC0A56">
        <w:rPr>
          <w:rFonts w:ascii="Times New Roman" w:hAnsi="Times New Roman" w:cs="Times New Roman"/>
          <w:sz w:val="24"/>
          <w:szCs w:val="24"/>
        </w:rPr>
        <w:t>with interactions</w:t>
      </w:r>
      <w:r w:rsidR="00C45A57">
        <w:rPr>
          <w:rFonts w:ascii="Times New Roman" w:hAnsi="Times New Roman" w:cs="Times New Roman"/>
          <w:sz w:val="24"/>
          <w:szCs w:val="24"/>
        </w:rPr>
        <w:t xml:space="preserve"> of </w:t>
      </w:r>
      <w:r w:rsidR="00CB2F0B" w:rsidRPr="00EC0A56">
        <w:rPr>
          <w:rFonts w:ascii="Times New Roman" w:hAnsi="Times New Roman" w:cs="Times New Roman"/>
          <w:sz w:val="24"/>
          <w:szCs w:val="24"/>
        </w:rPr>
        <w:t>environments</w:t>
      </w:r>
      <w:r w:rsidRPr="00EC0A56">
        <w:rPr>
          <w:rFonts w:ascii="Times New Roman" w:hAnsi="Times New Roman" w:cs="Times New Roman"/>
          <w:sz w:val="24"/>
          <w:szCs w:val="24"/>
        </w:rPr>
        <w:t xml:space="preserve"> and loadings</w:t>
      </w:r>
      <w:r w:rsidR="00C711AF" w:rsidRPr="00EC0A56">
        <w:rPr>
          <w:rFonts w:ascii="Times New Roman" w:hAnsi="Times New Roman" w:cs="Times New Roman"/>
          <w:sz w:val="24"/>
          <w:szCs w:val="24"/>
        </w:rPr>
        <w:t xml:space="preserve">. </w:t>
      </w:r>
      <w:r w:rsidR="00920463" w:rsidRPr="00EC0A56">
        <w:rPr>
          <w:rFonts w:ascii="Times New Roman" w:hAnsi="Times New Roman" w:cs="Times New Roman"/>
          <w:sz w:val="24"/>
          <w:szCs w:val="24"/>
        </w:rPr>
        <w:t xml:space="preserve"> </w:t>
      </w:r>
      <w:r w:rsidR="00C711AF" w:rsidRPr="00EC0A56">
        <w:rPr>
          <w:rFonts w:ascii="Times New Roman" w:hAnsi="Times New Roman" w:cs="Times New Roman"/>
          <w:sz w:val="24"/>
          <w:szCs w:val="24"/>
        </w:rPr>
        <w:t xml:space="preserve"> </w:t>
      </w:r>
      <w:r w:rsidR="008066CE">
        <w:rPr>
          <w:rFonts w:ascii="Times New Roman" w:hAnsi="Times New Roman" w:cs="Times New Roman"/>
          <w:sz w:val="24"/>
          <w:szCs w:val="24"/>
        </w:rPr>
        <w:t>New</w:t>
      </w:r>
      <w:r w:rsidR="008066CE" w:rsidRPr="00EC0A56">
        <w:rPr>
          <w:rFonts w:ascii="Times New Roman" w:hAnsi="Times New Roman" w:cs="Times New Roman"/>
          <w:sz w:val="24"/>
          <w:szCs w:val="24"/>
        </w:rPr>
        <w:t xml:space="preserve"> </w:t>
      </w:r>
      <w:r w:rsidR="00C711AF" w:rsidRPr="00EC0A56">
        <w:rPr>
          <w:rFonts w:ascii="Times New Roman" w:hAnsi="Times New Roman" w:cs="Times New Roman"/>
          <w:sz w:val="24"/>
          <w:szCs w:val="24"/>
        </w:rPr>
        <w:t>analys</w:t>
      </w:r>
      <w:r w:rsidR="0029036F">
        <w:rPr>
          <w:rFonts w:ascii="Times New Roman" w:hAnsi="Times New Roman" w:cs="Times New Roman"/>
          <w:sz w:val="24"/>
          <w:szCs w:val="24"/>
        </w:rPr>
        <w:t>i</w:t>
      </w:r>
      <w:r w:rsidR="00C711AF" w:rsidRPr="00EC0A56">
        <w:rPr>
          <w:rFonts w:ascii="Times New Roman" w:hAnsi="Times New Roman" w:cs="Times New Roman"/>
          <w:sz w:val="24"/>
          <w:szCs w:val="24"/>
        </w:rPr>
        <w:t>s methods were needed to design, analyze, and build these structures</w:t>
      </w:r>
      <w:r w:rsidR="00233BB9" w:rsidRPr="00EC0A56">
        <w:rPr>
          <w:rFonts w:ascii="Times New Roman" w:hAnsi="Times New Roman" w:cs="Times New Roman"/>
          <w:sz w:val="24"/>
          <w:szCs w:val="24"/>
        </w:rPr>
        <w:t xml:space="preserve">.  </w:t>
      </w:r>
    </w:p>
    <w:p w14:paraId="072516FE" w14:textId="77777777" w:rsidR="00127DAC" w:rsidRPr="00EC0A56" w:rsidRDefault="00127DAC" w:rsidP="00EC0A56">
      <w:pPr>
        <w:spacing w:after="0" w:line="240" w:lineRule="auto"/>
        <w:jc w:val="both"/>
        <w:rPr>
          <w:rFonts w:ascii="Times New Roman" w:hAnsi="Times New Roman" w:cs="Times New Roman"/>
          <w:sz w:val="24"/>
          <w:szCs w:val="24"/>
        </w:rPr>
      </w:pPr>
    </w:p>
    <w:p w14:paraId="2EBCE1B5" w14:textId="79E654CC" w:rsidR="00B04F78" w:rsidRPr="001954FE" w:rsidRDefault="00735583" w:rsidP="00EC0A56">
      <w:pPr>
        <w:spacing w:after="0" w:line="240" w:lineRule="auto"/>
        <w:jc w:val="both"/>
        <w:rPr>
          <w:rFonts w:ascii="Times New Roman" w:hAnsi="Times New Roman" w:cs="Times New Roman"/>
          <w:sz w:val="24"/>
          <w:szCs w:val="24"/>
        </w:rPr>
      </w:pPr>
      <w:r w:rsidRPr="00EC0A56">
        <w:rPr>
          <w:rFonts w:ascii="Times New Roman" w:hAnsi="Times New Roman" w:cs="Times New Roman"/>
          <w:sz w:val="24"/>
          <w:szCs w:val="24"/>
        </w:rPr>
        <w:t>Newer</w:t>
      </w:r>
      <w:r w:rsidR="00127DAC" w:rsidRPr="00EC0A56">
        <w:rPr>
          <w:rFonts w:ascii="Times New Roman" w:hAnsi="Times New Roman" w:cs="Times New Roman"/>
          <w:sz w:val="24"/>
          <w:szCs w:val="24"/>
        </w:rPr>
        <w:t>,</w:t>
      </w:r>
      <w:r w:rsidRPr="00EC0A56">
        <w:rPr>
          <w:rFonts w:ascii="Times New Roman" w:hAnsi="Times New Roman" w:cs="Times New Roman"/>
          <w:sz w:val="24"/>
          <w:szCs w:val="24"/>
        </w:rPr>
        <w:t xml:space="preserve"> numerical </w:t>
      </w:r>
      <w:r w:rsidR="00CB2F0B" w:rsidRPr="00EC0A56">
        <w:rPr>
          <w:rFonts w:ascii="Times New Roman" w:hAnsi="Times New Roman" w:cs="Times New Roman"/>
          <w:sz w:val="24"/>
          <w:szCs w:val="24"/>
        </w:rPr>
        <w:t>based methods</w:t>
      </w:r>
      <w:r w:rsidR="00742026" w:rsidRPr="00EC0A56">
        <w:rPr>
          <w:rFonts w:ascii="Times New Roman" w:hAnsi="Times New Roman" w:cs="Times New Roman"/>
          <w:sz w:val="24"/>
          <w:szCs w:val="24"/>
        </w:rPr>
        <w:t xml:space="preserve"> </w:t>
      </w:r>
      <w:r w:rsidRPr="00EC0A56">
        <w:rPr>
          <w:rFonts w:ascii="Times New Roman" w:hAnsi="Times New Roman" w:cs="Times New Roman"/>
          <w:sz w:val="24"/>
          <w:szCs w:val="24"/>
        </w:rPr>
        <w:t xml:space="preserve">came into play by </w:t>
      </w:r>
      <w:r w:rsidR="00233BB9" w:rsidRPr="00EC0A56">
        <w:rPr>
          <w:rFonts w:ascii="Times New Roman" w:hAnsi="Times New Roman" w:cs="Times New Roman"/>
          <w:sz w:val="24"/>
          <w:szCs w:val="24"/>
        </w:rPr>
        <w:t xml:space="preserve">the </w:t>
      </w:r>
      <w:r w:rsidR="00C711AF" w:rsidRPr="00EC0A56">
        <w:rPr>
          <w:rFonts w:ascii="Times New Roman" w:hAnsi="Times New Roman" w:cs="Times New Roman"/>
          <w:sz w:val="24"/>
          <w:szCs w:val="24"/>
        </w:rPr>
        <w:t xml:space="preserve">1950s.  The </w:t>
      </w:r>
      <w:r w:rsidR="00645F2C" w:rsidRPr="00EC0A56">
        <w:rPr>
          <w:rFonts w:ascii="Times New Roman" w:hAnsi="Times New Roman" w:cs="Times New Roman"/>
          <w:sz w:val="24"/>
          <w:szCs w:val="24"/>
        </w:rPr>
        <w:t>development</w:t>
      </w:r>
      <w:r w:rsidR="00C711AF" w:rsidRPr="00EC0A56">
        <w:rPr>
          <w:rFonts w:ascii="Times New Roman" w:hAnsi="Times New Roman" w:cs="Times New Roman"/>
          <w:sz w:val="24"/>
          <w:szCs w:val="24"/>
        </w:rPr>
        <w:t xml:space="preserve"> of these numerical methods </w:t>
      </w:r>
      <w:r w:rsidR="00720322" w:rsidRPr="00EC0A56">
        <w:rPr>
          <w:rFonts w:ascii="Times New Roman" w:hAnsi="Times New Roman" w:cs="Times New Roman"/>
          <w:sz w:val="24"/>
          <w:szCs w:val="24"/>
        </w:rPr>
        <w:t>w</w:t>
      </w:r>
      <w:r w:rsidR="00742026" w:rsidRPr="00EC0A56">
        <w:rPr>
          <w:rFonts w:ascii="Times New Roman" w:hAnsi="Times New Roman" w:cs="Times New Roman"/>
          <w:sz w:val="24"/>
          <w:szCs w:val="24"/>
        </w:rPr>
        <w:t xml:space="preserve">as </w:t>
      </w:r>
      <w:r w:rsidR="00C711AF" w:rsidRPr="00EC0A56">
        <w:rPr>
          <w:rFonts w:ascii="Times New Roman" w:hAnsi="Times New Roman" w:cs="Times New Roman"/>
          <w:sz w:val="24"/>
          <w:szCs w:val="24"/>
        </w:rPr>
        <w:t>accelerated due to th</w:t>
      </w:r>
      <w:r w:rsidR="00CF0F78" w:rsidRPr="00EC0A56">
        <w:rPr>
          <w:rFonts w:ascii="Times New Roman" w:hAnsi="Times New Roman" w:cs="Times New Roman"/>
          <w:sz w:val="24"/>
          <w:szCs w:val="24"/>
        </w:rPr>
        <w:t xml:space="preserve">e advent of </w:t>
      </w:r>
      <w:r w:rsidR="00CB2F0B" w:rsidRPr="00EC0A56">
        <w:rPr>
          <w:rFonts w:ascii="Times New Roman" w:hAnsi="Times New Roman" w:cs="Times New Roman"/>
          <w:sz w:val="24"/>
          <w:szCs w:val="24"/>
        </w:rPr>
        <w:t>high-speed</w:t>
      </w:r>
      <w:r w:rsidR="00CF0F78" w:rsidRPr="00EC0A56">
        <w:rPr>
          <w:rFonts w:ascii="Times New Roman" w:hAnsi="Times New Roman" w:cs="Times New Roman"/>
          <w:sz w:val="24"/>
          <w:szCs w:val="24"/>
        </w:rPr>
        <w:t xml:space="preserve"> computers. The finite element method (FEM) was born in this environment.  The first paper on FEM appeared in 1956</w:t>
      </w:r>
      <w:r w:rsidR="001E07D5">
        <w:rPr>
          <w:rFonts w:ascii="Times New Roman" w:hAnsi="Times New Roman" w:cs="Times New Roman"/>
          <w:sz w:val="24"/>
          <w:szCs w:val="24"/>
          <w:vertAlign w:val="superscript"/>
        </w:rPr>
        <w:t>11</w:t>
      </w:r>
      <w:r w:rsidR="00CF0F78" w:rsidRPr="00EC0A56">
        <w:rPr>
          <w:rFonts w:ascii="Times New Roman" w:hAnsi="Times New Roman" w:cs="Times New Roman"/>
          <w:sz w:val="24"/>
          <w:szCs w:val="24"/>
        </w:rPr>
        <w:t xml:space="preserve"> and simultaneous developments in the US and Europe</w:t>
      </w:r>
      <w:r w:rsidR="001E07D5">
        <w:rPr>
          <w:rFonts w:ascii="Times New Roman" w:hAnsi="Times New Roman" w:cs="Times New Roman"/>
          <w:sz w:val="24"/>
          <w:szCs w:val="24"/>
          <w:vertAlign w:val="superscript"/>
        </w:rPr>
        <w:t>12</w:t>
      </w:r>
      <w:r w:rsidR="00CF0F78" w:rsidRPr="00EC0A56">
        <w:rPr>
          <w:rFonts w:ascii="Times New Roman" w:hAnsi="Times New Roman" w:cs="Times New Roman"/>
          <w:sz w:val="24"/>
          <w:szCs w:val="24"/>
        </w:rPr>
        <w:t xml:space="preserve"> accelerated the acceptance and application of this method.  The method grew </w:t>
      </w:r>
      <w:r w:rsidR="00AA5213">
        <w:rPr>
          <w:rFonts w:ascii="Times New Roman" w:hAnsi="Times New Roman" w:cs="Times New Roman"/>
          <w:sz w:val="24"/>
          <w:szCs w:val="24"/>
        </w:rPr>
        <w:t>by leaps and bounds</w:t>
      </w:r>
      <w:r w:rsidR="00AA5213">
        <w:rPr>
          <w:rFonts w:ascii="Times New Roman" w:hAnsi="Times New Roman" w:cs="Times New Roman"/>
          <w:sz w:val="24"/>
          <w:szCs w:val="24"/>
          <w:vertAlign w:val="superscript"/>
        </w:rPr>
        <w:t>13</w:t>
      </w:r>
      <w:r w:rsidR="00CF0F78" w:rsidRPr="00EC0A56">
        <w:rPr>
          <w:rFonts w:ascii="Times New Roman" w:hAnsi="Times New Roman" w:cs="Times New Roman"/>
          <w:sz w:val="24"/>
          <w:szCs w:val="24"/>
          <w:vertAlign w:val="superscript"/>
        </w:rPr>
        <w:t>-</w:t>
      </w:r>
      <w:r w:rsidR="00EA4B71" w:rsidRPr="00EC0A56">
        <w:rPr>
          <w:rFonts w:ascii="Times New Roman" w:hAnsi="Times New Roman" w:cs="Times New Roman"/>
          <w:sz w:val="24"/>
          <w:szCs w:val="24"/>
          <w:vertAlign w:val="superscript"/>
        </w:rPr>
        <w:t>2</w:t>
      </w:r>
      <w:r w:rsidR="00AA5213">
        <w:rPr>
          <w:rFonts w:ascii="Times New Roman" w:hAnsi="Times New Roman" w:cs="Times New Roman"/>
          <w:sz w:val="24"/>
          <w:szCs w:val="24"/>
          <w:vertAlign w:val="superscript"/>
        </w:rPr>
        <w:t xml:space="preserve">0 </w:t>
      </w:r>
      <w:r w:rsidR="00CF0F78" w:rsidRPr="001954FE">
        <w:rPr>
          <w:rFonts w:ascii="Times New Roman" w:hAnsi="Times New Roman" w:cs="Times New Roman"/>
          <w:sz w:val="24"/>
          <w:szCs w:val="24"/>
        </w:rPr>
        <w:t>and became the workhorse of structural analysis methodologies, a position it maintains to the present day.</w:t>
      </w:r>
    </w:p>
    <w:p w14:paraId="1F2BA417" w14:textId="77777777" w:rsidR="00B04F78" w:rsidRPr="00EC0A56" w:rsidRDefault="00B04F78" w:rsidP="00EC0A56">
      <w:pPr>
        <w:spacing w:after="0" w:line="240" w:lineRule="auto"/>
        <w:jc w:val="both"/>
        <w:rPr>
          <w:rFonts w:ascii="Times New Roman" w:hAnsi="Times New Roman" w:cs="Times New Roman"/>
          <w:sz w:val="24"/>
          <w:szCs w:val="24"/>
        </w:rPr>
      </w:pPr>
    </w:p>
    <w:p w14:paraId="6842B6D5" w14:textId="300D3D0C" w:rsidR="00B04F78" w:rsidRDefault="00B04F78" w:rsidP="00EC0A56">
      <w:pPr>
        <w:spacing w:after="0" w:line="240" w:lineRule="auto"/>
        <w:jc w:val="both"/>
        <w:rPr>
          <w:rFonts w:ascii="Times New Roman" w:hAnsi="Times New Roman" w:cs="Times New Roman"/>
          <w:sz w:val="24"/>
          <w:szCs w:val="24"/>
        </w:rPr>
      </w:pPr>
      <w:r w:rsidRPr="00EC0A56">
        <w:rPr>
          <w:rFonts w:ascii="Times New Roman" w:hAnsi="Times New Roman" w:cs="Times New Roman"/>
          <w:sz w:val="24"/>
          <w:szCs w:val="24"/>
        </w:rPr>
        <w:t>Finite element analysis systems have made astounding progress in advancing the modeling, analysis, and visualization of complex struct</w:t>
      </w:r>
      <w:r w:rsidR="00C45A57">
        <w:rPr>
          <w:rFonts w:ascii="Times New Roman" w:hAnsi="Times New Roman" w:cs="Times New Roman"/>
          <w:sz w:val="24"/>
          <w:szCs w:val="24"/>
        </w:rPr>
        <w:t xml:space="preserve">ures and structural components.  </w:t>
      </w:r>
      <w:r w:rsidRPr="00EC0A56">
        <w:rPr>
          <w:rFonts w:ascii="Times New Roman" w:hAnsi="Times New Roman" w:cs="Times New Roman"/>
          <w:sz w:val="24"/>
          <w:szCs w:val="24"/>
        </w:rPr>
        <w:t xml:space="preserve">Several decades ago, a sophisticated three-dimensional (3D) model of </w:t>
      </w:r>
      <w:r w:rsidR="008066CE">
        <w:rPr>
          <w:rFonts w:ascii="Times New Roman" w:hAnsi="Times New Roman" w:cs="Times New Roman"/>
          <w:sz w:val="24"/>
          <w:szCs w:val="24"/>
        </w:rPr>
        <w:t xml:space="preserve">a </w:t>
      </w:r>
      <w:r w:rsidRPr="00EC0A56">
        <w:rPr>
          <w:rFonts w:ascii="Times New Roman" w:hAnsi="Times New Roman" w:cs="Times New Roman"/>
          <w:sz w:val="24"/>
          <w:szCs w:val="24"/>
        </w:rPr>
        <w:t xml:space="preserve">structural component would have taken an experienced engineer several months to model, analyze, and provide interpretation of results.  That same analysis can now be performed in a few days thanks to advancements in computer hardware, software, and integration of tools by commercial software developers. </w:t>
      </w:r>
      <w:r w:rsidR="00C45A57">
        <w:rPr>
          <w:rFonts w:ascii="Times New Roman" w:hAnsi="Times New Roman" w:cs="Times New Roman"/>
          <w:sz w:val="24"/>
          <w:szCs w:val="24"/>
        </w:rPr>
        <w:t xml:space="preserve"> </w:t>
      </w:r>
      <w:r w:rsidRPr="00EC0A56">
        <w:rPr>
          <w:rFonts w:ascii="Times New Roman" w:hAnsi="Times New Roman" w:cs="Times New Roman"/>
          <w:sz w:val="24"/>
          <w:szCs w:val="24"/>
        </w:rPr>
        <w:t xml:space="preserve">Data can now be transferred with speed and accuracy from </w:t>
      </w:r>
      <w:r w:rsidR="008066CE">
        <w:rPr>
          <w:rFonts w:ascii="Times New Roman" w:hAnsi="Times New Roman" w:cs="Times New Roman"/>
          <w:sz w:val="24"/>
          <w:szCs w:val="24"/>
        </w:rPr>
        <w:t>Computer Aided Design (</w:t>
      </w:r>
      <w:r w:rsidRPr="00EC0A56">
        <w:rPr>
          <w:rFonts w:ascii="Times New Roman" w:hAnsi="Times New Roman" w:cs="Times New Roman"/>
          <w:sz w:val="24"/>
          <w:szCs w:val="24"/>
        </w:rPr>
        <w:t>CAD</w:t>
      </w:r>
      <w:r w:rsidR="008066CE">
        <w:rPr>
          <w:rFonts w:ascii="Times New Roman" w:hAnsi="Times New Roman" w:cs="Times New Roman"/>
          <w:sz w:val="24"/>
          <w:szCs w:val="24"/>
        </w:rPr>
        <w:t>)</w:t>
      </w:r>
      <w:r w:rsidRPr="00EC0A56">
        <w:rPr>
          <w:rFonts w:ascii="Times New Roman" w:hAnsi="Times New Roman" w:cs="Times New Roman"/>
          <w:sz w:val="24"/>
          <w:szCs w:val="24"/>
        </w:rPr>
        <w:t xml:space="preserve"> drawings to Finite Element models. Multiple loading conditions and iterations can be performed and optimization of the design can be achieved early in the design phase. Figure </w:t>
      </w:r>
      <w:r w:rsidR="00127DAC" w:rsidRPr="00EC0A56">
        <w:rPr>
          <w:rFonts w:ascii="Times New Roman" w:hAnsi="Times New Roman" w:cs="Times New Roman"/>
          <w:sz w:val="24"/>
          <w:szCs w:val="24"/>
        </w:rPr>
        <w:t>2</w:t>
      </w:r>
      <w:r w:rsidRPr="00EC0A56">
        <w:rPr>
          <w:rFonts w:ascii="Times New Roman" w:hAnsi="Times New Roman" w:cs="Times New Roman"/>
          <w:sz w:val="24"/>
          <w:szCs w:val="24"/>
        </w:rPr>
        <w:t xml:space="preserve"> show</w:t>
      </w:r>
      <w:r w:rsidR="000E6DA5" w:rsidRPr="00EC0A56">
        <w:rPr>
          <w:rFonts w:ascii="Times New Roman" w:hAnsi="Times New Roman" w:cs="Times New Roman"/>
          <w:sz w:val="24"/>
          <w:szCs w:val="24"/>
        </w:rPr>
        <w:t>s</w:t>
      </w:r>
      <w:r w:rsidRPr="00EC0A56">
        <w:rPr>
          <w:rFonts w:ascii="Times New Roman" w:hAnsi="Times New Roman" w:cs="Times New Roman"/>
          <w:sz w:val="24"/>
          <w:szCs w:val="24"/>
        </w:rPr>
        <w:t xml:space="preserve"> recent examples of complex models of aerospace structural components. </w:t>
      </w:r>
    </w:p>
    <w:p w14:paraId="54C6185D" w14:textId="16007CF0" w:rsidR="00AA5213" w:rsidRDefault="00AA5213" w:rsidP="00EC0A56">
      <w:pPr>
        <w:spacing w:after="0" w:line="240" w:lineRule="auto"/>
        <w:jc w:val="both"/>
        <w:rPr>
          <w:rFonts w:ascii="Times New Roman" w:hAnsi="Times New Roman" w:cs="Times New Roman"/>
          <w:sz w:val="24"/>
          <w:szCs w:val="24"/>
        </w:rPr>
      </w:pPr>
    </w:p>
    <w:p w14:paraId="2BC5C07B" w14:textId="77777777" w:rsidR="00AA5213" w:rsidRPr="00EC0A56" w:rsidRDefault="00AA5213" w:rsidP="00EC0A56">
      <w:pPr>
        <w:spacing w:after="0" w:line="240" w:lineRule="auto"/>
        <w:jc w:val="both"/>
        <w:rPr>
          <w:rFonts w:ascii="Times New Roman" w:hAnsi="Times New Roman" w:cs="Times New Roman"/>
          <w:sz w:val="24"/>
          <w:szCs w:val="24"/>
        </w:rPr>
      </w:pPr>
    </w:p>
    <w:p w14:paraId="7F23278F" w14:textId="77777777" w:rsidR="000E6DA5" w:rsidRPr="00EC0A56" w:rsidRDefault="000E6DA5" w:rsidP="00EC0A56">
      <w:pPr>
        <w:spacing w:after="0" w:line="240" w:lineRule="auto"/>
        <w:jc w:val="both"/>
        <w:rPr>
          <w:rFonts w:ascii="Times New Roman" w:hAnsi="Times New Roman" w:cs="Times New Roman"/>
          <w:sz w:val="24"/>
          <w:szCs w:val="24"/>
        </w:rPr>
      </w:pPr>
    </w:p>
    <w:p w14:paraId="01D2BB18" w14:textId="258C2F50" w:rsidR="00233BB9" w:rsidRPr="001954FE" w:rsidRDefault="000E6DA5" w:rsidP="00EC0A56">
      <w:pPr>
        <w:spacing w:after="0" w:line="240" w:lineRule="auto"/>
        <w:jc w:val="center"/>
        <w:rPr>
          <w:rFonts w:ascii="Times New Roman" w:hAnsi="Times New Roman" w:cs="Times New Roman"/>
          <w:sz w:val="24"/>
          <w:szCs w:val="24"/>
        </w:rPr>
      </w:pPr>
      <w:r w:rsidRPr="001954FE">
        <w:rPr>
          <w:rFonts w:ascii="Times New Roman" w:hAnsi="Times New Roman" w:cs="Times New Roman"/>
          <w:noProof/>
          <w:sz w:val="24"/>
          <w:szCs w:val="24"/>
        </w:rPr>
        <w:lastRenderedPageBreak/>
        <w:drawing>
          <wp:inline distT="0" distB="0" distL="0" distR="0" wp14:anchorId="6F8CFEAC" wp14:editId="75AB90B6">
            <wp:extent cx="3928635" cy="3027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3259" cy="3039143"/>
                    </a:xfrm>
                    <a:prstGeom prst="rect">
                      <a:avLst/>
                    </a:prstGeom>
                    <a:noFill/>
                  </pic:spPr>
                </pic:pic>
              </a:graphicData>
            </a:graphic>
          </wp:inline>
        </w:drawing>
      </w:r>
    </w:p>
    <w:p w14:paraId="69C1DFB4" w14:textId="77777777" w:rsidR="000E6DA5" w:rsidRPr="001954FE" w:rsidRDefault="00233BB9" w:rsidP="00EC0A56">
      <w:pPr>
        <w:spacing w:after="0" w:line="240" w:lineRule="auto"/>
        <w:jc w:val="center"/>
        <w:rPr>
          <w:rFonts w:ascii="Times New Roman" w:hAnsi="Times New Roman" w:cs="Times New Roman"/>
          <w:b/>
          <w:bCs/>
          <w:sz w:val="24"/>
          <w:szCs w:val="24"/>
        </w:rPr>
      </w:pPr>
      <w:r w:rsidRPr="001954FE">
        <w:rPr>
          <w:rFonts w:ascii="Times New Roman" w:hAnsi="Times New Roman" w:cs="Times New Roman"/>
          <w:b/>
          <w:bCs/>
          <w:sz w:val="24"/>
          <w:szCs w:val="24"/>
        </w:rPr>
        <w:t>Figure 2</w:t>
      </w:r>
      <w:r w:rsidR="000E6DA5" w:rsidRPr="001954FE">
        <w:rPr>
          <w:rFonts w:ascii="Times New Roman" w:hAnsi="Times New Roman" w:cs="Times New Roman"/>
          <w:b/>
          <w:bCs/>
          <w:sz w:val="24"/>
          <w:szCs w:val="24"/>
        </w:rPr>
        <w:t>.  Examples of Complex Structural Models</w:t>
      </w:r>
    </w:p>
    <w:p w14:paraId="639223C9" w14:textId="578A2532" w:rsidR="000E6DA5" w:rsidRPr="00EC0A56" w:rsidRDefault="000E6DA5" w:rsidP="00EC0A56">
      <w:pPr>
        <w:spacing w:line="240" w:lineRule="auto"/>
        <w:jc w:val="center"/>
        <w:rPr>
          <w:rFonts w:ascii="Times New Roman" w:hAnsi="Times New Roman" w:cs="Times New Roman"/>
          <w:b/>
          <w:bCs/>
          <w:sz w:val="24"/>
          <w:szCs w:val="24"/>
        </w:rPr>
      </w:pPr>
      <w:r w:rsidRPr="00EC0A56">
        <w:rPr>
          <w:rFonts w:ascii="Times New Roman" w:hAnsi="Times New Roman" w:cs="Times New Roman"/>
          <w:b/>
          <w:bCs/>
          <w:sz w:val="24"/>
          <w:szCs w:val="24"/>
        </w:rPr>
        <w:t>(a) Reinforced cutout, (b) Complex internal structure, (c) Orion Crew Module</w:t>
      </w:r>
    </w:p>
    <w:p w14:paraId="626CF739" w14:textId="40912579" w:rsidR="00B04F78" w:rsidRPr="00EC0A56" w:rsidRDefault="00233BB9" w:rsidP="00EC0A56">
      <w:pPr>
        <w:spacing w:after="0" w:line="240" w:lineRule="auto"/>
        <w:jc w:val="both"/>
        <w:rPr>
          <w:rFonts w:ascii="Times New Roman" w:hAnsi="Times New Roman" w:cs="Times New Roman"/>
          <w:sz w:val="24"/>
          <w:szCs w:val="24"/>
        </w:rPr>
      </w:pPr>
      <w:r w:rsidRPr="00EC0A56">
        <w:rPr>
          <w:rFonts w:ascii="Times New Roman" w:hAnsi="Times New Roman" w:cs="Times New Roman"/>
          <w:sz w:val="24"/>
          <w:szCs w:val="24"/>
        </w:rPr>
        <w:t>Numerical</w:t>
      </w:r>
      <w:r w:rsidR="00B04F78" w:rsidRPr="00EC0A56">
        <w:rPr>
          <w:rFonts w:ascii="Times New Roman" w:hAnsi="Times New Roman" w:cs="Times New Roman"/>
          <w:sz w:val="24"/>
          <w:szCs w:val="24"/>
        </w:rPr>
        <w:t xml:space="preserve"> methods can now address complexities and non-linearities once ignored or dealt </w:t>
      </w:r>
      <w:r w:rsidR="001949ED">
        <w:rPr>
          <w:rFonts w:ascii="Times New Roman" w:hAnsi="Times New Roman" w:cs="Times New Roman"/>
          <w:sz w:val="24"/>
          <w:szCs w:val="24"/>
        </w:rPr>
        <w:t xml:space="preserve">with </w:t>
      </w:r>
      <w:r w:rsidR="00B04F78" w:rsidRPr="00EC0A56">
        <w:rPr>
          <w:rFonts w:ascii="Times New Roman" w:hAnsi="Times New Roman" w:cs="Times New Roman"/>
          <w:sz w:val="24"/>
          <w:szCs w:val="24"/>
        </w:rPr>
        <w:t>via conservative assumptions. Finite Element software codes can now address multi-physics scenarios</w:t>
      </w:r>
      <w:r w:rsidR="0029036F">
        <w:rPr>
          <w:rFonts w:ascii="Times New Roman" w:hAnsi="Times New Roman" w:cs="Times New Roman"/>
          <w:sz w:val="24"/>
          <w:szCs w:val="24"/>
        </w:rPr>
        <w:t>;</w:t>
      </w:r>
      <w:r w:rsidRPr="00EC0A56">
        <w:rPr>
          <w:rFonts w:ascii="Times New Roman" w:hAnsi="Times New Roman" w:cs="Times New Roman"/>
          <w:sz w:val="24"/>
          <w:szCs w:val="24"/>
        </w:rPr>
        <w:t xml:space="preserve"> problems</w:t>
      </w:r>
      <w:r w:rsidR="00A0555F" w:rsidRPr="00EC0A56">
        <w:rPr>
          <w:rFonts w:ascii="Times New Roman" w:hAnsi="Times New Roman" w:cs="Times New Roman"/>
          <w:sz w:val="24"/>
          <w:szCs w:val="24"/>
        </w:rPr>
        <w:t xml:space="preserve"> </w:t>
      </w:r>
      <w:r w:rsidR="00B04F78" w:rsidRPr="00EC0A56">
        <w:rPr>
          <w:rFonts w:ascii="Times New Roman" w:hAnsi="Times New Roman" w:cs="Times New Roman"/>
          <w:sz w:val="24"/>
          <w:szCs w:val="24"/>
        </w:rPr>
        <w:t>involving structure-fluid interaction, crack propagation, cryogenic and re</w:t>
      </w:r>
      <w:r w:rsidR="00AA5213">
        <w:rPr>
          <w:rFonts w:ascii="Times New Roman" w:hAnsi="Times New Roman" w:cs="Times New Roman"/>
          <w:sz w:val="24"/>
          <w:szCs w:val="24"/>
        </w:rPr>
        <w:t>-</w:t>
      </w:r>
      <w:r w:rsidR="00B04F78" w:rsidRPr="00EC0A56">
        <w:rPr>
          <w:rFonts w:ascii="Times New Roman" w:hAnsi="Times New Roman" w:cs="Times New Roman"/>
          <w:sz w:val="24"/>
          <w:szCs w:val="24"/>
        </w:rPr>
        <w:t xml:space="preserve">entry thermal extremes, </w:t>
      </w:r>
      <w:r w:rsidRPr="00EC0A56">
        <w:rPr>
          <w:rFonts w:ascii="Times New Roman" w:hAnsi="Times New Roman" w:cs="Times New Roman"/>
          <w:sz w:val="24"/>
          <w:szCs w:val="24"/>
        </w:rPr>
        <w:t xml:space="preserve">processing effects of </w:t>
      </w:r>
      <w:r w:rsidR="00B04F78" w:rsidRPr="00EC0A56">
        <w:rPr>
          <w:rFonts w:ascii="Times New Roman" w:hAnsi="Times New Roman" w:cs="Times New Roman"/>
          <w:sz w:val="24"/>
          <w:szCs w:val="24"/>
        </w:rPr>
        <w:t xml:space="preserve">welding, and additive manufacturing can now be </w:t>
      </w:r>
      <w:r w:rsidR="00645F2C" w:rsidRPr="00EC0A56">
        <w:rPr>
          <w:rFonts w:ascii="Times New Roman" w:hAnsi="Times New Roman" w:cs="Times New Roman"/>
          <w:sz w:val="24"/>
          <w:szCs w:val="24"/>
        </w:rPr>
        <w:t>analyzed with</w:t>
      </w:r>
      <w:r w:rsidR="00B04F78" w:rsidRPr="00EC0A56">
        <w:rPr>
          <w:rFonts w:ascii="Times New Roman" w:hAnsi="Times New Roman" w:cs="Times New Roman"/>
          <w:sz w:val="24"/>
          <w:szCs w:val="24"/>
        </w:rPr>
        <w:t xml:space="preserve"> </w:t>
      </w:r>
      <w:r w:rsidR="00AA5213">
        <w:rPr>
          <w:rFonts w:ascii="Times New Roman" w:hAnsi="Times New Roman" w:cs="Times New Roman"/>
          <w:sz w:val="24"/>
          <w:szCs w:val="24"/>
        </w:rPr>
        <w:t>remarkable</w:t>
      </w:r>
      <w:r w:rsidR="00B04F78" w:rsidRPr="00EC0A56">
        <w:rPr>
          <w:rFonts w:ascii="Times New Roman" w:hAnsi="Times New Roman" w:cs="Times New Roman"/>
          <w:sz w:val="24"/>
          <w:szCs w:val="24"/>
        </w:rPr>
        <w:t xml:space="preserve"> accuracy. Other examples of complex deformable space structures include deployable, inflatable, and shape changing structures that can now be assessed wi</w:t>
      </w:r>
      <w:r w:rsidR="00204B86">
        <w:rPr>
          <w:rFonts w:ascii="Times New Roman" w:hAnsi="Times New Roman" w:cs="Times New Roman"/>
          <w:sz w:val="24"/>
          <w:szCs w:val="24"/>
        </w:rPr>
        <w:t xml:space="preserve">th current software tools.  </w:t>
      </w:r>
      <w:r w:rsidR="00B04F78" w:rsidRPr="00EC0A56">
        <w:rPr>
          <w:rFonts w:ascii="Times New Roman" w:hAnsi="Times New Roman" w:cs="Times New Roman"/>
          <w:sz w:val="24"/>
          <w:szCs w:val="24"/>
        </w:rPr>
        <w:t xml:space="preserve">These technology advancements </w:t>
      </w:r>
      <w:r w:rsidR="00CB2F0B" w:rsidRPr="00EC0A56">
        <w:rPr>
          <w:rFonts w:ascii="Times New Roman" w:hAnsi="Times New Roman" w:cs="Times New Roman"/>
          <w:sz w:val="24"/>
          <w:szCs w:val="24"/>
        </w:rPr>
        <w:t>lead to</w:t>
      </w:r>
      <w:r w:rsidR="00B04F78" w:rsidRPr="00EC0A56">
        <w:rPr>
          <w:rFonts w:ascii="Times New Roman" w:hAnsi="Times New Roman" w:cs="Times New Roman"/>
          <w:sz w:val="24"/>
          <w:szCs w:val="24"/>
        </w:rPr>
        <w:t xml:space="preserve"> the ability to perform multidisciplinary analyses of structural systems with complex interactions between and among differing physical effects such as aerodynamics, thermal performance, material property variations, and non-linear effects</w:t>
      </w:r>
      <w:r w:rsidR="001949ED">
        <w:rPr>
          <w:rFonts w:ascii="Times New Roman" w:hAnsi="Times New Roman" w:cs="Times New Roman"/>
          <w:sz w:val="24"/>
          <w:szCs w:val="24"/>
        </w:rPr>
        <w:t xml:space="preserve"> which </w:t>
      </w:r>
      <w:r w:rsidR="00B04F78" w:rsidRPr="00EC0A56">
        <w:rPr>
          <w:rFonts w:ascii="Times New Roman" w:hAnsi="Times New Roman" w:cs="Times New Roman"/>
          <w:sz w:val="24"/>
          <w:szCs w:val="24"/>
        </w:rPr>
        <w:t>w</w:t>
      </w:r>
      <w:r w:rsidR="001949ED">
        <w:rPr>
          <w:rFonts w:ascii="Times New Roman" w:hAnsi="Times New Roman" w:cs="Times New Roman"/>
          <w:sz w:val="24"/>
          <w:szCs w:val="24"/>
        </w:rPr>
        <w:t>ere</w:t>
      </w:r>
      <w:r w:rsidR="00B04F78" w:rsidRPr="00EC0A56">
        <w:rPr>
          <w:rFonts w:ascii="Times New Roman" w:hAnsi="Times New Roman" w:cs="Times New Roman"/>
          <w:sz w:val="24"/>
          <w:szCs w:val="24"/>
        </w:rPr>
        <w:t xml:space="preserve"> not possible several </w:t>
      </w:r>
      <w:r w:rsidR="00CB2F0B" w:rsidRPr="00EC0A56">
        <w:rPr>
          <w:rFonts w:ascii="Times New Roman" w:hAnsi="Times New Roman" w:cs="Times New Roman"/>
          <w:sz w:val="24"/>
          <w:szCs w:val="24"/>
        </w:rPr>
        <w:t>decades ago</w:t>
      </w:r>
      <w:r w:rsidR="00B04F78" w:rsidRPr="00EC0A56">
        <w:rPr>
          <w:rFonts w:ascii="Times New Roman" w:hAnsi="Times New Roman" w:cs="Times New Roman"/>
          <w:sz w:val="24"/>
          <w:szCs w:val="24"/>
        </w:rPr>
        <w:t>.</w:t>
      </w:r>
      <w:r w:rsidR="00204B86">
        <w:rPr>
          <w:rFonts w:ascii="Times New Roman" w:hAnsi="Times New Roman" w:cs="Times New Roman"/>
          <w:sz w:val="24"/>
          <w:szCs w:val="24"/>
        </w:rPr>
        <w:t xml:space="preserve"> </w:t>
      </w:r>
      <w:r w:rsidR="00D672B9">
        <w:rPr>
          <w:rFonts w:ascii="Times New Roman" w:hAnsi="Times New Roman" w:cs="Times New Roman"/>
          <w:sz w:val="24"/>
          <w:szCs w:val="24"/>
        </w:rPr>
        <w:t xml:space="preserve"> </w:t>
      </w:r>
      <w:r w:rsidR="00204B86" w:rsidRPr="00EC0A56">
        <w:rPr>
          <w:rFonts w:ascii="Times New Roman" w:hAnsi="Times New Roman" w:cs="Times New Roman"/>
          <w:sz w:val="24"/>
          <w:szCs w:val="24"/>
        </w:rPr>
        <w:t xml:space="preserve">Figure 3 </w:t>
      </w:r>
      <w:r w:rsidR="00204B86">
        <w:rPr>
          <w:rFonts w:ascii="Times New Roman" w:hAnsi="Times New Roman" w:cs="Times New Roman"/>
          <w:sz w:val="24"/>
          <w:szCs w:val="24"/>
        </w:rPr>
        <w:t>illustrates the current</w:t>
      </w:r>
      <w:r w:rsidR="00204B86" w:rsidRPr="00EC0A56">
        <w:rPr>
          <w:rFonts w:ascii="Times New Roman" w:hAnsi="Times New Roman" w:cs="Times New Roman"/>
          <w:sz w:val="24"/>
          <w:szCs w:val="24"/>
        </w:rPr>
        <w:t xml:space="preserve"> interactions of structures with </w:t>
      </w:r>
      <w:r w:rsidR="005A05ED">
        <w:rPr>
          <w:rFonts w:ascii="Times New Roman" w:hAnsi="Times New Roman" w:cs="Times New Roman"/>
          <w:sz w:val="24"/>
          <w:szCs w:val="24"/>
        </w:rPr>
        <w:t xml:space="preserve">many </w:t>
      </w:r>
      <w:r w:rsidR="00204B86" w:rsidRPr="00EC0A56">
        <w:rPr>
          <w:rFonts w:ascii="Times New Roman" w:hAnsi="Times New Roman" w:cs="Times New Roman"/>
          <w:sz w:val="24"/>
          <w:szCs w:val="24"/>
        </w:rPr>
        <w:t>other technical disciplines.</w:t>
      </w:r>
    </w:p>
    <w:p w14:paraId="194A86C5" w14:textId="7F448C6F" w:rsidR="00233BB9" w:rsidRPr="00EC0A56" w:rsidRDefault="00233BB9" w:rsidP="00EC0A56">
      <w:pPr>
        <w:spacing w:after="0" w:line="240" w:lineRule="auto"/>
        <w:jc w:val="both"/>
        <w:rPr>
          <w:rFonts w:ascii="Times New Roman" w:hAnsi="Times New Roman" w:cs="Times New Roman"/>
          <w:sz w:val="24"/>
          <w:szCs w:val="24"/>
        </w:rPr>
      </w:pPr>
    </w:p>
    <w:p w14:paraId="03CC7F6E" w14:textId="6F1F11A6" w:rsidR="001930C7" w:rsidRPr="001954FE" w:rsidRDefault="00856984" w:rsidP="00EC0A5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A82906" wp14:editId="446A92BC">
            <wp:extent cx="3568459" cy="3279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6112" cy="3296000"/>
                    </a:xfrm>
                    <a:prstGeom prst="rect">
                      <a:avLst/>
                    </a:prstGeom>
                    <a:noFill/>
                  </pic:spPr>
                </pic:pic>
              </a:graphicData>
            </a:graphic>
          </wp:inline>
        </w:drawing>
      </w:r>
    </w:p>
    <w:p w14:paraId="191B595C" w14:textId="52822860" w:rsidR="00233BB9" w:rsidRPr="001954FE" w:rsidRDefault="00233BB9" w:rsidP="00EC0A56">
      <w:pPr>
        <w:spacing w:after="0" w:line="240" w:lineRule="auto"/>
        <w:jc w:val="center"/>
        <w:rPr>
          <w:rFonts w:ascii="Times New Roman" w:hAnsi="Times New Roman" w:cs="Times New Roman"/>
          <w:b/>
          <w:bCs/>
          <w:sz w:val="24"/>
          <w:szCs w:val="24"/>
        </w:rPr>
      </w:pPr>
      <w:r w:rsidRPr="001954FE">
        <w:rPr>
          <w:rFonts w:ascii="Times New Roman" w:hAnsi="Times New Roman" w:cs="Times New Roman"/>
          <w:b/>
          <w:bCs/>
          <w:sz w:val="24"/>
          <w:szCs w:val="24"/>
        </w:rPr>
        <w:t xml:space="preserve">Figure </w:t>
      </w:r>
      <w:r w:rsidR="002F2FBE" w:rsidRPr="001954FE">
        <w:rPr>
          <w:rFonts w:ascii="Times New Roman" w:hAnsi="Times New Roman" w:cs="Times New Roman"/>
          <w:b/>
          <w:bCs/>
          <w:sz w:val="24"/>
          <w:szCs w:val="24"/>
        </w:rPr>
        <w:t>3</w:t>
      </w:r>
      <w:r w:rsidR="001930C7" w:rsidRPr="001954FE">
        <w:rPr>
          <w:rFonts w:ascii="Times New Roman" w:hAnsi="Times New Roman" w:cs="Times New Roman"/>
          <w:b/>
          <w:bCs/>
          <w:sz w:val="24"/>
          <w:szCs w:val="24"/>
        </w:rPr>
        <w:t>. Complex Interactions between Structures and other Disciplines</w:t>
      </w:r>
    </w:p>
    <w:p w14:paraId="3E105039" w14:textId="77777777" w:rsidR="00920463" w:rsidRPr="00EC0A56" w:rsidRDefault="00920463" w:rsidP="00EC0A56">
      <w:pPr>
        <w:spacing w:after="0" w:line="240" w:lineRule="auto"/>
        <w:jc w:val="both"/>
        <w:rPr>
          <w:rFonts w:ascii="Times New Roman" w:hAnsi="Times New Roman" w:cs="Times New Roman"/>
          <w:sz w:val="24"/>
          <w:szCs w:val="24"/>
        </w:rPr>
      </w:pPr>
    </w:p>
    <w:p w14:paraId="256088C4" w14:textId="5757CBAC" w:rsidR="00CF0F78" w:rsidRPr="00EC0A56" w:rsidRDefault="00B04F78" w:rsidP="00EC0A56">
      <w:pPr>
        <w:spacing w:after="0" w:line="240" w:lineRule="auto"/>
        <w:jc w:val="both"/>
        <w:rPr>
          <w:rFonts w:ascii="Times New Roman" w:hAnsi="Times New Roman" w:cs="Times New Roman"/>
          <w:sz w:val="24"/>
          <w:szCs w:val="24"/>
        </w:rPr>
      </w:pPr>
      <w:r w:rsidRPr="00EC0A56">
        <w:rPr>
          <w:rFonts w:ascii="Times New Roman" w:hAnsi="Times New Roman" w:cs="Times New Roman"/>
          <w:sz w:val="24"/>
          <w:szCs w:val="24"/>
        </w:rPr>
        <w:t xml:space="preserve">The current-day general-purpose, commercially available software packages such as NASTRAN, Marc, ABAQUS, ANSYS, ADAMS, ADINA, etc., enable sophisticated analyses with </w:t>
      </w:r>
      <w:r w:rsidR="001949ED">
        <w:rPr>
          <w:rFonts w:ascii="Times New Roman" w:hAnsi="Times New Roman" w:cs="Times New Roman"/>
          <w:sz w:val="24"/>
          <w:szCs w:val="24"/>
        </w:rPr>
        <w:t xml:space="preserve">complex </w:t>
      </w:r>
      <w:r w:rsidRPr="00EC0A56">
        <w:rPr>
          <w:rFonts w:ascii="Times New Roman" w:hAnsi="Times New Roman" w:cs="Times New Roman"/>
          <w:sz w:val="24"/>
          <w:szCs w:val="24"/>
        </w:rPr>
        <w:t xml:space="preserve">3D models to be performed very efficiently and rapidly. Pre-processing (model creation and analysis set-up) and post-processing (results visualization) can now be performed with increasingly efficient tools.  </w:t>
      </w:r>
      <w:r w:rsidR="008066CE">
        <w:rPr>
          <w:rFonts w:ascii="Times New Roman" w:hAnsi="Times New Roman" w:cs="Times New Roman"/>
          <w:sz w:val="24"/>
          <w:szCs w:val="24"/>
        </w:rPr>
        <w:t>Early</w:t>
      </w:r>
      <w:r w:rsidRPr="00EC0A56">
        <w:rPr>
          <w:rFonts w:ascii="Times New Roman" w:hAnsi="Times New Roman" w:cs="Times New Roman"/>
          <w:sz w:val="24"/>
          <w:szCs w:val="24"/>
        </w:rPr>
        <w:t xml:space="preserve">-career engineers of today are very proficient in the use of modern computers, computing engines, and these complex software packages.  They are increasingly efficient at </w:t>
      </w:r>
      <w:r w:rsidR="008066CE">
        <w:rPr>
          <w:rFonts w:ascii="Times New Roman" w:hAnsi="Times New Roman" w:cs="Times New Roman"/>
          <w:sz w:val="24"/>
          <w:szCs w:val="24"/>
        </w:rPr>
        <w:t>developing</w:t>
      </w:r>
      <w:r w:rsidR="008066CE" w:rsidRPr="00EC0A56">
        <w:rPr>
          <w:rFonts w:ascii="Times New Roman" w:hAnsi="Times New Roman" w:cs="Times New Roman"/>
          <w:sz w:val="24"/>
          <w:szCs w:val="24"/>
        </w:rPr>
        <w:t xml:space="preserve"> </w:t>
      </w:r>
      <w:r w:rsidRPr="00EC0A56">
        <w:rPr>
          <w:rFonts w:ascii="Times New Roman" w:hAnsi="Times New Roman" w:cs="Times New Roman"/>
          <w:sz w:val="24"/>
          <w:szCs w:val="24"/>
        </w:rPr>
        <w:t>complex models of aerospace components and are able to manipulate the general-purpose programs quite well.</w:t>
      </w:r>
    </w:p>
    <w:p w14:paraId="03729F5A" w14:textId="3F7396CF" w:rsidR="00A0555F" w:rsidRPr="00EC0A56" w:rsidRDefault="00A0555F" w:rsidP="00EC0A56">
      <w:pPr>
        <w:spacing w:after="0" w:line="240" w:lineRule="auto"/>
        <w:jc w:val="both"/>
        <w:rPr>
          <w:rFonts w:ascii="Times New Roman" w:hAnsi="Times New Roman" w:cs="Times New Roman"/>
          <w:b/>
          <w:sz w:val="24"/>
          <w:szCs w:val="24"/>
        </w:rPr>
      </w:pPr>
    </w:p>
    <w:p w14:paraId="480DA653" w14:textId="4EB28EED" w:rsidR="00C37E21" w:rsidRPr="009B33B2" w:rsidRDefault="00C711AF" w:rsidP="00EC0A56">
      <w:pPr>
        <w:tabs>
          <w:tab w:val="left" w:pos="504"/>
        </w:tabs>
        <w:spacing w:after="0" w:line="240" w:lineRule="auto"/>
        <w:ind w:right="90"/>
        <w:rPr>
          <w:rFonts w:ascii="Times New Roman" w:hAnsi="Times New Roman" w:cs="Times New Roman"/>
          <w:b/>
          <w:sz w:val="24"/>
          <w:szCs w:val="24"/>
        </w:rPr>
      </w:pPr>
      <w:r w:rsidRPr="009B33B2">
        <w:rPr>
          <w:rFonts w:ascii="Times New Roman" w:hAnsi="Times New Roman" w:cs="Times New Roman"/>
          <w:b/>
          <w:sz w:val="24"/>
          <w:szCs w:val="24"/>
        </w:rPr>
        <w:t xml:space="preserve">Current State of the Art and the </w:t>
      </w:r>
      <w:r w:rsidR="00501B97" w:rsidRPr="009B33B2">
        <w:rPr>
          <w:rFonts w:ascii="Times New Roman" w:hAnsi="Times New Roman" w:cs="Times New Roman"/>
          <w:b/>
          <w:sz w:val="24"/>
          <w:szCs w:val="24"/>
        </w:rPr>
        <w:t>Remaining Challenges</w:t>
      </w:r>
    </w:p>
    <w:p w14:paraId="667ED50D" w14:textId="77777777" w:rsidR="00CF0F78" w:rsidRPr="009B33B2" w:rsidRDefault="00CF0F78" w:rsidP="00EC0A56">
      <w:pPr>
        <w:tabs>
          <w:tab w:val="left" w:pos="504"/>
        </w:tabs>
        <w:spacing w:after="0" w:line="240" w:lineRule="auto"/>
        <w:ind w:right="90"/>
        <w:rPr>
          <w:rFonts w:ascii="Times New Roman" w:hAnsi="Times New Roman" w:cs="Times New Roman"/>
          <w:sz w:val="24"/>
          <w:szCs w:val="24"/>
        </w:rPr>
      </w:pPr>
    </w:p>
    <w:p w14:paraId="7D081215" w14:textId="0C816AC6" w:rsidR="00603F36" w:rsidRPr="009B33B2" w:rsidRDefault="00501B97" w:rsidP="009B33B2">
      <w:pPr>
        <w:tabs>
          <w:tab w:val="left" w:pos="504"/>
        </w:tabs>
        <w:spacing w:after="0" w:line="240" w:lineRule="auto"/>
        <w:ind w:right="90"/>
        <w:jc w:val="both"/>
        <w:rPr>
          <w:rFonts w:ascii="Times New Roman" w:hAnsi="Times New Roman" w:cs="Times New Roman"/>
          <w:sz w:val="24"/>
          <w:szCs w:val="24"/>
        </w:rPr>
      </w:pPr>
      <w:r w:rsidRPr="009B33B2">
        <w:rPr>
          <w:rFonts w:ascii="Times New Roman" w:hAnsi="Times New Roman" w:cs="Times New Roman"/>
          <w:sz w:val="24"/>
          <w:szCs w:val="24"/>
        </w:rPr>
        <w:t xml:space="preserve">The advancements outlined above </w:t>
      </w:r>
      <w:r w:rsidR="003C602A" w:rsidRPr="009B33B2">
        <w:rPr>
          <w:rFonts w:ascii="Times New Roman" w:hAnsi="Times New Roman" w:cs="Times New Roman"/>
          <w:sz w:val="24"/>
          <w:szCs w:val="24"/>
        </w:rPr>
        <w:t>may lead</w:t>
      </w:r>
      <w:r w:rsidRPr="009B33B2">
        <w:rPr>
          <w:rFonts w:ascii="Times New Roman" w:hAnsi="Times New Roman" w:cs="Times New Roman"/>
          <w:sz w:val="24"/>
          <w:szCs w:val="24"/>
        </w:rPr>
        <w:t xml:space="preserve"> one to believe that Structures is a mature technology</w:t>
      </w:r>
      <w:r w:rsidR="0095108F" w:rsidRPr="009B33B2">
        <w:rPr>
          <w:rFonts w:ascii="Times New Roman" w:hAnsi="Times New Roman" w:cs="Times New Roman"/>
          <w:sz w:val="24"/>
          <w:szCs w:val="24"/>
        </w:rPr>
        <w:t xml:space="preserve"> – ‘all structures problems are solved’ </w:t>
      </w:r>
      <w:r w:rsidR="00E53581" w:rsidRPr="009B33B2">
        <w:rPr>
          <w:rFonts w:ascii="Times New Roman" w:hAnsi="Times New Roman" w:cs="Times New Roman"/>
          <w:sz w:val="24"/>
          <w:szCs w:val="24"/>
        </w:rPr>
        <w:t>- and</w:t>
      </w:r>
      <w:r w:rsidRPr="009B33B2">
        <w:rPr>
          <w:rFonts w:ascii="Times New Roman" w:hAnsi="Times New Roman" w:cs="Times New Roman"/>
          <w:sz w:val="24"/>
          <w:szCs w:val="24"/>
        </w:rPr>
        <w:t xml:space="preserve"> that</w:t>
      </w:r>
      <w:r w:rsidR="0095108F" w:rsidRPr="009B33B2">
        <w:rPr>
          <w:rFonts w:ascii="Times New Roman" w:hAnsi="Times New Roman" w:cs="Times New Roman"/>
          <w:sz w:val="24"/>
          <w:szCs w:val="24"/>
        </w:rPr>
        <w:t xml:space="preserve"> further</w:t>
      </w:r>
      <w:r w:rsidRPr="009B33B2">
        <w:rPr>
          <w:rFonts w:ascii="Times New Roman" w:hAnsi="Times New Roman" w:cs="Times New Roman"/>
          <w:sz w:val="24"/>
          <w:szCs w:val="24"/>
        </w:rPr>
        <w:t xml:space="preserve"> advancements and research are </w:t>
      </w:r>
      <w:r w:rsidR="00645F2C" w:rsidRPr="009B33B2">
        <w:rPr>
          <w:rFonts w:ascii="Times New Roman" w:hAnsi="Times New Roman" w:cs="Times New Roman"/>
          <w:sz w:val="24"/>
          <w:szCs w:val="24"/>
        </w:rPr>
        <w:t>unnecessary</w:t>
      </w:r>
      <w:r w:rsidRPr="009B33B2">
        <w:rPr>
          <w:rFonts w:ascii="Times New Roman" w:hAnsi="Times New Roman" w:cs="Times New Roman"/>
          <w:sz w:val="24"/>
          <w:szCs w:val="24"/>
        </w:rPr>
        <w:t xml:space="preserve">.  One of the reasons for this perception is the availability of </w:t>
      </w:r>
      <w:r w:rsidR="008066CE">
        <w:rPr>
          <w:rFonts w:ascii="Times New Roman" w:hAnsi="Times New Roman" w:cs="Times New Roman"/>
          <w:sz w:val="24"/>
          <w:szCs w:val="24"/>
        </w:rPr>
        <w:t xml:space="preserve">highly advanced and </w:t>
      </w:r>
      <w:r w:rsidRPr="009B33B2">
        <w:rPr>
          <w:rFonts w:ascii="Times New Roman" w:hAnsi="Times New Roman" w:cs="Times New Roman"/>
          <w:sz w:val="24"/>
          <w:szCs w:val="24"/>
        </w:rPr>
        <w:t xml:space="preserve">tested general purpose programs </w:t>
      </w:r>
      <w:r w:rsidR="008066CE">
        <w:rPr>
          <w:rFonts w:ascii="Times New Roman" w:hAnsi="Times New Roman" w:cs="Times New Roman"/>
          <w:sz w:val="24"/>
          <w:szCs w:val="24"/>
        </w:rPr>
        <w:t>for</w:t>
      </w:r>
      <w:r w:rsidR="008066CE" w:rsidRPr="009B33B2">
        <w:rPr>
          <w:rFonts w:ascii="Times New Roman" w:hAnsi="Times New Roman" w:cs="Times New Roman"/>
          <w:sz w:val="24"/>
          <w:szCs w:val="24"/>
        </w:rPr>
        <w:t xml:space="preserve"> </w:t>
      </w:r>
      <w:r w:rsidRPr="009B33B2">
        <w:rPr>
          <w:rFonts w:ascii="Times New Roman" w:hAnsi="Times New Roman" w:cs="Times New Roman"/>
          <w:sz w:val="24"/>
          <w:szCs w:val="24"/>
        </w:rPr>
        <w:t xml:space="preserve">structural analysis such as NASTRAN, ABAQUS, and ANSYS.  </w:t>
      </w:r>
      <w:r w:rsidR="008066CE">
        <w:rPr>
          <w:rFonts w:ascii="Times New Roman" w:hAnsi="Times New Roman" w:cs="Times New Roman"/>
          <w:sz w:val="24"/>
          <w:szCs w:val="24"/>
        </w:rPr>
        <w:t xml:space="preserve">However, with advanced features comes the complexity in using these programs correctly and efficiently. </w:t>
      </w:r>
      <w:r w:rsidR="00DE2EDA">
        <w:rPr>
          <w:rFonts w:ascii="Times New Roman" w:hAnsi="Times New Roman" w:cs="Times New Roman"/>
          <w:sz w:val="24"/>
          <w:szCs w:val="24"/>
        </w:rPr>
        <w:t xml:space="preserve"> </w:t>
      </w:r>
      <w:r w:rsidR="008066CE">
        <w:rPr>
          <w:rFonts w:ascii="Times New Roman" w:hAnsi="Times New Roman" w:cs="Times New Roman"/>
          <w:sz w:val="24"/>
          <w:szCs w:val="24"/>
        </w:rPr>
        <w:t>Having</w:t>
      </w:r>
      <w:r w:rsidR="00603F36" w:rsidRPr="009B33B2">
        <w:rPr>
          <w:rFonts w:ascii="Times New Roman" w:hAnsi="Times New Roman" w:cs="Times New Roman"/>
          <w:sz w:val="24"/>
          <w:szCs w:val="24"/>
        </w:rPr>
        <w:t xml:space="preserve"> excellent problem solving tool(s) at </w:t>
      </w:r>
      <w:r w:rsidR="00BC4C23" w:rsidRPr="009B33B2">
        <w:rPr>
          <w:rFonts w:ascii="Times New Roman" w:hAnsi="Times New Roman" w:cs="Times New Roman"/>
          <w:sz w:val="24"/>
          <w:szCs w:val="24"/>
        </w:rPr>
        <w:t>one</w:t>
      </w:r>
      <w:r w:rsidR="006811C5" w:rsidRPr="009B33B2">
        <w:rPr>
          <w:rFonts w:ascii="Times New Roman" w:hAnsi="Times New Roman" w:cs="Times New Roman"/>
          <w:sz w:val="24"/>
          <w:szCs w:val="24"/>
        </w:rPr>
        <w:t>’</w:t>
      </w:r>
      <w:r w:rsidR="00BC4C23" w:rsidRPr="009B33B2">
        <w:rPr>
          <w:rFonts w:ascii="Times New Roman" w:hAnsi="Times New Roman" w:cs="Times New Roman"/>
          <w:sz w:val="24"/>
          <w:szCs w:val="24"/>
        </w:rPr>
        <w:t xml:space="preserve">s </w:t>
      </w:r>
      <w:r w:rsidR="00603F36" w:rsidRPr="009B33B2">
        <w:rPr>
          <w:rFonts w:ascii="Times New Roman" w:hAnsi="Times New Roman" w:cs="Times New Roman"/>
          <w:sz w:val="24"/>
          <w:szCs w:val="24"/>
        </w:rPr>
        <w:t xml:space="preserve">disposal is </w:t>
      </w:r>
      <w:r w:rsidR="00D66B18" w:rsidRPr="009B33B2">
        <w:rPr>
          <w:rFonts w:ascii="Times New Roman" w:hAnsi="Times New Roman" w:cs="Times New Roman"/>
          <w:sz w:val="24"/>
          <w:szCs w:val="24"/>
        </w:rPr>
        <w:t>a definite advantage</w:t>
      </w:r>
      <w:r w:rsidR="00603F36" w:rsidRPr="009B33B2">
        <w:rPr>
          <w:rFonts w:ascii="Times New Roman" w:hAnsi="Times New Roman" w:cs="Times New Roman"/>
          <w:sz w:val="24"/>
          <w:szCs w:val="24"/>
        </w:rPr>
        <w:t>, having the skills to use these tools</w:t>
      </w:r>
      <w:r w:rsidR="00BC4C23" w:rsidRPr="009B33B2">
        <w:rPr>
          <w:rFonts w:ascii="Times New Roman" w:hAnsi="Times New Roman" w:cs="Times New Roman"/>
          <w:sz w:val="24"/>
          <w:szCs w:val="24"/>
        </w:rPr>
        <w:t xml:space="preserve"> correctly</w:t>
      </w:r>
      <w:r w:rsidR="00603F36" w:rsidRPr="009B33B2">
        <w:rPr>
          <w:rFonts w:ascii="Times New Roman" w:hAnsi="Times New Roman" w:cs="Times New Roman"/>
          <w:sz w:val="24"/>
          <w:szCs w:val="24"/>
        </w:rPr>
        <w:t xml:space="preserve"> </w:t>
      </w:r>
      <w:r w:rsidR="00204B86" w:rsidRPr="009B33B2">
        <w:rPr>
          <w:rFonts w:ascii="Times New Roman" w:hAnsi="Times New Roman" w:cs="Times New Roman"/>
          <w:sz w:val="24"/>
          <w:szCs w:val="24"/>
        </w:rPr>
        <w:t xml:space="preserve">and appropriately </w:t>
      </w:r>
      <w:r w:rsidR="00603F36" w:rsidRPr="009B33B2">
        <w:rPr>
          <w:rFonts w:ascii="Times New Roman" w:hAnsi="Times New Roman" w:cs="Times New Roman"/>
          <w:sz w:val="24"/>
          <w:szCs w:val="24"/>
        </w:rPr>
        <w:t xml:space="preserve">is equally important </w:t>
      </w:r>
      <w:r w:rsidR="00D66B18" w:rsidRPr="009B33B2">
        <w:rPr>
          <w:rFonts w:ascii="Times New Roman" w:hAnsi="Times New Roman" w:cs="Times New Roman"/>
          <w:sz w:val="24"/>
          <w:szCs w:val="24"/>
        </w:rPr>
        <w:t>in order</w:t>
      </w:r>
      <w:r w:rsidR="00603F36" w:rsidRPr="009B33B2">
        <w:rPr>
          <w:rFonts w:ascii="Times New Roman" w:hAnsi="Times New Roman" w:cs="Times New Roman"/>
          <w:sz w:val="24"/>
          <w:szCs w:val="24"/>
        </w:rPr>
        <w:t xml:space="preserve"> to </w:t>
      </w:r>
      <w:r w:rsidR="00E53581" w:rsidRPr="009B33B2">
        <w:rPr>
          <w:rFonts w:ascii="Times New Roman" w:hAnsi="Times New Roman" w:cs="Times New Roman"/>
          <w:sz w:val="24"/>
          <w:szCs w:val="24"/>
        </w:rPr>
        <w:t>solve today’s</w:t>
      </w:r>
      <w:r w:rsidR="00BC4C23" w:rsidRPr="009B33B2">
        <w:rPr>
          <w:rFonts w:ascii="Times New Roman" w:hAnsi="Times New Roman" w:cs="Times New Roman"/>
          <w:sz w:val="24"/>
          <w:szCs w:val="24"/>
        </w:rPr>
        <w:t xml:space="preserve"> </w:t>
      </w:r>
      <w:r w:rsidR="00D66B18" w:rsidRPr="009B33B2">
        <w:rPr>
          <w:rFonts w:ascii="Times New Roman" w:hAnsi="Times New Roman" w:cs="Times New Roman"/>
          <w:sz w:val="24"/>
          <w:szCs w:val="24"/>
        </w:rPr>
        <w:t xml:space="preserve">difficult </w:t>
      </w:r>
      <w:r w:rsidR="00603F36" w:rsidRPr="009B33B2">
        <w:rPr>
          <w:rFonts w:ascii="Times New Roman" w:hAnsi="Times New Roman" w:cs="Times New Roman"/>
          <w:sz w:val="24"/>
          <w:szCs w:val="24"/>
        </w:rPr>
        <w:t xml:space="preserve">problems.  Apparently, </w:t>
      </w:r>
      <w:r w:rsidR="00D66B18" w:rsidRPr="009B33B2">
        <w:rPr>
          <w:rFonts w:ascii="Times New Roman" w:hAnsi="Times New Roman" w:cs="Times New Roman"/>
          <w:sz w:val="24"/>
          <w:szCs w:val="24"/>
        </w:rPr>
        <w:t xml:space="preserve">many </w:t>
      </w:r>
      <w:r w:rsidR="00603F36" w:rsidRPr="009B33B2">
        <w:rPr>
          <w:rFonts w:ascii="Times New Roman" w:hAnsi="Times New Roman" w:cs="Times New Roman"/>
          <w:sz w:val="24"/>
          <w:szCs w:val="24"/>
        </w:rPr>
        <w:t xml:space="preserve">critics of structures research forget this basic premise. </w:t>
      </w:r>
    </w:p>
    <w:p w14:paraId="633F7AAD" w14:textId="77777777" w:rsidR="00603F36" w:rsidRPr="009B33B2" w:rsidRDefault="00603F36" w:rsidP="009B33B2">
      <w:pPr>
        <w:tabs>
          <w:tab w:val="left" w:pos="504"/>
        </w:tabs>
        <w:spacing w:after="0" w:line="240" w:lineRule="auto"/>
        <w:ind w:right="90"/>
        <w:jc w:val="both"/>
        <w:rPr>
          <w:rFonts w:ascii="Times New Roman" w:hAnsi="Times New Roman" w:cs="Times New Roman"/>
          <w:sz w:val="24"/>
          <w:szCs w:val="24"/>
        </w:rPr>
      </w:pPr>
    </w:p>
    <w:p w14:paraId="1645FDD7" w14:textId="7BDC50E8" w:rsidR="00501B97" w:rsidRPr="0036302C" w:rsidRDefault="003C602A" w:rsidP="009B33B2">
      <w:pPr>
        <w:spacing w:after="0" w:line="240" w:lineRule="auto"/>
        <w:jc w:val="both"/>
        <w:rPr>
          <w:rFonts w:ascii="Times New Roman" w:hAnsi="Times New Roman" w:cs="Times New Roman"/>
          <w:sz w:val="24"/>
          <w:szCs w:val="24"/>
        </w:rPr>
      </w:pPr>
      <w:r w:rsidRPr="0036302C">
        <w:rPr>
          <w:rFonts w:ascii="Times New Roman" w:hAnsi="Times New Roman" w:cs="Times New Roman"/>
          <w:sz w:val="24"/>
          <w:szCs w:val="24"/>
        </w:rPr>
        <w:t>Detailed examination of the structures discipline shows that there are many areas still in need of rigorous research to arrive at physics-based methodologies</w:t>
      </w:r>
      <w:r w:rsidR="00DE2EDA">
        <w:rPr>
          <w:rFonts w:ascii="Times New Roman" w:hAnsi="Times New Roman" w:cs="Times New Roman"/>
          <w:sz w:val="24"/>
          <w:szCs w:val="24"/>
        </w:rPr>
        <w:t xml:space="preserve"> and associated education and training</w:t>
      </w:r>
      <w:r w:rsidRPr="0036302C">
        <w:rPr>
          <w:rFonts w:ascii="Times New Roman" w:hAnsi="Times New Roman" w:cs="Times New Roman"/>
          <w:sz w:val="24"/>
          <w:szCs w:val="24"/>
        </w:rPr>
        <w:t>.  The following list identifies some of the most important.</w:t>
      </w:r>
    </w:p>
    <w:p w14:paraId="61ACD440" w14:textId="77777777" w:rsidR="009B33B2" w:rsidRPr="009B33B2" w:rsidRDefault="009B33B2" w:rsidP="009B33B2">
      <w:pPr>
        <w:spacing w:after="0" w:line="240" w:lineRule="auto"/>
        <w:jc w:val="both"/>
        <w:rPr>
          <w:rFonts w:ascii="Times New Roman" w:hAnsi="Times New Roman" w:cs="Times New Roman"/>
          <w:sz w:val="24"/>
          <w:szCs w:val="24"/>
        </w:rPr>
      </w:pPr>
    </w:p>
    <w:p w14:paraId="066E2662" w14:textId="20EAAF5D" w:rsidR="00501B97" w:rsidRPr="0036302C" w:rsidRDefault="00631E45" w:rsidP="0036302C">
      <w:pPr>
        <w:pStyle w:val="CommentText"/>
        <w:numPr>
          <w:ilvl w:val="0"/>
          <w:numId w:val="24"/>
        </w:numPr>
        <w:ind w:left="720" w:right="360"/>
        <w:jc w:val="both"/>
        <w:rPr>
          <w:rFonts w:ascii="Times New Roman" w:hAnsi="Times New Roman" w:cs="Times New Roman"/>
          <w:sz w:val="24"/>
          <w:szCs w:val="24"/>
        </w:rPr>
      </w:pPr>
      <w:r w:rsidRPr="0007003A">
        <w:rPr>
          <w:rFonts w:ascii="Times New Roman" w:hAnsi="Times New Roman" w:cs="Times New Roman"/>
          <w:sz w:val="24"/>
          <w:szCs w:val="24"/>
          <w:u w:val="single"/>
        </w:rPr>
        <w:lastRenderedPageBreak/>
        <w:t>Fracture Mechanics:</w:t>
      </w:r>
      <w:r w:rsidR="00EE055F">
        <w:rPr>
          <w:rFonts w:ascii="Times New Roman" w:hAnsi="Times New Roman" w:cs="Times New Roman"/>
          <w:sz w:val="24"/>
          <w:szCs w:val="24"/>
        </w:rPr>
        <w:t xml:space="preserve">  </w:t>
      </w:r>
      <w:r w:rsidR="00603F36" w:rsidRPr="009B33B2">
        <w:rPr>
          <w:rFonts w:ascii="Times New Roman" w:hAnsi="Times New Roman" w:cs="Times New Roman"/>
          <w:sz w:val="24"/>
          <w:szCs w:val="24"/>
        </w:rPr>
        <w:t>C</w:t>
      </w:r>
      <w:r w:rsidR="00501B97" w:rsidRPr="009B33B2">
        <w:rPr>
          <w:rFonts w:ascii="Times New Roman" w:hAnsi="Times New Roman" w:cs="Times New Roman"/>
          <w:sz w:val="24"/>
          <w:szCs w:val="24"/>
        </w:rPr>
        <w:t xml:space="preserve">urrent </w:t>
      </w:r>
      <w:r w:rsidR="00134385" w:rsidRPr="009B33B2">
        <w:rPr>
          <w:rFonts w:ascii="Times New Roman" w:hAnsi="Times New Roman" w:cs="Times New Roman"/>
          <w:sz w:val="24"/>
          <w:szCs w:val="24"/>
        </w:rPr>
        <w:t xml:space="preserve">fracture behavior </w:t>
      </w:r>
      <w:r w:rsidR="00501B97" w:rsidRPr="009B33B2">
        <w:rPr>
          <w:rFonts w:ascii="Times New Roman" w:hAnsi="Times New Roman" w:cs="Times New Roman"/>
          <w:sz w:val="24"/>
          <w:szCs w:val="24"/>
        </w:rPr>
        <w:t xml:space="preserve">methods are still based on observed phenomena and empirical curve fits to </w:t>
      </w:r>
      <w:r>
        <w:rPr>
          <w:rFonts w:ascii="Times New Roman" w:hAnsi="Times New Roman" w:cs="Times New Roman"/>
          <w:sz w:val="24"/>
          <w:szCs w:val="24"/>
        </w:rPr>
        <w:t xml:space="preserve">coupon level fracture </w:t>
      </w:r>
      <w:r w:rsidR="00501B97" w:rsidRPr="009B33B2">
        <w:rPr>
          <w:rFonts w:ascii="Times New Roman" w:hAnsi="Times New Roman" w:cs="Times New Roman"/>
          <w:sz w:val="24"/>
          <w:szCs w:val="24"/>
        </w:rPr>
        <w:t xml:space="preserve">data.  Fracture Mechanics needs several </w:t>
      </w:r>
      <w:r w:rsidR="001949ED" w:rsidRPr="009B33B2">
        <w:rPr>
          <w:rFonts w:ascii="Times New Roman" w:hAnsi="Times New Roman" w:cs="Times New Roman"/>
          <w:sz w:val="24"/>
          <w:szCs w:val="24"/>
        </w:rPr>
        <w:t xml:space="preserve">important </w:t>
      </w:r>
      <w:r w:rsidR="00501B97" w:rsidRPr="009B33B2">
        <w:rPr>
          <w:rFonts w:ascii="Times New Roman" w:hAnsi="Times New Roman" w:cs="Times New Roman"/>
          <w:sz w:val="24"/>
          <w:szCs w:val="24"/>
        </w:rPr>
        <w:t xml:space="preserve">breakthroughs.  There is need for physics–based theories instead of phenomenological/curve fit methodologies currently used. Paris’ law of crack </w:t>
      </w:r>
      <w:r w:rsidR="003C602A" w:rsidRPr="009B33B2">
        <w:rPr>
          <w:rFonts w:ascii="Times New Roman" w:hAnsi="Times New Roman" w:cs="Times New Roman"/>
          <w:sz w:val="24"/>
          <w:szCs w:val="24"/>
        </w:rPr>
        <w:t>propagation</w:t>
      </w:r>
      <w:r w:rsidR="00501B97" w:rsidRPr="009B33B2">
        <w:rPr>
          <w:rFonts w:ascii="Times New Roman" w:hAnsi="Times New Roman" w:cs="Times New Roman"/>
          <w:sz w:val="24"/>
          <w:szCs w:val="24"/>
        </w:rPr>
        <w:t xml:space="preserve"> is based on curve fitting of test data to determine the parameters used </w:t>
      </w:r>
      <w:r>
        <w:rPr>
          <w:rFonts w:ascii="Times New Roman" w:hAnsi="Times New Roman" w:cs="Times New Roman"/>
          <w:sz w:val="24"/>
          <w:szCs w:val="24"/>
        </w:rPr>
        <w:t xml:space="preserve">in analysis </w:t>
      </w:r>
      <w:r w:rsidR="00501B97" w:rsidRPr="009B33B2">
        <w:rPr>
          <w:rFonts w:ascii="Times New Roman" w:hAnsi="Times New Roman" w:cs="Times New Roman"/>
          <w:sz w:val="24"/>
          <w:szCs w:val="24"/>
        </w:rPr>
        <w:t xml:space="preserve">(Figure </w:t>
      </w:r>
      <w:r w:rsidR="002F2FBE" w:rsidRPr="0036302C">
        <w:rPr>
          <w:rFonts w:ascii="Times New Roman" w:hAnsi="Times New Roman" w:cs="Times New Roman"/>
          <w:sz w:val="24"/>
          <w:szCs w:val="24"/>
        </w:rPr>
        <w:t>4</w:t>
      </w:r>
      <w:r w:rsidR="00501B97" w:rsidRPr="0036302C">
        <w:rPr>
          <w:rFonts w:ascii="Times New Roman" w:hAnsi="Times New Roman" w:cs="Times New Roman"/>
          <w:sz w:val="24"/>
          <w:szCs w:val="24"/>
        </w:rPr>
        <w:t>)</w:t>
      </w:r>
      <w:r w:rsidR="00204B86" w:rsidRPr="0036302C">
        <w:rPr>
          <w:rFonts w:ascii="Times New Roman" w:hAnsi="Times New Roman" w:cs="Times New Roman"/>
          <w:sz w:val="24"/>
          <w:szCs w:val="24"/>
          <w:vertAlign w:val="superscript"/>
        </w:rPr>
        <w:t>21</w:t>
      </w:r>
      <w:r w:rsidR="00501B97" w:rsidRPr="0036302C">
        <w:rPr>
          <w:rFonts w:ascii="Times New Roman" w:hAnsi="Times New Roman" w:cs="Times New Roman"/>
          <w:sz w:val="24"/>
          <w:szCs w:val="24"/>
        </w:rPr>
        <w:t xml:space="preserve">.  Also </w:t>
      </w:r>
      <w:r w:rsidR="00204B86" w:rsidRPr="0036302C">
        <w:rPr>
          <w:rFonts w:ascii="Times New Roman" w:hAnsi="Times New Roman" w:cs="Times New Roman"/>
          <w:sz w:val="24"/>
          <w:szCs w:val="24"/>
        </w:rPr>
        <w:t xml:space="preserve">needed is </w:t>
      </w:r>
      <w:r w:rsidR="00501B97" w:rsidRPr="0036302C">
        <w:rPr>
          <w:rFonts w:ascii="Times New Roman" w:hAnsi="Times New Roman" w:cs="Times New Roman"/>
          <w:sz w:val="24"/>
          <w:szCs w:val="24"/>
        </w:rPr>
        <w:t xml:space="preserve">a clearer definition </w:t>
      </w:r>
      <w:r w:rsidR="003C602A" w:rsidRPr="0036302C">
        <w:rPr>
          <w:rFonts w:ascii="Times New Roman" w:hAnsi="Times New Roman" w:cs="Times New Roman"/>
          <w:sz w:val="24"/>
          <w:szCs w:val="24"/>
        </w:rPr>
        <w:t>of boundaries</w:t>
      </w:r>
      <w:r w:rsidR="00204B86" w:rsidRPr="0036302C">
        <w:rPr>
          <w:rFonts w:ascii="Times New Roman" w:hAnsi="Times New Roman" w:cs="Times New Roman"/>
          <w:sz w:val="24"/>
          <w:szCs w:val="24"/>
        </w:rPr>
        <w:t xml:space="preserve"> of applicability betwe</w:t>
      </w:r>
      <w:r w:rsidR="00501B97" w:rsidRPr="0036302C">
        <w:rPr>
          <w:rFonts w:ascii="Times New Roman" w:hAnsi="Times New Roman" w:cs="Times New Roman"/>
          <w:sz w:val="24"/>
          <w:szCs w:val="24"/>
        </w:rPr>
        <w:t xml:space="preserve">en Linear Elastic Fracture Mechanics (LEFM) and Elastic Plastic Fracture Mechanics (EPFM).  EPFM </w:t>
      </w:r>
      <w:r>
        <w:rPr>
          <w:rFonts w:ascii="Times New Roman" w:hAnsi="Times New Roman" w:cs="Times New Roman"/>
          <w:sz w:val="24"/>
          <w:szCs w:val="24"/>
        </w:rPr>
        <w:t xml:space="preserve">methods </w:t>
      </w:r>
      <w:r w:rsidR="00501B97" w:rsidRPr="0036302C">
        <w:rPr>
          <w:rFonts w:ascii="Times New Roman" w:hAnsi="Times New Roman" w:cs="Times New Roman"/>
          <w:sz w:val="24"/>
          <w:szCs w:val="24"/>
        </w:rPr>
        <w:t xml:space="preserve">need more refinement to allow </w:t>
      </w:r>
      <w:r>
        <w:rPr>
          <w:rFonts w:ascii="Times New Roman" w:hAnsi="Times New Roman" w:cs="Times New Roman"/>
          <w:sz w:val="24"/>
          <w:szCs w:val="24"/>
        </w:rPr>
        <w:t>ease of use</w:t>
      </w:r>
      <w:r w:rsidR="00501B97" w:rsidRPr="0036302C">
        <w:rPr>
          <w:rFonts w:ascii="Times New Roman" w:hAnsi="Times New Roman" w:cs="Times New Roman"/>
          <w:sz w:val="24"/>
          <w:szCs w:val="24"/>
        </w:rPr>
        <w:t xml:space="preserve">, similar to those </w:t>
      </w:r>
      <w:r w:rsidR="00204B86" w:rsidRPr="0036302C">
        <w:rPr>
          <w:rFonts w:ascii="Times New Roman" w:hAnsi="Times New Roman" w:cs="Times New Roman"/>
          <w:sz w:val="24"/>
          <w:szCs w:val="24"/>
        </w:rPr>
        <w:t xml:space="preserve">currently available </w:t>
      </w:r>
      <w:r w:rsidR="00EE055F">
        <w:rPr>
          <w:rFonts w:ascii="Times New Roman" w:hAnsi="Times New Roman" w:cs="Times New Roman"/>
          <w:sz w:val="24"/>
          <w:szCs w:val="24"/>
        </w:rPr>
        <w:t xml:space="preserve">for LEFM.  </w:t>
      </w:r>
      <w:r w:rsidR="00501B97" w:rsidRPr="0036302C">
        <w:rPr>
          <w:rFonts w:ascii="Times New Roman" w:hAnsi="Times New Roman" w:cs="Times New Roman"/>
          <w:sz w:val="24"/>
          <w:szCs w:val="24"/>
        </w:rPr>
        <w:t>Finally</w:t>
      </w:r>
      <w:r w:rsidR="00134385" w:rsidRPr="0036302C">
        <w:rPr>
          <w:rFonts w:ascii="Times New Roman" w:hAnsi="Times New Roman" w:cs="Times New Roman"/>
          <w:sz w:val="24"/>
          <w:szCs w:val="24"/>
        </w:rPr>
        <w:t>,</w:t>
      </w:r>
      <w:r w:rsidR="00501B97" w:rsidRPr="0036302C">
        <w:rPr>
          <w:rFonts w:ascii="Times New Roman" w:hAnsi="Times New Roman" w:cs="Times New Roman"/>
          <w:sz w:val="24"/>
          <w:szCs w:val="24"/>
        </w:rPr>
        <w:t xml:space="preserve"> a better way of accounting for mixed-mode fracture predictions is needed.  Current assumptions are that most behavior is governed by Mode-I</w:t>
      </w:r>
      <w:r w:rsidR="00134385" w:rsidRPr="0036302C">
        <w:rPr>
          <w:rFonts w:ascii="Times New Roman" w:hAnsi="Times New Roman" w:cs="Times New Roman"/>
          <w:sz w:val="24"/>
          <w:szCs w:val="24"/>
        </w:rPr>
        <w:t>,</w:t>
      </w:r>
      <w:r w:rsidR="00501B97" w:rsidRPr="0036302C">
        <w:rPr>
          <w:rFonts w:ascii="Times New Roman" w:hAnsi="Times New Roman" w:cs="Times New Roman"/>
          <w:sz w:val="24"/>
          <w:szCs w:val="24"/>
        </w:rPr>
        <w:t xml:space="preserve"> or that Mode-I envelopes Mode-II and Mode-III.  </w:t>
      </w:r>
      <w:r>
        <w:rPr>
          <w:rFonts w:ascii="Times New Roman" w:hAnsi="Times New Roman" w:cs="Times New Roman"/>
          <w:sz w:val="24"/>
          <w:szCs w:val="24"/>
        </w:rPr>
        <w:t>Mixed mode</w:t>
      </w:r>
      <w:r w:rsidR="00501B97" w:rsidRPr="0036302C">
        <w:rPr>
          <w:rFonts w:ascii="Times New Roman" w:hAnsi="Times New Roman" w:cs="Times New Roman"/>
          <w:sz w:val="24"/>
          <w:szCs w:val="24"/>
        </w:rPr>
        <w:t xml:space="preserve"> type </w:t>
      </w:r>
      <w:r w:rsidR="003C602A" w:rsidRPr="0036302C">
        <w:rPr>
          <w:rFonts w:ascii="Times New Roman" w:hAnsi="Times New Roman" w:cs="Times New Roman"/>
          <w:sz w:val="24"/>
          <w:szCs w:val="24"/>
        </w:rPr>
        <w:t>behavior needs</w:t>
      </w:r>
      <w:r w:rsidR="00501B97" w:rsidRPr="0036302C">
        <w:rPr>
          <w:rFonts w:ascii="Times New Roman" w:hAnsi="Times New Roman" w:cs="Times New Roman"/>
          <w:sz w:val="24"/>
          <w:szCs w:val="24"/>
        </w:rPr>
        <w:t xml:space="preserve"> comprehensive stud</w:t>
      </w:r>
      <w:r w:rsidR="00603F36" w:rsidRPr="0036302C">
        <w:rPr>
          <w:rFonts w:ascii="Times New Roman" w:hAnsi="Times New Roman" w:cs="Times New Roman"/>
          <w:sz w:val="24"/>
          <w:szCs w:val="24"/>
        </w:rPr>
        <w:t xml:space="preserve">ies </w:t>
      </w:r>
      <w:r w:rsidR="00501B97" w:rsidRPr="0036302C">
        <w:rPr>
          <w:rFonts w:ascii="Times New Roman" w:hAnsi="Times New Roman" w:cs="Times New Roman"/>
          <w:sz w:val="24"/>
          <w:szCs w:val="24"/>
        </w:rPr>
        <w:t>to fully understand behavior and crack propagation in these other regimes</w:t>
      </w:r>
      <w:r w:rsidR="00A22C61">
        <w:rPr>
          <w:rFonts w:ascii="Times New Roman" w:hAnsi="Times New Roman" w:cs="Times New Roman"/>
          <w:sz w:val="24"/>
          <w:szCs w:val="24"/>
        </w:rPr>
        <w:t>.</w:t>
      </w:r>
      <w:r w:rsidR="006329E6" w:rsidRPr="0036302C">
        <w:rPr>
          <w:rFonts w:ascii="Times New Roman" w:hAnsi="Times New Roman" w:cs="Times New Roman"/>
          <w:sz w:val="24"/>
          <w:szCs w:val="24"/>
        </w:rPr>
        <w:t xml:space="preserve"> </w:t>
      </w:r>
      <w:r w:rsidR="00134385" w:rsidRPr="0036302C">
        <w:rPr>
          <w:rFonts w:ascii="Times New Roman" w:hAnsi="Times New Roman" w:cs="Times New Roman"/>
          <w:sz w:val="24"/>
          <w:szCs w:val="24"/>
        </w:rPr>
        <w:t>C</w:t>
      </w:r>
      <w:r w:rsidR="006329E6" w:rsidRPr="0036302C">
        <w:rPr>
          <w:rFonts w:ascii="Times New Roman" w:hAnsi="Times New Roman" w:cs="Times New Roman"/>
          <w:sz w:val="24"/>
          <w:szCs w:val="24"/>
        </w:rPr>
        <w:t>ombine</w:t>
      </w:r>
      <w:r w:rsidR="00134385" w:rsidRPr="0036302C">
        <w:rPr>
          <w:rFonts w:ascii="Times New Roman" w:hAnsi="Times New Roman" w:cs="Times New Roman"/>
          <w:sz w:val="24"/>
          <w:szCs w:val="24"/>
        </w:rPr>
        <w:t>d</w:t>
      </w:r>
      <w:r w:rsidR="006329E6" w:rsidRPr="0036302C">
        <w:rPr>
          <w:rFonts w:ascii="Times New Roman" w:hAnsi="Times New Roman" w:cs="Times New Roman"/>
          <w:sz w:val="24"/>
          <w:szCs w:val="24"/>
        </w:rPr>
        <w:t xml:space="preserve"> mode criteria using strain </w:t>
      </w:r>
      <w:r w:rsidR="003C602A" w:rsidRPr="0036302C">
        <w:rPr>
          <w:rFonts w:ascii="Times New Roman" w:hAnsi="Times New Roman" w:cs="Times New Roman"/>
          <w:sz w:val="24"/>
          <w:szCs w:val="24"/>
        </w:rPr>
        <w:t>energy, interaction</w:t>
      </w:r>
      <w:r w:rsidR="006329E6" w:rsidRPr="0036302C">
        <w:rPr>
          <w:rFonts w:ascii="Times New Roman" w:hAnsi="Times New Roman" w:cs="Times New Roman"/>
          <w:sz w:val="24"/>
          <w:szCs w:val="24"/>
        </w:rPr>
        <w:t>-type equation</w:t>
      </w:r>
      <w:r w:rsidR="00134385" w:rsidRPr="0036302C">
        <w:rPr>
          <w:rFonts w:ascii="Times New Roman" w:hAnsi="Times New Roman" w:cs="Times New Roman"/>
          <w:sz w:val="24"/>
          <w:szCs w:val="24"/>
        </w:rPr>
        <w:t>s</w:t>
      </w:r>
      <w:r w:rsidR="006329E6" w:rsidRPr="0036302C">
        <w:rPr>
          <w:rFonts w:ascii="Times New Roman" w:hAnsi="Times New Roman" w:cs="Times New Roman"/>
          <w:sz w:val="24"/>
          <w:szCs w:val="24"/>
        </w:rPr>
        <w:t xml:space="preserve"> are used in the nuclear and piping industries and are available in EPRI or API documents</w:t>
      </w:r>
      <w:r>
        <w:rPr>
          <w:rFonts w:ascii="Times New Roman" w:hAnsi="Times New Roman" w:cs="Times New Roman"/>
          <w:sz w:val="24"/>
          <w:szCs w:val="24"/>
        </w:rPr>
        <w:t xml:space="preserve"> but are usually not </w:t>
      </w:r>
      <w:r w:rsidR="00DE2EDA">
        <w:rPr>
          <w:rFonts w:ascii="Times New Roman" w:hAnsi="Times New Roman" w:cs="Times New Roman"/>
          <w:sz w:val="24"/>
          <w:szCs w:val="24"/>
        </w:rPr>
        <w:t xml:space="preserve">applied </w:t>
      </w:r>
      <w:r>
        <w:rPr>
          <w:rFonts w:ascii="Times New Roman" w:hAnsi="Times New Roman" w:cs="Times New Roman"/>
          <w:sz w:val="24"/>
          <w:szCs w:val="24"/>
        </w:rPr>
        <w:t>in aerospace</w:t>
      </w:r>
      <w:r w:rsidR="00EE055F">
        <w:rPr>
          <w:rFonts w:ascii="Times New Roman" w:hAnsi="Times New Roman" w:cs="Times New Roman"/>
          <w:sz w:val="24"/>
          <w:szCs w:val="24"/>
        </w:rPr>
        <w:t xml:space="preserve"> applications</w:t>
      </w:r>
      <w:r w:rsidR="006329E6" w:rsidRPr="0036302C">
        <w:rPr>
          <w:rFonts w:ascii="Times New Roman" w:hAnsi="Times New Roman" w:cs="Times New Roman"/>
          <w:sz w:val="24"/>
          <w:szCs w:val="24"/>
        </w:rPr>
        <w:t>.</w:t>
      </w:r>
    </w:p>
    <w:p w14:paraId="4AC32098" w14:textId="77777777" w:rsidR="00501B97" w:rsidRPr="0036302C" w:rsidRDefault="00501B97" w:rsidP="0036302C">
      <w:pPr>
        <w:pStyle w:val="ListParagraph"/>
        <w:ind w:left="360" w:right="360"/>
        <w:jc w:val="both"/>
        <w:rPr>
          <w:sz w:val="24"/>
          <w:szCs w:val="24"/>
        </w:rPr>
      </w:pPr>
    </w:p>
    <w:p w14:paraId="3AC63A64" w14:textId="42987491" w:rsidR="00501B97" w:rsidRPr="009B33B2" w:rsidRDefault="002F2FBE" w:rsidP="0036302C">
      <w:pPr>
        <w:pStyle w:val="ListParagraph"/>
        <w:ind w:left="360" w:right="360"/>
        <w:jc w:val="center"/>
        <w:rPr>
          <w:sz w:val="24"/>
          <w:szCs w:val="24"/>
        </w:rPr>
      </w:pPr>
      <w:r w:rsidRPr="009B33B2">
        <w:rPr>
          <w:sz w:val="24"/>
          <w:szCs w:val="24"/>
        </w:rPr>
        <w:drawing>
          <wp:inline distT="0" distB="0" distL="0" distR="0" wp14:anchorId="72ED8C42" wp14:editId="767F4A8D">
            <wp:extent cx="5040131" cy="318314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9661" cy="3214429"/>
                    </a:xfrm>
                    <a:prstGeom prst="rect">
                      <a:avLst/>
                    </a:prstGeom>
                    <a:noFill/>
                  </pic:spPr>
                </pic:pic>
              </a:graphicData>
            </a:graphic>
          </wp:inline>
        </w:drawing>
      </w:r>
    </w:p>
    <w:p w14:paraId="61BAD9A1" w14:textId="3ED6E0C0" w:rsidR="00501B97" w:rsidRPr="009B33B2" w:rsidRDefault="00501B97" w:rsidP="0036302C">
      <w:pPr>
        <w:pStyle w:val="ListParagraph"/>
        <w:ind w:left="360" w:right="360"/>
        <w:jc w:val="center"/>
        <w:rPr>
          <w:b/>
          <w:sz w:val="24"/>
          <w:szCs w:val="24"/>
        </w:rPr>
      </w:pPr>
      <w:r w:rsidRPr="009B33B2">
        <w:rPr>
          <w:b/>
          <w:sz w:val="24"/>
          <w:szCs w:val="24"/>
        </w:rPr>
        <w:t xml:space="preserve">Figure </w:t>
      </w:r>
      <w:r w:rsidR="002F2FBE" w:rsidRPr="009B33B2">
        <w:rPr>
          <w:b/>
          <w:sz w:val="24"/>
          <w:szCs w:val="24"/>
        </w:rPr>
        <w:t>4</w:t>
      </w:r>
      <w:r w:rsidRPr="009B33B2">
        <w:rPr>
          <w:b/>
          <w:sz w:val="24"/>
          <w:szCs w:val="24"/>
        </w:rPr>
        <w:t xml:space="preserve">. Typical fit to data for da/dN vs. </w:t>
      </w:r>
      <w:r w:rsidRPr="009B33B2">
        <w:rPr>
          <w:rFonts w:ascii="Symbol" w:hAnsi="Symbol"/>
          <w:b/>
          <w:sz w:val="24"/>
          <w:szCs w:val="24"/>
        </w:rPr>
        <w:t></w:t>
      </w:r>
      <w:r w:rsidRPr="009B33B2">
        <w:rPr>
          <w:b/>
          <w:sz w:val="24"/>
          <w:szCs w:val="24"/>
        </w:rPr>
        <w:t>K (Paris’ Crack Growth Law)</w:t>
      </w:r>
    </w:p>
    <w:p w14:paraId="583BE462" w14:textId="77777777" w:rsidR="00501B97" w:rsidRPr="009B33B2" w:rsidRDefault="00501B97" w:rsidP="0036302C">
      <w:pPr>
        <w:pStyle w:val="ListParagraph"/>
        <w:ind w:left="360" w:right="360" w:firstLine="720"/>
        <w:jc w:val="both"/>
        <w:rPr>
          <w:sz w:val="24"/>
          <w:szCs w:val="24"/>
        </w:rPr>
      </w:pPr>
    </w:p>
    <w:p w14:paraId="0CB556DA" w14:textId="6BF3373B" w:rsidR="00501B97" w:rsidRPr="0036302C" w:rsidRDefault="00501B97" w:rsidP="0036302C">
      <w:pPr>
        <w:pStyle w:val="ListParagraph"/>
        <w:numPr>
          <w:ilvl w:val="0"/>
          <w:numId w:val="24"/>
        </w:numPr>
        <w:ind w:left="720" w:right="360"/>
        <w:jc w:val="both"/>
        <w:rPr>
          <w:sz w:val="24"/>
          <w:szCs w:val="24"/>
        </w:rPr>
      </w:pPr>
      <w:r w:rsidRPr="0007003A">
        <w:rPr>
          <w:sz w:val="24"/>
          <w:szCs w:val="24"/>
          <w:u w:val="single"/>
        </w:rPr>
        <w:t xml:space="preserve">Composite </w:t>
      </w:r>
      <w:r w:rsidR="00631E45" w:rsidRPr="0007003A">
        <w:rPr>
          <w:sz w:val="24"/>
          <w:szCs w:val="24"/>
          <w:u w:val="single"/>
        </w:rPr>
        <w:t>M</w:t>
      </w:r>
      <w:r w:rsidRPr="0007003A">
        <w:rPr>
          <w:sz w:val="24"/>
          <w:szCs w:val="24"/>
          <w:u w:val="single"/>
        </w:rPr>
        <w:t>aterial</w:t>
      </w:r>
      <w:r w:rsidR="00631E45" w:rsidRPr="0007003A">
        <w:rPr>
          <w:sz w:val="24"/>
          <w:szCs w:val="24"/>
          <w:u w:val="single"/>
        </w:rPr>
        <w:t>s</w:t>
      </w:r>
      <w:r w:rsidR="00631E45">
        <w:rPr>
          <w:sz w:val="24"/>
          <w:szCs w:val="24"/>
        </w:rPr>
        <w:t>:</w:t>
      </w:r>
      <w:r w:rsidR="00EE055F">
        <w:rPr>
          <w:sz w:val="24"/>
          <w:szCs w:val="24"/>
        </w:rPr>
        <w:t xml:space="preserve">  </w:t>
      </w:r>
      <w:r w:rsidR="00631E45">
        <w:rPr>
          <w:sz w:val="24"/>
          <w:szCs w:val="24"/>
        </w:rPr>
        <w:t xml:space="preserve">Current </w:t>
      </w:r>
      <w:r w:rsidR="00631E45" w:rsidRPr="009B33B2">
        <w:rPr>
          <w:sz w:val="24"/>
          <w:szCs w:val="24"/>
        </w:rPr>
        <w:t>m</w:t>
      </w:r>
      <w:r w:rsidR="00631E45">
        <w:rPr>
          <w:sz w:val="24"/>
          <w:szCs w:val="24"/>
        </w:rPr>
        <w:t>ethods</w:t>
      </w:r>
      <w:r w:rsidR="00631E45" w:rsidRPr="009B33B2">
        <w:rPr>
          <w:sz w:val="24"/>
          <w:szCs w:val="24"/>
        </w:rPr>
        <w:t xml:space="preserve"> </w:t>
      </w:r>
      <w:r w:rsidRPr="009B33B2">
        <w:rPr>
          <w:sz w:val="24"/>
          <w:szCs w:val="24"/>
        </w:rPr>
        <w:t>use simple rule of mixture relationships to arrive at bulk properties, treating fiber and reinforcement separately.  The transition area of the fiber to matrix bond is not well understood or modeled effectively</w:t>
      </w:r>
      <w:r w:rsidR="00DE2EDA">
        <w:rPr>
          <w:sz w:val="24"/>
          <w:szCs w:val="24"/>
        </w:rPr>
        <w:t>,</w:t>
      </w:r>
      <w:r w:rsidR="002F2FBE" w:rsidRPr="009B33B2">
        <w:rPr>
          <w:sz w:val="24"/>
          <w:szCs w:val="24"/>
        </w:rPr>
        <w:t xml:space="preserve"> (Figure 5)</w:t>
      </w:r>
      <w:r w:rsidR="00DE2EDA">
        <w:rPr>
          <w:sz w:val="24"/>
          <w:szCs w:val="24"/>
        </w:rPr>
        <w:t>,</w:t>
      </w:r>
      <w:r w:rsidR="008C4017" w:rsidRPr="009B33B2">
        <w:rPr>
          <w:sz w:val="24"/>
          <w:szCs w:val="24"/>
        </w:rPr>
        <w:t xml:space="preserve"> even though these interphase areas are many times the sites of initial flaws and failure</w:t>
      </w:r>
      <w:r w:rsidR="00631E45">
        <w:rPr>
          <w:sz w:val="24"/>
          <w:szCs w:val="24"/>
        </w:rPr>
        <w:t>s</w:t>
      </w:r>
      <w:r w:rsidR="008C4017" w:rsidRPr="009B33B2">
        <w:rPr>
          <w:sz w:val="24"/>
          <w:szCs w:val="24"/>
        </w:rPr>
        <w:t xml:space="preserve"> </w:t>
      </w:r>
      <w:r w:rsidR="00631E45">
        <w:rPr>
          <w:sz w:val="24"/>
          <w:szCs w:val="24"/>
        </w:rPr>
        <w:t>observed in structures</w:t>
      </w:r>
      <w:r w:rsidRPr="009B33B2">
        <w:rPr>
          <w:sz w:val="24"/>
          <w:szCs w:val="24"/>
        </w:rPr>
        <w:t xml:space="preserve">.  </w:t>
      </w:r>
      <w:r w:rsidR="002F2FBE" w:rsidRPr="0036302C">
        <w:rPr>
          <w:sz w:val="24"/>
          <w:szCs w:val="24"/>
        </w:rPr>
        <w:t>The c</w:t>
      </w:r>
      <w:r w:rsidRPr="0036302C">
        <w:rPr>
          <w:sz w:val="24"/>
          <w:szCs w:val="24"/>
        </w:rPr>
        <w:t>urrent trend is to perform extensive testing every time there is a change in fiber and</w:t>
      </w:r>
      <w:r w:rsidR="008C4017" w:rsidRPr="0036302C">
        <w:rPr>
          <w:sz w:val="24"/>
          <w:szCs w:val="24"/>
        </w:rPr>
        <w:t>/or</w:t>
      </w:r>
      <w:r w:rsidRPr="0036302C">
        <w:rPr>
          <w:sz w:val="24"/>
          <w:szCs w:val="24"/>
        </w:rPr>
        <w:t xml:space="preserve"> matrix</w:t>
      </w:r>
      <w:r w:rsidR="008C4017" w:rsidRPr="0036302C">
        <w:rPr>
          <w:sz w:val="24"/>
          <w:szCs w:val="24"/>
        </w:rPr>
        <w:t xml:space="preserve"> or material lot</w:t>
      </w:r>
      <w:r w:rsidRPr="0036302C">
        <w:rPr>
          <w:sz w:val="24"/>
          <w:szCs w:val="24"/>
        </w:rPr>
        <w:t xml:space="preserve"> in order to determine material allowables, which is</w:t>
      </w:r>
      <w:r w:rsidR="002F2FBE" w:rsidRPr="0036302C">
        <w:rPr>
          <w:sz w:val="24"/>
          <w:szCs w:val="24"/>
        </w:rPr>
        <w:t xml:space="preserve"> both</w:t>
      </w:r>
      <w:r w:rsidRPr="0036302C">
        <w:rPr>
          <w:sz w:val="24"/>
          <w:szCs w:val="24"/>
        </w:rPr>
        <w:t xml:space="preserve"> expensive and time consuming. </w:t>
      </w:r>
      <w:r w:rsidR="002A79E9" w:rsidRPr="0036302C">
        <w:rPr>
          <w:sz w:val="24"/>
          <w:szCs w:val="24"/>
        </w:rPr>
        <w:t xml:space="preserve">There </w:t>
      </w:r>
      <w:r w:rsidR="00FA2619" w:rsidRPr="0036302C">
        <w:rPr>
          <w:sz w:val="24"/>
          <w:szCs w:val="24"/>
        </w:rPr>
        <w:t xml:space="preserve">have </w:t>
      </w:r>
      <w:r w:rsidR="002A79E9" w:rsidRPr="0036302C">
        <w:rPr>
          <w:sz w:val="24"/>
          <w:szCs w:val="24"/>
        </w:rPr>
        <w:t xml:space="preserve">been </w:t>
      </w:r>
      <w:r w:rsidR="00FA2619" w:rsidRPr="0036302C">
        <w:rPr>
          <w:sz w:val="24"/>
          <w:szCs w:val="24"/>
        </w:rPr>
        <w:t xml:space="preserve">tests </w:t>
      </w:r>
      <w:r w:rsidR="002A79E9" w:rsidRPr="0036302C">
        <w:rPr>
          <w:sz w:val="24"/>
          <w:szCs w:val="24"/>
        </w:rPr>
        <w:t>performed to develop databases of propert</w:t>
      </w:r>
      <w:r w:rsidR="00FA2619" w:rsidRPr="0036302C">
        <w:rPr>
          <w:sz w:val="24"/>
          <w:szCs w:val="24"/>
        </w:rPr>
        <w:t>i</w:t>
      </w:r>
      <w:r w:rsidR="002A79E9" w:rsidRPr="0036302C">
        <w:rPr>
          <w:sz w:val="24"/>
          <w:szCs w:val="24"/>
        </w:rPr>
        <w:t>es, such as the FAA AGATE program</w:t>
      </w:r>
      <w:r w:rsidR="00FA2619" w:rsidRPr="0036302C">
        <w:rPr>
          <w:sz w:val="24"/>
          <w:szCs w:val="24"/>
        </w:rPr>
        <w:t>,</w:t>
      </w:r>
      <w:r w:rsidR="002A79E9" w:rsidRPr="0036302C">
        <w:rPr>
          <w:sz w:val="24"/>
          <w:szCs w:val="24"/>
        </w:rPr>
        <w:t xml:space="preserve"> but these are </w:t>
      </w:r>
      <w:r w:rsidR="00FA2619" w:rsidRPr="0036302C">
        <w:rPr>
          <w:sz w:val="24"/>
          <w:szCs w:val="24"/>
        </w:rPr>
        <w:t xml:space="preserve">usually </w:t>
      </w:r>
      <w:r w:rsidR="002A79E9" w:rsidRPr="0036302C">
        <w:rPr>
          <w:sz w:val="24"/>
          <w:szCs w:val="24"/>
        </w:rPr>
        <w:t xml:space="preserve">limited to specific fiber/resin combinations and do not always </w:t>
      </w:r>
      <w:r w:rsidR="002A79E9" w:rsidRPr="0036302C">
        <w:rPr>
          <w:sz w:val="24"/>
          <w:szCs w:val="24"/>
        </w:rPr>
        <w:lastRenderedPageBreak/>
        <w:t xml:space="preserve">keep pace with currently produced </w:t>
      </w:r>
      <w:r w:rsidR="00645AA7" w:rsidRPr="0036302C">
        <w:rPr>
          <w:sz w:val="24"/>
          <w:szCs w:val="24"/>
        </w:rPr>
        <w:t>systems.</w:t>
      </w:r>
      <w:r w:rsidR="002A79E9" w:rsidRPr="0036302C">
        <w:rPr>
          <w:sz w:val="24"/>
          <w:szCs w:val="24"/>
        </w:rPr>
        <w:t xml:space="preserve">  </w:t>
      </w:r>
      <w:r w:rsidRPr="0036302C">
        <w:rPr>
          <w:sz w:val="24"/>
          <w:szCs w:val="24"/>
        </w:rPr>
        <w:t xml:space="preserve">Alternative methods to predict behavior of the composite are urgently needed.  </w:t>
      </w:r>
      <w:r w:rsidR="00645AA7" w:rsidRPr="0036302C">
        <w:rPr>
          <w:sz w:val="24"/>
          <w:szCs w:val="24"/>
        </w:rPr>
        <w:t>C</w:t>
      </w:r>
      <w:r w:rsidRPr="0036302C">
        <w:rPr>
          <w:sz w:val="24"/>
          <w:szCs w:val="24"/>
        </w:rPr>
        <w:t>rack propagation</w:t>
      </w:r>
      <w:r w:rsidR="00FA2619" w:rsidRPr="0036302C">
        <w:rPr>
          <w:sz w:val="24"/>
          <w:szCs w:val="24"/>
        </w:rPr>
        <w:t xml:space="preserve"> modeling</w:t>
      </w:r>
      <w:r w:rsidR="00645AA7" w:rsidRPr="0036302C">
        <w:rPr>
          <w:sz w:val="24"/>
          <w:szCs w:val="24"/>
        </w:rPr>
        <w:t>,</w:t>
      </w:r>
      <w:r w:rsidRPr="0036302C">
        <w:rPr>
          <w:sz w:val="24"/>
          <w:szCs w:val="24"/>
        </w:rPr>
        <w:t xml:space="preserve"> failure simulation</w:t>
      </w:r>
      <w:r w:rsidR="00645AA7" w:rsidRPr="0036302C">
        <w:rPr>
          <w:sz w:val="24"/>
          <w:szCs w:val="24"/>
        </w:rPr>
        <w:t>,</w:t>
      </w:r>
      <w:r w:rsidRPr="0036302C">
        <w:rPr>
          <w:sz w:val="24"/>
          <w:szCs w:val="24"/>
        </w:rPr>
        <w:t xml:space="preserve"> and analysi</w:t>
      </w:r>
      <w:r w:rsidR="00A22C61">
        <w:rPr>
          <w:sz w:val="24"/>
          <w:szCs w:val="24"/>
        </w:rPr>
        <w:t>s</w:t>
      </w:r>
      <w:r w:rsidRPr="0036302C">
        <w:rPr>
          <w:sz w:val="24"/>
          <w:szCs w:val="24"/>
        </w:rPr>
        <w:t xml:space="preserve"> </w:t>
      </w:r>
      <w:r w:rsidR="00631E45">
        <w:rPr>
          <w:sz w:val="24"/>
          <w:szCs w:val="24"/>
        </w:rPr>
        <w:t xml:space="preserve">methods </w:t>
      </w:r>
      <w:r w:rsidR="00FA2619" w:rsidRPr="0036302C">
        <w:rPr>
          <w:sz w:val="24"/>
          <w:szCs w:val="24"/>
        </w:rPr>
        <w:t xml:space="preserve">have </w:t>
      </w:r>
      <w:r w:rsidRPr="0036302C">
        <w:rPr>
          <w:sz w:val="24"/>
          <w:szCs w:val="24"/>
        </w:rPr>
        <w:t>made significant progress in recent years</w:t>
      </w:r>
      <w:r w:rsidR="00645AA7" w:rsidRPr="0036302C">
        <w:rPr>
          <w:sz w:val="24"/>
          <w:szCs w:val="24"/>
        </w:rPr>
        <w:t xml:space="preserve"> but</w:t>
      </w:r>
      <w:r w:rsidRPr="0036302C">
        <w:rPr>
          <w:sz w:val="24"/>
          <w:szCs w:val="24"/>
        </w:rPr>
        <w:t xml:space="preserve"> still </w:t>
      </w:r>
      <w:r w:rsidR="00FA2619" w:rsidRPr="0036302C">
        <w:rPr>
          <w:sz w:val="24"/>
          <w:szCs w:val="24"/>
        </w:rPr>
        <w:t xml:space="preserve">have </w:t>
      </w:r>
      <w:r w:rsidR="002A79E9" w:rsidRPr="0036302C">
        <w:rPr>
          <w:sz w:val="24"/>
          <w:szCs w:val="24"/>
        </w:rPr>
        <w:t>difficulty</w:t>
      </w:r>
      <w:r w:rsidRPr="0036302C">
        <w:rPr>
          <w:sz w:val="24"/>
          <w:szCs w:val="24"/>
        </w:rPr>
        <w:t xml:space="preserve"> with prediction of progressing failure</w:t>
      </w:r>
      <w:r w:rsidR="00134385" w:rsidRPr="0036302C">
        <w:rPr>
          <w:sz w:val="24"/>
          <w:szCs w:val="24"/>
        </w:rPr>
        <w:t xml:space="preserve"> (e.g.</w:t>
      </w:r>
      <w:r w:rsidRPr="0036302C">
        <w:rPr>
          <w:sz w:val="24"/>
          <w:szCs w:val="24"/>
        </w:rPr>
        <w:t xml:space="preserve"> matching how the failure propogates through the laminates</w:t>
      </w:r>
      <w:r w:rsidR="00134385" w:rsidRPr="0036302C">
        <w:rPr>
          <w:sz w:val="24"/>
          <w:szCs w:val="24"/>
        </w:rPr>
        <w:t>)</w:t>
      </w:r>
      <w:r w:rsidRPr="0036302C">
        <w:rPr>
          <w:sz w:val="24"/>
          <w:szCs w:val="24"/>
        </w:rPr>
        <w:t xml:space="preserve">. </w:t>
      </w:r>
    </w:p>
    <w:p w14:paraId="4F5B7375" w14:textId="6423DF2F" w:rsidR="00A94A9F" w:rsidRPr="0036302C" w:rsidRDefault="00A94A9F" w:rsidP="0036302C">
      <w:pPr>
        <w:pStyle w:val="ListParagraph"/>
        <w:ind w:left="360" w:right="360"/>
        <w:jc w:val="both"/>
        <w:rPr>
          <w:sz w:val="24"/>
          <w:szCs w:val="24"/>
        </w:rPr>
      </w:pPr>
    </w:p>
    <w:p w14:paraId="4F360AAE" w14:textId="7B9EF916" w:rsidR="002F2FBE" w:rsidRPr="009B33B2" w:rsidRDefault="008C4017" w:rsidP="0036302C">
      <w:pPr>
        <w:pStyle w:val="ListParagraph"/>
        <w:ind w:left="360" w:right="360"/>
        <w:jc w:val="center"/>
        <w:rPr>
          <w:sz w:val="24"/>
          <w:szCs w:val="24"/>
        </w:rPr>
      </w:pPr>
      <w:r w:rsidRPr="0036302C">
        <w:rPr>
          <w:sz w:val="24"/>
          <w:szCs w:val="24"/>
        </w:rPr>
        <w:drawing>
          <wp:inline distT="0" distB="0" distL="0" distR="0" wp14:anchorId="4814ACF5" wp14:editId="7C9F582B">
            <wp:extent cx="2864790" cy="4799755"/>
            <wp:effectExtent l="412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874409" cy="4815871"/>
                    </a:xfrm>
                    <a:prstGeom prst="rect">
                      <a:avLst/>
                    </a:prstGeom>
                    <a:noFill/>
                    <a:ln>
                      <a:noFill/>
                    </a:ln>
                  </pic:spPr>
                </pic:pic>
              </a:graphicData>
            </a:graphic>
          </wp:inline>
        </w:drawing>
      </w:r>
    </w:p>
    <w:p w14:paraId="1EFE8211" w14:textId="3F5FB97A" w:rsidR="00A94A9F" w:rsidRPr="0036302C" w:rsidRDefault="00A94A9F" w:rsidP="0036302C">
      <w:pPr>
        <w:pStyle w:val="ListParagraph"/>
        <w:ind w:left="360" w:right="360"/>
        <w:jc w:val="center"/>
        <w:rPr>
          <w:b/>
          <w:bCs/>
          <w:sz w:val="24"/>
          <w:szCs w:val="24"/>
        </w:rPr>
      </w:pPr>
      <w:r w:rsidRPr="0036302C">
        <w:rPr>
          <w:b/>
          <w:bCs/>
          <w:sz w:val="24"/>
          <w:szCs w:val="24"/>
        </w:rPr>
        <w:t xml:space="preserve">Figure </w:t>
      </w:r>
      <w:r w:rsidR="002F2FBE" w:rsidRPr="0036302C">
        <w:rPr>
          <w:b/>
          <w:bCs/>
          <w:sz w:val="24"/>
          <w:szCs w:val="24"/>
        </w:rPr>
        <w:t>5</w:t>
      </w:r>
      <w:r w:rsidRPr="0036302C">
        <w:rPr>
          <w:b/>
          <w:bCs/>
          <w:sz w:val="24"/>
          <w:szCs w:val="24"/>
        </w:rPr>
        <w:t>. Typical Composite Material Cross Section</w:t>
      </w:r>
      <w:r w:rsidR="00204B86" w:rsidRPr="0036302C">
        <w:rPr>
          <w:b/>
          <w:bCs/>
          <w:sz w:val="24"/>
          <w:szCs w:val="24"/>
          <w:vertAlign w:val="superscript"/>
        </w:rPr>
        <w:t>22</w:t>
      </w:r>
    </w:p>
    <w:p w14:paraId="23D1951B" w14:textId="77777777" w:rsidR="00501B97" w:rsidRPr="009B33B2" w:rsidRDefault="00501B97" w:rsidP="0036302C">
      <w:pPr>
        <w:pStyle w:val="ListParagraph"/>
        <w:ind w:left="360" w:right="360"/>
        <w:jc w:val="both"/>
        <w:rPr>
          <w:sz w:val="24"/>
          <w:szCs w:val="24"/>
        </w:rPr>
      </w:pPr>
    </w:p>
    <w:p w14:paraId="3A51F138" w14:textId="7CD51205" w:rsidR="00501B97" w:rsidRDefault="00AD1E14" w:rsidP="0036302C">
      <w:pPr>
        <w:pStyle w:val="ListParagraph"/>
        <w:numPr>
          <w:ilvl w:val="0"/>
          <w:numId w:val="24"/>
        </w:numPr>
        <w:ind w:left="720" w:right="360"/>
        <w:jc w:val="both"/>
        <w:rPr>
          <w:sz w:val="24"/>
          <w:szCs w:val="24"/>
        </w:rPr>
      </w:pPr>
      <w:r w:rsidRPr="0007003A">
        <w:rPr>
          <w:sz w:val="24"/>
          <w:szCs w:val="24"/>
          <w:u w:val="single"/>
        </w:rPr>
        <w:t>New Materials:</w:t>
      </w:r>
      <w:r>
        <w:rPr>
          <w:sz w:val="24"/>
          <w:szCs w:val="24"/>
        </w:rPr>
        <w:t xml:space="preserve"> </w:t>
      </w:r>
      <w:r w:rsidR="00501B97" w:rsidRPr="009B33B2">
        <w:rPr>
          <w:sz w:val="24"/>
          <w:szCs w:val="24"/>
        </w:rPr>
        <w:t xml:space="preserve">Advances in other closely related disciplines create new problems/opportunities for </w:t>
      </w:r>
      <w:r>
        <w:rPr>
          <w:sz w:val="24"/>
          <w:szCs w:val="24"/>
        </w:rPr>
        <w:t xml:space="preserve">aerospace </w:t>
      </w:r>
      <w:r w:rsidR="00501B97" w:rsidRPr="009B33B2">
        <w:rPr>
          <w:sz w:val="24"/>
          <w:szCs w:val="24"/>
        </w:rPr>
        <w:t>structures</w:t>
      </w:r>
      <w:r w:rsidR="008F2027" w:rsidRPr="009B33B2">
        <w:rPr>
          <w:sz w:val="24"/>
          <w:szCs w:val="24"/>
        </w:rPr>
        <w:t xml:space="preserve"> </w:t>
      </w:r>
      <w:r w:rsidR="00134385" w:rsidRPr="009B33B2">
        <w:rPr>
          <w:sz w:val="24"/>
          <w:szCs w:val="24"/>
        </w:rPr>
        <w:t>research</w:t>
      </w:r>
      <w:r w:rsidR="00501B97" w:rsidRPr="0036302C">
        <w:rPr>
          <w:sz w:val="24"/>
          <w:szCs w:val="24"/>
        </w:rPr>
        <w:t xml:space="preserve">.  For example, new materials (functionally graded materials, carbon nanotubes,  additive manufacturing materials) require understanding of failure modes and </w:t>
      </w:r>
      <w:r w:rsidR="00134385" w:rsidRPr="0036302C">
        <w:rPr>
          <w:sz w:val="24"/>
          <w:szCs w:val="24"/>
        </w:rPr>
        <w:t xml:space="preserve">the </w:t>
      </w:r>
      <w:r w:rsidR="00501B97" w:rsidRPr="0036302C">
        <w:rPr>
          <w:sz w:val="24"/>
          <w:szCs w:val="24"/>
        </w:rPr>
        <w:t>boundaries of these failure modes</w:t>
      </w:r>
      <w:r w:rsidR="00134385" w:rsidRPr="0036302C">
        <w:rPr>
          <w:sz w:val="24"/>
          <w:szCs w:val="24"/>
        </w:rPr>
        <w:t>,</w:t>
      </w:r>
      <w:r w:rsidR="00501B97" w:rsidRPr="0036302C">
        <w:rPr>
          <w:sz w:val="24"/>
          <w:szCs w:val="24"/>
        </w:rPr>
        <w:t xml:space="preserve"> etc.  </w:t>
      </w:r>
      <w:r>
        <w:rPr>
          <w:sz w:val="24"/>
          <w:szCs w:val="24"/>
        </w:rPr>
        <w:t xml:space="preserve">The need for new analysis approaches and the </w:t>
      </w:r>
      <w:r w:rsidR="00501B97" w:rsidRPr="0036302C">
        <w:rPr>
          <w:sz w:val="24"/>
          <w:szCs w:val="24"/>
        </w:rPr>
        <w:t xml:space="preserve">type and amount of data </w:t>
      </w:r>
      <w:r>
        <w:rPr>
          <w:sz w:val="24"/>
          <w:szCs w:val="24"/>
        </w:rPr>
        <w:t>necessary</w:t>
      </w:r>
      <w:r w:rsidR="00530653">
        <w:rPr>
          <w:sz w:val="24"/>
          <w:szCs w:val="24"/>
        </w:rPr>
        <w:t xml:space="preserve"> for this understanding</w:t>
      </w:r>
      <w:r>
        <w:rPr>
          <w:sz w:val="24"/>
          <w:szCs w:val="24"/>
        </w:rPr>
        <w:t>,</w:t>
      </w:r>
      <w:r w:rsidR="00134385" w:rsidRPr="0036302C">
        <w:rPr>
          <w:sz w:val="24"/>
          <w:szCs w:val="24"/>
        </w:rPr>
        <w:t xml:space="preserve"> </w:t>
      </w:r>
      <w:r w:rsidR="00501B97" w:rsidRPr="0036302C">
        <w:rPr>
          <w:sz w:val="24"/>
          <w:szCs w:val="24"/>
        </w:rPr>
        <w:t>affects the ability to determine the ultimate performance of the parts produced.</w:t>
      </w:r>
    </w:p>
    <w:p w14:paraId="1C3C340B" w14:textId="3B1C7C7C" w:rsidR="0081066F" w:rsidRDefault="0081066F" w:rsidP="00530653">
      <w:pPr>
        <w:spacing w:after="0"/>
        <w:ind w:right="360"/>
        <w:jc w:val="both"/>
        <w:rPr>
          <w:sz w:val="24"/>
          <w:szCs w:val="24"/>
        </w:rPr>
      </w:pPr>
    </w:p>
    <w:p w14:paraId="3259591D" w14:textId="77777777" w:rsidR="0081066F" w:rsidRPr="0036302C" w:rsidRDefault="0081066F" w:rsidP="0081066F">
      <w:pPr>
        <w:pStyle w:val="ListParagraph"/>
        <w:ind w:right="360"/>
        <w:jc w:val="both"/>
        <w:rPr>
          <w:sz w:val="24"/>
          <w:szCs w:val="24"/>
        </w:rPr>
      </w:pPr>
      <w:r w:rsidRPr="0036302C">
        <w:rPr>
          <w:sz w:val="24"/>
          <w:szCs w:val="24"/>
        </w:rPr>
        <w:t>Other types of advance materials also show promise but require much more research and study to bring them into everyday use.  Carbon nanotubes have been under development for many years, but only recently have been produced in significant quantities and length scales that may allow their use in structural parts.  Studies underway are attempting to determine which methods of production are most advantageous for producing higher strength materials and also attempting to quantify the processing variables that most affect properties.  Additional work is needed to quantify failure mechanisms.  Most likely, new techniques in strucural analysis will be needed to allow their use in production of aerospace parts.</w:t>
      </w:r>
    </w:p>
    <w:p w14:paraId="4EE06F92" w14:textId="77777777" w:rsidR="0081066F" w:rsidRPr="0007003A" w:rsidRDefault="0081066F" w:rsidP="00B51C39">
      <w:pPr>
        <w:spacing w:after="0"/>
        <w:ind w:right="360"/>
        <w:jc w:val="both"/>
        <w:rPr>
          <w:sz w:val="24"/>
          <w:szCs w:val="24"/>
        </w:rPr>
      </w:pPr>
    </w:p>
    <w:p w14:paraId="20380EFD" w14:textId="4937BADC" w:rsidR="002909C0" w:rsidRPr="0036302C" w:rsidRDefault="002909C0" w:rsidP="002909C0">
      <w:pPr>
        <w:pStyle w:val="ListParagraph"/>
        <w:numPr>
          <w:ilvl w:val="0"/>
          <w:numId w:val="24"/>
        </w:numPr>
        <w:ind w:left="720" w:right="360"/>
        <w:jc w:val="both"/>
        <w:rPr>
          <w:sz w:val="24"/>
          <w:szCs w:val="24"/>
        </w:rPr>
      </w:pPr>
      <w:r w:rsidRPr="00EB2FF3">
        <w:rPr>
          <w:sz w:val="24"/>
          <w:szCs w:val="24"/>
          <w:u w:val="single"/>
        </w:rPr>
        <w:t>Manufacturing and Processing Methods:</w:t>
      </w:r>
      <w:r>
        <w:rPr>
          <w:sz w:val="24"/>
          <w:szCs w:val="24"/>
        </w:rPr>
        <w:t xml:space="preserve"> </w:t>
      </w:r>
      <w:r w:rsidR="00EE055F">
        <w:rPr>
          <w:sz w:val="24"/>
          <w:szCs w:val="24"/>
        </w:rPr>
        <w:t xml:space="preserve"> </w:t>
      </w:r>
      <w:r w:rsidRPr="009B33B2">
        <w:rPr>
          <w:sz w:val="24"/>
          <w:szCs w:val="24"/>
        </w:rPr>
        <w:t xml:space="preserve">New materials and manufacturing methods are constantly being introduced and used in the aerospace industry.  Many times these have the potential to be lighter weight, more cost effective, higher strength, or more durable than previously used material systems or methods.  The concern with these </w:t>
      </w:r>
      <w:r w:rsidRPr="009B33B2">
        <w:rPr>
          <w:sz w:val="24"/>
          <w:szCs w:val="24"/>
        </w:rPr>
        <w:lastRenderedPageBreak/>
        <w:t>newer materials and methods for the structural engineer is to accur</w:t>
      </w:r>
      <w:r w:rsidRPr="0036302C">
        <w:rPr>
          <w:sz w:val="24"/>
          <w:szCs w:val="24"/>
        </w:rPr>
        <w:t>ately simulate material behavior and</w:t>
      </w:r>
      <w:r>
        <w:rPr>
          <w:sz w:val="24"/>
          <w:szCs w:val="24"/>
        </w:rPr>
        <w:t xml:space="preserve"> </w:t>
      </w:r>
      <w:r w:rsidRPr="0036302C">
        <w:rPr>
          <w:sz w:val="24"/>
          <w:szCs w:val="24"/>
        </w:rPr>
        <w:t xml:space="preserve">properties, and to make accurate life predictions.  In many cases these new processing methods and materials do not have significant test data to anchor calculations.  For example, Additive Manufacturing (AM) has come into widespread usage over the past few years.  This processing method allows for buildup of complex geometric parts, which may have been impossible to produce using traditional machining or processing methods.  But additive manufactured parts are highly dependent on the processing method used to create them.  Each different method results in a material system with inherent properties that are different from another method used to produce the same part.  How the structural engineer and analyst take this into account is still an evolving process.  To determine an accurate set of properties, an expensive series of A-basis or B-basis tests may need to be performed for each type of AM process used and each type of material used.  Comprehensive studies of failure scenarios associated with each type of AM material and processing method are also needed.  Currently, many of the structures produced are assumed to behave like castings with the associated voids and porosity inherent in those type of materials.  But not all methods produce AM parts with material morphology like castings.  This is especially true of 3D printed plastic or composite parts.  Though much easier to produce, plastic parts have usually been limited to non-structural applications or secondary structures.  </w:t>
      </w:r>
    </w:p>
    <w:p w14:paraId="21A3D209" w14:textId="77777777" w:rsidR="002909C0" w:rsidRPr="0036302C" w:rsidRDefault="002909C0" w:rsidP="002909C0">
      <w:pPr>
        <w:pStyle w:val="ListParagraph"/>
        <w:ind w:right="360"/>
        <w:jc w:val="both"/>
        <w:rPr>
          <w:sz w:val="24"/>
          <w:szCs w:val="24"/>
        </w:rPr>
      </w:pPr>
    </w:p>
    <w:p w14:paraId="24BD59BF" w14:textId="77777777" w:rsidR="002909C0" w:rsidRPr="0036302C" w:rsidRDefault="002909C0" w:rsidP="002909C0">
      <w:pPr>
        <w:pStyle w:val="ListParagraph"/>
        <w:ind w:right="360"/>
        <w:jc w:val="both"/>
        <w:rPr>
          <w:sz w:val="24"/>
          <w:szCs w:val="24"/>
        </w:rPr>
      </w:pPr>
      <w:r w:rsidRPr="0036302C">
        <w:rPr>
          <w:sz w:val="24"/>
          <w:szCs w:val="24"/>
        </w:rPr>
        <w:t>NASA has spent considerable time developing an AM standard outlining the amount of testing and validation needed to use a new material or AM process for production of critical spacecraft parts</w:t>
      </w:r>
      <w:r w:rsidRPr="0036302C">
        <w:rPr>
          <w:sz w:val="24"/>
          <w:szCs w:val="24"/>
          <w:vertAlign w:val="superscript"/>
        </w:rPr>
        <w:t>28</w:t>
      </w:r>
      <w:r w:rsidRPr="0036302C">
        <w:rPr>
          <w:sz w:val="24"/>
          <w:szCs w:val="24"/>
        </w:rPr>
        <w:t>.  Failure mode testing is a vital part of the knowledge base needed to advance AM into more mainstream applicability.  Therefore, additional testing and research is needed if AM is to become more widely accepted for aerospace parts.</w:t>
      </w:r>
    </w:p>
    <w:p w14:paraId="749FC4F6" w14:textId="77777777" w:rsidR="00501B97" w:rsidRPr="0036302C" w:rsidRDefault="00501B97" w:rsidP="00B51C39">
      <w:pPr>
        <w:spacing w:after="0" w:line="240" w:lineRule="auto"/>
        <w:ind w:right="360"/>
        <w:jc w:val="both"/>
        <w:rPr>
          <w:rFonts w:ascii="Times New Roman" w:hAnsi="Times New Roman" w:cs="Times New Roman"/>
          <w:sz w:val="24"/>
          <w:szCs w:val="24"/>
        </w:rPr>
      </w:pPr>
    </w:p>
    <w:p w14:paraId="3054067B" w14:textId="3150D7F1" w:rsidR="00501B97" w:rsidRPr="0036302C" w:rsidRDefault="00AD1E14" w:rsidP="0036302C">
      <w:pPr>
        <w:pStyle w:val="ListParagraph"/>
        <w:numPr>
          <w:ilvl w:val="0"/>
          <w:numId w:val="24"/>
        </w:numPr>
        <w:ind w:left="720" w:right="360"/>
        <w:jc w:val="both"/>
        <w:rPr>
          <w:sz w:val="24"/>
          <w:szCs w:val="24"/>
        </w:rPr>
      </w:pPr>
      <w:r w:rsidRPr="0007003A">
        <w:rPr>
          <w:sz w:val="24"/>
          <w:szCs w:val="24"/>
          <w:u w:val="single"/>
        </w:rPr>
        <w:t>New Applications:</w:t>
      </w:r>
      <w:r w:rsidR="00EE055F">
        <w:rPr>
          <w:sz w:val="24"/>
          <w:szCs w:val="24"/>
        </w:rPr>
        <w:t xml:space="preserve">  </w:t>
      </w:r>
      <w:r w:rsidR="00501B97" w:rsidRPr="0036302C">
        <w:rPr>
          <w:sz w:val="24"/>
          <w:szCs w:val="24"/>
        </w:rPr>
        <w:t xml:space="preserve">As the barriers of our current technology are crossed, new </w:t>
      </w:r>
      <w:r>
        <w:rPr>
          <w:sz w:val="24"/>
          <w:szCs w:val="24"/>
        </w:rPr>
        <w:t>challenges</w:t>
      </w:r>
      <w:r w:rsidRPr="0036302C">
        <w:rPr>
          <w:sz w:val="24"/>
          <w:szCs w:val="24"/>
        </w:rPr>
        <w:t xml:space="preserve"> </w:t>
      </w:r>
      <w:r w:rsidR="00501B97" w:rsidRPr="0036302C">
        <w:rPr>
          <w:sz w:val="24"/>
          <w:szCs w:val="24"/>
        </w:rPr>
        <w:t xml:space="preserve">arise.  For example, consider hypersonic flight and re-entry vehicles.  There is an urgent desire to reduce </w:t>
      </w:r>
      <w:r w:rsidR="00134385" w:rsidRPr="0036302C">
        <w:rPr>
          <w:sz w:val="24"/>
          <w:szCs w:val="24"/>
        </w:rPr>
        <w:t xml:space="preserve">vehicle </w:t>
      </w:r>
      <w:r w:rsidR="00501B97" w:rsidRPr="0036302C">
        <w:rPr>
          <w:sz w:val="24"/>
          <w:szCs w:val="24"/>
        </w:rPr>
        <w:t>mass by using materials that can perform both as structural members and as thermal protection.  Investigation of such high temperature materials, especially those that undergo phase transitions or chemical reactions, as happens with ablating materials, requires models that can incorporate these thermal effects and translate them into structural material changes as the vehicle heats.  This is a complex multi-physics-based intera</w:t>
      </w:r>
      <w:r w:rsidR="00C64708" w:rsidRPr="0036302C">
        <w:rPr>
          <w:sz w:val="24"/>
          <w:szCs w:val="24"/>
        </w:rPr>
        <w:t>c</w:t>
      </w:r>
      <w:r w:rsidR="00501B97" w:rsidRPr="0036302C">
        <w:rPr>
          <w:sz w:val="24"/>
          <w:szCs w:val="24"/>
        </w:rPr>
        <w:t>tion which is difficult or impossible to test at full scale.  How does one make predictions of full scale behavior from sub-scale coupon-like tests?  New analytical and experimental methodologies need to be developed and validated for problems such as these.</w:t>
      </w:r>
    </w:p>
    <w:p w14:paraId="228972EE" w14:textId="77777777" w:rsidR="00501B97" w:rsidRPr="009B33B2" w:rsidRDefault="00501B97" w:rsidP="0036302C">
      <w:pPr>
        <w:spacing w:after="0" w:line="240" w:lineRule="auto"/>
        <w:ind w:left="360" w:right="360"/>
        <w:jc w:val="both"/>
        <w:rPr>
          <w:rFonts w:ascii="Times New Roman" w:hAnsi="Times New Roman" w:cs="Times New Roman"/>
          <w:sz w:val="24"/>
          <w:szCs w:val="24"/>
        </w:rPr>
      </w:pPr>
    </w:p>
    <w:p w14:paraId="5221A5E8" w14:textId="270EBD57" w:rsidR="00501B97" w:rsidRPr="0036302C" w:rsidRDefault="00AD1E14" w:rsidP="0036302C">
      <w:pPr>
        <w:pStyle w:val="ListParagraph"/>
        <w:numPr>
          <w:ilvl w:val="0"/>
          <w:numId w:val="24"/>
        </w:numPr>
        <w:ind w:left="720" w:right="360"/>
        <w:jc w:val="both"/>
        <w:rPr>
          <w:sz w:val="24"/>
          <w:szCs w:val="24"/>
        </w:rPr>
      </w:pPr>
      <w:r w:rsidRPr="0007003A">
        <w:rPr>
          <w:sz w:val="24"/>
          <w:szCs w:val="24"/>
          <w:u w:val="single"/>
        </w:rPr>
        <w:t>Lack of Physics-Based Theories:</w:t>
      </w:r>
      <w:r>
        <w:rPr>
          <w:sz w:val="24"/>
          <w:szCs w:val="24"/>
        </w:rPr>
        <w:t xml:space="preserve"> </w:t>
      </w:r>
      <w:r w:rsidR="00EE055F">
        <w:rPr>
          <w:sz w:val="24"/>
          <w:szCs w:val="24"/>
        </w:rPr>
        <w:t xml:space="preserve">  </w:t>
      </w:r>
      <w:r w:rsidR="006247D9" w:rsidRPr="009B33B2">
        <w:rPr>
          <w:sz w:val="24"/>
          <w:szCs w:val="24"/>
        </w:rPr>
        <w:t>In many situations phenomenonlogical theories have been formulated but they are NOT validated.  An example is the prediction of stress rupture life of composite overwrapped pressure vessels (COPV).  The phenomenon of stress rupture</w:t>
      </w:r>
      <w:r w:rsidR="00EE055F">
        <w:rPr>
          <w:sz w:val="24"/>
          <w:szCs w:val="24"/>
        </w:rPr>
        <w:t xml:space="preserve"> is known but a physics-based </w:t>
      </w:r>
      <w:r w:rsidR="006247D9" w:rsidRPr="009B33B2">
        <w:rPr>
          <w:sz w:val="24"/>
          <w:szCs w:val="24"/>
        </w:rPr>
        <w:t>methodogy of prediction  does not exist.  Test validation of life</w:t>
      </w:r>
      <w:r w:rsidR="006247D9" w:rsidRPr="0036302C">
        <w:rPr>
          <w:sz w:val="24"/>
          <w:szCs w:val="24"/>
        </w:rPr>
        <w:t xml:space="preserve"> would take 20 to 30 years.  Current work perform</w:t>
      </w:r>
      <w:r w:rsidR="00134385" w:rsidRPr="0036302C">
        <w:rPr>
          <w:sz w:val="24"/>
          <w:szCs w:val="24"/>
        </w:rPr>
        <w:t>s</w:t>
      </w:r>
      <w:r w:rsidR="006247D9" w:rsidRPr="0036302C">
        <w:rPr>
          <w:sz w:val="24"/>
          <w:szCs w:val="24"/>
        </w:rPr>
        <w:t xml:space="preserve"> test</w:t>
      </w:r>
      <w:r w:rsidR="00134385" w:rsidRPr="0036302C">
        <w:rPr>
          <w:sz w:val="24"/>
          <w:szCs w:val="24"/>
        </w:rPr>
        <w:t>s</w:t>
      </w:r>
      <w:r w:rsidR="006247D9" w:rsidRPr="0036302C">
        <w:rPr>
          <w:sz w:val="24"/>
          <w:szCs w:val="24"/>
        </w:rPr>
        <w:t xml:space="preserve"> on strands of fibers of a COPV, build</w:t>
      </w:r>
      <w:r w:rsidR="00134385" w:rsidRPr="0036302C">
        <w:rPr>
          <w:sz w:val="24"/>
          <w:szCs w:val="24"/>
        </w:rPr>
        <w:t>s</w:t>
      </w:r>
      <w:r w:rsidR="006247D9" w:rsidRPr="0036302C">
        <w:rPr>
          <w:sz w:val="24"/>
          <w:szCs w:val="24"/>
        </w:rPr>
        <w:t xml:space="preserve"> models for the prediction of life of these strand</w:t>
      </w:r>
      <w:r w:rsidR="00C64708" w:rsidRPr="0036302C">
        <w:rPr>
          <w:sz w:val="24"/>
          <w:szCs w:val="24"/>
        </w:rPr>
        <w:t xml:space="preserve">s, </w:t>
      </w:r>
      <w:r w:rsidR="00DD35C3" w:rsidRPr="0036302C">
        <w:rPr>
          <w:sz w:val="24"/>
          <w:szCs w:val="24"/>
        </w:rPr>
        <w:lastRenderedPageBreak/>
        <w:t>develop</w:t>
      </w:r>
      <w:r w:rsidR="00134385" w:rsidRPr="0036302C">
        <w:rPr>
          <w:sz w:val="24"/>
          <w:szCs w:val="24"/>
        </w:rPr>
        <w:t>s</w:t>
      </w:r>
      <w:r w:rsidR="00DD35C3" w:rsidRPr="0036302C">
        <w:rPr>
          <w:sz w:val="24"/>
          <w:szCs w:val="24"/>
        </w:rPr>
        <w:t xml:space="preserve"> </w:t>
      </w:r>
      <w:r w:rsidR="00C64708" w:rsidRPr="0036302C">
        <w:rPr>
          <w:sz w:val="24"/>
          <w:szCs w:val="24"/>
        </w:rPr>
        <w:t>and validat</w:t>
      </w:r>
      <w:r w:rsidR="00134385" w:rsidRPr="0036302C">
        <w:rPr>
          <w:sz w:val="24"/>
          <w:szCs w:val="24"/>
        </w:rPr>
        <w:t>es</w:t>
      </w:r>
      <w:r w:rsidR="00C64708" w:rsidRPr="0036302C">
        <w:rPr>
          <w:sz w:val="24"/>
          <w:szCs w:val="24"/>
        </w:rPr>
        <w:t xml:space="preserve"> </w:t>
      </w:r>
      <w:r w:rsidR="00DD35C3" w:rsidRPr="0036302C">
        <w:rPr>
          <w:sz w:val="24"/>
          <w:szCs w:val="24"/>
        </w:rPr>
        <w:t xml:space="preserve">a </w:t>
      </w:r>
      <w:r w:rsidR="00C64708" w:rsidRPr="0036302C">
        <w:rPr>
          <w:sz w:val="24"/>
          <w:szCs w:val="24"/>
        </w:rPr>
        <w:t>theory</w:t>
      </w:r>
      <w:r w:rsidR="00DD35C3" w:rsidRPr="0036302C">
        <w:rPr>
          <w:sz w:val="24"/>
          <w:szCs w:val="24"/>
        </w:rPr>
        <w:t>,</w:t>
      </w:r>
      <w:r w:rsidR="00C64708" w:rsidRPr="0036302C">
        <w:rPr>
          <w:sz w:val="24"/>
          <w:szCs w:val="24"/>
        </w:rPr>
        <w:t xml:space="preserve"> and t</w:t>
      </w:r>
      <w:r w:rsidR="006247D9" w:rsidRPr="0036302C">
        <w:rPr>
          <w:sz w:val="24"/>
          <w:szCs w:val="24"/>
        </w:rPr>
        <w:t>hen mak</w:t>
      </w:r>
      <w:r w:rsidR="00894796" w:rsidRPr="0036302C">
        <w:rPr>
          <w:sz w:val="24"/>
          <w:szCs w:val="24"/>
        </w:rPr>
        <w:t>es</w:t>
      </w:r>
      <w:r w:rsidR="006247D9" w:rsidRPr="0036302C">
        <w:rPr>
          <w:sz w:val="24"/>
          <w:szCs w:val="24"/>
        </w:rPr>
        <w:t xml:space="preserve"> the leap </w:t>
      </w:r>
      <w:r w:rsidR="00703EF5" w:rsidRPr="0036302C">
        <w:rPr>
          <w:sz w:val="24"/>
          <w:szCs w:val="24"/>
        </w:rPr>
        <w:t xml:space="preserve">to </w:t>
      </w:r>
      <w:r w:rsidR="00C64708" w:rsidRPr="0036302C">
        <w:rPr>
          <w:sz w:val="24"/>
          <w:szCs w:val="24"/>
        </w:rPr>
        <w:t xml:space="preserve">estimating </w:t>
      </w:r>
      <w:r w:rsidR="00DD35C3" w:rsidRPr="0036302C">
        <w:rPr>
          <w:sz w:val="24"/>
          <w:szCs w:val="24"/>
        </w:rPr>
        <w:t xml:space="preserve">full </w:t>
      </w:r>
      <w:r w:rsidR="006247D9" w:rsidRPr="0036302C">
        <w:rPr>
          <w:sz w:val="24"/>
          <w:szCs w:val="24"/>
        </w:rPr>
        <w:t>COPV stress rupture life.</w:t>
      </w:r>
    </w:p>
    <w:p w14:paraId="387C3A3A" w14:textId="77777777" w:rsidR="00500AD5" w:rsidRPr="009B33B2" w:rsidRDefault="00500AD5" w:rsidP="0036302C">
      <w:pPr>
        <w:spacing w:after="0" w:line="240" w:lineRule="auto"/>
        <w:ind w:right="360"/>
        <w:jc w:val="both"/>
        <w:rPr>
          <w:rFonts w:ascii="Times New Roman" w:hAnsi="Times New Roman" w:cs="Times New Roman"/>
          <w:sz w:val="24"/>
          <w:szCs w:val="24"/>
        </w:rPr>
      </w:pPr>
    </w:p>
    <w:p w14:paraId="771B1309" w14:textId="06C39FED" w:rsidR="00532471" w:rsidRPr="0036302C" w:rsidRDefault="006247D9" w:rsidP="0036302C">
      <w:pPr>
        <w:pStyle w:val="ListParagraph"/>
        <w:numPr>
          <w:ilvl w:val="0"/>
          <w:numId w:val="24"/>
        </w:numPr>
        <w:ind w:left="720" w:right="360"/>
        <w:jc w:val="both"/>
        <w:rPr>
          <w:sz w:val="24"/>
          <w:szCs w:val="24"/>
        </w:rPr>
      </w:pPr>
      <w:r w:rsidRPr="0007003A">
        <w:rPr>
          <w:sz w:val="24"/>
          <w:szCs w:val="24"/>
          <w:u w:val="single"/>
        </w:rPr>
        <w:t xml:space="preserve">New </w:t>
      </w:r>
      <w:r w:rsidR="00AD1E14" w:rsidRPr="0007003A">
        <w:rPr>
          <w:sz w:val="24"/>
          <w:szCs w:val="24"/>
          <w:u w:val="single"/>
        </w:rPr>
        <w:t>T</w:t>
      </w:r>
      <w:r w:rsidRPr="0007003A">
        <w:rPr>
          <w:sz w:val="24"/>
          <w:szCs w:val="24"/>
          <w:u w:val="single"/>
        </w:rPr>
        <w:t xml:space="preserve">est </w:t>
      </w:r>
      <w:r w:rsidR="00AD1E14" w:rsidRPr="0007003A">
        <w:rPr>
          <w:sz w:val="24"/>
          <w:szCs w:val="24"/>
          <w:u w:val="single"/>
        </w:rPr>
        <w:t>M</w:t>
      </w:r>
      <w:r w:rsidRPr="0007003A">
        <w:rPr>
          <w:sz w:val="24"/>
          <w:szCs w:val="24"/>
          <w:u w:val="single"/>
        </w:rPr>
        <w:t>ethods</w:t>
      </w:r>
      <w:r w:rsidR="00AD1E14">
        <w:rPr>
          <w:sz w:val="24"/>
          <w:szCs w:val="24"/>
        </w:rPr>
        <w:t>:</w:t>
      </w:r>
      <w:r w:rsidRPr="0036302C">
        <w:rPr>
          <w:sz w:val="24"/>
          <w:szCs w:val="24"/>
        </w:rPr>
        <w:t xml:space="preserve"> </w:t>
      </w:r>
      <w:r w:rsidR="00AD1E14">
        <w:rPr>
          <w:sz w:val="24"/>
          <w:szCs w:val="24"/>
        </w:rPr>
        <w:t xml:space="preserve">New test methods </w:t>
      </w:r>
      <w:r w:rsidRPr="0036302C">
        <w:rPr>
          <w:sz w:val="24"/>
          <w:szCs w:val="24"/>
        </w:rPr>
        <w:t>are needed to ensure validation of modeling/theories develop</w:t>
      </w:r>
      <w:r w:rsidR="0052620B" w:rsidRPr="0036302C">
        <w:rPr>
          <w:sz w:val="24"/>
          <w:szCs w:val="24"/>
        </w:rPr>
        <w:t>e</w:t>
      </w:r>
      <w:r w:rsidRPr="0036302C">
        <w:rPr>
          <w:sz w:val="24"/>
          <w:szCs w:val="24"/>
        </w:rPr>
        <w:t>d for new</w:t>
      </w:r>
      <w:r w:rsidR="008F2027" w:rsidRPr="0036302C">
        <w:rPr>
          <w:sz w:val="24"/>
          <w:szCs w:val="24"/>
        </w:rPr>
        <w:t xml:space="preserve"> </w:t>
      </w:r>
      <w:r w:rsidRPr="0036302C">
        <w:rPr>
          <w:sz w:val="24"/>
          <w:szCs w:val="24"/>
        </w:rPr>
        <w:t>problems encountered.  Test methods involve development of test procedures, test specimens, instrumentation etc.  All these involve new research.  Many times during a test a new phenomenon is observed</w:t>
      </w:r>
      <w:r w:rsidR="00DD35C3" w:rsidRPr="0036302C">
        <w:rPr>
          <w:sz w:val="24"/>
          <w:szCs w:val="24"/>
        </w:rPr>
        <w:t xml:space="preserve">. </w:t>
      </w:r>
      <w:r w:rsidR="00B35905" w:rsidRPr="0036302C">
        <w:rPr>
          <w:sz w:val="24"/>
          <w:szCs w:val="24"/>
        </w:rPr>
        <w:t xml:space="preserve"> </w:t>
      </w:r>
      <w:r w:rsidR="00DD35C3" w:rsidRPr="0036302C">
        <w:rPr>
          <w:sz w:val="24"/>
          <w:szCs w:val="24"/>
        </w:rPr>
        <w:t xml:space="preserve">An </w:t>
      </w:r>
      <w:r w:rsidR="00B35905" w:rsidRPr="0036302C">
        <w:rPr>
          <w:sz w:val="24"/>
          <w:szCs w:val="24"/>
        </w:rPr>
        <w:t xml:space="preserve">example </w:t>
      </w:r>
      <w:r w:rsidR="00DD35C3" w:rsidRPr="0036302C">
        <w:rPr>
          <w:sz w:val="24"/>
          <w:szCs w:val="24"/>
        </w:rPr>
        <w:t xml:space="preserve">is the </w:t>
      </w:r>
      <w:r w:rsidR="00B35905" w:rsidRPr="0036302C">
        <w:rPr>
          <w:sz w:val="24"/>
          <w:szCs w:val="24"/>
        </w:rPr>
        <w:t xml:space="preserve">crack closure </w:t>
      </w:r>
      <w:r w:rsidR="00DD35C3" w:rsidRPr="0036302C">
        <w:rPr>
          <w:sz w:val="24"/>
          <w:szCs w:val="24"/>
        </w:rPr>
        <w:t xml:space="preserve">phenomenon that </w:t>
      </w:r>
      <w:r w:rsidR="00B35905" w:rsidRPr="0036302C">
        <w:rPr>
          <w:sz w:val="24"/>
          <w:szCs w:val="24"/>
        </w:rPr>
        <w:t xml:space="preserve">was observed during </w:t>
      </w:r>
      <w:r w:rsidR="00C64708" w:rsidRPr="0036302C">
        <w:rPr>
          <w:sz w:val="24"/>
          <w:szCs w:val="24"/>
        </w:rPr>
        <w:t xml:space="preserve">early </w:t>
      </w:r>
      <w:r w:rsidR="00B35905" w:rsidRPr="0036302C">
        <w:rPr>
          <w:sz w:val="24"/>
          <w:szCs w:val="24"/>
        </w:rPr>
        <w:t>fatigue test</w:t>
      </w:r>
      <w:r w:rsidR="00E933F2" w:rsidRPr="0036302C">
        <w:rPr>
          <w:sz w:val="24"/>
          <w:szCs w:val="24"/>
        </w:rPr>
        <w:t>s</w:t>
      </w:r>
      <w:r w:rsidR="00B35905" w:rsidRPr="0036302C">
        <w:rPr>
          <w:sz w:val="24"/>
          <w:szCs w:val="24"/>
        </w:rPr>
        <w:t xml:space="preserve">. </w:t>
      </w:r>
      <w:r w:rsidR="00DD35C3" w:rsidRPr="0036302C">
        <w:rPr>
          <w:sz w:val="24"/>
          <w:szCs w:val="24"/>
        </w:rPr>
        <w:t xml:space="preserve">Results such as these </w:t>
      </w:r>
      <w:r w:rsidR="00D26688" w:rsidRPr="0036302C">
        <w:rPr>
          <w:sz w:val="24"/>
          <w:szCs w:val="24"/>
        </w:rPr>
        <w:t>open up new questions and new directions</w:t>
      </w:r>
      <w:r w:rsidR="00D66B18" w:rsidRPr="0036302C">
        <w:rPr>
          <w:sz w:val="24"/>
          <w:szCs w:val="24"/>
        </w:rPr>
        <w:t>,</w:t>
      </w:r>
      <w:r w:rsidR="00D26688" w:rsidRPr="0036302C">
        <w:rPr>
          <w:sz w:val="24"/>
          <w:szCs w:val="24"/>
        </w:rPr>
        <w:t xml:space="preserve"> </w:t>
      </w:r>
      <w:r w:rsidR="00D66B18" w:rsidRPr="0036302C">
        <w:rPr>
          <w:sz w:val="24"/>
          <w:szCs w:val="24"/>
        </w:rPr>
        <w:t>leading</w:t>
      </w:r>
      <w:r w:rsidR="00D26688" w:rsidRPr="0036302C">
        <w:rPr>
          <w:sz w:val="24"/>
          <w:szCs w:val="24"/>
        </w:rPr>
        <w:t xml:space="preserve"> to new research</w:t>
      </w:r>
      <w:r w:rsidR="0052620B" w:rsidRPr="0036302C">
        <w:rPr>
          <w:sz w:val="24"/>
          <w:szCs w:val="24"/>
          <w:vertAlign w:val="superscript"/>
        </w:rPr>
        <w:t>23</w:t>
      </w:r>
      <w:r w:rsidR="00500AD5" w:rsidRPr="0036302C">
        <w:rPr>
          <w:sz w:val="24"/>
          <w:szCs w:val="24"/>
        </w:rPr>
        <w:t>.</w:t>
      </w:r>
    </w:p>
    <w:p w14:paraId="24C1F08A" w14:textId="77777777" w:rsidR="00532471" w:rsidRPr="0036302C" w:rsidRDefault="00532471" w:rsidP="0036302C">
      <w:pPr>
        <w:tabs>
          <w:tab w:val="left" w:pos="504"/>
        </w:tabs>
        <w:spacing w:after="0" w:line="240" w:lineRule="auto"/>
        <w:ind w:left="720" w:right="360"/>
        <w:jc w:val="both"/>
        <w:rPr>
          <w:rFonts w:ascii="Times New Roman" w:hAnsi="Times New Roman" w:cs="Times New Roman"/>
          <w:sz w:val="24"/>
          <w:szCs w:val="24"/>
        </w:rPr>
      </w:pPr>
    </w:p>
    <w:p w14:paraId="14786CC3" w14:textId="56FF5116" w:rsidR="00B35905" w:rsidRPr="0036302C" w:rsidRDefault="005A05ED" w:rsidP="0036302C">
      <w:pPr>
        <w:tabs>
          <w:tab w:val="left" w:pos="504"/>
        </w:tabs>
        <w:spacing w:after="0" w:line="240" w:lineRule="auto"/>
        <w:ind w:left="720" w:right="360"/>
        <w:jc w:val="both"/>
        <w:rPr>
          <w:rFonts w:ascii="Times New Roman" w:hAnsi="Times New Roman" w:cs="Times New Roman"/>
          <w:sz w:val="24"/>
          <w:szCs w:val="24"/>
        </w:rPr>
      </w:pPr>
      <w:r w:rsidRPr="0036302C">
        <w:rPr>
          <w:rFonts w:ascii="Times New Roman" w:hAnsi="Times New Roman" w:cs="Times New Roman"/>
          <w:sz w:val="24"/>
          <w:szCs w:val="24"/>
        </w:rPr>
        <w:t>Additionally, l</w:t>
      </w:r>
      <w:r w:rsidR="004F11B4" w:rsidRPr="0036302C">
        <w:rPr>
          <w:rFonts w:ascii="Times New Roman" w:hAnsi="Times New Roman" w:cs="Times New Roman"/>
          <w:sz w:val="24"/>
          <w:szCs w:val="24"/>
        </w:rPr>
        <w:t xml:space="preserve">ong term </w:t>
      </w:r>
      <w:r w:rsidR="00AD1E14">
        <w:rPr>
          <w:rFonts w:ascii="Times New Roman" w:hAnsi="Times New Roman" w:cs="Times New Roman"/>
          <w:sz w:val="24"/>
          <w:szCs w:val="24"/>
        </w:rPr>
        <w:t xml:space="preserve">structural </w:t>
      </w:r>
      <w:r w:rsidR="004F11B4" w:rsidRPr="0036302C">
        <w:rPr>
          <w:rFonts w:ascii="Times New Roman" w:hAnsi="Times New Roman" w:cs="Times New Roman"/>
          <w:sz w:val="24"/>
          <w:szCs w:val="24"/>
        </w:rPr>
        <w:t xml:space="preserve">behavior is usually simulated with short term tests that attempt to accelerate </w:t>
      </w:r>
      <w:r w:rsidR="00584E09" w:rsidRPr="0036302C">
        <w:rPr>
          <w:rFonts w:ascii="Times New Roman" w:hAnsi="Times New Roman" w:cs="Times New Roman"/>
          <w:sz w:val="24"/>
          <w:szCs w:val="24"/>
        </w:rPr>
        <w:t>life</w:t>
      </w:r>
      <w:r w:rsidR="004F11B4" w:rsidRPr="0036302C">
        <w:rPr>
          <w:rFonts w:ascii="Times New Roman" w:hAnsi="Times New Roman" w:cs="Times New Roman"/>
          <w:sz w:val="24"/>
          <w:szCs w:val="24"/>
        </w:rPr>
        <w:t xml:space="preserve">.  Tests with higher stress levels, elevated temperatures, </w:t>
      </w:r>
      <w:r w:rsidR="00584E09" w:rsidRPr="0036302C">
        <w:rPr>
          <w:rFonts w:ascii="Times New Roman" w:hAnsi="Times New Roman" w:cs="Times New Roman"/>
          <w:sz w:val="24"/>
          <w:szCs w:val="24"/>
        </w:rPr>
        <w:t xml:space="preserve">or </w:t>
      </w:r>
      <w:r w:rsidR="004F11B4" w:rsidRPr="0036302C">
        <w:rPr>
          <w:rFonts w:ascii="Times New Roman" w:hAnsi="Times New Roman" w:cs="Times New Roman"/>
          <w:sz w:val="24"/>
          <w:szCs w:val="24"/>
        </w:rPr>
        <w:t>exposure to</w:t>
      </w:r>
      <w:r w:rsidR="00584E09" w:rsidRPr="0036302C">
        <w:rPr>
          <w:rFonts w:ascii="Times New Roman" w:hAnsi="Times New Roman" w:cs="Times New Roman"/>
          <w:sz w:val="24"/>
          <w:szCs w:val="24"/>
        </w:rPr>
        <w:t xml:space="preserve"> a more severe environment, are used to account for time related degradation.  Even though these types of simulation are believed to be conservative, the physical phenomena associated with accumulating damage over time is not well understood and knowledge as to how well these short term tests account for longer term effects is not </w:t>
      </w:r>
      <w:r w:rsidR="00703EF5" w:rsidRPr="0036302C">
        <w:rPr>
          <w:rFonts w:ascii="Times New Roman" w:hAnsi="Times New Roman" w:cs="Times New Roman"/>
          <w:sz w:val="24"/>
          <w:szCs w:val="24"/>
        </w:rPr>
        <w:t xml:space="preserve">well </w:t>
      </w:r>
      <w:r w:rsidR="00584E09" w:rsidRPr="0036302C">
        <w:rPr>
          <w:rFonts w:ascii="Times New Roman" w:hAnsi="Times New Roman" w:cs="Times New Roman"/>
          <w:sz w:val="24"/>
          <w:szCs w:val="24"/>
        </w:rPr>
        <w:t>known.</w:t>
      </w:r>
    </w:p>
    <w:p w14:paraId="006DA002" w14:textId="77777777" w:rsidR="00B35905" w:rsidRPr="0036302C" w:rsidRDefault="00B35905" w:rsidP="0036302C">
      <w:pPr>
        <w:pStyle w:val="ListParagraph"/>
        <w:ind w:right="360"/>
        <w:jc w:val="both"/>
        <w:rPr>
          <w:sz w:val="24"/>
          <w:szCs w:val="24"/>
        </w:rPr>
      </w:pPr>
    </w:p>
    <w:p w14:paraId="65283395" w14:textId="60697B40" w:rsidR="00D226C5" w:rsidRPr="0036302C" w:rsidRDefault="00AD1E14" w:rsidP="0036302C">
      <w:pPr>
        <w:pStyle w:val="ListParagraph"/>
        <w:numPr>
          <w:ilvl w:val="0"/>
          <w:numId w:val="24"/>
        </w:numPr>
        <w:ind w:left="720" w:right="360"/>
        <w:jc w:val="both"/>
        <w:rPr>
          <w:sz w:val="24"/>
          <w:szCs w:val="24"/>
        </w:rPr>
      </w:pPr>
      <w:r w:rsidRPr="0007003A">
        <w:rPr>
          <w:sz w:val="24"/>
          <w:szCs w:val="24"/>
          <w:u w:val="single"/>
        </w:rPr>
        <w:t xml:space="preserve">Incorporation of </w:t>
      </w:r>
      <w:r w:rsidR="002909C0">
        <w:rPr>
          <w:sz w:val="24"/>
          <w:szCs w:val="24"/>
          <w:u w:val="single"/>
        </w:rPr>
        <w:t xml:space="preserve">Research </w:t>
      </w:r>
      <w:r w:rsidRPr="0007003A">
        <w:rPr>
          <w:sz w:val="24"/>
          <w:szCs w:val="24"/>
          <w:u w:val="single"/>
        </w:rPr>
        <w:t>Advancements:</w:t>
      </w:r>
      <w:r w:rsidR="00EE055F">
        <w:rPr>
          <w:sz w:val="24"/>
          <w:szCs w:val="24"/>
        </w:rPr>
        <w:t xml:space="preserve">  </w:t>
      </w:r>
      <w:r w:rsidR="00D226C5" w:rsidRPr="0036302C">
        <w:rPr>
          <w:sz w:val="24"/>
          <w:szCs w:val="24"/>
        </w:rPr>
        <w:t>As abilities and methods progress and understanding of structural b</w:t>
      </w:r>
      <w:r w:rsidR="004A1BF4" w:rsidRPr="0036302C">
        <w:rPr>
          <w:sz w:val="24"/>
          <w:szCs w:val="24"/>
        </w:rPr>
        <w:t>e</w:t>
      </w:r>
      <w:r w:rsidR="00D226C5" w:rsidRPr="0036302C">
        <w:rPr>
          <w:sz w:val="24"/>
          <w:szCs w:val="24"/>
        </w:rPr>
        <w:t xml:space="preserve">havior increase, changes to older methods or practices </w:t>
      </w:r>
      <w:r w:rsidR="00742026" w:rsidRPr="0036302C">
        <w:rPr>
          <w:sz w:val="24"/>
          <w:szCs w:val="24"/>
        </w:rPr>
        <w:t xml:space="preserve">are </w:t>
      </w:r>
      <w:r w:rsidR="00D226C5" w:rsidRPr="0036302C">
        <w:rPr>
          <w:sz w:val="24"/>
          <w:szCs w:val="24"/>
        </w:rPr>
        <w:t>also need</w:t>
      </w:r>
      <w:r w:rsidR="00742026" w:rsidRPr="0036302C">
        <w:rPr>
          <w:sz w:val="24"/>
          <w:szCs w:val="24"/>
        </w:rPr>
        <w:t>ed</w:t>
      </w:r>
      <w:r w:rsidR="00D226C5" w:rsidRPr="0036302C">
        <w:rPr>
          <w:sz w:val="24"/>
          <w:szCs w:val="24"/>
        </w:rPr>
        <w:t xml:space="preserve">. </w:t>
      </w:r>
      <w:r w:rsidR="00B35905" w:rsidRPr="0036302C">
        <w:rPr>
          <w:sz w:val="24"/>
          <w:szCs w:val="24"/>
        </w:rPr>
        <w:t xml:space="preserve"> </w:t>
      </w:r>
      <w:r w:rsidR="00D226C5" w:rsidRPr="0036302C">
        <w:rPr>
          <w:sz w:val="24"/>
          <w:szCs w:val="24"/>
        </w:rPr>
        <w:t xml:space="preserve">To </w:t>
      </w:r>
      <w:r w:rsidR="00B35905" w:rsidRPr="0036302C">
        <w:rPr>
          <w:sz w:val="24"/>
          <w:szCs w:val="24"/>
        </w:rPr>
        <w:t>i</w:t>
      </w:r>
      <w:r w:rsidR="00584E09" w:rsidRPr="0036302C">
        <w:rPr>
          <w:sz w:val="24"/>
          <w:szCs w:val="24"/>
        </w:rPr>
        <w:t>ll</w:t>
      </w:r>
      <w:r w:rsidR="00B35905" w:rsidRPr="0036302C">
        <w:rPr>
          <w:sz w:val="24"/>
          <w:szCs w:val="24"/>
        </w:rPr>
        <w:t>ustrate this</w:t>
      </w:r>
      <w:r w:rsidR="00D226C5" w:rsidRPr="0036302C">
        <w:rPr>
          <w:sz w:val="24"/>
          <w:szCs w:val="24"/>
        </w:rPr>
        <w:t>,</w:t>
      </w:r>
      <w:r w:rsidR="00B35905" w:rsidRPr="0036302C">
        <w:rPr>
          <w:sz w:val="24"/>
          <w:szCs w:val="24"/>
        </w:rPr>
        <w:t xml:space="preserve"> consider what happened with </w:t>
      </w:r>
      <w:r w:rsidR="00894796" w:rsidRPr="0036302C">
        <w:rPr>
          <w:sz w:val="24"/>
          <w:szCs w:val="24"/>
        </w:rPr>
        <w:t>s</w:t>
      </w:r>
      <w:r w:rsidR="00B35905" w:rsidRPr="0036302C">
        <w:rPr>
          <w:sz w:val="24"/>
          <w:szCs w:val="24"/>
        </w:rPr>
        <w:t xml:space="preserve">hell bucking knock down factors (SBKF).  Recognizing </w:t>
      </w:r>
      <w:r w:rsidR="00894796" w:rsidRPr="0036302C">
        <w:rPr>
          <w:sz w:val="24"/>
          <w:szCs w:val="24"/>
        </w:rPr>
        <w:t xml:space="preserve">that </w:t>
      </w:r>
      <w:r w:rsidR="00B35905" w:rsidRPr="0036302C">
        <w:rPr>
          <w:sz w:val="24"/>
          <w:szCs w:val="24"/>
        </w:rPr>
        <w:t xml:space="preserve">theoretical values for buckling of shells </w:t>
      </w:r>
      <w:r w:rsidR="00D226C5" w:rsidRPr="0036302C">
        <w:rPr>
          <w:sz w:val="24"/>
          <w:szCs w:val="24"/>
        </w:rPr>
        <w:t xml:space="preserve">were </w:t>
      </w:r>
      <w:r w:rsidR="00B35905" w:rsidRPr="0036302C">
        <w:rPr>
          <w:sz w:val="24"/>
          <w:szCs w:val="24"/>
        </w:rPr>
        <w:t>exceed by as much as a factor 2  (the discrepances were traced due to manufacturing anamolies in the fabrication of the shells),  a NASA S</w:t>
      </w:r>
      <w:r w:rsidR="00D226C5" w:rsidRPr="0036302C">
        <w:rPr>
          <w:sz w:val="24"/>
          <w:szCs w:val="24"/>
        </w:rPr>
        <w:t>pecial Publication (S</w:t>
      </w:r>
      <w:r w:rsidR="00B35905" w:rsidRPr="0036302C">
        <w:rPr>
          <w:sz w:val="24"/>
          <w:szCs w:val="24"/>
        </w:rPr>
        <w:t>P</w:t>
      </w:r>
      <w:r w:rsidR="00D226C5" w:rsidRPr="0036302C">
        <w:rPr>
          <w:sz w:val="24"/>
          <w:szCs w:val="24"/>
        </w:rPr>
        <w:t>)</w:t>
      </w:r>
      <w:r w:rsidR="00B35905" w:rsidRPr="0036302C">
        <w:rPr>
          <w:sz w:val="24"/>
          <w:szCs w:val="24"/>
        </w:rPr>
        <w:t xml:space="preserve"> was developed during the 1960s</w:t>
      </w:r>
      <w:r w:rsidR="00C64708" w:rsidRPr="0036302C">
        <w:rPr>
          <w:sz w:val="24"/>
          <w:szCs w:val="24"/>
          <w:vertAlign w:val="superscript"/>
        </w:rPr>
        <w:t>2</w:t>
      </w:r>
      <w:r w:rsidR="00500AD5" w:rsidRPr="0036302C">
        <w:rPr>
          <w:sz w:val="24"/>
          <w:szCs w:val="24"/>
          <w:vertAlign w:val="superscript"/>
        </w:rPr>
        <w:t>4</w:t>
      </w:r>
      <w:r w:rsidR="00B35905" w:rsidRPr="0036302C">
        <w:rPr>
          <w:sz w:val="24"/>
          <w:szCs w:val="24"/>
        </w:rPr>
        <w:t xml:space="preserve">.  In </w:t>
      </w:r>
      <w:r w:rsidR="00C64708" w:rsidRPr="0036302C">
        <w:rPr>
          <w:sz w:val="24"/>
          <w:szCs w:val="24"/>
        </w:rPr>
        <w:t>this document,</w:t>
      </w:r>
      <w:r w:rsidR="00B35905" w:rsidRPr="0036302C">
        <w:rPr>
          <w:sz w:val="24"/>
          <w:szCs w:val="24"/>
        </w:rPr>
        <w:t xml:space="preserve"> a set of knock down factors were suggested</w:t>
      </w:r>
      <w:r w:rsidR="00CF0F78" w:rsidRPr="0036302C">
        <w:rPr>
          <w:sz w:val="24"/>
          <w:szCs w:val="24"/>
        </w:rPr>
        <w:t xml:space="preserve"> for use in the design of cylindrical shells, based on tests and methods available at the time.</w:t>
      </w:r>
    </w:p>
    <w:p w14:paraId="524FD184" w14:textId="77777777" w:rsidR="00D226C5" w:rsidRPr="009B33B2" w:rsidRDefault="00D226C5" w:rsidP="0036302C">
      <w:pPr>
        <w:pStyle w:val="ListParagraph"/>
        <w:ind w:right="360"/>
        <w:jc w:val="both"/>
        <w:rPr>
          <w:sz w:val="24"/>
          <w:szCs w:val="24"/>
        </w:rPr>
      </w:pPr>
    </w:p>
    <w:p w14:paraId="17394B4B" w14:textId="5479611C" w:rsidR="00B35905" w:rsidRPr="0036302C" w:rsidRDefault="00B35905" w:rsidP="0036302C">
      <w:pPr>
        <w:pStyle w:val="ListParagraph"/>
        <w:ind w:right="360"/>
        <w:jc w:val="both"/>
        <w:rPr>
          <w:sz w:val="24"/>
          <w:szCs w:val="24"/>
        </w:rPr>
      </w:pPr>
      <w:r w:rsidRPr="009B33B2">
        <w:rPr>
          <w:sz w:val="24"/>
          <w:szCs w:val="24"/>
        </w:rPr>
        <w:t xml:space="preserve">Since </w:t>
      </w:r>
      <w:r w:rsidR="00894796" w:rsidRPr="009B33B2">
        <w:rPr>
          <w:sz w:val="24"/>
          <w:szCs w:val="24"/>
        </w:rPr>
        <w:t xml:space="preserve">the </w:t>
      </w:r>
      <w:r w:rsidRPr="009B33B2">
        <w:rPr>
          <w:sz w:val="24"/>
          <w:szCs w:val="24"/>
        </w:rPr>
        <w:t>1960s</w:t>
      </w:r>
      <w:r w:rsidR="00894796" w:rsidRPr="009B33B2">
        <w:rPr>
          <w:sz w:val="24"/>
          <w:szCs w:val="24"/>
        </w:rPr>
        <w:t>,</w:t>
      </w:r>
      <w:r w:rsidR="00EE055F">
        <w:rPr>
          <w:sz w:val="24"/>
          <w:szCs w:val="24"/>
        </w:rPr>
        <w:t xml:space="preserve"> </w:t>
      </w:r>
      <w:r w:rsidRPr="009B33B2">
        <w:rPr>
          <w:sz w:val="24"/>
          <w:szCs w:val="24"/>
        </w:rPr>
        <w:t>analytical capabilities and computing power ha</w:t>
      </w:r>
      <w:r w:rsidR="00894796" w:rsidRPr="009B33B2">
        <w:rPr>
          <w:sz w:val="24"/>
          <w:szCs w:val="24"/>
        </w:rPr>
        <w:t>ve</w:t>
      </w:r>
      <w:r w:rsidRPr="009B33B2">
        <w:rPr>
          <w:sz w:val="24"/>
          <w:szCs w:val="24"/>
        </w:rPr>
        <w:t xml:space="preserve"> changed dramatically.  Exploiting the new analytical capabili</w:t>
      </w:r>
      <w:r w:rsidR="00DD35C3" w:rsidRPr="0036302C">
        <w:rPr>
          <w:sz w:val="24"/>
          <w:szCs w:val="24"/>
        </w:rPr>
        <w:t>ti</w:t>
      </w:r>
      <w:r w:rsidRPr="0036302C">
        <w:rPr>
          <w:sz w:val="24"/>
          <w:szCs w:val="24"/>
        </w:rPr>
        <w:t xml:space="preserve">es and computing power, new research was initiated and the SBKF were updated.  The updated knockdown factors are expected to </w:t>
      </w:r>
      <w:r w:rsidR="00894796" w:rsidRPr="0036302C">
        <w:rPr>
          <w:sz w:val="24"/>
          <w:szCs w:val="24"/>
        </w:rPr>
        <w:t xml:space="preserve">result in </w:t>
      </w:r>
      <w:r w:rsidRPr="0036302C">
        <w:rPr>
          <w:sz w:val="24"/>
          <w:szCs w:val="24"/>
        </w:rPr>
        <w:t xml:space="preserve"> an order of magnitude </w:t>
      </w:r>
      <w:r w:rsidR="0081066F">
        <w:rPr>
          <w:sz w:val="24"/>
          <w:szCs w:val="24"/>
        </w:rPr>
        <w:t>in</w:t>
      </w:r>
      <w:r w:rsidR="0081066F" w:rsidRPr="0036302C">
        <w:rPr>
          <w:sz w:val="24"/>
          <w:szCs w:val="24"/>
        </w:rPr>
        <w:t xml:space="preserve"> </w:t>
      </w:r>
      <w:r w:rsidRPr="0036302C">
        <w:rPr>
          <w:sz w:val="24"/>
          <w:szCs w:val="24"/>
        </w:rPr>
        <w:t xml:space="preserve">weight savings </w:t>
      </w:r>
      <w:r w:rsidR="003D7E77" w:rsidRPr="0036302C">
        <w:rPr>
          <w:sz w:val="24"/>
          <w:szCs w:val="24"/>
        </w:rPr>
        <w:t>for shell</w:t>
      </w:r>
      <w:r w:rsidR="0081066F">
        <w:rPr>
          <w:sz w:val="24"/>
          <w:szCs w:val="24"/>
        </w:rPr>
        <w:t xml:space="preserve"> </w:t>
      </w:r>
      <w:r w:rsidR="003D7E77" w:rsidRPr="0036302C">
        <w:rPr>
          <w:sz w:val="24"/>
          <w:szCs w:val="24"/>
        </w:rPr>
        <w:t>s</w:t>
      </w:r>
      <w:r w:rsidR="0081066F">
        <w:rPr>
          <w:sz w:val="24"/>
          <w:szCs w:val="24"/>
        </w:rPr>
        <w:t>tructures</w:t>
      </w:r>
      <w:r w:rsidR="003D7E77" w:rsidRPr="0036302C">
        <w:rPr>
          <w:sz w:val="24"/>
          <w:szCs w:val="24"/>
        </w:rPr>
        <w:t xml:space="preserve"> in launch vehicles.</w:t>
      </w:r>
    </w:p>
    <w:p w14:paraId="72900A8D" w14:textId="4E123CCD" w:rsidR="003D7E77" w:rsidRPr="0036302C" w:rsidRDefault="003D7E77" w:rsidP="0036302C">
      <w:pPr>
        <w:pStyle w:val="ListParagraph"/>
        <w:tabs>
          <w:tab w:val="left" w:pos="4276"/>
        </w:tabs>
        <w:ind w:right="360"/>
        <w:jc w:val="both"/>
        <w:rPr>
          <w:sz w:val="24"/>
          <w:szCs w:val="24"/>
        </w:rPr>
      </w:pPr>
    </w:p>
    <w:p w14:paraId="5E511AA2" w14:textId="738DA213" w:rsidR="004B3A16" w:rsidRPr="0036302C" w:rsidRDefault="0081066F" w:rsidP="0036302C">
      <w:pPr>
        <w:pStyle w:val="ListParagraph"/>
        <w:numPr>
          <w:ilvl w:val="0"/>
          <w:numId w:val="24"/>
        </w:numPr>
        <w:ind w:left="720" w:right="360"/>
        <w:jc w:val="both"/>
        <w:rPr>
          <w:sz w:val="24"/>
          <w:szCs w:val="24"/>
        </w:rPr>
      </w:pPr>
      <w:r w:rsidRPr="0007003A">
        <w:rPr>
          <w:sz w:val="24"/>
          <w:szCs w:val="24"/>
          <w:u w:val="single"/>
        </w:rPr>
        <w:t>Computational Advances:</w:t>
      </w:r>
      <w:r w:rsidR="00EE055F">
        <w:rPr>
          <w:sz w:val="24"/>
          <w:szCs w:val="24"/>
        </w:rPr>
        <w:t xml:space="preserve">  </w:t>
      </w:r>
      <w:r w:rsidR="00B15EE8" w:rsidRPr="0036302C">
        <w:rPr>
          <w:sz w:val="24"/>
          <w:szCs w:val="24"/>
        </w:rPr>
        <w:t xml:space="preserve">As computing </w:t>
      </w:r>
      <w:r w:rsidR="00742026" w:rsidRPr="0036302C">
        <w:rPr>
          <w:sz w:val="24"/>
          <w:szCs w:val="24"/>
        </w:rPr>
        <w:t xml:space="preserve">power (speed and memory) </w:t>
      </w:r>
      <w:r w:rsidR="00B15EE8" w:rsidRPr="0036302C">
        <w:rPr>
          <w:sz w:val="24"/>
          <w:szCs w:val="24"/>
        </w:rPr>
        <w:t xml:space="preserve">has increased, </w:t>
      </w:r>
      <w:r w:rsidR="00742026" w:rsidRPr="0036302C">
        <w:rPr>
          <w:sz w:val="24"/>
          <w:szCs w:val="24"/>
        </w:rPr>
        <w:t xml:space="preserve">analysts realized that </w:t>
      </w:r>
      <w:r w:rsidR="00403B6F" w:rsidRPr="0036302C">
        <w:rPr>
          <w:sz w:val="24"/>
          <w:szCs w:val="24"/>
        </w:rPr>
        <w:t xml:space="preserve">comprehensive </w:t>
      </w:r>
      <w:r w:rsidR="00B15EE8" w:rsidRPr="0036302C">
        <w:rPr>
          <w:sz w:val="24"/>
          <w:szCs w:val="24"/>
        </w:rPr>
        <w:t>simulat</w:t>
      </w:r>
      <w:r w:rsidR="00403B6F" w:rsidRPr="0036302C">
        <w:rPr>
          <w:sz w:val="24"/>
          <w:szCs w:val="24"/>
        </w:rPr>
        <w:t xml:space="preserve">ion of </w:t>
      </w:r>
      <w:r w:rsidR="00B15EE8" w:rsidRPr="0036302C">
        <w:rPr>
          <w:sz w:val="24"/>
          <w:szCs w:val="24"/>
        </w:rPr>
        <w:t>time</w:t>
      </w:r>
      <w:r w:rsidR="00403B6F" w:rsidRPr="0036302C">
        <w:rPr>
          <w:sz w:val="24"/>
          <w:szCs w:val="24"/>
        </w:rPr>
        <w:t>-</w:t>
      </w:r>
      <w:r w:rsidR="00B15EE8" w:rsidRPr="0036302C">
        <w:rPr>
          <w:sz w:val="24"/>
          <w:szCs w:val="24"/>
        </w:rPr>
        <w:t>dependent processes</w:t>
      </w:r>
      <w:r w:rsidR="00403B6F" w:rsidRPr="0036302C">
        <w:rPr>
          <w:sz w:val="24"/>
          <w:szCs w:val="24"/>
        </w:rPr>
        <w:t xml:space="preserve"> </w:t>
      </w:r>
      <w:r w:rsidR="003C602A" w:rsidRPr="0036302C">
        <w:rPr>
          <w:sz w:val="24"/>
          <w:szCs w:val="24"/>
        </w:rPr>
        <w:t xml:space="preserve">was </w:t>
      </w:r>
      <w:r w:rsidR="00403B6F" w:rsidRPr="0036302C">
        <w:rPr>
          <w:sz w:val="24"/>
          <w:szCs w:val="24"/>
        </w:rPr>
        <w:t>possible.</w:t>
      </w:r>
      <w:r w:rsidR="00B15EE8" w:rsidRPr="0036302C">
        <w:rPr>
          <w:sz w:val="24"/>
          <w:szCs w:val="24"/>
        </w:rPr>
        <w:t xml:space="preserve"> Commercial software programs such as LS-DYNA and ABAQUS-Explicit provide tools for solving time</w:t>
      </w:r>
      <w:r w:rsidR="00403B6F" w:rsidRPr="0036302C">
        <w:rPr>
          <w:sz w:val="24"/>
          <w:szCs w:val="24"/>
        </w:rPr>
        <w:t>-</w:t>
      </w:r>
      <w:r w:rsidR="00B15EE8" w:rsidRPr="0036302C">
        <w:rPr>
          <w:sz w:val="24"/>
          <w:szCs w:val="24"/>
        </w:rPr>
        <w:t xml:space="preserve">dependent analyses.  However the types of time stepping </w:t>
      </w:r>
      <w:r w:rsidR="00AE3D2B" w:rsidRPr="0036302C">
        <w:rPr>
          <w:sz w:val="24"/>
          <w:szCs w:val="24"/>
        </w:rPr>
        <w:t xml:space="preserve">solution </w:t>
      </w:r>
      <w:r w:rsidR="00B15EE8" w:rsidRPr="0036302C">
        <w:rPr>
          <w:sz w:val="24"/>
          <w:szCs w:val="24"/>
        </w:rPr>
        <w:t xml:space="preserve">routines found in these programs are highly dependent on the integration </w:t>
      </w:r>
      <w:r w:rsidR="00403B6F" w:rsidRPr="0036302C">
        <w:rPr>
          <w:sz w:val="24"/>
          <w:szCs w:val="24"/>
        </w:rPr>
        <w:t xml:space="preserve">of </w:t>
      </w:r>
      <w:r w:rsidR="00B15EE8" w:rsidRPr="0036302C">
        <w:rPr>
          <w:sz w:val="24"/>
          <w:szCs w:val="24"/>
        </w:rPr>
        <w:t xml:space="preserve">time step and mesh size.  A </w:t>
      </w:r>
      <w:r w:rsidR="00763A86" w:rsidRPr="0036302C">
        <w:rPr>
          <w:sz w:val="24"/>
          <w:szCs w:val="24"/>
        </w:rPr>
        <w:t>basic rule</w:t>
      </w:r>
      <w:r w:rsidR="00B15EE8" w:rsidRPr="0036302C">
        <w:rPr>
          <w:sz w:val="24"/>
          <w:szCs w:val="24"/>
        </w:rPr>
        <w:t xml:space="preserve"> is to use a mesh size that corresponds to a length equal to the speed of sound in the modeled material multiplied by the time step.  </w:t>
      </w:r>
      <w:r w:rsidR="00763A86" w:rsidRPr="0036302C">
        <w:rPr>
          <w:sz w:val="24"/>
          <w:szCs w:val="24"/>
        </w:rPr>
        <w:t>This prevents stress wave effects from prop</w:t>
      </w:r>
      <w:r w:rsidR="00375726" w:rsidRPr="0036302C">
        <w:rPr>
          <w:sz w:val="24"/>
          <w:szCs w:val="24"/>
        </w:rPr>
        <w:t>a</w:t>
      </w:r>
      <w:r w:rsidR="00763A86" w:rsidRPr="0036302C">
        <w:rPr>
          <w:sz w:val="24"/>
          <w:szCs w:val="24"/>
        </w:rPr>
        <w:t>gating unstab</w:t>
      </w:r>
      <w:r w:rsidR="00FA2619" w:rsidRPr="0036302C">
        <w:rPr>
          <w:sz w:val="24"/>
          <w:szCs w:val="24"/>
        </w:rPr>
        <w:t>l</w:t>
      </w:r>
      <w:r w:rsidR="00763A86" w:rsidRPr="0036302C">
        <w:rPr>
          <w:sz w:val="24"/>
          <w:szCs w:val="24"/>
        </w:rPr>
        <w:t>y through an analysis mesh</w:t>
      </w:r>
      <w:r w:rsidR="00FA2619" w:rsidRPr="0036302C">
        <w:rPr>
          <w:sz w:val="24"/>
          <w:szCs w:val="24"/>
        </w:rPr>
        <w:t>,</w:t>
      </w:r>
      <w:r w:rsidR="00763A86" w:rsidRPr="0036302C">
        <w:rPr>
          <w:sz w:val="24"/>
          <w:szCs w:val="24"/>
        </w:rPr>
        <w:t xml:space="preserve"> leading to incorrect simulation results</w:t>
      </w:r>
      <w:r w:rsidR="00D544C6" w:rsidRPr="0036302C">
        <w:rPr>
          <w:sz w:val="24"/>
          <w:szCs w:val="24"/>
          <w:vertAlign w:val="superscript"/>
        </w:rPr>
        <w:t>2</w:t>
      </w:r>
      <w:r w:rsidR="00500AD5" w:rsidRPr="0036302C">
        <w:rPr>
          <w:sz w:val="24"/>
          <w:szCs w:val="24"/>
          <w:vertAlign w:val="superscript"/>
        </w:rPr>
        <w:t>5</w:t>
      </w:r>
      <w:r w:rsidR="00763A86" w:rsidRPr="0036302C">
        <w:rPr>
          <w:sz w:val="24"/>
          <w:szCs w:val="24"/>
        </w:rPr>
        <w:t xml:space="preserve">.  </w:t>
      </w:r>
      <w:r w:rsidR="00B15EE8" w:rsidRPr="0036302C">
        <w:rPr>
          <w:sz w:val="24"/>
          <w:szCs w:val="24"/>
        </w:rPr>
        <w:t>This can lead to large and unw</w:t>
      </w:r>
      <w:r w:rsidR="00645AA7" w:rsidRPr="0036302C">
        <w:rPr>
          <w:sz w:val="24"/>
          <w:szCs w:val="24"/>
        </w:rPr>
        <w:t>ie</w:t>
      </w:r>
      <w:r w:rsidR="00B15EE8" w:rsidRPr="0036302C">
        <w:rPr>
          <w:sz w:val="24"/>
          <w:szCs w:val="24"/>
        </w:rPr>
        <w:t>ldy meshes that take hours/days/weeks to run to completion</w:t>
      </w:r>
      <w:r w:rsidR="00403B6F" w:rsidRPr="0036302C">
        <w:rPr>
          <w:sz w:val="24"/>
          <w:szCs w:val="24"/>
        </w:rPr>
        <w:t xml:space="preserve"> even with current day computers </w:t>
      </w:r>
      <w:r w:rsidR="00AD6F92" w:rsidRPr="0036302C">
        <w:rPr>
          <w:sz w:val="24"/>
          <w:szCs w:val="24"/>
        </w:rPr>
        <w:t>using</w:t>
      </w:r>
      <w:r w:rsidR="00403B6F" w:rsidRPr="0036302C">
        <w:rPr>
          <w:sz w:val="24"/>
          <w:szCs w:val="24"/>
        </w:rPr>
        <w:t xml:space="preserve"> multiple processors</w:t>
      </w:r>
      <w:r w:rsidR="00B15EE8" w:rsidRPr="0036302C">
        <w:rPr>
          <w:sz w:val="24"/>
          <w:szCs w:val="24"/>
        </w:rPr>
        <w:t xml:space="preserve">.  Many modelers simplify the </w:t>
      </w:r>
      <w:r w:rsidR="00AD6F92" w:rsidRPr="0036302C">
        <w:rPr>
          <w:sz w:val="24"/>
          <w:szCs w:val="24"/>
        </w:rPr>
        <w:t>analysis</w:t>
      </w:r>
      <w:r w:rsidR="00B15EE8" w:rsidRPr="0036302C">
        <w:rPr>
          <w:sz w:val="24"/>
          <w:szCs w:val="24"/>
        </w:rPr>
        <w:t xml:space="preserve"> by only using fine mesh in the areas of concern and assuming a “rigid” mesh behavior in areas of less concern</w:t>
      </w:r>
      <w:r w:rsidR="003C688A" w:rsidRPr="0036302C">
        <w:rPr>
          <w:sz w:val="24"/>
          <w:szCs w:val="24"/>
        </w:rPr>
        <w:t xml:space="preserve"> </w:t>
      </w:r>
      <w:r w:rsidR="003C688A" w:rsidRPr="0036302C">
        <w:rPr>
          <w:sz w:val="24"/>
          <w:szCs w:val="24"/>
        </w:rPr>
        <w:lastRenderedPageBreak/>
        <w:t>using a Component Mode Synthesis type approach</w:t>
      </w:r>
      <w:r w:rsidR="00D544C6" w:rsidRPr="0036302C">
        <w:rPr>
          <w:sz w:val="24"/>
          <w:szCs w:val="24"/>
          <w:vertAlign w:val="superscript"/>
        </w:rPr>
        <w:t>2</w:t>
      </w:r>
      <w:r w:rsidR="00500AD5" w:rsidRPr="0036302C">
        <w:rPr>
          <w:sz w:val="24"/>
          <w:szCs w:val="24"/>
          <w:vertAlign w:val="superscript"/>
        </w:rPr>
        <w:t>6</w:t>
      </w:r>
      <w:r w:rsidR="00B15EE8" w:rsidRPr="0036302C">
        <w:rPr>
          <w:sz w:val="24"/>
          <w:szCs w:val="24"/>
        </w:rPr>
        <w:t>.  This implies that one is able to determine which areas of the structure will be more important to the solution and requires expertise on the part of the engineer/analyst to implement correctly.  Tuning of correct parameters for solution control and validating of a correct solution can only be accomplis</w:t>
      </w:r>
      <w:r w:rsidR="00894796" w:rsidRPr="0036302C">
        <w:rPr>
          <w:sz w:val="24"/>
          <w:szCs w:val="24"/>
        </w:rPr>
        <w:t>h</w:t>
      </w:r>
      <w:r w:rsidR="00B15EE8" w:rsidRPr="0036302C">
        <w:rPr>
          <w:sz w:val="24"/>
          <w:szCs w:val="24"/>
        </w:rPr>
        <w:t xml:space="preserve">ed via comparison with test results, an issue that is often overlooked by proponents of these advanced codes.  </w:t>
      </w:r>
      <w:r w:rsidR="00AE3D2B" w:rsidRPr="0036302C">
        <w:rPr>
          <w:sz w:val="24"/>
          <w:szCs w:val="24"/>
        </w:rPr>
        <w:t xml:space="preserve">And higher order derived output results (such as stress) are much more difficult to determine </w:t>
      </w:r>
      <w:r w:rsidR="00403B6F" w:rsidRPr="0036302C">
        <w:rPr>
          <w:sz w:val="24"/>
          <w:szCs w:val="24"/>
        </w:rPr>
        <w:t xml:space="preserve">accurately </w:t>
      </w:r>
      <w:r w:rsidR="00AE3D2B" w:rsidRPr="0036302C">
        <w:rPr>
          <w:sz w:val="24"/>
          <w:szCs w:val="24"/>
        </w:rPr>
        <w:t>than lower order direct results (such as acceleration</w:t>
      </w:r>
      <w:r w:rsidR="00403B6F" w:rsidRPr="0036302C">
        <w:rPr>
          <w:sz w:val="24"/>
          <w:szCs w:val="24"/>
        </w:rPr>
        <w:t xml:space="preserve"> at the center of gravity</w:t>
      </w:r>
      <w:r w:rsidR="00AE3D2B" w:rsidRPr="0036302C">
        <w:rPr>
          <w:sz w:val="24"/>
          <w:szCs w:val="24"/>
        </w:rPr>
        <w:t>).  Users and reviewers of these types of codes</w:t>
      </w:r>
      <w:r w:rsidR="007F68C7" w:rsidRPr="0036302C">
        <w:rPr>
          <w:sz w:val="24"/>
          <w:szCs w:val="24"/>
        </w:rPr>
        <w:t xml:space="preserve"> and methods</w:t>
      </w:r>
      <w:r w:rsidR="00AE3D2B" w:rsidRPr="0036302C">
        <w:rPr>
          <w:sz w:val="24"/>
          <w:szCs w:val="24"/>
        </w:rPr>
        <w:t xml:space="preserve"> must have significant expertise and understand the limitations of both the codes used and of the analyses performed.  Validation with test results is vital and must also be performed in order to understand if the solution is providing accurate simulation of the structural behavior desired</w:t>
      </w:r>
      <w:r w:rsidR="00C64708" w:rsidRPr="0036302C">
        <w:rPr>
          <w:sz w:val="24"/>
          <w:szCs w:val="24"/>
          <w:vertAlign w:val="superscript"/>
        </w:rPr>
        <w:t>2</w:t>
      </w:r>
      <w:r w:rsidR="00500AD5" w:rsidRPr="0036302C">
        <w:rPr>
          <w:sz w:val="24"/>
          <w:szCs w:val="24"/>
          <w:vertAlign w:val="superscript"/>
        </w:rPr>
        <w:t>7</w:t>
      </w:r>
      <w:r w:rsidR="00AE3D2B" w:rsidRPr="0036302C">
        <w:rPr>
          <w:sz w:val="24"/>
          <w:szCs w:val="24"/>
        </w:rPr>
        <w:t>.</w:t>
      </w:r>
      <w:r w:rsidR="00D226C5" w:rsidRPr="0036302C">
        <w:rPr>
          <w:sz w:val="24"/>
          <w:szCs w:val="24"/>
        </w:rPr>
        <w:t xml:space="preserve"> </w:t>
      </w:r>
    </w:p>
    <w:p w14:paraId="3FE288F3" w14:textId="77777777" w:rsidR="007F68C7" w:rsidRPr="009B33B2" w:rsidRDefault="007F68C7" w:rsidP="0036302C">
      <w:pPr>
        <w:pStyle w:val="ListParagraph"/>
        <w:tabs>
          <w:tab w:val="left" w:pos="504"/>
        </w:tabs>
        <w:ind w:left="360" w:right="360"/>
        <w:jc w:val="both"/>
        <w:rPr>
          <w:sz w:val="24"/>
          <w:szCs w:val="24"/>
        </w:rPr>
      </w:pPr>
    </w:p>
    <w:p w14:paraId="554FBF8D" w14:textId="4E125F8A" w:rsidR="00B51C39" w:rsidRPr="0036302C" w:rsidRDefault="00B51C39" w:rsidP="00B51C39">
      <w:pPr>
        <w:pStyle w:val="ListParagraph"/>
        <w:numPr>
          <w:ilvl w:val="0"/>
          <w:numId w:val="24"/>
        </w:numPr>
        <w:ind w:left="720" w:right="360"/>
        <w:jc w:val="both"/>
        <w:rPr>
          <w:sz w:val="24"/>
          <w:szCs w:val="24"/>
        </w:rPr>
      </w:pPr>
      <w:r w:rsidRPr="00FF2525">
        <w:rPr>
          <w:sz w:val="24"/>
          <w:szCs w:val="24"/>
          <w:u w:val="single"/>
        </w:rPr>
        <w:t>Multi-Discipline Interactions:</w:t>
      </w:r>
      <w:r w:rsidR="00AC2563">
        <w:rPr>
          <w:sz w:val="24"/>
          <w:szCs w:val="24"/>
        </w:rPr>
        <w:t xml:space="preserve">  </w:t>
      </w:r>
      <w:r w:rsidRPr="009B33B2">
        <w:rPr>
          <w:sz w:val="24"/>
          <w:szCs w:val="24"/>
        </w:rPr>
        <w:t>Another aspect of strucutral engineering is interaction with other disciplines. As can be seen from the above items, many of the challenges associated with advancing structural understanding are inter-related.  There is a great desire to model physics-based phenomena where effects of numerous disciplines can be combined together into one overall analysis product.  Effects such as thermo-structural behavior where properties radicall</w:t>
      </w:r>
      <w:r w:rsidRPr="0036302C">
        <w:rPr>
          <w:sz w:val="24"/>
          <w:szCs w:val="24"/>
        </w:rPr>
        <w:t xml:space="preserve">y change in different temperature regimes is one example.  Materials may not only lose strength with increasing temperature, they may erode away completely as occurs in  thermal protection systems and entry vehicles.  Aerodynamics may produce loads which cause changes to geometry as the structure deforms, leading to changes in aerodynamics.  Friction heating due to airflow may lead to thermal-structural effects.  All these are inter-related and affect each other.  </w:t>
      </w:r>
    </w:p>
    <w:p w14:paraId="6F746541" w14:textId="77777777" w:rsidR="00B51C39" w:rsidRPr="0036302C" w:rsidRDefault="00B51C39" w:rsidP="00B51C39">
      <w:pPr>
        <w:pStyle w:val="ListParagraph"/>
        <w:ind w:right="360"/>
        <w:jc w:val="both"/>
        <w:rPr>
          <w:sz w:val="24"/>
          <w:szCs w:val="24"/>
        </w:rPr>
      </w:pPr>
    </w:p>
    <w:p w14:paraId="5F5D5111" w14:textId="77777777" w:rsidR="00B51C39" w:rsidRPr="0036302C" w:rsidRDefault="00B51C39" w:rsidP="00B51C39">
      <w:pPr>
        <w:pStyle w:val="ListParagraph"/>
        <w:ind w:right="360"/>
        <w:jc w:val="both"/>
        <w:rPr>
          <w:sz w:val="24"/>
          <w:szCs w:val="24"/>
        </w:rPr>
      </w:pPr>
      <w:r w:rsidRPr="0036302C">
        <w:rPr>
          <w:sz w:val="24"/>
          <w:szCs w:val="24"/>
        </w:rPr>
        <w:t>Until recently, each of these type of effects was treated separately.  Aerodynamicists determined loads, which were transferred to structural engineers, who in turn developed deflections and stresses.  Aerodynamicists may also have delivered information to thermal engineers who produced temperature predictions, who then flowed this information back to structural engineers who developed  load cases with temperature effects included</w:t>
      </w:r>
      <w:r>
        <w:rPr>
          <w:sz w:val="24"/>
          <w:szCs w:val="24"/>
        </w:rPr>
        <w:t>.</w:t>
      </w:r>
      <w:r w:rsidRPr="0036302C">
        <w:rPr>
          <w:sz w:val="24"/>
          <w:szCs w:val="24"/>
        </w:rPr>
        <w:t xml:space="preserve"> The interaction of these different disciplines was not fully integrated.</w:t>
      </w:r>
    </w:p>
    <w:p w14:paraId="19FBED18" w14:textId="77777777" w:rsidR="00B51C39" w:rsidRPr="0036302C" w:rsidRDefault="00B51C39" w:rsidP="00B51C39">
      <w:pPr>
        <w:pStyle w:val="ListParagraph"/>
        <w:ind w:right="360"/>
        <w:jc w:val="both"/>
        <w:rPr>
          <w:sz w:val="24"/>
          <w:szCs w:val="24"/>
        </w:rPr>
      </w:pPr>
    </w:p>
    <w:p w14:paraId="70C3651E" w14:textId="77777777" w:rsidR="00B51C39" w:rsidRPr="0036302C" w:rsidRDefault="00B51C39" w:rsidP="00B51C39">
      <w:pPr>
        <w:pStyle w:val="ListParagraph"/>
        <w:ind w:right="360"/>
        <w:jc w:val="both"/>
        <w:rPr>
          <w:sz w:val="24"/>
          <w:szCs w:val="24"/>
        </w:rPr>
      </w:pPr>
      <w:r w:rsidRPr="0036302C">
        <w:rPr>
          <w:sz w:val="24"/>
          <w:szCs w:val="24"/>
        </w:rPr>
        <w:t>However, recognition of these new and complex interactions has led to a situation where identification and prediction of more complex and potentially interacting failure modes has become necessary.  As more interacting effects are included in analyses, along with  the desire for more efficient structures</w:t>
      </w:r>
      <w:r>
        <w:rPr>
          <w:sz w:val="24"/>
          <w:szCs w:val="24"/>
        </w:rPr>
        <w:t xml:space="preserve"> </w:t>
      </w:r>
      <w:r w:rsidRPr="0036302C">
        <w:rPr>
          <w:sz w:val="24"/>
          <w:szCs w:val="24"/>
        </w:rPr>
        <w:t>-  accomplished many times by elimination or reduction of conservative safety factors</w:t>
      </w:r>
      <w:r>
        <w:rPr>
          <w:sz w:val="24"/>
          <w:szCs w:val="24"/>
        </w:rPr>
        <w:t xml:space="preserve"> </w:t>
      </w:r>
      <w:r w:rsidRPr="0036302C">
        <w:rPr>
          <w:sz w:val="24"/>
          <w:szCs w:val="24"/>
        </w:rPr>
        <w:t>-  the identification of true failure modes and how they propagate has become more and more critical but also much more difficult.  Unless engineers are able to predict these interactions accurately and design against them, there is an increasing likelihood that some new and unforeseen form of failure mode will be missed.  Whether that be from some non-linear compounding effect of an outside environment (aerodynamic loading, dynamic behavior, thermal effects), or from some inherent behavior of an advanced material such as a composite material or additively manufactured item, it is vitally important to have usable failure data for all possible environments and usage conditions to effectively design safe and reliable parts.</w:t>
      </w:r>
    </w:p>
    <w:p w14:paraId="130B20F8" w14:textId="77777777" w:rsidR="00B51C39" w:rsidRPr="0036302C" w:rsidRDefault="00B51C39" w:rsidP="00B51C39">
      <w:pPr>
        <w:pStyle w:val="ListParagraph"/>
        <w:ind w:right="360"/>
        <w:jc w:val="both"/>
        <w:rPr>
          <w:sz w:val="24"/>
          <w:szCs w:val="24"/>
        </w:rPr>
      </w:pPr>
    </w:p>
    <w:p w14:paraId="2CFC8151" w14:textId="74FC44B6" w:rsidR="00B51C39" w:rsidRPr="0036302C" w:rsidRDefault="00B51C39" w:rsidP="00B51C39">
      <w:pPr>
        <w:pStyle w:val="ListParagraph"/>
        <w:ind w:right="360"/>
        <w:jc w:val="both"/>
        <w:rPr>
          <w:sz w:val="24"/>
          <w:szCs w:val="24"/>
        </w:rPr>
      </w:pPr>
      <w:r w:rsidRPr="0036302C">
        <w:rPr>
          <w:sz w:val="24"/>
          <w:szCs w:val="24"/>
        </w:rPr>
        <w:t xml:space="preserve">Now with newer techniques the ability to perform highly integrated analyses is becoming more widespread. </w:t>
      </w:r>
      <w:r w:rsidR="004A78D1">
        <w:rPr>
          <w:sz w:val="24"/>
          <w:szCs w:val="24"/>
        </w:rPr>
        <w:t xml:space="preserve"> </w:t>
      </w:r>
      <w:r w:rsidRPr="0036302C">
        <w:rPr>
          <w:sz w:val="24"/>
          <w:szCs w:val="24"/>
        </w:rPr>
        <w:t>For example, with the advent of multi-physics codes such as Sierra Mechanics</w:t>
      </w:r>
      <w:r w:rsidRPr="0036302C">
        <w:rPr>
          <w:sz w:val="24"/>
          <w:szCs w:val="24"/>
          <w:vertAlign w:val="superscript"/>
        </w:rPr>
        <w:t>33</w:t>
      </w:r>
      <w:r w:rsidRPr="0036302C">
        <w:rPr>
          <w:sz w:val="24"/>
          <w:szCs w:val="24"/>
        </w:rPr>
        <w:t xml:space="preserve"> and Comsol</w:t>
      </w:r>
      <w:r w:rsidRPr="0036302C">
        <w:rPr>
          <w:sz w:val="24"/>
          <w:szCs w:val="24"/>
          <w:vertAlign w:val="superscript"/>
        </w:rPr>
        <w:t>34</w:t>
      </w:r>
      <w:r w:rsidRPr="0036302C">
        <w:rPr>
          <w:sz w:val="24"/>
          <w:szCs w:val="24"/>
        </w:rPr>
        <w:t>, interaction effects between and among various disciplines may soon be realized. However, analysts will probably need additional training and expertise to effectively use such techniques, especially when implementing effects from outside their main discipline.  Analysts  using a more integrated physics based approach  would need knowledge of other disciplines, in addition to their own, in order to fully incorporate the advantages of inter-disciplinary physics-based approaches.</w:t>
      </w:r>
    </w:p>
    <w:p w14:paraId="6DF9D53E" w14:textId="301780C0" w:rsidR="00B51C39" w:rsidRDefault="00B51C39" w:rsidP="00B51C39">
      <w:pPr>
        <w:pStyle w:val="ListParagraph"/>
        <w:ind w:right="360"/>
        <w:jc w:val="both"/>
        <w:rPr>
          <w:sz w:val="24"/>
          <w:szCs w:val="24"/>
        </w:rPr>
      </w:pPr>
    </w:p>
    <w:p w14:paraId="47B07E77" w14:textId="7D1DFE3D" w:rsidR="00B51C39" w:rsidRPr="0036302C" w:rsidRDefault="00B51C39" w:rsidP="00B51C39">
      <w:pPr>
        <w:pStyle w:val="ListParagraph"/>
        <w:numPr>
          <w:ilvl w:val="0"/>
          <w:numId w:val="24"/>
        </w:numPr>
        <w:ind w:left="720" w:right="360"/>
        <w:jc w:val="both"/>
        <w:rPr>
          <w:sz w:val="24"/>
          <w:szCs w:val="24"/>
        </w:rPr>
      </w:pPr>
      <w:r w:rsidRPr="0007003A">
        <w:rPr>
          <w:sz w:val="24"/>
          <w:szCs w:val="24"/>
          <w:u w:val="single"/>
        </w:rPr>
        <w:t>Up-to-Date Training</w:t>
      </w:r>
      <w:r w:rsidR="00AC2563">
        <w:rPr>
          <w:sz w:val="24"/>
          <w:szCs w:val="24"/>
        </w:rPr>
        <w:t xml:space="preserve">:  </w:t>
      </w:r>
      <w:r w:rsidRPr="009B33B2">
        <w:rPr>
          <w:sz w:val="24"/>
          <w:szCs w:val="24"/>
        </w:rPr>
        <w:t>The expertise of engineers needs to be current</w:t>
      </w:r>
      <w:r>
        <w:rPr>
          <w:sz w:val="24"/>
          <w:szCs w:val="24"/>
        </w:rPr>
        <w:t xml:space="preserve"> </w:t>
      </w:r>
      <w:r w:rsidRPr="009B33B2">
        <w:rPr>
          <w:sz w:val="24"/>
          <w:szCs w:val="24"/>
        </w:rPr>
        <w:t xml:space="preserve">to be </w:t>
      </w:r>
      <w:r w:rsidRPr="0036302C">
        <w:rPr>
          <w:sz w:val="24"/>
          <w:szCs w:val="24"/>
        </w:rPr>
        <w:t>able to confront new challenges. Many times there will not be any precedents to look up or follow.  Examples of current technologies that engineers need to understand include: Nonlinear analyses, which should not only be seen as a series of solutions of linear problems, building block approaches to test and analysis used to develop confidence in analysis predictions, and successful implementation of Verification and Validation (V&amp;V) methods to complex structural systems.</w:t>
      </w:r>
    </w:p>
    <w:p w14:paraId="10B31ED8" w14:textId="77777777" w:rsidR="00B51C39" w:rsidRPr="00B51C39" w:rsidRDefault="00B51C39" w:rsidP="004A78D1">
      <w:pPr>
        <w:spacing w:after="0"/>
        <w:ind w:right="360"/>
        <w:jc w:val="both"/>
        <w:rPr>
          <w:sz w:val="24"/>
          <w:szCs w:val="24"/>
        </w:rPr>
      </w:pPr>
    </w:p>
    <w:p w14:paraId="24769D0B" w14:textId="1E8E8F16" w:rsidR="00B51C39" w:rsidRPr="00EC0A56" w:rsidRDefault="00B51C39" w:rsidP="00B51C39">
      <w:pPr>
        <w:pStyle w:val="ListParagraph"/>
        <w:numPr>
          <w:ilvl w:val="0"/>
          <w:numId w:val="24"/>
        </w:numPr>
        <w:ind w:left="720" w:right="90"/>
        <w:jc w:val="both"/>
        <w:rPr>
          <w:sz w:val="24"/>
          <w:szCs w:val="24"/>
        </w:rPr>
      </w:pPr>
      <w:r w:rsidRPr="00FF2525">
        <w:rPr>
          <w:sz w:val="24"/>
          <w:szCs w:val="24"/>
          <w:u w:val="single"/>
        </w:rPr>
        <w:t>Mentoring:</w:t>
      </w:r>
      <w:r w:rsidR="00AC2563">
        <w:rPr>
          <w:sz w:val="24"/>
          <w:szCs w:val="24"/>
        </w:rPr>
        <w:t xml:space="preserve">  </w:t>
      </w:r>
      <w:r w:rsidRPr="00EC0A56">
        <w:rPr>
          <w:sz w:val="24"/>
          <w:szCs w:val="24"/>
        </w:rPr>
        <w:t xml:space="preserve">Proper mentoring of the next generation of structural mechanics practitioners must be </w:t>
      </w:r>
      <w:r>
        <w:rPr>
          <w:sz w:val="24"/>
          <w:szCs w:val="24"/>
        </w:rPr>
        <w:t xml:space="preserve"> provided </w:t>
      </w:r>
      <w:r w:rsidRPr="00EC0A56">
        <w:rPr>
          <w:sz w:val="24"/>
          <w:szCs w:val="24"/>
        </w:rPr>
        <w:t xml:space="preserve">by the experts in these areas before they leave the field.  But current work trends tend not to emphasize mentoring and the volume of work that current experts are asked to handle leaves little time for formal or even informal mentoring.  One needs to understand </w:t>
      </w:r>
      <w:r>
        <w:rPr>
          <w:sz w:val="24"/>
          <w:szCs w:val="24"/>
        </w:rPr>
        <w:t>whether</w:t>
      </w:r>
      <w:r w:rsidRPr="00EC0A56">
        <w:rPr>
          <w:sz w:val="24"/>
          <w:szCs w:val="24"/>
        </w:rPr>
        <w:t xml:space="preserve"> advanced models are telling you the correct things and only through exposure to knowledge of older, more experienced personnel can this be achieved.   Limitations of models have to be well understood in order to provide accu</w:t>
      </w:r>
      <w:r>
        <w:rPr>
          <w:sz w:val="24"/>
          <w:szCs w:val="24"/>
        </w:rPr>
        <w:t>r</w:t>
      </w:r>
      <w:r w:rsidRPr="00EC0A56">
        <w:rPr>
          <w:sz w:val="24"/>
          <w:szCs w:val="24"/>
        </w:rPr>
        <w:t>a</w:t>
      </w:r>
      <w:r>
        <w:rPr>
          <w:sz w:val="24"/>
          <w:szCs w:val="24"/>
        </w:rPr>
        <w:t>cy</w:t>
      </w:r>
      <w:r w:rsidRPr="00EC0A56">
        <w:rPr>
          <w:sz w:val="24"/>
          <w:szCs w:val="24"/>
        </w:rPr>
        <w:t xml:space="preserve"> and confidence in solution results.</w:t>
      </w:r>
    </w:p>
    <w:p w14:paraId="757369A9" w14:textId="77777777" w:rsidR="00B51C39" w:rsidRPr="00EC0A56" w:rsidRDefault="00B51C39" w:rsidP="00B51C39">
      <w:pPr>
        <w:pStyle w:val="ListParagraph"/>
        <w:ind w:right="90"/>
        <w:jc w:val="both"/>
        <w:rPr>
          <w:sz w:val="24"/>
          <w:szCs w:val="24"/>
        </w:rPr>
      </w:pPr>
    </w:p>
    <w:p w14:paraId="67A98136" w14:textId="77777777" w:rsidR="00B51C39" w:rsidRDefault="00B51C39" w:rsidP="00B51C39">
      <w:pPr>
        <w:pStyle w:val="ListParagraph"/>
        <w:ind w:right="90"/>
        <w:jc w:val="both"/>
        <w:rPr>
          <w:sz w:val="24"/>
          <w:szCs w:val="24"/>
        </w:rPr>
      </w:pPr>
      <w:r w:rsidRPr="00EC0A56">
        <w:rPr>
          <w:sz w:val="24"/>
          <w:szCs w:val="24"/>
        </w:rPr>
        <w:t>Additionally, verification and validation of any model is the ultimate test of its usefulness.  Comparison against test data provides anchoring that allows the analyst to identify coverage areas for a particular model and identify the bounds where the model begins to fail.  Useage of a model outside its coverage area can lead to incorrect interpretation of results and potential failure of a structural system.</w:t>
      </w:r>
    </w:p>
    <w:p w14:paraId="46FE2238" w14:textId="77777777" w:rsidR="002909C0" w:rsidRPr="0036302C" w:rsidRDefault="002909C0" w:rsidP="0036302C">
      <w:pPr>
        <w:pStyle w:val="ListParagraph"/>
        <w:ind w:right="360"/>
        <w:jc w:val="both"/>
        <w:rPr>
          <w:sz w:val="24"/>
          <w:szCs w:val="24"/>
        </w:rPr>
      </w:pPr>
    </w:p>
    <w:p w14:paraId="3B1160A7" w14:textId="3185BA8A" w:rsidR="002909C0" w:rsidRDefault="002909C0" w:rsidP="00AC2563">
      <w:pPr>
        <w:spacing w:after="0" w:line="240" w:lineRule="auto"/>
        <w:ind w:right="360"/>
        <w:jc w:val="both"/>
        <w:rPr>
          <w:rFonts w:ascii="Times New Roman" w:hAnsi="Times New Roman" w:cs="Times New Roman"/>
          <w:b/>
          <w:sz w:val="24"/>
          <w:szCs w:val="24"/>
        </w:rPr>
      </w:pPr>
      <w:r w:rsidRPr="004A78D1">
        <w:rPr>
          <w:rFonts w:ascii="Times New Roman" w:hAnsi="Times New Roman" w:cs="Times New Roman"/>
          <w:b/>
          <w:sz w:val="24"/>
          <w:szCs w:val="24"/>
        </w:rPr>
        <w:t>Illustrative Examples</w:t>
      </w:r>
    </w:p>
    <w:p w14:paraId="72521EC4" w14:textId="77777777" w:rsidR="00AC2563" w:rsidRPr="00AC2563" w:rsidRDefault="00AC2563" w:rsidP="00AC2563">
      <w:pPr>
        <w:spacing w:after="0" w:line="240" w:lineRule="auto"/>
        <w:ind w:right="360"/>
        <w:jc w:val="both"/>
        <w:rPr>
          <w:sz w:val="24"/>
          <w:szCs w:val="24"/>
        </w:rPr>
      </w:pPr>
    </w:p>
    <w:p w14:paraId="1BC0F902" w14:textId="2689478D" w:rsidR="00446201" w:rsidRPr="0007003A" w:rsidRDefault="00B94238" w:rsidP="00AC2563">
      <w:pPr>
        <w:spacing w:after="0" w:line="240" w:lineRule="auto"/>
        <w:jc w:val="both"/>
        <w:rPr>
          <w:sz w:val="24"/>
          <w:szCs w:val="24"/>
        </w:rPr>
      </w:pPr>
      <w:r w:rsidRPr="0007003A">
        <w:rPr>
          <w:rFonts w:ascii="Times New Roman" w:hAnsi="Times New Roman" w:cs="Times New Roman"/>
          <w:sz w:val="24"/>
          <w:szCs w:val="24"/>
        </w:rPr>
        <w:t xml:space="preserve">Two lessons from the past lead to realization that if the structural engineers </w:t>
      </w:r>
      <w:r w:rsidR="002909C0" w:rsidRPr="0007003A">
        <w:rPr>
          <w:rFonts w:ascii="Times New Roman" w:hAnsi="Times New Roman" w:cs="Times New Roman"/>
          <w:sz w:val="24"/>
          <w:szCs w:val="24"/>
        </w:rPr>
        <w:t xml:space="preserve">do not understand or </w:t>
      </w:r>
      <w:r w:rsidRPr="0007003A">
        <w:rPr>
          <w:rFonts w:ascii="Times New Roman" w:hAnsi="Times New Roman" w:cs="Times New Roman"/>
          <w:iCs/>
          <w:sz w:val="24"/>
          <w:szCs w:val="24"/>
        </w:rPr>
        <w:t>cannot predict a failure mode, they will not be able to design against it.</w:t>
      </w:r>
    </w:p>
    <w:p w14:paraId="142229FA" w14:textId="77777777" w:rsidR="00C560EC" w:rsidRPr="002909C0" w:rsidRDefault="00C560EC" w:rsidP="00AC2563">
      <w:pPr>
        <w:pStyle w:val="ListParagraph"/>
        <w:ind w:left="0" w:hanging="360"/>
        <w:jc w:val="both"/>
        <w:rPr>
          <w:sz w:val="24"/>
          <w:szCs w:val="24"/>
        </w:rPr>
      </w:pPr>
    </w:p>
    <w:p w14:paraId="79D96BC4" w14:textId="5B2C11DA" w:rsidR="00C560EC" w:rsidRPr="002909C0" w:rsidRDefault="00B94238" w:rsidP="002909C0">
      <w:pPr>
        <w:pStyle w:val="ListParagraph"/>
        <w:ind w:left="0"/>
        <w:jc w:val="both"/>
        <w:rPr>
          <w:sz w:val="24"/>
          <w:szCs w:val="24"/>
        </w:rPr>
      </w:pPr>
      <w:r w:rsidRPr="002909C0">
        <w:rPr>
          <w:sz w:val="24"/>
          <w:szCs w:val="24"/>
        </w:rPr>
        <w:t>The first lesson comes from the Aloha</w:t>
      </w:r>
      <w:r w:rsidR="002B3E5A" w:rsidRPr="002909C0">
        <w:rPr>
          <w:sz w:val="24"/>
          <w:szCs w:val="24"/>
        </w:rPr>
        <w:t>-</w:t>
      </w:r>
      <w:r w:rsidRPr="002909C0">
        <w:rPr>
          <w:sz w:val="24"/>
          <w:szCs w:val="24"/>
        </w:rPr>
        <w:t>airline acciden</w:t>
      </w:r>
      <w:r w:rsidR="00E54ACB" w:rsidRPr="002909C0">
        <w:rPr>
          <w:sz w:val="24"/>
          <w:szCs w:val="24"/>
        </w:rPr>
        <w:t xml:space="preserve">t </w:t>
      </w:r>
      <w:r w:rsidR="002B3E5A" w:rsidRPr="002909C0">
        <w:rPr>
          <w:sz w:val="24"/>
          <w:szCs w:val="24"/>
        </w:rPr>
        <w:t xml:space="preserve">of </w:t>
      </w:r>
      <w:r w:rsidRPr="00204AE1">
        <w:rPr>
          <w:sz w:val="24"/>
          <w:szCs w:val="24"/>
        </w:rPr>
        <w:t>April 1988</w:t>
      </w:r>
      <w:r w:rsidR="00AC2563">
        <w:rPr>
          <w:sz w:val="24"/>
          <w:szCs w:val="24"/>
        </w:rPr>
        <w:t xml:space="preserve">;  </w:t>
      </w:r>
      <w:r w:rsidRPr="00204AE1">
        <w:rPr>
          <w:sz w:val="24"/>
          <w:szCs w:val="24"/>
        </w:rPr>
        <w:t xml:space="preserve">Flight 243 </w:t>
      </w:r>
      <w:r w:rsidR="00C560EC" w:rsidRPr="00204AE1">
        <w:rPr>
          <w:sz w:val="24"/>
          <w:szCs w:val="24"/>
        </w:rPr>
        <w:t>had a major</w:t>
      </w:r>
      <w:r w:rsidR="00E54ACB" w:rsidRPr="00204AE1">
        <w:rPr>
          <w:sz w:val="24"/>
          <w:szCs w:val="24"/>
        </w:rPr>
        <w:t xml:space="preserve"> inflight failure</w:t>
      </w:r>
      <w:r w:rsidRPr="00204AE1">
        <w:rPr>
          <w:sz w:val="24"/>
          <w:szCs w:val="24"/>
        </w:rPr>
        <w:t xml:space="preserve">.  </w:t>
      </w:r>
      <w:r w:rsidR="00C560EC" w:rsidRPr="00204AE1">
        <w:rPr>
          <w:sz w:val="24"/>
          <w:szCs w:val="24"/>
        </w:rPr>
        <w:t xml:space="preserve">The aircraft, a </w:t>
      </w:r>
      <w:r w:rsidR="002B3E5A" w:rsidRPr="00204AE1">
        <w:rPr>
          <w:sz w:val="24"/>
          <w:szCs w:val="24"/>
        </w:rPr>
        <w:t xml:space="preserve">Boeing 737 with </w:t>
      </w:r>
      <w:r w:rsidR="00500AD5" w:rsidRPr="00204AE1">
        <w:rPr>
          <w:sz w:val="24"/>
          <w:szCs w:val="24"/>
        </w:rPr>
        <w:t xml:space="preserve">over </w:t>
      </w:r>
      <w:r w:rsidR="002B3E5A" w:rsidRPr="00204AE1">
        <w:rPr>
          <w:sz w:val="24"/>
          <w:szCs w:val="24"/>
        </w:rPr>
        <w:t>8</w:t>
      </w:r>
      <w:r w:rsidR="00500AD5" w:rsidRPr="00204AE1">
        <w:rPr>
          <w:sz w:val="24"/>
          <w:szCs w:val="24"/>
        </w:rPr>
        <w:t>9</w:t>
      </w:r>
      <w:r w:rsidR="002B3E5A" w:rsidRPr="00204AE1">
        <w:rPr>
          <w:sz w:val="24"/>
          <w:szCs w:val="24"/>
        </w:rPr>
        <w:t>,000 flights (75,000 flights</w:t>
      </w:r>
      <w:r w:rsidR="00C560EC" w:rsidRPr="00204AE1">
        <w:rPr>
          <w:sz w:val="24"/>
          <w:szCs w:val="24"/>
        </w:rPr>
        <w:t xml:space="preserve"> is the design life of a B-737), </w:t>
      </w:r>
      <w:r w:rsidR="00CF1C71" w:rsidRPr="002909C0">
        <w:rPr>
          <w:sz w:val="24"/>
          <w:szCs w:val="24"/>
        </w:rPr>
        <w:t>wa</w:t>
      </w:r>
      <w:r w:rsidR="002B3E5A" w:rsidRPr="002909C0">
        <w:rPr>
          <w:sz w:val="24"/>
          <w:szCs w:val="24"/>
        </w:rPr>
        <w:t xml:space="preserve">s flying in </w:t>
      </w:r>
      <w:r w:rsidR="00CF1C71" w:rsidRPr="002909C0">
        <w:rPr>
          <w:sz w:val="24"/>
          <w:szCs w:val="24"/>
        </w:rPr>
        <w:t>an a</w:t>
      </w:r>
      <w:r w:rsidR="00C560EC" w:rsidRPr="002909C0">
        <w:rPr>
          <w:sz w:val="24"/>
          <w:szCs w:val="24"/>
        </w:rPr>
        <w:t>g</w:t>
      </w:r>
      <w:r w:rsidR="00CF1C71" w:rsidRPr="002909C0">
        <w:rPr>
          <w:sz w:val="24"/>
          <w:szCs w:val="24"/>
        </w:rPr>
        <w:t>g</w:t>
      </w:r>
      <w:r w:rsidR="00C560EC" w:rsidRPr="002909C0">
        <w:rPr>
          <w:sz w:val="24"/>
          <w:szCs w:val="24"/>
        </w:rPr>
        <w:t>r</w:t>
      </w:r>
      <w:r w:rsidR="00CF1C71" w:rsidRPr="002909C0">
        <w:rPr>
          <w:sz w:val="24"/>
          <w:szCs w:val="24"/>
        </w:rPr>
        <w:t xml:space="preserve">essive </w:t>
      </w:r>
      <w:r w:rsidR="00C560EC" w:rsidRPr="002909C0">
        <w:rPr>
          <w:sz w:val="24"/>
          <w:szCs w:val="24"/>
        </w:rPr>
        <w:t xml:space="preserve">marine </w:t>
      </w:r>
      <w:r w:rsidR="00CF1C71" w:rsidRPr="002909C0">
        <w:rPr>
          <w:sz w:val="24"/>
          <w:szCs w:val="24"/>
        </w:rPr>
        <w:t xml:space="preserve">enviornment and </w:t>
      </w:r>
      <w:r w:rsidR="00C560EC" w:rsidRPr="002909C0">
        <w:rPr>
          <w:sz w:val="24"/>
          <w:szCs w:val="24"/>
        </w:rPr>
        <w:t>as a result of the many short flights between islands, accumulating many fatigue cycle</w:t>
      </w:r>
      <w:r w:rsidR="00894796" w:rsidRPr="002909C0">
        <w:rPr>
          <w:sz w:val="24"/>
          <w:szCs w:val="24"/>
        </w:rPr>
        <w:t>s</w:t>
      </w:r>
      <w:r w:rsidR="00C560EC" w:rsidRPr="002909C0">
        <w:rPr>
          <w:sz w:val="24"/>
          <w:szCs w:val="24"/>
        </w:rPr>
        <w:t xml:space="preserve"> each day due to the frequen</w:t>
      </w:r>
      <w:r w:rsidR="00500AD5" w:rsidRPr="002909C0">
        <w:rPr>
          <w:sz w:val="24"/>
          <w:szCs w:val="24"/>
        </w:rPr>
        <w:t>t</w:t>
      </w:r>
      <w:r w:rsidR="00C560EC" w:rsidRPr="002909C0">
        <w:rPr>
          <w:sz w:val="24"/>
          <w:szCs w:val="24"/>
        </w:rPr>
        <w:t xml:space="preserve"> take</w:t>
      </w:r>
      <w:r w:rsidR="00894796" w:rsidRPr="002909C0">
        <w:rPr>
          <w:sz w:val="24"/>
          <w:szCs w:val="24"/>
        </w:rPr>
        <w:t>-</w:t>
      </w:r>
      <w:r w:rsidR="00C560EC" w:rsidRPr="002909C0">
        <w:rPr>
          <w:sz w:val="24"/>
          <w:szCs w:val="24"/>
        </w:rPr>
        <w:t>off</w:t>
      </w:r>
      <w:r w:rsidR="00500AD5" w:rsidRPr="002909C0">
        <w:rPr>
          <w:sz w:val="24"/>
          <w:szCs w:val="24"/>
        </w:rPr>
        <w:t>s</w:t>
      </w:r>
      <w:r w:rsidR="00CF1C71" w:rsidRPr="002909C0">
        <w:rPr>
          <w:sz w:val="24"/>
          <w:szCs w:val="24"/>
        </w:rPr>
        <w:t xml:space="preserve"> and landings.  </w:t>
      </w:r>
      <w:r w:rsidRPr="002909C0">
        <w:rPr>
          <w:sz w:val="24"/>
          <w:szCs w:val="24"/>
        </w:rPr>
        <w:t>In this case</w:t>
      </w:r>
      <w:r w:rsidR="00500AD5" w:rsidRPr="002909C0">
        <w:rPr>
          <w:sz w:val="24"/>
          <w:szCs w:val="24"/>
        </w:rPr>
        <w:t>,</w:t>
      </w:r>
      <w:r w:rsidRPr="002909C0">
        <w:rPr>
          <w:sz w:val="24"/>
          <w:szCs w:val="24"/>
        </w:rPr>
        <w:t xml:space="preserve"> the </w:t>
      </w:r>
      <w:r w:rsidR="002B3E5A" w:rsidRPr="002909C0">
        <w:rPr>
          <w:sz w:val="24"/>
          <w:szCs w:val="24"/>
        </w:rPr>
        <w:t xml:space="preserve">top half </w:t>
      </w:r>
      <w:r w:rsidR="00894796" w:rsidRPr="002909C0">
        <w:rPr>
          <w:sz w:val="24"/>
          <w:szCs w:val="24"/>
        </w:rPr>
        <w:t xml:space="preserve">of </w:t>
      </w:r>
      <w:r w:rsidR="002B3E5A" w:rsidRPr="002909C0">
        <w:rPr>
          <w:sz w:val="24"/>
          <w:szCs w:val="24"/>
        </w:rPr>
        <w:t xml:space="preserve">a section of the fuselage separated from the rest of the fuselage, </w:t>
      </w:r>
      <w:r w:rsidRPr="002909C0">
        <w:rPr>
          <w:sz w:val="24"/>
          <w:szCs w:val="24"/>
        </w:rPr>
        <w:t>killing one flight attendant and injuring many passengers</w:t>
      </w:r>
      <w:r w:rsidR="00C560EC" w:rsidRPr="002909C0">
        <w:rPr>
          <w:sz w:val="24"/>
          <w:szCs w:val="24"/>
        </w:rPr>
        <w:t xml:space="preserve"> (Figure 6)</w:t>
      </w:r>
      <w:r w:rsidRPr="002909C0">
        <w:rPr>
          <w:sz w:val="24"/>
          <w:szCs w:val="24"/>
        </w:rPr>
        <w:t>.  M</w:t>
      </w:r>
      <w:r w:rsidR="00E54ACB" w:rsidRPr="002909C0">
        <w:rPr>
          <w:sz w:val="24"/>
          <w:szCs w:val="24"/>
        </w:rPr>
        <w:t xml:space="preserve">ultiple </w:t>
      </w:r>
      <w:r w:rsidR="002B3E5A" w:rsidRPr="002909C0">
        <w:rPr>
          <w:sz w:val="24"/>
          <w:szCs w:val="24"/>
        </w:rPr>
        <w:t xml:space="preserve">small </w:t>
      </w:r>
      <w:r w:rsidRPr="002909C0">
        <w:rPr>
          <w:sz w:val="24"/>
          <w:szCs w:val="24"/>
        </w:rPr>
        <w:t>crack</w:t>
      </w:r>
      <w:r w:rsidR="00E54ACB" w:rsidRPr="002909C0">
        <w:rPr>
          <w:sz w:val="24"/>
          <w:szCs w:val="24"/>
        </w:rPr>
        <w:t>s</w:t>
      </w:r>
      <w:r w:rsidRPr="002909C0">
        <w:rPr>
          <w:sz w:val="24"/>
          <w:szCs w:val="24"/>
        </w:rPr>
        <w:t xml:space="preserve"> initia</w:t>
      </w:r>
      <w:r w:rsidR="00E54ACB" w:rsidRPr="002909C0">
        <w:rPr>
          <w:sz w:val="24"/>
          <w:szCs w:val="24"/>
        </w:rPr>
        <w:t>ted from each of the rivets</w:t>
      </w:r>
      <w:r w:rsidRPr="002909C0">
        <w:rPr>
          <w:sz w:val="24"/>
          <w:szCs w:val="24"/>
        </w:rPr>
        <w:t xml:space="preserve"> along </w:t>
      </w:r>
      <w:r w:rsidR="00E54ACB" w:rsidRPr="002909C0">
        <w:rPr>
          <w:sz w:val="24"/>
          <w:szCs w:val="24"/>
        </w:rPr>
        <w:t xml:space="preserve">the </w:t>
      </w:r>
      <w:r w:rsidR="002B3E5A" w:rsidRPr="002909C0">
        <w:rPr>
          <w:sz w:val="24"/>
          <w:szCs w:val="24"/>
        </w:rPr>
        <w:t xml:space="preserve">fuselage </w:t>
      </w:r>
      <w:r w:rsidR="00E54ACB" w:rsidRPr="002909C0">
        <w:rPr>
          <w:sz w:val="24"/>
          <w:szCs w:val="24"/>
        </w:rPr>
        <w:t>lap</w:t>
      </w:r>
      <w:r w:rsidR="002B3E5A" w:rsidRPr="002909C0">
        <w:rPr>
          <w:sz w:val="24"/>
          <w:szCs w:val="24"/>
        </w:rPr>
        <w:t>-splice</w:t>
      </w:r>
      <w:r w:rsidR="00E54ACB" w:rsidRPr="002909C0">
        <w:rPr>
          <w:sz w:val="24"/>
          <w:szCs w:val="24"/>
        </w:rPr>
        <w:t xml:space="preserve"> joint</w:t>
      </w:r>
      <w:r w:rsidR="00C560EC" w:rsidRPr="002909C0">
        <w:rPr>
          <w:sz w:val="24"/>
          <w:szCs w:val="24"/>
        </w:rPr>
        <w:t>s.  S</w:t>
      </w:r>
      <w:r w:rsidR="00E54ACB" w:rsidRPr="002909C0">
        <w:rPr>
          <w:sz w:val="24"/>
          <w:szCs w:val="24"/>
        </w:rPr>
        <w:t>ome of the</w:t>
      </w:r>
      <w:r w:rsidR="00C560EC" w:rsidRPr="002909C0">
        <w:rPr>
          <w:sz w:val="24"/>
          <w:szCs w:val="24"/>
        </w:rPr>
        <w:t xml:space="preserve">se cracks </w:t>
      </w:r>
      <w:r w:rsidR="00C560EC" w:rsidRPr="002909C0">
        <w:rPr>
          <w:sz w:val="24"/>
          <w:szCs w:val="24"/>
        </w:rPr>
        <w:lastRenderedPageBreak/>
        <w:t xml:space="preserve">linked up, </w:t>
      </w:r>
      <w:r w:rsidR="00E54ACB" w:rsidRPr="002909C0">
        <w:rPr>
          <w:sz w:val="24"/>
          <w:szCs w:val="24"/>
        </w:rPr>
        <w:t xml:space="preserve">resulting in a </w:t>
      </w:r>
      <w:r w:rsidR="00C560EC" w:rsidRPr="002909C0">
        <w:rPr>
          <w:sz w:val="24"/>
          <w:szCs w:val="24"/>
        </w:rPr>
        <w:t xml:space="preserve">much </w:t>
      </w:r>
      <w:r w:rsidR="00E54ACB" w:rsidRPr="002909C0">
        <w:rPr>
          <w:sz w:val="24"/>
          <w:szCs w:val="24"/>
        </w:rPr>
        <w:t>longer crack</w:t>
      </w:r>
      <w:r w:rsidR="00C560EC" w:rsidRPr="002909C0">
        <w:rPr>
          <w:sz w:val="24"/>
          <w:szCs w:val="24"/>
        </w:rPr>
        <w:t xml:space="preserve"> (Figure 7), which then</w:t>
      </w:r>
      <w:r w:rsidR="00E54ACB" w:rsidRPr="002909C0">
        <w:rPr>
          <w:sz w:val="24"/>
          <w:szCs w:val="24"/>
        </w:rPr>
        <w:t xml:space="preserve"> grew faster and linked up with </w:t>
      </w:r>
      <w:r w:rsidR="00C560EC" w:rsidRPr="002909C0">
        <w:rPr>
          <w:sz w:val="24"/>
          <w:szCs w:val="24"/>
        </w:rPr>
        <w:t>other,</w:t>
      </w:r>
      <w:r w:rsidR="00E54ACB" w:rsidRPr="002909C0">
        <w:rPr>
          <w:sz w:val="24"/>
          <w:szCs w:val="24"/>
        </w:rPr>
        <w:t xml:space="preserve"> smaller cracks. This domino effect caused the top of the fuselage to </w:t>
      </w:r>
      <w:r w:rsidR="00C560EC" w:rsidRPr="002909C0">
        <w:rPr>
          <w:sz w:val="24"/>
          <w:szCs w:val="24"/>
        </w:rPr>
        <w:t>rip</w:t>
      </w:r>
      <w:r w:rsidR="00E54ACB" w:rsidRPr="002909C0">
        <w:rPr>
          <w:sz w:val="24"/>
          <w:szCs w:val="24"/>
        </w:rPr>
        <w:t xml:space="preserve"> apart</w:t>
      </w:r>
      <w:r w:rsidR="00C560EC" w:rsidRPr="002909C0">
        <w:rPr>
          <w:sz w:val="24"/>
          <w:szCs w:val="24"/>
        </w:rPr>
        <w:t xml:space="preserve"> in flight</w:t>
      </w:r>
      <w:r w:rsidR="00E54ACB" w:rsidRPr="002909C0">
        <w:rPr>
          <w:sz w:val="24"/>
          <w:szCs w:val="24"/>
        </w:rPr>
        <w:t xml:space="preserve">.  </w:t>
      </w:r>
    </w:p>
    <w:p w14:paraId="5860EBED" w14:textId="07370FFE" w:rsidR="00881954" w:rsidRPr="002909C0" w:rsidRDefault="00881954" w:rsidP="002909C0">
      <w:pPr>
        <w:pStyle w:val="ListParagraph"/>
        <w:ind w:left="0" w:hanging="360"/>
        <w:jc w:val="both"/>
        <w:rPr>
          <w:sz w:val="24"/>
          <w:szCs w:val="24"/>
        </w:rPr>
      </w:pPr>
    </w:p>
    <w:p w14:paraId="666D33E6" w14:textId="16F0BE87" w:rsidR="00881954" w:rsidRPr="002909C0" w:rsidRDefault="009F2487" w:rsidP="002909C0">
      <w:pPr>
        <w:pStyle w:val="ListParagraph"/>
        <w:ind w:left="0"/>
        <w:jc w:val="center"/>
        <w:rPr>
          <w:sz w:val="24"/>
          <w:szCs w:val="24"/>
        </w:rPr>
      </w:pPr>
      <w:r w:rsidRPr="002909C0">
        <w:rPr>
          <w:sz w:val="24"/>
          <w:szCs w:val="24"/>
        </w:rPr>
        <w:drawing>
          <wp:inline distT="0" distB="0" distL="0" distR="0" wp14:anchorId="622D1A99" wp14:editId="2EF0ECF9">
            <wp:extent cx="4515031" cy="2676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8946" cy="2684570"/>
                    </a:xfrm>
                    <a:prstGeom prst="rect">
                      <a:avLst/>
                    </a:prstGeom>
                    <a:noFill/>
                  </pic:spPr>
                </pic:pic>
              </a:graphicData>
            </a:graphic>
          </wp:inline>
        </w:drawing>
      </w:r>
    </w:p>
    <w:p w14:paraId="2CC9F798" w14:textId="0399CA2C" w:rsidR="009F2487" w:rsidRPr="002909C0" w:rsidRDefault="009F2487" w:rsidP="002909C0">
      <w:pPr>
        <w:pStyle w:val="ListParagraph"/>
        <w:ind w:left="0"/>
        <w:jc w:val="center"/>
        <w:rPr>
          <w:b/>
          <w:sz w:val="24"/>
          <w:szCs w:val="24"/>
        </w:rPr>
      </w:pPr>
      <w:r w:rsidRPr="002909C0">
        <w:rPr>
          <w:b/>
          <w:sz w:val="24"/>
          <w:szCs w:val="24"/>
        </w:rPr>
        <w:t>Figure 6. Aloha Airlines Flight 243 Failure</w:t>
      </w:r>
    </w:p>
    <w:p w14:paraId="3DEDBD1F" w14:textId="24960558" w:rsidR="009F2487" w:rsidRPr="002909C0" w:rsidRDefault="009F2487" w:rsidP="002909C0">
      <w:pPr>
        <w:pStyle w:val="ListParagraph"/>
        <w:ind w:left="0"/>
        <w:jc w:val="both"/>
        <w:rPr>
          <w:sz w:val="24"/>
          <w:szCs w:val="24"/>
        </w:rPr>
      </w:pPr>
    </w:p>
    <w:p w14:paraId="2A57CFB8" w14:textId="26B13616" w:rsidR="009F2487" w:rsidRPr="002909C0" w:rsidRDefault="009F2487" w:rsidP="002909C0">
      <w:pPr>
        <w:pStyle w:val="ListParagraph"/>
        <w:ind w:left="0"/>
        <w:jc w:val="center"/>
        <w:rPr>
          <w:sz w:val="24"/>
          <w:szCs w:val="24"/>
        </w:rPr>
      </w:pPr>
      <w:r w:rsidRPr="002909C0">
        <w:rPr>
          <w:sz w:val="24"/>
          <w:szCs w:val="24"/>
        </w:rPr>
        <w:drawing>
          <wp:inline distT="0" distB="0" distL="0" distR="0" wp14:anchorId="24CA6384" wp14:editId="6C310B0C">
            <wp:extent cx="4921458" cy="224735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0574" cy="2260651"/>
                    </a:xfrm>
                    <a:prstGeom prst="rect">
                      <a:avLst/>
                    </a:prstGeom>
                    <a:noFill/>
                  </pic:spPr>
                </pic:pic>
              </a:graphicData>
            </a:graphic>
          </wp:inline>
        </w:drawing>
      </w:r>
    </w:p>
    <w:p w14:paraId="08943B71" w14:textId="2CAB1BF7" w:rsidR="009F2487" w:rsidRPr="002909C0" w:rsidRDefault="009F2487" w:rsidP="002909C0">
      <w:pPr>
        <w:pStyle w:val="ListParagraph"/>
        <w:ind w:left="0"/>
        <w:jc w:val="center"/>
        <w:rPr>
          <w:b/>
          <w:sz w:val="24"/>
          <w:szCs w:val="24"/>
        </w:rPr>
      </w:pPr>
      <w:r w:rsidRPr="002909C0">
        <w:rPr>
          <w:b/>
          <w:sz w:val="24"/>
          <w:szCs w:val="24"/>
        </w:rPr>
        <w:t>Figure 7. Multi-Site Damage Crack Propogation</w:t>
      </w:r>
    </w:p>
    <w:p w14:paraId="4F369C65" w14:textId="77777777" w:rsidR="00C560EC" w:rsidRPr="002909C0" w:rsidRDefault="00C560EC" w:rsidP="002909C0">
      <w:pPr>
        <w:pStyle w:val="ListParagraph"/>
        <w:ind w:left="0"/>
        <w:jc w:val="both"/>
        <w:rPr>
          <w:sz w:val="24"/>
          <w:szCs w:val="24"/>
        </w:rPr>
      </w:pPr>
    </w:p>
    <w:p w14:paraId="2CF2C0C2" w14:textId="09B5CD04" w:rsidR="00E54ACB" w:rsidRPr="002909C0" w:rsidRDefault="00500AD5" w:rsidP="002909C0">
      <w:pPr>
        <w:pStyle w:val="ListParagraph"/>
        <w:ind w:left="0"/>
        <w:jc w:val="both"/>
        <w:rPr>
          <w:sz w:val="24"/>
          <w:szCs w:val="24"/>
        </w:rPr>
      </w:pPr>
      <w:r w:rsidRPr="00204AE1">
        <w:rPr>
          <w:sz w:val="24"/>
          <w:szCs w:val="24"/>
        </w:rPr>
        <w:t>The terms wide-spread fatigue damage (WFD), multi-site damage (MSD), and multi-element damage (MED) did  not exist in the fracture mechanics vernacular before 1988</w:t>
      </w:r>
      <w:r w:rsidR="0016721D" w:rsidRPr="002909C0">
        <w:rPr>
          <w:sz w:val="24"/>
          <w:szCs w:val="24"/>
        </w:rPr>
        <w:t>.</w:t>
      </w:r>
      <w:r w:rsidRPr="002909C0">
        <w:rPr>
          <w:sz w:val="24"/>
          <w:szCs w:val="24"/>
        </w:rPr>
        <w:t xml:space="preserve"> </w:t>
      </w:r>
      <w:r w:rsidR="00E54ACB" w:rsidRPr="002909C0">
        <w:rPr>
          <w:sz w:val="24"/>
          <w:szCs w:val="24"/>
        </w:rPr>
        <w:t xml:space="preserve"> </w:t>
      </w:r>
      <w:r w:rsidRPr="002909C0">
        <w:rPr>
          <w:sz w:val="24"/>
          <w:szCs w:val="24"/>
        </w:rPr>
        <w:t>This type of multi-site damage and linking up of cracks w</w:t>
      </w:r>
      <w:r w:rsidR="00AC2563">
        <w:rPr>
          <w:sz w:val="24"/>
          <w:szCs w:val="24"/>
        </w:rPr>
        <w:t xml:space="preserve">as not forecasted/predicted by </w:t>
      </w:r>
      <w:r w:rsidRPr="002909C0">
        <w:rPr>
          <w:sz w:val="24"/>
          <w:szCs w:val="24"/>
        </w:rPr>
        <w:t>researchers, manufacturers, analysts, regulators</w:t>
      </w:r>
      <w:r w:rsidR="00AC2563">
        <w:rPr>
          <w:sz w:val="24"/>
          <w:szCs w:val="24"/>
        </w:rPr>
        <w:t>,</w:t>
      </w:r>
      <w:r w:rsidRPr="002909C0">
        <w:rPr>
          <w:sz w:val="24"/>
          <w:szCs w:val="24"/>
        </w:rPr>
        <w:t xml:space="preserve"> and others. </w:t>
      </w:r>
      <w:r w:rsidR="001E0398">
        <w:rPr>
          <w:sz w:val="24"/>
          <w:szCs w:val="24"/>
        </w:rPr>
        <w:t xml:space="preserve"> As a result, s</w:t>
      </w:r>
      <w:r w:rsidR="00E54ACB" w:rsidRPr="002909C0">
        <w:rPr>
          <w:sz w:val="24"/>
          <w:szCs w:val="24"/>
        </w:rPr>
        <w:t xml:space="preserve">everal programs on aging aircraft were started by </w:t>
      </w:r>
      <w:r w:rsidR="0016721D" w:rsidRPr="002909C0">
        <w:rPr>
          <w:sz w:val="24"/>
          <w:szCs w:val="24"/>
        </w:rPr>
        <w:t xml:space="preserve">the </w:t>
      </w:r>
      <w:r w:rsidR="00E54ACB" w:rsidRPr="002909C0">
        <w:rPr>
          <w:sz w:val="24"/>
          <w:szCs w:val="24"/>
        </w:rPr>
        <w:t>FAA, Air</w:t>
      </w:r>
      <w:r w:rsidR="0016721D" w:rsidRPr="002909C0">
        <w:rPr>
          <w:sz w:val="24"/>
          <w:szCs w:val="24"/>
        </w:rPr>
        <w:t xml:space="preserve"> F</w:t>
      </w:r>
      <w:r w:rsidR="00E54ACB" w:rsidRPr="002909C0">
        <w:rPr>
          <w:sz w:val="24"/>
          <w:szCs w:val="24"/>
        </w:rPr>
        <w:t>orce, and NASA soon after this accident and research into extending the life of</w:t>
      </w:r>
      <w:r w:rsidR="00645AA7" w:rsidRPr="002909C0">
        <w:rPr>
          <w:sz w:val="24"/>
          <w:szCs w:val="24"/>
        </w:rPr>
        <w:t xml:space="preserve"> an</w:t>
      </w:r>
      <w:r w:rsidR="00E54ACB" w:rsidRPr="002909C0">
        <w:rPr>
          <w:sz w:val="24"/>
          <w:szCs w:val="24"/>
        </w:rPr>
        <w:t xml:space="preserve"> aging fleet was addresssed along with methodologies </w:t>
      </w:r>
      <w:r w:rsidR="00894796" w:rsidRPr="002909C0">
        <w:rPr>
          <w:sz w:val="24"/>
          <w:szCs w:val="24"/>
        </w:rPr>
        <w:t xml:space="preserve">to mitigate </w:t>
      </w:r>
      <w:r w:rsidR="00E54ACB" w:rsidRPr="002909C0">
        <w:rPr>
          <w:sz w:val="24"/>
          <w:szCs w:val="24"/>
        </w:rPr>
        <w:t>this type of failure</w:t>
      </w:r>
      <w:r w:rsidR="00446201" w:rsidRPr="002909C0">
        <w:rPr>
          <w:sz w:val="24"/>
          <w:szCs w:val="24"/>
          <w:vertAlign w:val="superscript"/>
        </w:rPr>
        <w:t>2</w:t>
      </w:r>
      <w:r w:rsidRPr="002909C0">
        <w:rPr>
          <w:sz w:val="24"/>
          <w:szCs w:val="24"/>
          <w:vertAlign w:val="superscript"/>
        </w:rPr>
        <w:t>9</w:t>
      </w:r>
      <w:r w:rsidR="00446201" w:rsidRPr="002909C0">
        <w:rPr>
          <w:sz w:val="24"/>
          <w:szCs w:val="24"/>
          <w:vertAlign w:val="superscript"/>
        </w:rPr>
        <w:t>-3</w:t>
      </w:r>
      <w:r w:rsidRPr="002909C0">
        <w:rPr>
          <w:sz w:val="24"/>
          <w:szCs w:val="24"/>
          <w:vertAlign w:val="superscript"/>
        </w:rPr>
        <w:t>1</w:t>
      </w:r>
      <w:r w:rsidR="00E54ACB" w:rsidRPr="002909C0">
        <w:rPr>
          <w:sz w:val="24"/>
          <w:szCs w:val="24"/>
        </w:rPr>
        <w:t>.</w:t>
      </w:r>
    </w:p>
    <w:p w14:paraId="3A125BB5" w14:textId="77777777" w:rsidR="00BC0769" w:rsidRPr="002909C0" w:rsidRDefault="00BC0769" w:rsidP="002909C0">
      <w:pPr>
        <w:pStyle w:val="ListParagraph"/>
        <w:ind w:left="0" w:hanging="360"/>
        <w:jc w:val="both"/>
        <w:rPr>
          <w:sz w:val="24"/>
          <w:szCs w:val="24"/>
        </w:rPr>
      </w:pPr>
    </w:p>
    <w:p w14:paraId="43F11592" w14:textId="354F4A5B" w:rsidR="00E54ACB" w:rsidRPr="002909C0" w:rsidRDefault="00C560EC" w:rsidP="002909C0">
      <w:pPr>
        <w:pStyle w:val="ListParagraph"/>
        <w:ind w:left="0"/>
        <w:jc w:val="both"/>
        <w:rPr>
          <w:sz w:val="24"/>
          <w:szCs w:val="24"/>
        </w:rPr>
      </w:pPr>
      <w:r w:rsidRPr="002909C0">
        <w:rPr>
          <w:sz w:val="24"/>
          <w:szCs w:val="24"/>
        </w:rPr>
        <w:t xml:space="preserve">The </w:t>
      </w:r>
      <w:r w:rsidR="00B94238" w:rsidRPr="002909C0">
        <w:rPr>
          <w:sz w:val="24"/>
          <w:szCs w:val="24"/>
        </w:rPr>
        <w:t>second example is the Space Shuttle Columbia accident</w:t>
      </w:r>
      <w:r w:rsidR="00BC0769" w:rsidRPr="002909C0">
        <w:rPr>
          <w:sz w:val="24"/>
          <w:szCs w:val="24"/>
        </w:rPr>
        <w:t xml:space="preserve"> </w:t>
      </w:r>
      <w:r w:rsidRPr="002909C0">
        <w:rPr>
          <w:sz w:val="24"/>
          <w:szCs w:val="24"/>
        </w:rPr>
        <w:t>which occurred on</w:t>
      </w:r>
      <w:r w:rsidR="00BC0769" w:rsidRPr="002909C0">
        <w:rPr>
          <w:sz w:val="24"/>
          <w:szCs w:val="24"/>
        </w:rPr>
        <w:t xml:space="preserve"> February 1, 2003</w:t>
      </w:r>
      <w:r w:rsidRPr="002909C0">
        <w:rPr>
          <w:sz w:val="24"/>
          <w:szCs w:val="24"/>
        </w:rPr>
        <w:t xml:space="preserve">.  </w:t>
      </w:r>
      <w:r w:rsidR="00446201" w:rsidRPr="002909C0">
        <w:rPr>
          <w:sz w:val="24"/>
          <w:szCs w:val="24"/>
        </w:rPr>
        <w:t>During ascent, a</w:t>
      </w:r>
      <w:r w:rsidR="00BC0769" w:rsidRPr="002909C0">
        <w:rPr>
          <w:sz w:val="24"/>
          <w:szCs w:val="24"/>
        </w:rPr>
        <w:t xml:space="preserve"> large</w:t>
      </w:r>
      <w:r w:rsidR="00B94238" w:rsidRPr="002909C0">
        <w:rPr>
          <w:sz w:val="24"/>
          <w:szCs w:val="24"/>
        </w:rPr>
        <w:t xml:space="preserve"> piece of insulating foam </w:t>
      </w:r>
      <w:r w:rsidR="00446201" w:rsidRPr="002909C0">
        <w:rPr>
          <w:sz w:val="24"/>
          <w:szCs w:val="24"/>
        </w:rPr>
        <w:t>was</w:t>
      </w:r>
      <w:r w:rsidR="00BC0769" w:rsidRPr="002909C0">
        <w:rPr>
          <w:sz w:val="24"/>
          <w:szCs w:val="24"/>
        </w:rPr>
        <w:t xml:space="preserve"> liberated from</w:t>
      </w:r>
      <w:r w:rsidR="00B94238" w:rsidRPr="002909C0">
        <w:rPr>
          <w:sz w:val="24"/>
          <w:szCs w:val="24"/>
        </w:rPr>
        <w:t xml:space="preserve"> the </w:t>
      </w:r>
      <w:r w:rsidR="00BC0769" w:rsidRPr="002909C0">
        <w:rPr>
          <w:sz w:val="24"/>
          <w:szCs w:val="24"/>
        </w:rPr>
        <w:t xml:space="preserve">bi-pod region of the </w:t>
      </w:r>
      <w:r w:rsidR="00B94238" w:rsidRPr="002909C0">
        <w:rPr>
          <w:sz w:val="24"/>
          <w:szCs w:val="24"/>
        </w:rPr>
        <w:t xml:space="preserve">external tank and impacted </w:t>
      </w:r>
      <w:r w:rsidR="0016721D" w:rsidRPr="002909C0">
        <w:rPr>
          <w:sz w:val="24"/>
          <w:szCs w:val="24"/>
        </w:rPr>
        <w:t xml:space="preserve">a </w:t>
      </w:r>
      <w:r w:rsidR="00BC0769" w:rsidRPr="002909C0">
        <w:rPr>
          <w:sz w:val="24"/>
          <w:szCs w:val="24"/>
        </w:rPr>
        <w:t xml:space="preserve">carbon-carbon panel of the </w:t>
      </w:r>
      <w:r w:rsidR="00B94238" w:rsidRPr="002909C0">
        <w:rPr>
          <w:sz w:val="24"/>
          <w:szCs w:val="24"/>
        </w:rPr>
        <w:t>wing leading edge</w:t>
      </w:r>
      <w:r w:rsidR="00BC0769" w:rsidRPr="002909C0">
        <w:rPr>
          <w:sz w:val="24"/>
          <w:szCs w:val="24"/>
        </w:rPr>
        <w:t>.  This impact resulted in</w:t>
      </w:r>
      <w:r w:rsidR="00B94238" w:rsidRPr="002909C0">
        <w:rPr>
          <w:sz w:val="24"/>
          <w:szCs w:val="24"/>
        </w:rPr>
        <w:t xml:space="preserve"> a large hole</w:t>
      </w:r>
      <w:r w:rsidR="00BC0769" w:rsidRPr="002909C0">
        <w:rPr>
          <w:sz w:val="24"/>
          <w:szCs w:val="24"/>
        </w:rPr>
        <w:t xml:space="preserve"> </w:t>
      </w:r>
      <w:r w:rsidR="00CF1C71" w:rsidRPr="002909C0">
        <w:rPr>
          <w:sz w:val="24"/>
          <w:szCs w:val="24"/>
        </w:rPr>
        <w:t>on</w:t>
      </w:r>
      <w:r w:rsidR="00BC0769" w:rsidRPr="002909C0">
        <w:rPr>
          <w:sz w:val="24"/>
          <w:szCs w:val="24"/>
        </w:rPr>
        <w:t xml:space="preserve"> the panel</w:t>
      </w:r>
      <w:r w:rsidR="00B94238" w:rsidRPr="002909C0">
        <w:rPr>
          <w:sz w:val="24"/>
          <w:szCs w:val="24"/>
        </w:rPr>
        <w:t xml:space="preserve">.  During </w:t>
      </w:r>
      <w:r w:rsidR="00CF1C71" w:rsidRPr="002909C0">
        <w:rPr>
          <w:sz w:val="24"/>
          <w:szCs w:val="24"/>
        </w:rPr>
        <w:t>re-</w:t>
      </w:r>
      <w:r w:rsidR="00B94238" w:rsidRPr="002909C0">
        <w:rPr>
          <w:sz w:val="24"/>
          <w:szCs w:val="24"/>
        </w:rPr>
        <w:t>entry</w:t>
      </w:r>
      <w:r w:rsidR="00894796" w:rsidRPr="002909C0">
        <w:rPr>
          <w:sz w:val="24"/>
          <w:szCs w:val="24"/>
        </w:rPr>
        <w:t>,</w:t>
      </w:r>
      <w:r w:rsidR="00B94238" w:rsidRPr="002909C0">
        <w:rPr>
          <w:sz w:val="24"/>
          <w:szCs w:val="24"/>
        </w:rPr>
        <w:t xml:space="preserve"> hot plasma was able to enter this breech and  </w:t>
      </w:r>
      <w:r w:rsidR="00CF1C71" w:rsidRPr="002909C0">
        <w:rPr>
          <w:sz w:val="24"/>
          <w:szCs w:val="24"/>
        </w:rPr>
        <w:t>melt  the struc</w:t>
      </w:r>
      <w:r w:rsidR="005A05ED" w:rsidRPr="002909C0">
        <w:rPr>
          <w:sz w:val="24"/>
          <w:szCs w:val="24"/>
        </w:rPr>
        <w:t>t</w:t>
      </w:r>
      <w:r w:rsidR="00CF1C71" w:rsidRPr="002909C0">
        <w:rPr>
          <w:sz w:val="24"/>
          <w:szCs w:val="24"/>
        </w:rPr>
        <w:t xml:space="preserve">ure </w:t>
      </w:r>
      <w:r w:rsidR="00CF1C71" w:rsidRPr="002909C0">
        <w:rPr>
          <w:sz w:val="24"/>
          <w:szCs w:val="24"/>
        </w:rPr>
        <w:lastRenderedPageBreak/>
        <w:t>that was exposed</w:t>
      </w:r>
      <w:r w:rsidR="00500AD5" w:rsidRPr="002909C0">
        <w:rPr>
          <w:sz w:val="24"/>
          <w:szCs w:val="24"/>
        </w:rPr>
        <w:t xml:space="preserve"> </w:t>
      </w:r>
      <w:r w:rsidR="00CF1C71" w:rsidRPr="002909C0">
        <w:rPr>
          <w:sz w:val="24"/>
          <w:szCs w:val="24"/>
        </w:rPr>
        <w:t>to these high temperatures</w:t>
      </w:r>
      <w:r w:rsidR="005A05ED" w:rsidRPr="002909C0">
        <w:rPr>
          <w:sz w:val="24"/>
          <w:szCs w:val="24"/>
        </w:rPr>
        <w:t>,</w:t>
      </w:r>
      <w:r w:rsidR="00CF1C71" w:rsidRPr="002909C0">
        <w:rPr>
          <w:sz w:val="24"/>
          <w:szCs w:val="24"/>
        </w:rPr>
        <w:t xml:space="preserve"> </w:t>
      </w:r>
      <w:r w:rsidR="005A05ED" w:rsidRPr="002909C0">
        <w:rPr>
          <w:sz w:val="24"/>
          <w:szCs w:val="24"/>
        </w:rPr>
        <w:t>causing</w:t>
      </w:r>
      <w:r w:rsidR="00CF1C71" w:rsidRPr="002909C0">
        <w:rPr>
          <w:sz w:val="24"/>
          <w:szCs w:val="24"/>
        </w:rPr>
        <w:t xml:space="preserve"> </w:t>
      </w:r>
      <w:r w:rsidR="00B94238" w:rsidRPr="002909C0">
        <w:rPr>
          <w:sz w:val="24"/>
          <w:szCs w:val="24"/>
        </w:rPr>
        <w:t xml:space="preserve">breakup of the </w:t>
      </w:r>
      <w:r w:rsidR="00CF1C71" w:rsidRPr="002909C0">
        <w:rPr>
          <w:sz w:val="24"/>
          <w:szCs w:val="24"/>
        </w:rPr>
        <w:t>O</w:t>
      </w:r>
      <w:r w:rsidR="00B94238" w:rsidRPr="002909C0">
        <w:rPr>
          <w:sz w:val="24"/>
          <w:szCs w:val="24"/>
        </w:rPr>
        <w:t xml:space="preserve">rbiter </w:t>
      </w:r>
      <w:r w:rsidR="00894796" w:rsidRPr="002909C0">
        <w:rPr>
          <w:sz w:val="24"/>
          <w:szCs w:val="24"/>
        </w:rPr>
        <w:t xml:space="preserve">and </w:t>
      </w:r>
      <w:r w:rsidR="00645AA7" w:rsidRPr="002909C0">
        <w:rPr>
          <w:sz w:val="24"/>
          <w:szCs w:val="24"/>
        </w:rPr>
        <w:t>loss of crew</w:t>
      </w:r>
      <w:r w:rsidR="00B94238" w:rsidRPr="002909C0">
        <w:rPr>
          <w:sz w:val="24"/>
          <w:szCs w:val="24"/>
        </w:rPr>
        <w:t>.  Again</w:t>
      </w:r>
      <w:r w:rsidR="001E0398">
        <w:rPr>
          <w:sz w:val="24"/>
          <w:szCs w:val="24"/>
        </w:rPr>
        <w:t>,</w:t>
      </w:r>
      <w:r w:rsidR="00B94238" w:rsidRPr="002909C0">
        <w:rPr>
          <w:sz w:val="24"/>
          <w:szCs w:val="24"/>
        </w:rPr>
        <w:t xml:space="preserve"> the ability of lightweight insulating foam to cause major structural damage </w:t>
      </w:r>
      <w:r w:rsidR="00B94238" w:rsidRPr="002909C0">
        <w:rPr>
          <w:i/>
          <w:sz w:val="24"/>
          <w:szCs w:val="24"/>
        </w:rPr>
        <w:t>was not deemed a plausible failure mode</w:t>
      </w:r>
      <w:r w:rsidR="00B94238" w:rsidRPr="002909C0">
        <w:rPr>
          <w:sz w:val="24"/>
          <w:szCs w:val="24"/>
        </w:rPr>
        <w:t xml:space="preserve"> before this accident</w:t>
      </w:r>
      <w:r w:rsidR="005A05ED" w:rsidRPr="002909C0">
        <w:rPr>
          <w:sz w:val="24"/>
          <w:szCs w:val="24"/>
        </w:rPr>
        <w:t xml:space="preserve">.  A </w:t>
      </w:r>
      <w:r w:rsidR="00446201" w:rsidRPr="002909C0">
        <w:rPr>
          <w:sz w:val="24"/>
          <w:szCs w:val="24"/>
        </w:rPr>
        <w:t>test conducted as part of the accident investigation</w:t>
      </w:r>
      <w:r w:rsidR="00500AD5" w:rsidRPr="002909C0">
        <w:rPr>
          <w:sz w:val="24"/>
          <w:szCs w:val="24"/>
        </w:rPr>
        <w:t xml:space="preserve"> at South</w:t>
      </w:r>
      <w:r w:rsidR="0016721D" w:rsidRPr="002909C0">
        <w:rPr>
          <w:sz w:val="24"/>
          <w:szCs w:val="24"/>
        </w:rPr>
        <w:t>w</w:t>
      </w:r>
      <w:r w:rsidR="00500AD5" w:rsidRPr="002909C0">
        <w:rPr>
          <w:sz w:val="24"/>
          <w:szCs w:val="24"/>
        </w:rPr>
        <w:t>est Research Institute</w:t>
      </w:r>
      <w:r w:rsidR="00BC0769" w:rsidRPr="002909C0">
        <w:rPr>
          <w:sz w:val="24"/>
          <w:szCs w:val="24"/>
        </w:rPr>
        <w:t xml:space="preserve"> identified th</w:t>
      </w:r>
      <w:r w:rsidR="00881954" w:rsidRPr="002909C0">
        <w:rPr>
          <w:sz w:val="24"/>
          <w:szCs w:val="24"/>
        </w:rPr>
        <w:t>is</w:t>
      </w:r>
      <w:r w:rsidR="00BC0769" w:rsidRPr="002909C0">
        <w:rPr>
          <w:sz w:val="24"/>
          <w:szCs w:val="24"/>
        </w:rPr>
        <w:t xml:space="preserve"> failure mode as</w:t>
      </w:r>
      <w:r w:rsidR="00446201" w:rsidRPr="002909C0">
        <w:rPr>
          <w:sz w:val="24"/>
          <w:szCs w:val="24"/>
        </w:rPr>
        <w:t xml:space="preserve"> very</w:t>
      </w:r>
      <w:r w:rsidR="00BC0769" w:rsidRPr="002909C0">
        <w:rPr>
          <w:sz w:val="24"/>
          <w:szCs w:val="24"/>
        </w:rPr>
        <w:t xml:space="preserve"> plausible</w:t>
      </w:r>
      <w:r w:rsidR="00446201" w:rsidRPr="002909C0">
        <w:rPr>
          <w:sz w:val="24"/>
          <w:szCs w:val="24"/>
        </w:rPr>
        <w:t xml:space="preserve"> (Figure 8)</w:t>
      </w:r>
      <w:r w:rsidR="0052620B" w:rsidRPr="002909C0">
        <w:rPr>
          <w:sz w:val="24"/>
          <w:szCs w:val="24"/>
          <w:vertAlign w:val="superscript"/>
        </w:rPr>
        <w:t xml:space="preserve"> 32</w:t>
      </w:r>
      <w:r w:rsidR="00BC0769" w:rsidRPr="002909C0">
        <w:rPr>
          <w:sz w:val="24"/>
          <w:szCs w:val="24"/>
        </w:rPr>
        <w:t>.</w:t>
      </w:r>
    </w:p>
    <w:p w14:paraId="6ED6C06C" w14:textId="4D8CB9ED" w:rsidR="009F2487" w:rsidRPr="002909C0" w:rsidRDefault="009F2487" w:rsidP="002909C0">
      <w:pPr>
        <w:pStyle w:val="ListParagraph"/>
        <w:ind w:left="0"/>
        <w:jc w:val="both"/>
        <w:rPr>
          <w:sz w:val="24"/>
          <w:szCs w:val="24"/>
        </w:rPr>
      </w:pPr>
    </w:p>
    <w:p w14:paraId="2AC59975" w14:textId="29EAD023" w:rsidR="009F2487" w:rsidRPr="002909C0" w:rsidRDefault="009F2487" w:rsidP="002909C0">
      <w:pPr>
        <w:pStyle w:val="ListParagraph"/>
        <w:ind w:left="0"/>
        <w:jc w:val="center"/>
        <w:rPr>
          <w:sz w:val="24"/>
          <w:szCs w:val="24"/>
        </w:rPr>
      </w:pPr>
      <w:r w:rsidRPr="002909C0">
        <w:rPr>
          <w:sz w:val="24"/>
          <w:szCs w:val="24"/>
        </w:rPr>
        <w:drawing>
          <wp:inline distT="0" distB="0" distL="0" distR="0" wp14:anchorId="6AAAD461" wp14:editId="087ABCE5">
            <wp:extent cx="4485549" cy="29992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8883" cy="3008215"/>
                    </a:xfrm>
                    <a:prstGeom prst="rect">
                      <a:avLst/>
                    </a:prstGeom>
                    <a:noFill/>
                  </pic:spPr>
                </pic:pic>
              </a:graphicData>
            </a:graphic>
          </wp:inline>
        </w:drawing>
      </w:r>
    </w:p>
    <w:p w14:paraId="303F8A36" w14:textId="13AEA35F" w:rsidR="009F2487" w:rsidRPr="002909C0" w:rsidRDefault="009F2487" w:rsidP="002909C0">
      <w:pPr>
        <w:pStyle w:val="ListParagraph"/>
        <w:ind w:left="0"/>
        <w:jc w:val="center"/>
        <w:rPr>
          <w:b/>
          <w:sz w:val="24"/>
          <w:szCs w:val="24"/>
        </w:rPr>
      </w:pPr>
      <w:r w:rsidRPr="002909C0">
        <w:rPr>
          <w:b/>
          <w:sz w:val="24"/>
          <w:szCs w:val="24"/>
        </w:rPr>
        <w:t>Figure 8. Ground Test of Shuttle Carbon-Carbon Wing Leading Edge Panels</w:t>
      </w:r>
    </w:p>
    <w:p w14:paraId="607D07FE" w14:textId="19B9F7F9" w:rsidR="00446201" w:rsidRPr="002909C0" w:rsidRDefault="00446201" w:rsidP="0036302C">
      <w:pPr>
        <w:spacing w:after="0"/>
        <w:ind w:right="360"/>
        <w:jc w:val="both"/>
        <w:rPr>
          <w:rFonts w:ascii="Times New Roman" w:hAnsi="Times New Roman" w:cs="Times New Roman"/>
          <w:noProof/>
          <w:sz w:val="24"/>
          <w:szCs w:val="24"/>
        </w:rPr>
      </w:pPr>
    </w:p>
    <w:p w14:paraId="2AC100F0" w14:textId="77777777" w:rsidR="005A05ED" w:rsidRPr="005A05ED" w:rsidRDefault="005A05ED" w:rsidP="005A05ED">
      <w:pPr>
        <w:pStyle w:val="ListParagraph"/>
        <w:tabs>
          <w:tab w:val="left" w:pos="504"/>
        </w:tabs>
        <w:ind w:left="0" w:right="90"/>
        <w:jc w:val="both"/>
        <w:rPr>
          <w:sz w:val="24"/>
          <w:szCs w:val="24"/>
        </w:rPr>
      </w:pPr>
    </w:p>
    <w:p w14:paraId="5BE2689B" w14:textId="77777777" w:rsidR="004A1BF4" w:rsidRPr="00230405" w:rsidRDefault="004A1BF4" w:rsidP="005A05ED">
      <w:pPr>
        <w:tabs>
          <w:tab w:val="left" w:pos="90"/>
        </w:tabs>
        <w:spacing w:after="0" w:line="240" w:lineRule="auto"/>
        <w:rPr>
          <w:rFonts w:ascii="Times New Roman" w:hAnsi="Times New Roman" w:cs="Times New Roman"/>
          <w:b/>
          <w:bCs/>
          <w:sz w:val="24"/>
          <w:szCs w:val="24"/>
        </w:rPr>
      </w:pPr>
      <w:r w:rsidRPr="00230405">
        <w:rPr>
          <w:rFonts w:ascii="Times New Roman" w:hAnsi="Times New Roman" w:cs="Times New Roman"/>
          <w:b/>
          <w:bCs/>
          <w:sz w:val="24"/>
          <w:szCs w:val="24"/>
        </w:rPr>
        <w:t>Concluding Remarks</w:t>
      </w:r>
    </w:p>
    <w:p w14:paraId="17D3FC25" w14:textId="77777777" w:rsidR="004A1BF4" w:rsidRPr="00EC0A56" w:rsidRDefault="004A1BF4" w:rsidP="005A05ED">
      <w:pPr>
        <w:pStyle w:val="ListParagraph"/>
        <w:tabs>
          <w:tab w:val="left" w:pos="90"/>
        </w:tabs>
        <w:ind w:left="0"/>
        <w:contextualSpacing w:val="0"/>
        <w:rPr>
          <w:sz w:val="24"/>
          <w:szCs w:val="24"/>
        </w:rPr>
      </w:pPr>
    </w:p>
    <w:p w14:paraId="23BD5DEC" w14:textId="16FC37A0" w:rsidR="003F6F52" w:rsidRDefault="00467ED8" w:rsidP="005A05ED">
      <w:pPr>
        <w:tabs>
          <w:tab w:val="left" w:pos="90"/>
        </w:tabs>
        <w:spacing w:after="0" w:line="240" w:lineRule="auto"/>
        <w:jc w:val="both"/>
        <w:rPr>
          <w:rFonts w:ascii="Times New Roman" w:hAnsi="Times New Roman" w:cs="Times New Roman"/>
          <w:sz w:val="24"/>
          <w:szCs w:val="24"/>
        </w:rPr>
      </w:pPr>
      <w:r w:rsidRPr="00EC0A56">
        <w:rPr>
          <w:rFonts w:ascii="Times New Roman" w:hAnsi="Times New Roman" w:cs="Times New Roman"/>
          <w:sz w:val="24"/>
          <w:szCs w:val="24"/>
        </w:rPr>
        <w:t xml:space="preserve">Many times during </w:t>
      </w:r>
      <w:r w:rsidR="003F6F52" w:rsidRPr="00EC0A56">
        <w:rPr>
          <w:rFonts w:ascii="Times New Roman" w:hAnsi="Times New Roman" w:cs="Times New Roman"/>
          <w:sz w:val="24"/>
          <w:szCs w:val="24"/>
        </w:rPr>
        <w:t>past decades,</w:t>
      </w:r>
      <w:r w:rsidRPr="00EC0A56">
        <w:rPr>
          <w:rFonts w:ascii="Times New Roman" w:hAnsi="Times New Roman" w:cs="Times New Roman"/>
          <w:sz w:val="24"/>
          <w:szCs w:val="24"/>
        </w:rPr>
        <w:t xml:space="preserve"> the comment, “</w:t>
      </w:r>
      <w:r w:rsidR="00944041">
        <w:rPr>
          <w:rFonts w:ascii="Times New Roman" w:hAnsi="Times New Roman" w:cs="Times New Roman"/>
          <w:sz w:val="24"/>
          <w:szCs w:val="24"/>
        </w:rPr>
        <w:t>S</w:t>
      </w:r>
      <w:r w:rsidRPr="00EC0A56">
        <w:rPr>
          <w:rFonts w:ascii="Times New Roman" w:hAnsi="Times New Roman" w:cs="Times New Roman"/>
          <w:sz w:val="24"/>
          <w:szCs w:val="24"/>
        </w:rPr>
        <w:t xml:space="preserve">tructures is </w:t>
      </w:r>
      <w:r w:rsidR="00E53581" w:rsidRPr="00EC0A56">
        <w:rPr>
          <w:rFonts w:ascii="Times New Roman" w:hAnsi="Times New Roman" w:cs="Times New Roman"/>
          <w:sz w:val="24"/>
          <w:szCs w:val="24"/>
        </w:rPr>
        <w:t>a mature</w:t>
      </w:r>
      <w:r w:rsidRPr="00EC0A56">
        <w:rPr>
          <w:rFonts w:ascii="Times New Roman" w:hAnsi="Times New Roman" w:cs="Times New Roman"/>
          <w:sz w:val="24"/>
          <w:szCs w:val="24"/>
        </w:rPr>
        <w:t xml:space="preserve"> technology and why does structures research need consistent funding?” </w:t>
      </w:r>
      <w:r w:rsidR="003C602A">
        <w:rPr>
          <w:rFonts w:ascii="Times New Roman" w:hAnsi="Times New Roman" w:cs="Times New Roman"/>
          <w:sz w:val="24"/>
          <w:szCs w:val="24"/>
        </w:rPr>
        <w:t>has been</w:t>
      </w:r>
      <w:r w:rsidRPr="00EC0A56">
        <w:rPr>
          <w:rFonts w:ascii="Times New Roman" w:hAnsi="Times New Roman" w:cs="Times New Roman"/>
          <w:sz w:val="24"/>
          <w:szCs w:val="24"/>
        </w:rPr>
        <w:t xml:space="preserve"> heard. </w:t>
      </w:r>
      <w:r w:rsidR="004B7D99" w:rsidRPr="00EC0A56">
        <w:rPr>
          <w:rFonts w:ascii="Times New Roman" w:hAnsi="Times New Roman" w:cs="Times New Roman"/>
          <w:sz w:val="24"/>
          <w:szCs w:val="24"/>
        </w:rPr>
        <w:t xml:space="preserve">The </w:t>
      </w:r>
      <w:r w:rsidR="004A1BF4" w:rsidRPr="00EC0A56">
        <w:rPr>
          <w:rFonts w:ascii="Times New Roman" w:hAnsi="Times New Roman" w:cs="Times New Roman"/>
          <w:sz w:val="24"/>
          <w:szCs w:val="24"/>
        </w:rPr>
        <w:t xml:space="preserve">perception that </w:t>
      </w:r>
      <w:r w:rsidR="00514665" w:rsidRPr="00EC0A56">
        <w:rPr>
          <w:rFonts w:ascii="Times New Roman" w:hAnsi="Times New Roman" w:cs="Times New Roman"/>
          <w:sz w:val="24"/>
          <w:szCs w:val="24"/>
        </w:rPr>
        <w:t>structures</w:t>
      </w:r>
      <w:r w:rsidR="004A1BF4" w:rsidRPr="00EC0A56">
        <w:rPr>
          <w:rFonts w:ascii="Times New Roman" w:hAnsi="Times New Roman" w:cs="Times New Roman"/>
          <w:sz w:val="24"/>
          <w:szCs w:val="24"/>
        </w:rPr>
        <w:t xml:space="preserve"> as a discipline is mature and has reached a </w:t>
      </w:r>
      <w:r w:rsidR="00514665" w:rsidRPr="00EC0A56">
        <w:rPr>
          <w:rFonts w:ascii="Times New Roman" w:hAnsi="Times New Roman" w:cs="Times New Roman"/>
          <w:sz w:val="24"/>
          <w:szCs w:val="24"/>
        </w:rPr>
        <w:t>plateau</w:t>
      </w:r>
      <w:r w:rsidR="00CE6E37" w:rsidRPr="00EC0A56">
        <w:rPr>
          <w:rFonts w:ascii="Times New Roman" w:hAnsi="Times New Roman" w:cs="Times New Roman"/>
          <w:sz w:val="24"/>
          <w:szCs w:val="24"/>
        </w:rPr>
        <w:t xml:space="preserve"> and</w:t>
      </w:r>
      <w:r w:rsidR="004A1BF4" w:rsidRPr="00EC0A56">
        <w:rPr>
          <w:rFonts w:ascii="Times New Roman" w:hAnsi="Times New Roman" w:cs="Times New Roman"/>
          <w:sz w:val="24"/>
          <w:szCs w:val="24"/>
        </w:rPr>
        <w:t xml:space="preserve"> does not need consistent </w:t>
      </w:r>
      <w:r w:rsidR="003F6F52" w:rsidRPr="00EC0A56">
        <w:rPr>
          <w:rFonts w:ascii="Times New Roman" w:hAnsi="Times New Roman" w:cs="Times New Roman"/>
          <w:sz w:val="24"/>
          <w:szCs w:val="24"/>
        </w:rPr>
        <w:t xml:space="preserve">research </w:t>
      </w:r>
      <w:r w:rsidR="004A1BF4" w:rsidRPr="00EC0A56">
        <w:rPr>
          <w:rFonts w:ascii="Times New Roman" w:hAnsi="Times New Roman" w:cs="Times New Roman"/>
          <w:sz w:val="24"/>
          <w:szCs w:val="24"/>
        </w:rPr>
        <w:t xml:space="preserve">funding is driven by the fact that many </w:t>
      </w:r>
      <w:r w:rsidR="00CB2F0B" w:rsidRPr="00EC0A56">
        <w:rPr>
          <w:rFonts w:ascii="Times New Roman" w:hAnsi="Times New Roman" w:cs="Times New Roman"/>
          <w:sz w:val="24"/>
          <w:szCs w:val="24"/>
        </w:rPr>
        <w:t>general-purpose</w:t>
      </w:r>
      <w:r w:rsidR="004A1BF4" w:rsidRPr="00EC0A56">
        <w:rPr>
          <w:rFonts w:ascii="Times New Roman" w:hAnsi="Times New Roman" w:cs="Times New Roman"/>
          <w:sz w:val="24"/>
          <w:szCs w:val="24"/>
        </w:rPr>
        <w:t xml:space="preserve"> </w:t>
      </w:r>
      <w:r w:rsidR="00EB5C23" w:rsidRPr="00EC0A56">
        <w:rPr>
          <w:rFonts w:ascii="Times New Roman" w:hAnsi="Times New Roman" w:cs="Times New Roman"/>
          <w:sz w:val="24"/>
          <w:szCs w:val="24"/>
        </w:rPr>
        <w:t>programs (GPP</w:t>
      </w:r>
      <w:r w:rsidR="004B7D99" w:rsidRPr="00EC0A56">
        <w:rPr>
          <w:rFonts w:ascii="Times New Roman" w:hAnsi="Times New Roman" w:cs="Times New Roman"/>
          <w:sz w:val="24"/>
          <w:szCs w:val="24"/>
        </w:rPr>
        <w:t>s</w:t>
      </w:r>
      <w:r w:rsidR="00EB5C23" w:rsidRPr="00EC0A56">
        <w:rPr>
          <w:rFonts w:ascii="Times New Roman" w:hAnsi="Times New Roman" w:cs="Times New Roman"/>
          <w:sz w:val="24"/>
          <w:szCs w:val="24"/>
        </w:rPr>
        <w:t>) such as NASTRAN, ANSYS, ABAQUS – to name a few – exist</w:t>
      </w:r>
      <w:r w:rsidR="00E77632" w:rsidRPr="00EC0A56">
        <w:rPr>
          <w:rFonts w:ascii="Times New Roman" w:hAnsi="Times New Roman" w:cs="Times New Roman"/>
          <w:sz w:val="24"/>
          <w:szCs w:val="24"/>
        </w:rPr>
        <w:t xml:space="preserve"> </w:t>
      </w:r>
      <w:r w:rsidR="0053787C">
        <w:rPr>
          <w:rFonts w:ascii="Times New Roman" w:hAnsi="Times New Roman" w:cs="Times New Roman"/>
          <w:sz w:val="24"/>
          <w:szCs w:val="24"/>
        </w:rPr>
        <w:t>along with associated software for mesh generation and visualization</w:t>
      </w:r>
      <w:r w:rsidR="001E52F6">
        <w:rPr>
          <w:rFonts w:ascii="Times New Roman" w:hAnsi="Times New Roman" w:cs="Times New Roman"/>
          <w:sz w:val="24"/>
          <w:szCs w:val="24"/>
        </w:rPr>
        <w:t xml:space="preserve">. </w:t>
      </w:r>
      <w:r w:rsidR="0053787C">
        <w:rPr>
          <w:rFonts w:ascii="Times New Roman" w:hAnsi="Times New Roman" w:cs="Times New Roman"/>
          <w:sz w:val="24"/>
          <w:szCs w:val="24"/>
        </w:rPr>
        <w:t xml:space="preserve">These tools </w:t>
      </w:r>
      <w:r w:rsidR="00E77632" w:rsidRPr="00EC0A56">
        <w:rPr>
          <w:rFonts w:ascii="Times New Roman" w:hAnsi="Times New Roman" w:cs="Times New Roman"/>
          <w:sz w:val="24"/>
          <w:szCs w:val="24"/>
        </w:rPr>
        <w:t xml:space="preserve">are </w:t>
      </w:r>
      <w:r w:rsidRPr="00EC0A56">
        <w:rPr>
          <w:rFonts w:ascii="Times New Roman" w:hAnsi="Times New Roman" w:cs="Times New Roman"/>
          <w:sz w:val="24"/>
          <w:szCs w:val="24"/>
        </w:rPr>
        <w:t xml:space="preserve">widely </w:t>
      </w:r>
      <w:r w:rsidR="0053787C">
        <w:rPr>
          <w:rFonts w:ascii="Times New Roman" w:hAnsi="Times New Roman" w:cs="Times New Roman"/>
          <w:sz w:val="24"/>
          <w:szCs w:val="24"/>
        </w:rPr>
        <w:t xml:space="preserve">available and can be </w:t>
      </w:r>
      <w:r w:rsidR="00E77632" w:rsidRPr="00EC0A56">
        <w:rPr>
          <w:rFonts w:ascii="Times New Roman" w:hAnsi="Times New Roman" w:cs="Times New Roman"/>
          <w:sz w:val="24"/>
          <w:szCs w:val="24"/>
        </w:rPr>
        <w:t xml:space="preserve">used </w:t>
      </w:r>
      <w:r w:rsidR="001E52F6">
        <w:rPr>
          <w:rFonts w:ascii="Times New Roman" w:hAnsi="Times New Roman" w:cs="Times New Roman"/>
          <w:sz w:val="24"/>
          <w:szCs w:val="24"/>
        </w:rPr>
        <w:t>not only by</w:t>
      </w:r>
      <w:r w:rsidR="0053787C">
        <w:rPr>
          <w:rFonts w:ascii="Times New Roman" w:hAnsi="Times New Roman" w:cs="Times New Roman"/>
          <w:sz w:val="24"/>
          <w:szCs w:val="24"/>
        </w:rPr>
        <w:t xml:space="preserve"> experts, but by early career engineers, </w:t>
      </w:r>
      <w:r w:rsidR="00E77632" w:rsidRPr="00EC0A56">
        <w:rPr>
          <w:rFonts w:ascii="Times New Roman" w:hAnsi="Times New Roman" w:cs="Times New Roman"/>
          <w:sz w:val="24"/>
          <w:szCs w:val="24"/>
        </w:rPr>
        <w:t xml:space="preserve">to </w:t>
      </w:r>
      <w:r w:rsidR="0053787C">
        <w:rPr>
          <w:rFonts w:ascii="Times New Roman" w:hAnsi="Times New Roman" w:cs="Times New Roman"/>
          <w:sz w:val="24"/>
          <w:szCs w:val="24"/>
        </w:rPr>
        <w:t xml:space="preserve">analyze and obtain </w:t>
      </w:r>
      <w:r w:rsidR="00E77632" w:rsidRPr="00EC0A56">
        <w:rPr>
          <w:rFonts w:ascii="Times New Roman" w:hAnsi="Times New Roman" w:cs="Times New Roman"/>
          <w:sz w:val="24"/>
          <w:szCs w:val="24"/>
        </w:rPr>
        <w:t>sol</w:t>
      </w:r>
      <w:r w:rsidR="0053787C">
        <w:rPr>
          <w:rFonts w:ascii="Times New Roman" w:hAnsi="Times New Roman" w:cs="Times New Roman"/>
          <w:sz w:val="24"/>
          <w:szCs w:val="24"/>
        </w:rPr>
        <w:t xml:space="preserve">utions to </w:t>
      </w:r>
      <w:r w:rsidR="00E77632" w:rsidRPr="00EC0A56">
        <w:rPr>
          <w:rFonts w:ascii="Times New Roman" w:hAnsi="Times New Roman" w:cs="Times New Roman"/>
          <w:sz w:val="24"/>
          <w:szCs w:val="24"/>
        </w:rPr>
        <w:t>a multitude of advanced problems</w:t>
      </w:r>
      <w:r w:rsidR="00EB5C23" w:rsidRPr="00EC0A56">
        <w:rPr>
          <w:rFonts w:ascii="Times New Roman" w:hAnsi="Times New Roman" w:cs="Times New Roman"/>
          <w:sz w:val="24"/>
          <w:szCs w:val="24"/>
        </w:rPr>
        <w:t xml:space="preserve">.  </w:t>
      </w:r>
    </w:p>
    <w:p w14:paraId="64EEBF61" w14:textId="7B0B1082" w:rsidR="00204AE1" w:rsidRDefault="00204AE1" w:rsidP="005A05ED">
      <w:pPr>
        <w:tabs>
          <w:tab w:val="left" w:pos="90"/>
        </w:tabs>
        <w:spacing w:after="0" w:line="240" w:lineRule="auto"/>
        <w:jc w:val="both"/>
        <w:rPr>
          <w:rFonts w:ascii="Times New Roman" w:hAnsi="Times New Roman" w:cs="Times New Roman"/>
          <w:sz w:val="24"/>
          <w:szCs w:val="24"/>
        </w:rPr>
      </w:pPr>
    </w:p>
    <w:p w14:paraId="33F7F23A" w14:textId="4C3DCD03" w:rsidR="00204AE1" w:rsidRPr="00EC0A56" w:rsidRDefault="00204AE1" w:rsidP="00204AE1">
      <w:pPr>
        <w:pStyle w:val="ListParagraph"/>
        <w:tabs>
          <w:tab w:val="left" w:pos="504"/>
        </w:tabs>
        <w:ind w:left="0" w:right="90"/>
        <w:jc w:val="both"/>
        <w:rPr>
          <w:sz w:val="24"/>
          <w:szCs w:val="24"/>
        </w:rPr>
      </w:pPr>
      <w:r w:rsidRPr="00EC0A56">
        <w:rPr>
          <w:sz w:val="24"/>
          <w:szCs w:val="24"/>
        </w:rPr>
        <w:t xml:space="preserve">As </w:t>
      </w:r>
      <w:r>
        <w:rPr>
          <w:sz w:val="24"/>
          <w:szCs w:val="24"/>
        </w:rPr>
        <w:t>has been shown,</w:t>
      </w:r>
      <w:r w:rsidRPr="00EC0A56">
        <w:rPr>
          <w:sz w:val="24"/>
          <w:szCs w:val="24"/>
        </w:rPr>
        <w:t xml:space="preserve"> there </w:t>
      </w:r>
      <w:r>
        <w:rPr>
          <w:sz w:val="24"/>
          <w:szCs w:val="24"/>
        </w:rPr>
        <w:t>are</w:t>
      </w:r>
      <w:r w:rsidRPr="00EC0A56">
        <w:rPr>
          <w:sz w:val="24"/>
          <w:szCs w:val="24"/>
        </w:rPr>
        <w:t xml:space="preserve"> still many areas in structural mechanics where advanced simulation may or may not provide </w:t>
      </w:r>
      <w:r>
        <w:rPr>
          <w:sz w:val="24"/>
          <w:szCs w:val="24"/>
        </w:rPr>
        <w:t xml:space="preserve">the </w:t>
      </w:r>
      <w:r w:rsidR="00CD1375">
        <w:rPr>
          <w:sz w:val="24"/>
          <w:szCs w:val="24"/>
        </w:rPr>
        <w:t xml:space="preserve">correct physics of a problem.  </w:t>
      </w:r>
      <w:r w:rsidRPr="00EC0A56">
        <w:rPr>
          <w:sz w:val="24"/>
          <w:szCs w:val="24"/>
        </w:rPr>
        <w:t>As more and more non-linear and multi-physics aspects of problems are included</w:t>
      </w:r>
      <w:r>
        <w:rPr>
          <w:sz w:val="24"/>
          <w:szCs w:val="24"/>
        </w:rPr>
        <w:t xml:space="preserve"> in engineering models</w:t>
      </w:r>
      <w:r w:rsidRPr="00EC0A56">
        <w:rPr>
          <w:sz w:val="24"/>
          <w:szCs w:val="24"/>
        </w:rPr>
        <w:t>, the need for mentoring and training of practitioners needs to be improved and increased.  The advancement of computing engines and interactive software with built in solution capabilites does not always allow one to apply correct solutions or interpret results correctly, especially if the users of these packages lack a solid backg</w:t>
      </w:r>
      <w:r w:rsidR="00AC2563">
        <w:rPr>
          <w:sz w:val="24"/>
          <w:szCs w:val="24"/>
        </w:rPr>
        <w:t xml:space="preserve">round in structural mechanics. </w:t>
      </w:r>
      <w:r w:rsidRPr="00EC0A56">
        <w:rPr>
          <w:sz w:val="24"/>
          <w:szCs w:val="24"/>
        </w:rPr>
        <w:t xml:space="preserve">Blind acceptance of the quality and </w:t>
      </w:r>
      <w:r>
        <w:rPr>
          <w:sz w:val="24"/>
          <w:szCs w:val="24"/>
        </w:rPr>
        <w:t xml:space="preserve">proper </w:t>
      </w:r>
      <w:r w:rsidRPr="00EC0A56">
        <w:rPr>
          <w:sz w:val="24"/>
          <w:szCs w:val="24"/>
        </w:rPr>
        <w:t>interpretation of results from complex analyses are two significant problems that face the structu</w:t>
      </w:r>
      <w:r>
        <w:rPr>
          <w:sz w:val="24"/>
          <w:szCs w:val="24"/>
        </w:rPr>
        <w:t>r</w:t>
      </w:r>
      <w:r w:rsidRPr="00EC0A56">
        <w:rPr>
          <w:sz w:val="24"/>
          <w:szCs w:val="24"/>
        </w:rPr>
        <w:t>al mechanics commuity today.  This trend is alarming and has been worsening in recent years</w:t>
      </w:r>
      <w:r>
        <w:rPr>
          <w:sz w:val="24"/>
          <w:szCs w:val="24"/>
          <w:vertAlign w:val="superscript"/>
        </w:rPr>
        <w:t>35</w:t>
      </w:r>
      <w:r w:rsidRPr="00EC0A56">
        <w:rPr>
          <w:sz w:val="24"/>
          <w:szCs w:val="24"/>
        </w:rPr>
        <w:t xml:space="preserve">.  </w:t>
      </w:r>
    </w:p>
    <w:p w14:paraId="2836081C" w14:textId="77777777" w:rsidR="009E19C7" w:rsidRPr="00EC0A56" w:rsidRDefault="009E19C7" w:rsidP="005A05ED">
      <w:pPr>
        <w:tabs>
          <w:tab w:val="left" w:pos="90"/>
        </w:tabs>
        <w:spacing w:after="0" w:line="240" w:lineRule="auto"/>
        <w:jc w:val="both"/>
        <w:rPr>
          <w:rFonts w:ascii="Times New Roman" w:hAnsi="Times New Roman" w:cs="Times New Roman"/>
          <w:sz w:val="24"/>
          <w:szCs w:val="24"/>
        </w:rPr>
      </w:pPr>
    </w:p>
    <w:p w14:paraId="1C6BFBF7" w14:textId="3CEB44F2" w:rsidR="004B7D99" w:rsidRPr="00EC0A56" w:rsidRDefault="00204AE1" w:rsidP="00EC0A56">
      <w:pPr>
        <w:tabs>
          <w:tab w:val="left" w:pos="9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w:t>
      </w:r>
      <w:r w:rsidR="00467ED8" w:rsidRPr="00EC0A56">
        <w:rPr>
          <w:rFonts w:ascii="Times New Roman" w:hAnsi="Times New Roman" w:cs="Times New Roman"/>
          <w:sz w:val="24"/>
          <w:szCs w:val="24"/>
        </w:rPr>
        <w:t xml:space="preserve"> authors have attempted to show</w:t>
      </w:r>
      <w:r>
        <w:rPr>
          <w:rFonts w:ascii="Times New Roman" w:hAnsi="Times New Roman" w:cs="Times New Roman"/>
          <w:sz w:val="24"/>
          <w:szCs w:val="24"/>
        </w:rPr>
        <w:t xml:space="preserve"> that </w:t>
      </w:r>
      <w:r w:rsidR="00467ED8" w:rsidRPr="00EC0A56">
        <w:rPr>
          <w:rFonts w:ascii="Times New Roman" w:hAnsi="Times New Roman" w:cs="Times New Roman"/>
          <w:sz w:val="24"/>
          <w:szCs w:val="24"/>
        </w:rPr>
        <w:t xml:space="preserve">many areas </w:t>
      </w:r>
      <w:r w:rsidR="0053787C">
        <w:rPr>
          <w:rFonts w:ascii="Times New Roman" w:hAnsi="Times New Roman" w:cs="Times New Roman"/>
          <w:sz w:val="24"/>
          <w:szCs w:val="24"/>
        </w:rPr>
        <w:t xml:space="preserve">of </w:t>
      </w:r>
      <w:r w:rsidR="00467ED8" w:rsidRPr="00EC0A56">
        <w:rPr>
          <w:rFonts w:ascii="Times New Roman" w:hAnsi="Times New Roman" w:cs="Times New Roman"/>
          <w:sz w:val="24"/>
          <w:szCs w:val="24"/>
        </w:rPr>
        <w:t xml:space="preserve">structures </w:t>
      </w:r>
      <w:r w:rsidR="009E19C7">
        <w:rPr>
          <w:rFonts w:ascii="Times New Roman" w:hAnsi="Times New Roman" w:cs="Times New Roman"/>
          <w:sz w:val="24"/>
          <w:szCs w:val="24"/>
        </w:rPr>
        <w:t>are</w:t>
      </w:r>
      <w:r w:rsidR="009E19C7" w:rsidRPr="00EC0A56">
        <w:rPr>
          <w:rFonts w:ascii="Times New Roman" w:hAnsi="Times New Roman" w:cs="Times New Roman"/>
          <w:sz w:val="24"/>
          <w:szCs w:val="24"/>
        </w:rPr>
        <w:t xml:space="preserve"> </w:t>
      </w:r>
      <w:r w:rsidR="00467ED8" w:rsidRPr="00EC0A56">
        <w:rPr>
          <w:rFonts w:ascii="Times New Roman" w:hAnsi="Times New Roman" w:cs="Times New Roman"/>
          <w:sz w:val="24"/>
          <w:szCs w:val="24"/>
        </w:rPr>
        <w:t>not mature and continued investment is still warranted. A</w:t>
      </w:r>
      <w:r w:rsidR="00E77632" w:rsidRPr="00EC0A56">
        <w:rPr>
          <w:rFonts w:ascii="Times New Roman" w:hAnsi="Times New Roman" w:cs="Times New Roman"/>
          <w:sz w:val="24"/>
          <w:szCs w:val="24"/>
        </w:rPr>
        <w:t xml:space="preserve">s has been discussed, there are many </w:t>
      </w:r>
      <w:r w:rsidR="003F6F52" w:rsidRPr="00EC0A56">
        <w:rPr>
          <w:rFonts w:ascii="Times New Roman" w:hAnsi="Times New Roman" w:cs="Times New Roman"/>
          <w:sz w:val="24"/>
          <w:szCs w:val="24"/>
        </w:rPr>
        <w:t xml:space="preserve">important </w:t>
      </w:r>
      <w:r w:rsidR="00E77632" w:rsidRPr="00EC0A56">
        <w:rPr>
          <w:rFonts w:ascii="Times New Roman" w:hAnsi="Times New Roman" w:cs="Times New Roman"/>
          <w:sz w:val="24"/>
          <w:szCs w:val="24"/>
        </w:rPr>
        <w:t xml:space="preserve">areas where the ability to perform an analysis is not backed up by sufficient theory.  </w:t>
      </w:r>
      <w:r w:rsidR="004B7D99" w:rsidRPr="00EC0A56">
        <w:rPr>
          <w:rFonts w:ascii="Times New Roman" w:hAnsi="Times New Roman" w:cs="Times New Roman"/>
          <w:sz w:val="24"/>
          <w:szCs w:val="24"/>
        </w:rPr>
        <w:t xml:space="preserve">Structural behavior may be modeled empirically but the </w:t>
      </w:r>
      <w:r w:rsidR="00467ED8" w:rsidRPr="00EC0A56">
        <w:rPr>
          <w:rFonts w:ascii="Times New Roman" w:hAnsi="Times New Roman" w:cs="Times New Roman"/>
          <w:sz w:val="24"/>
          <w:szCs w:val="24"/>
        </w:rPr>
        <w:t xml:space="preserve">extent and </w:t>
      </w:r>
      <w:r w:rsidR="004B7D99" w:rsidRPr="00EC0A56">
        <w:rPr>
          <w:rFonts w:ascii="Times New Roman" w:hAnsi="Times New Roman" w:cs="Times New Roman"/>
          <w:sz w:val="24"/>
          <w:szCs w:val="24"/>
        </w:rPr>
        <w:t>limits of these empirical assumptions may not be known</w:t>
      </w:r>
      <w:r w:rsidR="001E52F6">
        <w:rPr>
          <w:rFonts w:ascii="Times New Roman" w:hAnsi="Times New Roman" w:cs="Times New Roman"/>
          <w:sz w:val="24"/>
          <w:szCs w:val="24"/>
        </w:rPr>
        <w:t xml:space="preserve"> or need to be extended</w:t>
      </w:r>
      <w:r w:rsidR="004B7D99" w:rsidRPr="00EC0A56">
        <w:rPr>
          <w:rFonts w:ascii="Times New Roman" w:hAnsi="Times New Roman" w:cs="Times New Roman"/>
          <w:sz w:val="24"/>
          <w:szCs w:val="24"/>
        </w:rPr>
        <w:t>.  New and complex interactions between</w:t>
      </w:r>
      <w:r w:rsidR="00467ED8" w:rsidRPr="00EC0A56">
        <w:rPr>
          <w:rFonts w:ascii="Times New Roman" w:hAnsi="Times New Roman" w:cs="Times New Roman"/>
          <w:sz w:val="24"/>
          <w:szCs w:val="24"/>
        </w:rPr>
        <w:t xml:space="preserve"> and among</w:t>
      </w:r>
      <w:r w:rsidR="004B7D99" w:rsidRPr="00EC0A56">
        <w:rPr>
          <w:rFonts w:ascii="Times New Roman" w:hAnsi="Times New Roman" w:cs="Times New Roman"/>
          <w:sz w:val="24"/>
          <w:szCs w:val="24"/>
        </w:rPr>
        <w:t xml:space="preserve"> disciplines are only now becoming possible</w:t>
      </w:r>
      <w:r w:rsidR="00467ED8" w:rsidRPr="00EC0A56">
        <w:rPr>
          <w:rFonts w:ascii="Times New Roman" w:hAnsi="Times New Roman" w:cs="Times New Roman"/>
          <w:sz w:val="24"/>
          <w:szCs w:val="24"/>
        </w:rPr>
        <w:t>. I</w:t>
      </w:r>
      <w:r w:rsidR="004B7D99" w:rsidRPr="00EC0A56">
        <w:rPr>
          <w:rFonts w:ascii="Times New Roman" w:hAnsi="Times New Roman" w:cs="Times New Roman"/>
          <w:sz w:val="24"/>
          <w:szCs w:val="24"/>
        </w:rPr>
        <w:t xml:space="preserve">ssues associated </w:t>
      </w:r>
      <w:r w:rsidR="001E52F6">
        <w:rPr>
          <w:rFonts w:ascii="Times New Roman" w:hAnsi="Times New Roman" w:cs="Times New Roman"/>
          <w:sz w:val="24"/>
          <w:szCs w:val="24"/>
        </w:rPr>
        <w:t xml:space="preserve">with these interactions </w:t>
      </w:r>
      <w:r w:rsidR="003F6F52" w:rsidRPr="00EC0A56">
        <w:rPr>
          <w:rFonts w:ascii="Times New Roman" w:hAnsi="Times New Roman" w:cs="Times New Roman"/>
          <w:sz w:val="24"/>
          <w:szCs w:val="24"/>
        </w:rPr>
        <w:t xml:space="preserve">and </w:t>
      </w:r>
      <w:r w:rsidR="004B7D99" w:rsidRPr="00EC0A56">
        <w:rPr>
          <w:rFonts w:ascii="Times New Roman" w:hAnsi="Times New Roman" w:cs="Times New Roman"/>
          <w:sz w:val="24"/>
          <w:szCs w:val="24"/>
        </w:rPr>
        <w:t xml:space="preserve">the </w:t>
      </w:r>
      <w:r w:rsidR="00467ED8" w:rsidRPr="00EC0A56">
        <w:rPr>
          <w:rFonts w:ascii="Times New Roman" w:hAnsi="Times New Roman" w:cs="Times New Roman"/>
          <w:sz w:val="24"/>
          <w:szCs w:val="24"/>
        </w:rPr>
        <w:t xml:space="preserve">consequent </w:t>
      </w:r>
      <w:r w:rsidR="004B7D99" w:rsidRPr="00EC0A56">
        <w:rPr>
          <w:rFonts w:ascii="Times New Roman" w:hAnsi="Times New Roman" w:cs="Times New Roman"/>
          <w:sz w:val="24"/>
          <w:szCs w:val="24"/>
        </w:rPr>
        <w:t>complex failure modes that may arise</w:t>
      </w:r>
      <w:r w:rsidR="00E430B7">
        <w:rPr>
          <w:rFonts w:ascii="Times New Roman" w:hAnsi="Times New Roman" w:cs="Times New Roman"/>
          <w:sz w:val="24"/>
          <w:szCs w:val="24"/>
        </w:rPr>
        <w:t>,</w:t>
      </w:r>
      <w:r w:rsidR="004B7D99" w:rsidRPr="00EC0A56">
        <w:rPr>
          <w:rFonts w:ascii="Times New Roman" w:hAnsi="Times New Roman" w:cs="Times New Roman"/>
          <w:sz w:val="24"/>
          <w:szCs w:val="24"/>
        </w:rPr>
        <w:t xml:space="preserve"> need to be </w:t>
      </w:r>
      <w:r w:rsidR="00467ED8" w:rsidRPr="00EC0A56">
        <w:rPr>
          <w:rFonts w:ascii="Times New Roman" w:hAnsi="Times New Roman" w:cs="Times New Roman"/>
          <w:sz w:val="24"/>
          <w:szCs w:val="24"/>
        </w:rPr>
        <w:t xml:space="preserve">researched and </w:t>
      </w:r>
      <w:r w:rsidR="004B7D99" w:rsidRPr="00EC0A56">
        <w:rPr>
          <w:rFonts w:ascii="Times New Roman" w:hAnsi="Times New Roman" w:cs="Times New Roman"/>
          <w:sz w:val="24"/>
          <w:szCs w:val="24"/>
        </w:rPr>
        <w:t xml:space="preserve">investigated.  </w:t>
      </w:r>
    </w:p>
    <w:p w14:paraId="3E28408E" w14:textId="3DC3B111" w:rsidR="00EB5C23" w:rsidRPr="00EC0A56" w:rsidRDefault="0053787C" w:rsidP="00EC0A56">
      <w:pPr>
        <w:tabs>
          <w:tab w:val="left" w:pos="90"/>
        </w:tabs>
        <w:spacing w:line="240" w:lineRule="auto"/>
        <w:jc w:val="both"/>
        <w:rPr>
          <w:rFonts w:ascii="Times New Roman" w:hAnsi="Times New Roman" w:cs="Times New Roman"/>
          <w:sz w:val="24"/>
          <w:szCs w:val="24"/>
        </w:rPr>
      </w:pPr>
      <w:r>
        <w:rPr>
          <w:rFonts w:ascii="Times New Roman" w:hAnsi="Times New Roman" w:cs="Times New Roman"/>
          <w:sz w:val="24"/>
          <w:szCs w:val="24"/>
        </w:rPr>
        <w:t>As pointed out earlier,</w:t>
      </w:r>
      <w:r w:rsidR="005A05ED">
        <w:rPr>
          <w:rFonts w:ascii="Times New Roman" w:hAnsi="Times New Roman" w:cs="Times New Roman"/>
          <w:sz w:val="24"/>
          <w:szCs w:val="24"/>
        </w:rPr>
        <w:t xml:space="preserve"> </w:t>
      </w:r>
      <w:r>
        <w:rPr>
          <w:rFonts w:ascii="Times New Roman" w:hAnsi="Times New Roman" w:cs="Times New Roman"/>
          <w:sz w:val="24"/>
          <w:szCs w:val="24"/>
        </w:rPr>
        <w:t>t</w:t>
      </w:r>
      <w:r w:rsidR="00467ED8" w:rsidRPr="00EC0A56">
        <w:rPr>
          <w:rFonts w:ascii="Times New Roman" w:hAnsi="Times New Roman" w:cs="Times New Roman"/>
          <w:sz w:val="24"/>
          <w:szCs w:val="24"/>
        </w:rPr>
        <w:t xml:space="preserve">here is a further issue that is caused by the GPPs.  </w:t>
      </w:r>
      <w:r w:rsidR="00EB5C23" w:rsidRPr="00EC0A56">
        <w:rPr>
          <w:rFonts w:ascii="Times New Roman" w:hAnsi="Times New Roman" w:cs="Times New Roman"/>
          <w:sz w:val="24"/>
          <w:szCs w:val="24"/>
        </w:rPr>
        <w:t xml:space="preserve">The GPPs are well used by many in </w:t>
      </w:r>
      <w:r w:rsidR="00514665" w:rsidRPr="00EC0A56">
        <w:rPr>
          <w:rFonts w:ascii="Times New Roman" w:hAnsi="Times New Roman" w:cs="Times New Roman"/>
          <w:sz w:val="24"/>
          <w:szCs w:val="24"/>
        </w:rPr>
        <w:t>engineering</w:t>
      </w:r>
      <w:r w:rsidR="00EB5C23" w:rsidRPr="00EC0A56">
        <w:rPr>
          <w:rFonts w:ascii="Times New Roman" w:hAnsi="Times New Roman" w:cs="Times New Roman"/>
          <w:sz w:val="24"/>
          <w:szCs w:val="24"/>
        </w:rPr>
        <w:t xml:space="preserve"> disciplines.  </w:t>
      </w:r>
      <w:r w:rsidR="004B7D99" w:rsidRPr="00EC0A56">
        <w:rPr>
          <w:rFonts w:ascii="Times New Roman" w:hAnsi="Times New Roman" w:cs="Times New Roman"/>
          <w:sz w:val="24"/>
          <w:szCs w:val="24"/>
        </w:rPr>
        <w:t xml:space="preserve">Their widespread </w:t>
      </w:r>
      <w:r w:rsidR="00E53581" w:rsidRPr="00EC0A56">
        <w:rPr>
          <w:rFonts w:ascii="Times New Roman" w:hAnsi="Times New Roman" w:cs="Times New Roman"/>
          <w:sz w:val="24"/>
          <w:szCs w:val="24"/>
        </w:rPr>
        <w:t>success is also</w:t>
      </w:r>
      <w:r w:rsidR="004B7D99" w:rsidRPr="00EC0A56">
        <w:rPr>
          <w:rFonts w:ascii="Times New Roman" w:hAnsi="Times New Roman" w:cs="Times New Roman"/>
          <w:sz w:val="24"/>
          <w:szCs w:val="24"/>
        </w:rPr>
        <w:t xml:space="preserve"> le</w:t>
      </w:r>
      <w:r w:rsidR="00467ED8" w:rsidRPr="00EC0A56">
        <w:rPr>
          <w:rFonts w:ascii="Times New Roman" w:hAnsi="Times New Roman" w:cs="Times New Roman"/>
          <w:sz w:val="24"/>
          <w:szCs w:val="24"/>
        </w:rPr>
        <w:t>a</w:t>
      </w:r>
      <w:r w:rsidR="004B7D99" w:rsidRPr="00EC0A56">
        <w:rPr>
          <w:rFonts w:ascii="Times New Roman" w:hAnsi="Times New Roman" w:cs="Times New Roman"/>
          <w:sz w:val="24"/>
          <w:szCs w:val="24"/>
        </w:rPr>
        <w:t>d</w:t>
      </w:r>
      <w:r w:rsidR="00467ED8" w:rsidRPr="00EC0A56">
        <w:rPr>
          <w:rFonts w:ascii="Times New Roman" w:hAnsi="Times New Roman" w:cs="Times New Roman"/>
          <w:sz w:val="24"/>
          <w:szCs w:val="24"/>
        </w:rPr>
        <w:t>ing</w:t>
      </w:r>
      <w:r w:rsidR="004B7D99" w:rsidRPr="00EC0A56">
        <w:rPr>
          <w:rFonts w:ascii="Times New Roman" w:hAnsi="Times New Roman" w:cs="Times New Roman"/>
          <w:sz w:val="24"/>
          <w:szCs w:val="24"/>
        </w:rPr>
        <w:t xml:space="preserve"> to a major concern associated with their popularity</w:t>
      </w:r>
      <w:r w:rsidR="00944041">
        <w:rPr>
          <w:rFonts w:ascii="Times New Roman" w:hAnsi="Times New Roman" w:cs="Times New Roman"/>
          <w:sz w:val="24"/>
          <w:szCs w:val="24"/>
        </w:rPr>
        <w:t>:</w:t>
      </w:r>
      <w:r w:rsidR="004B7D99" w:rsidRPr="00EC0A56">
        <w:rPr>
          <w:rFonts w:ascii="Times New Roman" w:hAnsi="Times New Roman" w:cs="Times New Roman"/>
          <w:sz w:val="24"/>
          <w:szCs w:val="24"/>
        </w:rPr>
        <w:t xml:space="preserve"> namely</w:t>
      </w:r>
      <w:r w:rsidR="00944041">
        <w:rPr>
          <w:rFonts w:ascii="Times New Roman" w:hAnsi="Times New Roman" w:cs="Times New Roman"/>
          <w:sz w:val="24"/>
          <w:szCs w:val="24"/>
        </w:rPr>
        <w:t>,</w:t>
      </w:r>
      <w:r w:rsidR="004B7D99" w:rsidRPr="00EC0A56">
        <w:rPr>
          <w:rFonts w:ascii="Times New Roman" w:hAnsi="Times New Roman" w:cs="Times New Roman"/>
          <w:sz w:val="24"/>
          <w:szCs w:val="24"/>
        </w:rPr>
        <w:t xml:space="preserve"> </w:t>
      </w:r>
      <w:r w:rsidR="00EB5C23" w:rsidRPr="00EC0A56">
        <w:rPr>
          <w:rFonts w:ascii="Times New Roman" w:hAnsi="Times New Roman" w:cs="Times New Roman"/>
          <w:sz w:val="24"/>
          <w:szCs w:val="24"/>
        </w:rPr>
        <w:t xml:space="preserve">GPPs can be used by </w:t>
      </w:r>
      <w:r w:rsidR="004B7D99" w:rsidRPr="00EC0A56">
        <w:rPr>
          <w:rFonts w:ascii="Times New Roman" w:hAnsi="Times New Roman" w:cs="Times New Roman"/>
          <w:sz w:val="24"/>
          <w:szCs w:val="24"/>
        </w:rPr>
        <w:t xml:space="preserve">those </w:t>
      </w:r>
      <w:r w:rsidR="00EB5C23" w:rsidRPr="00EC0A56">
        <w:rPr>
          <w:rFonts w:ascii="Times New Roman" w:hAnsi="Times New Roman" w:cs="Times New Roman"/>
          <w:sz w:val="24"/>
          <w:szCs w:val="24"/>
        </w:rPr>
        <w:t>who have little or no background in Engineering Mechanics or structural analysis metho</w:t>
      </w:r>
      <w:r w:rsidR="00514665" w:rsidRPr="00EC0A56">
        <w:rPr>
          <w:rFonts w:ascii="Times New Roman" w:hAnsi="Times New Roman" w:cs="Times New Roman"/>
          <w:sz w:val="24"/>
          <w:szCs w:val="24"/>
        </w:rPr>
        <w:t>do</w:t>
      </w:r>
      <w:r w:rsidR="00EB5C23" w:rsidRPr="00EC0A56">
        <w:rPr>
          <w:rFonts w:ascii="Times New Roman" w:hAnsi="Times New Roman" w:cs="Times New Roman"/>
          <w:sz w:val="24"/>
          <w:szCs w:val="24"/>
        </w:rPr>
        <w:t>logies.</w:t>
      </w:r>
      <w:r w:rsidR="004B7D99" w:rsidRPr="00EC0A56">
        <w:rPr>
          <w:rFonts w:ascii="Times New Roman" w:hAnsi="Times New Roman" w:cs="Times New Roman"/>
          <w:sz w:val="24"/>
          <w:szCs w:val="24"/>
        </w:rPr>
        <w:t xml:space="preserve">  This may lead to incorrect results and interpretations when </w:t>
      </w:r>
      <w:r w:rsidR="003F6F52" w:rsidRPr="00EC0A56">
        <w:rPr>
          <w:rFonts w:ascii="Times New Roman" w:hAnsi="Times New Roman" w:cs="Times New Roman"/>
          <w:sz w:val="24"/>
          <w:szCs w:val="24"/>
        </w:rPr>
        <w:t xml:space="preserve">inherent built-in assumptions and </w:t>
      </w:r>
      <w:r w:rsidR="004B7D99" w:rsidRPr="00EC0A56">
        <w:rPr>
          <w:rFonts w:ascii="Times New Roman" w:hAnsi="Times New Roman" w:cs="Times New Roman"/>
          <w:sz w:val="24"/>
          <w:szCs w:val="24"/>
        </w:rPr>
        <w:t xml:space="preserve">the limitations of the programs </w:t>
      </w:r>
      <w:r w:rsidR="00CB2F0B" w:rsidRPr="00EC0A56">
        <w:rPr>
          <w:rFonts w:ascii="Times New Roman" w:hAnsi="Times New Roman" w:cs="Times New Roman"/>
          <w:sz w:val="24"/>
          <w:szCs w:val="24"/>
        </w:rPr>
        <w:t>are</w:t>
      </w:r>
      <w:r w:rsidR="004B7D99" w:rsidRPr="00EC0A56">
        <w:rPr>
          <w:rFonts w:ascii="Times New Roman" w:hAnsi="Times New Roman" w:cs="Times New Roman"/>
          <w:sz w:val="24"/>
          <w:szCs w:val="24"/>
        </w:rPr>
        <w:t xml:space="preserve"> not understood.</w:t>
      </w:r>
    </w:p>
    <w:p w14:paraId="5FE5BC8C" w14:textId="1AED3655" w:rsidR="00EB5C23" w:rsidRPr="00EC0A56" w:rsidRDefault="00EB5C23" w:rsidP="00EC0A56">
      <w:pPr>
        <w:tabs>
          <w:tab w:val="left" w:pos="90"/>
        </w:tabs>
        <w:spacing w:line="240" w:lineRule="auto"/>
        <w:jc w:val="both"/>
        <w:rPr>
          <w:rFonts w:ascii="Times New Roman" w:hAnsi="Times New Roman" w:cs="Times New Roman"/>
          <w:sz w:val="24"/>
          <w:szCs w:val="24"/>
        </w:rPr>
      </w:pPr>
      <w:r w:rsidRPr="00EC0A56">
        <w:rPr>
          <w:rFonts w:ascii="Times New Roman" w:hAnsi="Times New Roman" w:cs="Times New Roman"/>
          <w:sz w:val="24"/>
          <w:szCs w:val="24"/>
        </w:rPr>
        <w:t xml:space="preserve">The paper </w:t>
      </w:r>
      <w:r w:rsidR="004B7D99" w:rsidRPr="00EC0A56">
        <w:rPr>
          <w:rFonts w:ascii="Times New Roman" w:hAnsi="Times New Roman" w:cs="Times New Roman"/>
          <w:sz w:val="24"/>
          <w:szCs w:val="24"/>
        </w:rPr>
        <w:t xml:space="preserve">has </w:t>
      </w:r>
      <w:r w:rsidRPr="00EC0A56">
        <w:rPr>
          <w:rFonts w:ascii="Times New Roman" w:hAnsi="Times New Roman" w:cs="Times New Roman"/>
          <w:sz w:val="24"/>
          <w:szCs w:val="24"/>
        </w:rPr>
        <w:t xml:space="preserve">outlined many issues that </w:t>
      </w:r>
      <w:r w:rsidR="00514665" w:rsidRPr="00EC0A56">
        <w:rPr>
          <w:rFonts w:ascii="Times New Roman" w:hAnsi="Times New Roman" w:cs="Times New Roman"/>
          <w:sz w:val="24"/>
          <w:szCs w:val="24"/>
        </w:rPr>
        <w:t xml:space="preserve">still </w:t>
      </w:r>
      <w:r w:rsidRPr="00EC0A56">
        <w:rPr>
          <w:rFonts w:ascii="Times New Roman" w:hAnsi="Times New Roman" w:cs="Times New Roman"/>
          <w:sz w:val="24"/>
          <w:szCs w:val="24"/>
        </w:rPr>
        <w:t>need to be resolved and problems that need further research:  Some of these are:</w:t>
      </w:r>
    </w:p>
    <w:p w14:paraId="1B4DAD91" w14:textId="176CBDA9" w:rsidR="00EB5C23" w:rsidRPr="00EC0A56" w:rsidRDefault="00EB5C23" w:rsidP="00193439">
      <w:pPr>
        <w:pStyle w:val="ListParagraph"/>
        <w:numPr>
          <w:ilvl w:val="0"/>
          <w:numId w:val="20"/>
        </w:numPr>
        <w:tabs>
          <w:tab w:val="left" w:pos="90"/>
        </w:tabs>
        <w:ind w:left="630" w:right="360" w:hanging="270"/>
        <w:jc w:val="both"/>
        <w:rPr>
          <w:sz w:val="24"/>
          <w:szCs w:val="24"/>
        </w:rPr>
      </w:pPr>
      <w:r w:rsidRPr="00EC0A56">
        <w:rPr>
          <w:sz w:val="24"/>
          <w:szCs w:val="24"/>
        </w:rPr>
        <w:t xml:space="preserve">Many life </w:t>
      </w:r>
      <w:r w:rsidR="00514665" w:rsidRPr="00EC0A56">
        <w:rPr>
          <w:sz w:val="24"/>
          <w:szCs w:val="24"/>
        </w:rPr>
        <w:t xml:space="preserve">and other </w:t>
      </w:r>
      <w:r w:rsidRPr="00EC0A56">
        <w:rPr>
          <w:sz w:val="24"/>
          <w:szCs w:val="24"/>
        </w:rPr>
        <w:t>prediction methodologies that are in current standard pra</w:t>
      </w:r>
      <w:r w:rsidR="00514665" w:rsidRPr="00EC0A56">
        <w:rPr>
          <w:sz w:val="24"/>
          <w:szCs w:val="24"/>
        </w:rPr>
        <w:t>ctice are phenomenological</w:t>
      </w:r>
      <w:r w:rsidR="00944041">
        <w:rPr>
          <w:sz w:val="24"/>
          <w:szCs w:val="24"/>
        </w:rPr>
        <w:t xml:space="preserve"> -</w:t>
      </w:r>
      <w:r w:rsidR="00514665" w:rsidRPr="00EC0A56">
        <w:rPr>
          <w:sz w:val="24"/>
          <w:szCs w:val="24"/>
        </w:rPr>
        <w:t xml:space="preserve"> effectively are curve fits to data.  P</w:t>
      </w:r>
      <w:r w:rsidRPr="00EC0A56">
        <w:rPr>
          <w:sz w:val="24"/>
          <w:szCs w:val="24"/>
        </w:rPr>
        <w:t>hysics-based methodologies need to be developed</w:t>
      </w:r>
      <w:r w:rsidR="00205E88" w:rsidRPr="00EC0A56">
        <w:rPr>
          <w:sz w:val="24"/>
          <w:szCs w:val="24"/>
        </w:rPr>
        <w:t>.</w:t>
      </w:r>
    </w:p>
    <w:p w14:paraId="7EFF6EF9" w14:textId="41B4B6C4" w:rsidR="00EB5C23" w:rsidRPr="00EC0A56" w:rsidRDefault="00EB5C23" w:rsidP="00193439">
      <w:pPr>
        <w:pStyle w:val="ListParagraph"/>
        <w:numPr>
          <w:ilvl w:val="0"/>
          <w:numId w:val="20"/>
        </w:numPr>
        <w:tabs>
          <w:tab w:val="left" w:pos="90"/>
        </w:tabs>
        <w:ind w:left="630" w:right="360" w:hanging="270"/>
        <w:jc w:val="both"/>
        <w:rPr>
          <w:sz w:val="24"/>
          <w:szCs w:val="24"/>
        </w:rPr>
      </w:pPr>
      <w:r w:rsidRPr="00EC0A56">
        <w:rPr>
          <w:sz w:val="24"/>
          <w:szCs w:val="24"/>
        </w:rPr>
        <w:t>New materials require understan</w:t>
      </w:r>
      <w:r w:rsidR="00E023AE" w:rsidRPr="00EC0A56">
        <w:rPr>
          <w:sz w:val="24"/>
          <w:szCs w:val="24"/>
        </w:rPr>
        <w:t xml:space="preserve">ding </w:t>
      </w:r>
      <w:r w:rsidRPr="00EC0A56">
        <w:rPr>
          <w:sz w:val="24"/>
          <w:szCs w:val="24"/>
        </w:rPr>
        <w:t>of material behavior and implementation into structures analyses models</w:t>
      </w:r>
      <w:r w:rsidR="00205E88" w:rsidRPr="00EC0A56">
        <w:rPr>
          <w:sz w:val="24"/>
          <w:szCs w:val="24"/>
        </w:rPr>
        <w:t>.</w:t>
      </w:r>
    </w:p>
    <w:p w14:paraId="065DBE23" w14:textId="063953E9" w:rsidR="00EB5C23" w:rsidRPr="00EC0A56" w:rsidRDefault="00EB5C23" w:rsidP="00193439">
      <w:pPr>
        <w:pStyle w:val="ListParagraph"/>
        <w:numPr>
          <w:ilvl w:val="0"/>
          <w:numId w:val="20"/>
        </w:numPr>
        <w:tabs>
          <w:tab w:val="left" w:pos="90"/>
        </w:tabs>
        <w:ind w:left="630" w:right="360" w:hanging="270"/>
        <w:jc w:val="both"/>
        <w:rPr>
          <w:sz w:val="24"/>
          <w:szCs w:val="24"/>
        </w:rPr>
      </w:pPr>
      <w:r w:rsidRPr="00EC0A56">
        <w:rPr>
          <w:sz w:val="24"/>
          <w:szCs w:val="24"/>
        </w:rPr>
        <w:t>Vehicles for new m</w:t>
      </w:r>
      <w:r w:rsidR="00E023AE" w:rsidRPr="00EC0A56">
        <w:rPr>
          <w:sz w:val="24"/>
          <w:szCs w:val="24"/>
        </w:rPr>
        <w:t>issions pose new</w:t>
      </w:r>
      <w:r w:rsidRPr="00EC0A56">
        <w:rPr>
          <w:sz w:val="24"/>
          <w:szCs w:val="24"/>
        </w:rPr>
        <w:t xml:space="preserve"> loading, environment, and </w:t>
      </w:r>
      <w:r w:rsidR="00944041">
        <w:rPr>
          <w:sz w:val="24"/>
          <w:szCs w:val="24"/>
        </w:rPr>
        <w:t xml:space="preserve">other </w:t>
      </w:r>
      <w:r w:rsidRPr="00EC0A56">
        <w:rPr>
          <w:sz w:val="24"/>
          <w:szCs w:val="24"/>
        </w:rPr>
        <w:t>issues</w:t>
      </w:r>
      <w:r w:rsidR="004B7D99" w:rsidRPr="00EC0A56">
        <w:rPr>
          <w:sz w:val="24"/>
          <w:szCs w:val="24"/>
        </w:rPr>
        <w:t xml:space="preserve"> </w:t>
      </w:r>
      <w:r w:rsidR="00944041">
        <w:rPr>
          <w:sz w:val="24"/>
          <w:szCs w:val="24"/>
        </w:rPr>
        <w:t>(</w:t>
      </w:r>
      <w:r w:rsidR="004B7D99" w:rsidRPr="00EC0A56">
        <w:rPr>
          <w:sz w:val="24"/>
          <w:szCs w:val="24"/>
        </w:rPr>
        <w:t>many times interacting</w:t>
      </w:r>
      <w:r w:rsidR="00944041">
        <w:rPr>
          <w:sz w:val="24"/>
          <w:szCs w:val="24"/>
        </w:rPr>
        <w:t>)</w:t>
      </w:r>
      <w:r w:rsidRPr="00EC0A56">
        <w:rPr>
          <w:sz w:val="24"/>
          <w:szCs w:val="24"/>
        </w:rPr>
        <w:t xml:space="preserve"> that need to be modeled and analyzed</w:t>
      </w:r>
      <w:r w:rsidR="00205E88" w:rsidRPr="00EC0A56">
        <w:rPr>
          <w:sz w:val="24"/>
          <w:szCs w:val="24"/>
        </w:rPr>
        <w:t>.</w:t>
      </w:r>
    </w:p>
    <w:p w14:paraId="4138F89C" w14:textId="6054B59C" w:rsidR="00EB5C23" w:rsidRPr="00EC0A56" w:rsidRDefault="00944041" w:rsidP="00193439">
      <w:pPr>
        <w:pStyle w:val="ListParagraph"/>
        <w:numPr>
          <w:ilvl w:val="0"/>
          <w:numId w:val="20"/>
        </w:numPr>
        <w:tabs>
          <w:tab w:val="left" w:pos="90"/>
        </w:tabs>
        <w:ind w:left="630" w:right="360" w:hanging="270"/>
        <w:jc w:val="both"/>
        <w:rPr>
          <w:sz w:val="24"/>
          <w:szCs w:val="24"/>
        </w:rPr>
      </w:pPr>
      <w:r>
        <w:rPr>
          <w:sz w:val="24"/>
          <w:szCs w:val="24"/>
        </w:rPr>
        <w:t xml:space="preserve">Metholdogies for </w:t>
      </w:r>
      <w:r w:rsidR="00EB5C23" w:rsidRPr="00EC0A56">
        <w:rPr>
          <w:sz w:val="24"/>
          <w:szCs w:val="24"/>
        </w:rPr>
        <w:t>Verification an</w:t>
      </w:r>
      <w:r w:rsidR="00E023AE" w:rsidRPr="00EC0A56">
        <w:rPr>
          <w:sz w:val="24"/>
          <w:szCs w:val="24"/>
        </w:rPr>
        <w:t xml:space="preserve">d Validation </w:t>
      </w:r>
      <w:r w:rsidR="00EB5C23" w:rsidRPr="00EC0A56">
        <w:rPr>
          <w:sz w:val="24"/>
          <w:szCs w:val="24"/>
        </w:rPr>
        <w:t xml:space="preserve">of complex systems </w:t>
      </w:r>
      <w:r>
        <w:rPr>
          <w:sz w:val="24"/>
          <w:szCs w:val="24"/>
        </w:rPr>
        <w:t xml:space="preserve">are </w:t>
      </w:r>
      <w:r w:rsidR="00514665" w:rsidRPr="00EC0A56">
        <w:rPr>
          <w:sz w:val="24"/>
          <w:szCs w:val="24"/>
        </w:rPr>
        <w:t xml:space="preserve">immature and </w:t>
      </w:r>
      <w:r w:rsidR="00EB5C23" w:rsidRPr="00EC0A56">
        <w:rPr>
          <w:sz w:val="24"/>
          <w:szCs w:val="24"/>
        </w:rPr>
        <w:t>need further research</w:t>
      </w:r>
      <w:r w:rsidR="00BC4C23" w:rsidRPr="00EC0A56">
        <w:rPr>
          <w:sz w:val="24"/>
          <w:szCs w:val="24"/>
        </w:rPr>
        <w:t>.</w:t>
      </w:r>
    </w:p>
    <w:p w14:paraId="3E876809" w14:textId="4FAD3B39" w:rsidR="00E023AE" w:rsidRPr="00EC0A56" w:rsidRDefault="00EB5C23" w:rsidP="00193439">
      <w:pPr>
        <w:pStyle w:val="ListParagraph"/>
        <w:numPr>
          <w:ilvl w:val="0"/>
          <w:numId w:val="20"/>
        </w:numPr>
        <w:tabs>
          <w:tab w:val="left" w:pos="90"/>
        </w:tabs>
        <w:ind w:left="630" w:right="360" w:hanging="270"/>
        <w:jc w:val="both"/>
        <w:rPr>
          <w:sz w:val="24"/>
          <w:szCs w:val="24"/>
        </w:rPr>
      </w:pPr>
      <w:r w:rsidRPr="00EC0A56">
        <w:rPr>
          <w:sz w:val="24"/>
          <w:szCs w:val="24"/>
        </w:rPr>
        <w:t xml:space="preserve">New test methods </w:t>
      </w:r>
      <w:r w:rsidR="003F6F52" w:rsidRPr="00EC0A56">
        <w:rPr>
          <w:sz w:val="24"/>
          <w:szCs w:val="24"/>
        </w:rPr>
        <w:t xml:space="preserve">are needed </w:t>
      </w:r>
      <w:r w:rsidRPr="00EC0A56">
        <w:rPr>
          <w:sz w:val="24"/>
          <w:szCs w:val="24"/>
        </w:rPr>
        <w:t xml:space="preserve">for </w:t>
      </w:r>
      <w:r w:rsidR="00514665" w:rsidRPr="00EC0A56">
        <w:rPr>
          <w:sz w:val="24"/>
          <w:szCs w:val="24"/>
        </w:rPr>
        <w:t>new material</w:t>
      </w:r>
      <w:r w:rsidR="00BC4C23" w:rsidRPr="00EC0A56">
        <w:rPr>
          <w:sz w:val="24"/>
          <w:szCs w:val="24"/>
        </w:rPr>
        <w:t>s</w:t>
      </w:r>
      <w:r w:rsidR="00514665" w:rsidRPr="00EC0A56">
        <w:rPr>
          <w:sz w:val="24"/>
          <w:szCs w:val="24"/>
        </w:rPr>
        <w:t>,</w:t>
      </w:r>
      <w:r w:rsidR="00E023AE" w:rsidRPr="00EC0A56">
        <w:rPr>
          <w:sz w:val="24"/>
          <w:szCs w:val="24"/>
        </w:rPr>
        <w:t xml:space="preserve"> loadings, environmental </w:t>
      </w:r>
      <w:r w:rsidR="00514665" w:rsidRPr="00EC0A56">
        <w:rPr>
          <w:sz w:val="24"/>
          <w:szCs w:val="24"/>
        </w:rPr>
        <w:t>issues, and new</w:t>
      </w:r>
      <w:r w:rsidR="00E023AE" w:rsidRPr="00EC0A56">
        <w:rPr>
          <w:sz w:val="24"/>
          <w:szCs w:val="24"/>
        </w:rPr>
        <w:t xml:space="preserve"> failure scenarios</w:t>
      </w:r>
      <w:r w:rsidR="00944041">
        <w:rPr>
          <w:sz w:val="24"/>
          <w:szCs w:val="24"/>
        </w:rPr>
        <w:t>,</w:t>
      </w:r>
      <w:r w:rsidR="00BC4C23" w:rsidRPr="00EC0A56">
        <w:rPr>
          <w:sz w:val="24"/>
          <w:szCs w:val="24"/>
        </w:rPr>
        <w:t xml:space="preserve"> including development of </w:t>
      </w:r>
      <w:r w:rsidR="00E023AE" w:rsidRPr="00EC0A56">
        <w:rPr>
          <w:sz w:val="24"/>
          <w:szCs w:val="24"/>
        </w:rPr>
        <w:t xml:space="preserve">long term </w:t>
      </w:r>
      <w:r w:rsidR="00BC4C23" w:rsidRPr="00EC0A56">
        <w:rPr>
          <w:sz w:val="24"/>
          <w:szCs w:val="24"/>
        </w:rPr>
        <w:t xml:space="preserve">failure </w:t>
      </w:r>
      <w:r w:rsidR="00E023AE" w:rsidRPr="00EC0A56">
        <w:rPr>
          <w:sz w:val="24"/>
          <w:szCs w:val="24"/>
        </w:rPr>
        <w:t>predictions from short term tests</w:t>
      </w:r>
      <w:r w:rsidR="00205E88" w:rsidRPr="00EC0A56">
        <w:rPr>
          <w:sz w:val="24"/>
          <w:szCs w:val="24"/>
        </w:rPr>
        <w:t>.</w:t>
      </w:r>
    </w:p>
    <w:p w14:paraId="201E348B" w14:textId="127E5544" w:rsidR="00E023AE" w:rsidRPr="00EC0A56" w:rsidRDefault="00E023AE" w:rsidP="00193439">
      <w:pPr>
        <w:pStyle w:val="ListParagraph"/>
        <w:numPr>
          <w:ilvl w:val="0"/>
          <w:numId w:val="20"/>
        </w:numPr>
        <w:tabs>
          <w:tab w:val="left" w:pos="90"/>
        </w:tabs>
        <w:ind w:left="630" w:right="360" w:hanging="270"/>
        <w:jc w:val="both"/>
        <w:rPr>
          <w:sz w:val="24"/>
          <w:szCs w:val="24"/>
        </w:rPr>
      </w:pPr>
      <w:r w:rsidRPr="00EC0A56">
        <w:rPr>
          <w:sz w:val="24"/>
          <w:szCs w:val="24"/>
        </w:rPr>
        <w:t>Comprehensive simulation of time-dependent problems</w:t>
      </w:r>
      <w:r w:rsidR="004B7D99" w:rsidRPr="00EC0A56">
        <w:rPr>
          <w:sz w:val="24"/>
          <w:szCs w:val="24"/>
        </w:rPr>
        <w:t xml:space="preserve"> is still difficult and expensive</w:t>
      </w:r>
      <w:r w:rsidR="00C205C8" w:rsidRPr="00EC0A56">
        <w:rPr>
          <w:sz w:val="24"/>
          <w:szCs w:val="24"/>
        </w:rPr>
        <w:t>.</w:t>
      </w:r>
    </w:p>
    <w:p w14:paraId="2684339F" w14:textId="77777777" w:rsidR="004B7D99" w:rsidRPr="00EC0A56" w:rsidRDefault="004B7D99" w:rsidP="00EC0A56">
      <w:pPr>
        <w:tabs>
          <w:tab w:val="left" w:pos="90"/>
        </w:tabs>
        <w:spacing w:after="0" w:line="240" w:lineRule="auto"/>
        <w:jc w:val="both"/>
        <w:rPr>
          <w:rFonts w:ascii="Times New Roman" w:hAnsi="Times New Roman" w:cs="Times New Roman"/>
          <w:sz w:val="24"/>
          <w:szCs w:val="24"/>
        </w:rPr>
      </w:pPr>
    </w:p>
    <w:p w14:paraId="41D27736" w14:textId="101C95DA" w:rsidR="00E023AE" w:rsidRPr="001954FE" w:rsidRDefault="00E023AE" w:rsidP="00EC0A56">
      <w:pPr>
        <w:tabs>
          <w:tab w:val="left" w:pos="90"/>
        </w:tabs>
        <w:spacing w:after="0" w:line="240" w:lineRule="auto"/>
        <w:jc w:val="both"/>
        <w:rPr>
          <w:rFonts w:ascii="Times New Roman" w:hAnsi="Times New Roman" w:cs="Times New Roman"/>
          <w:sz w:val="24"/>
          <w:szCs w:val="24"/>
        </w:rPr>
      </w:pPr>
      <w:r w:rsidRPr="001954FE">
        <w:rPr>
          <w:rFonts w:ascii="Times New Roman" w:hAnsi="Times New Roman" w:cs="Times New Roman"/>
          <w:sz w:val="24"/>
          <w:szCs w:val="24"/>
        </w:rPr>
        <w:t>Finally, mentoring the next</w:t>
      </w:r>
      <w:r w:rsidR="00944041">
        <w:rPr>
          <w:rFonts w:ascii="Times New Roman" w:hAnsi="Times New Roman" w:cs="Times New Roman"/>
          <w:sz w:val="24"/>
          <w:szCs w:val="24"/>
        </w:rPr>
        <w:t>-</w:t>
      </w:r>
      <w:r w:rsidRPr="001954FE">
        <w:rPr>
          <w:rFonts w:ascii="Times New Roman" w:hAnsi="Times New Roman" w:cs="Times New Roman"/>
          <w:sz w:val="24"/>
          <w:szCs w:val="24"/>
        </w:rPr>
        <w:t>generation engineers and providing training is of utmost importance.  As the newer materials and structural analys</w:t>
      </w:r>
      <w:r w:rsidR="00944041">
        <w:rPr>
          <w:rFonts w:ascii="Times New Roman" w:hAnsi="Times New Roman" w:cs="Times New Roman"/>
          <w:sz w:val="24"/>
          <w:szCs w:val="24"/>
        </w:rPr>
        <w:t>i</w:t>
      </w:r>
      <w:r w:rsidRPr="001954FE">
        <w:rPr>
          <w:rFonts w:ascii="Times New Roman" w:hAnsi="Times New Roman" w:cs="Times New Roman"/>
          <w:sz w:val="24"/>
          <w:szCs w:val="24"/>
        </w:rPr>
        <w:t>s methods are developed, the next generation engineers need to learn all the classical methods, numerical methods, and keep up with the state–of-the art of developments.  While this appears to be a high mountain to scale, good mentoring and training will provide tools for these young engineers to succeed.</w:t>
      </w:r>
    </w:p>
    <w:p w14:paraId="50714FA8" w14:textId="26370921" w:rsidR="00BA39DB" w:rsidRDefault="00BA39DB" w:rsidP="00D763A9">
      <w:pPr>
        <w:jc w:val="both"/>
        <w:rPr>
          <w:rFonts w:ascii="Times New Roman" w:hAnsi="Times New Roman" w:cs="Times New Roman"/>
          <w:sz w:val="24"/>
          <w:szCs w:val="24"/>
        </w:rPr>
      </w:pPr>
    </w:p>
    <w:p w14:paraId="2866110E" w14:textId="452FD1E0" w:rsidR="00230405" w:rsidRDefault="00230405">
      <w:pPr>
        <w:rPr>
          <w:rFonts w:ascii="Times New Roman" w:hAnsi="Times New Roman" w:cs="Times New Roman"/>
          <w:sz w:val="24"/>
          <w:szCs w:val="24"/>
        </w:rPr>
      </w:pPr>
      <w:r>
        <w:rPr>
          <w:rFonts w:ascii="Times New Roman" w:hAnsi="Times New Roman" w:cs="Times New Roman"/>
          <w:sz w:val="24"/>
          <w:szCs w:val="24"/>
        </w:rPr>
        <w:br w:type="page"/>
      </w:r>
    </w:p>
    <w:p w14:paraId="569348ED" w14:textId="77777777" w:rsidR="00193439" w:rsidRPr="00D763A9" w:rsidRDefault="00193439" w:rsidP="00D763A9">
      <w:pPr>
        <w:jc w:val="both"/>
        <w:rPr>
          <w:rFonts w:ascii="Times New Roman" w:hAnsi="Times New Roman" w:cs="Times New Roman"/>
          <w:sz w:val="24"/>
          <w:szCs w:val="24"/>
        </w:rPr>
      </w:pPr>
    </w:p>
    <w:p w14:paraId="336DF2F7" w14:textId="2E3B3906" w:rsidR="00B017C2" w:rsidRPr="00A75AC1" w:rsidRDefault="0045088F" w:rsidP="00625244">
      <w:pPr>
        <w:tabs>
          <w:tab w:val="left" w:pos="504"/>
        </w:tabs>
        <w:ind w:right="90"/>
        <w:jc w:val="center"/>
        <w:rPr>
          <w:rFonts w:ascii="Times New Roman" w:hAnsi="Times New Roman" w:cs="Times New Roman"/>
          <w:b/>
          <w:sz w:val="24"/>
          <w:szCs w:val="24"/>
        </w:rPr>
      </w:pPr>
      <w:r w:rsidRPr="00A75AC1">
        <w:rPr>
          <w:rFonts w:ascii="Times New Roman" w:hAnsi="Times New Roman" w:cs="Times New Roman"/>
          <w:b/>
          <w:sz w:val="24"/>
          <w:szCs w:val="24"/>
        </w:rPr>
        <w:t>REFERENCES</w:t>
      </w:r>
    </w:p>
    <w:p w14:paraId="0D8E50D1" w14:textId="695223C2" w:rsidR="0017000B" w:rsidRDefault="0017000B" w:rsidP="0017000B">
      <w:pPr>
        <w:spacing w:line="276" w:lineRule="auto"/>
        <w:rPr>
          <w:rFonts w:ascii="Times New Roman" w:hAnsi="Times New Roman" w:cs="Times New Roman"/>
          <w:sz w:val="24"/>
          <w:szCs w:val="24"/>
        </w:rPr>
      </w:pPr>
      <w:r>
        <w:rPr>
          <w:rFonts w:ascii="Times New Roman" w:hAnsi="Times New Roman" w:cs="Times New Roman"/>
          <w:sz w:val="24"/>
          <w:szCs w:val="24"/>
        </w:rPr>
        <w:t xml:space="preserve">1. </w:t>
      </w:r>
      <w:r w:rsidR="00BA183A">
        <w:rPr>
          <w:rFonts w:ascii="Times New Roman" w:hAnsi="Times New Roman" w:cs="Times New Roman"/>
          <w:sz w:val="24"/>
          <w:szCs w:val="24"/>
        </w:rPr>
        <w:t>Bernstein, P. L.</w:t>
      </w:r>
      <w:r>
        <w:rPr>
          <w:rFonts w:ascii="Times New Roman" w:hAnsi="Times New Roman" w:cs="Times New Roman"/>
          <w:sz w:val="24"/>
          <w:szCs w:val="24"/>
        </w:rPr>
        <w:t xml:space="preserve">, </w:t>
      </w:r>
      <w:r>
        <w:rPr>
          <w:rFonts w:ascii="Times New Roman" w:hAnsi="Times New Roman" w:cs="Times New Roman"/>
          <w:i/>
          <w:sz w:val="24"/>
          <w:szCs w:val="24"/>
        </w:rPr>
        <w:t xml:space="preserve">Against </w:t>
      </w:r>
      <w:r w:rsidR="000B57D8">
        <w:rPr>
          <w:rFonts w:ascii="Times New Roman" w:hAnsi="Times New Roman" w:cs="Times New Roman"/>
          <w:i/>
          <w:sz w:val="24"/>
          <w:szCs w:val="24"/>
        </w:rPr>
        <w:t>the</w:t>
      </w:r>
      <w:r>
        <w:rPr>
          <w:rFonts w:ascii="Times New Roman" w:hAnsi="Times New Roman" w:cs="Times New Roman"/>
          <w:i/>
          <w:sz w:val="24"/>
          <w:szCs w:val="24"/>
        </w:rPr>
        <w:t xml:space="preserve"> Gods – The Remarkable story of Risk</w:t>
      </w:r>
      <w:r>
        <w:rPr>
          <w:rFonts w:ascii="Times New Roman" w:hAnsi="Times New Roman" w:cs="Times New Roman"/>
          <w:sz w:val="24"/>
          <w:szCs w:val="24"/>
        </w:rPr>
        <w:t>, John Wiley &amp; Sons, Inc., New York, 1996</w:t>
      </w:r>
    </w:p>
    <w:p w14:paraId="27BF181A" w14:textId="0B97184E" w:rsidR="0017000B" w:rsidRDefault="0017000B" w:rsidP="0017000B">
      <w:pPr>
        <w:pStyle w:val="ListParagraph"/>
        <w:spacing w:line="276" w:lineRule="auto"/>
        <w:ind w:left="0"/>
        <w:rPr>
          <w:sz w:val="24"/>
          <w:szCs w:val="24"/>
        </w:rPr>
      </w:pPr>
      <w:r>
        <w:rPr>
          <w:sz w:val="24"/>
          <w:szCs w:val="24"/>
        </w:rPr>
        <w:t xml:space="preserve">2. </w:t>
      </w:r>
      <w:r w:rsidR="00BA183A">
        <w:rPr>
          <w:sz w:val="24"/>
          <w:szCs w:val="24"/>
        </w:rPr>
        <w:t>Stewart, I.</w:t>
      </w:r>
      <w:r>
        <w:rPr>
          <w:sz w:val="24"/>
          <w:szCs w:val="24"/>
        </w:rPr>
        <w:t xml:space="preserve">, </w:t>
      </w:r>
      <w:r>
        <w:rPr>
          <w:i/>
          <w:sz w:val="24"/>
          <w:szCs w:val="24"/>
        </w:rPr>
        <w:t xml:space="preserve">Significant Figures – The </w:t>
      </w:r>
      <w:r w:rsidR="00E71C11">
        <w:rPr>
          <w:i/>
          <w:sz w:val="24"/>
          <w:szCs w:val="24"/>
        </w:rPr>
        <w:t>L</w:t>
      </w:r>
      <w:r>
        <w:rPr>
          <w:i/>
          <w:sz w:val="24"/>
          <w:szCs w:val="24"/>
        </w:rPr>
        <w:t>ives and Work of Great Mathematicians</w:t>
      </w:r>
      <w:r>
        <w:rPr>
          <w:sz w:val="24"/>
          <w:szCs w:val="24"/>
        </w:rPr>
        <w:t>, Basic Books,  2018</w:t>
      </w:r>
    </w:p>
    <w:p w14:paraId="690C5D6F" w14:textId="16F2B98E" w:rsidR="0017000B" w:rsidRDefault="0017000B" w:rsidP="0017000B">
      <w:pPr>
        <w:pStyle w:val="ListParagraph"/>
        <w:spacing w:line="276" w:lineRule="auto"/>
        <w:ind w:left="0"/>
        <w:rPr>
          <w:sz w:val="24"/>
          <w:szCs w:val="24"/>
        </w:rPr>
      </w:pPr>
    </w:p>
    <w:p w14:paraId="236690DE" w14:textId="2494DC5E" w:rsidR="00AA5213" w:rsidRPr="008910A0" w:rsidRDefault="00AA5213" w:rsidP="00AA5213">
      <w:pPr>
        <w:pStyle w:val="ListParagraph"/>
        <w:spacing w:line="276" w:lineRule="auto"/>
        <w:ind w:left="0"/>
        <w:rPr>
          <w:sz w:val="24"/>
          <w:szCs w:val="24"/>
        </w:rPr>
      </w:pPr>
      <w:r>
        <w:rPr>
          <w:sz w:val="24"/>
          <w:szCs w:val="24"/>
        </w:rPr>
        <w:t>3</w:t>
      </w:r>
      <w:r w:rsidRPr="008910A0">
        <w:rPr>
          <w:sz w:val="24"/>
          <w:szCs w:val="24"/>
        </w:rPr>
        <w:t xml:space="preserve">. Galileo Galilei, </w:t>
      </w:r>
      <w:r w:rsidRPr="008910A0">
        <w:rPr>
          <w:rStyle w:val="Emphasis"/>
          <w:sz w:val="24"/>
          <w:szCs w:val="24"/>
        </w:rPr>
        <w:t xml:space="preserve">Dialogues Concerning Two New Sciences </w:t>
      </w:r>
      <w:r>
        <w:rPr>
          <w:sz w:val="24"/>
          <w:szCs w:val="24"/>
        </w:rPr>
        <w:t>(</w:t>
      </w:r>
      <w:r w:rsidRPr="008910A0">
        <w:rPr>
          <w:sz w:val="24"/>
          <w:szCs w:val="24"/>
        </w:rPr>
        <w:t>Translated from the Italian and Latin into English by Henry Crew and Alfonso de Salvio</w:t>
      </w:r>
      <w:r>
        <w:rPr>
          <w:sz w:val="24"/>
          <w:szCs w:val="24"/>
        </w:rPr>
        <w:t>),</w:t>
      </w:r>
      <w:r w:rsidRPr="008910A0">
        <w:rPr>
          <w:sz w:val="24"/>
          <w:szCs w:val="24"/>
        </w:rPr>
        <w:t xml:space="preserve"> Macmillan, New York</w:t>
      </w:r>
      <w:r>
        <w:rPr>
          <w:sz w:val="24"/>
          <w:szCs w:val="24"/>
        </w:rPr>
        <w:t>,</w:t>
      </w:r>
      <w:r w:rsidRPr="008910A0">
        <w:rPr>
          <w:sz w:val="24"/>
          <w:szCs w:val="24"/>
        </w:rPr>
        <w:t xml:space="preserve"> 1914</w:t>
      </w:r>
      <w:r>
        <w:rPr>
          <w:sz w:val="24"/>
          <w:szCs w:val="24"/>
        </w:rPr>
        <w:t>.</w:t>
      </w:r>
    </w:p>
    <w:p w14:paraId="78C5389A" w14:textId="5776D189" w:rsidR="00AA5213" w:rsidRDefault="00AA5213" w:rsidP="0017000B">
      <w:pPr>
        <w:pStyle w:val="ListParagraph"/>
        <w:spacing w:line="276" w:lineRule="auto"/>
        <w:ind w:left="0"/>
        <w:rPr>
          <w:sz w:val="24"/>
          <w:szCs w:val="24"/>
        </w:rPr>
      </w:pPr>
    </w:p>
    <w:p w14:paraId="0AE9AA35" w14:textId="2862B085" w:rsidR="00AA5213" w:rsidRDefault="00AA5213" w:rsidP="00AA5213">
      <w:pPr>
        <w:pStyle w:val="ListParagraph"/>
        <w:spacing w:line="276" w:lineRule="auto"/>
        <w:ind w:left="0"/>
        <w:rPr>
          <w:sz w:val="24"/>
          <w:szCs w:val="24"/>
        </w:rPr>
      </w:pPr>
      <w:r>
        <w:rPr>
          <w:sz w:val="24"/>
          <w:szCs w:val="24"/>
        </w:rPr>
        <w:t xml:space="preserve">4. Timoshenko, S. P., </w:t>
      </w:r>
      <w:r>
        <w:rPr>
          <w:i/>
          <w:sz w:val="24"/>
          <w:szCs w:val="24"/>
        </w:rPr>
        <w:t>History of Strength of Materials</w:t>
      </w:r>
      <w:r>
        <w:rPr>
          <w:sz w:val="24"/>
          <w:szCs w:val="24"/>
        </w:rPr>
        <w:t>, Dover Publications, New York, 1983.</w:t>
      </w:r>
    </w:p>
    <w:p w14:paraId="0451549B" w14:textId="77777777" w:rsidR="00AA5213" w:rsidRDefault="00AA5213" w:rsidP="0017000B">
      <w:pPr>
        <w:pStyle w:val="ListParagraph"/>
        <w:spacing w:line="276" w:lineRule="auto"/>
        <w:ind w:left="0"/>
        <w:rPr>
          <w:sz w:val="24"/>
          <w:szCs w:val="24"/>
        </w:rPr>
      </w:pPr>
    </w:p>
    <w:p w14:paraId="1A6949D0" w14:textId="09393E16" w:rsidR="0017000B" w:rsidRDefault="00AA5213" w:rsidP="0017000B">
      <w:pPr>
        <w:pStyle w:val="ListParagraph"/>
        <w:spacing w:line="276" w:lineRule="auto"/>
        <w:ind w:left="0"/>
        <w:rPr>
          <w:sz w:val="24"/>
          <w:szCs w:val="24"/>
        </w:rPr>
      </w:pPr>
      <w:r>
        <w:rPr>
          <w:sz w:val="24"/>
          <w:szCs w:val="24"/>
        </w:rPr>
        <w:t>5</w:t>
      </w:r>
      <w:r w:rsidR="0017000B">
        <w:rPr>
          <w:sz w:val="24"/>
          <w:szCs w:val="24"/>
        </w:rPr>
        <w:t xml:space="preserve">. </w:t>
      </w:r>
      <w:r w:rsidR="00BA183A">
        <w:rPr>
          <w:sz w:val="24"/>
          <w:szCs w:val="24"/>
        </w:rPr>
        <w:t>Timoshenko, S. P.</w:t>
      </w:r>
      <w:r w:rsidR="0017000B">
        <w:rPr>
          <w:sz w:val="24"/>
          <w:szCs w:val="24"/>
        </w:rPr>
        <w:t xml:space="preserve">, </w:t>
      </w:r>
      <w:r w:rsidR="0017000B">
        <w:rPr>
          <w:i/>
          <w:sz w:val="24"/>
          <w:szCs w:val="24"/>
        </w:rPr>
        <w:t>Vibration Problems in Engineering</w:t>
      </w:r>
      <w:r w:rsidR="0017000B">
        <w:rPr>
          <w:sz w:val="24"/>
          <w:szCs w:val="24"/>
        </w:rPr>
        <w:t>, Von Nastrand Book Company, 1928, 1955</w:t>
      </w:r>
    </w:p>
    <w:p w14:paraId="544165E9" w14:textId="77777777" w:rsidR="0017000B" w:rsidRDefault="0017000B" w:rsidP="0017000B">
      <w:pPr>
        <w:pStyle w:val="ListParagraph"/>
        <w:spacing w:line="276" w:lineRule="auto"/>
        <w:ind w:left="0"/>
        <w:rPr>
          <w:sz w:val="24"/>
          <w:szCs w:val="24"/>
        </w:rPr>
      </w:pPr>
    </w:p>
    <w:p w14:paraId="6BEF8212" w14:textId="6D24F44E" w:rsidR="0017000B" w:rsidRDefault="00AA5213" w:rsidP="0017000B">
      <w:pPr>
        <w:pStyle w:val="ListParagraph"/>
        <w:spacing w:line="276" w:lineRule="auto"/>
        <w:ind w:left="0"/>
        <w:rPr>
          <w:sz w:val="24"/>
          <w:szCs w:val="24"/>
        </w:rPr>
      </w:pPr>
      <w:r>
        <w:rPr>
          <w:sz w:val="24"/>
          <w:szCs w:val="24"/>
        </w:rPr>
        <w:t>6</w:t>
      </w:r>
      <w:r w:rsidR="0017000B">
        <w:rPr>
          <w:sz w:val="24"/>
          <w:szCs w:val="24"/>
        </w:rPr>
        <w:t>.</w:t>
      </w:r>
      <w:r w:rsidR="00BA183A">
        <w:rPr>
          <w:sz w:val="24"/>
          <w:szCs w:val="24"/>
        </w:rPr>
        <w:t>Timoshenko, S. P.</w:t>
      </w:r>
      <w:r w:rsidR="0017000B">
        <w:rPr>
          <w:sz w:val="24"/>
          <w:szCs w:val="24"/>
        </w:rPr>
        <w:t xml:space="preserve">, </w:t>
      </w:r>
      <w:r w:rsidR="0017000B">
        <w:rPr>
          <w:i/>
          <w:sz w:val="24"/>
          <w:szCs w:val="24"/>
        </w:rPr>
        <w:t>Strength of Materials, Parts I and II</w:t>
      </w:r>
      <w:r w:rsidR="0017000B">
        <w:rPr>
          <w:sz w:val="24"/>
          <w:szCs w:val="24"/>
        </w:rPr>
        <w:t xml:space="preserve">, Von Nostrand Company, 1956 </w:t>
      </w:r>
    </w:p>
    <w:p w14:paraId="5E5DD1FE" w14:textId="77777777" w:rsidR="0017000B" w:rsidRDefault="0017000B" w:rsidP="0017000B">
      <w:pPr>
        <w:pStyle w:val="ListParagraph"/>
        <w:spacing w:line="276" w:lineRule="auto"/>
        <w:ind w:left="0"/>
        <w:rPr>
          <w:sz w:val="24"/>
          <w:szCs w:val="24"/>
        </w:rPr>
      </w:pPr>
    </w:p>
    <w:p w14:paraId="504DD504" w14:textId="5D8FF96B" w:rsidR="0017000B" w:rsidRDefault="00AA5213" w:rsidP="0017000B">
      <w:pPr>
        <w:pStyle w:val="ListParagraph"/>
        <w:spacing w:line="276" w:lineRule="auto"/>
        <w:ind w:left="0"/>
        <w:rPr>
          <w:sz w:val="24"/>
          <w:szCs w:val="24"/>
        </w:rPr>
      </w:pPr>
      <w:r>
        <w:rPr>
          <w:sz w:val="24"/>
          <w:szCs w:val="24"/>
        </w:rPr>
        <w:t>7</w:t>
      </w:r>
      <w:r w:rsidR="0017000B">
        <w:rPr>
          <w:sz w:val="24"/>
          <w:szCs w:val="24"/>
        </w:rPr>
        <w:t xml:space="preserve">. </w:t>
      </w:r>
      <w:r w:rsidR="00BA183A">
        <w:rPr>
          <w:sz w:val="24"/>
          <w:szCs w:val="24"/>
        </w:rPr>
        <w:t>Timoshenko, S. P.,</w:t>
      </w:r>
      <w:r w:rsidR="0017000B">
        <w:rPr>
          <w:sz w:val="24"/>
          <w:szCs w:val="24"/>
        </w:rPr>
        <w:t xml:space="preserve">and </w:t>
      </w:r>
      <w:r w:rsidR="00BA183A">
        <w:rPr>
          <w:sz w:val="24"/>
          <w:szCs w:val="24"/>
        </w:rPr>
        <w:t>Woinowsky-Krieger, S.</w:t>
      </w:r>
      <w:r w:rsidR="0017000B">
        <w:rPr>
          <w:sz w:val="24"/>
          <w:szCs w:val="24"/>
        </w:rPr>
        <w:t xml:space="preserve">, </w:t>
      </w:r>
      <w:r w:rsidR="0017000B">
        <w:rPr>
          <w:i/>
          <w:sz w:val="24"/>
          <w:szCs w:val="24"/>
        </w:rPr>
        <w:t>Theory of Plates and Shells</w:t>
      </w:r>
      <w:r w:rsidR="0017000B">
        <w:rPr>
          <w:sz w:val="24"/>
          <w:szCs w:val="24"/>
        </w:rPr>
        <w:t xml:space="preserve">, 2nd Edition, McGraw-Hill Book Company, New York, 1959.  </w:t>
      </w:r>
    </w:p>
    <w:p w14:paraId="54F1C8D4" w14:textId="77777777" w:rsidR="0017000B" w:rsidRDefault="0017000B" w:rsidP="0017000B">
      <w:pPr>
        <w:pStyle w:val="ListParagraph"/>
        <w:spacing w:line="276" w:lineRule="auto"/>
        <w:ind w:left="0"/>
        <w:rPr>
          <w:sz w:val="24"/>
          <w:szCs w:val="24"/>
        </w:rPr>
      </w:pPr>
    </w:p>
    <w:p w14:paraId="5AB246B4" w14:textId="2853703C" w:rsidR="0017000B" w:rsidRDefault="00AA5213" w:rsidP="0017000B">
      <w:pPr>
        <w:pStyle w:val="ListParagraph"/>
        <w:spacing w:line="276" w:lineRule="auto"/>
        <w:ind w:left="0"/>
        <w:rPr>
          <w:sz w:val="24"/>
          <w:szCs w:val="24"/>
        </w:rPr>
      </w:pPr>
      <w:r>
        <w:rPr>
          <w:sz w:val="24"/>
          <w:szCs w:val="24"/>
        </w:rPr>
        <w:t>8</w:t>
      </w:r>
      <w:r w:rsidR="0017000B">
        <w:rPr>
          <w:sz w:val="24"/>
          <w:szCs w:val="24"/>
        </w:rPr>
        <w:t xml:space="preserve">. </w:t>
      </w:r>
      <w:r w:rsidR="00BA183A">
        <w:rPr>
          <w:sz w:val="24"/>
          <w:szCs w:val="24"/>
        </w:rPr>
        <w:t>Timoshenko, S. P.,</w:t>
      </w:r>
      <w:r w:rsidR="0017000B">
        <w:rPr>
          <w:sz w:val="24"/>
          <w:szCs w:val="24"/>
        </w:rPr>
        <w:t xml:space="preserve"> and </w:t>
      </w:r>
      <w:r w:rsidR="00BA183A">
        <w:rPr>
          <w:sz w:val="24"/>
          <w:szCs w:val="24"/>
        </w:rPr>
        <w:t>Goodier, J. N.</w:t>
      </w:r>
      <w:r w:rsidR="0017000B">
        <w:rPr>
          <w:sz w:val="24"/>
          <w:szCs w:val="24"/>
        </w:rPr>
        <w:t xml:space="preserve">, </w:t>
      </w:r>
      <w:r w:rsidR="0017000B">
        <w:rPr>
          <w:i/>
          <w:sz w:val="24"/>
          <w:szCs w:val="24"/>
        </w:rPr>
        <w:t>Theory of Elasticity</w:t>
      </w:r>
      <w:r w:rsidR="0017000B">
        <w:rPr>
          <w:sz w:val="24"/>
          <w:szCs w:val="24"/>
        </w:rPr>
        <w:t>, McGraw-Hill Book Company, 1970</w:t>
      </w:r>
    </w:p>
    <w:p w14:paraId="044F517E" w14:textId="77777777" w:rsidR="0017000B" w:rsidRDefault="0017000B" w:rsidP="0017000B">
      <w:pPr>
        <w:pStyle w:val="ListParagraph"/>
        <w:ind w:left="0"/>
        <w:rPr>
          <w:sz w:val="24"/>
          <w:szCs w:val="24"/>
        </w:rPr>
      </w:pPr>
    </w:p>
    <w:p w14:paraId="71F60A0A" w14:textId="2DCC5622" w:rsidR="0017000B" w:rsidRDefault="00AA5213" w:rsidP="0017000B">
      <w:pPr>
        <w:spacing w:line="276" w:lineRule="auto"/>
        <w:rPr>
          <w:rFonts w:ascii="Times New Roman" w:hAnsi="Times New Roman" w:cs="Times New Roman"/>
          <w:sz w:val="24"/>
          <w:szCs w:val="24"/>
        </w:rPr>
      </w:pPr>
      <w:r>
        <w:rPr>
          <w:rFonts w:ascii="Times New Roman" w:hAnsi="Times New Roman" w:cs="Times New Roman"/>
          <w:sz w:val="24"/>
          <w:szCs w:val="24"/>
        </w:rPr>
        <w:t>9</w:t>
      </w:r>
      <w:r w:rsidR="0017000B">
        <w:rPr>
          <w:rFonts w:ascii="Times New Roman" w:hAnsi="Times New Roman" w:cs="Times New Roman"/>
          <w:sz w:val="24"/>
          <w:szCs w:val="24"/>
        </w:rPr>
        <w:t xml:space="preserve">. </w:t>
      </w:r>
      <w:r w:rsidR="00BA183A">
        <w:rPr>
          <w:rFonts w:ascii="Times New Roman" w:hAnsi="Times New Roman" w:cs="Times New Roman"/>
          <w:sz w:val="24"/>
          <w:szCs w:val="24"/>
        </w:rPr>
        <w:t>Timoshenko, S. P., and Gere, J. M.</w:t>
      </w:r>
      <w:r w:rsidR="0017000B">
        <w:rPr>
          <w:rFonts w:ascii="Times New Roman" w:hAnsi="Times New Roman" w:cs="Times New Roman"/>
          <w:sz w:val="24"/>
          <w:szCs w:val="24"/>
        </w:rPr>
        <w:t xml:space="preserve">, </w:t>
      </w:r>
      <w:r w:rsidR="0017000B">
        <w:rPr>
          <w:rFonts w:ascii="Times New Roman" w:hAnsi="Times New Roman" w:cs="Times New Roman"/>
          <w:i/>
          <w:sz w:val="24"/>
          <w:szCs w:val="24"/>
        </w:rPr>
        <w:t>Theory of Elastic Stability</w:t>
      </w:r>
      <w:r w:rsidR="0017000B">
        <w:rPr>
          <w:rFonts w:ascii="Times New Roman" w:hAnsi="Times New Roman" w:cs="Times New Roman"/>
          <w:sz w:val="24"/>
          <w:szCs w:val="24"/>
        </w:rPr>
        <w:t>, McGraw-Hill Book Company, 1961</w:t>
      </w:r>
    </w:p>
    <w:p w14:paraId="06EC157A" w14:textId="22A6D313" w:rsidR="0017000B" w:rsidRDefault="00AA5213" w:rsidP="0017000B">
      <w:pPr>
        <w:pStyle w:val="ListParagraph"/>
        <w:spacing w:line="276" w:lineRule="auto"/>
        <w:ind w:left="0"/>
        <w:rPr>
          <w:sz w:val="24"/>
          <w:szCs w:val="24"/>
        </w:rPr>
      </w:pPr>
      <w:r>
        <w:rPr>
          <w:sz w:val="24"/>
          <w:szCs w:val="24"/>
        </w:rPr>
        <w:t>10</w:t>
      </w:r>
      <w:r w:rsidR="0017000B">
        <w:rPr>
          <w:sz w:val="24"/>
          <w:szCs w:val="24"/>
        </w:rPr>
        <w:t xml:space="preserve">. </w:t>
      </w:r>
      <w:r w:rsidR="00BA183A">
        <w:rPr>
          <w:sz w:val="24"/>
          <w:szCs w:val="24"/>
        </w:rPr>
        <w:t xml:space="preserve">Timoshenko, S. P., </w:t>
      </w:r>
      <w:r w:rsidR="0017000B">
        <w:rPr>
          <w:sz w:val="24"/>
          <w:szCs w:val="24"/>
        </w:rPr>
        <w:t xml:space="preserve">and </w:t>
      </w:r>
      <w:r w:rsidR="00BA183A">
        <w:rPr>
          <w:sz w:val="24"/>
          <w:szCs w:val="24"/>
        </w:rPr>
        <w:t>Young, D. H.</w:t>
      </w:r>
      <w:r w:rsidR="0017000B">
        <w:rPr>
          <w:sz w:val="24"/>
          <w:szCs w:val="24"/>
        </w:rPr>
        <w:t xml:space="preserve">,  </w:t>
      </w:r>
      <w:r w:rsidR="0017000B">
        <w:rPr>
          <w:i/>
          <w:sz w:val="24"/>
          <w:szCs w:val="24"/>
        </w:rPr>
        <w:t>Engineering Mechanics</w:t>
      </w:r>
      <w:r w:rsidR="0017000B">
        <w:rPr>
          <w:sz w:val="24"/>
          <w:szCs w:val="24"/>
        </w:rPr>
        <w:t>, McGraw-Hill Book Company, 1983.</w:t>
      </w:r>
    </w:p>
    <w:p w14:paraId="1AF8371B" w14:textId="4467A265" w:rsidR="0017000B" w:rsidRDefault="0017000B" w:rsidP="0017000B">
      <w:pPr>
        <w:pStyle w:val="ListParagraph"/>
        <w:spacing w:line="276" w:lineRule="auto"/>
        <w:ind w:left="0"/>
      </w:pPr>
    </w:p>
    <w:p w14:paraId="3F66D901" w14:textId="24295D2D" w:rsidR="0017000B" w:rsidRDefault="0017000B" w:rsidP="0017000B">
      <w:pPr>
        <w:pStyle w:val="Heading3"/>
        <w:rPr>
          <w:rFonts w:ascii="Times New Roman" w:hAnsi="Times New Roman" w:cs="Times New Roman"/>
          <w:color w:val="auto"/>
        </w:rPr>
      </w:pPr>
      <w:r>
        <w:rPr>
          <w:rFonts w:ascii="Times New Roman" w:hAnsi="Times New Roman" w:cs="Times New Roman"/>
          <w:color w:val="auto"/>
        </w:rPr>
        <w:t>1</w:t>
      </w:r>
      <w:r w:rsidR="000E6DA5">
        <w:rPr>
          <w:rFonts w:ascii="Times New Roman" w:hAnsi="Times New Roman" w:cs="Times New Roman"/>
          <w:color w:val="auto"/>
        </w:rPr>
        <w:t>1</w:t>
      </w:r>
      <w:r>
        <w:rPr>
          <w:rFonts w:ascii="Times New Roman" w:hAnsi="Times New Roman" w:cs="Times New Roman"/>
          <w:color w:val="auto"/>
        </w:rPr>
        <w:t xml:space="preserve">. </w:t>
      </w:r>
      <w:r w:rsidR="00BA183A">
        <w:rPr>
          <w:rFonts w:ascii="Times New Roman" w:hAnsi="Times New Roman" w:cs="Times New Roman"/>
          <w:color w:val="auto"/>
        </w:rPr>
        <w:t>Clough, R. W.</w:t>
      </w:r>
      <w:r>
        <w:rPr>
          <w:rFonts w:ascii="Times New Roman" w:hAnsi="Times New Roman" w:cs="Times New Roman"/>
          <w:color w:val="auto"/>
        </w:rPr>
        <w:t xml:space="preserve">, </w:t>
      </w:r>
      <w:r w:rsidR="00BA183A">
        <w:rPr>
          <w:rFonts w:ascii="Times New Roman" w:hAnsi="Times New Roman" w:cs="Times New Roman"/>
          <w:color w:val="auto"/>
        </w:rPr>
        <w:t>Turner, M. J.</w:t>
      </w:r>
      <w:r>
        <w:rPr>
          <w:rFonts w:ascii="Times New Roman" w:hAnsi="Times New Roman" w:cs="Times New Roman"/>
          <w:color w:val="auto"/>
        </w:rPr>
        <w:t xml:space="preserve">, </w:t>
      </w:r>
      <w:r w:rsidR="00BA183A">
        <w:rPr>
          <w:rFonts w:ascii="Times New Roman" w:hAnsi="Times New Roman" w:cs="Times New Roman"/>
          <w:color w:val="auto"/>
        </w:rPr>
        <w:t>Martin, H. C.</w:t>
      </w:r>
      <w:r>
        <w:rPr>
          <w:rFonts w:ascii="Times New Roman" w:hAnsi="Times New Roman" w:cs="Times New Roman"/>
          <w:color w:val="auto"/>
        </w:rPr>
        <w:t xml:space="preserve">, and </w:t>
      </w:r>
      <w:proofErr w:type="spellStart"/>
      <w:r w:rsidR="00BA183A">
        <w:rPr>
          <w:rFonts w:ascii="Times New Roman" w:hAnsi="Times New Roman" w:cs="Times New Roman"/>
          <w:color w:val="auto"/>
        </w:rPr>
        <w:t>Topp</w:t>
      </w:r>
      <w:proofErr w:type="spellEnd"/>
      <w:r w:rsidR="00BA183A">
        <w:rPr>
          <w:rFonts w:ascii="Times New Roman" w:hAnsi="Times New Roman" w:cs="Times New Roman"/>
          <w:color w:val="auto"/>
        </w:rPr>
        <w:t>, L. C.</w:t>
      </w:r>
      <w:r>
        <w:rPr>
          <w:rFonts w:ascii="Times New Roman" w:hAnsi="Times New Roman" w:cs="Times New Roman"/>
          <w:bCs/>
          <w:color w:val="auto"/>
        </w:rPr>
        <w:t>,</w:t>
      </w:r>
      <w:r>
        <w:rPr>
          <w:rFonts w:ascii="Times New Roman" w:hAnsi="Times New Roman" w:cs="Times New Roman"/>
          <w:b/>
          <w:bCs/>
          <w:color w:val="auto"/>
        </w:rPr>
        <w:t xml:space="preserve"> “</w:t>
      </w:r>
      <w:r>
        <w:rPr>
          <w:rFonts w:ascii="Times New Roman" w:hAnsi="Times New Roman" w:cs="Times New Roman"/>
          <w:color w:val="auto"/>
        </w:rPr>
        <w:t xml:space="preserve">Stiffness and deflection analysis of complex structures,” </w:t>
      </w:r>
      <w:r>
        <w:rPr>
          <w:rFonts w:ascii="Times New Roman" w:hAnsi="Times New Roman" w:cs="Times New Roman"/>
          <w:i/>
          <w:iCs/>
          <w:color w:val="auto"/>
        </w:rPr>
        <w:t>Journal of the Aeronautical Sciences</w:t>
      </w:r>
      <w:r>
        <w:rPr>
          <w:rFonts w:ascii="Times New Roman" w:hAnsi="Times New Roman" w:cs="Times New Roman"/>
          <w:color w:val="auto"/>
        </w:rPr>
        <w:t>, 1956</w:t>
      </w:r>
    </w:p>
    <w:p w14:paraId="679FDF2A" w14:textId="77777777" w:rsidR="0017000B" w:rsidRDefault="0017000B" w:rsidP="0017000B">
      <w:pPr>
        <w:pStyle w:val="Heading3"/>
        <w:rPr>
          <w:rFonts w:ascii="Times New Roman" w:hAnsi="Times New Roman" w:cs="Times New Roman"/>
          <w:color w:val="auto"/>
        </w:rPr>
      </w:pPr>
    </w:p>
    <w:p w14:paraId="7B414C5C" w14:textId="5DEE0A7C" w:rsidR="0017000B" w:rsidRDefault="0017000B" w:rsidP="0017000B">
      <w:pPr>
        <w:pStyle w:val="Heading3"/>
        <w:rPr>
          <w:rFonts w:ascii="Times New Roman" w:hAnsi="Times New Roman" w:cs="Times New Roman"/>
          <w:color w:val="auto"/>
        </w:rPr>
      </w:pPr>
      <w:r>
        <w:rPr>
          <w:rFonts w:ascii="Times New Roman" w:hAnsi="Times New Roman" w:cs="Times New Roman"/>
          <w:color w:val="auto"/>
        </w:rPr>
        <w:t>1</w:t>
      </w:r>
      <w:r w:rsidR="000E6DA5">
        <w:rPr>
          <w:rFonts w:ascii="Times New Roman" w:hAnsi="Times New Roman" w:cs="Times New Roman"/>
          <w:color w:val="auto"/>
        </w:rPr>
        <w:t>2</w:t>
      </w:r>
      <w:r>
        <w:rPr>
          <w:rFonts w:ascii="Times New Roman" w:hAnsi="Times New Roman" w:cs="Times New Roman"/>
          <w:color w:val="auto"/>
        </w:rPr>
        <w:t xml:space="preserve">. </w:t>
      </w:r>
      <w:r w:rsidR="00BA183A">
        <w:rPr>
          <w:rFonts w:ascii="Times New Roman" w:hAnsi="Times New Roman" w:cs="Times New Roman"/>
          <w:color w:val="auto"/>
        </w:rPr>
        <w:t>Argyris, J. H.,</w:t>
      </w:r>
      <w:r>
        <w:rPr>
          <w:rFonts w:ascii="Times New Roman" w:hAnsi="Times New Roman" w:cs="Times New Roman"/>
          <w:color w:val="auto"/>
        </w:rPr>
        <w:t xml:space="preserve"> and </w:t>
      </w:r>
      <w:r w:rsidR="00BA183A">
        <w:rPr>
          <w:rFonts w:ascii="Times New Roman" w:hAnsi="Times New Roman" w:cs="Times New Roman"/>
          <w:color w:val="auto"/>
        </w:rPr>
        <w:t>Kelsey, S. W.</w:t>
      </w:r>
      <w:r>
        <w:rPr>
          <w:rFonts w:ascii="Times New Roman" w:hAnsi="Times New Roman" w:cs="Times New Roman"/>
          <w:color w:val="auto"/>
        </w:rPr>
        <w:t xml:space="preserve">, </w:t>
      </w:r>
      <w:hyperlink r:id="rId16" w:history="1">
        <w:r w:rsidRPr="00A23833">
          <w:rPr>
            <w:rStyle w:val="Hyperlink"/>
            <w:rFonts w:ascii="Times New Roman" w:hAnsi="Times New Roman" w:cs="Times New Roman"/>
            <w:i/>
            <w:color w:val="auto"/>
            <w:u w:val="none"/>
          </w:rPr>
          <w:t>Energy Theorems and Structural Analysi</w:t>
        </w:r>
        <w:r w:rsidRPr="00A23833">
          <w:rPr>
            <w:rStyle w:val="Hyperlink"/>
            <w:rFonts w:ascii="Times New Roman" w:hAnsi="Times New Roman" w:cs="Times New Roman"/>
            <w:color w:val="auto"/>
            <w:u w:val="none"/>
          </w:rPr>
          <w:t>s</w:t>
        </w:r>
      </w:hyperlink>
      <w:r w:rsidRPr="00821784">
        <w:rPr>
          <w:rFonts w:ascii="Times New Roman" w:hAnsi="Times New Roman" w:cs="Times New Roman"/>
          <w:color w:val="auto"/>
        </w:rPr>
        <w:t>,</w:t>
      </w:r>
      <w:r>
        <w:rPr>
          <w:rFonts w:ascii="Times New Roman" w:hAnsi="Times New Roman" w:cs="Times New Roman"/>
          <w:color w:val="auto"/>
        </w:rPr>
        <w:t xml:space="preserve"> Springer, 1960</w:t>
      </w:r>
    </w:p>
    <w:p w14:paraId="131B5A2A" w14:textId="77777777" w:rsidR="0017000B" w:rsidRDefault="0017000B" w:rsidP="005A05ED">
      <w:pPr>
        <w:spacing w:after="0" w:line="276" w:lineRule="auto"/>
        <w:rPr>
          <w:rFonts w:ascii="Times New Roman" w:hAnsi="Times New Roman" w:cs="Times New Roman"/>
          <w:sz w:val="24"/>
          <w:szCs w:val="24"/>
        </w:rPr>
      </w:pPr>
    </w:p>
    <w:p w14:paraId="1B5EB0BC" w14:textId="394823C0" w:rsidR="0017000B" w:rsidRDefault="0017000B" w:rsidP="0017000B">
      <w:pPr>
        <w:pStyle w:val="ListParagraph"/>
        <w:ind w:left="0"/>
        <w:rPr>
          <w:sz w:val="24"/>
          <w:szCs w:val="24"/>
        </w:rPr>
      </w:pPr>
      <w:r>
        <w:rPr>
          <w:sz w:val="24"/>
          <w:szCs w:val="24"/>
        </w:rPr>
        <w:t>1</w:t>
      </w:r>
      <w:r w:rsidR="000E6DA5">
        <w:rPr>
          <w:sz w:val="24"/>
          <w:szCs w:val="24"/>
        </w:rPr>
        <w:t>3</w:t>
      </w:r>
      <w:r>
        <w:rPr>
          <w:sz w:val="24"/>
          <w:szCs w:val="24"/>
        </w:rPr>
        <w:t xml:space="preserve">. </w:t>
      </w:r>
      <w:r w:rsidR="00BA183A">
        <w:rPr>
          <w:sz w:val="24"/>
          <w:szCs w:val="24"/>
        </w:rPr>
        <w:t>Zienkiewicz, O. C.</w:t>
      </w:r>
      <w:r>
        <w:rPr>
          <w:sz w:val="24"/>
          <w:szCs w:val="24"/>
        </w:rPr>
        <w:t xml:space="preserve">, and </w:t>
      </w:r>
      <w:r w:rsidR="00BA183A">
        <w:rPr>
          <w:sz w:val="24"/>
          <w:szCs w:val="24"/>
        </w:rPr>
        <w:t>Taylor, R. L.</w:t>
      </w:r>
      <w:r>
        <w:rPr>
          <w:sz w:val="24"/>
          <w:szCs w:val="24"/>
        </w:rPr>
        <w:t xml:space="preserve">,  </w:t>
      </w:r>
      <w:r>
        <w:rPr>
          <w:i/>
          <w:sz w:val="24"/>
          <w:szCs w:val="24"/>
        </w:rPr>
        <w:t>The Finite Element Method, Vols. 1 and 2,</w:t>
      </w:r>
      <w:r>
        <w:rPr>
          <w:sz w:val="24"/>
          <w:szCs w:val="24"/>
        </w:rPr>
        <w:t xml:space="preserve"> Fourth Edition, McGraw Hill Publishers, 1989</w:t>
      </w:r>
    </w:p>
    <w:p w14:paraId="1AAEEDF9" w14:textId="77777777" w:rsidR="0017000B" w:rsidRDefault="0017000B" w:rsidP="0017000B">
      <w:pPr>
        <w:pStyle w:val="ListParagraph"/>
        <w:ind w:left="0"/>
        <w:rPr>
          <w:sz w:val="24"/>
          <w:szCs w:val="24"/>
        </w:rPr>
      </w:pPr>
    </w:p>
    <w:p w14:paraId="43EC1C7C" w14:textId="59B1EFF1" w:rsidR="0017000B" w:rsidRDefault="0017000B" w:rsidP="0017000B">
      <w:pPr>
        <w:pStyle w:val="ListParagraph"/>
        <w:spacing w:line="276" w:lineRule="auto"/>
        <w:ind w:left="0"/>
        <w:rPr>
          <w:sz w:val="24"/>
          <w:szCs w:val="24"/>
        </w:rPr>
      </w:pPr>
      <w:r>
        <w:rPr>
          <w:sz w:val="24"/>
          <w:szCs w:val="24"/>
        </w:rPr>
        <w:t>1</w:t>
      </w:r>
      <w:r w:rsidR="000E6DA5">
        <w:rPr>
          <w:sz w:val="24"/>
          <w:szCs w:val="24"/>
        </w:rPr>
        <w:t>4</w:t>
      </w:r>
      <w:r>
        <w:rPr>
          <w:sz w:val="24"/>
          <w:szCs w:val="24"/>
        </w:rPr>
        <w:t xml:space="preserve">. </w:t>
      </w:r>
      <w:r w:rsidR="00BA183A">
        <w:rPr>
          <w:sz w:val="24"/>
          <w:szCs w:val="24"/>
        </w:rPr>
        <w:t>Cook, R. D.</w:t>
      </w:r>
      <w:r>
        <w:rPr>
          <w:sz w:val="24"/>
          <w:szCs w:val="24"/>
        </w:rPr>
        <w:t xml:space="preserve">, </w:t>
      </w:r>
      <w:r w:rsidR="00BA183A">
        <w:rPr>
          <w:sz w:val="24"/>
          <w:szCs w:val="24"/>
        </w:rPr>
        <w:t>Malkus, D. S.</w:t>
      </w:r>
      <w:r>
        <w:rPr>
          <w:sz w:val="24"/>
          <w:szCs w:val="24"/>
        </w:rPr>
        <w:t xml:space="preserve">, and </w:t>
      </w:r>
      <w:r w:rsidR="00BA183A">
        <w:rPr>
          <w:sz w:val="24"/>
          <w:szCs w:val="24"/>
        </w:rPr>
        <w:t>Plesha, M. E.</w:t>
      </w:r>
      <w:r>
        <w:rPr>
          <w:sz w:val="24"/>
          <w:szCs w:val="24"/>
        </w:rPr>
        <w:t xml:space="preserve">, </w:t>
      </w:r>
      <w:r>
        <w:rPr>
          <w:i/>
          <w:sz w:val="24"/>
          <w:szCs w:val="24"/>
        </w:rPr>
        <w:t>Concepts and Applications of Finite Element Analysis</w:t>
      </w:r>
      <w:r>
        <w:rPr>
          <w:sz w:val="24"/>
          <w:szCs w:val="24"/>
        </w:rPr>
        <w:t>, Third Edition, John Wiley &amp; Sons, 1989</w:t>
      </w:r>
    </w:p>
    <w:p w14:paraId="540D8F45" w14:textId="77777777" w:rsidR="0017000B" w:rsidRDefault="0017000B" w:rsidP="0017000B">
      <w:pPr>
        <w:pStyle w:val="ListParagraph"/>
        <w:spacing w:line="276" w:lineRule="auto"/>
        <w:ind w:left="0"/>
        <w:rPr>
          <w:sz w:val="24"/>
          <w:szCs w:val="24"/>
        </w:rPr>
      </w:pPr>
    </w:p>
    <w:p w14:paraId="273E3C2F" w14:textId="5CBCC43B" w:rsidR="0017000B" w:rsidRDefault="0017000B" w:rsidP="0017000B">
      <w:pPr>
        <w:pStyle w:val="ListParagraph"/>
        <w:spacing w:line="276" w:lineRule="auto"/>
        <w:ind w:left="0"/>
        <w:rPr>
          <w:sz w:val="24"/>
          <w:szCs w:val="24"/>
        </w:rPr>
      </w:pPr>
      <w:r>
        <w:rPr>
          <w:sz w:val="24"/>
          <w:szCs w:val="24"/>
        </w:rPr>
        <w:lastRenderedPageBreak/>
        <w:t>1</w:t>
      </w:r>
      <w:r w:rsidR="000E6DA5">
        <w:rPr>
          <w:sz w:val="24"/>
          <w:szCs w:val="24"/>
        </w:rPr>
        <w:t>5</w:t>
      </w:r>
      <w:r>
        <w:rPr>
          <w:sz w:val="24"/>
          <w:szCs w:val="24"/>
        </w:rPr>
        <w:t xml:space="preserve">. </w:t>
      </w:r>
      <w:r w:rsidR="00BA183A">
        <w:rPr>
          <w:sz w:val="24"/>
          <w:szCs w:val="24"/>
        </w:rPr>
        <w:t>Crisfield, M. A.</w:t>
      </w:r>
      <w:r>
        <w:rPr>
          <w:sz w:val="24"/>
          <w:szCs w:val="24"/>
        </w:rPr>
        <w:t xml:space="preserve">, </w:t>
      </w:r>
      <w:r>
        <w:rPr>
          <w:i/>
          <w:sz w:val="24"/>
          <w:szCs w:val="24"/>
        </w:rPr>
        <w:t>Nonlinear Finite Element Analysis of Solids And Structures, - Volume 1</w:t>
      </w:r>
      <w:r>
        <w:rPr>
          <w:sz w:val="24"/>
          <w:szCs w:val="24"/>
        </w:rPr>
        <w:t>, John Wiley &amp; Sons, Chichester, 1991</w:t>
      </w:r>
    </w:p>
    <w:p w14:paraId="1997A30E" w14:textId="77777777" w:rsidR="0017000B" w:rsidRDefault="0017000B" w:rsidP="0017000B">
      <w:pPr>
        <w:pStyle w:val="ListParagraph"/>
        <w:spacing w:line="276" w:lineRule="auto"/>
        <w:ind w:left="0"/>
        <w:rPr>
          <w:sz w:val="24"/>
          <w:szCs w:val="24"/>
        </w:rPr>
      </w:pPr>
    </w:p>
    <w:p w14:paraId="69570A9A" w14:textId="1461D202" w:rsidR="0017000B" w:rsidRDefault="0017000B" w:rsidP="0017000B">
      <w:pPr>
        <w:pStyle w:val="ListParagraph"/>
        <w:spacing w:line="276" w:lineRule="auto"/>
        <w:ind w:left="0"/>
        <w:rPr>
          <w:sz w:val="24"/>
          <w:szCs w:val="24"/>
        </w:rPr>
      </w:pPr>
      <w:r>
        <w:rPr>
          <w:sz w:val="24"/>
          <w:szCs w:val="24"/>
        </w:rPr>
        <w:t>1</w:t>
      </w:r>
      <w:r w:rsidR="000E6DA5">
        <w:rPr>
          <w:sz w:val="24"/>
          <w:szCs w:val="24"/>
        </w:rPr>
        <w:t>6</w:t>
      </w:r>
      <w:r>
        <w:rPr>
          <w:sz w:val="24"/>
          <w:szCs w:val="24"/>
        </w:rPr>
        <w:t xml:space="preserve">.  </w:t>
      </w:r>
      <w:r w:rsidR="00BA183A">
        <w:rPr>
          <w:sz w:val="24"/>
          <w:szCs w:val="24"/>
        </w:rPr>
        <w:t>Hinton, E.</w:t>
      </w:r>
      <w:r>
        <w:rPr>
          <w:sz w:val="24"/>
          <w:szCs w:val="24"/>
        </w:rPr>
        <w:t xml:space="preserve">,  (Ed.), </w:t>
      </w:r>
      <w:r>
        <w:rPr>
          <w:i/>
          <w:sz w:val="24"/>
          <w:szCs w:val="24"/>
        </w:rPr>
        <w:t>NAFEMS: Introduction to Nonlinear Finite Element Analysis,</w:t>
      </w:r>
      <w:r>
        <w:rPr>
          <w:sz w:val="24"/>
          <w:szCs w:val="24"/>
        </w:rPr>
        <w:t xml:space="preserve"> NAFEMS, Glasgow, UK, 1992 </w:t>
      </w:r>
    </w:p>
    <w:p w14:paraId="4B3EB0D4" w14:textId="77777777" w:rsidR="0017000B" w:rsidRDefault="0017000B" w:rsidP="0017000B">
      <w:pPr>
        <w:pStyle w:val="ListParagraph"/>
        <w:spacing w:line="276" w:lineRule="auto"/>
        <w:ind w:left="0"/>
        <w:rPr>
          <w:sz w:val="24"/>
          <w:szCs w:val="24"/>
        </w:rPr>
      </w:pPr>
    </w:p>
    <w:p w14:paraId="3F128AA9" w14:textId="45408C12" w:rsidR="0017000B" w:rsidRDefault="0017000B" w:rsidP="0017000B">
      <w:pPr>
        <w:pStyle w:val="ListParagraph"/>
        <w:spacing w:line="276" w:lineRule="auto"/>
        <w:ind w:left="0"/>
        <w:rPr>
          <w:sz w:val="24"/>
          <w:szCs w:val="24"/>
        </w:rPr>
      </w:pPr>
      <w:r>
        <w:rPr>
          <w:sz w:val="24"/>
          <w:szCs w:val="24"/>
        </w:rPr>
        <w:t>1</w:t>
      </w:r>
      <w:r w:rsidR="000E6DA5">
        <w:rPr>
          <w:sz w:val="24"/>
          <w:szCs w:val="24"/>
        </w:rPr>
        <w:t>7</w:t>
      </w:r>
      <w:r>
        <w:rPr>
          <w:sz w:val="24"/>
          <w:szCs w:val="24"/>
        </w:rPr>
        <w:t xml:space="preserve">. </w:t>
      </w:r>
      <w:r w:rsidR="00901422">
        <w:rPr>
          <w:sz w:val="24"/>
          <w:szCs w:val="24"/>
        </w:rPr>
        <w:t>MacNeal, R. H.</w:t>
      </w:r>
      <w:r>
        <w:rPr>
          <w:sz w:val="24"/>
          <w:szCs w:val="24"/>
        </w:rPr>
        <w:t xml:space="preserve">,  </w:t>
      </w:r>
      <w:r>
        <w:rPr>
          <w:i/>
          <w:sz w:val="24"/>
          <w:szCs w:val="24"/>
        </w:rPr>
        <w:t>Finite Elements: Their Design and Performance</w:t>
      </w:r>
      <w:r>
        <w:rPr>
          <w:sz w:val="24"/>
          <w:szCs w:val="24"/>
        </w:rPr>
        <w:t>, Marcel Dekker, Inc., 1994</w:t>
      </w:r>
    </w:p>
    <w:p w14:paraId="455E4079" w14:textId="77777777" w:rsidR="0017000B" w:rsidRDefault="0017000B" w:rsidP="0017000B">
      <w:pPr>
        <w:pStyle w:val="ListParagraph"/>
        <w:spacing w:line="276" w:lineRule="auto"/>
        <w:ind w:left="0"/>
        <w:rPr>
          <w:sz w:val="24"/>
          <w:szCs w:val="24"/>
        </w:rPr>
      </w:pPr>
    </w:p>
    <w:p w14:paraId="4BDC3BF2" w14:textId="376E1B9D" w:rsidR="0017000B" w:rsidRDefault="0017000B" w:rsidP="0017000B">
      <w:pPr>
        <w:pStyle w:val="ListParagraph"/>
        <w:spacing w:line="276" w:lineRule="auto"/>
        <w:ind w:left="0"/>
        <w:rPr>
          <w:sz w:val="24"/>
          <w:szCs w:val="24"/>
        </w:rPr>
      </w:pPr>
      <w:r>
        <w:rPr>
          <w:sz w:val="24"/>
          <w:szCs w:val="24"/>
        </w:rPr>
        <w:t>1</w:t>
      </w:r>
      <w:r w:rsidR="000E6DA5">
        <w:rPr>
          <w:sz w:val="24"/>
          <w:szCs w:val="24"/>
        </w:rPr>
        <w:t>8</w:t>
      </w:r>
      <w:r>
        <w:rPr>
          <w:sz w:val="24"/>
          <w:szCs w:val="24"/>
        </w:rPr>
        <w:t xml:space="preserve">. </w:t>
      </w:r>
      <w:r w:rsidR="00901422">
        <w:rPr>
          <w:sz w:val="24"/>
          <w:szCs w:val="24"/>
        </w:rPr>
        <w:t>Bathe, K. J.</w:t>
      </w:r>
      <w:r>
        <w:rPr>
          <w:sz w:val="24"/>
          <w:szCs w:val="24"/>
        </w:rPr>
        <w:t xml:space="preserve">, </w:t>
      </w:r>
      <w:r>
        <w:rPr>
          <w:i/>
          <w:sz w:val="24"/>
          <w:szCs w:val="24"/>
        </w:rPr>
        <w:t>Finite Element Procedures</w:t>
      </w:r>
      <w:r>
        <w:rPr>
          <w:sz w:val="24"/>
          <w:szCs w:val="24"/>
        </w:rPr>
        <w:t xml:space="preserve">, Prentice-Hall, Englewood Cliffs, NJ, 1996 </w:t>
      </w:r>
    </w:p>
    <w:p w14:paraId="3D88B8CA" w14:textId="6C232B89" w:rsidR="000E6DA5" w:rsidRDefault="000E6DA5" w:rsidP="0017000B">
      <w:pPr>
        <w:pStyle w:val="ListParagraph"/>
        <w:spacing w:line="276" w:lineRule="auto"/>
        <w:ind w:left="0"/>
        <w:rPr>
          <w:sz w:val="24"/>
          <w:szCs w:val="24"/>
        </w:rPr>
      </w:pPr>
    </w:p>
    <w:p w14:paraId="017C7515" w14:textId="6E393A38" w:rsidR="00AA5213" w:rsidRDefault="00AA5213" w:rsidP="00AA5213">
      <w:pPr>
        <w:pStyle w:val="ListParagraph"/>
        <w:spacing w:line="276" w:lineRule="auto"/>
        <w:ind w:left="0"/>
        <w:rPr>
          <w:sz w:val="24"/>
          <w:szCs w:val="24"/>
        </w:rPr>
      </w:pPr>
      <w:r>
        <w:rPr>
          <w:sz w:val="24"/>
          <w:szCs w:val="24"/>
        </w:rPr>
        <w:t xml:space="preserve">19. J. N. Reddy, </w:t>
      </w:r>
      <w:r>
        <w:rPr>
          <w:i/>
          <w:sz w:val="24"/>
          <w:szCs w:val="24"/>
        </w:rPr>
        <w:t>An Introduction to Nonlinear Finite Element Analysis</w:t>
      </w:r>
      <w:r>
        <w:rPr>
          <w:sz w:val="24"/>
          <w:szCs w:val="24"/>
        </w:rPr>
        <w:t xml:space="preserve">, Oxford University Press. New York, 2004. </w:t>
      </w:r>
    </w:p>
    <w:p w14:paraId="1EA446C7" w14:textId="77777777" w:rsidR="00AA5213" w:rsidRDefault="00AA5213" w:rsidP="00AA5213">
      <w:pPr>
        <w:pStyle w:val="ListParagraph"/>
        <w:ind w:left="0"/>
        <w:rPr>
          <w:sz w:val="24"/>
          <w:szCs w:val="24"/>
        </w:rPr>
      </w:pPr>
    </w:p>
    <w:p w14:paraId="1F3BF0DA" w14:textId="14EBD273" w:rsidR="00AA5213" w:rsidRDefault="00AA5213" w:rsidP="00AA5213">
      <w:pPr>
        <w:pStyle w:val="ListParagraph"/>
        <w:spacing w:line="276" w:lineRule="auto"/>
        <w:ind w:left="0"/>
        <w:rPr>
          <w:sz w:val="24"/>
          <w:szCs w:val="24"/>
        </w:rPr>
      </w:pPr>
      <w:r>
        <w:rPr>
          <w:sz w:val="24"/>
          <w:szCs w:val="24"/>
        </w:rPr>
        <w:t>20. T. Belytschko, T., W. K. Liu, B. Moran, B., and K. I. Elkhodary</w:t>
      </w:r>
      <w:r w:rsidR="00E71C11">
        <w:rPr>
          <w:sz w:val="24"/>
          <w:szCs w:val="24"/>
        </w:rPr>
        <w:t>,</w:t>
      </w:r>
      <w:r>
        <w:rPr>
          <w:sz w:val="24"/>
          <w:szCs w:val="24"/>
        </w:rPr>
        <w:t xml:space="preserve"> </w:t>
      </w:r>
      <w:r>
        <w:rPr>
          <w:i/>
          <w:sz w:val="24"/>
          <w:szCs w:val="24"/>
        </w:rPr>
        <w:t>Nonlinear Finite Elements for Continua and Structures</w:t>
      </w:r>
      <w:r>
        <w:rPr>
          <w:sz w:val="24"/>
          <w:szCs w:val="24"/>
        </w:rPr>
        <w:t>, Second Edition, John Wiley &amp; Sons, 2013.</w:t>
      </w:r>
    </w:p>
    <w:p w14:paraId="549A42B0" w14:textId="22F9E501" w:rsidR="00AA5213" w:rsidRDefault="00AA5213" w:rsidP="0017000B">
      <w:pPr>
        <w:pStyle w:val="ListParagraph"/>
        <w:spacing w:line="276" w:lineRule="auto"/>
        <w:ind w:left="0"/>
        <w:rPr>
          <w:sz w:val="24"/>
          <w:szCs w:val="24"/>
        </w:rPr>
      </w:pPr>
    </w:p>
    <w:p w14:paraId="68F75276" w14:textId="51163986" w:rsidR="000E6DA5" w:rsidRDefault="00204B86" w:rsidP="0017000B">
      <w:pPr>
        <w:pStyle w:val="ListParagraph"/>
        <w:spacing w:line="276" w:lineRule="auto"/>
        <w:ind w:left="0"/>
        <w:rPr>
          <w:sz w:val="24"/>
          <w:szCs w:val="24"/>
        </w:rPr>
      </w:pPr>
      <w:r>
        <w:rPr>
          <w:sz w:val="24"/>
          <w:szCs w:val="24"/>
        </w:rPr>
        <w:t>21</w:t>
      </w:r>
      <w:r w:rsidR="000E6DA5">
        <w:rPr>
          <w:sz w:val="24"/>
          <w:szCs w:val="24"/>
        </w:rPr>
        <w:t xml:space="preserve">. </w:t>
      </w:r>
      <w:r w:rsidR="00901422">
        <w:rPr>
          <w:sz w:val="24"/>
          <w:szCs w:val="24"/>
        </w:rPr>
        <w:t>Broek, D.</w:t>
      </w:r>
      <w:r w:rsidR="000E6DA5">
        <w:rPr>
          <w:sz w:val="24"/>
          <w:szCs w:val="24"/>
        </w:rPr>
        <w:t xml:space="preserve">, </w:t>
      </w:r>
      <w:r w:rsidR="000E6DA5" w:rsidRPr="008910A0">
        <w:rPr>
          <w:i/>
          <w:iCs/>
          <w:sz w:val="24"/>
          <w:szCs w:val="24"/>
        </w:rPr>
        <w:t>Elementary Engineering Fracture Mechanics</w:t>
      </w:r>
      <w:r w:rsidR="000E6DA5">
        <w:rPr>
          <w:sz w:val="24"/>
          <w:szCs w:val="24"/>
        </w:rPr>
        <w:t>, Martinus Nijhoff Pub., Dordrecht/Boston/Lancaster, 1986.</w:t>
      </w:r>
    </w:p>
    <w:p w14:paraId="460317D8" w14:textId="77777777" w:rsidR="001A70EB" w:rsidRDefault="001A70EB" w:rsidP="0017000B">
      <w:pPr>
        <w:pStyle w:val="ListParagraph"/>
        <w:spacing w:line="276" w:lineRule="auto"/>
        <w:ind w:left="0"/>
        <w:rPr>
          <w:sz w:val="24"/>
          <w:szCs w:val="24"/>
        </w:rPr>
      </w:pPr>
    </w:p>
    <w:p w14:paraId="5AF49285" w14:textId="02D093B9" w:rsidR="0017000B" w:rsidRDefault="00204B86" w:rsidP="0017000B">
      <w:pPr>
        <w:pStyle w:val="ListParagraph"/>
        <w:spacing w:line="276" w:lineRule="auto"/>
        <w:ind w:left="0"/>
        <w:rPr>
          <w:sz w:val="24"/>
          <w:szCs w:val="24"/>
        </w:rPr>
      </w:pPr>
      <w:r>
        <w:rPr>
          <w:sz w:val="24"/>
          <w:szCs w:val="24"/>
        </w:rPr>
        <w:t>22</w:t>
      </w:r>
      <w:r w:rsidR="008C4017">
        <w:rPr>
          <w:sz w:val="24"/>
          <w:szCs w:val="24"/>
        </w:rPr>
        <w:t xml:space="preserve">. </w:t>
      </w:r>
      <w:r w:rsidR="00901422">
        <w:rPr>
          <w:sz w:val="24"/>
          <w:szCs w:val="24"/>
        </w:rPr>
        <w:t xml:space="preserve">Jones, R. M., </w:t>
      </w:r>
      <w:r w:rsidR="00901422" w:rsidRPr="00747092">
        <w:rPr>
          <w:i/>
          <w:iCs/>
          <w:sz w:val="24"/>
          <w:szCs w:val="24"/>
        </w:rPr>
        <w:t>Mechanics of Composite Materials</w:t>
      </w:r>
      <w:r w:rsidR="00901422">
        <w:rPr>
          <w:sz w:val="24"/>
          <w:szCs w:val="24"/>
        </w:rPr>
        <w:t>, Hemisphere Publishing Co., London, 1975.</w:t>
      </w:r>
    </w:p>
    <w:p w14:paraId="087D4243" w14:textId="77777777" w:rsidR="00500AD5" w:rsidRDefault="00500AD5" w:rsidP="0017000B">
      <w:pPr>
        <w:pStyle w:val="ListParagraph"/>
        <w:spacing w:line="276" w:lineRule="auto"/>
        <w:ind w:left="0"/>
        <w:rPr>
          <w:sz w:val="24"/>
          <w:szCs w:val="24"/>
        </w:rPr>
      </w:pPr>
    </w:p>
    <w:p w14:paraId="4CDB8748" w14:textId="29DFC45F" w:rsidR="00500AD5" w:rsidRDefault="00500AD5" w:rsidP="0017000B">
      <w:pPr>
        <w:pStyle w:val="ListParagraph"/>
        <w:spacing w:line="276" w:lineRule="auto"/>
        <w:ind w:left="0"/>
        <w:rPr>
          <w:sz w:val="24"/>
          <w:szCs w:val="24"/>
        </w:rPr>
      </w:pPr>
      <w:r>
        <w:rPr>
          <w:sz w:val="24"/>
          <w:szCs w:val="24"/>
        </w:rPr>
        <w:t>23. J. C. Newman, Jr.,  and W. Elber (Eds</w:t>
      </w:r>
      <w:r w:rsidRPr="00A56DC8">
        <w:rPr>
          <w:sz w:val="24"/>
          <w:szCs w:val="24"/>
        </w:rPr>
        <w:t xml:space="preserve">): </w:t>
      </w:r>
      <w:r w:rsidRPr="00A56DC8">
        <w:rPr>
          <w:i/>
          <w:sz w:val="24"/>
          <w:szCs w:val="24"/>
        </w:rPr>
        <w:t>Mechanics of Fatigue Crack Closure</w:t>
      </w:r>
      <w:r w:rsidRPr="00A56DC8">
        <w:rPr>
          <w:sz w:val="24"/>
          <w:szCs w:val="24"/>
        </w:rPr>
        <w:t>, ASTM STP 982, 1988</w:t>
      </w:r>
    </w:p>
    <w:p w14:paraId="0F09C608" w14:textId="04FEC912" w:rsidR="008C4017" w:rsidRDefault="008C4017" w:rsidP="0017000B">
      <w:pPr>
        <w:pStyle w:val="ListParagraph"/>
        <w:spacing w:line="276" w:lineRule="auto"/>
        <w:ind w:left="0"/>
        <w:rPr>
          <w:sz w:val="24"/>
          <w:szCs w:val="24"/>
        </w:rPr>
      </w:pPr>
    </w:p>
    <w:p w14:paraId="6A398317" w14:textId="5C237FBB" w:rsidR="00D544C6" w:rsidRDefault="00C64708" w:rsidP="0017000B">
      <w:pPr>
        <w:pStyle w:val="ListParagraph"/>
        <w:spacing w:line="276" w:lineRule="auto"/>
        <w:ind w:left="0"/>
        <w:rPr>
          <w:sz w:val="24"/>
          <w:szCs w:val="24"/>
        </w:rPr>
      </w:pPr>
      <w:r>
        <w:rPr>
          <w:sz w:val="24"/>
          <w:szCs w:val="24"/>
        </w:rPr>
        <w:t>2</w:t>
      </w:r>
      <w:r w:rsidR="0053787C">
        <w:rPr>
          <w:sz w:val="24"/>
          <w:szCs w:val="24"/>
        </w:rPr>
        <w:t>4</w:t>
      </w:r>
      <w:r w:rsidR="00D544C6">
        <w:rPr>
          <w:sz w:val="24"/>
          <w:szCs w:val="24"/>
        </w:rPr>
        <w:t xml:space="preserve">. </w:t>
      </w:r>
      <w:r w:rsidR="00F87F80" w:rsidRPr="00E54A63">
        <w:rPr>
          <w:sz w:val="24"/>
          <w:szCs w:val="24"/>
        </w:rPr>
        <w:t>Peterson, J. P.</w:t>
      </w:r>
      <w:r w:rsidR="00F87F80">
        <w:rPr>
          <w:sz w:val="24"/>
          <w:szCs w:val="24"/>
        </w:rPr>
        <w:t>;</w:t>
      </w:r>
      <w:r w:rsidR="00F87F80" w:rsidRPr="00E54A63">
        <w:rPr>
          <w:sz w:val="24"/>
          <w:szCs w:val="24"/>
        </w:rPr>
        <w:t xml:space="preserve"> Weingarten, V. I.</w:t>
      </w:r>
      <w:r w:rsidR="00F87F80">
        <w:rPr>
          <w:sz w:val="24"/>
          <w:szCs w:val="24"/>
        </w:rPr>
        <w:t>; and</w:t>
      </w:r>
      <w:r w:rsidR="00F87F80" w:rsidRPr="00E54A63">
        <w:rPr>
          <w:sz w:val="24"/>
          <w:szCs w:val="24"/>
        </w:rPr>
        <w:t xml:space="preserve"> Seide, P.</w:t>
      </w:r>
      <w:r w:rsidR="00F87F80">
        <w:rPr>
          <w:sz w:val="24"/>
          <w:szCs w:val="24"/>
        </w:rPr>
        <w:t>,</w:t>
      </w:r>
      <w:r w:rsidR="00F87F80" w:rsidRPr="00E54A63">
        <w:rPr>
          <w:sz w:val="24"/>
          <w:szCs w:val="24"/>
        </w:rPr>
        <w:t xml:space="preserve"> </w:t>
      </w:r>
      <w:r w:rsidR="00F87F80" w:rsidRPr="001331A6">
        <w:rPr>
          <w:i/>
          <w:sz w:val="24"/>
          <w:szCs w:val="24"/>
        </w:rPr>
        <w:t>Buckling of Thin-Walled Circular Cylinders</w:t>
      </w:r>
      <w:r w:rsidR="00F87F80">
        <w:rPr>
          <w:sz w:val="24"/>
          <w:szCs w:val="24"/>
        </w:rPr>
        <w:t>,</w:t>
      </w:r>
      <w:r w:rsidR="00F87F80" w:rsidRPr="00E54A63">
        <w:rPr>
          <w:sz w:val="24"/>
          <w:szCs w:val="24"/>
        </w:rPr>
        <w:t xml:space="preserve"> NASA Space Vehicle Design Criteria, NASA SP-8007, September 1965 (Revised August 1968)</w:t>
      </w:r>
    </w:p>
    <w:p w14:paraId="15CE2797" w14:textId="77777777" w:rsidR="00D544C6" w:rsidRDefault="00D544C6" w:rsidP="0017000B">
      <w:pPr>
        <w:pStyle w:val="ListParagraph"/>
        <w:spacing w:line="276" w:lineRule="auto"/>
        <w:ind w:left="0"/>
        <w:rPr>
          <w:sz w:val="24"/>
          <w:szCs w:val="24"/>
        </w:rPr>
      </w:pPr>
    </w:p>
    <w:p w14:paraId="3D7478CD" w14:textId="6758AD8E" w:rsidR="008C4017" w:rsidRDefault="00C64708" w:rsidP="0017000B">
      <w:pPr>
        <w:pStyle w:val="ListParagraph"/>
        <w:spacing w:line="276" w:lineRule="auto"/>
        <w:ind w:left="0"/>
        <w:rPr>
          <w:sz w:val="24"/>
          <w:szCs w:val="24"/>
        </w:rPr>
      </w:pPr>
      <w:r>
        <w:rPr>
          <w:sz w:val="24"/>
          <w:szCs w:val="24"/>
        </w:rPr>
        <w:t>2</w:t>
      </w:r>
      <w:r w:rsidR="0053787C">
        <w:rPr>
          <w:sz w:val="24"/>
          <w:szCs w:val="24"/>
        </w:rPr>
        <w:t>5</w:t>
      </w:r>
      <w:r w:rsidR="00D544C6">
        <w:rPr>
          <w:sz w:val="24"/>
          <w:szCs w:val="24"/>
        </w:rPr>
        <w:t xml:space="preserve">. </w:t>
      </w:r>
      <w:r w:rsidR="00A223B2">
        <w:rPr>
          <w:sz w:val="24"/>
          <w:szCs w:val="24"/>
        </w:rPr>
        <w:t xml:space="preserve">Courant, R., Friedrichs, K., and Lewy, H., </w:t>
      </w:r>
      <w:r w:rsidR="00A223B2" w:rsidRPr="00747092">
        <w:rPr>
          <w:i/>
          <w:iCs/>
          <w:sz w:val="24"/>
          <w:szCs w:val="24"/>
        </w:rPr>
        <w:t>On the Partial Difference Equations of Mathematical Physics</w:t>
      </w:r>
      <w:r w:rsidR="00A223B2">
        <w:rPr>
          <w:sz w:val="24"/>
          <w:szCs w:val="24"/>
        </w:rPr>
        <w:t>, (Translated by Phyllis Fox), United States Atomic Energy Commision, 1956.</w:t>
      </w:r>
    </w:p>
    <w:p w14:paraId="107436AD" w14:textId="55624358" w:rsidR="00D544C6" w:rsidRDefault="00D544C6" w:rsidP="0017000B">
      <w:pPr>
        <w:pStyle w:val="ListParagraph"/>
        <w:spacing w:line="276" w:lineRule="auto"/>
        <w:ind w:left="0"/>
        <w:rPr>
          <w:sz w:val="24"/>
          <w:szCs w:val="24"/>
        </w:rPr>
      </w:pPr>
    </w:p>
    <w:p w14:paraId="35BE5F29" w14:textId="11D24A14" w:rsidR="00D544C6" w:rsidRDefault="0053787C" w:rsidP="0017000B">
      <w:pPr>
        <w:pStyle w:val="ListParagraph"/>
        <w:spacing w:line="276" w:lineRule="auto"/>
        <w:ind w:left="0"/>
        <w:rPr>
          <w:sz w:val="24"/>
          <w:szCs w:val="24"/>
        </w:rPr>
      </w:pPr>
      <w:r>
        <w:rPr>
          <w:sz w:val="24"/>
          <w:szCs w:val="24"/>
        </w:rPr>
        <w:t>26</w:t>
      </w:r>
      <w:r w:rsidR="00D544C6">
        <w:rPr>
          <w:sz w:val="24"/>
          <w:szCs w:val="24"/>
        </w:rPr>
        <w:t>. Tusha</w:t>
      </w:r>
      <w:r w:rsidR="00A223B2">
        <w:rPr>
          <w:sz w:val="24"/>
          <w:szCs w:val="24"/>
        </w:rPr>
        <w:t>, W.,</w:t>
      </w:r>
      <w:r w:rsidR="00D544C6">
        <w:rPr>
          <w:sz w:val="24"/>
          <w:szCs w:val="24"/>
        </w:rPr>
        <w:t xml:space="preserve"> and Spanos</w:t>
      </w:r>
      <w:r w:rsidR="00A223B2">
        <w:rPr>
          <w:sz w:val="24"/>
          <w:szCs w:val="24"/>
        </w:rPr>
        <w:t xml:space="preserve">, J., </w:t>
      </w:r>
      <w:r w:rsidR="00A223B2" w:rsidRPr="00747092">
        <w:rPr>
          <w:i/>
          <w:iCs/>
          <w:sz w:val="24"/>
          <w:szCs w:val="24"/>
        </w:rPr>
        <w:t>Reduced Order Component Models for Flexible Multibody Dynamic Simulations</w:t>
      </w:r>
      <w:r w:rsidR="00A223B2">
        <w:rPr>
          <w:sz w:val="24"/>
          <w:szCs w:val="24"/>
        </w:rPr>
        <w:t>, 28</w:t>
      </w:r>
      <w:r w:rsidR="00A223B2" w:rsidRPr="00747092">
        <w:rPr>
          <w:sz w:val="24"/>
          <w:szCs w:val="24"/>
          <w:vertAlign w:val="superscript"/>
        </w:rPr>
        <w:t>th</w:t>
      </w:r>
      <w:r w:rsidR="00A223B2">
        <w:rPr>
          <w:sz w:val="24"/>
          <w:szCs w:val="24"/>
        </w:rPr>
        <w:t xml:space="preserve"> Aerospace Sciences Meeting, Reno, NV, AIAA-90-0062, 1990.</w:t>
      </w:r>
    </w:p>
    <w:p w14:paraId="20EF0BD6" w14:textId="0DA5E74A" w:rsidR="00D544C6" w:rsidRDefault="00D544C6" w:rsidP="0017000B">
      <w:pPr>
        <w:pStyle w:val="ListParagraph"/>
        <w:spacing w:line="276" w:lineRule="auto"/>
        <w:ind w:left="0"/>
        <w:rPr>
          <w:sz w:val="24"/>
          <w:szCs w:val="24"/>
        </w:rPr>
      </w:pPr>
    </w:p>
    <w:p w14:paraId="30A6AD7E" w14:textId="39890EC1" w:rsidR="00D544C6" w:rsidRDefault="00AD6F92" w:rsidP="0017000B">
      <w:pPr>
        <w:pStyle w:val="ListParagraph"/>
        <w:spacing w:line="276" w:lineRule="auto"/>
        <w:ind w:left="0"/>
        <w:rPr>
          <w:sz w:val="24"/>
          <w:szCs w:val="24"/>
        </w:rPr>
      </w:pPr>
      <w:r>
        <w:rPr>
          <w:sz w:val="24"/>
          <w:szCs w:val="24"/>
        </w:rPr>
        <w:t>2</w:t>
      </w:r>
      <w:r w:rsidR="00CB5FDF">
        <w:rPr>
          <w:sz w:val="24"/>
          <w:szCs w:val="24"/>
        </w:rPr>
        <w:t>7</w:t>
      </w:r>
      <w:r w:rsidR="00D544C6">
        <w:rPr>
          <w:sz w:val="24"/>
          <w:szCs w:val="24"/>
        </w:rPr>
        <w:t xml:space="preserve">. </w:t>
      </w:r>
      <w:r w:rsidR="0008362E">
        <w:rPr>
          <w:sz w:val="24"/>
          <w:szCs w:val="24"/>
        </w:rPr>
        <w:t>H</w:t>
      </w:r>
      <w:r w:rsidR="00A223B2">
        <w:rPr>
          <w:sz w:val="24"/>
          <w:szCs w:val="24"/>
        </w:rPr>
        <w:t>a</w:t>
      </w:r>
      <w:r w:rsidR="0008362E">
        <w:rPr>
          <w:sz w:val="24"/>
          <w:szCs w:val="24"/>
        </w:rPr>
        <w:t>l</w:t>
      </w:r>
      <w:r w:rsidR="00A223B2">
        <w:rPr>
          <w:sz w:val="24"/>
          <w:szCs w:val="24"/>
        </w:rPr>
        <w:t xml:space="preserve">lquist, J. O., </w:t>
      </w:r>
      <w:r w:rsidR="00A223B2" w:rsidRPr="00747092">
        <w:rPr>
          <w:i/>
          <w:iCs/>
          <w:sz w:val="24"/>
          <w:szCs w:val="24"/>
        </w:rPr>
        <w:t>LS-DYNA Theory Manual</w:t>
      </w:r>
      <w:r w:rsidR="00A223B2">
        <w:rPr>
          <w:sz w:val="24"/>
          <w:szCs w:val="24"/>
        </w:rPr>
        <w:t>, Livermore Software Technology Corp., Livermore</w:t>
      </w:r>
      <w:r w:rsidR="00A4075B">
        <w:rPr>
          <w:sz w:val="24"/>
          <w:szCs w:val="24"/>
        </w:rPr>
        <w:t>,</w:t>
      </w:r>
      <w:r w:rsidR="00A223B2">
        <w:rPr>
          <w:sz w:val="24"/>
          <w:szCs w:val="24"/>
        </w:rPr>
        <w:t xml:space="preserve"> CA, 2006.</w:t>
      </w:r>
    </w:p>
    <w:p w14:paraId="7A99BD9D" w14:textId="770C38B4" w:rsidR="00D544C6" w:rsidRDefault="00D544C6" w:rsidP="0017000B">
      <w:pPr>
        <w:pStyle w:val="ListParagraph"/>
        <w:spacing w:line="276" w:lineRule="auto"/>
        <w:ind w:left="0"/>
        <w:rPr>
          <w:sz w:val="24"/>
          <w:szCs w:val="24"/>
        </w:rPr>
      </w:pPr>
    </w:p>
    <w:p w14:paraId="2AE83738" w14:textId="170B383B" w:rsidR="00D544C6" w:rsidRDefault="00AD6F92" w:rsidP="0017000B">
      <w:pPr>
        <w:pStyle w:val="ListParagraph"/>
        <w:spacing w:line="276" w:lineRule="auto"/>
        <w:ind w:left="0"/>
        <w:rPr>
          <w:sz w:val="24"/>
          <w:szCs w:val="24"/>
        </w:rPr>
      </w:pPr>
      <w:r>
        <w:rPr>
          <w:sz w:val="24"/>
          <w:szCs w:val="24"/>
        </w:rPr>
        <w:t>2</w:t>
      </w:r>
      <w:r w:rsidR="00CB5FDF">
        <w:rPr>
          <w:sz w:val="24"/>
          <w:szCs w:val="24"/>
        </w:rPr>
        <w:t>8</w:t>
      </w:r>
      <w:r w:rsidR="00D544C6">
        <w:rPr>
          <w:sz w:val="24"/>
          <w:szCs w:val="24"/>
        </w:rPr>
        <w:t xml:space="preserve">. </w:t>
      </w:r>
      <w:r w:rsidR="00A4075B">
        <w:rPr>
          <w:sz w:val="24"/>
          <w:szCs w:val="24"/>
        </w:rPr>
        <w:t xml:space="preserve">National Aeronautics and Space Administration, </w:t>
      </w:r>
      <w:r w:rsidR="00D544C6">
        <w:rPr>
          <w:sz w:val="24"/>
          <w:szCs w:val="24"/>
        </w:rPr>
        <w:t>NASA-STD-</w:t>
      </w:r>
      <w:r w:rsidR="00A4075B">
        <w:rPr>
          <w:sz w:val="24"/>
          <w:szCs w:val="24"/>
        </w:rPr>
        <w:t>6030</w:t>
      </w:r>
      <w:r w:rsidR="00A4075B" w:rsidRPr="001A70EB">
        <w:rPr>
          <w:i/>
          <w:iCs/>
          <w:sz w:val="24"/>
          <w:szCs w:val="24"/>
        </w:rPr>
        <w:t>,</w:t>
      </w:r>
      <w:r w:rsidR="00A4075B" w:rsidRPr="00193AA8">
        <w:rPr>
          <w:sz w:val="24"/>
          <w:szCs w:val="24"/>
        </w:rPr>
        <w:t xml:space="preserve"> </w:t>
      </w:r>
      <w:r w:rsidR="00A4075B" w:rsidRPr="001A70EB">
        <w:rPr>
          <w:i/>
          <w:iCs/>
          <w:sz w:val="24"/>
          <w:szCs w:val="24"/>
        </w:rPr>
        <w:t>Additive Manufacturing Requirements for Crewed Spaceflight Systems</w:t>
      </w:r>
      <w:r w:rsidR="00193AA8" w:rsidRPr="001A70EB">
        <w:rPr>
          <w:i/>
          <w:iCs/>
          <w:sz w:val="24"/>
          <w:szCs w:val="24"/>
        </w:rPr>
        <w:t xml:space="preserve"> (Draft)</w:t>
      </w:r>
      <w:r w:rsidR="00A4075B">
        <w:rPr>
          <w:sz w:val="24"/>
          <w:szCs w:val="24"/>
        </w:rPr>
        <w:t xml:space="preserve">, </w:t>
      </w:r>
      <w:r w:rsidR="00193AA8">
        <w:rPr>
          <w:sz w:val="24"/>
          <w:szCs w:val="24"/>
        </w:rPr>
        <w:t>2019</w:t>
      </w:r>
      <w:r w:rsidR="00A4075B">
        <w:rPr>
          <w:sz w:val="24"/>
          <w:szCs w:val="24"/>
        </w:rPr>
        <w:t>.</w:t>
      </w:r>
    </w:p>
    <w:p w14:paraId="4C30EA9A" w14:textId="3B9CF556" w:rsidR="00A009CA" w:rsidRDefault="00A009CA" w:rsidP="0017000B">
      <w:pPr>
        <w:pStyle w:val="ListParagraph"/>
        <w:spacing w:line="276" w:lineRule="auto"/>
        <w:ind w:left="0"/>
        <w:rPr>
          <w:sz w:val="24"/>
          <w:szCs w:val="24"/>
        </w:rPr>
      </w:pPr>
    </w:p>
    <w:p w14:paraId="2622910E" w14:textId="20E2F0F3" w:rsidR="00A009CA" w:rsidRPr="00AD6F92" w:rsidRDefault="00446201" w:rsidP="0017000B">
      <w:pPr>
        <w:pStyle w:val="ListParagraph"/>
        <w:spacing w:line="276" w:lineRule="auto"/>
        <w:ind w:left="0"/>
        <w:rPr>
          <w:sz w:val="24"/>
          <w:szCs w:val="24"/>
        </w:rPr>
      </w:pPr>
      <w:r>
        <w:rPr>
          <w:sz w:val="24"/>
          <w:szCs w:val="24"/>
        </w:rPr>
        <w:lastRenderedPageBreak/>
        <w:t>2</w:t>
      </w:r>
      <w:r w:rsidR="00CB5FDF">
        <w:rPr>
          <w:sz w:val="24"/>
          <w:szCs w:val="24"/>
        </w:rPr>
        <w:t>9</w:t>
      </w:r>
      <w:r w:rsidR="00A009CA" w:rsidRPr="00AD6F92">
        <w:rPr>
          <w:sz w:val="24"/>
          <w:szCs w:val="24"/>
        </w:rPr>
        <w:t>. Dawicke, D. S. and Newman, J. C., Jr., “Analysis and Prediction of Multiple-Site Damage (MSD) Fatigue Crack Growth,” NASA TP-3231, August 1992.</w:t>
      </w:r>
    </w:p>
    <w:p w14:paraId="35DAD702" w14:textId="277739A0" w:rsidR="00A009CA" w:rsidRPr="00AD6F92" w:rsidRDefault="00A009CA" w:rsidP="0017000B">
      <w:pPr>
        <w:pStyle w:val="ListParagraph"/>
        <w:spacing w:line="276" w:lineRule="auto"/>
        <w:ind w:left="0"/>
        <w:rPr>
          <w:sz w:val="24"/>
          <w:szCs w:val="24"/>
        </w:rPr>
      </w:pPr>
    </w:p>
    <w:p w14:paraId="74E63C4F" w14:textId="1EDFE835" w:rsidR="00A009CA" w:rsidRPr="00AD6F92" w:rsidRDefault="00CB5FDF" w:rsidP="00AD6F92">
      <w:pPr>
        <w:rPr>
          <w:rFonts w:ascii="Times New Roman" w:hAnsi="Times New Roman" w:cs="Times New Roman"/>
          <w:sz w:val="24"/>
          <w:szCs w:val="24"/>
        </w:rPr>
      </w:pPr>
      <w:r>
        <w:rPr>
          <w:rFonts w:ascii="Times New Roman" w:hAnsi="Times New Roman" w:cs="Times New Roman"/>
          <w:sz w:val="24"/>
          <w:szCs w:val="24"/>
        </w:rPr>
        <w:t>30</w:t>
      </w:r>
      <w:r w:rsidR="00A009CA" w:rsidRPr="00AD6F92">
        <w:rPr>
          <w:rFonts w:ascii="Times New Roman" w:hAnsi="Times New Roman" w:cs="Times New Roman"/>
          <w:sz w:val="24"/>
          <w:szCs w:val="24"/>
        </w:rPr>
        <w:t xml:space="preserve">. Harris, C. E., Newman, J. C., Jr., </w:t>
      </w:r>
      <w:proofErr w:type="spellStart"/>
      <w:r w:rsidR="00A009CA" w:rsidRPr="00AD6F92">
        <w:rPr>
          <w:rFonts w:ascii="Times New Roman" w:hAnsi="Times New Roman" w:cs="Times New Roman"/>
          <w:sz w:val="24"/>
          <w:szCs w:val="24"/>
        </w:rPr>
        <w:t>Piascik</w:t>
      </w:r>
      <w:proofErr w:type="spellEnd"/>
      <w:r w:rsidR="00A009CA" w:rsidRPr="00AD6F92">
        <w:rPr>
          <w:rFonts w:ascii="Times New Roman" w:hAnsi="Times New Roman" w:cs="Times New Roman"/>
          <w:sz w:val="24"/>
          <w:szCs w:val="24"/>
        </w:rPr>
        <w:t>, R. S. and S</w:t>
      </w:r>
      <w:r w:rsidR="00AD6F92">
        <w:rPr>
          <w:rFonts w:ascii="Times New Roman" w:hAnsi="Times New Roman" w:cs="Times New Roman"/>
          <w:sz w:val="24"/>
          <w:szCs w:val="24"/>
        </w:rPr>
        <w:t xml:space="preserve">tarnes, J. H., Jr., “Analytical </w:t>
      </w:r>
      <w:r w:rsidR="00A009CA" w:rsidRPr="00AD6F92">
        <w:rPr>
          <w:rFonts w:ascii="Times New Roman" w:hAnsi="Times New Roman" w:cs="Times New Roman"/>
          <w:sz w:val="24"/>
          <w:szCs w:val="24"/>
        </w:rPr>
        <w:t xml:space="preserve">Methodology for Predicting Widespread Fatigue Damage Onset in Fuselage Structure,” </w:t>
      </w:r>
      <w:r w:rsidR="00A009CA" w:rsidRPr="00544EB0">
        <w:rPr>
          <w:rFonts w:ascii="Times New Roman" w:hAnsi="Times New Roman" w:cs="Times New Roman"/>
          <w:i/>
          <w:sz w:val="24"/>
          <w:szCs w:val="24"/>
        </w:rPr>
        <w:t>Journal of Aircraft</w:t>
      </w:r>
      <w:r w:rsidR="00A009CA" w:rsidRPr="00AD6F92">
        <w:rPr>
          <w:rFonts w:ascii="Times New Roman" w:hAnsi="Times New Roman" w:cs="Times New Roman"/>
          <w:sz w:val="24"/>
          <w:szCs w:val="24"/>
        </w:rPr>
        <w:t>, Vol. 35, No. 2, 1998, pp. 307-317.</w:t>
      </w:r>
    </w:p>
    <w:p w14:paraId="7CD32A00" w14:textId="585EC244" w:rsidR="00A009CA" w:rsidRPr="00AD6F92" w:rsidRDefault="00446201" w:rsidP="00AD6F92">
      <w:pPr>
        <w:rPr>
          <w:rFonts w:ascii="Times New Roman" w:hAnsi="Times New Roman" w:cs="Times New Roman"/>
          <w:sz w:val="24"/>
          <w:szCs w:val="24"/>
        </w:rPr>
      </w:pPr>
      <w:r>
        <w:rPr>
          <w:rFonts w:ascii="Times New Roman" w:hAnsi="Times New Roman" w:cs="Times New Roman"/>
          <w:sz w:val="24"/>
          <w:szCs w:val="24"/>
        </w:rPr>
        <w:t>3</w:t>
      </w:r>
      <w:r w:rsidR="00CB5FDF">
        <w:rPr>
          <w:rFonts w:ascii="Times New Roman" w:hAnsi="Times New Roman" w:cs="Times New Roman"/>
          <w:sz w:val="24"/>
          <w:szCs w:val="24"/>
        </w:rPr>
        <w:t>1</w:t>
      </w:r>
      <w:r w:rsidR="00A009CA" w:rsidRPr="00AD6F92">
        <w:rPr>
          <w:rFonts w:ascii="Times New Roman" w:hAnsi="Times New Roman" w:cs="Times New Roman"/>
          <w:sz w:val="24"/>
          <w:szCs w:val="24"/>
        </w:rPr>
        <w:t>. Dawicke, D. S. and Newman, J. C., Jr., “Residual Strength Predictions for Multiple Site Damage Cracking using a Three-Dimensional Finite Element Analysis and a CTOA Criterion,” Fatigue and Fracture Mechanics: 29th Volume, ASTM STP 1332, T. L. Panontin and S. D. Sheppard, Eds., 1999, pp. 815-829.</w:t>
      </w:r>
    </w:p>
    <w:p w14:paraId="648D9D2B" w14:textId="39E9E3E2" w:rsidR="00A009CA" w:rsidRPr="00AD6F92" w:rsidRDefault="00AD6F92" w:rsidP="00AD6F92">
      <w:pPr>
        <w:rPr>
          <w:rFonts w:ascii="Times New Roman" w:hAnsi="Times New Roman" w:cs="Times New Roman"/>
          <w:sz w:val="24"/>
          <w:szCs w:val="24"/>
        </w:rPr>
      </w:pPr>
      <w:r w:rsidRPr="00AD6F92">
        <w:rPr>
          <w:rFonts w:ascii="Times New Roman" w:hAnsi="Times New Roman" w:cs="Times New Roman"/>
          <w:sz w:val="24"/>
          <w:szCs w:val="24"/>
        </w:rPr>
        <w:t>3</w:t>
      </w:r>
      <w:r w:rsidR="00CB5FDF">
        <w:rPr>
          <w:rFonts w:ascii="Times New Roman" w:hAnsi="Times New Roman" w:cs="Times New Roman"/>
          <w:sz w:val="24"/>
          <w:szCs w:val="24"/>
        </w:rPr>
        <w:t>2</w:t>
      </w:r>
      <w:r w:rsidR="00A009CA" w:rsidRPr="00AD6F92">
        <w:rPr>
          <w:rFonts w:ascii="Times New Roman" w:hAnsi="Times New Roman" w:cs="Times New Roman"/>
          <w:sz w:val="24"/>
          <w:szCs w:val="24"/>
        </w:rPr>
        <w:t xml:space="preserve">. Anonymous, </w:t>
      </w:r>
      <w:r w:rsidR="008F71E6" w:rsidRPr="00AD6F92">
        <w:rPr>
          <w:rFonts w:ascii="Times New Roman" w:hAnsi="Times New Roman" w:cs="Times New Roman"/>
          <w:sz w:val="24"/>
          <w:szCs w:val="24"/>
        </w:rPr>
        <w:t>“Columbia</w:t>
      </w:r>
      <w:r w:rsidR="00A009CA" w:rsidRPr="00AD6F92">
        <w:rPr>
          <w:rFonts w:ascii="Times New Roman" w:hAnsi="Times New Roman" w:cs="Times New Roman"/>
          <w:sz w:val="24"/>
          <w:szCs w:val="24"/>
        </w:rPr>
        <w:t xml:space="preserve"> Accident </w:t>
      </w:r>
      <w:r w:rsidR="00EA4B71" w:rsidRPr="00AD6F92">
        <w:rPr>
          <w:rFonts w:ascii="Times New Roman" w:hAnsi="Times New Roman" w:cs="Times New Roman"/>
          <w:sz w:val="24"/>
          <w:szCs w:val="24"/>
        </w:rPr>
        <w:t>Investigation</w:t>
      </w:r>
      <w:r w:rsidR="00A009CA" w:rsidRPr="00AD6F92">
        <w:rPr>
          <w:rFonts w:ascii="Times New Roman" w:hAnsi="Times New Roman" w:cs="Times New Roman"/>
          <w:sz w:val="24"/>
          <w:szCs w:val="24"/>
        </w:rPr>
        <w:t xml:space="preserve"> Board</w:t>
      </w:r>
      <w:r w:rsidR="00EA4B71" w:rsidRPr="00AD6F92">
        <w:rPr>
          <w:rFonts w:ascii="Times New Roman" w:hAnsi="Times New Roman" w:cs="Times New Roman"/>
          <w:sz w:val="24"/>
          <w:szCs w:val="24"/>
        </w:rPr>
        <w:t xml:space="preserve"> R</w:t>
      </w:r>
      <w:r w:rsidR="00A009CA" w:rsidRPr="00AD6F92">
        <w:rPr>
          <w:rFonts w:ascii="Times New Roman" w:hAnsi="Times New Roman" w:cs="Times New Roman"/>
          <w:sz w:val="24"/>
          <w:szCs w:val="24"/>
        </w:rPr>
        <w:t xml:space="preserve">eport” Vol. 1, </w:t>
      </w:r>
      <w:r w:rsidR="00EA4B71" w:rsidRPr="00AD6F92">
        <w:rPr>
          <w:rFonts w:ascii="Times New Roman" w:hAnsi="Times New Roman" w:cs="Times New Roman"/>
          <w:sz w:val="24"/>
          <w:szCs w:val="24"/>
        </w:rPr>
        <w:t>August 2003, Washington, DC</w:t>
      </w:r>
      <w:r w:rsidR="00A009CA" w:rsidRPr="00AD6F92">
        <w:rPr>
          <w:rFonts w:ascii="Times New Roman" w:hAnsi="Times New Roman" w:cs="Times New Roman"/>
          <w:sz w:val="24"/>
          <w:szCs w:val="24"/>
        </w:rPr>
        <w:t>.</w:t>
      </w:r>
    </w:p>
    <w:p w14:paraId="18330FCC" w14:textId="1E06ADED" w:rsidR="00446201" w:rsidRDefault="00446201" w:rsidP="00446201">
      <w:pPr>
        <w:pStyle w:val="ListParagraph"/>
        <w:spacing w:line="276" w:lineRule="auto"/>
        <w:ind w:left="0"/>
        <w:rPr>
          <w:sz w:val="24"/>
          <w:szCs w:val="24"/>
        </w:rPr>
      </w:pPr>
      <w:r>
        <w:rPr>
          <w:sz w:val="24"/>
          <w:szCs w:val="24"/>
        </w:rPr>
        <w:t>3</w:t>
      </w:r>
      <w:r w:rsidR="00CB5FDF">
        <w:rPr>
          <w:sz w:val="24"/>
          <w:szCs w:val="24"/>
        </w:rPr>
        <w:t>3</w:t>
      </w:r>
      <w:r>
        <w:rPr>
          <w:sz w:val="24"/>
          <w:szCs w:val="24"/>
        </w:rPr>
        <w:t xml:space="preserve">. Sandia National Laboratory, Sandia Report SAND 2011-7597, </w:t>
      </w:r>
      <w:r w:rsidRPr="001A70EB">
        <w:rPr>
          <w:i/>
          <w:iCs/>
          <w:sz w:val="24"/>
          <w:szCs w:val="24"/>
        </w:rPr>
        <w:t>Sierra Solid Mechanics 4.22 User Guide</w:t>
      </w:r>
      <w:r>
        <w:rPr>
          <w:sz w:val="24"/>
          <w:szCs w:val="24"/>
        </w:rPr>
        <w:t>, Albuquerqueque, NM, 2011.</w:t>
      </w:r>
    </w:p>
    <w:p w14:paraId="79F1B416" w14:textId="77777777" w:rsidR="00446201" w:rsidRDefault="00446201" w:rsidP="00446201">
      <w:pPr>
        <w:pStyle w:val="ListParagraph"/>
        <w:spacing w:line="276" w:lineRule="auto"/>
        <w:ind w:left="0"/>
        <w:rPr>
          <w:sz w:val="24"/>
          <w:szCs w:val="24"/>
        </w:rPr>
      </w:pPr>
    </w:p>
    <w:p w14:paraId="537CFBC2" w14:textId="38973213" w:rsidR="00A009CA" w:rsidRDefault="00446201" w:rsidP="00446201">
      <w:pPr>
        <w:pStyle w:val="ListParagraph"/>
        <w:spacing w:line="276" w:lineRule="auto"/>
        <w:ind w:left="0"/>
        <w:rPr>
          <w:sz w:val="24"/>
          <w:szCs w:val="24"/>
        </w:rPr>
      </w:pPr>
      <w:r>
        <w:rPr>
          <w:sz w:val="24"/>
          <w:szCs w:val="24"/>
        </w:rPr>
        <w:t>3</w:t>
      </w:r>
      <w:r w:rsidR="00CB5FDF">
        <w:rPr>
          <w:sz w:val="24"/>
          <w:szCs w:val="24"/>
        </w:rPr>
        <w:t>4</w:t>
      </w:r>
      <w:r>
        <w:rPr>
          <w:sz w:val="24"/>
          <w:szCs w:val="24"/>
        </w:rPr>
        <w:t xml:space="preserve">. COMSOL Inc., </w:t>
      </w:r>
      <w:r w:rsidRPr="001A70EB">
        <w:rPr>
          <w:i/>
          <w:iCs/>
          <w:sz w:val="24"/>
          <w:szCs w:val="24"/>
        </w:rPr>
        <w:t>COMSOL Multiphysics Reference Manual</w:t>
      </w:r>
      <w:r>
        <w:rPr>
          <w:sz w:val="24"/>
          <w:szCs w:val="24"/>
        </w:rPr>
        <w:t xml:space="preserve">, </w:t>
      </w:r>
      <w:hyperlink r:id="rId17" w:history="1">
        <w:r w:rsidRPr="00AD0A85">
          <w:rPr>
            <w:rStyle w:val="Hyperlink"/>
            <w:sz w:val="24"/>
            <w:szCs w:val="24"/>
          </w:rPr>
          <w:t>www.comsol.com</w:t>
        </w:r>
      </w:hyperlink>
      <w:r>
        <w:rPr>
          <w:sz w:val="24"/>
          <w:szCs w:val="24"/>
        </w:rPr>
        <w:t>, 2019.</w:t>
      </w:r>
    </w:p>
    <w:p w14:paraId="1A77157A" w14:textId="77777777" w:rsidR="00446201" w:rsidRDefault="00446201" w:rsidP="00446201">
      <w:pPr>
        <w:pStyle w:val="ListParagraph"/>
        <w:spacing w:line="276" w:lineRule="auto"/>
        <w:ind w:left="0"/>
        <w:rPr>
          <w:sz w:val="24"/>
          <w:szCs w:val="24"/>
        </w:rPr>
      </w:pPr>
    </w:p>
    <w:p w14:paraId="6A4077F5" w14:textId="36438FBD" w:rsidR="00446201" w:rsidRDefault="00446201" w:rsidP="00446201">
      <w:pPr>
        <w:pStyle w:val="ListParagraph"/>
        <w:spacing w:line="276" w:lineRule="auto"/>
        <w:ind w:left="0"/>
        <w:rPr>
          <w:sz w:val="24"/>
          <w:szCs w:val="24"/>
        </w:rPr>
      </w:pPr>
      <w:r>
        <w:rPr>
          <w:sz w:val="24"/>
          <w:szCs w:val="24"/>
        </w:rPr>
        <w:t>3</w:t>
      </w:r>
      <w:r w:rsidR="00CB5FDF">
        <w:rPr>
          <w:sz w:val="24"/>
          <w:szCs w:val="24"/>
        </w:rPr>
        <w:t>5</w:t>
      </w:r>
      <w:r>
        <w:rPr>
          <w:sz w:val="24"/>
          <w:szCs w:val="24"/>
        </w:rPr>
        <w:t>. Raju, I. S., Knight, N. F., and Shivakumar, K. N., Some observations on the current state of performing finite element analyses, Paper  presented at the 56</w:t>
      </w:r>
      <w:r w:rsidRPr="00720322">
        <w:rPr>
          <w:sz w:val="24"/>
          <w:szCs w:val="24"/>
          <w:vertAlign w:val="superscript"/>
        </w:rPr>
        <w:t>th</w:t>
      </w:r>
      <w:r>
        <w:rPr>
          <w:sz w:val="24"/>
          <w:szCs w:val="24"/>
        </w:rPr>
        <w:t xml:space="preserve"> AIAA SciTech Conference, 5-9 January, Kissimmee, FL, AIAA 2015-2070, 2015.</w:t>
      </w:r>
    </w:p>
    <w:p w14:paraId="5468BF54" w14:textId="77777777" w:rsidR="00446201" w:rsidRPr="00AD6F92" w:rsidRDefault="00446201" w:rsidP="00AD6F92">
      <w:pPr>
        <w:rPr>
          <w:rFonts w:ascii="Times New Roman" w:hAnsi="Times New Roman" w:cs="Times New Roman"/>
          <w:sz w:val="24"/>
          <w:szCs w:val="24"/>
        </w:rPr>
      </w:pPr>
    </w:p>
    <w:p w14:paraId="23EA770F" w14:textId="77777777" w:rsidR="00A009CA" w:rsidRPr="00AD6F92" w:rsidRDefault="00A009CA" w:rsidP="0017000B">
      <w:pPr>
        <w:pStyle w:val="ListParagraph"/>
        <w:spacing w:line="276" w:lineRule="auto"/>
        <w:ind w:left="0"/>
        <w:rPr>
          <w:sz w:val="24"/>
          <w:szCs w:val="24"/>
        </w:rPr>
      </w:pPr>
    </w:p>
    <w:p w14:paraId="5EC4B175" w14:textId="77777777" w:rsidR="00D544C6" w:rsidRDefault="00D544C6" w:rsidP="0017000B">
      <w:pPr>
        <w:pStyle w:val="ListParagraph"/>
        <w:spacing w:line="276" w:lineRule="auto"/>
        <w:ind w:left="0"/>
        <w:rPr>
          <w:sz w:val="24"/>
          <w:szCs w:val="24"/>
        </w:rPr>
      </w:pPr>
    </w:p>
    <w:p w14:paraId="3CD4DE94" w14:textId="506CCD5C" w:rsidR="000F33EF" w:rsidRDefault="000F33EF" w:rsidP="001A70EB"/>
    <w:sectPr w:rsidR="000F33E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E4B51" w14:textId="77777777" w:rsidR="006D7512" w:rsidRDefault="006D7512" w:rsidP="00C41F8A">
      <w:pPr>
        <w:spacing w:after="0" w:line="240" w:lineRule="auto"/>
      </w:pPr>
      <w:r>
        <w:separator/>
      </w:r>
    </w:p>
  </w:endnote>
  <w:endnote w:type="continuationSeparator" w:id="0">
    <w:p w14:paraId="430BD17B" w14:textId="77777777" w:rsidR="006D7512" w:rsidRDefault="006D7512" w:rsidP="00C4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utami">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004519"/>
      <w:docPartObj>
        <w:docPartGallery w:val="Page Numbers (Bottom of Page)"/>
        <w:docPartUnique/>
      </w:docPartObj>
    </w:sdtPr>
    <w:sdtEndPr>
      <w:rPr>
        <w:noProof/>
        <w:sz w:val="20"/>
      </w:rPr>
    </w:sdtEndPr>
    <w:sdtContent>
      <w:p w14:paraId="7E9105FE" w14:textId="524BD12D" w:rsidR="004B7D99" w:rsidRPr="00533923" w:rsidRDefault="004B7D99">
        <w:pPr>
          <w:pStyle w:val="Footer"/>
          <w:jc w:val="center"/>
          <w:rPr>
            <w:sz w:val="20"/>
          </w:rPr>
        </w:pPr>
        <w:r w:rsidRPr="00533923">
          <w:rPr>
            <w:sz w:val="20"/>
          </w:rPr>
          <w:fldChar w:fldCharType="begin"/>
        </w:r>
        <w:r w:rsidRPr="00533923">
          <w:rPr>
            <w:sz w:val="20"/>
          </w:rPr>
          <w:instrText xml:space="preserve"> PAGE   \* MERGEFORMAT </w:instrText>
        </w:r>
        <w:r w:rsidRPr="00533923">
          <w:rPr>
            <w:sz w:val="20"/>
          </w:rPr>
          <w:fldChar w:fldCharType="separate"/>
        </w:r>
        <w:r w:rsidR="00CD1375">
          <w:rPr>
            <w:noProof/>
            <w:sz w:val="20"/>
          </w:rPr>
          <w:t>18</w:t>
        </w:r>
        <w:r w:rsidRPr="00533923">
          <w:rPr>
            <w:noProof/>
            <w:sz w:val="20"/>
          </w:rPr>
          <w:fldChar w:fldCharType="end"/>
        </w:r>
      </w:p>
    </w:sdtContent>
  </w:sdt>
  <w:p w14:paraId="303451D7" w14:textId="77777777" w:rsidR="004B7D99" w:rsidRDefault="004B7D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2E347" w14:textId="77777777" w:rsidR="006D7512" w:rsidRDefault="006D7512" w:rsidP="00C41F8A">
      <w:pPr>
        <w:spacing w:after="0" w:line="240" w:lineRule="auto"/>
      </w:pPr>
      <w:r>
        <w:separator/>
      </w:r>
    </w:p>
  </w:footnote>
  <w:footnote w:type="continuationSeparator" w:id="0">
    <w:p w14:paraId="574692E9" w14:textId="77777777" w:rsidR="006D7512" w:rsidRDefault="006D7512" w:rsidP="00C41F8A">
      <w:pPr>
        <w:spacing w:after="0" w:line="240" w:lineRule="auto"/>
      </w:pPr>
      <w:r>
        <w:continuationSeparator/>
      </w:r>
    </w:p>
  </w:footnote>
  <w:footnote w:id="1">
    <w:p w14:paraId="0E1467D5" w14:textId="6EC47852" w:rsidR="004B7D99" w:rsidRPr="002C66B5" w:rsidRDefault="004B7D99">
      <w:pPr>
        <w:pStyle w:val="FootnoteText"/>
        <w:rPr>
          <w:rFonts w:ascii="Times New Roman" w:hAnsi="Times New Roman" w:cs="Times New Roman"/>
          <w:sz w:val="18"/>
          <w:szCs w:val="18"/>
        </w:rPr>
      </w:pPr>
      <w:r w:rsidRPr="008E3123">
        <w:rPr>
          <w:rStyle w:val="FootnoteReference"/>
          <w:sz w:val="18"/>
          <w:szCs w:val="18"/>
        </w:rPr>
        <w:footnoteRef/>
      </w:r>
      <w:r w:rsidRPr="008E3123">
        <w:rPr>
          <w:rFonts w:ascii="Times New Roman" w:hAnsi="Times New Roman" w:cs="Times New Roman"/>
          <w:sz w:val="18"/>
          <w:szCs w:val="18"/>
        </w:rPr>
        <w:t xml:space="preserve"> NESC Chief Engineer</w:t>
      </w:r>
      <w:r>
        <w:rPr>
          <w:rFonts w:ascii="Times New Roman" w:hAnsi="Times New Roman" w:cs="Times New Roman"/>
          <w:sz w:val="18"/>
          <w:szCs w:val="18"/>
        </w:rPr>
        <w:t xml:space="preserve"> at NASA Ames Research </w:t>
      </w:r>
      <w:r w:rsidR="00CB2F0B">
        <w:rPr>
          <w:rFonts w:ascii="Times New Roman" w:hAnsi="Times New Roman" w:cs="Times New Roman"/>
          <w:sz w:val="18"/>
          <w:szCs w:val="18"/>
        </w:rPr>
        <w:t>Center</w:t>
      </w:r>
      <w:r w:rsidR="00CB2F0B" w:rsidRPr="008E3123">
        <w:rPr>
          <w:rFonts w:ascii="Times New Roman" w:hAnsi="Times New Roman" w:cs="Times New Roman"/>
          <w:sz w:val="18"/>
          <w:szCs w:val="18"/>
        </w:rPr>
        <w:t>, Associate</w:t>
      </w:r>
      <w:r>
        <w:rPr>
          <w:rFonts w:ascii="Times New Roman" w:hAnsi="Times New Roman" w:cs="Times New Roman"/>
          <w:sz w:val="18"/>
          <w:szCs w:val="18"/>
        </w:rPr>
        <w:t xml:space="preserve"> Fellow AIAA, Member ASME</w:t>
      </w:r>
    </w:p>
  </w:footnote>
  <w:footnote w:id="2">
    <w:p w14:paraId="3FE01B3D" w14:textId="77777777" w:rsidR="004B7D99" w:rsidRDefault="004B7D99">
      <w:pPr>
        <w:pStyle w:val="FootnoteText"/>
      </w:pPr>
      <w:r>
        <w:rPr>
          <w:rStyle w:val="FootnoteReference"/>
        </w:rPr>
        <w:footnoteRef/>
      </w:r>
      <w:r>
        <w:t xml:space="preserve"> </w:t>
      </w:r>
      <w:r w:rsidRPr="008E3123">
        <w:rPr>
          <w:rFonts w:ascii="Times New Roman" w:hAnsi="Times New Roman" w:cs="Times New Roman"/>
          <w:sz w:val="18"/>
          <w:szCs w:val="18"/>
        </w:rPr>
        <w:t>NASA Technical Fellow for Structures,  Associate Fellow AIAA</w:t>
      </w:r>
    </w:p>
  </w:footnote>
  <w:footnote w:id="3">
    <w:p w14:paraId="1381CA3B" w14:textId="77777777" w:rsidR="004B7D99" w:rsidRDefault="004B7D99">
      <w:pPr>
        <w:pStyle w:val="FootnoteText"/>
      </w:pPr>
      <w:r>
        <w:rPr>
          <w:rStyle w:val="FootnoteReference"/>
        </w:rPr>
        <w:footnoteRef/>
      </w:r>
      <w:r>
        <w:t xml:space="preserve"> </w:t>
      </w:r>
      <w:r>
        <w:rPr>
          <w:rFonts w:ascii="Times New Roman" w:hAnsi="Times New Roman" w:cs="Times New Roman"/>
          <w:sz w:val="18"/>
          <w:szCs w:val="18"/>
        </w:rPr>
        <w:t>Distinguished Research Associate, Durability, Damage Tolerance, and Reliability Branch, Fellow AIAA, Fellow</w:t>
      </w:r>
      <w:r w:rsidRPr="005003AE">
        <w:rPr>
          <w:rFonts w:ascii="Times New Roman" w:hAnsi="Times New Roman" w:cs="Times New Roman"/>
          <w:sz w:val="18"/>
          <w:szCs w:val="18"/>
        </w:rPr>
        <w:t xml:space="preserve"> ASME, Member ASCE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C4667"/>
    <w:multiLevelType w:val="singleLevel"/>
    <w:tmpl w:val="EE62DFCA"/>
    <w:lvl w:ilvl="0">
      <w:start w:val="1"/>
      <w:numFmt w:val="decimal"/>
      <w:lvlText w:val="%1"/>
      <w:lvlJc w:val="left"/>
      <w:pPr>
        <w:tabs>
          <w:tab w:val="num" w:pos="360"/>
        </w:tabs>
        <w:ind w:left="0" w:firstLine="0"/>
      </w:pPr>
      <w:rPr>
        <w:rFonts w:ascii="Times New Roman" w:hAnsi="Times New Roman" w:hint="default"/>
        <w:b w:val="0"/>
        <w:i w:val="0"/>
        <w:vertAlign w:val="superscript"/>
      </w:rPr>
    </w:lvl>
  </w:abstractNum>
  <w:abstractNum w:abstractNumId="1" w15:restartNumberingAfterBreak="0">
    <w:nsid w:val="0A6C74D1"/>
    <w:multiLevelType w:val="hybridMultilevel"/>
    <w:tmpl w:val="7D7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326C6"/>
    <w:multiLevelType w:val="hybridMultilevel"/>
    <w:tmpl w:val="E03619CA"/>
    <w:lvl w:ilvl="0" w:tplc="74043E64">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1C55F4"/>
    <w:multiLevelType w:val="hybridMultilevel"/>
    <w:tmpl w:val="48541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60184B"/>
    <w:multiLevelType w:val="hybridMultilevel"/>
    <w:tmpl w:val="346EA6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81E7440"/>
    <w:multiLevelType w:val="hybridMultilevel"/>
    <w:tmpl w:val="F594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844CC"/>
    <w:multiLevelType w:val="hybridMultilevel"/>
    <w:tmpl w:val="F7E6B94E"/>
    <w:lvl w:ilvl="0" w:tplc="3C7E231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E90979"/>
    <w:multiLevelType w:val="hybridMultilevel"/>
    <w:tmpl w:val="0D36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F7788E"/>
    <w:multiLevelType w:val="hybridMultilevel"/>
    <w:tmpl w:val="8068A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3464B6"/>
    <w:multiLevelType w:val="hybridMultilevel"/>
    <w:tmpl w:val="EA9627EA"/>
    <w:lvl w:ilvl="0" w:tplc="3C7E2314">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F6116F"/>
    <w:multiLevelType w:val="hybridMultilevel"/>
    <w:tmpl w:val="A4D4EDC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E258CF"/>
    <w:multiLevelType w:val="hybridMultilevel"/>
    <w:tmpl w:val="77242CE6"/>
    <w:lvl w:ilvl="0" w:tplc="1B6EB35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009256E"/>
    <w:multiLevelType w:val="hybridMultilevel"/>
    <w:tmpl w:val="C56AF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1C19C9"/>
    <w:multiLevelType w:val="hybridMultilevel"/>
    <w:tmpl w:val="3EC4711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CB4DF7"/>
    <w:multiLevelType w:val="hybridMultilevel"/>
    <w:tmpl w:val="FEFA868C"/>
    <w:lvl w:ilvl="0" w:tplc="1F7653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DB66398"/>
    <w:multiLevelType w:val="hybridMultilevel"/>
    <w:tmpl w:val="A61293CA"/>
    <w:lvl w:ilvl="0" w:tplc="0409000F">
      <w:start w:val="1"/>
      <w:numFmt w:val="decimal"/>
      <w:lvlText w:val="%1."/>
      <w:lvlJc w:val="left"/>
      <w:pPr>
        <w:ind w:left="720" w:hanging="360"/>
      </w:p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5B64083"/>
    <w:multiLevelType w:val="hybridMultilevel"/>
    <w:tmpl w:val="F01CE070"/>
    <w:lvl w:ilvl="0" w:tplc="CBC28B14">
      <w:start w:val="3"/>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C4133D"/>
    <w:multiLevelType w:val="hybridMultilevel"/>
    <w:tmpl w:val="81D2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D8150C"/>
    <w:multiLevelType w:val="hybridMultilevel"/>
    <w:tmpl w:val="6442C6D4"/>
    <w:lvl w:ilvl="0" w:tplc="A75C263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C566785"/>
    <w:multiLevelType w:val="hybridMultilevel"/>
    <w:tmpl w:val="0A92D9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661E5C"/>
    <w:multiLevelType w:val="hybridMultilevel"/>
    <w:tmpl w:val="6442C6D4"/>
    <w:lvl w:ilvl="0" w:tplc="A75C2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BFC4D36"/>
    <w:multiLevelType w:val="hybridMultilevel"/>
    <w:tmpl w:val="67CA128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7111C1"/>
    <w:multiLevelType w:val="hybridMultilevel"/>
    <w:tmpl w:val="789A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F22E76"/>
    <w:multiLevelType w:val="hybridMultilevel"/>
    <w:tmpl w:val="1EEA5B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1"/>
  </w:num>
  <w:num w:numId="4">
    <w:abstractNumId w:val="8"/>
  </w:num>
  <w:num w:numId="5">
    <w:abstractNumId w:val="13"/>
  </w:num>
  <w:num w:numId="6">
    <w:abstractNumId w:val="23"/>
  </w:num>
  <w:num w:numId="7">
    <w:abstractNumId w:val="22"/>
  </w:num>
  <w:num w:numId="8">
    <w:abstractNumId w:val="19"/>
  </w:num>
  <w:num w:numId="9">
    <w:abstractNumId w:val="21"/>
  </w:num>
  <w:num w:numId="10">
    <w:abstractNumId w:val="16"/>
  </w:num>
  <w:num w:numId="11">
    <w:abstractNumId w:val="14"/>
  </w:num>
  <w:num w:numId="12">
    <w:abstractNumId w:val="6"/>
  </w:num>
  <w:num w:numId="13">
    <w:abstractNumId w:val="1"/>
  </w:num>
  <w:num w:numId="14">
    <w:abstractNumId w:val="5"/>
  </w:num>
  <w:num w:numId="15">
    <w:abstractNumId w:val="17"/>
  </w:num>
  <w:num w:numId="16">
    <w:abstractNumId w:val="4"/>
  </w:num>
  <w:num w:numId="17">
    <w:abstractNumId w:val="9"/>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7"/>
  </w:num>
  <w:num w:numId="21">
    <w:abstractNumId w:val="20"/>
  </w:num>
  <w:num w:numId="22">
    <w:abstractNumId w:val="10"/>
  </w:num>
  <w:num w:numId="23">
    <w:abstractNumId w:val="1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9FD"/>
    <w:rsid w:val="00005A75"/>
    <w:rsid w:val="000068CD"/>
    <w:rsid w:val="000204E1"/>
    <w:rsid w:val="00020B8E"/>
    <w:rsid w:val="000219C9"/>
    <w:rsid w:val="0003140D"/>
    <w:rsid w:val="00061FBE"/>
    <w:rsid w:val="0007003A"/>
    <w:rsid w:val="00076D5D"/>
    <w:rsid w:val="00081D8C"/>
    <w:rsid w:val="0008362E"/>
    <w:rsid w:val="000855C2"/>
    <w:rsid w:val="000B57D8"/>
    <w:rsid w:val="000E6DA5"/>
    <w:rsid w:val="000F33EF"/>
    <w:rsid w:val="000F5DEE"/>
    <w:rsid w:val="000F7173"/>
    <w:rsid w:val="00127DAC"/>
    <w:rsid w:val="00134385"/>
    <w:rsid w:val="00140FFC"/>
    <w:rsid w:val="001629CE"/>
    <w:rsid w:val="0016721D"/>
    <w:rsid w:val="0017000B"/>
    <w:rsid w:val="00173B64"/>
    <w:rsid w:val="00184EC6"/>
    <w:rsid w:val="001930C7"/>
    <w:rsid w:val="00193439"/>
    <w:rsid w:val="00193AA8"/>
    <w:rsid w:val="0019454D"/>
    <w:rsid w:val="001949ED"/>
    <w:rsid w:val="001954FE"/>
    <w:rsid w:val="001A70EB"/>
    <w:rsid w:val="001B2B40"/>
    <w:rsid w:val="001C0963"/>
    <w:rsid w:val="001C7E31"/>
    <w:rsid w:val="001D3683"/>
    <w:rsid w:val="001E0398"/>
    <w:rsid w:val="001E07D5"/>
    <w:rsid w:val="001E52F6"/>
    <w:rsid w:val="001F6422"/>
    <w:rsid w:val="00201FF4"/>
    <w:rsid w:val="00204AE1"/>
    <w:rsid w:val="00204B86"/>
    <w:rsid w:val="00205E88"/>
    <w:rsid w:val="002259BE"/>
    <w:rsid w:val="00230405"/>
    <w:rsid w:val="00233BB9"/>
    <w:rsid w:val="002725DF"/>
    <w:rsid w:val="0029036F"/>
    <w:rsid w:val="002909C0"/>
    <w:rsid w:val="002A09D1"/>
    <w:rsid w:val="002A79E9"/>
    <w:rsid w:val="002B3E5A"/>
    <w:rsid w:val="002C66B5"/>
    <w:rsid w:val="002D0CE1"/>
    <w:rsid w:val="002D3BED"/>
    <w:rsid w:val="002F2FBE"/>
    <w:rsid w:val="003465FA"/>
    <w:rsid w:val="00353C80"/>
    <w:rsid w:val="00360338"/>
    <w:rsid w:val="00361BF1"/>
    <w:rsid w:val="0036302C"/>
    <w:rsid w:val="00367BE5"/>
    <w:rsid w:val="0037040F"/>
    <w:rsid w:val="00375726"/>
    <w:rsid w:val="003A478A"/>
    <w:rsid w:val="003B4F43"/>
    <w:rsid w:val="003C602A"/>
    <w:rsid w:val="003C688A"/>
    <w:rsid w:val="003D0C81"/>
    <w:rsid w:val="003D43FC"/>
    <w:rsid w:val="003D7E77"/>
    <w:rsid w:val="003F6F52"/>
    <w:rsid w:val="00402131"/>
    <w:rsid w:val="00403B6F"/>
    <w:rsid w:val="004116F2"/>
    <w:rsid w:val="00413B05"/>
    <w:rsid w:val="00436DF2"/>
    <w:rsid w:val="0044493E"/>
    <w:rsid w:val="00446201"/>
    <w:rsid w:val="0045088F"/>
    <w:rsid w:val="0045118E"/>
    <w:rsid w:val="00467ED8"/>
    <w:rsid w:val="00472B6E"/>
    <w:rsid w:val="004733B0"/>
    <w:rsid w:val="004940F4"/>
    <w:rsid w:val="0049561A"/>
    <w:rsid w:val="0049625F"/>
    <w:rsid w:val="004964C2"/>
    <w:rsid w:val="004A1BF4"/>
    <w:rsid w:val="004A5FF3"/>
    <w:rsid w:val="004A6525"/>
    <w:rsid w:val="004A78D1"/>
    <w:rsid w:val="004B3A16"/>
    <w:rsid w:val="004B7D99"/>
    <w:rsid w:val="004D2FD2"/>
    <w:rsid w:val="004F0289"/>
    <w:rsid w:val="004F102F"/>
    <w:rsid w:val="004F11B4"/>
    <w:rsid w:val="00500AD5"/>
    <w:rsid w:val="00501B97"/>
    <w:rsid w:val="00504894"/>
    <w:rsid w:val="00514665"/>
    <w:rsid w:val="0052620B"/>
    <w:rsid w:val="00526D6F"/>
    <w:rsid w:val="00530653"/>
    <w:rsid w:val="00532471"/>
    <w:rsid w:val="00533923"/>
    <w:rsid w:val="0053787C"/>
    <w:rsid w:val="00544A25"/>
    <w:rsid w:val="00544EB0"/>
    <w:rsid w:val="00545EEE"/>
    <w:rsid w:val="005803F6"/>
    <w:rsid w:val="00584E09"/>
    <w:rsid w:val="00591127"/>
    <w:rsid w:val="005A05ED"/>
    <w:rsid w:val="005A46D0"/>
    <w:rsid w:val="005B03FE"/>
    <w:rsid w:val="005B5977"/>
    <w:rsid w:val="005C4D0D"/>
    <w:rsid w:val="005D0B46"/>
    <w:rsid w:val="005F7209"/>
    <w:rsid w:val="00603F36"/>
    <w:rsid w:val="006247D9"/>
    <w:rsid w:val="00625244"/>
    <w:rsid w:val="00625984"/>
    <w:rsid w:val="00625F2D"/>
    <w:rsid w:val="00631E45"/>
    <w:rsid w:val="006329E6"/>
    <w:rsid w:val="00632ABB"/>
    <w:rsid w:val="00635D00"/>
    <w:rsid w:val="00636B01"/>
    <w:rsid w:val="00645AA7"/>
    <w:rsid w:val="00645F2C"/>
    <w:rsid w:val="006466CE"/>
    <w:rsid w:val="00660C03"/>
    <w:rsid w:val="00673F16"/>
    <w:rsid w:val="00680B70"/>
    <w:rsid w:val="006811C5"/>
    <w:rsid w:val="00683F5D"/>
    <w:rsid w:val="006A2F85"/>
    <w:rsid w:val="006C2027"/>
    <w:rsid w:val="006D3AF0"/>
    <w:rsid w:val="006D7512"/>
    <w:rsid w:val="006F3D32"/>
    <w:rsid w:val="00703488"/>
    <w:rsid w:val="00703EF5"/>
    <w:rsid w:val="007047EF"/>
    <w:rsid w:val="00705761"/>
    <w:rsid w:val="0070710D"/>
    <w:rsid w:val="0071102D"/>
    <w:rsid w:val="00720322"/>
    <w:rsid w:val="00723B75"/>
    <w:rsid w:val="00735583"/>
    <w:rsid w:val="007363E8"/>
    <w:rsid w:val="00742026"/>
    <w:rsid w:val="007467A2"/>
    <w:rsid w:val="00747092"/>
    <w:rsid w:val="007561DF"/>
    <w:rsid w:val="00756E4D"/>
    <w:rsid w:val="00762088"/>
    <w:rsid w:val="00763A86"/>
    <w:rsid w:val="00764FF1"/>
    <w:rsid w:val="00770763"/>
    <w:rsid w:val="007846B2"/>
    <w:rsid w:val="00784A5B"/>
    <w:rsid w:val="00797CEB"/>
    <w:rsid w:val="007A1D69"/>
    <w:rsid w:val="007B6F7C"/>
    <w:rsid w:val="007C596C"/>
    <w:rsid w:val="007C5FB8"/>
    <w:rsid w:val="007D3E97"/>
    <w:rsid w:val="007D7E17"/>
    <w:rsid w:val="007F484B"/>
    <w:rsid w:val="007F68C7"/>
    <w:rsid w:val="008066CE"/>
    <w:rsid w:val="0081066F"/>
    <w:rsid w:val="00821784"/>
    <w:rsid w:val="008267FE"/>
    <w:rsid w:val="0083191B"/>
    <w:rsid w:val="008543AA"/>
    <w:rsid w:val="00856984"/>
    <w:rsid w:val="0087023A"/>
    <w:rsid w:val="00873074"/>
    <w:rsid w:val="00881954"/>
    <w:rsid w:val="008910A0"/>
    <w:rsid w:val="0089471A"/>
    <w:rsid w:val="00894796"/>
    <w:rsid w:val="008A533E"/>
    <w:rsid w:val="008B03AC"/>
    <w:rsid w:val="008B6672"/>
    <w:rsid w:val="008C4017"/>
    <w:rsid w:val="008D31A4"/>
    <w:rsid w:val="008F2027"/>
    <w:rsid w:val="008F426C"/>
    <w:rsid w:val="008F520F"/>
    <w:rsid w:val="008F71E6"/>
    <w:rsid w:val="00901422"/>
    <w:rsid w:val="00920463"/>
    <w:rsid w:val="00926715"/>
    <w:rsid w:val="009320A8"/>
    <w:rsid w:val="00941E83"/>
    <w:rsid w:val="0094302B"/>
    <w:rsid w:val="00944041"/>
    <w:rsid w:val="00944FB0"/>
    <w:rsid w:val="0095108F"/>
    <w:rsid w:val="0096531C"/>
    <w:rsid w:val="0097365E"/>
    <w:rsid w:val="00984BBA"/>
    <w:rsid w:val="0098702A"/>
    <w:rsid w:val="009B33B2"/>
    <w:rsid w:val="009C0044"/>
    <w:rsid w:val="009D3795"/>
    <w:rsid w:val="009D38DA"/>
    <w:rsid w:val="009E19C7"/>
    <w:rsid w:val="009E3829"/>
    <w:rsid w:val="009F0CDC"/>
    <w:rsid w:val="009F2487"/>
    <w:rsid w:val="009F4560"/>
    <w:rsid w:val="009F633A"/>
    <w:rsid w:val="00A009CA"/>
    <w:rsid w:val="00A01DA6"/>
    <w:rsid w:val="00A0555F"/>
    <w:rsid w:val="00A13F11"/>
    <w:rsid w:val="00A223B2"/>
    <w:rsid w:val="00A22C61"/>
    <w:rsid w:val="00A23833"/>
    <w:rsid w:val="00A33144"/>
    <w:rsid w:val="00A4075B"/>
    <w:rsid w:val="00A534AB"/>
    <w:rsid w:val="00A541D6"/>
    <w:rsid w:val="00A54A16"/>
    <w:rsid w:val="00A56DC8"/>
    <w:rsid w:val="00A62923"/>
    <w:rsid w:val="00A64E0F"/>
    <w:rsid w:val="00A75AC1"/>
    <w:rsid w:val="00A931B8"/>
    <w:rsid w:val="00A94A9F"/>
    <w:rsid w:val="00A97037"/>
    <w:rsid w:val="00AA147F"/>
    <w:rsid w:val="00AA2551"/>
    <w:rsid w:val="00AA5213"/>
    <w:rsid w:val="00AB357D"/>
    <w:rsid w:val="00AB57A9"/>
    <w:rsid w:val="00AC2563"/>
    <w:rsid w:val="00AC5724"/>
    <w:rsid w:val="00AD1E14"/>
    <w:rsid w:val="00AD6F92"/>
    <w:rsid w:val="00AE01AF"/>
    <w:rsid w:val="00AE3D2B"/>
    <w:rsid w:val="00B017C2"/>
    <w:rsid w:val="00B02B9A"/>
    <w:rsid w:val="00B04F78"/>
    <w:rsid w:val="00B15547"/>
    <w:rsid w:val="00B15EE8"/>
    <w:rsid w:val="00B17FC3"/>
    <w:rsid w:val="00B338AB"/>
    <w:rsid w:val="00B35905"/>
    <w:rsid w:val="00B41C90"/>
    <w:rsid w:val="00B51C39"/>
    <w:rsid w:val="00B76324"/>
    <w:rsid w:val="00B94238"/>
    <w:rsid w:val="00B979FD"/>
    <w:rsid w:val="00BA183A"/>
    <w:rsid w:val="00BA2A30"/>
    <w:rsid w:val="00BA2CB8"/>
    <w:rsid w:val="00BA39DB"/>
    <w:rsid w:val="00BB2CDC"/>
    <w:rsid w:val="00BC0769"/>
    <w:rsid w:val="00BC4C23"/>
    <w:rsid w:val="00BE0FB2"/>
    <w:rsid w:val="00BE42CA"/>
    <w:rsid w:val="00BF12EC"/>
    <w:rsid w:val="00C205C8"/>
    <w:rsid w:val="00C35885"/>
    <w:rsid w:val="00C37E21"/>
    <w:rsid w:val="00C41F8A"/>
    <w:rsid w:val="00C45A57"/>
    <w:rsid w:val="00C560EC"/>
    <w:rsid w:val="00C64708"/>
    <w:rsid w:val="00C70267"/>
    <w:rsid w:val="00C711AF"/>
    <w:rsid w:val="00C87B96"/>
    <w:rsid w:val="00C90398"/>
    <w:rsid w:val="00C93474"/>
    <w:rsid w:val="00CA4987"/>
    <w:rsid w:val="00CB2F0B"/>
    <w:rsid w:val="00CB3FD5"/>
    <w:rsid w:val="00CB5FDF"/>
    <w:rsid w:val="00CD1375"/>
    <w:rsid w:val="00CE33DB"/>
    <w:rsid w:val="00CE6E37"/>
    <w:rsid w:val="00CF0F78"/>
    <w:rsid w:val="00CF1C71"/>
    <w:rsid w:val="00D07365"/>
    <w:rsid w:val="00D226C5"/>
    <w:rsid w:val="00D2275E"/>
    <w:rsid w:val="00D26688"/>
    <w:rsid w:val="00D316D7"/>
    <w:rsid w:val="00D35F96"/>
    <w:rsid w:val="00D44DF7"/>
    <w:rsid w:val="00D544C6"/>
    <w:rsid w:val="00D66B18"/>
    <w:rsid w:val="00D672B9"/>
    <w:rsid w:val="00D763A9"/>
    <w:rsid w:val="00DA719F"/>
    <w:rsid w:val="00DA77D8"/>
    <w:rsid w:val="00DD35C3"/>
    <w:rsid w:val="00DD56D7"/>
    <w:rsid w:val="00DE2EDA"/>
    <w:rsid w:val="00DE3855"/>
    <w:rsid w:val="00DE4B04"/>
    <w:rsid w:val="00DE763B"/>
    <w:rsid w:val="00DF1479"/>
    <w:rsid w:val="00E023AE"/>
    <w:rsid w:val="00E07517"/>
    <w:rsid w:val="00E117BB"/>
    <w:rsid w:val="00E16BE0"/>
    <w:rsid w:val="00E246E1"/>
    <w:rsid w:val="00E430B7"/>
    <w:rsid w:val="00E4505E"/>
    <w:rsid w:val="00E53581"/>
    <w:rsid w:val="00E54ACB"/>
    <w:rsid w:val="00E71C11"/>
    <w:rsid w:val="00E73C44"/>
    <w:rsid w:val="00E77632"/>
    <w:rsid w:val="00E933F2"/>
    <w:rsid w:val="00E93C0D"/>
    <w:rsid w:val="00E94669"/>
    <w:rsid w:val="00EA4B71"/>
    <w:rsid w:val="00EB4431"/>
    <w:rsid w:val="00EB5C23"/>
    <w:rsid w:val="00EB6062"/>
    <w:rsid w:val="00EB674D"/>
    <w:rsid w:val="00EC0A56"/>
    <w:rsid w:val="00EC45CF"/>
    <w:rsid w:val="00EC53CB"/>
    <w:rsid w:val="00ED0292"/>
    <w:rsid w:val="00ED0AA6"/>
    <w:rsid w:val="00EE055F"/>
    <w:rsid w:val="00EE1CAD"/>
    <w:rsid w:val="00EE3690"/>
    <w:rsid w:val="00F10EA8"/>
    <w:rsid w:val="00F573FB"/>
    <w:rsid w:val="00F65C8B"/>
    <w:rsid w:val="00F87F80"/>
    <w:rsid w:val="00F91567"/>
    <w:rsid w:val="00F93A3E"/>
    <w:rsid w:val="00F95784"/>
    <w:rsid w:val="00FA2619"/>
    <w:rsid w:val="00FD3CD6"/>
    <w:rsid w:val="00FD4EAE"/>
    <w:rsid w:val="00FE3DB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AD2AB"/>
  <w15:chartTrackingRefBased/>
  <w15:docId w15:val="{2A0E7BA4-0366-42BA-8C1B-2AB37C2DE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47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B35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947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413B05"/>
    <w:pPr>
      <w:keepNext/>
      <w:spacing w:after="0" w:line="240" w:lineRule="auto"/>
      <w:jc w:val="center"/>
      <w:outlineLvl w:val="4"/>
    </w:pPr>
    <w:rPr>
      <w:rFonts w:ascii="Times New Roman" w:eastAsia="Times New Roman" w:hAnsi="Times New Roman" w:cs="Times New Roman"/>
      <w:b/>
      <w:noProof/>
      <w:sz w:val="20"/>
      <w:szCs w:val="20"/>
    </w:rPr>
  </w:style>
  <w:style w:type="paragraph" w:styleId="Heading6">
    <w:name w:val="heading 6"/>
    <w:basedOn w:val="Normal"/>
    <w:next w:val="Normal"/>
    <w:link w:val="Heading6Char"/>
    <w:qFormat/>
    <w:rsid w:val="00413B05"/>
    <w:pPr>
      <w:keepNext/>
      <w:tabs>
        <w:tab w:val="left" w:pos="360"/>
      </w:tabs>
      <w:spacing w:after="0" w:line="240" w:lineRule="auto"/>
      <w:jc w:val="center"/>
      <w:outlineLvl w:val="5"/>
    </w:pPr>
    <w:rPr>
      <w:rFonts w:ascii="Times New Roman" w:eastAsia="Times New Roman" w:hAnsi="Times New Roman" w:cs="Times New Roman"/>
      <w:noProof/>
      <w:sz w:val="20"/>
      <w:szCs w:val="20"/>
      <w:u w:val="single"/>
    </w:rPr>
  </w:style>
  <w:style w:type="paragraph" w:styleId="Heading7">
    <w:name w:val="heading 7"/>
    <w:basedOn w:val="Normal"/>
    <w:next w:val="Normal"/>
    <w:link w:val="Heading7Char"/>
    <w:qFormat/>
    <w:rsid w:val="00413B05"/>
    <w:pPr>
      <w:keepNext/>
      <w:tabs>
        <w:tab w:val="left" w:pos="504"/>
      </w:tabs>
      <w:spacing w:after="0" w:line="240" w:lineRule="auto"/>
      <w:jc w:val="center"/>
      <w:outlineLvl w:val="6"/>
    </w:pPr>
    <w:rPr>
      <w:rFonts w:ascii="Times New Roman" w:eastAsia="Times New Roman" w:hAnsi="Times New Roman" w:cs="Times New Roman"/>
      <w:b/>
      <w:noProof/>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B979FD"/>
    <w:pPr>
      <w:tabs>
        <w:tab w:val="left" w:pos="288"/>
      </w:tabs>
      <w:spacing w:after="0" w:line="240" w:lineRule="auto"/>
      <w:ind w:firstLine="288"/>
      <w:jc w:val="both"/>
    </w:pPr>
    <w:rPr>
      <w:rFonts w:ascii="Times New Roman" w:eastAsia="Times New Roman" w:hAnsi="Times New Roman" w:cs="Times New Roman"/>
      <w:sz w:val="20"/>
      <w:szCs w:val="20"/>
    </w:rPr>
  </w:style>
  <w:style w:type="paragraph" w:styleId="ListParagraph">
    <w:name w:val="List Paragraph"/>
    <w:basedOn w:val="Normal"/>
    <w:uiPriority w:val="34"/>
    <w:qFormat/>
    <w:rsid w:val="00081D8C"/>
    <w:pPr>
      <w:spacing w:after="0" w:line="240" w:lineRule="auto"/>
      <w:ind w:left="720"/>
      <w:contextualSpacing/>
    </w:pPr>
    <w:rPr>
      <w:rFonts w:ascii="Times New Roman" w:eastAsia="Times New Roman" w:hAnsi="Times New Roman" w:cs="Times New Roman"/>
      <w:noProof/>
      <w:sz w:val="20"/>
      <w:szCs w:val="20"/>
    </w:rPr>
  </w:style>
  <w:style w:type="character" w:customStyle="1" w:styleId="Heading5Char">
    <w:name w:val="Heading 5 Char"/>
    <w:basedOn w:val="DefaultParagraphFont"/>
    <w:link w:val="Heading5"/>
    <w:rsid w:val="00413B05"/>
    <w:rPr>
      <w:rFonts w:ascii="Times New Roman" w:eastAsia="Times New Roman" w:hAnsi="Times New Roman" w:cs="Times New Roman"/>
      <w:b/>
      <w:noProof/>
      <w:sz w:val="20"/>
      <w:szCs w:val="20"/>
    </w:rPr>
  </w:style>
  <w:style w:type="character" w:customStyle="1" w:styleId="Heading6Char">
    <w:name w:val="Heading 6 Char"/>
    <w:basedOn w:val="DefaultParagraphFont"/>
    <w:link w:val="Heading6"/>
    <w:rsid w:val="00413B05"/>
    <w:rPr>
      <w:rFonts w:ascii="Times New Roman" w:eastAsia="Times New Roman" w:hAnsi="Times New Roman" w:cs="Times New Roman"/>
      <w:noProof/>
      <w:sz w:val="20"/>
      <w:szCs w:val="20"/>
      <w:u w:val="single"/>
    </w:rPr>
  </w:style>
  <w:style w:type="character" w:customStyle="1" w:styleId="Heading7Char">
    <w:name w:val="Heading 7 Char"/>
    <w:basedOn w:val="DefaultParagraphFont"/>
    <w:link w:val="Heading7"/>
    <w:rsid w:val="00413B05"/>
    <w:rPr>
      <w:rFonts w:ascii="Times New Roman" w:eastAsia="Times New Roman" w:hAnsi="Times New Roman" w:cs="Times New Roman"/>
      <w:b/>
      <w:noProof/>
      <w:sz w:val="20"/>
      <w:szCs w:val="20"/>
      <w:u w:val="single"/>
    </w:rPr>
  </w:style>
  <w:style w:type="paragraph" w:styleId="BodyText2">
    <w:name w:val="Body Text 2"/>
    <w:basedOn w:val="Normal"/>
    <w:link w:val="BodyText2Char"/>
    <w:rsid w:val="00413B05"/>
    <w:pPr>
      <w:tabs>
        <w:tab w:val="left" w:pos="360"/>
        <w:tab w:val="right" w:pos="7920"/>
      </w:tabs>
      <w:spacing w:after="0" w:line="240" w:lineRule="auto"/>
      <w:jc w:val="both"/>
    </w:pPr>
    <w:rPr>
      <w:rFonts w:ascii="Times New Roman" w:eastAsia="Times New Roman" w:hAnsi="Times New Roman" w:cs="Times New Roman"/>
      <w:noProof/>
      <w:sz w:val="19"/>
      <w:szCs w:val="20"/>
    </w:rPr>
  </w:style>
  <w:style w:type="character" w:customStyle="1" w:styleId="BodyText2Char">
    <w:name w:val="Body Text 2 Char"/>
    <w:basedOn w:val="DefaultParagraphFont"/>
    <w:link w:val="BodyText2"/>
    <w:rsid w:val="00413B05"/>
    <w:rPr>
      <w:rFonts w:ascii="Times New Roman" w:eastAsia="Times New Roman" w:hAnsi="Times New Roman" w:cs="Times New Roman"/>
      <w:noProof/>
      <w:sz w:val="19"/>
      <w:szCs w:val="20"/>
    </w:rPr>
  </w:style>
  <w:style w:type="paragraph" w:customStyle="1" w:styleId="Equation">
    <w:name w:val="Equation"/>
    <w:basedOn w:val="Normal"/>
    <w:next w:val="Normal"/>
    <w:autoRedefine/>
    <w:rsid w:val="00413B05"/>
    <w:pPr>
      <w:tabs>
        <w:tab w:val="center" w:pos="4680"/>
        <w:tab w:val="right" w:pos="9000"/>
      </w:tabs>
      <w:spacing w:before="240" w:after="240" w:line="240" w:lineRule="auto"/>
    </w:pPr>
    <w:rPr>
      <w:rFonts w:ascii="Times New Roman" w:eastAsia="Times New Roman" w:hAnsi="Times New Roman" w:cs="Times New Roman"/>
      <w:sz w:val="20"/>
      <w:szCs w:val="20"/>
      <w:lang w:eastAsia="ja-JP"/>
    </w:rPr>
  </w:style>
  <w:style w:type="character" w:customStyle="1" w:styleId="Heading1Char">
    <w:name w:val="Heading 1 Char"/>
    <w:basedOn w:val="DefaultParagraphFont"/>
    <w:link w:val="Heading1"/>
    <w:uiPriority w:val="9"/>
    <w:rsid w:val="0089471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89471A"/>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99"/>
    <w:semiHidden/>
    <w:unhideWhenUsed/>
    <w:rsid w:val="0089471A"/>
    <w:pPr>
      <w:spacing w:after="120"/>
    </w:pPr>
  </w:style>
  <w:style w:type="character" w:customStyle="1" w:styleId="BodyTextChar">
    <w:name w:val="Body Text Char"/>
    <w:basedOn w:val="DefaultParagraphFont"/>
    <w:link w:val="BodyText"/>
    <w:uiPriority w:val="99"/>
    <w:semiHidden/>
    <w:rsid w:val="0089471A"/>
  </w:style>
  <w:style w:type="character" w:styleId="PlaceholderText">
    <w:name w:val="Placeholder Text"/>
    <w:basedOn w:val="DefaultParagraphFont"/>
    <w:uiPriority w:val="99"/>
    <w:semiHidden/>
    <w:rsid w:val="006D3AF0"/>
    <w:rPr>
      <w:color w:val="808080"/>
    </w:rPr>
  </w:style>
  <w:style w:type="character" w:styleId="FootnoteReference">
    <w:name w:val="footnote reference"/>
    <w:basedOn w:val="DefaultParagraphFont"/>
    <w:uiPriority w:val="99"/>
    <w:unhideWhenUsed/>
    <w:rsid w:val="00C41F8A"/>
    <w:rPr>
      <w:vertAlign w:val="superscript"/>
    </w:rPr>
  </w:style>
  <w:style w:type="paragraph" w:styleId="BalloonText">
    <w:name w:val="Balloon Text"/>
    <w:basedOn w:val="Normal"/>
    <w:link w:val="BalloonTextChar"/>
    <w:uiPriority w:val="99"/>
    <w:semiHidden/>
    <w:unhideWhenUsed/>
    <w:rsid w:val="00F93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A3E"/>
    <w:rPr>
      <w:rFonts w:ascii="Segoe UI" w:hAnsi="Segoe UI" w:cs="Segoe UI"/>
      <w:sz w:val="18"/>
      <w:szCs w:val="18"/>
    </w:rPr>
  </w:style>
  <w:style w:type="paragraph" w:styleId="Footer">
    <w:name w:val="footer"/>
    <w:basedOn w:val="Normal"/>
    <w:link w:val="FooterChar"/>
    <w:uiPriority w:val="99"/>
    <w:rsid w:val="0045088F"/>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45088F"/>
    <w:rPr>
      <w:rFonts w:ascii="Times New Roman" w:eastAsia="Times New Roman" w:hAnsi="Times New Roman" w:cs="Times New Roman"/>
      <w:sz w:val="24"/>
      <w:szCs w:val="20"/>
    </w:rPr>
  </w:style>
  <w:style w:type="paragraph" w:styleId="FootnoteText">
    <w:name w:val="footnote text"/>
    <w:basedOn w:val="Normal"/>
    <w:link w:val="FootnoteTextChar"/>
    <w:uiPriority w:val="99"/>
    <w:unhideWhenUsed/>
    <w:rsid w:val="00F10EA8"/>
    <w:pPr>
      <w:spacing w:after="0" w:line="240" w:lineRule="auto"/>
    </w:pPr>
    <w:rPr>
      <w:sz w:val="20"/>
      <w:szCs w:val="20"/>
    </w:rPr>
  </w:style>
  <w:style w:type="character" w:customStyle="1" w:styleId="FootnoteTextChar">
    <w:name w:val="Footnote Text Char"/>
    <w:basedOn w:val="DefaultParagraphFont"/>
    <w:link w:val="FootnoteText"/>
    <w:uiPriority w:val="99"/>
    <w:rsid w:val="00F10EA8"/>
    <w:rPr>
      <w:sz w:val="20"/>
      <w:szCs w:val="20"/>
    </w:rPr>
  </w:style>
  <w:style w:type="paragraph" w:styleId="NormalWeb">
    <w:name w:val="Normal (Web)"/>
    <w:basedOn w:val="Normal"/>
    <w:uiPriority w:val="99"/>
    <w:semiHidden/>
    <w:unhideWhenUsed/>
    <w:rsid w:val="001F642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semiHidden/>
    <w:rsid w:val="00AB357D"/>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AB357D"/>
    <w:rPr>
      <w:color w:val="0000FF"/>
      <w:u w:val="single"/>
    </w:rPr>
  </w:style>
  <w:style w:type="character" w:styleId="CommentReference">
    <w:name w:val="annotation reference"/>
    <w:basedOn w:val="DefaultParagraphFont"/>
    <w:uiPriority w:val="99"/>
    <w:semiHidden/>
    <w:unhideWhenUsed/>
    <w:rsid w:val="00367BE5"/>
    <w:rPr>
      <w:sz w:val="16"/>
      <w:szCs w:val="16"/>
    </w:rPr>
  </w:style>
  <w:style w:type="paragraph" w:styleId="CommentText">
    <w:name w:val="annotation text"/>
    <w:basedOn w:val="Normal"/>
    <w:link w:val="CommentTextChar"/>
    <w:uiPriority w:val="99"/>
    <w:unhideWhenUsed/>
    <w:rsid w:val="00367BE5"/>
    <w:pPr>
      <w:spacing w:line="240" w:lineRule="auto"/>
    </w:pPr>
    <w:rPr>
      <w:sz w:val="20"/>
      <w:szCs w:val="20"/>
    </w:rPr>
  </w:style>
  <w:style w:type="character" w:customStyle="1" w:styleId="CommentTextChar">
    <w:name w:val="Comment Text Char"/>
    <w:basedOn w:val="DefaultParagraphFont"/>
    <w:link w:val="CommentText"/>
    <w:uiPriority w:val="99"/>
    <w:rsid w:val="00367BE5"/>
    <w:rPr>
      <w:sz w:val="20"/>
      <w:szCs w:val="20"/>
    </w:rPr>
  </w:style>
  <w:style w:type="paragraph" w:styleId="CommentSubject">
    <w:name w:val="annotation subject"/>
    <w:basedOn w:val="CommentText"/>
    <w:next w:val="CommentText"/>
    <w:link w:val="CommentSubjectChar"/>
    <w:uiPriority w:val="99"/>
    <w:semiHidden/>
    <w:unhideWhenUsed/>
    <w:rsid w:val="00367BE5"/>
    <w:rPr>
      <w:b/>
      <w:bCs/>
    </w:rPr>
  </w:style>
  <w:style w:type="character" w:customStyle="1" w:styleId="CommentSubjectChar">
    <w:name w:val="Comment Subject Char"/>
    <w:basedOn w:val="CommentTextChar"/>
    <w:link w:val="CommentSubject"/>
    <w:uiPriority w:val="99"/>
    <w:semiHidden/>
    <w:rsid w:val="00367BE5"/>
    <w:rPr>
      <w:b/>
      <w:bCs/>
      <w:sz w:val="20"/>
      <w:szCs w:val="20"/>
    </w:rPr>
  </w:style>
  <w:style w:type="character" w:styleId="Emphasis">
    <w:name w:val="Emphasis"/>
    <w:basedOn w:val="DefaultParagraphFont"/>
    <w:uiPriority w:val="20"/>
    <w:qFormat/>
    <w:rsid w:val="00DE763B"/>
    <w:rPr>
      <w:i/>
      <w:iCs/>
    </w:rPr>
  </w:style>
  <w:style w:type="paragraph" w:styleId="Revision">
    <w:name w:val="Revision"/>
    <w:hidden/>
    <w:uiPriority w:val="99"/>
    <w:semiHidden/>
    <w:rsid w:val="007B6F7C"/>
    <w:pPr>
      <w:spacing w:after="0" w:line="240" w:lineRule="auto"/>
    </w:pPr>
  </w:style>
  <w:style w:type="paragraph" w:styleId="Header">
    <w:name w:val="header"/>
    <w:basedOn w:val="Normal"/>
    <w:link w:val="HeaderChar"/>
    <w:uiPriority w:val="99"/>
    <w:unhideWhenUsed/>
    <w:rsid w:val="00B76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324"/>
  </w:style>
  <w:style w:type="character" w:customStyle="1" w:styleId="UnresolvedMention1">
    <w:name w:val="Unresolved Mention1"/>
    <w:basedOn w:val="DefaultParagraphFont"/>
    <w:uiPriority w:val="99"/>
    <w:semiHidden/>
    <w:unhideWhenUsed/>
    <w:rsid w:val="001A7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09569">
      <w:bodyDiv w:val="1"/>
      <w:marLeft w:val="0"/>
      <w:marRight w:val="0"/>
      <w:marTop w:val="0"/>
      <w:marBottom w:val="0"/>
      <w:divBdr>
        <w:top w:val="none" w:sz="0" w:space="0" w:color="auto"/>
        <w:left w:val="none" w:sz="0" w:space="0" w:color="auto"/>
        <w:bottom w:val="none" w:sz="0" w:space="0" w:color="auto"/>
        <w:right w:val="none" w:sz="0" w:space="0" w:color="auto"/>
      </w:divBdr>
    </w:div>
    <w:div w:id="1783571934">
      <w:bodyDiv w:val="1"/>
      <w:marLeft w:val="0"/>
      <w:marRight w:val="0"/>
      <w:marTop w:val="0"/>
      <w:marBottom w:val="0"/>
      <w:divBdr>
        <w:top w:val="none" w:sz="0" w:space="0" w:color="auto"/>
        <w:left w:val="none" w:sz="0" w:space="0" w:color="auto"/>
        <w:bottom w:val="none" w:sz="0" w:space="0" w:color="auto"/>
        <w:right w:val="none" w:sz="0" w:space="0" w:color="auto"/>
      </w:divBdr>
    </w:div>
    <w:div w:id="1918711213">
      <w:bodyDiv w:val="1"/>
      <w:marLeft w:val="0"/>
      <w:marRight w:val="0"/>
      <w:marTop w:val="0"/>
      <w:marBottom w:val="0"/>
      <w:divBdr>
        <w:top w:val="none" w:sz="0" w:space="0" w:color="auto"/>
        <w:left w:val="none" w:sz="0" w:space="0" w:color="auto"/>
        <w:bottom w:val="none" w:sz="0" w:space="0" w:color="auto"/>
        <w:right w:val="none" w:sz="0" w:space="0" w:color="auto"/>
      </w:divBdr>
    </w:div>
    <w:div w:id="193724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comsol.com" TargetMode="External"/><Relationship Id="rId2" Type="http://schemas.openxmlformats.org/officeDocument/2006/relationships/numbering" Target="numbering.xml"/><Relationship Id="rId16" Type="http://schemas.openxmlformats.org/officeDocument/2006/relationships/hyperlink" Target="https://link.springer.com/content/pdf/10.1007/978-1-4899-5850-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6741E-EBC2-4F59-AA88-DAB685F2F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6015</Words>
  <Characters>34289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Guest-Raju</dc:creator>
  <cp:keywords/>
  <dc:description/>
  <cp:lastModifiedBy>Baize, Wanda M Hickson (LARC-B702)[LAMPS 2]</cp:lastModifiedBy>
  <cp:revision>2</cp:revision>
  <cp:lastPrinted>2020-11-05T22:48:00Z</cp:lastPrinted>
  <dcterms:created xsi:type="dcterms:W3CDTF">2020-11-18T12:57:00Z</dcterms:created>
  <dcterms:modified xsi:type="dcterms:W3CDTF">2020-11-18T12:57:00Z</dcterms:modified>
</cp:coreProperties>
</file>