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7021A4" w14:textId="6A373A5B" w:rsidR="00716EA2" w:rsidRDefault="006526D0">
      <w:pPr>
        <w:rPr>
          <w:b/>
          <w:bCs/>
        </w:rPr>
      </w:pPr>
      <w:r w:rsidRPr="006526D0">
        <w:rPr>
          <w:b/>
          <w:bCs/>
        </w:rPr>
        <w:t>Space Crop Production</w:t>
      </w:r>
    </w:p>
    <w:p w14:paraId="6C39EA38" w14:textId="24C9F46A" w:rsidR="006526D0" w:rsidRDefault="006526D0" w:rsidP="006526D0">
      <w:r w:rsidRPr="006526D0">
        <w:t>As astronauts venture farther from Earth, and for longer periods, food will become increasingly critical. Crop production can supplement a packaged diet to provide additional nutrients and variety for astronauts.  Testing with the Veggie</w:t>
      </w:r>
      <w:r w:rsidR="00A71C3D">
        <w:t xml:space="preserve"> and Advanced Plant Habitat</w:t>
      </w:r>
      <w:r w:rsidRPr="006526D0">
        <w:t xml:space="preserve"> chamber</w:t>
      </w:r>
      <w:r w:rsidR="00A71C3D">
        <w:t>s</w:t>
      </w:r>
      <w:bookmarkStart w:id="0" w:name="_GoBack"/>
      <w:bookmarkEnd w:id="0"/>
      <w:r w:rsidRPr="006526D0">
        <w:t xml:space="preserve"> on the International Space Station is allowing us to understand the impacts of gravity and spaceflight on crop growth and nutritional content, and the importance of plants to astronauts living and working away from our home planet.</w:t>
      </w:r>
      <w:r>
        <w:t xml:space="preserve">  The space environment presents unique challenges to crop production, and t</w:t>
      </w:r>
      <w:r w:rsidRPr="006526D0">
        <w:t xml:space="preserve">echnology and </w:t>
      </w:r>
      <w:r>
        <w:t>k</w:t>
      </w:r>
      <w:r w:rsidRPr="006526D0">
        <w:t xml:space="preserve">nowledge </w:t>
      </w:r>
      <w:r>
        <w:t>g</w:t>
      </w:r>
      <w:r w:rsidRPr="006526D0">
        <w:t>ap</w:t>
      </w:r>
      <w:r>
        <w:t xml:space="preserve">s have been identified.  </w:t>
      </w:r>
      <w:r w:rsidR="00A71C3D">
        <w:t xml:space="preserve">Key </w:t>
      </w:r>
      <w:r>
        <w:t>gaps include</w:t>
      </w:r>
      <w:r w:rsidR="00A71C3D">
        <w:t xml:space="preserve"> how to</w:t>
      </w:r>
      <w:r>
        <w:t>:</w:t>
      </w:r>
    </w:p>
    <w:p w14:paraId="215CE8CE" w14:textId="77777777" w:rsidR="006526D0" w:rsidRDefault="006526D0" w:rsidP="006526D0">
      <w:pPr>
        <w:pStyle w:val="ListParagraph"/>
        <w:numPr>
          <w:ilvl w:val="0"/>
          <w:numId w:val="1"/>
        </w:numPr>
      </w:pPr>
      <w:r w:rsidRPr="006526D0">
        <w:t>Identify and demonstrate effective options to provide both water and oxygen to the root zone in microgravity</w:t>
      </w:r>
    </w:p>
    <w:p w14:paraId="558EFB83" w14:textId="77777777" w:rsidR="006526D0" w:rsidRDefault="006526D0" w:rsidP="006526D0">
      <w:pPr>
        <w:pStyle w:val="ListParagraph"/>
        <w:numPr>
          <w:ilvl w:val="0"/>
          <w:numId w:val="1"/>
        </w:numPr>
      </w:pPr>
      <w:r w:rsidRPr="006526D0">
        <w:t>Understand the deep space radiation impacts on seeds and plants</w:t>
      </w:r>
    </w:p>
    <w:p w14:paraId="1FFD59BE" w14:textId="77777777" w:rsidR="006526D0" w:rsidRDefault="006526D0" w:rsidP="006526D0">
      <w:pPr>
        <w:pStyle w:val="ListParagraph"/>
        <w:numPr>
          <w:ilvl w:val="0"/>
          <w:numId w:val="1"/>
        </w:numPr>
      </w:pPr>
      <w:r w:rsidRPr="006526D0">
        <w:t>Investigate the relationship between microbiomes and food safety</w:t>
      </w:r>
    </w:p>
    <w:p w14:paraId="4F98BFFC" w14:textId="7F7D5BBD" w:rsidR="006526D0" w:rsidRDefault="006526D0" w:rsidP="006526D0">
      <w:pPr>
        <w:pStyle w:val="ListParagraph"/>
        <w:numPr>
          <w:ilvl w:val="0"/>
          <w:numId w:val="1"/>
        </w:numPr>
      </w:pPr>
      <w:r w:rsidRPr="006526D0">
        <w:t>Stor</w:t>
      </w:r>
      <w:r w:rsidR="00A71C3D">
        <w:t>e</w:t>
      </w:r>
      <w:r w:rsidRPr="006526D0">
        <w:t xml:space="preserve"> and handl</w:t>
      </w:r>
      <w:r w:rsidR="00A71C3D">
        <w:t xml:space="preserve">e </w:t>
      </w:r>
      <w:r w:rsidRPr="006526D0">
        <w:t>seeds to ensure they are viable, free of contaminants and long-lived</w:t>
      </w:r>
    </w:p>
    <w:p w14:paraId="271019DE" w14:textId="6C9F0919" w:rsidR="00A71C3D" w:rsidRDefault="006526D0" w:rsidP="006526D0">
      <w:pPr>
        <w:pStyle w:val="ListParagraph"/>
        <w:numPr>
          <w:ilvl w:val="0"/>
          <w:numId w:val="1"/>
        </w:numPr>
      </w:pPr>
      <w:r w:rsidRPr="006526D0">
        <w:t>Identify</w:t>
      </w:r>
      <w:r w:rsidR="00A71C3D">
        <w:t xml:space="preserve"> / develop</w:t>
      </w:r>
      <w:r w:rsidRPr="006526D0">
        <w:t xml:space="preserve"> potential crops</w:t>
      </w:r>
      <w:r w:rsidR="00A71C3D">
        <w:t xml:space="preserve"> suitable for the space environment</w:t>
      </w:r>
    </w:p>
    <w:p w14:paraId="72ED2743" w14:textId="251D76E7" w:rsidR="00A71C3D" w:rsidRDefault="00A71C3D" w:rsidP="006526D0">
      <w:pPr>
        <w:pStyle w:val="ListParagraph"/>
        <w:numPr>
          <w:ilvl w:val="0"/>
          <w:numId w:val="1"/>
        </w:numPr>
      </w:pPr>
      <w:r>
        <w:t>Understand a</w:t>
      </w:r>
      <w:r w:rsidR="006526D0" w:rsidRPr="006526D0">
        <w:t>utomation and human factors</w:t>
      </w:r>
    </w:p>
    <w:p w14:paraId="3FB4AB9E" w14:textId="07355162" w:rsidR="006526D0" w:rsidRDefault="00A71C3D" w:rsidP="006526D0">
      <w:pPr>
        <w:pStyle w:val="ListParagraph"/>
        <w:numPr>
          <w:ilvl w:val="0"/>
          <w:numId w:val="1"/>
        </w:numPr>
      </w:pPr>
      <w:r>
        <w:t>Determine s</w:t>
      </w:r>
      <w:r w:rsidR="006526D0" w:rsidRPr="006526D0">
        <w:t>calability for different concepts and architectures</w:t>
      </w:r>
    </w:p>
    <w:p w14:paraId="237FC97C" w14:textId="095703BE" w:rsidR="00A71C3D" w:rsidRPr="006526D0" w:rsidRDefault="00A71C3D" w:rsidP="00A71C3D">
      <w:r>
        <w:t xml:space="preserve">Filling these gaps will help enable future human exploration and move us toward Earth-independence.  </w:t>
      </w:r>
    </w:p>
    <w:p w14:paraId="6DE7E7CF" w14:textId="77777777" w:rsidR="006526D0" w:rsidRPr="006526D0" w:rsidRDefault="006526D0"/>
    <w:sectPr w:rsidR="006526D0" w:rsidRPr="006526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35245F"/>
    <w:multiLevelType w:val="hybridMultilevel"/>
    <w:tmpl w:val="F4445694"/>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6D0"/>
    <w:rsid w:val="006526D0"/>
    <w:rsid w:val="00716EA2"/>
    <w:rsid w:val="00A71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F3415"/>
  <w15:chartTrackingRefBased/>
  <w15:docId w15:val="{596DA34B-C284-45AF-96D7-226D74304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26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191</Words>
  <Characters>1089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Massa, Gioia D. (KSC-UBA00)</dc:creator>
  <cp:keywords/>
  <dc:description/>
  <cp:lastModifiedBy>Massa, Gioia D. (KSC-UBA00)</cp:lastModifiedBy>
  <cp:revision>1</cp:revision>
  <dcterms:created xsi:type="dcterms:W3CDTF">2021-01-04T19:40:00Z</dcterms:created>
  <dcterms:modified xsi:type="dcterms:W3CDTF">2021-01-04T19:57:00Z</dcterms:modified>
</cp:coreProperties>
</file>