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994F9E" w14:textId="0F8D43F3" w:rsidR="006E0E56" w:rsidRDefault="00277D46" w:rsidP="003D03D0">
      <w:pPr>
        <w:spacing w:after="0" w:line="240" w:lineRule="auto"/>
        <w:jc w:val="center"/>
        <w:rPr>
          <w:rFonts w:ascii="Times New Roman" w:hAnsi="Times New Roman" w:cs="Times New Roman"/>
          <w:sz w:val="20"/>
          <w:szCs w:val="20"/>
        </w:rPr>
      </w:pPr>
      <w:r>
        <w:rPr>
          <w:rFonts w:ascii="Times New Roman" w:hAnsi="Times New Roman" w:cs="Times New Roman"/>
          <w:b/>
          <w:sz w:val="28"/>
          <w:szCs w:val="28"/>
        </w:rPr>
        <w:t>Raman</w:t>
      </w:r>
      <w:r w:rsidR="00787DBC" w:rsidRPr="00590856">
        <w:rPr>
          <w:rFonts w:ascii="Times New Roman" w:hAnsi="Times New Roman" w:cs="Times New Roman"/>
          <w:b/>
          <w:sz w:val="28"/>
          <w:szCs w:val="28"/>
        </w:rPr>
        <w:t xml:space="preserve"> Temperature </w:t>
      </w:r>
      <w:r w:rsidR="004E575F">
        <w:rPr>
          <w:rFonts w:ascii="Times New Roman" w:hAnsi="Times New Roman" w:cs="Times New Roman"/>
          <w:b/>
          <w:sz w:val="28"/>
          <w:szCs w:val="28"/>
        </w:rPr>
        <w:t xml:space="preserve">and Density </w:t>
      </w:r>
      <w:r w:rsidR="00787DBC" w:rsidRPr="00590856">
        <w:rPr>
          <w:rFonts w:ascii="Times New Roman" w:hAnsi="Times New Roman" w:cs="Times New Roman"/>
          <w:b/>
          <w:sz w:val="28"/>
          <w:szCs w:val="28"/>
        </w:rPr>
        <w:t xml:space="preserve">Measurements </w:t>
      </w:r>
      <w:r w:rsidR="004E575F">
        <w:rPr>
          <w:rFonts w:ascii="Times New Roman" w:hAnsi="Times New Roman" w:cs="Times New Roman"/>
          <w:b/>
          <w:sz w:val="28"/>
          <w:szCs w:val="28"/>
        </w:rPr>
        <w:t>in Supersonic Jets</w:t>
      </w:r>
      <w:r w:rsidR="004F0774">
        <w:rPr>
          <w:rFonts w:ascii="Times New Roman" w:hAnsi="Times New Roman" w:cs="Times New Roman"/>
          <w:b/>
          <w:sz w:val="28"/>
          <w:szCs w:val="28"/>
        </w:rPr>
        <w:t xml:space="preserve"> </w:t>
      </w:r>
    </w:p>
    <w:p w14:paraId="7BDA903C" w14:textId="77777777" w:rsidR="00351F36" w:rsidRDefault="00351F36" w:rsidP="003D03D0">
      <w:pPr>
        <w:spacing w:after="0" w:line="240" w:lineRule="auto"/>
        <w:jc w:val="center"/>
        <w:rPr>
          <w:rFonts w:ascii="Times New Roman" w:hAnsi="Times New Roman" w:cs="Times New Roman"/>
          <w:sz w:val="20"/>
          <w:szCs w:val="20"/>
        </w:rPr>
      </w:pPr>
    </w:p>
    <w:p w14:paraId="3BC36437" w14:textId="0B40524A" w:rsidR="00351F36" w:rsidRPr="004C0F19" w:rsidRDefault="00351F36" w:rsidP="003D03D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Mark P. Wernet</w:t>
      </w:r>
      <w:r w:rsidR="00442F6D">
        <w:rPr>
          <w:rFonts w:ascii="Times New Roman" w:hAnsi="Times New Roman" w:cs="Times New Roman"/>
          <w:sz w:val="20"/>
          <w:szCs w:val="20"/>
        </w:rPr>
        <w:t xml:space="preserve"> and Nicholas J. Georgiadis</w:t>
      </w:r>
    </w:p>
    <w:p w14:paraId="51E8739C" w14:textId="0EC9D14B" w:rsidR="00351F36" w:rsidRDefault="00351F36" w:rsidP="003D03D0">
      <w:pPr>
        <w:spacing w:after="0" w:line="240" w:lineRule="auto"/>
        <w:jc w:val="center"/>
        <w:rPr>
          <w:rFonts w:ascii="Times New Roman" w:hAnsi="Times New Roman" w:cs="Times New Roman"/>
          <w:i/>
          <w:sz w:val="20"/>
          <w:szCs w:val="20"/>
        </w:rPr>
      </w:pPr>
      <w:r w:rsidRPr="004C0F19">
        <w:rPr>
          <w:rFonts w:ascii="Times New Roman" w:hAnsi="Times New Roman" w:cs="Times New Roman"/>
          <w:i/>
          <w:sz w:val="20"/>
          <w:szCs w:val="20"/>
        </w:rPr>
        <w:t>NASA Glenn Research Center</w:t>
      </w:r>
      <w:r>
        <w:rPr>
          <w:rFonts w:ascii="Times New Roman" w:hAnsi="Times New Roman" w:cs="Times New Roman"/>
          <w:i/>
          <w:sz w:val="20"/>
          <w:szCs w:val="20"/>
        </w:rPr>
        <w:t xml:space="preserve">, </w:t>
      </w:r>
      <w:r w:rsidRPr="004C0F19">
        <w:rPr>
          <w:rFonts w:ascii="Times New Roman" w:hAnsi="Times New Roman" w:cs="Times New Roman"/>
          <w:i/>
          <w:sz w:val="20"/>
          <w:szCs w:val="20"/>
        </w:rPr>
        <w:t>Cleveland, OH</w:t>
      </w:r>
      <w:r>
        <w:rPr>
          <w:rFonts w:ascii="Times New Roman" w:hAnsi="Times New Roman" w:cs="Times New Roman"/>
          <w:i/>
          <w:sz w:val="20"/>
          <w:szCs w:val="20"/>
        </w:rPr>
        <w:t>,</w:t>
      </w:r>
      <w:r w:rsidRPr="004C0F19">
        <w:rPr>
          <w:rFonts w:ascii="Times New Roman" w:hAnsi="Times New Roman" w:cs="Times New Roman"/>
          <w:i/>
          <w:sz w:val="20"/>
          <w:szCs w:val="20"/>
        </w:rPr>
        <w:t xml:space="preserve"> 44135</w:t>
      </w:r>
      <w:r w:rsidR="006A46B2">
        <w:rPr>
          <w:rFonts w:ascii="Times New Roman" w:hAnsi="Times New Roman" w:cs="Times New Roman"/>
          <w:i/>
          <w:sz w:val="20"/>
          <w:szCs w:val="20"/>
        </w:rPr>
        <w:t>, USA</w:t>
      </w:r>
    </w:p>
    <w:p w14:paraId="6F6EDF25" w14:textId="04E601AC" w:rsidR="006A46B2" w:rsidRPr="004C0F19" w:rsidRDefault="006A46B2" w:rsidP="003D03D0">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mark.p.wernet@nasa.gov</w:t>
      </w:r>
    </w:p>
    <w:p w14:paraId="05B341DD" w14:textId="77777777" w:rsidR="00351F36" w:rsidRDefault="00351F36" w:rsidP="003D03D0">
      <w:pPr>
        <w:spacing w:after="0" w:line="240" w:lineRule="auto"/>
        <w:jc w:val="center"/>
        <w:rPr>
          <w:rFonts w:ascii="Times New Roman" w:hAnsi="Times New Roman" w:cs="Times New Roman"/>
          <w:sz w:val="20"/>
          <w:szCs w:val="20"/>
        </w:rPr>
      </w:pPr>
    </w:p>
    <w:p w14:paraId="0E90391E" w14:textId="77777777" w:rsidR="006E0E56" w:rsidRPr="004C0F19" w:rsidRDefault="006E0E56" w:rsidP="003D03D0">
      <w:pPr>
        <w:spacing w:after="0" w:line="240" w:lineRule="auto"/>
        <w:jc w:val="center"/>
        <w:rPr>
          <w:rFonts w:ascii="Times New Roman" w:hAnsi="Times New Roman" w:cs="Times New Roman"/>
          <w:sz w:val="20"/>
          <w:szCs w:val="20"/>
        </w:rPr>
      </w:pPr>
      <w:r w:rsidRPr="004C0F19">
        <w:rPr>
          <w:rFonts w:ascii="Times New Roman" w:hAnsi="Times New Roman" w:cs="Times New Roman"/>
          <w:sz w:val="20"/>
          <w:szCs w:val="20"/>
        </w:rPr>
        <w:t>Randy J. Locke</w:t>
      </w:r>
    </w:p>
    <w:p w14:paraId="4DEBE9C5" w14:textId="3E595B1C" w:rsidR="006E0E56" w:rsidRDefault="00926B12" w:rsidP="003D03D0">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HX5, LLC</w:t>
      </w:r>
      <w:r w:rsidR="000406F0" w:rsidRPr="004C0F19">
        <w:rPr>
          <w:rFonts w:ascii="Times New Roman" w:hAnsi="Times New Roman" w:cs="Times New Roman"/>
          <w:i/>
          <w:sz w:val="20"/>
          <w:szCs w:val="20"/>
        </w:rPr>
        <w:t>,</w:t>
      </w:r>
      <w:r w:rsidR="006E0E56" w:rsidRPr="004C0F19">
        <w:rPr>
          <w:rFonts w:ascii="Times New Roman" w:hAnsi="Times New Roman" w:cs="Times New Roman"/>
          <w:i/>
          <w:sz w:val="20"/>
          <w:szCs w:val="20"/>
        </w:rPr>
        <w:t xml:space="preserve"> Cleveland, OH,</w:t>
      </w:r>
      <w:r w:rsidR="006E0E56">
        <w:rPr>
          <w:rFonts w:ascii="Times New Roman" w:hAnsi="Times New Roman" w:cs="Times New Roman"/>
          <w:i/>
          <w:sz w:val="20"/>
          <w:szCs w:val="20"/>
        </w:rPr>
        <w:t xml:space="preserve"> </w:t>
      </w:r>
      <w:r w:rsidR="006E0E56" w:rsidRPr="004C0F19">
        <w:rPr>
          <w:rFonts w:ascii="Times New Roman" w:hAnsi="Times New Roman" w:cs="Times New Roman"/>
          <w:i/>
          <w:sz w:val="20"/>
          <w:szCs w:val="20"/>
        </w:rPr>
        <w:t>44135</w:t>
      </w:r>
      <w:r w:rsidR="006A46B2">
        <w:rPr>
          <w:rFonts w:ascii="Times New Roman" w:hAnsi="Times New Roman" w:cs="Times New Roman"/>
          <w:i/>
          <w:sz w:val="20"/>
          <w:szCs w:val="20"/>
        </w:rPr>
        <w:t>, USA</w:t>
      </w:r>
    </w:p>
    <w:p w14:paraId="5C2DA736" w14:textId="77777777" w:rsidR="00D058EF" w:rsidRPr="00D058EF" w:rsidRDefault="00D058EF" w:rsidP="003D03D0">
      <w:pPr>
        <w:spacing w:after="0" w:line="240" w:lineRule="auto"/>
        <w:jc w:val="center"/>
        <w:rPr>
          <w:rFonts w:ascii="Times New Roman" w:hAnsi="Times New Roman" w:cs="Times New Roman"/>
          <w:sz w:val="20"/>
          <w:szCs w:val="20"/>
        </w:rPr>
      </w:pPr>
    </w:p>
    <w:p w14:paraId="07E3A35D" w14:textId="77777777" w:rsidR="00D058EF" w:rsidRPr="00D058EF" w:rsidRDefault="00D058EF" w:rsidP="003D03D0">
      <w:pPr>
        <w:spacing w:after="0" w:line="240" w:lineRule="auto"/>
        <w:jc w:val="center"/>
        <w:rPr>
          <w:rFonts w:ascii="Times New Roman" w:hAnsi="Times New Roman" w:cs="Times New Roman"/>
          <w:sz w:val="20"/>
          <w:szCs w:val="20"/>
        </w:rPr>
      </w:pPr>
    </w:p>
    <w:p w14:paraId="6E741B68" w14:textId="38F32E84" w:rsidR="00787DBC" w:rsidRPr="00590856" w:rsidRDefault="00787DBC" w:rsidP="003D03D0">
      <w:pPr>
        <w:spacing w:after="0" w:line="240" w:lineRule="auto"/>
        <w:jc w:val="center"/>
        <w:rPr>
          <w:rFonts w:ascii="Times New Roman" w:hAnsi="Times New Roman" w:cs="Times New Roman"/>
          <w:b/>
          <w:sz w:val="28"/>
          <w:szCs w:val="28"/>
        </w:rPr>
      </w:pPr>
    </w:p>
    <w:p w14:paraId="5CFD4FA5" w14:textId="77777777" w:rsidR="004F709B" w:rsidRDefault="004F709B" w:rsidP="003D03D0">
      <w:pPr>
        <w:spacing w:after="0" w:line="240" w:lineRule="auto"/>
        <w:jc w:val="both"/>
        <w:rPr>
          <w:rFonts w:ascii="Times New Roman" w:hAnsi="Times New Roman" w:cs="Times New Roman"/>
          <w:b/>
          <w:sz w:val="24"/>
          <w:szCs w:val="24"/>
        </w:rPr>
      </w:pPr>
    </w:p>
    <w:p w14:paraId="7CE55FA7" w14:textId="77777777" w:rsidR="00787DBC" w:rsidRPr="00914A61" w:rsidRDefault="00787DBC" w:rsidP="003D03D0">
      <w:pPr>
        <w:spacing w:after="0" w:line="240" w:lineRule="auto"/>
        <w:jc w:val="both"/>
        <w:rPr>
          <w:rFonts w:ascii="Times New Roman" w:hAnsi="Times New Roman" w:cs="Times New Roman"/>
          <w:b/>
          <w:i/>
          <w:sz w:val="20"/>
          <w:szCs w:val="20"/>
        </w:rPr>
      </w:pPr>
      <w:r w:rsidRPr="00914A61">
        <w:rPr>
          <w:rFonts w:ascii="Times New Roman" w:hAnsi="Times New Roman" w:cs="Times New Roman"/>
          <w:b/>
          <w:i/>
          <w:sz w:val="20"/>
          <w:szCs w:val="20"/>
        </w:rPr>
        <w:t>Abstract</w:t>
      </w:r>
    </w:p>
    <w:p w14:paraId="06938D65" w14:textId="74C2C198" w:rsidR="00787DBC" w:rsidRDefault="00A5579A" w:rsidP="003D03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w:t>
      </w:r>
      <w:r w:rsidR="004E575F">
        <w:rPr>
          <w:rFonts w:ascii="Times New Roman" w:hAnsi="Times New Roman" w:cs="Times New Roman"/>
          <w:sz w:val="20"/>
          <w:szCs w:val="20"/>
        </w:rPr>
        <w:t>rediction of flow</w:t>
      </w:r>
      <w:r w:rsidR="005867B7">
        <w:rPr>
          <w:rFonts w:ascii="Times New Roman" w:hAnsi="Times New Roman" w:cs="Times New Roman"/>
          <w:sz w:val="20"/>
          <w:szCs w:val="20"/>
        </w:rPr>
        <w:t>-</w:t>
      </w:r>
      <w:r w:rsidR="004E575F">
        <w:rPr>
          <w:rFonts w:ascii="Times New Roman" w:hAnsi="Times New Roman" w:cs="Times New Roman"/>
          <w:sz w:val="20"/>
          <w:szCs w:val="20"/>
        </w:rPr>
        <w:t>field properties in supersonic jets using computational fluid dynamics (CFD) code predictions</w:t>
      </w:r>
      <w:r w:rsidR="007A56C5">
        <w:rPr>
          <w:rFonts w:ascii="Times New Roman" w:hAnsi="Times New Roman" w:cs="Times New Roman"/>
          <w:sz w:val="20"/>
          <w:szCs w:val="20"/>
        </w:rPr>
        <w:t xml:space="preserve"> has become</w:t>
      </w:r>
      <w:r>
        <w:rPr>
          <w:rFonts w:ascii="Times New Roman" w:hAnsi="Times New Roman" w:cs="Times New Roman"/>
          <w:sz w:val="20"/>
          <w:szCs w:val="20"/>
        </w:rPr>
        <w:t xml:space="preserve"> routine</w:t>
      </w:r>
      <w:r w:rsidR="005867B7">
        <w:rPr>
          <w:rFonts w:ascii="Times New Roman" w:hAnsi="Times New Roman" w:cs="Times New Roman"/>
          <w:sz w:val="20"/>
          <w:szCs w:val="20"/>
        </w:rPr>
        <w:t>;</w:t>
      </w:r>
      <w:r>
        <w:rPr>
          <w:rFonts w:ascii="Times New Roman" w:hAnsi="Times New Roman" w:cs="Times New Roman"/>
          <w:sz w:val="20"/>
          <w:szCs w:val="20"/>
        </w:rPr>
        <w:t xml:space="preserve"> however</w:t>
      </w:r>
      <w:r w:rsidR="005867B7">
        <w:rPr>
          <w:rFonts w:ascii="Times New Roman" w:hAnsi="Times New Roman" w:cs="Times New Roman"/>
          <w:sz w:val="20"/>
          <w:szCs w:val="20"/>
        </w:rPr>
        <w:t>,</w:t>
      </w:r>
      <w:r>
        <w:rPr>
          <w:rFonts w:ascii="Times New Roman" w:hAnsi="Times New Roman" w:cs="Times New Roman"/>
          <w:sz w:val="20"/>
          <w:szCs w:val="20"/>
        </w:rPr>
        <w:t xml:space="preserve"> </w:t>
      </w:r>
      <w:r w:rsidR="00A86328">
        <w:rPr>
          <w:rFonts w:ascii="Times New Roman" w:hAnsi="Times New Roman" w:cs="Times New Roman"/>
          <w:sz w:val="20"/>
          <w:szCs w:val="20"/>
        </w:rPr>
        <w:t xml:space="preserve">obtaining accurate solutions becomes more challenging </w:t>
      </w:r>
      <w:r>
        <w:rPr>
          <w:rFonts w:ascii="Times New Roman" w:hAnsi="Times New Roman" w:cs="Times New Roman"/>
          <w:sz w:val="20"/>
          <w:szCs w:val="20"/>
        </w:rPr>
        <w:t>when there is</w:t>
      </w:r>
      <w:r w:rsidR="00C5799E">
        <w:rPr>
          <w:rFonts w:ascii="Times New Roman" w:hAnsi="Times New Roman" w:cs="Times New Roman"/>
          <w:sz w:val="20"/>
          <w:szCs w:val="20"/>
        </w:rPr>
        <w:t xml:space="preserve"> a</w:t>
      </w:r>
      <w:r>
        <w:rPr>
          <w:rFonts w:ascii="Times New Roman" w:hAnsi="Times New Roman" w:cs="Times New Roman"/>
          <w:sz w:val="20"/>
          <w:szCs w:val="20"/>
        </w:rPr>
        <w:t xml:space="preserve"> significant </w:t>
      </w:r>
      <w:r w:rsidR="00D06BEC">
        <w:rPr>
          <w:rFonts w:ascii="Times New Roman" w:hAnsi="Times New Roman" w:cs="Times New Roman"/>
          <w:sz w:val="20"/>
          <w:szCs w:val="20"/>
        </w:rPr>
        <w:t>temperature</w:t>
      </w:r>
      <w:r>
        <w:rPr>
          <w:rFonts w:ascii="Times New Roman" w:hAnsi="Times New Roman" w:cs="Times New Roman"/>
          <w:sz w:val="20"/>
          <w:szCs w:val="20"/>
        </w:rPr>
        <w:t xml:space="preserve"> difference </w:t>
      </w:r>
      <w:r w:rsidR="00D06BEC">
        <w:rPr>
          <w:rFonts w:ascii="Times New Roman" w:hAnsi="Times New Roman" w:cs="Times New Roman"/>
          <w:sz w:val="20"/>
          <w:szCs w:val="20"/>
        </w:rPr>
        <w:t>between</w:t>
      </w:r>
      <w:r>
        <w:rPr>
          <w:rFonts w:ascii="Times New Roman" w:hAnsi="Times New Roman" w:cs="Times New Roman"/>
          <w:sz w:val="20"/>
          <w:szCs w:val="20"/>
        </w:rPr>
        <w:t xml:space="preserve"> the jet core and the ambient air</w:t>
      </w:r>
      <w:r w:rsidR="004F0774">
        <w:rPr>
          <w:rFonts w:ascii="Times New Roman" w:hAnsi="Times New Roman" w:cs="Times New Roman"/>
          <w:sz w:val="20"/>
          <w:szCs w:val="20"/>
        </w:rPr>
        <w:t xml:space="preserve"> and/or compressibility effects are significant</w:t>
      </w:r>
      <w:r w:rsidR="00A86328">
        <w:rPr>
          <w:rFonts w:ascii="Times New Roman" w:hAnsi="Times New Roman" w:cs="Times New Roman"/>
          <w:sz w:val="20"/>
          <w:szCs w:val="20"/>
        </w:rPr>
        <w:t>.</w:t>
      </w:r>
      <w:r w:rsidR="00DB3D87">
        <w:rPr>
          <w:rFonts w:ascii="Times New Roman" w:hAnsi="Times New Roman" w:cs="Times New Roman"/>
          <w:sz w:val="20"/>
          <w:szCs w:val="20"/>
        </w:rPr>
        <w:t xml:space="preserve"> </w:t>
      </w:r>
      <w:r w:rsidR="004F0774">
        <w:rPr>
          <w:rFonts w:ascii="Times New Roman" w:hAnsi="Times New Roman" w:cs="Times New Roman"/>
          <w:sz w:val="20"/>
          <w:szCs w:val="20"/>
        </w:rPr>
        <w:t xml:space="preserve"> </w:t>
      </w:r>
      <w:r w:rsidR="00926B12">
        <w:rPr>
          <w:rFonts w:ascii="Times New Roman" w:hAnsi="Times New Roman" w:cs="Times New Roman"/>
          <w:sz w:val="20"/>
          <w:szCs w:val="20"/>
        </w:rPr>
        <w:t>B</w:t>
      </w:r>
      <w:r w:rsidR="00216BCE">
        <w:rPr>
          <w:rFonts w:ascii="Times New Roman" w:hAnsi="Times New Roman" w:cs="Times New Roman"/>
          <w:sz w:val="20"/>
          <w:szCs w:val="20"/>
        </w:rPr>
        <w:t>enchmark set</w:t>
      </w:r>
      <w:r w:rsidR="00926B12">
        <w:rPr>
          <w:rFonts w:ascii="Times New Roman" w:hAnsi="Times New Roman" w:cs="Times New Roman"/>
          <w:sz w:val="20"/>
          <w:szCs w:val="20"/>
        </w:rPr>
        <w:t>s</w:t>
      </w:r>
      <w:r w:rsidR="00216BCE">
        <w:rPr>
          <w:rFonts w:ascii="Times New Roman" w:hAnsi="Times New Roman" w:cs="Times New Roman"/>
          <w:sz w:val="20"/>
          <w:szCs w:val="20"/>
        </w:rPr>
        <w:t xml:space="preserve"> of</w:t>
      </w:r>
      <w:r w:rsidR="00A92C1E">
        <w:rPr>
          <w:rFonts w:ascii="Times New Roman" w:hAnsi="Times New Roman" w:cs="Times New Roman"/>
          <w:sz w:val="20"/>
          <w:szCs w:val="20"/>
        </w:rPr>
        <w:t xml:space="preserve"> flow field property</w:t>
      </w:r>
      <w:r w:rsidR="00216BCE">
        <w:rPr>
          <w:rFonts w:ascii="Times New Roman" w:hAnsi="Times New Roman" w:cs="Times New Roman"/>
          <w:sz w:val="20"/>
          <w:szCs w:val="20"/>
        </w:rPr>
        <w:t xml:space="preserve"> data </w:t>
      </w:r>
      <w:r w:rsidR="00926B12">
        <w:rPr>
          <w:rFonts w:ascii="Times New Roman" w:hAnsi="Times New Roman" w:cs="Times New Roman"/>
          <w:sz w:val="20"/>
          <w:szCs w:val="20"/>
        </w:rPr>
        <w:t>are required in order to</w:t>
      </w:r>
      <w:r w:rsidR="00BD47A0">
        <w:rPr>
          <w:rFonts w:ascii="Times New Roman" w:hAnsi="Times New Roman" w:cs="Times New Roman"/>
          <w:sz w:val="20"/>
          <w:szCs w:val="20"/>
        </w:rPr>
        <w:t xml:space="preserve"> assess</w:t>
      </w:r>
      <w:r w:rsidR="00216BCE">
        <w:rPr>
          <w:rFonts w:ascii="Times New Roman" w:hAnsi="Times New Roman" w:cs="Times New Roman"/>
          <w:sz w:val="20"/>
          <w:szCs w:val="20"/>
        </w:rPr>
        <w:t xml:space="preserve"> curr</w:t>
      </w:r>
      <w:r w:rsidR="001A69F5">
        <w:rPr>
          <w:rFonts w:ascii="Times New Roman" w:hAnsi="Times New Roman" w:cs="Times New Roman"/>
          <w:sz w:val="20"/>
          <w:szCs w:val="20"/>
        </w:rPr>
        <w:t xml:space="preserve">ent CFD capabilities and </w:t>
      </w:r>
      <w:r w:rsidR="00BD47A0">
        <w:rPr>
          <w:rFonts w:ascii="Times New Roman" w:hAnsi="Times New Roman" w:cs="Times New Roman"/>
          <w:sz w:val="20"/>
          <w:szCs w:val="20"/>
        </w:rPr>
        <w:t>develop</w:t>
      </w:r>
      <w:r w:rsidR="00216BCE">
        <w:rPr>
          <w:rFonts w:ascii="Times New Roman" w:hAnsi="Times New Roman" w:cs="Times New Roman"/>
          <w:sz w:val="20"/>
          <w:szCs w:val="20"/>
        </w:rPr>
        <w:t xml:space="preserve"> better</w:t>
      </w:r>
      <w:r w:rsidR="00A8304B">
        <w:rPr>
          <w:rFonts w:ascii="Times New Roman" w:hAnsi="Times New Roman" w:cs="Times New Roman"/>
          <w:sz w:val="20"/>
          <w:szCs w:val="20"/>
        </w:rPr>
        <w:t xml:space="preserve"> </w:t>
      </w:r>
      <w:r w:rsidR="003D5B65">
        <w:rPr>
          <w:rFonts w:ascii="Times New Roman" w:hAnsi="Times New Roman" w:cs="Times New Roman"/>
          <w:sz w:val="20"/>
          <w:szCs w:val="20"/>
        </w:rPr>
        <w:t>modeling approaches for these turbulent flow</w:t>
      </w:r>
      <w:r w:rsidR="00ED0675">
        <w:rPr>
          <w:rFonts w:ascii="Times New Roman" w:hAnsi="Times New Roman" w:cs="Times New Roman"/>
          <w:sz w:val="20"/>
          <w:szCs w:val="20"/>
        </w:rPr>
        <w:t xml:space="preserve"> </w:t>
      </w:r>
      <w:r w:rsidR="003D5B65">
        <w:rPr>
          <w:rFonts w:ascii="Times New Roman" w:hAnsi="Times New Roman" w:cs="Times New Roman"/>
          <w:sz w:val="20"/>
          <w:szCs w:val="20"/>
        </w:rPr>
        <w:t xml:space="preserve">fields where accurate calculation of </w:t>
      </w:r>
      <w:r w:rsidR="00F57FA2">
        <w:rPr>
          <w:rFonts w:ascii="Times New Roman" w:hAnsi="Times New Roman" w:cs="Times New Roman"/>
          <w:sz w:val="20"/>
          <w:szCs w:val="20"/>
        </w:rPr>
        <w:t xml:space="preserve">temperatures and </w:t>
      </w:r>
      <w:r w:rsidR="003D5B65">
        <w:rPr>
          <w:rFonts w:ascii="Times New Roman" w:hAnsi="Times New Roman" w:cs="Times New Roman"/>
          <w:sz w:val="20"/>
          <w:szCs w:val="20"/>
        </w:rPr>
        <w:t>turbulent heat flux is important</w:t>
      </w:r>
      <w:r w:rsidR="004E575F">
        <w:rPr>
          <w:rFonts w:ascii="Times New Roman" w:hAnsi="Times New Roman" w:cs="Times New Roman"/>
          <w:sz w:val="20"/>
          <w:szCs w:val="20"/>
        </w:rPr>
        <w:t xml:space="preserve">. </w:t>
      </w:r>
      <w:r w:rsidR="00244469" w:rsidRPr="00914A61">
        <w:rPr>
          <w:rFonts w:ascii="Times New Roman" w:hAnsi="Times New Roman" w:cs="Times New Roman"/>
          <w:sz w:val="20"/>
          <w:szCs w:val="20"/>
        </w:rPr>
        <w:t xml:space="preserve"> Particle Image Velocimetry </w:t>
      </w:r>
      <w:r w:rsidR="00926B12">
        <w:rPr>
          <w:rFonts w:ascii="Times New Roman" w:hAnsi="Times New Roman" w:cs="Times New Roman"/>
          <w:sz w:val="20"/>
          <w:szCs w:val="20"/>
        </w:rPr>
        <w:t xml:space="preserve">(PIV), </w:t>
      </w:r>
      <w:r w:rsidR="00860A9B">
        <w:rPr>
          <w:rFonts w:ascii="Times New Roman" w:hAnsi="Times New Roman" w:cs="Times New Roman"/>
          <w:sz w:val="20"/>
          <w:szCs w:val="20"/>
        </w:rPr>
        <w:t>s</w:t>
      </w:r>
      <w:r w:rsidR="00B8409D" w:rsidRPr="00914A61">
        <w:rPr>
          <w:rFonts w:ascii="Times New Roman" w:hAnsi="Times New Roman" w:cs="Times New Roman"/>
          <w:sz w:val="20"/>
          <w:szCs w:val="20"/>
        </w:rPr>
        <w:t xml:space="preserve">pontaneous </w:t>
      </w:r>
      <w:r w:rsidR="00787DBC" w:rsidRPr="00914A61">
        <w:rPr>
          <w:rFonts w:ascii="Times New Roman" w:hAnsi="Times New Roman" w:cs="Times New Roman"/>
          <w:sz w:val="20"/>
          <w:szCs w:val="20"/>
        </w:rPr>
        <w:t>rotational Raman scattering</w:t>
      </w:r>
      <w:r w:rsidR="00A82C29">
        <w:rPr>
          <w:rFonts w:ascii="Times New Roman" w:hAnsi="Times New Roman" w:cs="Times New Roman"/>
          <w:sz w:val="20"/>
          <w:szCs w:val="20"/>
        </w:rPr>
        <w:t xml:space="preserve"> (SRS)</w:t>
      </w:r>
      <w:r w:rsidR="00787DBC" w:rsidRPr="00914A61">
        <w:rPr>
          <w:rFonts w:ascii="Times New Roman" w:hAnsi="Times New Roman" w:cs="Times New Roman"/>
          <w:sz w:val="20"/>
          <w:szCs w:val="20"/>
        </w:rPr>
        <w:t xml:space="preserve"> spectroscopy</w:t>
      </w:r>
      <w:r w:rsidR="00DE3712">
        <w:rPr>
          <w:rFonts w:ascii="Times New Roman" w:hAnsi="Times New Roman" w:cs="Times New Roman"/>
          <w:sz w:val="20"/>
          <w:szCs w:val="20"/>
        </w:rPr>
        <w:t xml:space="preserve"> and</w:t>
      </w:r>
      <w:r w:rsidR="004E575F">
        <w:rPr>
          <w:rFonts w:ascii="Times New Roman" w:hAnsi="Times New Roman" w:cs="Times New Roman"/>
          <w:sz w:val="20"/>
          <w:szCs w:val="20"/>
        </w:rPr>
        <w:t xml:space="preserve"> Background Oriented </w:t>
      </w:r>
      <w:proofErr w:type="spellStart"/>
      <w:r w:rsidR="004E575F">
        <w:rPr>
          <w:rFonts w:ascii="Times New Roman" w:hAnsi="Times New Roman" w:cs="Times New Roman"/>
          <w:sz w:val="20"/>
          <w:szCs w:val="20"/>
        </w:rPr>
        <w:t>Schlieren</w:t>
      </w:r>
      <w:proofErr w:type="spellEnd"/>
      <w:r w:rsidR="004E575F">
        <w:rPr>
          <w:rFonts w:ascii="Times New Roman" w:hAnsi="Times New Roman" w:cs="Times New Roman"/>
          <w:sz w:val="20"/>
          <w:szCs w:val="20"/>
        </w:rPr>
        <w:t xml:space="preserve"> </w:t>
      </w:r>
      <w:r w:rsidR="00407C8A">
        <w:rPr>
          <w:rFonts w:ascii="Times New Roman" w:hAnsi="Times New Roman" w:cs="Times New Roman"/>
          <w:sz w:val="20"/>
          <w:szCs w:val="20"/>
        </w:rPr>
        <w:t xml:space="preserve">(BOS) </w:t>
      </w:r>
      <w:r w:rsidR="00926B12">
        <w:rPr>
          <w:rFonts w:ascii="Times New Roman" w:hAnsi="Times New Roman" w:cs="Times New Roman"/>
          <w:sz w:val="20"/>
          <w:szCs w:val="20"/>
        </w:rPr>
        <w:t>have been previously used to acquire</w:t>
      </w:r>
      <w:r w:rsidR="008452C9" w:rsidRPr="00914A61">
        <w:rPr>
          <w:rFonts w:ascii="Times New Roman" w:hAnsi="Times New Roman" w:cs="Times New Roman"/>
          <w:sz w:val="20"/>
          <w:szCs w:val="20"/>
        </w:rPr>
        <w:t xml:space="preserve"> measurements of the mean </w:t>
      </w:r>
      <w:r w:rsidR="00647944">
        <w:rPr>
          <w:rFonts w:ascii="Times New Roman" w:hAnsi="Times New Roman" w:cs="Times New Roman"/>
          <w:sz w:val="20"/>
          <w:szCs w:val="20"/>
        </w:rPr>
        <w:t>and root mean square (</w:t>
      </w:r>
      <w:proofErr w:type="spellStart"/>
      <w:r w:rsidR="00647944">
        <w:rPr>
          <w:rFonts w:ascii="Times New Roman" w:hAnsi="Times New Roman" w:cs="Times New Roman"/>
          <w:sz w:val="20"/>
          <w:szCs w:val="20"/>
        </w:rPr>
        <w:t>rms</w:t>
      </w:r>
      <w:proofErr w:type="spellEnd"/>
      <w:r w:rsidR="00647944">
        <w:rPr>
          <w:rFonts w:ascii="Times New Roman" w:hAnsi="Times New Roman" w:cs="Times New Roman"/>
          <w:sz w:val="20"/>
          <w:szCs w:val="20"/>
        </w:rPr>
        <w:t>) velocities</w:t>
      </w:r>
      <w:r w:rsidR="008914CE">
        <w:rPr>
          <w:rFonts w:ascii="Times New Roman" w:hAnsi="Times New Roman" w:cs="Times New Roman"/>
          <w:sz w:val="20"/>
          <w:szCs w:val="20"/>
        </w:rPr>
        <w:t xml:space="preserve">, </w:t>
      </w:r>
      <w:r w:rsidR="00647944">
        <w:rPr>
          <w:rFonts w:ascii="Times New Roman" w:hAnsi="Times New Roman" w:cs="Times New Roman"/>
          <w:sz w:val="20"/>
          <w:szCs w:val="20"/>
        </w:rPr>
        <w:t>the mean</w:t>
      </w:r>
      <w:r w:rsidR="00244469" w:rsidRPr="00914A61">
        <w:rPr>
          <w:rFonts w:ascii="Times New Roman" w:hAnsi="Times New Roman" w:cs="Times New Roman"/>
          <w:sz w:val="20"/>
          <w:szCs w:val="20"/>
        </w:rPr>
        <w:t xml:space="preserve"> </w:t>
      </w:r>
      <w:r w:rsidR="00647944">
        <w:rPr>
          <w:rFonts w:ascii="Times New Roman" w:hAnsi="Times New Roman" w:cs="Times New Roman"/>
          <w:sz w:val="20"/>
          <w:szCs w:val="20"/>
        </w:rPr>
        <w:t xml:space="preserve">and </w:t>
      </w:r>
      <w:proofErr w:type="spellStart"/>
      <w:r w:rsidR="00647944">
        <w:rPr>
          <w:rFonts w:ascii="Times New Roman" w:hAnsi="Times New Roman" w:cs="Times New Roman"/>
          <w:sz w:val="20"/>
          <w:szCs w:val="20"/>
        </w:rPr>
        <w:t>rms</w:t>
      </w:r>
      <w:proofErr w:type="spellEnd"/>
      <w:r w:rsidR="00216BCE">
        <w:rPr>
          <w:rFonts w:ascii="Times New Roman" w:hAnsi="Times New Roman" w:cs="Times New Roman"/>
          <w:sz w:val="20"/>
          <w:szCs w:val="20"/>
        </w:rPr>
        <w:t xml:space="preserve"> </w:t>
      </w:r>
      <w:r w:rsidR="00DB3D87">
        <w:rPr>
          <w:rFonts w:ascii="Times New Roman" w:hAnsi="Times New Roman" w:cs="Times New Roman"/>
          <w:sz w:val="20"/>
          <w:szCs w:val="20"/>
        </w:rPr>
        <w:t xml:space="preserve">gas </w:t>
      </w:r>
      <w:r w:rsidR="00216BCE">
        <w:rPr>
          <w:rFonts w:ascii="Times New Roman" w:hAnsi="Times New Roman" w:cs="Times New Roman"/>
          <w:sz w:val="20"/>
          <w:szCs w:val="20"/>
        </w:rPr>
        <w:t>temperature</w:t>
      </w:r>
      <w:r w:rsidR="008452C9" w:rsidRPr="00914A61">
        <w:rPr>
          <w:rFonts w:ascii="Times New Roman" w:hAnsi="Times New Roman" w:cs="Times New Roman"/>
          <w:sz w:val="20"/>
          <w:szCs w:val="20"/>
        </w:rPr>
        <w:t>s</w:t>
      </w:r>
      <w:r w:rsidR="008914CE">
        <w:rPr>
          <w:rFonts w:ascii="Times New Roman" w:hAnsi="Times New Roman" w:cs="Times New Roman"/>
          <w:sz w:val="20"/>
          <w:szCs w:val="20"/>
        </w:rPr>
        <w:t xml:space="preserve"> and </w:t>
      </w:r>
      <w:r w:rsidR="008914CE" w:rsidRPr="009F07A6">
        <w:rPr>
          <w:rFonts w:ascii="Times New Roman" w:hAnsi="Times New Roman" w:cs="Times New Roman"/>
          <w:sz w:val="20"/>
          <w:szCs w:val="20"/>
        </w:rPr>
        <w:t>density gradients</w:t>
      </w:r>
      <w:r w:rsidR="008452C9" w:rsidRPr="009F07A6">
        <w:rPr>
          <w:rFonts w:ascii="Times New Roman" w:hAnsi="Times New Roman" w:cs="Times New Roman"/>
          <w:sz w:val="20"/>
          <w:szCs w:val="20"/>
        </w:rPr>
        <w:t xml:space="preserve"> </w:t>
      </w:r>
      <w:r w:rsidR="004E575F" w:rsidRPr="009F07A6">
        <w:rPr>
          <w:rFonts w:ascii="Times New Roman" w:hAnsi="Times New Roman" w:cs="Times New Roman"/>
          <w:sz w:val="20"/>
          <w:szCs w:val="20"/>
        </w:rPr>
        <w:t xml:space="preserve">in </w:t>
      </w:r>
      <w:r w:rsidR="00926B12" w:rsidRPr="009F07A6">
        <w:rPr>
          <w:rFonts w:ascii="Times New Roman" w:hAnsi="Times New Roman" w:cs="Times New Roman"/>
          <w:sz w:val="20"/>
          <w:szCs w:val="20"/>
        </w:rPr>
        <w:t>subsonic</w:t>
      </w:r>
      <w:r w:rsidR="004E575F" w:rsidRPr="009F07A6">
        <w:rPr>
          <w:rFonts w:ascii="Times New Roman" w:hAnsi="Times New Roman" w:cs="Times New Roman"/>
          <w:sz w:val="20"/>
          <w:szCs w:val="20"/>
        </w:rPr>
        <w:t xml:space="preserve"> jet flows</w:t>
      </w:r>
      <w:r w:rsidR="00926B12" w:rsidRPr="009F07A6">
        <w:rPr>
          <w:rFonts w:ascii="Times New Roman" w:hAnsi="Times New Roman" w:cs="Times New Roman"/>
          <w:sz w:val="20"/>
          <w:szCs w:val="20"/>
        </w:rPr>
        <w:t xml:space="preserve"> and </w:t>
      </w:r>
      <w:r w:rsidR="007347C9" w:rsidRPr="009F07A6">
        <w:rPr>
          <w:rFonts w:ascii="Times New Roman" w:hAnsi="Times New Roman" w:cs="Times New Roman"/>
          <w:sz w:val="20"/>
          <w:szCs w:val="20"/>
        </w:rPr>
        <w:t xml:space="preserve">film </w:t>
      </w:r>
      <w:r w:rsidR="00926B12" w:rsidRPr="009F07A6">
        <w:rPr>
          <w:rFonts w:ascii="Times New Roman" w:hAnsi="Times New Roman" w:cs="Times New Roman"/>
          <w:sz w:val="20"/>
          <w:szCs w:val="20"/>
        </w:rPr>
        <w:t>cooling flows</w:t>
      </w:r>
      <w:r w:rsidR="004E575F" w:rsidRPr="009F07A6">
        <w:rPr>
          <w:rFonts w:ascii="Times New Roman" w:hAnsi="Times New Roman" w:cs="Times New Roman"/>
          <w:sz w:val="20"/>
          <w:szCs w:val="20"/>
        </w:rPr>
        <w:t>.</w:t>
      </w:r>
      <w:r w:rsidR="00926B12" w:rsidRPr="009F07A6">
        <w:rPr>
          <w:rFonts w:ascii="Times New Roman" w:hAnsi="Times New Roman" w:cs="Times New Roman"/>
          <w:sz w:val="20"/>
          <w:szCs w:val="20"/>
        </w:rPr>
        <w:t xml:space="preserve"> </w:t>
      </w:r>
      <w:r w:rsidR="004C6871" w:rsidRPr="009F07A6">
        <w:rPr>
          <w:rFonts w:ascii="Times New Roman" w:hAnsi="Times New Roman" w:cs="Times New Roman"/>
          <w:sz w:val="20"/>
          <w:szCs w:val="20"/>
        </w:rPr>
        <w:t xml:space="preserve"> </w:t>
      </w:r>
      <w:r w:rsidR="00926B12" w:rsidRPr="009F07A6">
        <w:rPr>
          <w:rFonts w:ascii="Times New Roman" w:hAnsi="Times New Roman" w:cs="Times New Roman"/>
          <w:sz w:val="20"/>
          <w:szCs w:val="20"/>
        </w:rPr>
        <w:t xml:space="preserve">In this work, </w:t>
      </w:r>
      <w:r w:rsidR="004C1DB9" w:rsidRPr="009F07A6">
        <w:rPr>
          <w:rFonts w:ascii="Times New Roman" w:hAnsi="Times New Roman" w:cs="Times New Roman"/>
          <w:sz w:val="20"/>
          <w:szCs w:val="20"/>
        </w:rPr>
        <w:t>the ability to measure</w:t>
      </w:r>
      <w:r w:rsidR="00926B12" w:rsidRPr="009F07A6">
        <w:rPr>
          <w:rFonts w:ascii="Times New Roman" w:hAnsi="Times New Roman" w:cs="Times New Roman"/>
          <w:sz w:val="20"/>
          <w:szCs w:val="20"/>
        </w:rPr>
        <w:t xml:space="preserve"> density </w:t>
      </w:r>
      <w:r w:rsidR="004C1DB9" w:rsidRPr="009F07A6">
        <w:rPr>
          <w:rFonts w:ascii="Times New Roman" w:hAnsi="Times New Roman" w:cs="Times New Roman"/>
          <w:sz w:val="20"/>
          <w:szCs w:val="20"/>
        </w:rPr>
        <w:t xml:space="preserve">is added to the list of </w:t>
      </w:r>
      <w:proofErr w:type="spellStart"/>
      <w:r w:rsidR="004C1DB9" w:rsidRPr="009F07A6">
        <w:rPr>
          <w:rFonts w:ascii="Times New Roman" w:hAnsi="Times New Roman" w:cs="Times New Roman"/>
          <w:sz w:val="20"/>
          <w:szCs w:val="20"/>
        </w:rPr>
        <w:t>measurands</w:t>
      </w:r>
      <w:proofErr w:type="spellEnd"/>
      <w:r w:rsidR="004C1DB9" w:rsidRPr="009F07A6">
        <w:rPr>
          <w:rFonts w:ascii="Times New Roman" w:hAnsi="Times New Roman" w:cs="Times New Roman"/>
          <w:sz w:val="20"/>
          <w:szCs w:val="20"/>
        </w:rPr>
        <w:t xml:space="preserve"> </w:t>
      </w:r>
      <w:r w:rsidR="007347C9" w:rsidRPr="009F07A6">
        <w:rPr>
          <w:rFonts w:ascii="Times New Roman" w:hAnsi="Times New Roman" w:cs="Times New Roman"/>
          <w:sz w:val="20"/>
          <w:szCs w:val="20"/>
        </w:rPr>
        <w:t xml:space="preserve">available </w:t>
      </w:r>
      <w:r w:rsidR="00926B12" w:rsidRPr="009F07A6">
        <w:rPr>
          <w:rFonts w:ascii="Times New Roman" w:hAnsi="Times New Roman" w:cs="Times New Roman"/>
          <w:sz w:val="20"/>
          <w:szCs w:val="20"/>
        </w:rPr>
        <w:t>using the acquired Raman spectra</w:t>
      </w:r>
      <w:r w:rsidR="009F07A6">
        <w:rPr>
          <w:rFonts w:ascii="Times New Roman" w:hAnsi="Times New Roman" w:cs="Times New Roman"/>
          <w:sz w:val="20"/>
          <w:szCs w:val="20"/>
        </w:rPr>
        <w:t xml:space="preserve">.  The suite of measurement techniques are </w:t>
      </w:r>
      <w:r w:rsidR="001F4CF9" w:rsidRPr="009F07A6">
        <w:rPr>
          <w:rFonts w:ascii="Times New Roman" w:hAnsi="Times New Roman" w:cs="Times New Roman"/>
          <w:sz w:val="20"/>
          <w:szCs w:val="20"/>
        </w:rPr>
        <w:t>now applied to supersonic jet flows</w:t>
      </w:r>
      <w:r w:rsidR="00926B12" w:rsidRPr="009F07A6">
        <w:rPr>
          <w:rFonts w:ascii="Times New Roman" w:hAnsi="Times New Roman" w:cs="Times New Roman"/>
          <w:sz w:val="20"/>
          <w:szCs w:val="20"/>
        </w:rPr>
        <w:t xml:space="preserve">.  </w:t>
      </w:r>
      <w:r w:rsidR="00B10466" w:rsidRPr="009F07A6">
        <w:rPr>
          <w:rFonts w:ascii="Times New Roman" w:hAnsi="Times New Roman" w:cs="Times New Roman"/>
          <w:sz w:val="20"/>
          <w:szCs w:val="20"/>
        </w:rPr>
        <w:t xml:space="preserve">The </w:t>
      </w:r>
      <w:r w:rsidR="000A1171" w:rsidRPr="009F07A6">
        <w:rPr>
          <w:rFonts w:ascii="Times New Roman" w:hAnsi="Times New Roman" w:cs="Times New Roman"/>
          <w:sz w:val="20"/>
          <w:szCs w:val="20"/>
        </w:rPr>
        <w:t xml:space="preserve">computation of the local gas pressure in the potential core of an </w:t>
      </w:r>
      <w:r w:rsidR="00FA7BA7" w:rsidRPr="009F07A6">
        <w:rPr>
          <w:rFonts w:ascii="Times New Roman" w:hAnsi="Times New Roman" w:cs="Times New Roman"/>
          <w:sz w:val="20"/>
          <w:szCs w:val="20"/>
        </w:rPr>
        <w:t>over</w:t>
      </w:r>
      <w:r w:rsidR="000A1171" w:rsidRPr="009F07A6">
        <w:rPr>
          <w:rFonts w:ascii="Times New Roman" w:hAnsi="Times New Roman" w:cs="Times New Roman"/>
          <w:sz w:val="20"/>
          <w:szCs w:val="20"/>
        </w:rPr>
        <w:t>-expanded jet</w:t>
      </w:r>
      <w:r w:rsidR="00B10466" w:rsidRPr="009F07A6">
        <w:rPr>
          <w:rFonts w:ascii="Times New Roman" w:hAnsi="Times New Roman" w:cs="Times New Roman"/>
          <w:sz w:val="20"/>
          <w:szCs w:val="20"/>
        </w:rPr>
        <w:t xml:space="preserve"> is demonstrated using the Raman measured gas </w:t>
      </w:r>
      <w:r w:rsidR="00FA7BA7" w:rsidRPr="009F07A6">
        <w:rPr>
          <w:rFonts w:ascii="Times New Roman" w:hAnsi="Times New Roman" w:cs="Times New Roman"/>
          <w:sz w:val="20"/>
          <w:szCs w:val="20"/>
        </w:rPr>
        <w:t>temperature</w:t>
      </w:r>
      <w:r w:rsidR="00B10466" w:rsidRPr="009F07A6">
        <w:rPr>
          <w:rFonts w:ascii="Times New Roman" w:hAnsi="Times New Roman" w:cs="Times New Roman"/>
          <w:sz w:val="20"/>
          <w:szCs w:val="20"/>
        </w:rPr>
        <w:t xml:space="preserve"> and density</w:t>
      </w:r>
      <w:r w:rsidR="000A1171" w:rsidRPr="009F07A6">
        <w:rPr>
          <w:rFonts w:ascii="Times New Roman" w:hAnsi="Times New Roman" w:cs="Times New Roman"/>
          <w:sz w:val="20"/>
          <w:szCs w:val="20"/>
        </w:rPr>
        <w:t xml:space="preserve">. </w:t>
      </w:r>
      <w:r w:rsidR="00A73D55" w:rsidRPr="009F07A6">
        <w:rPr>
          <w:rFonts w:ascii="Times New Roman" w:hAnsi="Times New Roman" w:cs="Times New Roman"/>
          <w:sz w:val="20"/>
          <w:szCs w:val="20"/>
        </w:rPr>
        <w:t xml:space="preserve"> Additionally, a unique density feature in temperature matched, perfectly expanded jet flow shear layers </w:t>
      </w:r>
      <w:r w:rsidR="00FA7BA7" w:rsidRPr="009F07A6">
        <w:rPr>
          <w:rFonts w:ascii="Times New Roman" w:hAnsi="Times New Roman" w:cs="Times New Roman"/>
          <w:sz w:val="20"/>
          <w:szCs w:val="20"/>
        </w:rPr>
        <w:t>i</w:t>
      </w:r>
      <w:r w:rsidR="00A73D55" w:rsidRPr="009F07A6">
        <w:rPr>
          <w:rFonts w:ascii="Times New Roman" w:hAnsi="Times New Roman" w:cs="Times New Roman"/>
          <w:sz w:val="20"/>
          <w:szCs w:val="20"/>
        </w:rPr>
        <w:t xml:space="preserve">dentified using BOS </w:t>
      </w:r>
      <w:r w:rsidR="00FA7BA7" w:rsidRPr="009F07A6">
        <w:rPr>
          <w:rFonts w:ascii="Times New Roman" w:hAnsi="Times New Roman" w:cs="Times New Roman"/>
          <w:sz w:val="20"/>
          <w:szCs w:val="20"/>
        </w:rPr>
        <w:t>was</w:t>
      </w:r>
      <w:r w:rsidR="00A73D55" w:rsidRPr="009F07A6">
        <w:rPr>
          <w:rFonts w:ascii="Times New Roman" w:hAnsi="Times New Roman" w:cs="Times New Roman"/>
          <w:sz w:val="20"/>
          <w:szCs w:val="20"/>
        </w:rPr>
        <w:t xml:space="preserve"> verified using the Raman measurement technique. </w:t>
      </w:r>
      <w:r w:rsidR="000A1171" w:rsidRPr="009F07A6">
        <w:rPr>
          <w:rFonts w:ascii="Times New Roman" w:hAnsi="Times New Roman" w:cs="Times New Roman"/>
          <w:sz w:val="20"/>
          <w:szCs w:val="20"/>
        </w:rPr>
        <w:t xml:space="preserve"> </w:t>
      </w:r>
      <w:r w:rsidR="00C117DA" w:rsidRPr="009F07A6">
        <w:rPr>
          <w:rFonts w:ascii="Times New Roman" w:hAnsi="Times New Roman" w:cs="Times New Roman"/>
          <w:sz w:val="20"/>
          <w:szCs w:val="20"/>
        </w:rPr>
        <w:t>The</w:t>
      </w:r>
      <w:r w:rsidR="00E81C21" w:rsidRPr="009F07A6">
        <w:rPr>
          <w:rFonts w:ascii="Times New Roman" w:hAnsi="Times New Roman" w:cs="Times New Roman"/>
          <w:sz w:val="20"/>
          <w:szCs w:val="20"/>
        </w:rPr>
        <w:t>se</w:t>
      </w:r>
      <w:r w:rsidR="00C117DA" w:rsidRPr="009F07A6">
        <w:rPr>
          <w:rFonts w:ascii="Times New Roman" w:hAnsi="Times New Roman" w:cs="Times New Roman"/>
          <w:sz w:val="20"/>
          <w:szCs w:val="20"/>
        </w:rPr>
        <w:t xml:space="preserve"> non-intrusive flow measure</w:t>
      </w:r>
      <w:r w:rsidR="00A86328" w:rsidRPr="009F07A6">
        <w:rPr>
          <w:rFonts w:ascii="Times New Roman" w:hAnsi="Times New Roman" w:cs="Times New Roman"/>
          <w:sz w:val="20"/>
          <w:szCs w:val="20"/>
        </w:rPr>
        <w:t xml:space="preserve">ments are </w:t>
      </w:r>
      <w:r w:rsidR="00926B12" w:rsidRPr="009F07A6">
        <w:rPr>
          <w:rFonts w:ascii="Times New Roman" w:hAnsi="Times New Roman" w:cs="Times New Roman"/>
          <w:sz w:val="20"/>
          <w:szCs w:val="20"/>
        </w:rPr>
        <w:t xml:space="preserve">compared </w:t>
      </w:r>
      <w:r w:rsidR="00C117DA">
        <w:rPr>
          <w:rFonts w:ascii="Times New Roman" w:hAnsi="Times New Roman" w:cs="Times New Roman"/>
          <w:sz w:val="20"/>
          <w:szCs w:val="20"/>
        </w:rPr>
        <w:t>against RANS predictions of the supersonic</w:t>
      </w:r>
      <w:r w:rsidR="00E10C5F">
        <w:rPr>
          <w:rFonts w:ascii="Times New Roman" w:hAnsi="Times New Roman" w:cs="Times New Roman"/>
          <w:sz w:val="20"/>
          <w:szCs w:val="20"/>
        </w:rPr>
        <w:t xml:space="preserve"> jet flow properties</w:t>
      </w:r>
      <w:r w:rsidR="00E81C21">
        <w:rPr>
          <w:rFonts w:ascii="Times New Roman" w:hAnsi="Times New Roman" w:cs="Times New Roman"/>
          <w:sz w:val="20"/>
          <w:szCs w:val="20"/>
        </w:rPr>
        <w:t xml:space="preserve"> as a means </w:t>
      </w:r>
      <w:r w:rsidR="002020C0">
        <w:rPr>
          <w:rFonts w:ascii="Times New Roman" w:hAnsi="Times New Roman" w:cs="Times New Roman"/>
          <w:sz w:val="20"/>
          <w:szCs w:val="20"/>
        </w:rPr>
        <w:t>of</w:t>
      </w:r>
      <w:r w:rsidR="00E81C21">
        <w:rPr>
          <w:rFonts w:ascii="Times New Roman" w:hAnsi="Times New Roman" w:cs="Times New Roman"/>
          <w:sz w:val="20"/>
          <w:szCs w:val="20"/>
        </w:rPr>
        <w:t xml:space="preserve"> assessing their prediction accuracy</w:t>
      </w:r>
      <w:r w:rsidR="00E10C5F">
        <w:rPr>
          <w:rFonts w:ascii="Times New Roman" w:hAnsi="Times New Roman" w:cs="Times New Roman"/>
          <w:sz w:val="20"/>
          <w:szCs w:val="20"/>
        </w:rPr>
        <w:t>.</w:t>
      </w:r>
    </w:p>
    <w:p w14:paraId="65A41BC1" w14:textId="77777777" w:rsidR="00584AF0" w:rsidRPr="00914A61" w:rsidRDefault="00584AF0" w:rsidP="003D03D0">
      <w:pPr>
        <w:spacing w:after="0" w:line="240" w:lineRule="auto"/>
        <w:jc w:val="both"/>
        <w:rPr>
          <w:rFonts w:ascii="Times New Roman" w:hAnsi="Times New Roman" w:cs="Times New Roman"/>
          <w:b/>
          <w:caps/>
          <w:sz w:val="20"/>
          <w:szCs w:val="20"/>
        </w:rPr>
      </w:pPr>
    </w:p>
    <w:p w14:paraId="63C9A090" w14:textId="77777777" w:rsidR="00816661" w:rsidRPr="00BB0FDD" w:rsidRDefault="00816661" w:rsidP="003D03D0">
      <w:pPr>
        <w:spacing w:after="0" w:line="240" w:lineRule="auto"/>
        <w:jc w:val="both"/>
        <w:rPr>
          <w:rFonts w:ascii="Times New Roman" w:hAnsi="Times New Roman" w:cs="Times New Roman"/>
          <w:b/>
          <w:i/>
          <w:sz w:val="20"/>
          <w:szCs w:val="20"/>
        </w:rPr>
      </w:pPr>
      <w:r w:rsidRPr="00BB0FDD">
        <w:rPr>
          <w:rFonts w:ascii="Times New Roman" w:hAnsi="Times New Roman" w:cs="Times New Roman"/>
          <w:b/>
          <w:i/>
          <w:sz w:val="20"/>
          <w:szCs w:val="20"/>
        </w:rPr>
        <w:t>Keywords</w:t>
      </w:r>
    </w:p>
    <w:p w14:paraId="4921B244" w14:textId="204779E8" w:rsidR="00816661" w:rsidRPr="00BB0FDD" w:rsidRDefault="00816661" w:rsidP="003D03D0">
      <w:pPr>
        <w:spacing w:after="0" w:line="240" w:lineRule="auto"/>
        <w:jc w:val="both"/>
        <w:rPr>
          <w:rFonts w:ascii="Times New Roman" w:hAnsi="Times New Roman" w:cs="Times New Roman"/>
          <w:sz w:val="20"/>
          <w:szCs w:val="20"/>
        </w:rPr>
      </w:pPr>
      <w:r w:rsidRPr="00BB0FDD">
        <w:rPr>
          <w:rFonts w:ascii="Times New Roman" w:hAnsi="Times New Roman" w:cs="Times New Roman"/>
          <w:sz w:val="20"/>
          <w:szCs w:val="20"/>
        </w:rPr>
        <w:t>Rotational Raman Spectroscopy, Turbulent Jets,</w:t>
      </w:r>
      <w:r w:rsidR="003B47EE" w:rsidRPr="00BB0FDD">
        <w:rPr>
          <w:rFonts w:ascii="Times New Roman" w:hAnsi="Times New Roman" w:cs="Times New Roman"/>
          <w:sz w:val="20"/>
          <w:szCs w:val="20"/>
        </w:rPr>
        <w:t xml:space="preserve"> Temperature Me</w:t>
      </w:r>
      <w:r w:rsidR="007347C9" w:rsidRPr="00BB0FDD">
        <w:rPr>
          <w:rFonts w:ascii="Times New Roman" w:hAnsi="Times New Roman" w:cs="Times New Roman"/>
          <w:sz w:val="20"/>
          <w:szCs w:val="20"/>
        </w:rPr>
        <w:t>asurement, Turbulence Modeling,</w:t>
      </w:r>
      <w:r w:rsidR="0052759A" w:rsidRPr="00BB0FDD">
        <w:rPr>
          <w:rFonts w:ascii="Times New Roman" w:hAnsi="Times New Roman" w:cs="Times New Roman"/>
          <w:sz w:val="20"/>
          <w:szCs w:val="20"/>
        </w:rPr>
        <w:t xml:space="preserve"> </w:t>
      </w:r>
      <w:r w:rsidR="003B47EE" w:rsidRPr="00BB0FDD">
        <w:rPr>
          <w:rFonts w:ascii="Times New Roman" w:hAnsi="Times New Roman" w:cs="Times New Roman"/>
          <w:sz w:val="20"/>
          <w:szCs w:val="20"/>
        </w:rPr>
        <w:t xml:space="preserve">Long Pulse Laser, </w:t>
      </w:r>
      <w:proofErr w:type="spellStart"/>
      <w:r w:rsidR="005D18AE" w:rsidRPr="00BB0FDD">
        <w:rPr>
          <w:rFonts w:ascii="Times New Roman" w:hAnsi="Times New Roman" w:cs="Times New Roman"/>
          <w:sz w:val="20"/>
          <w:szCs w:val="20"/>
        </w:rPr>
        <w:t>r</w:t>
      </w:r>
      <w:r w:rsidR="00175699" w:rsidRPr="00BB0FDD">
        <w:rPr>
          <w:rFonts w:ascii="Times New Roman" w:hAnsi="Times New Roman" w:cs="Times New Roman"/>
          <w:sz w:val="20"/>
          <w:szCs w:val="20"/>
        </w:rPr>
        <w:t>ms</w:t>
      </w:r>
      <w:proofErr w:type="spellEnd"/>
      <w:r w:rsidR="00175699" w:rsidRPr="00BB0FDD">
        <w:rPr>
          <w:rFonts w:ascii="Times New Roman" w:hAnsi="Times New Roman" w:cs="Times New Roman"/>
          <w:sz w:val="20"/>
          <w:szCs w:val="20"/>
        </w:rPr>
        <w:t xml:space="preserve"> temperature</w:t>
      </w:r>
      <w:r w:rsidR="0052759A" w:rsidRPr="00BB0FDD">
        <w:rPr>
          <w:rFonts w:ascii="Times New Roman" w:hAnsi="Times New Roman" w:cs="Times New Roman"/>
          <w:sz w:val="20"/>
          <w:szCs w:val="20"/>
        </w:rPr>
        <w:t xml:space="preserve"> </w:t>
      </w:r>
      <w:r w:rsidR="00B10AE5" w:rsidRPr="00BB0FDD">
        <w:rPr>
          <w:rFonts w:ascii="Times New Roman" w:hAnsi="Times New Roman" w:cs="Times New Roman"/>
          <w:sz w:val="20"/>
          <w:szCs w:val="20"/>
        </w:rPr>
        <w:t>Variations</w:t>
      </w:r>
    </w:p>
    <w:p w14:paraId="79CC53CB" w14:textId="22ADA5EE" w:rsidR="00DB40BC" w:rsidRPr="00BB0FDD" w:rsidRDefault="00845CEC" w:rsidP="003D03D0">
      <w:pPr>
        <w:spacing w:after="0" w:line="240" w:lineRule="auto"/>
        <w:jc w:val="center"/>
        <w:rPr>
          <w:rFonts w:ascii="Times New Roman" w:hAnsi="Times New Roman" w:cs="Times New Roman"/>
          <w:b/>
          <w:sz w:val="20"/>
          <w:szCs w:val="20"/>
        </w:rPr>
      </w:pPr>
      <w:r w:rsidRPr="00BB0FDD">
        <w:rPr>
          <w:rFonts w:ascii="Times New Roman" w:hAnsi="Times New Roman" w:cs="Times New Roman"/>
          <w:b/>
          <w:sz w:val="20"/>
          <w:szCs w:val="20"/>
        </w:rPr>
        <w:t>Nomenclature</w:t>
      </w:r>
    </w:p>
    <w:p w14:paraId="5CB551EA" w14:textId="77777777" w:rsidR="00845CEC" w:rsidRPr="00914A61" w:rsidRDefault="00845CEC" w:rsidP="003D03D0">
      <w:pPr>
        <w:spacing w:after="0" w:line="240" w:lineRule="auto"/>
        <w:jc w:val="both"/>
        <w:rPr>
          <w:rFonts w:ascii="Times New Roman" w:hAnsi="Times New Roman" w:cs="Times New Roman"/>
          <w:b/>
          <w:i/>
          <w:sz w:val="20"/>
          <w:szCs w:val="20"/>
        </w:rPr>
      </w:pPr>
      <w:r>
        <w:rPr>
          <w:rFonts w:ascii="Times New Roman" w:hAnsi="Times New Roman" w:cs="Times New Roman"/>
          <w:b/>
          <w:i/>
          <w:sz w:val="20"/>
          <w:szCs w:val="20"/>
        </w:rPr>
        <w:t>Acronyms</w:t>
      </w:r>
    </w:p>
    <w:p w14:paraId="33146A5B" w14:textId="77777777" w:rsidR="00845CEC" w:rsidRDefault="00845CEC" w:rsidP="003D03D0">
      <w:pPr>
        <w:spacing w:after="0" w:line="240" w:lineRule="auto"/>
        <w:jc w:val="both"/>
        <w:rPr>
          <w:rFonts w:ascii="Times New Roman" w:hAnsi="Times New Roman" w:cs="Times New Roman"/>
          <w:sz w:val="20"/>
          <w:szCs w:val="20"/>
        </w:rPr>
      </w:pPr>
      <w:r w:rsidRPr="00914A61">
        <w:rPr>
          <w:rFonts w:ascii="Times New Roman" w:hAnsi="Times New Roman" w:cs="Times New Roman"/>
          <w:sz w:val="20"/>
          <w:szCs w:val="20"/>
        </w:rPr>
        <w:t>AAPL</w:t>
      </w:r>
      <w:r w:rsidRPr="00914A61">
        <w:rPr>
          <w:rFonts w:ascii="Times New Roman" w:hAnsi="Times New Roman" w:cs="Times New Roman"/>
          <w:sz w:val="20"/>
          <w:szCs w:val="20"/>
        </w:rPr>
        <w:tab/>
      </w:r>
      <w:proofErr w:type="spellStart"/>
      <w:r w:rsidRPr="00914A61">
        <w:rPr>
          <w:rFonts w:ascii="Times New Roman" w:hAnsi="Times New Roman" w:cs="Times New Roman"/>
          <w:sz w:val="20"/>
          <w:szCs w:val="20"/>
        </w:rPr>
        <w:t>AeroAcoustic</w:t>
      </w:r>
      <w:proofErr w:type="spellEnd"/>
      <w:r w:rsidRPr="00914A61">
        <w:rPr>
          <w:rFonts w:ascii="Times New Roman" w:hAnsi="Times New Roman" w:cs="Times New Roman"/>
          <w:sz w:val="20"/>
          <w:szCs w:val="20"/>
        </w:rPr>
        <w:t xml:space="preserve"> Propulsion Lab</w:t>
      </w:r>
    </w:p>
    <w:p w14:paraId="3140F190" w14:textId="77777777" w:rsidR="00845CEC" w:rsidRDefault="00845CEC" w:rsidP="003D03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BOS</w:t>
      </w:r>
      <w:r>
        <w:rPr>
          <w:rFonts w:ascii="Times New Roman" w:hAnsi="Times New Roman" w:cs="Times New Roman"/>
          <w:sz w:val="20"/>
          <w:szCs w:val="20"/>
        </w:rPr>
        <w:tab/>
        <w:t xml:space="preserve">Background Oriented </w:t>
      </w:r>
      <w:proofErr w:type="spellStart"/>
      <w:r>
        <w:rPr>
          <w:rFonts w:ascii="Times New Roman" w:hAnsi="Times New Roman" w:cs="Times New Roman"/>
          <w:sz w:val="20"/>
          <w:szCs w:val="20"/>
        </w:rPr>
        <w:t>Schlieren</w:t>
      </w:r>
      <w:proofErr w:type="spellEnd"/>
    </w:p>
    <w:p w14:paraId="7CB0DCEB" w14:textId="77777777" w:rsidR="00845CEC" w:rsidRPr="002C1074" w:rsidRDefault="00845CEC" w:rsidP="003D03D0">
      <w:pPr>
        <w:spacing w:after="0" w:line="240" w:lineRule="auto"/>
        <w:jc w:val="both"/>
        <w:rPr>
          <w:rFonts w:ascii="Times New Roman" w:hAnsi="Times New Roman" w:cs="Times New Roman"/>
          <w:color w:val="000000" w:themeColor="text1"/>
          <w:sz w:val="20"/>
          <w:szCs w:val="20"/>
        </w:rPr>
      </w:pPr>
      <w:r w:rsidRPr="002C1074">
        <w:rPr>
          <w:rFonts w:ascii="Times New Roman" w:hAnsi="Times New Roman" w:cs="Times New Roman"/>
          <w:color w:val="000000" w:themeColor="text1"/>
          <w:sz w:val="20"/>
          <w:szCs w:val="20"/>
        </w:rPr>
        <w:t>CFD</w:t>
      </w:r>
      <w:r w:rsidRPr="002C1074">
        <w:rPr>
          <w:rFonts w:ascii="Times New Roman" w:hAnsi="Times New Roman" w:cs="Times New Roman"/>
          <w:color w:val="000000" w:themeColor="text1"/>
          <w:sz w:val="20"/>
          <w:szCs w:val="20"/>
        </w:rPr>
        <w:tab/>
        <w:t>Computational Fluid Dynamics</w:t>
      </w:r>
    </w:p>
    <w:p w14:paraId="28182200" w14:textId="66306294" w:rsidR="00845CEC" w:rsidRDefault="00845CEC" w:rsidP="003D03D0">
      <w:pPr>
        <w:spacing w:after="0" w:line="240" w:lineRule="auto"/>
        <w:jc w:val="both"/>
        <w:rPr>
          <w:rFonts w:ascii="Times New Roman" w:hAnsi="Times New Roman" w:cs="Times New Roman"/>
          <w:sz w:val="20"/>
          <w:szCs w:val="20"/>
        </w:rPr>
      </w:pPr>
      <w:r w:rsidRPr="00914A61">
        <w:rPr>
          <w:rFonts w:ascii="Times New Roman" w:hAnsi="Times New Roman" w:cs="Times New Roman"/>
          <w:sz w:val="20"/>
          <w:szCs w:val="20"/>
        </w:rPr>
        <w:t>GRC</w:t>
      </w:r>
      <w:r w:rsidRPr="00914A61">
        <w:rPr>
          <w:rFonts w:ascii="Times New Roman" w:hAnsi="Times New Roman" w:cs="Times New Roman"/>
          <w:sz w:val="20"/>
          <w:szCs w:val="20"/>
        </w:rPr>
        <w:tab/>
        <w:t>Glenn Research Center</w:t>
      </w:r>
    </w:p>
    <w:p w14:paraId="6942C472" w14:textId="2F74E980" w:rsidR="003C3388" w:rsidRPr="00914A61" w:rsidRDefault="003C3388" w:rsidP="003D03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LDV</w:t>
      </w:r>
      <w:r>
        <w:rPr>
          <w:rFonts w:ascii="Times New Roman" w:hAnsi="Times New Roman" w:cs="Times New Roman"/>
          <w:sz w:val="20"/>
          <w:szCs w:val="20"/>
        </w:rPr>
        <w:tab/>
        <w:t>Laser Doppler Velocimetry</w:t>
      </w:r>
    </w:p>
    <w:p w14:paraId="00F81255" w14:textId="77777777" w:rsidR="00845CEC" w:rsidRPr="00914A61" w:rsidRDefault="00845CEC" w:rsidP="003D03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PIV</w:t>
      </w:r>
      <w:r>
        <w:rPr>
          <w:rFonts w:ascii="Times New Roman" w:hAnsi="Times New Roman" w:cs="Times New Roman"/>
          <w:sz w:val="20"/>
          <w:szCs w:val="20"/>
        </w:rPr>
        <w:tab/>
        <w:t>Particle Image Velocimetry</w:t>
      </w:r>
    </w:p>
    <w:p w14:paraId="43BF6C87" w14:textId="77777777" w:rsidR="00B1742E" w:rsidRPr="00914A61" w:rsidRDefault="00B1742E" w:rsidP="00B1742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RANS</w:t>
      </w:r>
      <w:r>
        <w:rPr>
          <w:rFonts w:ascii="Times New Roman" w:hAnsi="Times New Roman" w:cs="Times New Roman"/>
          <w:sz w:val="20"/>
          <w:szCs w:val="20"/>
        </w:rPr>
        <w:tab/>
        <w:t xml:space="preserve">Reynolds averaged </w:t>
      </w:r>
      <w:proofErr w:type="spellStart"/>
      <w:r>
        <w:rPr>
          <w:rFonts w:ascii="Times New Roman" w:hAnsi="Times New Roman" w:cs="Times New Roman"/>
          <w:sz w:val="20"/>
          <w:szCs w:val="20"/>
        </w:rPr>
        <w:t>Navier</w:t>
      </w:r>
      <w:proofErr w:type="spellEnd"/>
      <w:r>
        <w:rPr>
          <w:rFonts w:ascii="Times New Roman" w:hAnsi="Times New Roman" w:cs="Times New Roman"/>
          <w:sz w:val="20"/>
          <w:szCs w:val="20"/>
        </w:rPr>
        <w:t>-Stokes</w:t>
      </w:r>
    </w:p>
    <w:p w14:paraId="47E404FF" w14:textId="77777777" w:rsidR="00845CEC" w:rsidRPr="00914A61" w:rsidRDefault="00845CEC" w:rsidP="003D03D0">
      <w:pPr>
        <w:spacing w:after="0" w:line="240" w:lineRule="auto"/>
        <w:jc w:val="both"/>
        <w:rPr>
          <w:rFonts w:ascii="Times New Roman" w:hAnsi="Times New Roman" w:cs="Times New Roman"/>
          <w:sz w:val="20"/>
          <w:szCs w:val="20"/>
        </w:rPr>
      </w:pPr>
      <w:proofErr w:type="spellStart"/>
      <w:proofErr w:type="gramStart"/>
      <w:r w:rsidRPr="00914A61">
        <w:rPr>
          <w:rFonts w:ascii="Times New Roman" w:hAnsi="Times New Roman" w:cs="Times New Roman"/>
          <w:sz w:val="20"/>
          <w:szCs w:val="20"/>
        </w:rPr>
        <w:t>rms</w:t>
      </w:r>
      <w:proofErr w:type="spellEnd"/>
      <w:proofErr w:type="gramEnd"/>
      <w:r w:rsidRPr="00914A61">
        <w:rPr>
          <w:rFonts w:ascii="Times New Roman" w:hAnsi="Times New Roman" w:cs="Times New Roman"/>
          <w:sz w:val="20"/>
          <w:szCs w:val="20"/>
        </w:rPr>
        <w:tab/>
        <w:t>Root Mean Square</w:t>
      </w:r>
    </w:p>
    <w:p w14:paraId="11A0745F" w14:textId="77777777" w:rsidR="00845CEC" w:rsidRDefault="00845CEC" w:rsidP="003D03D0">
      <w:pPr>
        <w:spacing w:after="0" w:line="240" w:lineRule="auto"/>
        <w:jc w:val="both"/>
        <w:rPr>
          <w:rFonts w:ascii="Times New Roman" w:hAnsi="Times New Roman" w:cs="Times New Roman"/>
          <w:sz w:val="20"/>
          <w:szCs w:val="20"/>
        </w:rPr>
      </w:pPr>
      <w:r w:rsidRPr="00914A61">
        <w:rPr>
          <w:rFonts w:ascii="Times New Roman" w:hAnsi="Times New Roman" w:cs="Times New Roman"/>
          <w:sz w:val="20"/>
          <w:szCs w:val="20"/>
        </w:rPr>
        <w:t xml:space="preserve">SHJAR </w:t>
      </w:r>
      <w:r w:rsidRPr="00914A61">
        <w:rPr>
          <w:rFonts w:ascii="Times New Roman" w:hAnsi="Times New Roman" w:cs="Times New Roman"/>
          <w:sz w:val="20"/>
          <w:szCs w:val="20"/>
        </w:rPr>
        <w:tab/>
        <w:t>Small Hot Jet Acoustic Rig</w:t>
      </w:r>
    </w:p>
    <w:p w14:paraId="539D1543" w14:textId="77777777" w:rsidR="00845CEC" w:rsidRDefault="00845CEC" w:rsidP="003D03D0">
      <w:pPr>
        <w:spacing w:after="0" w:line="240" w:lineRule="auto"/>
        <w:jc w:val="both"/>
        <w:rPr>
          <w:rFonts w:ascii="Times New Roman" w:hAnsi="Times New Roman" w:cs="Times New Roman"/>
          <w:sz w:val="20"/>
          <w:szCs w:val="20"/>
        </w:rPr>
      </w:pPr>
      <w:r w:rsidRPr="002C1074">
        <w:rPr>
          <w:rFonts w:ascii="Times New Roman" w:hAnsi="Times New Roman" w:cs="Times New Roman"/>
          <w:color w:val="000000" w:themeColor="text1"/>
          <w:sz w:val="20"/>
          <w:szCs w:val="20"/>
        </w:rPr>
        <w:t>SRS</w:t>
      </w:r>
      <w:r w:rsidRPr="002C1074">
        <w:rPr>
          <w:rFonts w:ascii="Times New Roman" w:hAnsi="Times New Roman" w:cs="Times New Roman"/>
          <w:color w:val="000000" w:themeColor="text1"/>
          <w:sz w:val="20"/>
          <w:szCs w:val="20"/>
        </w:rPr>
        <w:tab/>
        <w:t>Spontaneous Raman Scattering</w:t>
      </w:r>
      <w:r w:rsidRPr="004653EA">
        <w:rPr>
          <w:rFonts w:ascii="Times New Roman" w:hAnsi="Times New Roman" w:cs="Times New Roman"/>
          <w:sz w:val="20"/>
          <w:szCs w:val="20"/>
        </w:rPr>
        <w:t xml:space="preserve"> </w:t>
      </w:r>
    </w:p>
    <w:p w14:paraId="2D29B72C" w14:textId="77777777" w:rsidR="00845CEC" w:rsidRDefault="00845CEC" w:rsidP="003D03D0">
      <w:pPr>
        <w:spacing w:after="0" w:line="240" w:lineRule="auto"/>
        <w:jc w:val="both"/>
        <w:rPr>
          <w:rFonts w:ascii="Times New Roman" w:hAnsi="Times New Roman" w:cs="Times New Roman"/>
          <w:b/>
          <w:i/>
          <w:sz w:val="20"/>
          <w:szCs w:val="20"/>
        </w:rPr>
      </w:pPr>
    </w:p>
    <w:p w14:paraId="2EB77C19" w14:textId="7211BA6C" w:rsidR="00DB40BC" w:rsidRPr="00914A61" w:rsidRDefault="00845CEC" w:rsidP="003D03D0">
      <w:pPr>
        <w:spacing w:after="0" w:line="240" w:lineRule="auto"/>
        <w:jc w:val="both"/>
        <w:rPr>
          <w:rFonts w:ascii="Times New Roman" w:hAnsi="Times New Roman" w:cs="Times New Roman"/>
          <w:b/>
          <w:i/>
          <w:sz w:val="20"/>
          <w:szCs w:val="20"/>
        </w:rPr>
      </w:pPr>
      <w:r>
        <w:rPr>
          <w:rFonts w:ascii="Times New Roman" w:hAnsi="Times New Roman" w:cs="Times New Roman"/>
          <w:b/>
          <w:i/>
          <w:sz w:val="20"/>
          <w:szCs w:val="20"/>
        </w:rPr>
        <w:t>Symbols</w:t>
      </w:r>
    </w:p>
    <w:p w14:paraId="5EEDD633" w14:textId="0BCD2DDF" w:rsidR="00165E46" w:rsidRPr="00D76956" w:rsidRDefault="00165E46" w:rsidP="00165E46">
      <w:pPr>
        <w:spacing w:after="0" w:line="240" w:lineRule="auto"/>
        <w:jc w:val="both"/>
        <w:rPr>
          <w:rFonts w:ascii="Times New Roman" w:hAnsi="Times New Roman" w:cs="Times New Roman"/>
          <w:sz w:val="20"/>
          <w:szCs w:val="20"/>
        </w:rPr>
      </w:pPr>
      <w:r w:rsidRPr="00D76956">
        <w:rPr>
          <w:rFonts w:ascii="Times New Roman" w:hAnsi="Times New Roman" w:cs="Times New Roman"/>
          <w:sz w:val="20"/>
          <w:szCs w:val="20"/>
        </w:rPr>
        <w:t>A</w:t>
      </w:r>
      <w:r w:rsidRPr="00D76956">
        <w:rPr>
          <w:rFonts w:ascii="Times New Roman" w:hAnsi="Times New Roman" w:cs="Times New Roman"/>
          <w:sz w:val="20"/>
          <w:szCs w:val="20"/>
        </w:rPr>
        <w:tab/>
        <w:t>Nozzle exit area</w:t>
      </w:r>
      <w:r w:rsidR="0079231E" w:rsidRPr="00D76956">
        <w:rPr>
          <w:rFonts w:ascii="Times New Roman" w:hAnsi="Times New Roman" w:cs="Times New Roman"/>
          <w:sz w:val="20"/>
          <w:szCs w:val="20"/>
        </w:rPr>
        <w:t xml:space="preserve"> [mm</w:t>
      </w:r>
      <w:r w:rsidR="0079231E" w:rsidRPr="00D76956">
        <w:rPr>
          <w:rFonts w:ascii="Times New Roman" w:hAnsi="Times New Roman" w:cs="Times New Roman"/>
          <w:sz w:val="20"/>
          <w:szCs w:val="20"/>
          <w:vertAlign w:val="superscript"/>
        </w:rPr>
        <w:t>2</w:t>
      </w:r>
      <w:r w:rsidR="0079231E" w:rsidRPr="00D76956">
        <w:rPr>
          <w:rFonts w:ascii="Times New Roman" w:hAnsi="Times New Roman" w:cs="Times New Roman"/>
          <w:sz w:val="20"/>
          <w:szCs w:val="20"/>
        </w:rPr>
        <w:t>]</w:t>
      </w:r>
    </w:p>
    <w:p w14:paraId="653F4595" w14:textId="223D591A" w:rsidR="00165E46" w:rsidRPr="00D76956" w:rsidRDefault="00165E46" w:rsidP="00165E46">
      <w:pPr>
        <w:spacing w:after="0" w:line="240" w:lineRule="auto"/>
        <w:jc w:val="both"/>
        <w:rPr>
          <w:rFonts w:ascii="Times New Roman" w:hAnsi="Times New Roman" w:cs="Times New Roman"/>
          <w:sz w:val="20"/>
          <w:szCs w:val="20"/>
        </w:rPr>
      </w:pPr>
      <w:r w:rsidRPr="00D76956">
        <w:rPr>
          <w:rFonts w:ascii="Times New Roman" w:hAnsi="Times New Roman" w:cs="Times New Roman"/>
          <w:sz w:val="20"/>
          <w:szCs w:val="20"/>
        </w:rPr>
        <w:t>A*</w:t>
      </w:r>
      <w:r w:rsidRPr="00D76956">
        <w:rPr>
          <w:rFonts w:ascii="Times New Roman" w:hAnsi="Times New Roman" w:cs="Times New Roman"/>
          <w:sz w:val="20"/>
          <w:szCs w:val="20"/>
        </w:rPr>
        <w:tab/>
        <w:t>Nozzle throat area</w:t>
      </w:r>
      <w:r w:rsidR="0079231E" w:rsidRPr="00D76956">
        <w:rPr>
          <w:rFonts w:ascii="Times New Roman" w:hAnsi="Times New Roman" w:cs="Times New Roman"/>
          <w:sz w:val="20"/>
          <w:szCs w:val="20"/>
        </w:rPr>
        <w:t xml:space="preserve"> [mm</w:t>
      </w:r>
      <w:r w:rsidR="0079231E" w:rsidRPr="00D76956">
        <w:rPr>
          <w:rFonts w:ascii="Times New Roman" w:hAnsi="Times New Roman" w:cs="Times New Roman"/>
          <w:sz w:val="20"/>
          <w:szCs w:val="20"/>
          <w:vertAlign w:val="superscript"/>
        </w:rPr>
        <w:t>2</w:t>
      </w:r>
      <w:r w:rsidR="0079231E" w:rsidRPr="00D76956">
        <w:rPr>
          <w:rFonts w:ascii="Times New Roman" w:hAnsi="Times New Roman" w:cs="Times New Roman"/>
          <w:sz w:val="20"/>
          <w:szCs w:val="20"/>
        </w:rPr>
        <w:t>]</w:t>
      </w:r>
    </w:p>
    <w:p w14:paraId="3EF28323" w14:textId="515B505E" w:rsidR="00A02AD9" w:rsidRPr="00D76956" w:rsidRDefault="00A02AD9" w:rsidP="003D03D0">
      <w:pPr>
        <w:spacing w:after="0" w:line="240" w:lineRule="auto"/>
        <w:jc w:val="both"/>
        <w:rPr>
          <w:rFonts w:ascii="Times New Roman" w:hAnsi="Times New Roman" w:cs="Times New Roman"/>
          <w:sz w:val="20"/>
          <w:szCs w:val="20"/>
        </w:rPr>
      </w:pPr>
      <w:r w:rsidRPr="00D76956">
        <w:rPr>
          <w:rFonts w:ascii="Times New Roman" w:hAnsi="Times New Roman" w:cs="Times New Roman"/>
          <w:sz w:val="20"/>
          <w:szCs w:val="20"/>
        </w:rPr>
        <w:t>C</w:t>
      </w:r>
      <w:r w:rsidRPr="00D76956">
        <w:rPr>
          <w:rFonts w:ascii="Times New Roman" w:hAnsi="Times New Roman" w:cs="Times New Roman"/>
          <w:sz w:val="20"/>
          <w:szCs w:val="20"/>
          <w:vertAlign w:val="subscript"/>
        </w:rPr>
        <w:t>P</w:t>
      </w:r>
      <w:r w:rsidRPr="00D76956">
        <w:rPr>
          <w:rFonts w:ascii="Times New Roman" w:hAnsi="Times New Roman" w:cs="Times New Roman"/>
          <w:sz w:val="20"/>
          <w:szCs w:val="20"/>
          <w:vertAlign w:val="subscript"/>
        </w:rPr>
        <w:tab/>
      </w:r>
      <w:r w:rsidRPr="00D76956">
        <w:rPr>
          <w:rFonts w:ascii="Times New Roman" w:hAnsi="Times New Roman" w:cs="Times New Roman"/>
          <w:sz w:val="20"/>
          <w:szCs w:val="20"/>
        </w:rPr>
        <w:t>Specific heat of air</w:t>
      </w:r>
      <w:r w:rsidR="00C5799E" w:rsidRPr="00D76956">
        <w:rPr>
          <w:rFonts w:ascii="Times New Roman" w:hAnsi="Times New Roman" w:cs="Times New Roman"/>
          <w:sz w:val="20"/>
          <w:szCs w:val="20"/>
        </w:rPr>
        <w:t xml:space="preserve"> [kJ/kg K]</w:t>
      </w:r>
    </w:p>
    <w:p w14:paraId="2028EB08" w14:textId="77777777" w:rsidR="001512E8" w:rsidRPr="00D76956" w:rsidRDefault="001512E8" w:rsidP="001512E8">
      <w:pPr>
        <w:spacing w:after="0" w:line="240" w:lineRule="auto"/>
        <w:jc w:val="both"/>
        <w:rPr>
          <w:rFonts w:ascii="Times New Roman" w:hAnsi="Times New Roman" w:cs="Times New Roman"/>
          <w:sz w:val="20"/>
          <w:szCs w:val="20"/>
        </w:rPr>
      </w:pPr>
      <w:r w:rsidRPr="00D76956">
        <w:rPr>
          <w:rFonts w:ascii="Times New Roman" w:hAnsi="Times New Roman" w:cs="Times New Roman"/>
          <w:sz w:val="20"/>
          <w:szCs w:val="20"/>
        </w:rPr>
        <w:t>D</w:t>
      </w:r>
      <w:r w:rsidRPr="00D76956">
        <w:rPr>
          <w:rFonts w:ascii="Times New Roman" w:hAnsi="Times New Roman" w:cs="Times New Roman"/>
          <w:sz w:val="20"/>
          <w:szCs w:val="20"/>
          <w:vertAlign w:val="subscript"/>
        </w:rPr>
        <w:tab/>
      </w:r>
      <w:r w:rsidRPr="00D76956">
        <w:rPr>
          <w:rFonts w:ascii="Times New Roman" w:hAnsi="Times New Roman" w:cs="Times New Roman"/>
          <w:sz w:val="20"/>
          <w:szCs w:val="20"/>
        </w:rPr>
        <w:t xml:space="preserve">nozzle diameter = 50.8 mm  </w:t>
      </w:r>
    </w:p>
    <w:p w14:paraId="5CCD6094" w14:textId="6356671C" w:rsidR="001512E8" w:rsidRPr="00D76956" w:rsidRDefault="001512E8" w:rsidP="001512E8">
      <w:pPr>
        <w:spacing w:after="0" w:line="240" w:lineRule="auto"/>
        <w:jc w:val="both"/>
        <w:rPr>
          <w:rFonts w:ascii="Times New Roman" w:hAnsi="Times New Roman" w:cs="Times New Roman"/>
          <w:sz w:val="20"/>
          <w:szCs w:val="20"/>
        </w:rPr>
      </w:pPr>
      <w:proofErr w:type="spellStart"/>
      <w:r w:rsidRPr="00D76956">
        <w:rPr>
          <w:rFonts w:ascii="Times New Roman" w:hAnsi="Times New Roman" w:cs="Times New Roman"/>
          <w:sz w:val="20"/>
          <w:szCs w:val="20"/>
        </w:rPr>
        <w:t>D</w:t>
      </w:r>
      <w:r w:rsidRPr="00D76956">
        <w:rPr>
          <w:rFonts w:ascii="Times New Roman" w:hAnsi="Times New Roman" w:cs="Times New Roman"/>
          <w:sz w:val="20"/>
          <w:szCs w:val="20"/>
          <w:vertAlign w:val="subscript"/>
        </w:rPr>
        <w:t>eff</w:t>
      </w:r>
      <w:proofErr w:type="spellEnd"/>
      <w:r w:rsidRPr="00D76956">
        <w:rPr>
          <w:rFonts w:ascii="Times New Roman" w:hAnsi="Times New Roman" w:cs="Times New Roman"/>
          <w:sz w:val="20"/>
          <w:szCs w:val="20"/>
          <w:vertAlign w:val="subscript"/>
        </w:rPr>
        <w:tab/>
      </w:r>
      <w:r w:rsidRPr="00D76956">
        <w:rPr>
          <w:rFonts w:ascii="Times New Roman" w:hAnsi="Times New Roman" w:cs="Times New Roman"/>
          <w:sz w:val="20"/>
          <w:szCs w:val="20"/>
        </w:rPr>
        <w:t>effective</w:t>
      </w:r>
      <w:r w:rsidRPr="00D76956">
        <w:rPr>
          <w:rFonts w:ascii="Times New Roman" w:hAnsi="Times New Roman" w:cs="Times New Roman"/>
          <w:sz w:val="20"/>
          <w:szCs w:val="20"/>
          <w:vertAlign w:val="subscript"/>
        </w:rPr>
        <w:t xml:space="preserve"> </w:t>
      </w:r>
      <w:r w:rsidRPr="00D76956">
        <w:rPr>
          <w:rFonts w:ascii="Times New Roman" w:hAnsi="Times New Roman" w:cs="Times New Roman"/>
          <w:sz w:val="20"/>
          <w:szCs w:val="20"/>
        </w:rPr>
        <w:t xml:space="preserve">nozzle diameter for the SMC017 nozzle operated at the perfectly match condition for </w:t>
      </w:r>
      <w:r w:rsidR="002B0882" w:rsidRPr="0027675A">
        <w:rPr>
          <w:rFonts w:ascii="Times New Roman" w:hAnsi="Times New Roman" w:cs="Times New Roman"/>
          <w:sz w:val="20"/>
          <w:szCs w:val="20"/>
        </w:rPr>
        <w:t xml:space="preserve">the </w:t>
      </w:r>
      <w:r w:rsidRPr="0027675A">
        <w:rPr>
          <w:rFonts w:ascii="Times New Roman" w:hAnsi="Times New Roman" w:cs="Times New Roman"/>
          <w:sz w:val="20"/>
          <w:szCs w:val="20"/>
        </w:rPr>
        <w:t xml:space="preserve">SMC014 </w:t>
      </w:r>
      <w:r w:rsidR="002B0882" w:rsidRPr="0027675A">
        <w:rPr>
          <w:rFonts w:ascii="Times New Roman" w:hAnsi="Times New Roman" w:cs="Times New Roman"/>
          <w:sz w:val="20"/>
          <w:szCs w:val="20"/>
        </w:rPr>
        <w:t>nozzle</w:t>
      </w:r>
      <w:r w:rsidRPr="0027675A">
        <w:rPr>
          <w:rFonts w:ascii="Times New Roman" w:hAnsi="Times New Roman" w:cs="Times New Roman"/>
          <w:sz w:val="20"/>
          <w:szCs w:val="20"/>
        </w:rPr>
        <w:t xml:space="preserve"> </w:t>
      </w:r>
    </w:p>
    <w:p w14:paraId="6AAA7A8B" w14:textId="747B7CC9" w:rsidR="00FE0968" w:rsidRPr="00D76956" w:rsidRDefault="00FE0968" w:rsidP="003D03D0">
      <w:pPr>
        <w:spacing w:after="0" w:line="240" w:lineRule="auto"/>
        <w:jc w:val="both"/>
        <w:rPr>
          <w:rFonts w:ascii="Times New Roman" w:hAnsi="Times New Roman" w:cs="Times New Roman"/>
          <w:sz w:val="20"/>
          <w:szCs w:val="20"/>
        </w:rPr>
      </w:pPr>
      <w:r w:rsidRPr="00D76956">
        <w:rPr>
          <w:rFonts w:ascii="Times New Roman" w:hAnsi="Times New Roman" w:cs="Times New Roman"/>
          <w:sz w:val="20"/>
          <w:szCs w:val="20"/>
        </w:rPr>
        <w:t>M</w:t>
      </w:r>
      <w:r w:rsidRPr="00D76956">
        <w:rPr>
          <w:rFonts w:ascii="Times New Roman" w:hAnsi="Times New Roman" w:cs="Times New Roman"/>
          <w:sz w:val="20"/>
          <w:szCs w:val="20"/>
        </w:rPr>
        <w:tab/>
        <w:t>Mach number</w:t>
      </w:r>
    </w:p>
    <w:p w14:paraId="7445E3D3" w14:textId="7DEE7EF8" w:rsidR="00165E46" w:rsidRPr="00D76956" w:rsidRDefault="00165E46" w:rsidP="00165E46">
      <w:pPr>
        <w:spacing w:after="0" w:line="240" w:lineRule="auto"/>
        <w:jc w:val="both"/>
        <w:rPr>
          <w:rFonts w:ascii="Times New Roman" w:hAnsi="Times New Roman" w:cs="Times New Roman"/>
          <w:sz w:val="20"/>
          <w:szCs w:val="20"/>
        </w:rPr>
      </w:pPr>
      <w:proofErr w:type="spellStart"/>
      <w:r w:rsidRPr="00D76956">
        <w:rPr>
          <w:rFonts w:ascii="Times New Roman" w:hAnsi="Times New Roman" w:cs="Times New Roman"/>
          <w:sz w:val="20"/>
          <w:szCs w:val="20"/>
        </w:rPr>
        <w:t>M</w:t>
      </w:r>
      <w:r w:rsidRPr="00D76956">
        <w:rPr>
          <w:rFonts w:ascii="Times New Roman" w:hAnsi="Times New Roman" w:cs="Times New Roman"/>
          <w:sz w:val="20"/>
          <w:szCs w:val="20"/>
          <w:vertAlign w:val="subscript"/>
        </w:rPr>
        <w:t>ideal</w:t>
      </w:r>
      <w:proofErr w:type="spellEnd"/>
      <w:r w:rsidRPr="00D76956">
        <w:rPr>
          <w:rFonts w:ascii="Times New Roman" w:hAnsi="Times New Roman" w:cs="Times New Roman"/>
          <w:sz w:val="20"/>
          <w:szCs w:val="20"/>
        </w:rPr>
        <w:tab/>
        <w:t>Ideally expanded jet Mach number</w:t>
      </w:r>
    </w:p>
    <w:p w14:paraId="17575631" w14:textId="19E39302" w:rsidR="00375043" w:rsidRDefault="00375043" w:rsidP="003D03D0">
      <w:pPr>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Pr</w:t>
      </w:r>
      <w:r>
        <w:rPr>
          <w:rFonts w:ascii="Times New Roman" w:hAnsi="Times New Roman" w:cs="Times New Roman"/>
          <w:sz w:val="20"/>
          <w:szCs w:val="20"/>
          <w:vertAlign w:val="subscript"/>
        </w:rPr>
        <w:t>t</w:t>
      </w:r>
      <w:proofErr w:type="spellEnd"/>
      <w:r w:rsidRPr="00914A61">
        <w:rPr>
          <w:rFonts w:ascii="Times New Roman" w:hAnsi="Times New Roman" w:cs="Times New Roman"/>
          <w:sz w:val="20"/>
          <w:szCs w:val="20"/>
        </w:rPr>
        <w:tab/>
      </w:r>
      <w:r w:rsidR="00860A9B">
        <w:rPr>
          <w:rFonts w:ascii="Times New Roman" w:hAnsi="Times New Roman" w:cs="Times New Roman"/>
          <w:sz w:val="20"/>
          <w:szCs w:val="20"/>
        </w:rPr>
        <w:t>T</w:t>
      </w:r>
      <w:r>
        <w:rPr>
          <w:rFonts w:ascii="Times New Roman" w:hAnsi="Times New Roman" w:cs="Times New Roman"/>
          <w:sz w:val="20"/>
          <w:szCs w:val="20"/>
        </w:rPr>
        <w:t xml:space="preserve">urbulent </w:t>
      </w:r>
      <w:proofErr w:type="spellStart"/>
      <w:r>
        <w:rPr>
          <w:rFonts w:ascii="Times New Roman" w:hAnsi="Times New Roman" w:cs="Times New Roman"/>
          <w:sz w:val="20"/>
          <w:szCs w:val="20"/>
        </w:rPr>
        <w:t>Prandtl</w:t>
      </w:r>
      <w:proofErr w:type="spellEnd"/>
      <w:r>
        <w:rPr>
          <w:rFonts w:ascii="Times New Roman" w:hAnsi="Times New Roman" w:cs="Times New Roman"/>
          <w:sz w:val="20"/>
          <w:szCs w:val="20"/>
        </w:rPr>
        <w:t xml:space="preserve"> number</w:t>
      </w:r>
    </w:p>
    <w:p w14:paraId="29A238B6" w14:textId="7674CFED" w:rsidR="00063DAC" w:rsidRPr="003F690C" w:rsidRDefault="00063DAC" w:rsidP="00C5799E">
      <w:pPr>
        <w:spacing w:after="0"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r</w:t>
      </w:r>
      <w:proofErr w:type="gramEnd"/>
      <w:r>
        <w:rPr>
          <w:rFonts w:ascii="Times New Roman" w:hAnsi="Times New Roman" w:cs="Times New Roman"/>
          <w:sz w:val="20"/>
          <w:szCs w:val="20"/>
        </w:rPr>
        <w:tab/>
        <w:t>radial coordinate [mm]</w:t>
      </w:r>
    </w:p>
    <w:p w14:paraId="4CF0378F" w14:textId="50776B83" w:rsidR="00C5799E" w:rsidRPr="00914A61" w:rsidRDefault="00C5799E" w:rsidP="003D03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R</w:t>
      </w:r>
      <w:r>
        <w:rPr>
          <w:rFonts w:ascii="Times New Roman" w:hAnsi="Times New Roman" w:cs="Times New Roman"/>
          <w:sz w:val="20"/>
          <w:szCs w:val="20"/>
        </w:rPr>
        <w:tab/>
        <w:t>Gas constant [</w:t>
      </w:r>
      <w:r w:rsidR="00DC7D65" w:rsidRPr="00DC7D65">
        <w:rPr>
          <w:rFonts w:ascii="Times New Roman" w:hAnsi="Times New Roman" w:cs="Times New Roman"/>
          <w:sz w:val="20"/>
          <w:szCs w:val="20"/>
        </w:rPr>
        <w:t>J/kg K</w:t>
      </w:r>
      <w:r>
        <w:rPr>
          <w:rFonts w:ascii="Times New Roman" w:hAnsi="Times New Roman" w:cs="Times New Roman"/>
          <w:sz w:val="20"/>
          <w:szCs w:val="20"/>
        </w:rPr>
        <w:t>]</w:t>
      </w:r>
    </w:p>
    <w:p w14:paraId="29758FB7" w14:textId="4305E5F4" w:rsidR="00DB40BC" w:rsidRDefault="00375043" w:rsidP="003D03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w:t>
      </w:r>
      <w:r w:rsidR="002F5E57">
        <w:rPr>
          <w:rFonts w:ascii="Arial" w:hAnsi="Arial" w:cs="Arial"/>
          <w:sz w:val="20"/>
          <w:szCs w:val="20"/>
        </w:rPr>
        <w:sym w:font="Symbol" w:char="F0A2"/>
      </w:r>
      <w:r>
        <w:rPr>
          <w:rFonts w:ascii="Times New Roman" w:hAnsi="Times New Roman" w:cs="Times New Roman"/>
          <w:sz w:val="20"/>
          <w:szCs w:val="20"/>
        </w:rPr>
        <w:tab/>
      </w:r>
      <w:proofErr w:type="spellStart"/>
      <w:r w:rsidR="00E83DD3">
        <w:rPr>
          <w:rFonts w:ascii="Times New Roman" w:hAnsi="Times New Roman" w:cs="Times New Roman"/>
          <w:sz w:val="20"/>
          <w:szCs w:val="20"/>
        </w:rPr>
        <w:t>r</w:t>
      </w:r>
      <w:r w:rsidR="00175699">
        <w:rPr>
          <w:rFonts w:ascii="Times New Roman" w:hAnsi="Times New Roman" w:cs="Times New Roman"/>
          <w:sz w:val="20"/>
          <w:szCs w:val="20"/>
        </w:rPr>
        <w:t>ms</w:t>
      </w:r>
      <w:proofErr w:type="spellEnd"/>
      <w:r w:rsidR="00175699">
        <w:rPr>
          <w:rFonts w:ascii="Times New Roman" w:hAnsi="Times New Roman" w:cs="Times New Roman"/>
          <w:sz w:val="20"/>
          <w:szCs w:val="20"/>
        </w:rPr>
        <w:t xml:space="preserve"> temperature</w:t>
      </w:r>
      <w:r>
        <w:rPr>
          <w:rFonts w:ascii="Times New Roman" w:hAnsi="Times New Roman" w:cs="Times New Roman"/>
          <w:sz w:val="20"/>
          <w:szCs w:val="20"/>
        </w:rPr>
        <w:t xml:space="preserve"> </w:t>
      </w:r>
      <w:r w:rsidR="00DB40BC" w:rsidRPr="00914A61">
        <w:rPr>
          <w:rFonts w:ascii="Times New Roman" w:hAnsi="Times New Roman" w:cs="Times New Roman"/>
          <w:sz w:val="20"/>
          <w:szCs w:val="20"/>
        </w:rPr>
        <w:t>[K]</w:t>
      </w:r>
    </w:p>
    <w:p w14:paraId="5E1B0983" w14:textId="77777777" w:rsidR="0011737C" w:rsidRDefault="0011737C" w:rsidP="003D03D0">
      <w:pPr>
        <w:spacing w:after="0" w:line="240" w:lineRule="auto"/>
        <w:jc w:val="both"/>
        <w:rPr>
          <w:rFonts w:ascii="Times New Roman" w:hAnsi="Times New Roman" w:cs="Times New Roman"/>
          <w:sz w:val="20"/>
          <w:szCs w:val="20"/>
        </w:rPr>
      </w:pPr>
      <w:proofErr w:type="spellStart"/>
      <w:r w:rsidRPr="00914A61">
        <w:rPr>
          <w:rFonts w:ascii="Times New Roman" w:hAnsi="Times New Roman" w:cs="Times New Roman"/>
          <w:sz w:val="20"/>
          <w:szCs w:val="20"/>
        </w:rPr>
        <w:t>T</w:t>
      </w:r>
      <w:r w:rsidRPr="00914A61">
        <w:rPr>
          <w:rFonts w:ascii="Times New Roman" w:hAnsi="Times New Roman" w:cs="Times New Roman"/>
          <w:sz w:val="20"/>
          <w:szCs w:val="20"/>
          <w:vertAlign w:val="subscript"/>
        </w:rPr>
        <w:t>j</w:t>
      </w:r>
      <w:proofErr w:type="spellEnd"/>
      <w:r w:rsidRPr="00914A61">
        <w:rPr>
          <w:rFonts w:ascii="Times New Roman" w:hAnsi="Times New Roman" w:cs="Times New Roman"/>
          <w:sz w:val="20"/>
          <w:szCs w:val="20"/>
          <w:vertAlign w:val="subscript"/>
        </w:rPr>
        <w:tab/>
      </w:r>
      <w:r w:rsidRPr="00914A61">
        <w:rPr>
          <w:rFonts w:ascii="Times New Roman" w:hAnsi="Times New Roman" w:cs="Times New Roman"/>
          <w:sz w:val="20"/>
          <w:szCs w:val="20"/>
        </w:rPr>
        <w:t>Temperature at jet exit [K]</w:t>
      </w:r>
    </w:p>
    <w:p w14:paraId="22913681" w14:textId="23CB309C" w:rsidR="00712F0C" w:rsidRDefault="00712F0C" w:rsidP="00712F0C">
      <w:pPr>
        <w:spacing w:after="0" w:line="240" w:lineRule="auto"/>
        <w:jc w:val="both"/>
        <w:rPr>
          <w:rFonts w:ascii="Times New Roman" w:hAnsi="Times New Roman" w:cs="Times New Roman"/>
          <w:sz w:val="20"/>
          <w:szCs w:val="20"/>
        </w:rPr>
      </w:pPr>
      <w:r w:rsidRPr="00914A61">
        <w:rPr>
          <w:rFonts w:ascii="Times New Roman" w:hAnsi="Times New Roman" w:cs="Times New Roman"/>
          <w:sz w:val="20"/>
          <w:szCs w:val="20"/>
        </w:rPr>
        <w:t>T</w:t>
      </w:r>
      <w:r>
        <w:rPr>
          <w:rFonts w:ascii="Times New Roman" w:hAnsi="Times New Roman" w:cs="Times New Roman"/>
          <w:sz w:val="20"/>
          <w:szCs w:val="20"/>
          <w:vertAlign w:val="subscript"/>
        </w:rPr>
        <w:t>SL</w:t>
      </w:r>
      <w:r w:rsidRPr="00914A61">
        <w:rPr>
          <w:rFonts w:ascii="Times New Roman" w:hAnsi="Times New Roman" w:cs="Times New Roman"/>
          <w:sz w:val="20"/>
          <w:szCs w:val="20"/>
          <w:vertAlign w:val="subscript"/>
        </w:rPr>
        <w:tab/>
      </w:r>
      <w:r>
        <w:rPr>
          <w:rFonts w:ascii="Times New Roman" w:hAnsi="Times New Roman" w:cs="Times New Roman"/>
          <w:sz w:val="20"/>
          <w:szCs w:val="20"/>
        </w:rPr>
        <w:t>Peak temperature across the shear layer</w:t>
      </w:r>
      <w:r w:rsidRPr="00914A61">
        <w:rPr>
          <w:rFonts w:ascii="Times New Roman" w:hAnsi="Times New Roman" w:cs="Times New Roman"/>
          <w:sz w:val="20"/>
          <w:szCs w:val="20"/>
        </w:rPr>
        <w:t xml:space="preserve"> [K]</w:t>
      </w:r>
    </w:p>
    <w:p w14:paraId="00E21D0D" w14:textId="77777777" w:rsidR="00712F0C" w:rsidRDefault="00712F0C" w:rsidP="00712F0C">
      <w:pPr>
        <w:spacing w:after="0" w:line="240" w:lineRule="auto"/>
        <w:jc w:val="both"/>
        <w:rPr>
          <w:rFonts w:ascii="Times New Roman" w:hAnsi="Times New Roman" w:cs="Times New Roman"/>
          <w:sz w:val="20"/>
          <w:szCs w:val="20"/>
        </w:rPr>
      </w:pPr>
      <w:r w:rsidRPr="00914A61">
        <w:rPr>
          <w:rFonts w:ascii="Times New Roman" w:hAnsi="Times New Roman" w:cs="Times New Roman"/>
          <w:sz w:val="20"/>
          <w:szCs w:val="20"/>
        </w:rPr>
        <w:t>T</w:t>
      </w:r>
      <w:r w:rsidRPr="00914A61">
        <w:rPr>
          <w:rFonts w:ascii="Times New Roman" w:hAnsi="Times New Roman" w:cs="Times New Roman"/>
          <w:sz w:val="20"/>
          <w:szCs w:val="20"/>
          <w:vertAlign w:val="subscript"/>
        </w:rPr>
        <w:sym w:font="Symbol" w:char="F0A5"/>
      </w:r>
      <w:r w:rsidRPr="00914A61">
        <w:rPr>
          <w:rFonts w:ascii="Times New Roman" w:hAnsi="Times New Roman" w:cs="Times New Roman"/>
          <w:sz w:val="20"/>
          <w:szCs w:val="20"/>
          <w:vertAlign w:val="subscript"/>
        </w:rPr>
        <w:tab/>
      </w:r>
      <w:r w:rsidRPr="00914A61">
        <w:rPr>
          <w:rFonts w:ascii="Times New Roman" w:hAnsi="Times New Roman" w:cs="Times New Roman"/>
          <w:sz w:val="20"/>
          <w:szCs w:val="20"/>
        </w:rPr>
        <w:t xml:space="preserve">Ambient </w:t>
      </w:r>
      <w:r>
        <w:rPr>
          <w:rFonts w:ascii="Times New Roman" w:hAnsi="Times New Roman" w:cs="Times New Roman"/>
          <w:sz w:val="20"/>
          <w:szCs w:val="20"/>
        </w:rPr>
        <w:t xml:space="preserve">static </w:t>
      </w:r>
      <w:r w:rsidRPr="00914A61">
        <w:rPr>
          <w:rFonts w:ascii="Times New Roman" w:hAnsi="Times New Roman" w:cs="Times New Roman"/>
          <w:sz w:val="20"/>
          <w:szCs w:val="20"/>
        </w:rPr>
        <w:t>temperature [K]</w:t>
      </w:r>
    </w:p>
    <w:p w14:paraId="054DCA89" w14:textId="0C591463" w:rsidR="00A65BEB" w:rsidRPr="00914A61" w:rsidRDefault="00C91AF1" w:rsidP="003D03D0">
      <w:pPr>
        <w:spacing w:after="0"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lastRenderedPageBreak/>
        <w:t>u</w:t>
      </w:r>
      <w:proofErr w:type="gramEnd"/>
      <w:r w:rsidR="00A65BEB">
        <w:rPr>
          <w:rFonts w:ascii="Times New Roman" w:hAnsi="Times New Roman" w:cs="Times New Roman"/>
          <w:sz w:val="20"/>
          <w:szCs w:val="20"/>
        </w:rPr>
        <w:tab/>
      </w:r>
      <w:r w:rsidR="00860A9B">
        <w:rPr>
          <w:rFonts w:ascii="Times New Roman" w:hAnsi="Times New Roman" w:cs="Times New Roman"/>
          <w:sz w:val="20"/>
          <w:szCs w:val="20"/>
        </w:rPr>
        <w:t>A</w:t>
      </w:r>
      <w:r w:rsidR="00A65BEB">
        <w:rPr>
          <w:rFonts w:ascii="Times New Roman" w:hAnsi="Times New Roman" w:cs="Times New Roman"/>
          <w:sz w:val="20"/>
          <w:szCs w:val="20"/>
        </w:rPr>
        <w:t>xial velocity component</w:t>
      </w:r>
      <w:r w:rsidR="00802CBF">
        <w:rPr>
          <w:rFonts w:ascii="Times New Roman" w:hAnsi="Times New Roman" w:cs="Times New Roman"/>
          <w:sz w:val="20"/>
          <w:szCs w:val="20"/>
        </w:rPr>
        <w:t xml:space="preserve"> [m</w:t>
      </w:r>
      <w:r>
        <w:rPr>
          <w:rFonts w:ascii="Times New Roman" w:hAnsi="Times New Roman" w:cs="Times New Roman"/>
          <w:sz w:val="20"/>
          <w:szCs w:val="20"/>
        </w:rPr>
        <w:t>/s]</w:t>
      </w:r>
    </w:p>
    <w:p w14:paraId="0483689F" w14:textId="2DF056EE" w:rsidR="00FE0968" w:rsidRDefault="00FE0968" w:rsidP="003D03D0">
      <w:pPr>
        <w:spacing w:after="0" w:line="240" w:lineRule="auto"/>
        <w:jc w:val="both"/>
        <w:rPr>
          <w:rFonts w:ascii="Times New Roman" w:hAnsi="Times New Roman" w:cs="Times New Roman"/>
          <w:sz w:val="20"/>
          <w:szCs w:val="20"/>
        </w:rPr>
      </w:pPr>
      <w:proofErr w:type="gramStart"/>
      <w:r w:rsidRPr="00914A61">
        <w:rPr>
          <w:rFonts w:ascii="Times New Roman" w:hAnsi="Times New Roman" w:cs="Times New Roman"/>
          <w:sz w:val="20"/>
          <w:szCs w:val="20"/>
        </w:rPr>
        <w:t>u</w:t>
      </w:r>
      <w:proofErr w:type="gramEnd"/>
      <w:r w:rsidR="00BD1E35">
        <w:rPr>
          <w:rFonts w:ascii="Arial" w:hAnsi="Arial" w:cs="Arial"/>
          <w:sz w:val="20"/>
          <w:szCs w:val="20"/>
        </w:rPr>
        <w:sym w:font="Symbol" w:char="F0A2"/>
      </w:r>
      <w:r w:rsidRPr="00914A61">
        <w:rPr>
          <w:rFonts w:ascii="Times New Roman" w:hAnsi="Times New Roman" w:cs="Times New Roman"/>
          <w:sz w:val="20"/>
          <w:szCs w:val="20"/>
        </w:rPr>
        <w:tab/>
      </w:r>
      <w:proofErr w:type="spellStart"/>
      <w:r w:rsidR="00E83DD3">
        <w:rPr>
          <w:rFonts w:ascii="Times New Roman" w:hAnsi="Times New Roman" w:cs="Times New Roman"/>
          <w:sz w:val="20"/>
          <w:szCs w:val="20"/>
        </w:rPr>
        <w:t>r</w:t>
      </w:r>
      <w:r w:rsidRPr="00914A61">
        <w:rPr>
          <w:rFonts w:ascii="Times New Roman" w:hAnsi="Times New Roman" w:cs="Times New Roman"/>
          <w:sz w:val="20"/>
          <w:szCs w:val="20"/>
        </w:rPr>
        <w:t>ms</w:t>
      </w:r>
      <w:proofErr w:type="spellEnd"/>
      <w:r w:rsidRPr="00914A61">
        <w:rPr>
          <w:rFonts w:ascii="Times New Roman" w:hAnsi="Times New Roman" w:cs="Times New Roman"/>
          <w:sz w:val="20"/>
          <w:szCs w:val="20"/>
        </w:rPr>
        <w:t xml:space="preserve"> in axial velocity component [</w:t>
      </w:r>
      <w:r w:rsidR="00802CBF">
        <w:rPr>
          <w:rFonts w:ascii="Times New Roman" w:hAnsi="Times New Roman" w:cs="Times New Roman"/>
          <w:sz w:val="20"/>
          <w:szCs w:val="20"/>
        </w:rPr>
        <w:t>m</w:t>
      </w:r>
      <w:r w:rsidRPr="00914A61">
        <w:rPr>
          <w:rFonts w:ascii="Times New Roman" w:hAnsi="Times New Roman" w:cs="Times New Roman"/>
          <w:sz w:val="20"/>
          <w:szCs w:val="20"/>
        </w:rPr>
        <w:t>/s]</w:t>
      </w:r>
    </w:p>
    <w:p w14:paraId="40515156" w14:textId="3275F5B7" w:rsidR="00FE0968" w:rsidRPr="00914A61" w:rsidRDefault="00FE0968" w:rsidP="003D03D0">
      <w:pPr>
        <w:spacing w:after="0" w:line="240" w:lineRule="auto"/>
        <w:jc w:val="both"/>
        <w:rPr>
          <w:rFonts w:ascii="Times New Roman" w:hAnsi="Times New Roman" w:cs="Times New Roman"/>
          <w:sz w:val="20"/>
          <w:szCs w:val="20"/>
        </w:rPr>
      </w:pPr>
      <w:proofErr w:type="spellStart"/>
      <w:r w:rsidRPr="004E2C37">
        <w:rPr>
          <w:rFonts w:ascii="Times New Roman" w:hAnsi="Times New Roman" w:cs="Times New Roman"/>
          <w:sz w:val="20"/>
          <w:szCs w:val="20"/>
        </w:rPr>
        <w:t>U</w:t>
      </w:r>
      <w:r w:rsidRPr="004E2C37">
        <w:rPr>
          <w:rFonts w:ascii="Times New Roman" w:hAnsi="Times New Roman" w:cs="Times New Roman"/>
          <w:sz w:val="20"/>
          <w:szCs w:val="20"/>
          <w:vertAlign w:val="subscript"/>
        </w:rPr>
        <w:t>j</w:t>
      </w:r>
      <w:proofErr w:type="spellEnd"/>
      <w:r w:rsidRPr="004E2C37">
        <w:rPr>
          <w:rFonts w:ascii="Times New Roman" w:hAnsi="Times New Roman" w:cs="Times New Roman"/>
          <w:sz w:val="20"/>
          <w:szCs w:val="20"/>
          <w:vertAlign w:val="subscript"/>
        </w:rPr>
        <w:tab/>
      </w:r>
      <w:r w:rsidRPr="004E2C37">
        <w:rPr>
          <w:rFonts w:ascii="Times New Roman" w:hAnsi="Times New Roman" w:cs="Times New Roman"/>
          <w:sz w:val="20"/>
          <w:szCs w:val="20"/>
        </w:rPr>
        <w:t>Axial velocity component at jet exit [</w:t>
      </w:r>
      <w:r w:rsidR="00802CBF" w:rsidRPr="004E2C37">
        <w:rPr>
          <w:rFonts w:ascii="Times New Roman" w:hAnsi="Times New Roman" w:cs="Times New Roman"/>
          <w:sz w:val="20"/>
          <w:szCs w:val="20"/>
        </w:rPr>
        <w:t>m</w:t>
      </w:r>
      <w:r w:rsidRPr="004E2C37">
        <w:rPr>
          <w:rFonts w:ascii="Times New Roman" w:hAnsi="Times New Roman" w:cs="Times New Roman"/>
          <w:sz w:val="20"/>
          <w:szCs w:val="20"/>
        </w:rPr>
        <w:t>/s]</w:t>
      </w:r>
    </w:p>
    <w:p w14:paraId="64A728C0" w14:textId="662186C5" w:rsidR="00B572D0" w:rsidRPr="001B6AE7" w:rsidRDefault="00B572D0" w:rsidP="003D03D0">
      <w:pPr>
        <w:spacing w:after="0" w:line="240" w:lineRule="auto"/>
        <w:jc w:val="both"/>
        <w:rPr>
          <w:rFonts w:ascii="Times New Roman" w:hAnsi="Times New Roman" w:cs="Times New Roman"/>
          <w:sz w:val="20"/>
          <w:szCs w:val="20"/>
        </w:rPr>
      </w:pPr>
      <w:proofErr w:type="gramStart"/>
      <w:r w:rsidRPr="001B6AE7">
        <w:rPr>
          <w:rFonts w:ascii="Times New Roman" w:hAnsi="Times New Roman" w:cs="Times New Roman"/>
          <w:sz w:val="20"/>
          <w:szCs w:val="20"/>
        </w:rPr>
        <w:t>v</w:t>
      </w:r>
      <w:proofErr w:type="gramEnd"/>
      <w:r w:rsidRPr="001B6AE7">
        <w:rPr>
          <w:rFonts w:ascii="Times New Roman" w:hAnsi="Times New Roman" w:cs="Times New Roman"/>
          <w:sz w:val="20"/>
          <w:szCs w:val="20"/>
        </w:rPr>
        <w:tab/>
      </w:r>
      <w:r w:rsidR="004539EA">
        <w:rPr>
          <w:rFonts w:ascii="Times New Roman" w:hAnsi="Times New Roman" w:cs="Times New Roman"/>
          <w:sz w:val="20"/>
          <w:szCs w:val="20"/>
        </w:rPr>
        <w:t>Vertical</w:t>
      </w:r>
      <w:r w:rsidR="00D71739" w:rsidRPr="008C3E44">
        <w:rPr>
          <w:rFonts w:ascii="Times New Roman" w:hAnsi="Times New Roman" w:cs="Times New Roman"/>
          <w:sz w:val="20"/>
          <w:szCs w:val="20"/>
        </w:rPr>
        <w:t xml:space="preserve"> </w:t>
      </w:r>
      <w:r w:rsidRPr="001B6AE7">
        <w:rPr>
          <w:rFonts w:ascii="Times New Roman" w:hAnsi="Times New Roman" w:cs="Times New Roman"/>
          <w:sz w:val="20"/>
          <w:szCs w:val="20"/>
        </w:rPr>
        <w:t>component of velocity [m/s]</w:t>
      </w:r>
    </w:p>
    <w:p w14:paraId="0339E289" w14:textId="33DFE069" w:rsidR="003D5B65" w:rsidRDefault="003D5B65" w:rsidP="003D03D0">
      <w:pPr>
        <w:spacing w:after="0" w:line="240" w:lineRule="auto"/>
        <w:jc w:val="both"/>
        <w:rPr>
          <w:rFonts w:ascii="Times New Roman" w:hAnsi="Times New Roman" w:cs="Times New Roman"/>
          <w:sz w:val="20"/>
          <w:szCs w:val="20"/>
        </w:rPr>
      </w:pPr>
      <w:proofErr w:type="gramStart"/>
      <w:r w:rsidRPr="008C3E44">
        <w:rPr>
          <w:rFonts w:ascii="Times New Roman" w:hAnsi="Times New Roman" w:cs="Times New Roman"/>
          <w:sz w:val="20"/>
          <w:szCs w:val="20"/>
        </w:rPr>
        <w:t>w</w:t>
      </w:r>
      <w:proofErr w:type="gramEnd"/>
      <w:r w:rsidRPr="008C3E44">
        <w:rPr>
          <w:rFonts w:ascii="Times New Roman" w:hAnsi="Times New Roman" w:cs="Times New Roman"/>
          <w:sz w:val="20"/>
          <w:szCs w:val="20"/>
        </w:rPr>
        <w:tab/>
      </w:r>
      <w:proofErr w:type="spellStart"/>
      <w:r w:rsidR="004539EA">
        <w:rPr>
          <w:rFonts w:ascii="Times New Roman" w:hAnsi="Times New Roman" w:cs="Times New Roman"/>
          <w:sz w:val="20"/>
          <w:szCs w:val="20"/>
        </w:rPr>
        <w:t>Spanwise</w:t>
      </w:r>
      <w:proofErr w:type="spellEnd"/>
      <w:r w:rsidR="00D71739" w:rsidRPr="008C3E44">
        <w:rPr>
          <w:rFonts w:ascii="Times New Roman" w:hAnsi="Times New Roman" w:cs="Times New Roman"/>
          <w:sz w:val="20"/>
          <w:szCs w:val="20"/>
        </w:rPr>
        <w:t xml:space="preserve"> </w:t>
      </w:r>
      <w:r w:rsidRPr="008C3E44">
        <w:rPr>
          <w:rFonts w:ascii="Times New Roman" w:hAnsi="Times New Roman" w:cs="Times New Roman"/>
          <w:sz w:val="20"/>
          <w:szCs w:val="20"/>
        </w:rPr>
        <w:t>component of velocity [m/s]</w:t>
      </w:r>
    </w:p>
    <w:p w14:paraId="27A8C8A4" w14:textId="7312CF5B" w:rsidR="002429BB" w:rsidRDefault="002E2708" w:rsidP="003D03D0">
      <w:pPr>
        <w:spacing w:after="0"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x</w:t>
      </w:r>
      <w:proofErr w:type="gramEnd"/>
      <w:r w:rsidR="002429BB">
        <w:rPr>
          <w:rFonts w:ascii="Times New Roman" w:hAnsi="Times New Roman" w:cs="Times New Roman"/>
          <w:sz w:val="20"/>
          <w:szCs w:val="20"/>
        </w:rPr>
        <w:tab/>
      </w:r>
      <w:r w:rsidR="00A6091F">
        <w:rPr>
          <w:rFonts w:ascii="Times New Roman" w:hAnsi="Times New Roman" w:cs="Times New Roman"/>
          <w:sz w:val="20"/>
          <w:szCs w:val="20"/>
        </w:rPr>
        <w:t>A</w:t>
      </w:r>
      <w:r w:rsidR="002429BB">
        <w:rPr>
          <w:rFonts w:ascii="Times New Roman" w:hAnsi="Times New Roman" w:cs="Times New Roman"/>
          <w:sz w:val="20"/>
          <w:szCs w:val="20"/>
        </w:rPr>
        <w:t>xial distance from nozzle exit</w:t>
      </w:r>
      <w:r w:rsidR="00D71739">
        <w:rPr>
          <w:rFonts w:ascii="Times New Roman" w:hAnsi="Times New Roman" w:cs="Times New Roman"/>
          <w:sz w:val="20"/>
          <w:szCs w:val="20"/>
        </w:rPr>
        <w:t xml:space="preserve"> [mm]</w:t>
      </w:r>
    </w:p>
    <w:p w14:paraId="7D3E7978" w14:textId="634DEE62" w:rsidR="002429BB" w:rsidRDefault="002E2708" w:rsidP="003D03D0">
      <w:pPr>
        <w:spacing w:after="0"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y</w:t>
      </w:r>
      <w:proofErr w:type="gramEnd"/>
      <w:r w:rsidR="002429BB">
        <w:rPr>
          <w:rFonts w:ascii="Times New Roman" w:hAnsi="Times New Roman" w:cs="Times New Roman"/>
          <w:sz w:val="20"/>
          <w:szCs w:val="20"/>
        </w:rPr>
        <w:tab/>
      </w:r>
      <w:r w:rsidR="004539EA">
        <w:rPr>
          <w:rFonts w:ascii="Times New Roman" w:hAnsi="Times New Roman" w:cs="Times New Roman"/>
          <w:sz w:val="20"/>
          <w:szCs w:val="20"/>
        </w:rPr>
        <w:t>Vertical</w:t>
      </w:r>
      <w:r w:rsidR="00D71739" w:rsidRPr="00457FF8">
        <w:rPr>
          <w:rFonts w:ascii="Times New Roman" w:hAnsi="Times New Roman" w:cs="Times New Roman"/>
          <w:sz w:val="20"/>
          <w:szCs w:val="20"/>
        </w:rPr>
        <w:t xml:space="preserve"> coordinate from nozzle centerline</w:t>
      </w:r>
      <w:r w:rsidR="00D71739">
        <w:rPr>
          <w:rFonts w:ascii="Times New Roman" w:hAnsi="Times New Roman" w:cs="Times New Roman"/>
          <w:sz w:val="20"/>
          <w:szCs w:val="20"/>
        </w:rPr>
        <w:t xml:space="preserve"> [mm]</w:t>
      </w:r>
    </w:p>
    <w:p w14:paraId="5B827E87" w14:textId="6E54F817" w:rsidR="0029119E" w:rsidRPr="00457FF8" w:rsidRDefault="002E2708" w:rsidP="003D03D0">
      <w:pPr>
        <w:spacing w:after="0"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z</w:t>
      </w:r>
      <w:proofErr w:type="gramEnd"/>
      <w:r w:rsidR="0029119E" w:rsidRPr="00457FF8">
        <w:rPr>
          <w:rFonts w:ascii="Times New Roman" w:hAnsi="Times New Roman" w:cs="Times New Roman"/>
          <w:sz w:val="20"/>
          <w:szCs w:val="20"/>
        </w:rPr>
        <w:tab/>
      </w:r>
      <w:proofErr w:type="spellStart"/>
      <w:r w:rsidR="004539EA">
        <w:rPr>
          <w:rFonts w:ascii="Times New Roman" w:hAnsi="Times New Roman" w:cs="Times New Roman"/>
          <w:sz w:val="20"/>
          <w:szCs w:val="20"/>
        </w:rPr>
        <w:t>Spanwise</w:t>
      </w:r>
      <w:proofErr w:type="spellEnd"/>
      <w:r w:rsidR="00D71739">
        <w:rPr>
          <w:rFonts w:ascii="Times New Roman" w:hAnsi="Times New Roman" w:cs="Times New Roman"/>
          <w:sz w:val="20"/>
          <w:szCs w:val="20"/>
        </w:rPr>
        <w:t xml:space="preserve"> distance from nozzle centerline [mm]</w:t>
      </w:r>
    </w:p>
    <w:p w14:paraId="14A9E6DB" w14:textId="03E95F90" w:rsidR="0079687C" w:rsidRDefault="0079687C" w:rsidP="003D03D0">
      <w:pPr>
        <w:spacing w:after="0" w:line="240" w:lineRule="auto"/>
        <w:jc w:val="both"/>
        <w:rPr>
          <w:rFonts w:ascii="Times New Roman" w:hAnsi="Times New Roman" w:cs="Times New Roman"/>
          <w:sz w:val="20"/>
          <w:szCs w:val="20"/>
        </w:rPr>
      </w:pPr>
      <w:r w:rsidRPr="00914A61">
        <w:sym w:font="Symbol" w:char="F044"/>
      </w:r>
      <w:r w:rsidRPr="00AD0D34">
        <w:rPr>
          <w:rFonts w:ascii="Times New Roman" w:hAnsi="Times New Roman" w:cs="Times New Roman"/>
          <w:sz w:val="20"/>
          <w:szCs w:val="20"/>
        </w:rPr>
        <w:t>T</w:t>
      </w:r>
      <w:r w:rsidRPr="00AD0D34">
        <w:rPr>
          <w:rFonts w:ascii="Times New Roman" w:hAnsi="Times New Roman" w:cs="Times New Roman"/>
          <w:sz w:val="20"/>
          <w:szCs w:val="20"/>
        </w:rPr>
        <w:tab/>
        <w:t>Difference between jet exit temperature and ambient temperature</w:t>
      </w:r>
      <w:r>
        <w:rPr>
          <w:rFonts w:ascii="Times New Roman" w:hAnsi="Times New Roman" w:cs="Times New Roman"/>
          <w:sz w:val="20"/>
          <w:szCs w:val="20"/>
        </w:rPr>
        <w:t xml:space="preserve"> = (</w:t>
      </w:r>
      <w:proofErr w:type="spellStart"/>
      <w:r>
        <w:rPr>
          <w:rFonts w:ascii="Times New Roman" w:hAnsi="Times New Roman" w:cs="Times New Roman"/>
          <w:sz w:val="20"/>
          <w:szCs w:val="20"/>
        </w:rPr>
        <w:t>T</w:t>
      </w:r>
      <w:r>
        <w:rPr>
          <w:rFonts w:ascii="Times New Roman" w:hAnsi="Times New Roman" w:cs="Times New Roman"/>
          <w:sz w:val="20"/>
          <w:szCs w:val="20"/>
          <w:vertAlign w:val="subscript"/>
        </w:rPr>
        <w:t>j</w:t>
      </w:r>
      <w:proofErr w:type="spellEnd"/>
      <w:r>
        <w:rPr>
          <w:rFonts w:ascii="Times New Roman" w:hAnsi="Times New Roman" w:cs="Times New Roman"/>
          <w:sz w:val="20"/>
          <w:szCs w:val="20"/>
        </w:rPr>
        <w:t>-T</w:t>
      </w:r>
      <w:r>
        <w:rPr>
          <w:rFonts w:ascii="Times New Roman" w:hAnsi="Times New Roman" w:cs="Times New Roman"/>
          <w:sz w:val="20"/>
          <w:szCs w:val="20"/>
          <w:vertAlign w:val="subscript"/>
        </w:rPr>
        <w:sym w:font="Symbol" w:char="F0A5"/>
      </w:r>
      <w:r>
        <w:rPr>
          <w:rFonts w:ascii="Times New Roman" w:hAnsi="Times New Roman" w:cs="Times New Roman"/>
          <w:sz w:val="20"/>
          <w:szCs w:val="20"/>
        </w:rPr>
        <w:t>)</w:t>
      </w:r>
      <w:r w:rsidRPr="00AD0D34">
        <w:rPr>
          <w:rFonts w:ascii="Times New Roman" w:hAnsi="Times New Roman" w:cs="Times New Roman"/>
          <w:sz w:val="20"/>
          <w:szCs w:val="20"/>
        </w:rPr>
        <w:t xml:space="preserve"> [K]</w:t>
      </w:r>
    </w:p>
    <w:p w14:paraId="2B03D9ED" w14:textId="2B61BE2A" w:rsidR="00712F0C" w:rsidRPr="00AD0D34" w:rsidRDefault="00712F0C" w:rsidP="003D03D0">
      <w:pPr>
        <w:spacing w:after="0" w:line="240" w:lineRule="auto"/>
        <w:jc w:val="both"/>
        <w:rPr>
          <w:rFonts w:ascii="Times New Roman" w:hAnsi="Times New Roman" w:cs="Times New Roman"/>
          <w:sz w:val="20"/>
          <w:szCs w:val="20"/>
        </w:rPr>
      </w:pPr>
      <w:r w:rsidRPr="00914A61">
        <w:sym w:font="Symbol" w:char="F044"/>
      </w:r>
      <w:r w:rsidRPr="00AD0D34">
        <w:rPr>
          <w:rFonts w:ascii="Times New Roman" w:hAnsi="Times New Roman" w:cs="Times New Roman"/>
          <w:sz w:val="20"/>
          <w:szCs w:val="20"/>
        </w:rPr>
        <w:t>T</w:t>
      </w:r>
      <w:r>
        <w:rPr>
          <w:rFonts w:ascii="Times New Roman" w:hAnsi="Times New Roman" w:cs="Times New Roman"/>
          <w:sz w:val="20"/>
          <w:szCs w:val="20"/>
          <w:vertAlign w:val="subscript"/>
        </w:rPr>
        <w:t>SL</w:t>
      </w:r>
      <w:r w:rsidRPr="00AD0D34">
        <w:rPr>
          <w:rFonts w:ascii="Times New Roman" w:hAnsi="Times New Roman" w:cs="Times New Roman"/>
          <w:sz w:val="20"/>
          <w:szCs w:val="20"/>
        </w:rPr>
        <w:tab/>
        <w:t xml:space="preserve">Difference between </w:t>
      </w:r>
      <w:r>
        <w:rPr>
          <w:rFonts w:ascii="Times New Roman" w:hAnsi="Times New Roman" w:cs="Times New Roman"/>
          <w:sz w:val="20"/>
          <w:szCs w:val="20"/>
        </w:rPr>
        <w:t>peak temperature across the shear layer</w:t>
      </w:r>
      <w:r w:rsidRPr="00AD0D34">
        <w:rPr>
          <w:rFonts w:ascii="Times New Roman" w:hAnsi="Times New Roman" w:cs="Times New Roman"/>
          <w:sz w:val="20"/>
          <w:szCs w:val="20"/>
        </w:rPr>
        <w:t xml:space="preserve"> and ambient temperature</w:t>
      </w:r>
      <w:r>
        <w:rPr>
          <w:rFonts w:ascii="Times New Roman" w:hAnsi="Times New Roman" w:cs="Times New Roman"/>
          <w:sz w:val="20"/>
          <w:szCs w:val="20"/>
        </w:rPr>
        <w:t xml:space="preserve"> = (T</w:t>
      </w:r>
      <w:r>
        <w:rPr>
          <w:rFonts w:ascii="Times New Roman" w:hAnsi="Times New Roman" w:cs="Times New Roman"/>
          <w:sz w:val="20"/>
          <w:szCs w:val="20"/>
          <w:vertAlign w:val="subscript"/>
        </w:rPr>
        <w:t>SL</w:t>
      </w:r>
      <w:r>
        <w:rPr>
          <w:rFonts w:ascii="Times New Roman" w:hAnsi="Times New Roman" w:cs="Times New Roman"/>
          <w:sz w:val="20"/>
          <w:szCs w:val="20"/>
        </w:rPr>
        <w:t>-T</w:t>
      </w:r>
      <w:r>
        <w:rPr>
          <w:rFonts w:ascii="Times New Roman" w:hAnsi="Times New Roman" w:cs="Times New Roman"/>
          <w:sz w:val="20"/>
          <w:szCs w:val="20"/>
          <w:vertAlign w:val="subscript"/>
        </w:rPr>
        <w:sym w:font="Symbol" w:char="F0A5"/>
      </w:r>
      <w:r>
        <w:rPr>
          <w:rFonts w:ascii="Times New Roman" w:hAnsi="Times New Roman" w:cs="Times New Roman"/>
          <w:sz w:val="20"/>
          <w:szCs w:val="20"/>
        </w:rPr>
        <w:t>)</w:t>
      </w:r>
      <w:r w:rsidRPr="00AD0D34">
        <w:rPr>
          <w:rFonts w:ascii="Times New Roman" w:hAnsi="Times New Roman" w:cs="Times New Roman"/>
          <w:sz w:val="20"/>
          <w:szCs w:val="20"/>
        </w:rPr>
        <w:t xml:space="preserve"> [K]</w:t>
      </w:r>
    </w:p>
    <w:p w14:paraId="63586316" w14:textId="14B8A18A" w:rsidR="00AD0D34" w:rsidRDefault="00AD0D34" w:rsidP="003D03D0">
      <w:pPr>
        <w:spacing w:after="0" w:line="240" w:lineRule="auto"/>
        <w:jc w:val="both"/>
        <w:rPr>
          <w:rFonts w:ascii="Times New Roman" w:hAnsi="Times New Roman" w:cs="Times New Roman"/>
          <w:sz w:val="20"/>
          <w:szCs w:val="20"/>
        </w:rPr>
      </w:pPr>
      <w:r w:rsidRPr="00914A61">
        <w:sym w:font="Symbol" w:char="F044"/>
      </w:r>
      <w:r w:rsidR="0079687C">
        <w:rPr>
          <w:rFonts w:ascii="Times New Roman" w:hAnsi="Times New Roman" w:cs="Times New Roman"/>
          <w:sz w:val="20"/>
          <w:szCs w:val="20"/>
        </w:rPr>
        <w:sym w:font="Symbol" w:char="F072"/>
      </w:r>
      <w:r w:rsidRPr="00AD0D34">
        <w:rPr>
          <w:rFonts w:ascii="Times New Roman" w:hAnsi="Times New Roman" w:cs="Times New Roman"/>
          <w:sz w:val="20"/>
          <w:szCs w:val="20"/>
        </w:rPr>
        <w:tab/>
        <w:t xml:space="preserve">Difference between </w:t>
      </w:r>
      <w:r w:rsidR="007B300F" w:rsidRPr="00AD0D34">
        <w:rPr>
          <w:rFonts w:ascii="Times New Roman" w:hAnsi="Times New Roman" w:cs="Times New Roman"/>
          <w:sz w:val="20"/>
          <w:szCs w:val="20"/>
        </w:rPr>
        <w:t xml:space="preserve">ambient </w:t>
      </w:r>
      <w:r w:rsidR="007B300F">
        <w:rPr>
          <w:rFonts w:ascii="Times New Roman" w:hAnsi="Times New Roman" w:cs="Times New Roman"/>
          <w:sz w:val="20"/>
          <w:szCs w:val="20"/>
        </w:rPr>
        <w:t xml:space="preserve">air density and the </w:t>
      </w:r>
      <w:r w:rsidRPr="00AD0D34">
        <w:rPr>
          <w:rFonts w:ascii="Times New Roman" w:hAnsi="Times New Roman" w:cs="Times New Roman"/>
          <w:sz w:val="20"/>
          <w:szCs w:val="20"/>
        </w:rPr>
        <w:t xml:space="preserve">jet exit </w:t>
      </w:r>
      <w:r w:rsidR="0079687C">
        <w:rPr>
          <w:rFonts w:ascii="Times New Roman" w:hAnsi="Times New Roman" w:cs="Times New Roman"/>
          <w:sz w:val="20"/>
          <w:szCs w:val="20"/>
        </w:rPr>
        <w:t>density</w:t>
      </w:r>
      <w:r w:rsidRPr="00AD0D34">
        <w:rPr>
          <w:rFonts w:ascii="Times New Roman" w:hAnsi="Times New Roman" w:cs="Times New Roman"/>
          <w:sz w:val="20"/>
          <w:szCs w:val="20"/>
        </w:rPr>
        <w:t xml:space="preserve"> </w:t>
      </w:r>
      <w:r w:rsidR="003B32E4">
        <w:rPr>
          <w:rFonts w:ascii="Times New Roman" w:hAnsi="Times New Roman" w:cs="Times New Roman"/>
          <w:sz w:val="20"/>
          <w:szCs w:val="20"/>
        </w:rPr>
        <w:t xml:space="preserve">= </w:t>
      </w:r>
      <w:r w:rsidR="003B32E4" w:rsidRPr="007B300F">
        <w:rPr>
          <w:rFonts w:ascii="Times New Roman" w:hAnsi="Times New Roman" w:cs="Times New Roman"/>
          <w:sz w:val="20"/>
          <w:szCs w:val="20"/>
        </w:rPr>
        <w:t>(</w:t>
      </w:r>
      <w:r w:rsidR="0079687C" w:rsidRPr="007B300F">
        <w:rPr>
          <w:rFonts w:ascii="Times New Roman" w:hAnsi="Times New Roman" w:cs="Times New Roman"/>
          <w:sz w:val="20"/>
          <w:szCs w:val="20"/>
        </w:rPr>
        <w:sym w:font="Symbol" w:char="F072"/>
      </w:r>
      <w:r w:rsidR="007B300F" w:rsidRPr="007B300F">
        <w:rPr>
          <w:rFonts w:ascii="Times New Roman" w:hAnsi="Times New Roman" w:cs="Times New Roman"/>
          <w:sz w:val="20"/>
          <w:szCs w:val="20"/>
          <w:vertAlign w:val="subscript"/>
        </w:rPr>
        <w:sym w:font="Symbol" w:char="F0A5"/>
      </w:r>
      <w:r w:rsidR="003B32E4" w:rsidRPr="007B300F">
        <w:rPr>
          <w:rFonts w:ascii="Times New Roman" w:hAnsi="Times New Roman" w:cs="Times New Roman"/>
          <w:sz w:val="20"/>
          <w:szCs w:val="20"/>
        </w:rPr>
        <w:t>-</w:t>
      </w:r>
      <w:r w:rsidR="0079687C" w:rsidRPr="007B300F">
        <w:rPr>
          <w:rFonts w:ascii="Times New Roman" w:hAnsi="Times New Roman" w:cs="Times New Roman"/>
          <w:sz w:val="20"/>
          <w:szCs w:val="20"/>
        </w:rPr>
        <w:sym w:font="Symbol" w:char="F072"/>
      </w:r>
      <w:r w:rsidR="007B300F">
        <w:rPr>
          <w:rFonts w:ascii="Times New Roman" w:hAnsi="Times New Roman" w:cs="Times New Roman"/>
          <w:sz w:val="20"/>
          <w:szCs w:val="20"/>
          <w:vertAlign w:val="subscript"/>
        </w:rPr>
        <w:t>Ideal</w:t>
      </w:r>
      <w:r w:rsidR="003B32E4" w:rsidRPr="007B300F">
        <w:rPr>
          <w:rFonts w:ascii="Times New Roman" w:hAnsi="Times New Roman" w:cs="Times New Roman"/>
          <w:sz w:val="20"/>
          <w:szCs w:val="20"/>
        </w:rPr>
        <w:t>)</w:t>
      </w:r>
      <w:r w:rsidRPr="00AD0D34">
        <w:rPr>
          <w:rFonts w:ascii="Times New Roman" w:hAnsi="Times New Roman" w:cs="Times New Roman"/>
          <w:sz w:val="20"/>
          <w:szCs w:val="20"/>
        </w:rPr>
        <w:t xml:space="preserve"> [</w:t>
      </w:r>
      <w:r w:rsidR="00FF01CA">
        <w:rPr>
          <w:rFonts w:ascii="Times New Roman" w:hAnsi="Times New Roman" w:cs="Times New Roman"/>
          <w:sz w:val="20"/>
          <w:szCs w:val="20"/>
        </w:rPr>
        <w:t>k</w:t>
      </w:r>
      <w:r w:rsidR="0079687C">
        <w:rPr>
          <w:rFonts w:ascii="Times New Roman" w:hAnsi="Times New Roman" w:cs="Times New Roman"/>
          <w:sz w:val="20"/>
          <w:szCs w:val="20"/>
        </w:rPr>
        <w:t>g/m</w:t>
      </w:r>
      <w:r w:rsidR="0079687C">
        <w:rPr>
          <w:rFonts w:ascii="Times New Roman" w:hAnsi="Times New Roman" w:cs="Times New Roman"/>
          <w:sz w:val="20"/>
          <w:szCs w:val="20"/>
          <w:vertAlign w:val="superscript"/>
        </w:rPr>
        <w:t>3</w:t>
      </w:r>
      <w:r w:rsidRPr="00AD0D34">
        <w:rPr>
          <w:rFonts w:ascii="Times New Roman" w:hAnsi="Times New Roman" w:cs="Times New Roman"/>
          <w:sz w:val="20"/>
          <w:szCs w:val="20"/>
        </w:rPr>
        <w:t>]</w:t>
      </w:r>
    </w:p>
    <w:p w14:paraId="0A19DE76" w14:textId="2901DFC4" w:rsidR="00712F0C" w:rsidRDefault="00712F0C" w:rsidP="003D03D0">
      <w:pPr>
        <w:spacing w:after="0" w:line="240" w:lineRule="auto"/>
        <w:jc w:val="both"/>
        <w:rPr>
          <w:rFonts w:ascii="Times New Roman" w:hAnsi="Times New Roman" w:cs="Times New Roman"/>
          <w:sz w:val="20"/>
          <w:szCs w:val="20"/>
        </w:rPr>
      </w:pPr>
      <w:r w:rsidRPr="00914A61">
        <w:sym w:font="Symbol" w:char="F044"/>
      </w:r>
      <w:r>
        <w:rPr>
          <w:rFonts w:ascii="Times New Roman" w:hAnsi="Times New Roman" w:cs="Times New Roman"/>
          <w:sz w:val="20"/>
          <w:szCs w:val="20"/>
        </w:rPr>
        <w:sym w:font="Symbol" w:char="F072"/>
      </w:r>
      <w:r>
        <w:rPr>
          <w:rFonts w:ascii="Times New Roman" w:hAnsi="Times New Roman" w:cs="Times New Roman"/>
          <w:sz w:val="20"/>
          <w:szCs w:val="20"/>
          <w:vertAlign w:val="subscript"/>
        </w:rPr>
        <w:t>SL</w:t>
      </w:r>
      <w:r w:rsidRPr="00AD0D34">
        <w:rPr>
          <w:rFonts w:ascii="Times New Roman" w:hAnsi="Times New Roman" w:cs="Times New Roman"/>
          <w:sz w:val="20"/>
          <w:szCs w:val="20"/>
        </w:rPr>
        <w:tab/>
        <w:t xml:space="preserve">Difference between ambient </w:t>
      </w:r>
      <w:r>
        <w:rPr>
          <w:rFonts w:ascii="Times New Roman" w:hAnsi="Times New Roman" w:cs="Times New Roman"/>
          <w:sz w:val="20"/>
          <w:szCs w:val="20"/>
        </w:rPr>
        <w:t>air density and the minimum</w:t>
      </w:r>
      <w:r w:rsidRPr="00AD0D34">
        <w:rPr>
          <w:rFonts w:ascii="Times New Roman" w:hAnsi="Times New Roman" w:cs="Times New Roman"/>
          <w:sz w:val="20"/>
          <w:szCs w:val="20"/>
        </w:rPr>
        <w:t xml:space="preserve"> </w:t>
      </w:r>
      <w:r>
        <w:rPr>
          <w:rFonts w:ascii="Times New Roman" w:hAnsi="Times New Roman" w:cs="Times New Roman"/>
          <w:sz w:val="20"/>
          <w:szCs w:val="20"/>
        </w:rPr>
        <w:t>density across the shear layer</w:t>
      </w:r>
      <w:r w:rsidRPr="00AD0D34">
        <w:rPr>
          <w:rFonts w:ascii="Times New Roman" w:hAnsi="Times New Roman" w:cs="Times New Roman"/>
          <w:sz w:val="20"/>
          <w:szCs w:val="20"/>
        </w:rPr>
        <w:t xml:space="preserve"> </w:t>
      </w:r>
      <w:r>
        <w:rPr>
          <w:rFonts w:ascii="Times New Roman" w:hAnsi="Times New Roman" w:cs="Times New Roman"/>
          <w:sz w:val="20"/>
          <w:szCs w:val="20"/>
        </w:rPr>
        <w:t xml:space="preserve">= </w:t>
      </w:r>
      <w:r w:rsidRPr="007B300F">
        <w:rPr>
          <w:rFonts w:ascii="Times New Roman" w:hAnsi="Times New Roman" w:cs="Times New Roman"/>
          <w:sz w:val="20"/>
          <w:szCs w:val="20"/>
        </w:rPr>
        <w:t>(</w:t>
      </w:r>
      <w:r w:rsidRPr="007B300F">
        <w:rPr>
          <w:rFonts w:ascii="Times New Roman" w:hAnsi="Times New Roman" w:cs="Times New Roman"/>
          <w:sz w:val="20"/>
          <w:szCs w:val="20"/>
        </w:rPr>
        <w:sym w:font="Symbol" w:char="F072"/>
      </w:r>
      <w:r w:rsidRPr="007B300F">
        <w:rPr>
          <w:rFonts w:ascii="Times New Roman" w:hAnsi="Times New Roman" w:cs="Times New Roman"/>
          <w:sz w:val="20"/>
          <w:szCs w:val="20"/>
          <w:vertAlign w:val="subscript"/>
        </w:rPr>
        <w:sym w:font="Symbol" w:char="F0A5"/>
      </w:r>
      <w:r w:rsidRPr="007B300F">
        <w:rPr>
          <w:rFonts w:ascii="Times New Roman" w:hAnsi="Times New Roman" w:cs="Times New Roman"/>
          <w:sz w:val="20"/>
          <w:szCs w:val="20"/>
        </w:rPr>
        <w:t>-</w:t>
      </w:r>
      <w:r w:rsidRPr="007B300F">
        <w:rPr>
          <w:rFonts w:ascii="Times New Roman" w:hAnsi="Times New Roman" w:cs="Times New Roman"/>
          <w:sz w:val="20"/>
          <w:szCs w:val="20"/>
        </w:rPr>
        <w:sym w:font="Symbol" w:char="F072"/>
      </w:r>
      <w:r>
        <w:rPr>
          <w:rFonts w:ascii="Times New Roman" w:hAnsi="Times New Roman" w:cs="Times New Roman"/>
          <w:sz w:val="20"/>
          <w:szCs w:val="20"/>
          <w:vertAlign w:val="subscript"/>
        </w:rPr>
        <w:t>SL</w:t>
      </w:r>
      <w:r w:rsidRPr="007B300F">
        <w:rPr>
          <w:rFonts w:ascii="Times New Roman" w:hAnsi="Times New Roman" w:cs="Times New Roman"/>
          <w:sz w:val="20"/>
          <w:szCs w:val="20"/>
        </w:rPr>
        <w:t>)</w:t>
      </w:r>
      <w:r w:rsidRPr="00AD0D34">
        <w:rPr>
          <w:rFonts w:ascii="Times New Roman" w:hAnsi="Times New Roman" w:cs="Times New Roman"/>
          <w:sz w:val="20"/>
          <w:szCs w:val="20"/>
        </w:rPr>
        <w:t xml:space="preserve"> [</w:t>
      </w:r>
      <w:r>
        <w:rPr>
          <w:rFonts w:ascii="Times New Roman" w:hAnsi="Times New Roman" w:cs="Times New Roman"/>
          <w:sz w:val="20"/>
          <w:szCs w:val="20"/>
        </w:rPr>
        <w:t>kg/m</w:t>
      </w:r>
      <w:r>
        <w:rPr>
          <w:rFonts w:ascii="Times New Roman" w:hAnsi="Times New Roman" w:cs="Times New Roman"/>
          <w:sz w:val="20"/>
          <w:szCs w:val="20"/>
          <w:vertAlign w:val="superscript"/>
        </w:rPr>
        <w:t>3</w:t>
      </w:r>
      <w:r w:rsidRPr="00AD0D34">
        <w:rPr>
          <w:rFonts w:ascii="Times New Roman" w:hAnsi="Times New Roman" w:cs="Times New Roman"/>
          <w:sz w:val="20"/>
          <w:szCs w:val="20"/>
        </w:rPr>
        <w:t>]</w:t>
      </w:r>
    </w:p>
    <w:p w14:paraId="47F22A49" w14:textId="6C3B0E46" w:rsidR="00B1742E" w:rsidRPr="00AD0D34" w:rsidRDefault="00B1742E" w:rsidP="003D03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sym w:font="Symbol" w:char="F067"/>
      </w:r>
      <w:r>
        <w:rPr>
          <w:rFonts w:ascii="Times New Roman" w:hAnsi="Times New Roman" w:cs="Times New Roman"/>
          <w:sz w:val="20"/>
          <w:szCs w:val="20"/>
        </w:rPr>
        <w:tab/>
        <w:t>Ratio of specific heats</w:t>
      </w:r>
    </w:p>
    <w:p w14:paraId="7A956170" w14:textId="009FCE57" w:rsidR="00A65BEB" w:rsidRDefault="001E3C38" w:rsidP="00712F0C">
      <w:pPr>
        <w:spacing w:after="0" w:line="240" w:lineRule="auto"/>
        <w:jc w:val="both"/>
        <w:rPr>
          <w:rFonts w:ascii="Times New Roman" w:hAnsi="Times New Roman" w:cs="Times New Roman"/>
          <w:sz w:val="20"/>
          <w:szCs w:val="20"/>
        </w:rPr>
      </w:pPr>
      <m:oMath>
        <m:r>
          <w:rPr>
            <w:rFonts w:ascii="Cambria Math" w:hAnsi="Cambria Math" w:cs="Times New Roman"/>
            <w:sz w:val="20"/>
            <w:szCs w:val="20"/>
            <w:vertAlign w:val="subscript"/>
          </w:rPr>
          <m:t>ρ</m:t>
        </m:r>
      </m:oMath>
      <w:r w:rsidR="00712F0C">
        <w:rPr>
          <w:rFonts w:ascii="Times New Roman" w:hAnsi="Times New Roman" w:cs="Times New Roman"/>
          <w:sz w:val="20"/>
          <w:szCs w:val="20"/>
        </w:rPr>
        <w:tab/>
      </w:r>
      <w:r w:rsidR="00A65BEB" w:rsidRPr="00712F0C">
        <w:rPr>
          <w:rFonts w:ascii="Times New Roman" w:hAnsi="Times New Roman" w:cs="Times New Roman"/>
          <w:sz w:val="20"/>
          <w:szCs w:val="20"/>
        </w:rPr>
        <w:t>Gas density [</w:t>
      </w:r>
      <w:r w:rsidR="002E2708">
        <w:rPr>
          <w:rFonts w:ascii="Times New Roman" w:hAnsi="Times New Roman" w:cs="Times New Roman"/>
          <w:color w:val="222222"/>
          <w:sz w:val="20"/>
          <w:szCs w:val="20"/>
          <w:shd w:val="clear" w:color="auto" w:fill="FFFFFF"/>
        </w:rPr>
        <w:t>kg</w:t>
      </w:r>
      <w:r w:rsidR="00802CBF" w:rsidRPr="00712F0C">
        <w:rPr>
          <w:rFonts w:ascii="Times New Roman" w:hAnsi="Times New Roman" w:cs="Times New Roman"/>
          <w:color w:val="222222"/>
          <w:sz w:val="20"/>
          <w:szCs w:val="20"/>
          <w:shd w:val="clear" w:color="auto" w:fill="FFFFFF"/>
        </w:rPr>
        <w:t>/m</w:t>
      </w:r>
      <w:r w:rsidR="00AD0D34" w:rsidRPr="00712F0C">
        <w:rPr>
          <w:rFonts w:ascii="Times New Roman" w:hAnsi="Times New Roman" w:cs="Times New Roman"/>
          <w:color w:val="222222"/>
          <w:sz w:val="20"/>
          <w:szCs w:val="20"/>
          <w:shd w:val="clear" w:color="auto" w:fill="FFFFFF"/>
          <w:vertAlign w:val="superscript"/>
        </w:rPr>
        <w:t>3</w:t>
      </w:r>
      <w:r w:rsidR="00A65BEB" w:rsidRPr="00712F0C">
        <w:rPr>
          <w:rFonts w:ascii="Times New Roman" w:hAnsi="Times New Roman" w:cs="Times New Roman"/>
          <w:sz w:val="20"/>
          <w:szCs w:val="20"/>
        </w:rPr>
        <w:t>]</w:t>
      </w:r>
    </w:p>
    <w:p w14:paraId="29526BF6" w14:textId="66982DF9" w:rsidR="00507892" w:rsidRPr="00712F0C" w:rsidRDefault="00507892" w:rsidP="00507892">
      <w:pPr>
        <w:spacing w:after="0" w:line="240" w:lineRule="auto"/>
        <w:jc w:val="both"/>
        <w:rPr>
          <w:rFonts w:ascii="Times New Roman" w:hAnsi="Times New Roman" w:cs="Times New Roman"/>
          <w:i/>
          <w:sz w:val="20"/>
          <w:szCs w:val="20"/>
        </w:rPr>
      </w:pPr>
      <m:oMath>
        <m:r>
          <w:rPr>
            <w:rFonts w:ascii="Cambria Math" w:hAnsi="Cambria Math" w:cs="Times New Roman"/>
            <w:sz w:val="20"/>
            <w:szCs w:val="20"/>
            <w:vertAlign w:val="subscript"/>
          </w:rPr>
          <m:t>ρ</m:t>
        </m:r>
      </m:oMath>
      <w:proofErr w:type="gramStart"/>
      <w:r w:rsidRPr="00A63EE3">
        <w:rPr>
          <w:rFonts w:cstheme="minorHAnsi"/>
          <w:i/>
          <w:vertAlign w:val="subscript"/>
        </w:rPr>
        <w:t>f</w:t>
      </w:r>
      <w:proofErr w:type="gramEnd"/>
      <w:r>
        <w:rPr>
          <w:rFonts w:ascii="Times New Roman" w:hAnsi="Times New Roman" w:cs="Times New Roman"/>
          <w:sz w:val="20"/>
          <w:szCs w:val="20"/>
        </w:rPr>
        <w:tab/>
        <w:t>Fluid</w:t>
      </w:r>
      <w:r w:rsidRPr="00712F0C">
        <w:rPr>
          <w:rFonts w:ascii="Times New Roman" w:hAnsi="Times New Roman" w:cs="Times New Roman"/>
          <w:sz w:val="20"/>
          <w:szCs w:val="20"/>
        </w:rPr>
        <w:t xml:space="preserve"> density [</w:t>
      </w:r>
      <w:r>
        <w:rPr>
          <w:rFonts w:ascii="Times New Roman" w:hAnsi="Times New Roman" w:cs="Times New Roman"/>
          <w:color w:val="222222"/>
          <w:sz w:val="20"/>
          <w:szCs w:val="20"/>
          <w:shd w:val="clear" w:color="auto" w:fill="FFFFFF"/>
        </w:rPr>
        <w:t>g</w:t>
      </w:r>
      <w:r w:rsidRPr="00712F0C">
        <w:rPr>
          <w:rFonts w:ascii="Times New Roman" w:hAnsi="Times New Roman" w:cs="Times New Roman"/>
          <w:color w:val="222222"/>
          <w:sz w:val="20"/>
          <w:szCs w:val="20"/>
          <w:shd w:val="clear" w:color="auto" w:fill="FFFFFF"/>
        </w:rPr>
        <w:t>/</w:t>
      </w:r>
      <w:r>
        <w:rPr>
          <w:rFonts w:ascii="Times New Roman" w:hAnsi="Times New Roman" w:cs="Times New Roman"/>
          <w:color w:val="222222"/>
          <w:sz w:val="20"/>
          <w:szCs w:val="20"/>
          <w:shd w:val="clear" w:color="auto" w:fill="FFFFFF"/>
        </w:rPr>
        <w:t>c</w:t>
      </w:r>
      <w:r w:rsidRPr="00712F0C">
        <w:rPr>
          <w:rFonts w:ascii="Times New Roman" w:hAnsi="Times New Roman" w:cs="Times New Roman"/>
          <w:color w:val="222222"/>
          <w:sz w:val="20"/>
          <w:szCs w:val="20"/>
          <w:shd w:val="clear" w:color="auto" w:fill="FFFFFF"/>
        </w:rPr>
        <w:t>m</w:t>
      </w:r>
      <w:r w:rsidRPr="00712F0C">
        <w:rPr>
          <w:rFonts w:ascii="Times New Roman" w:hAnsi="Times New Roman" w:cs="Times New Roman"/>
          <w:color w:val="222222"/>
          <w:sz w:val="20"/>
          <w:szCs w:val="20"/>
          <w:shd w:val="clear" w:color="auto" w:fill="FFFFFF"/>
          <w:vertAlign w:val="superscript"/>
        </w:rPr>
        <w:t>3</w:t>
      </w:r>
      <w:r w:rsidRPr="00712F0C">
        <w:rPr>
          <w:rFonts w:ascii="Times New Roman" w:hAnsi="Times New Roman" w:cs="Times New Roman"/>
          <w:sz w:val="20"/>
          <w:szCs w:val="20"/>
        </w:rPr>
        <w:t>]</w:t>
      </w:r>
    </w:p>
    <w:p w14:paraId="0DBB9D93" w14:textId="604B7499" w:rsidR="004539EA" w:rsidRPr="00712F0C" w:rsidRDefault="004539EA" w:rsidP="00712F0C">
      <w:pPr>
        <w:spacing w:after="0" w:line="240" w:lineRule="auto"/>
        <w:jc w:val="both"/>
        <w:rPr>
          <w:rFonts w:ascii="Times New Roman" w:hAnsi="Times New Roman" w:cs="Times New Roman"/>
          <w:i/>
          <w:sz w:val="20"/>
          <w:szCs w:val="20"/>
        </w:rPr>
      </w:pPr>
      <m:oMath>
        <m:r>
          <w:rPr>
            <w:rFonts w:ascii="Cambria Math" w:hAnsi="Cambria Math" w:cs="Times New Roman"/>
            <w:sz w:val="20"/>
            <w:szCs w:val="20"/>
            <w:vertAlign w:val="subscript"/>
          </w:rPr>
          <m:t>ρ</m:t>
        </m:r>
        <m:r>
          <m:rPr>
            <m:sty m:val="p"/>
          </m:rPr>
          <w:rPr>
            <w:rFonts w:ascii="Cambria Math" w:hAnsi="Cambria Math" w:cs="Arial"/>
            <w:sz w:val="20"/>
            <w:szCs w:val="20"/>
          </w:rPr>
          <w:sym w:font="Symbol" w:char="F0A2"/>
        </m:r>
      </m:oMath>
      <w:r>
        <w:rPr>
          <w:rFonts w:ascii="Times New Roman" w:hAnsi="Times New Roman" w:cs="Times New Roman"/>
          <w:sz w:val="20"/>
          <w:szCs w:val="20"/>
        </w:rPr>
        <w:tab/>
      </w:r>
      <w:proofErr w:type="gramStart"/>
      <w:r>
        <w:rPr>
          <w:rFonts w:ascii="Times New Roman" w:hAnsi="Times New Roman" w:cs="Times New Roman"/>
          <w:sz w:val="20"/>
          <w:szCs w:val="20"/>
        </w:rPr>
        <w:t>rms</w:t>
      </w:r>
      <w:proofErr w:type="gramEnd"/>
      <w:r>
        <w:rPr>
          <w:rFonts w:ascii="Times New Roman" w:hAnsi="Times New Roman" w:cs="Times New Roman"/>
          <w:sz w:val="20"/>
          <w:szCs w:val="20"/>
        </w:rPr>
        <w:t xml:space="preserve"> in g</w:t>
      </w:r>
      <w:r w:rsidRPr="00712F0C">
        <w:rPr>
          <w:rFonts w:ascii="Times New Roman" w:hAnsi="Times New Roman" w:cs="Times New Roman"/>
          <w:sz w:val="20"/>
          <w:szCs w:val="20"/>
        </w:rPr>
        <w:t>as density [</w:t>
      </w:r>
      <w:r>
        <w:rPr>
          <w:rFonts w:ascii="Times New Roman" w:hAnsi="Times New Roman" w:cs="Times New Roman"/>
          <w:color w:val="222222"/>
          <w:sz w:val="20"/>
          <w:szCs w:val="20"/>
          <w:shd w:val="clear" w:color="auto" w:fill="FFFFFF"/>
        </w:rPr>
        <w:t>kg</w:t>
      </w:r>
      <w:r w:rsidRPr="00712F0C">
        <w:rPr>
          <w:rFonts w:ascii="Times New Roman" w:hAnsi="Times New Roman" w:cs="Times New Roman"/>
          <w:color w:val="222222"/>
          <w:sz w:val="20"/>
          <w:szCs w:val="20"/>
          <w:shd w:val="clear" w:color="auto" w:fill="FFFFFF"/>
        </w:rPr>
        <w:t>/m</w:t>
      </w:r>
      <w:r w:rsidRPr="00712F0C">
        <w:rPr>
          <w:rFonts w:ascii="Times New Roman" w:hAnsi="Times New Roman" w:cs="Times New Roman"/>
          <w:color w:val="222222"/>
          <w:sz w:val="20"/>
          <w:szCs w:val="20"/>
          <w:shd w:val="clear" w:color="auto" w:fill="FFFFFF"/>
          <w:vertAlign w:val="superscript"/>
        </w:rPr>
        <w:t>3</w:t>
      </w:r>
      <w:r w:rsidRPr="00712F0C">
        <w:rPr>
          <w:rFonts w:ascii="Times New Roman" w:hAnsi="Times New Roman" w:cs="Times New Roman"/>
          <w:sz w:val="20"/>
          <w:szCs w:val="20"/>
        </w:rPr>
        <w:t>]</w:t>
      </w:r>
    </w:p>
    <w:p w14:paraId="511A13D5" w14:textId="4D172CD1" w:rsidR="00712F0C" w:rsidRPr="00712F0C" w:rsidRDefault="001E3C38" w:rsidP="00712F0C">
      <w:pPr>
        <w:spacing w:after="0" w:line="240" w:lineRule="auto"/>
        <w:jc w:val="both"/>
        <w:rPr>
          <w:rFonts w:ascii="Times New Roman" w:hAnsi="Times New Roman" w:cs="Times New Roman"/>
          <w:i/>
          <w:sz w:val="20"/>
          <w:szCs w:val="20"/>
        </w:rPr>
      </w:pPr>
      <m:oMath>
        <m:r>
          <w:rPr>
            <w:rFonts w:ascii="Cambria Math" w:hAnsi="Cambria Math" w:cs="Times New Roman"/>
            <w:sz w:val="20"/>
            <w:szCs w:val="20"/>
            <w:vertAlign w:val="subscript"/>
          </w:rPr>
          <m:t>ρ</m:t>
        </m:r>
      </m:oMath>
      <w:r w:rsidR="00712F0C">
        <w:rPr>
          <w:vertAlign w:val="subscript"/>
        </w:rPr>
        <w:t>SL</w:t>
      </w:r>
      <w:r w:rsidR="00712F0C">
        <w:tab/>
      </w:r>
      <w:r w:rsidR="00712F0C" w:rsidRPr="00712F0C">
        <w:rPr>
          <w:rFonts w:ascii="Times New Roman" w:hAnsi="Times New Roman" w:cs="Times New Roman"/>
          <w:sz w:val="20"/>
          <w:szCs w:val="20"/>
        </w:rPr>
        <w:t>Gas density</w:t>
      </w:r>
      <w:r w:rsidR="00712F0C">
        <w:rPr>
          <w:rFonts w:ascii="Times New Roman" w:hAnsi="Times New Roman" w:cs="Times New Roman"/>
          <w:sz w:val="20"/>
          <w:szCs w:val="20"/>
        </w:rPr>
        <w:t xml:space="preserve"> in the minimum across the shear layer</w:t>
      </w:r>
      <w:r w:rsidR="00712F0C" w:rsidRPr="00712F0C">
        <w:rPr>
          <w:rFonts w:ascii="Times New Roman" w:hAnsi="Times New Roman" w:cs="Times New Roman"/>
          <w:sz w:val="20"/>
          <w:szCs w:val="20"/>
        </w:rPr>
        <w:t xml:space="preserve"> [</w:t>
      </w:r>
      <w:r w:rsidR="002E2708">
        <w:rPr>
          <w:rFonts w:ascii="Times New Roman" w:hAnsi="Times New Roman" w:cs="Times New Roman"/>
          <w:color w:val="222222"/>
          <w:sz w:val="20"/>
          <w:szCs w:val="20"/>
          <w:shd w:val="clear" w:color="auto" w:fill="FFFFFF"/>
        </w:rPr>
        <w:t>kg</w:t>
      </w:r>
      <w:r w:rsidR="00712F0C" w:rsidRPr="00712F0C">
        <w:rPr>
          <w:rFonts w:ascii="Times New Roman" w:hAnsi="Times New Roman" w:cs="Times New Roman"/>
          <w:color w:val="222222"/>
          <w:sz w:val="20"/>
          <w:szCs w:val="20"/>
          <w:shd w:val="clear" w:color="auto" w:fill="FFFFFF"/>
        </w:rPr>
        <w:t>/m</w:t>
      </w:r>
      <w:r w:rsidR="00712F0C" w:rsidRPr="00712F0C">
        <w:rPr>
          <w:rFonts w:ascii="Times New Roman" w:hAnsi="Times New Roman" w:cs="Times New Roman"/>
          <w:color w:val="222222"/>
          <w:sz w:val="20"/>
          <w:szCs w:val="20"/>
          <w:shd w:val="clear" w:color="auto" w:fill="FFFFFF"/>
          <w:vertAlign w:val="superscript"/>
        </w:rPr>
        <w:t>3</w:t>
      </w:r>
      <w:r w:rsidR="00712F0C" w:rsidRPr="00712F0C">
        <w:rPr>
          <w:rFonts w:ascii="Times New Roman" w:hAnsi="Times New Roman" w:cs="Times New Roman"/>
          <w:sz w:val="20"/>
          <w:szCs w:val="20"/>
        </w:rPr>
        <w:t>]</w:t>
      </w:r>
    </w:p>
    <w:p w14:paraId="7A0D9F73" w14:textId="5E41F932" w:rsidR="0079687C" w:rsidRPr="0079687C" w:rsidRDefault="00E7613F" w:rsidP="003D03D0">
      <w:pPr>
        <w:pStyle w:val="ListParagraph"/>
        <w:tabs>
          <w:tab w:val="left" w:pos="720"/>
        </w:tabs>
        <w:spacing w:after="0" w:line="240" w:lineRule="auto"/>
        <w:ind w:left="0"/>
        <w:jc w:val="both"/>
        <w:rPr>
          <w:rFonts w:ascii="Times New Roman" w:hAnsi="Times New Roman" w:cs="Times New Roman"/>
          <w:i/>
          <w:sz w:val="20"/>
          <w:szCs w:val="20"/>
        </w:rPr>
      </w:pPr>
      <m:oMath>
        <m:sSub>
          <m:sSubPr>
            <m:ctrlPr>
              <w:rPr>
                <w:rFonts w:ascii="Cambria Math" w:hAnsi="Cambria Math" w:cs="Times New Roman"/>
                <w:i/>
                <w:sz w:val="20"/>
                <w:szCs w:val="20"/>
                <w:vertAlign w:val="subscript"/>
              </w:rPr>
            </m:ctrlPr>
          </m:sSubPr>
          <m:e>
            <m:r>
              <w:rPr>
                <w:rFonts w:ascii="Cambria Math" w:hAnsi="Cambria Math" w:cs="Times New Roman"/>
                <w:sz w:val="20"/>
                <w:szCs w:val="20"/>
                <w:vertAlign w:val="subscript"/>
              </w:rPr>
              <m:t>ρ</m:t>
            </m:r>
          </m:e>
          <m:sub>
            <m:r>
              <w:rPr>
                <w:rFonts w:ascii="Cambria Math" w:hAnsi="Cambria Math" w:cs="Times New Roman"/>
                <w:sz w:val="20"/>
                <w:szCs w:val="20"/>
                <w:vertAlign w:val="subscript"/>
              </w:rPr>
              <m:t>Ideal</m:t>
            </m:r>
          </m:sub>
        </m:sSub>
      </m:oMath>
      <w:r w:rsidR="0079687C">
        <w:rPr>
          <w:rFonts w:ascii="Times New Roman" w:eastAsiaTheme="minorEastAsia" w:hAnsi="Times New Roman" w:cs="Times New Roman"/>
          <w:sz w:val="20"/>
          <w:szCs w:val="20"/>
          <w:vertAlign w:val="subscript"/>
        </w:rPr>
        <w:tab/>
      </w:r>
      <w:r w:rsidR="007B300F">
        <w:rPr>
          <w:rFonts w:ascii="Times New Roman" w:eastAsiaTheme="minorEastAsia" w:hAnsi="Times New Roman" w:cs="Times New Roman"/>
          <w:sz w:val="20"/>
          <w:szCs w:val="20"/>
        </w:rPr>
        <w:t>G</w:t>
      </w:r>
      <w:r w:rsidR="0079687C" w:rsidRPr="0079687C">
        <w:rPr>
          <w:rFonts w:ascii="Times New Roman" w:eastAsiaTheme="minorEastAsia" w:hAnsi="Times New Roman" w:cs="Times New Roman"/>
          <w:sz w:val="20"/>
          <w:szCs w:val="20"/>
        </w:rPr>
        <w:t>as density at the nozzle exit [kg/m</w:t>
      </w:r>
      <w:r w:rsidR="0079687C">
        <w:rPr>
          <w:rFonts w:ascii="Times New Roman" w:eastAsiaTheme="minorEastAsia" w:hAnsi="Times New Roman" w:cs="Times New Roman"/>
          <w:sz w:val="20"/>
          <w:szCs w:val="20"/>
          <w:vertAlign w:val="superscript"/>
        </w:rPr>
        <w:t>3</w:t>
      </w:r>
      <w:r w:rsidR="0079687C">
        <w:rPr>
          <w:rFonts w:ascii="Times New Roman" w:eastAsiaTheme="minorEastAsia" w:hAnsi="Times New Roman" w:cs="Times New Roman"/>
          <w:sz w:val="20"/>
          <w:szCs w:val="20"/>
        </w:rPr>
        <w:t>]</w:t>
      </w:r>
    </w:p>
    <w:p w14:paraId="6C4FBAAE" w14:textId="5955D599" w:rsidR="00C5799E" w:rsidRPr="0079687C" w:rsidRDefault="00E7613F" w:rsidP="00C5799E">
      <w:pPr>
        <w:pStyle w:val="ListParagraph"/>
        <w:tabs>
          <w:tab w:val="left" w:pos="720"/>
        </w:tabs>
        <w:spacing w:after="0" w:line="240" w:lineRule="auto"/>
        <w:ind w:left="0"/>
        <w:jc w:val="both"/>
        <w:rPr>
          <w:rFonts w:ascii="Times New Roman" w:hAnsi="Times New Roman" w:cs="Times New Roman"/>
          <w:i/>
          <w:sz w:val="20"/>
          <w:szCs w:val="20"/>
        </w:rPr>
      </w:pPr>
      <m:oMath>
        <m:sSub>
          <m:sSubPr>
            <m:ctrlPr>
              <w:rPr>
                <w:rFonts w:ascii="Cambria Math" w:hAnsi="Cambria Math" w:cs="Times New Roman"/>
                <w:i/>
                <w:sz w:val="20"/>
                <w:szCs w:val="20"/>
                <w:vertAlign w:val="subscript"/>
              </w:rPr>
            </m:ctrlPr>
          </m:sSubPr>
          <m:e>
            <m:r>
              <w:rPr>
                <w:rFonts w:ascii="Cambria Math" w:hAnsi="Cambria Math" w:cs="Times New Roman"/>
                <w:sz w:val="20"/>
                <w:szCs w:val="20"/>
                <w:vertAlign w:val="subscript"/>
              </w:rPr>
              <m:t>ρ</m:t>
            </m:r>
          </m:e>
          <m:sub>
            <m:r>
              <w:rPr>
                <w:rFonts w:ascii="Cambria Math" w:hAnsi="Cambria Math" w:cs="Times New Roman"/>
                <w:i/>
                <w:sz w:val="20"/>
                <w:szCs w:val="20"/>
                <w:vertAlign w:val="subscript"/>
              </w:rPr>
              <w:sym w:font="Symbol" w:char="F0A5"/>
            </m:r>
          </m:sub>
        </m:sSub>
      </m:oMath>
      <w:r w:rsidR="00C5799E">
        <w:rPr>
          <w:rFonts w:ascii="Times New Roman" w:eastAsiaTheme="minorEastAsia" w:hAnsi="Times New Roman" w:cs="Times New Roman"/>
          <w:sz w:val="20"/>
          <w:szCs w:val="20"/>
          <w:vertAlign w:val="subscript"/>
        </w:rPr>
        <w:tab/>
      </w:r>
      <w:r w:rsidR="00C5799E">
        <w:rPr>
          <w:rFonts w:ascii="Times New Roman" w:eastAsiaTheme="minorEastAsia" w:hAnsi="Times New Roman" w:cs="Times New Roman"/>
          <w:sz w:val="20"/>
          <w:szCs w:val="20"/>
        </w:rPr>
        <w:t xml:space="preserve">Ambient gas density </w:t>
      </w:r>
      <w:r w:rsidR="00C5799E" w:rsidRPr="0079687C">
        <w:rPr>
          <w:rFonts w:ascii="Times New Roman" w:eastAsiaTheme="minorEastAsia" w:hAnsi="Times New Roman" w:cs="Times New Roman"/>
          <w:sz w:val="20"/>
          <w:szCs w:val="20"/>
        </w:rPr>
        <w:t>[kg/m</w:t>
      </w:r>
      <w:r w:rsidR="00C5799E">
        <w:rPr>
          <w:rFonts w:ascii="Times New Roman" w:eastAsiaTheme="minorEastAsia" w:hAnsi="Times New Roman" w:cs="Times New Roman"/>
          <w:sz w:val="20"/>
          <w:szCs w:val="20"/>
          <w:vertAlign w:val="superscript"/>
        </w:rPr>
        <w:t>3</w:t>
      </w:r>
      <w:r w:rsidR="00C5799E">
        <w:rPr>
          <w:rFonts w:ascii="Times New Roman" w:eastAsiaTheme="minorEastAsia" w:hAnsi="Times New Roman" w:cs="Times New Roman"/>
          <w:sz w:val="20"/>
          <w:szCs w:val="20"/>
        </w:rPr>
        <w:t>]</w:t>
      </w:r>
    </w:p>
    <w:p w14:paraId="3262A0F8" w14:textId="701DFB99" w:rsidR="00AC6EE7" w:rsidRPr="00AC6EE7" w:rsidRDefault="001E3C38" w:rsidP="003D03D0">
      <w:pPr>
        <w:spacing w:after="0" w:line="240" w:lineRule="auto"/>
        <w:jc w:val="both"/>
        <w:rPr>
          <w:rFonts w:ascii="Times New Roman" w:hAnsi="Times New Roman" w:cs="Times New Roman"/>
          <w:sz w:val="20"/>
          <w:szCs w:val="20"/>
        </w:rPr>
      </w:pPr>
      <w:r w:rsidRPr="00914A61">
        <w:rPr>
          <w:rFonts w:ascii="Times New Roman" w:hAnsi="Times New Roman" w:cs="Times New Roman"/>
          <w:i/>
          <w:sz w:val="20"/>
          <w:szCs w:val="20"/>
        </w:rPr>
        <w:sym w:font="Symbol" w:char="F073"/>
      </w:r>
      <w:r>
        <w:rPr>
          <w:rFonts w:ascii="Times New Roman" w:hAnsi="Times New Roman" w:cs="Times New Roman"/>
          <w:i/>
          <w:sz w:val="20"/>
          <w:szCs w:val="20"/>
          <w:vertAlign w:val="subscript"/>
        </w:rPr>
        <w:sym w:font="Symbol" w:char="F072"/>
      </w:r>
      <w:r w:rsidR="00AC6EE7">
        <w:rPr>
          <w:rFonts w:ascii="Times New Roman" w:hAnsi="Times New Roman" w:cs="Times New Roman"/>
          <w:sz w:val="20"/>
          <w:szCs w:val="20"/>
          <w:vertAlign w:val="subscript"/>
        </w:rPr>
        <w:tab/>
      </w:r>
      <w:r w:rsidR="00AC6EE7">
        <w:rPr>
          <w:rFonts w:ascii="Times New Roman" w:hAnsi="Times New Roman" w:cs="Times New Roman"/>
          <w:sz w:val="20"/>
          <w:szCs w:val="20"/>
        </w:rPr>
        <w:t>Measurement error in the density estimates [kg/m</w:t>
      </w:r>
      <w:r w:rsidR="00AC6EE7">
        <w:rPr>
          <w:rFonts w:ascii="Times New Roman" w:hAnsi="Times New Roman" w:cs="Times New Roman"/>
          <w:sz w:val="20"/>
          <w:szCs w:val="20"/>
          <w:vertAlign w:val="superscript"/>
        </w:rPr>
        <w:t>3</w:t>
      </w:r>
      <w:r w:rsidR="00AC6EE7">
        <w:rPr>
          <w:rFonts w:ascii="Times New Roman" w:hAnsi="Times New Roman" w:cs="Times New Roman"/>
          <w:sz w:val="20"/>
          <w:szCs w:val="20"/>
        </w:rPr>
        <w:t>]</w:t>
      </w:r>
    </w:p>
    <w:p w14:paraId="27DF3668" w14:textId="088ADD4E" w:rsidR="001B2F2F" w:rsidRPr="00914A61" w:rsidRDefault="001B2F2F" w:rsidP="003D03D0">
      <w:pPr>
        <w:spacing w:after="0" w:line="240" w:lineRule="auto"/>
        <w:jc w:val="both"/>
        <w:rPr>
          <w:rFonts w:ascii="Times New Roman" w:hAnsi="Times New Roman" w:cs="Times New Roman"/>
          <w:b/>
          <w:i/>
          <w:sz w:val="20"/>
          <w:szCs w:val="20"/>
        </w:rPr>
      </w:pPr>
    </w:p>
    <w:p w14:paraId="3936FB90" w14:textId="77777777" w:rsidR="001B2F2F" w:rsidRPr="00914A61" w:rsidRDefault="001B2F2F" w:rsidP="003D03D0">
      <w:pPr>
        <w:spacing w:after="0" w:line="240" w:lineRule="auto"/>
        <w:jc w:val="both"/>
        <w:rPr>
          <w:rFonts w:ascii="Times New Roman" w:hAnsi="Times New Roman" w:cs="Times New Roman"/>
          <w:b/>
          <w:i/>
          <w:sz w:val="20"/>
          <w:szCs w:val="20"/>
        </w:rPr>
      </w:pPr>
    </w:p>
    <w:p w14:paraId="0D5D9D9B" w14:textId="05E2AA09" w:rsidR="00A93F6D" w:rsidRPr="00914A61" w:rsidRDefault="0094471B" w:rsidP="003D03D0">
      <w:pPr>
        <w:spacing w:after="0" w:line="240" w:lineRule="auto"/>
        <w:jc w:val="both"/>
        <w:rPr>
          <w:rFonts w:ascii="Times New Roman" w:hAnsi="Times New Roman" w:cs="Times New Roman"/>
          <w:b/>
          <w:i/>
          <w:sz w:val="20"/>
          <w:szCs w:val="20"/>
        </w:rPr>
      </w:pPr>
      <w:r>
        <w:rPr>
          <w:rFonts w:ascii="Times New Roman" w:hAnsi="Times New Roman" w:cs="Times New Roman"/>
          <w:b/>
          <w:i/>
          <w:sz w:val="20"/>
          <w:szCs w:val="20"/>
        </w:rPr>
        <w:t xml:space="preserve">1.0 </w:t>
      </w:r>
      <w:r w:rsidR="004954DB" w:rsidRPr="00914A61">
        <w:rPr>
          <w:rFonts w:ascii="Times New Roman" w:hAnsi="Times New Roman" w:cs="Times New Roman"/>
          <w:b/>
          <w:i/>
          <w:sz w:val="20"/>
          <w:szCs w:val="20"/>
        </w:rPr>
        <w:t>Introduction</w:t>
      </w:r>
    </w:p>
    <w:p w14:paraId="62A45A24" w14:textId="15E79237" w:rsidR="002D1BBC" w:rsidRPr="00E15390" w:rsidRDefault="00C86BDF" w:rsidP="002F6BCA">
      <w:pPr>
        <w:tabs>
          <w:tab w:val="left" w:pos="360"/>
        </w:tabs>
        <w:spacing w:line="240" w:lineRule="auto"/>
        <w:rPr>
          <w:rFonts w:ascii="Times New Roman" w:hAnsi="Times New Roman" w:cs="Times New Roman"/>
          <w:sz w:val="20"/>
          <w:szCs w:val="20"/>
        </w:rPr>
      </w:pPr>
      <w:r w:rsidRPr="00E15390">
        <w:rPr>
          <w:rFonts w:ascii="Times New Roman" w:hAnsi="Times New Roman" w:cs="Times New Roman"/>
          <w:sz w:val="20"/>
          <w:szCs w:val="20"/>
        </w:rPr>
        <w:t xml:space="preserve">Subsonic and supersonic jets have been extensively investigated using probes (temperature and pressure) and hot wires </w:t>
      </w:r>
      <w:r w:rsidR="004A4034">
        <w:rPr>
          <w:rFonts w:ascii="Times New Roman" w:hAnsi="Times New Roman" w:cs="Times New Roman"/>
          <w:sz w:val="20"/>
          <w:szCs w:val="20"/>
        </w:rPr>
        <w:t>(Lawrence</w:t>
      </w:r>
      <w:r w:rsidR="00006CBC" w:rsidRPr="00E15390">
        <w:rPr>
          <w:rFonts w:ascii="Times New Roman" w:hAnsi="Times New Roman" w:cs="Times New Roman"/>
          <w:sz w:val="20"/>
          <w:szCs w:val="20"/>
        </w:rPr>
        <w:t xml:space="preserve"> 1956</w:t>
      </w:r>
      <w:r w:rsidR="004A4034">
        <w:rPr>
          <w:rFonts w:ascii="Times New Roman" w:hAnsi="Times New Roman" w:cs="Times New Roman"/>
          <w:sz w:val="20"/>
          <w:szCs w:val="20"/>
        </w:rPr>
        <w:t>;</w:t>
      </w:r>
      <w:r w:rsidR="00006CBC" w:rsidRPr="00E15390">
        <w:rPr>
          <w:rFonts w:ascii="Times New Roman" w:hAnsi="Times New Roman" w:cs="Times New Roman"/>
          <w:sz w:val="20"/>
          <w:szCs w:val="20"/>
        </w:rPr>
        <w:t xml:space="preserve"> </w:t>
      </w:r>
      <w:r w:rsidR="00A61658" w:rsidRPr="00E15390">
        <w:rPr>
          <w:rFonts w:ascii="Times New Roman" w:hAnsi="Times New Roman" w:cs="Times New Roman"/>
          <w:sz w:val="20"/>
          <w:szCs w:val="20"/>
        </w:rPr>
        <w:t>Bradshaw et al. 1964</w:t>
      </w:r>
      <w:r w:rsidR="004A4034">
        <w:rPr>
          <w:rFonts w:ascii="Times New Roman" w:hAnsi="Times New Roman" w:cs="Times New Roman"/>
          <w:sz w:val="20"/>
          <w:szCs w:val="20"/>
        </w:rPr>
        <w:t>)</w:t>
      </w:r>
      <w:r w:rsidRPr="00E15390">
        <w:rPr>
          <w:rFonts w:ascii="Times New Roman" w:hAnsi="Times New Roman" w:cs="Times New Roman"/>
          <w:sz w:val="20"/>
          <w:szCs w:val="20"/>
        </w:rPr>
        <w:t>.  While probes can be operated over a wi</w:t>
      </w:r>
      <w:r w:rsidR="00EE2F31" w:rsidRPr="00E15390">
        <w:rPr>
          <w:rFonts w:ascii="Times New Roman" w:hAnsi="Times New Roman" w:cs="Times New Roman"/>
          <w:sz w:val="20"/>
          <w:szCs w:val="20"/>
        </w:rPr>
        <w:t>de range of flow conditions,</w:t>
      </w:r>
      <w:r w:rsidRPr="00E15390">
        <w:rPr>
          <w:rFonts w:ascii="Times New Roman" w:hAnsi="Times New Roman" w:cs="Times New Roman"/>
          <w:sz w:val="20"/>
          <w:szCs w:val="20"/>
        </w:rPr>
        <w:t xml:space="preserve"> hot wires are typically limited to flows </w:t>
      </w:r>
      <w:r w:rsidR="002E2708">
        <w:rPr>
          <w:rFonts w:ascii="Times New Roman" w:hAnsi="Times New Roman" w:cs="Times New Roman"/>
          <w:sz w:val="20"/>
          <w:szCs w:val="20"/>
        </w:rPr>
        <w:t>below</w:t>
      </w:r>
      <w:r w:rsidRPr="00E15390">
        <w:rPr>
          <w:rFonts w:ascii="Times New Roman" w:hAnsi="Times New Roman" w:cs="Times New Roman"/>
          <w:sz w:val="20"/>
          <w:szCs w:val="20"/>
        </w:rPr>
        <w:t xml:space="preserve"> M</w:t>
      </w:r>
      <w:r w:rsidR="002E2708">
        <w:rPr>
          <w:rFonts w:ascii="Times New Roman" w:hAnsi="Times New Roman" w:cs="Times New Roman"/>
          <w:sz w:val="20"/>
          <w:szCs w:val="20"/>
        </w:rPr>
        <w:t>ach</w:t>
      </w:r>
      <w:r w:rsidRPr="00E15390">
        <w:rPr>
          <w:rFonts w:ascii="Times New Roman" w:hAnsi="Times New Roman" w:cs="Times New Roman"/>
          <w:sz w:val="20"/>
          <w:szCs w:val="20"/>
        </w:rPr>
        <w:t xml:space="preserve"> 0.5.</w:t>
      </w:r>
      <w:r w:rsidR="002D1BBC" w:rsidRPr="00E15390">
        <w:rPr>
          <w:rFonts w:ascii="Times New Roman" w:hAnsi="Times New Roman" w:cs="Times New Roman"/>
          <w:sz w:val="20"/>
          <w:szCs w:val="20"/>
        </w:rPr>
        <w:t xml:space="preserve">  Extracting velocity data requires two different probe measurements (total pressure and </w:t>
      </w:r>
      <w:r w:rsidR="002D1BBC" w:rsidRPr="00D76956">
        <w:rPr>
          <w:rFonts w:ascii="Times New Roman" w:hAnsi="Times New Roman" w:cs="Times New Roman"/>
          <w:sz w:val="20"/>
          <w:szCs w:val="20"/>
        </w:rPr>
        <w:t xml:space="preserve">total temperature) which are not acquired simultaneously.  Further, </w:t>
      </w:r>
      <w:r w:rsidR="0001358D" w:rsidRPr="00D76956">
        <w:rPr>
          <w:rFonts w:ascii="Times New Roman" w:hAnsi="Times New Roman" w:cs="Times New Roman"/>
          <w:sz w:val="20"/>
          <w:szCs w:val="20"/>
        </w:rPr>
        <w:t xml:space="preserve">extraction of accurate velocity data </w:t>
      </w:r>
      <w:r w:rsidR="002D1BBC" w:rsidRPr="00D76956">
        <w:rPr>
          <w:rFonts w:ascii="Times New Roman" w:hAnsi="Times New Roman" w:cs="Times New Roman"/>
          <w:sz w:val="20"/>
          <w:szCs w:val="20"/>
        </w:rPr>
        <w:t xml:space="preserve">in supersonic flows requires the determination of a recovery factor to complete the data reduction </w:t>
      </w:r>
      <w:r w:rsidR="004A4034">
        <w:rPr>
          <w:rFonts w:ascii="Times New Roman" w:hAnsi="Times New Roman" w:cs="Times New Roman"/>
          <w:sz w:val="20"/>
          <w:szCs w:val="20"/>
        </w:rPr>
        <w:t>(</w:t>
      </w:r>
      <w:r w:rsidR="00E15390" w:rsidRPr="00D76956">
        <w:rPr>
          <w:rFonts w:ascii="Times New Roman" w:hAnsi="Times New Roman" w:cs="Times New Roman"/>
          <w:sz w:val="20"/>
          <w:szCs w:val="20"/>
        </w:rPr>
        <w:t>Albertson et al. 1993</w:t>
      </w:r>
      <w:r w:rsidR="004A4034">
        <w:rPr>
          <w:rFonts w:ascii="Times New Roman" w:hAnsi="Times New Roman" w:cs="Times New Roman"/>
          <w:sz w:val="20"/>
          <w:szCs w:val="20"/>
        </w:rPr>
        <w:t>;</w:t>
      </w:r>
      <w:r w:rsidR="00E15390" w:rsidRPr="00D76956">
        <w:rPr>
          <w:rFonts w:ascii="Times New Roman" w:hAnsi="Times New Roman" w:cs="Times New Roman"/>
          <w:sz w:val="20"/>
          <w:szCs w:val="20"/>
        </w:rPr>
        <w:t xml:space="preserve"> Staff</w:t>
      </w:r>
      <w:r w:rsidR="004A4034">
        <w:rPr>
          <w:rFonts w:ascii="Times New Roman" w:hAnsi="Times New Roman" w:cs="Times New Roman"/>
          <w:sz w:val="20"/>
          <w:szCs w:val="20"/>
        </w:rPr>
        <w:t xml:space="preserve"> </w:t>
      </w:r>
      <w:r w:rsidR="00E15390" w:rsidRPr="00D76956">
        <w:rPr>
          <w:rFonts w:ascii="Times New Roman" w:hAnsi="Times New Roman" w:cs="Times New Roman"/>
          <w:sz w:val="20"/>
          <w:szCs w:val="20"/>
        </w:rPr>
        <w:t>1953</w:t>
      </w:r>
      <w:r w:rsidR="004A4034">
        <w:rPr>
          <w:rFonts w:ascii="Times New Roman" w:hAnsi="Times New Roman" w:cs="Times New Roman"/>
          <w:sz w:val="20"/>
          <w:szCs w:val="20"/>
        </w:rPr>
        <w:t>)</w:t>
      </w:r>
      <w:r w:rsidR="002D1BBC" w:rsidRPr="00D76956">
        <w:rPr>
          <w:rFonts w:ascii="Times New Roman" w:hAnsi="Times New Roman" w:cs="Times New Roman"/>
          <w:sz w:val="20"/>
          <w:szCs w:val="20"/>
        </w:rPr>
        <w:t xml:space="preserve">. </w:t>
      </w:r>
      <w:r w:rsidR="00EE2F31" w:rsidRPr="00D76956">
        <w:rPr>
          <w:rFonts w:ascii="Times New Roman" w:hAnsi="Times New Roman" w:cs="Times New Roman"/>
          <w:sz w:val="20"/>
          <w:szCs w:val="20"/>
        </w:rPr>
        <w:t xml:space="preserve"> </w:t>
      </w:r>
      <w:r w:rsidR="002D1BBC" w:rsidRPr="00D76956">
        <w:rPr>
          <w:rFonts w:ascii="Times New Roman" w:hAnsi="Times New Roman" w:cs="Times New Roman"/>
          <w:sz w:val="20"/>
          <w:szCs w:val="20"/>
        </w:rPr>
        <w:t>Non-</w:t>
      </w:r>
      <w:r w:rsidR="002D1BBC" w:rsidRPr="00E15390">
        <w:rPr>
          <w:rFonts w:ascii="Times New Roman" w:hAnsi="Times New Roman" w:cs="Times New Roman"/>
          <w:sz w:val="20"/>
          <w:szCs w:val="20"/>
        </w:rPr>
        <w:t xml:space="preserve">intrusive optical diagnostics avoid these complications </w:t>
      </w:r>
      <w:r w:rsidR="002E2708">
        <w:rPr>
          <w:rFonts w:ascii="Times New Roman" w:hAnsi="Times New Roman" w:cs="Times New Roman"/>
          <w:sz w:val="20"/>
          <w:szCs w:val="20"/>
        </w:rPr>
        <w:t>in addition to not</w:t>
      </w:r>
      <w:r w:rsidR="002D1BBC" w:rsidRPr="00E15390">
        <w:rPr>
          <w:rFonts w:ascii="Times New Roman" w:hAnsi="Times New Roman" w:cs="Times New Roman"/>
          <w:sz w:val="20"/>
          <w:szCs w:val="20"/>
        </w:rPr>
        <w:t xml:space="preserve"> disturbing the </w:t>
      </w:r>
      <w:r w:rsidR="0001358D" w:rsidRPr="00E15390">
        <w:rPr>
          <w:rFonts w:ascii="Times New Roman" w:hAnsi="Times New Roman" w:cs="Times New Roman"/>
          <w:sz w:val="20"/>
          <w:szCs w:val="20"/>
        </w:rPr>
        <w:t>flow</w:t>
      </w:r>
      <w:r w:rsidR="004C6871">
        <w:rPr>
          <w:rFonts w:ascii="Times New Roman" w:hAnsi="Times New Roman" w:cs="Times New Roman"/>
          <w:sz w:val="20"/>
          <w:szCs w:val="20"/>
        </w:rPr>
        <w:t xml:space="preserve"> field</w:t>
      </w:r>
      <w:r w:rsidR="002D1BBC" w:rsidRPr="00E15390">
        <w:rPr>
          <w:rFonts w:ascii="Times New Roman" w:hAnsi="Times New Roman" w:cs="Times New Roman"/>
          <w:sz w:val="20"/>
          <w:szCs w:val="20"/>
        </w:rPr>
        <w:t xml:space="preserve"> under study.  </w:t>
      </w:r>
      <w:r w:rsidR="00EE2F31" w:rsidRPr="00E15390">
        <w:rPr>
          <w:rFonts w:ascii="Times New Roman" w:hAnsi="Times New Roman" w:cs="Times New Roman"/>
          <w:sz w:val="20"/>
          <w:szCs w:val="20"/>
        </w:rPr>
        <w:t xml:space="preserve">In a pioneering research effort, </w:t>
      </w:r>
      <w:r w:rsidR="002D1BBC" w:rsidRPr="00E15390">
        <w:rPr>
          <w:rFonts w:ascii="Times New Roman" w:hAnsi="Times New Roman" w:cs="Times New Roman"/>
          <w:sz w:val="20"/>
          <w:szCs w:val="20"/>
        </w:rPr>
        <w:t xml:space="preserve">probes, hot wires and the </w:t>
      </w:r>
      <w:r w:rsidR="00D06D70" w:rsidRPr="00E15390">
        <w:rPr>
          <w:rFonts w:ascii="Times New Roman" w:hAnsi="Times New Roman" w:cs="Times New Roman"/>
          <w:sz w:val="20"/>
          <w:szCs w:val="20"/>
        </w:rPr>
        <w:t xml:space="preserve">then </w:t>
      </w:r>
      <w:r w:rsidR="002D1BBC" w:rsidRPr="00E15390">
        <w:rPr>
          <w:rFonts w:ascii="Times New Roman" w:hAnsi="Times New Roman" w:cs="Times New Roman"/>
          <w:sz w:val="20"/>
          <w:szCs w:val="20"/>
        </w:rPr>
        <w:t xml:space="preserve">newly developed Laser Doppler Velocimetry (LDV) technique </w:t>
      </w:r>
      <w:r w:rsidR="00EE2F31" w:rsidRPr="00E15390">
        <w:rPr>
          <w:rFonts w:ascii="Times New Roman" w:hAnsi="Times New Roman" w:cs="Times New Roman"/>
          <w:sz w:val="20"/>
          <w:szCs w:val="20"/>
        </w:rPr>
        <w:t xml:space="preserve">were used </w:t>
      </w:r>
      <w:r w:rsidR="002D1BBC" w:rsidRPr="00E15390">
        <w:rPr>
          <w:rFonts w:ascii="Times New Roman" w:hAnsi="Times New Roman" w:cs="Times New Roman"/>
          <w:sz w:val="20"/>
          <w:szCs w:val="20"/>
        </w:rPr>
        <w:t>to characterize subsonic and supersonic nozzle flows with bot</w:t>
      </w:r>
      <w:r w:rsidR="00322141">
        <w:rPr>
          <w:rFonts w:ascii="Times New Roman" w:hAnsi="Times New Roman" w:cs="Times New Roman"/>
          <w:sz w:val="20"/>
          <w:szCs w:val="20"/>
        </w:rPr>
        <w:t>h</w:t>
      </w:r>
      <w:r w:rsidR="002D1BBC" w:rsidRPr="00E15390">
        <w:rPr>
          <w:rFonts w:ascii="Times New Roman" w:hAnsi="Times New Roman" w:cs="Times New Roman"/>
          <w:sz w:val="20"/>
          <w:szCs w:val="20"/>
        </w:rPr>
        <w:t xml:space="preserve"> hot and cold gas exit</w:t>
      </w:r>
      <w:r w:rsidR="0021519D" w:rsidRPr="00E15390">
        <w:rPr>
          <w:rFonts w:ascii="Times New Roman" w:hAnsi="Times New Roman" w:cs="Times New Roman"/>
          <w:sz w:val="20"/>
          <w:szCs w:val="20"/>
        </w:rPr>
        <w:t xml:space="preserve"> conditions </w:t>
      </w:r>
      <w:r w:rsidR="004A4034">
        <w:rPr>
          <w:rFonts w:ascii="Times New Roman" w:hAnsi="Times New Roman" w:cs="Times New Roman"/>
          <w:sz w:val="20"/>
          <w:szCs w:val="20"/>
        </w:rPr>
        <w:t>(Lau et al.</w:t>
      </w:r>
      <w:r w:rsidR="002D1BBC" w:rsidRPr="00E15390">
        <w:rPr>
          <w:rFonts w:ascii="Times New Roman" w:hAnsi="Times New Roman" w:cs="Times New Roman"/>
          <w:sz w:val="20"/>
          <w:szCs w:val="20"/>
        </w:rPr>
        <w:t xml:space="preserve"> 1979</w:t>
      </w:r>
      <w:r w:rsidR="004A4034">
        <w:rPr>
          <w:rFonts w:ascii="Times New Roman" w:hAnsi="Times New Roman" w:cs="Times New Roman"/>
          <w:sz w:val="20"/>
          <w:szCs w:val="20"/>
        </w:rPr>
        <w:t>; Lau</w:t>
      </w:r>
      <w:r w:rsidR="002D1BBC" w:rsidRPr="00E15390">
        <w:rPr>
          <w:rFonts w:ascii="Times New Roman" w:hAnsi="Times New Roman" w:cs="Times New Roman"/>
          <w:sz w:val="20"/>
          <w:szCs w:val="20"/>
        </w:rPr>
        <w:t xml:space="preserve"> 1981</w:t>
      </w:r>
      <w:r w:rsidR="004A4034">
        <w:rPr>
          <w:rFonts w:ascii="Times New Roman" w:hAnsi="Times New Roman" w:cs="Times New Roman"/>
          <w:sz w:val="20"/>
          <w:szCs w:val="20"/>
        </w:rPr>
        <w:t>)</w:t>
      </w:r>
      <w:r w:rsidR="002D1BBC" w:rsidRPr="00E15390">
        <w:rPr>
          <w:rFonts w:ascii="Times New Roman" w:hAnsi="Times New Roman" w:cs="Times New Roman"/>
          <w:sz w:val="20"/>
          <w:szCs w:val="20"/>
        </w:rPr>
        <w:t>.  These data were used to develop correlations of potential core length and width with respect to Mach number</w:t>
      </w:r>
      <w:r w:rsidR="0021519D" w:rsidRPr="00E15390">
        <w:rPr>
          <w:rFonts w:ascii="Times New Roman" w:hAnsi="Times New Roman" w:cs="Times New Roman"/>
          <w:sz w:val="20"/>
          <w:szCs w:val="20"/>
        </w:rPr>
        <w:t xml:space="preserve"> using </w:t>
      </w:r>
      <w:r w:rsidR="00D06D70" w:rsidRPr="00E15390">
        <w:rPr>
          <w:rFonts w:ascii="Times New Roman" w:hAnsi="Times New Roman" w:cs="Times New Roman"/>
          <w:sz w:val="20"/>
          <w:szCs w:val="20"/>
        </w:rPr>
        <w:t xml:space="preserve">the measured </w:t>
      </w:r>
      <w:r w:rsidR="0021519D" w:rsidRPr="00E15390">
        <w:rPr>
          <w:rFonts w:ascii="Times New Roman" w:hAnsi="Times New Roman" w:cs="Times New Roman"/>
          <w:sz w:val="20"/>
          <w:szCs w:val="20"/>
        </w:rPr>
        <w:t>nozzle flows from M</w:t>
      </w:r>
      <w:r w:rsidR="002E2708">
        <w:rPr>
          <w:rFonts w:ascii="Times New Roman" w:hAnsi="Times New Roman" w:cs="Times New Roman"/>
          <w:sz w:val="20"/>
          <w:szCs w:val="20"/>
        </w:rPr>
        <w:t>=</w:t>
      </w:r>
      <w:r w:rsidR="0021519D" w:rsidRPr="00E15390">
        <w:rPr>
          <w:rFonts w:ascii="Times New Roman" w:hAnsi="Times New Roman" w:cs="Times New Roman"/>
          <w:sz w:val="20"/>
          <w:szCs w:val="20"/>
        </w:rPr>
        <w:t xml:space="preserve"> 0.5 up to M</w:t>
      </w:r>
      <w:r w:rsidR="002E2708">
        <w:rPr>
          <w:rFonts w:ascii="Times New Roman" w:hAnsi="Times New Roman" w:cs="Times New Roman"/>
          <w:sz w:val="20"/>
          <w:szCs w:val="20"/>
        </w:rPr>
        <w:t>=</w:t>
      </w:r>
      <w:r w:rsidR="0021519D" w:rsidRPr="00E15390">
        <w:rPr>
          <w:rFonts w:ascii="Times New Roman" w:hAnsi="Times New Roman" w:cs="Times New Roman"/>
          <w:sz w:val="20"/>
          <w:szCs w:val="20"/>
        </w:rPr>
        <w:t>1.67</w:t>
      </w:r>
      <w:r w:rsidR="002D1BBC" w:rsidRPr="00E15390">
        <w:rPr>
          <w:rFonts w:ascii="Times New Roman" w:hAnsi="Times New Roman" w:cs="Times New Roman"/>
          <w:sz w:val="20"/>
          <w:szCs w:val="20"/>
        </w:rPr>
        <w:t xml:space="preserve">.  </w:t>
      </w:r>
      <w:r w:rsidR="00EE2F31" w:rsidRPr="00E15390">
        <w:rPr>
          <w:rFonts w:ascii="Times New Roman" w:hAnsi="Times New Roman" w:cs="Times New Roman"/>
          <w:sz w:val="20"/>
          <w:szCs w:val="20"/>
        </w:rPr>
        <w:t>Lau’s</w:t>
      </w:r>
      <w:r w:rsidR="002D1BBC" w:rsidRPr="00E15390">
        <w:rPr>
          <w:rFonts w:ascii="Times New Roman" w:hAnsi="Times New Roman" w:cs="Times New Roman"/>
          <w:sz w:val="20"/>
          <w:szCs w:val="20"/>
        </w:rPr>
        <w:t xml:space="preserve"> work established the benefits of optical diagnostics over probes, especially in supersonic flows.  </w:t>
      </w:r>
      <w:r w:rsidR="002F6BCA" w:rsidRPr="002F6BCA">
        <w:rPr>
          <w:rFonts w:ascii="Times New Roman" w:hAnsi="Times New Roman" w:cs="Times New Roman"/>
          <w:sz w:val="20"/>
          <w:szCs w:val="20"/>
        </w:rPr>
        <w:t xml:space="preserve">Panda and </w:t>
      </w:r>
      <w:proofErr w:type="spellStart"/>
      <w:r w:rsidR="002F6BCA" w:rsidRPr="002F6BCA">
        <w:rPr>
          <w:rFonts w:ascii="Times New Roman" w:hAnsi="Times New Roman" w:cs="Times New Roman"/>
          <w:sz w:val="20"/>
          <w:szCs w:val="20"/>
        </w:rPr>
        <w:t>Sea</w:t>
      </w:r>
      <w:r w:rsidR="00277D46">
        <w:rPr>
          <w:rFonts w:ascii="Times New Roman" w:hAnsi="Times New Roman" w:cs="Times New Roman"/>
          <w:sz w:val="20"/>
          <w:szCs w:val="20"/>
        </w:rPr>
        <w:t>s</w:t>
      </w:r>
      <w:r w:rsidR="002F6BCA" w:rsidRPr="002F6BCA">
        <w:rPr>
          <w:rFonts w:ascii="Times New Roman" w:hAnsi="Times New Roman" w:cs="Times New Roman"/>
          <w:sz w:val="20"/>
          <w:szCs w:val="20"/>
        </w:rPr>
        <w:t>holtz</w:t>
      </w:r>
      <w:proofErr w:type="spellEnd"/>
      <w:r w:rsidR="002F6BCA">
        <w:rPr>
          <w:rFonts w:ascii="Times New Roman" w:hAnsi="Times New Roman" w:cs="Times New Roman"/>
          <w:sz w:val="20"/>
          <w:szCs w:val="20"/>
        </w:rPr>
        <w:t xml:space="preserve"> </w:t>
      </w:r>
      <w:r w:rsidR="00C22C9C">
        <w:rPr>
          <w:rFonts w:ascii="Times New Roman" w:hAnsi="Times New Roman" w:cs="Times New Roman"/>
          <w:sz w:val="20"/>
          <w:szCs w:val="20"/>
        </w:rPr>
        <w:t>(</w:t>
      </w:r>
      <w:r w:rsidR="002F6BCA">
        <w:rPr>
          <w:rFonts w:ascii="Times New Roman" w:hAnsi="Times New Roman" w:cs="Times New Roman"/>
          <w:sz w:val="20"/>
          <w:szCs w:val="20"/>
        </w:rPr>
        <w:t>1999</w:t>
      </w:r>
      <w:r w:rsidR="00C22C9C">
        <w:rPr>
          <w:rFonts w:ascii="Times New Roman" w:hAnsi="Times New Roman" w:cs="Times New Roman"/>
          <w:sz w:val="20"/>
          <w:szCs w:val="20"/>
        </w:rPr>
        <w:t>)</w:t>
      </w:r>
      <w:r w:rsidR="00E83C67">
        <w:rPr>
          <w:rFonts w:ascii="Times New Roman" w:hAnsi="Times New Roman" w:cs="Times New Roman"/>
          <w:sz w:val="20"/>
          <w:szCs w:val="20"/>
        </w:rPr>
        <w:t xml:space="preserve"> </w:t>
      </w:r>
      <w:r w:rsidR="002F6BCA" w:rsidRPr="002F6BCA">
        <w:rPr>
          <w:rFonts w:ascii="Times New Roman" w:hAnsi="Times New Roman" w:cs="Times New Roman"/>
          <w:sz w:val="20"/>
          <w:szCs w:val="20"/>
        </w:rPr>
        <w:t>used spectrally resolved Rayleigh scattering to make</w:t>
      </w:r>
      <w:r w:rsidR="002F6BCA">
        <w:rPr>
          <w:rFonts w:ascii="Times New Roman" w:hAnsi="Times New Roman" w:cs="Times New Roman"/>
          <w:sz w:val="20"/>
          <w:szCs w:val="20"/>
        </w:rPr>
        <w:t xml:space="preserve"> </w:t>
      </w:r>
      <w:r w:rsidR="00BB1A62">
        <w:rPr>
          <w:rFonts w:ascii="Times New Roman" w:hAnsi="Times New Roman" w:cs="Times New Roman"/>
          <w:sz w:val="20"/>
          <w:szCs w:val="20"/>
        </w:rPr>
        <w:t xml:space="preserve">point measurements of </w:t>
      </w:r>
      <w:r w:rsidR="002F6BCA" w:rsidRPr="002F6BCA">
        <w:rPr>
          <w:rFonts w:ascii="Times New Roman" w:hAnsi="Times New Roman" w:cs="Times New Roman"/>
          <w:sz w:val="20"/>
          <w:szCs w:val="20"/>
        </w:rPr>
        <w:t>velocity</w:t>
      </w:r>
      <w:r w:rsidR="00E83C67">
        <w:rPr>
          <w:rFonts w:ascii="Times New Roman" w:hAnsi="Times New Roman" w:cs="Times New Roman"/>
          <w:sz w:val="20"/>
          <w:szCs w:val="20"/>
        </w:rPr>
        <w:t xml:space="preserve"> and</w:t>
      </w:r>
      <w:r w:rsidR="002F6BCA" w:rsidRPr="002F6BCA">
        <w:rPr>
          <w:rFonts w:ascii="Times New Roman" w:hAnsi="Times New Roman" w:cs="Times New Roman"/>
          <w:sz w:val="20"/>
          <w:szCs w:val="20"/>
        </w:rPr>
        <w:t xml:space="preserve"> temperature in several jets, including supersonic jet </w:t>
      </w:r>
      <w:r w:rsidR="002F6BCA">
        <w:rPr>
          <w:rFonts w:ascii="Times New Roman" w:hAnsi="Times New Roman" w:cs="Times New Roman"/>
          <w:sz w:val="20"/>
          <w:szCs w:val="20"/>
        </w:rPr>
        <w:t>flow</w:t>
      </w:r>
      <w:r w:rsidR="002F6BCA" w:rsidRPr="002F6BCA">
        <w:rPr>
          <w:rFonts w:ascii="Times New Roman" w:hAnsi="Times New Roman" w:cs="Times New Roman"/>
          <w:sz w:val="20"/>
          <w:szCs w:val="20"/>
        </w:rPr>
        <w:t>s.</w:t>
      </w:r>
      <w:r w:rsidR="002F6BCA">
        <w:rPr>
          <w:rFonts w:ascii="Times New Roman" w:hAnsi="Times New Roman" w:cs="Times New Roman"/>
          <w:sz w:val="20"/>
          <w:szCs w:val="20"/>
        </w:rPr>
        <w:t xml:space="preserve">  </w:t>
      </w:r>
      <w:r w:rsidR="00F57FA2">
        <w:rPr>
          <w:rFonts w:ascii="Times New Roman" w:hAnsi="Times New Roman" w:cs="Times New Roman"/>
          <w:sz w:val="20"/>
          <w:szCs w:val="20"/>
        </w:rPr>
        <w:t>T</w:t>
      </w:r>
      <w:r w:rsidR="002F6BCA">
        <w:rPr>
          <w:rFonts w:ascii="Times New Roman" w:hAnsi="Times New Roman" w:cs="Times New Roman"/>
          <w:sz w:val="20"/>
          <w:szCs w:val="20"/>
        </w:rPr>
        <w:t xml:space="preserve">he work of </w:t>
      </w:r>
      <w:r w:rsidR="0040451D">
        <w:rPr>
          <w:rFonts w:ascii="Times New Roman" w:hAnsi="Times New Roman" w:cs="Times New Roman"/>
          <w:sz w:val="20"/>
          <w:szCs w:val="20"/>
        </w:rPr>
        <w:t xml:space="preserve">Seiner </w:t>
      </w:r>
      <w:r w:rsidR="00C22C9C">
        <w:rPr>
          <w:rFonts w:ascii="Times New Roman" w:hAnsi="Times New Roman" w:cs="Times New Roman"/>
          <w:sz w:val="20"/>
          <w:szCs w:val="20"/>
        </w:rPr>
        <w:t>et al.</w:t>
      </w:r>
      <w:r w:rsidR="002F6BCA" w:rsidRPr="00C86BDF">
        <w:rPr>
          <w:rFonts w:ascii="Times New Roman" w:hAnsi="Times New Roman" w:cs="Times New Roman"/>
          <w:sz w:val="20"/>
          <w:szCs w:val="20"/>
        </w:rPr>
        <w:t xml:space="preserve"> </w:t>
      </w:r>
      <w:r w:rsidR="00C22C9C">
        <w:rPr>
          <w:rFonts w:ascii="Times New Roman" w:hAnsi="Times New Roman" w:cs="Times New Roman"/>
          <w:sz w:val="20"/>
          <w:szCs w:val="20"/>
        </w:rPr>
        <w:t>(</w:t>
      </w:r>
      <w:r w:rsidR="002F6BCA" w:rsidRPr="00C86BDF">
        <w:rPr>
          <w:rFonts w:ascii="Times New Roman" w:hAnsi="Times New Roman" w:cs="Times New Roman"/>
          <w:sz w:val="20"/>
          <w:szCs w:val="20"/>
        </w:rPr>
        <w:t>1992</w:t>
      </w:r>
      <w:r w:rsidR="00C22C9C">
        <w:rPr>
          <w:rFonts w:ascii="Times New Roman" w:hAnsi="Times New Roman" w:cs="Times New Roman"/>
          <w:sz w:val="20"/>
          <w:szCs w:val="20"/>
        </w:rPr>
        <w:t>)</w:t>
      </w:r>
      <w:r w:rsidR="002F6BCA" w:rsidRPr="00C86BDF">
        <w:rPr>
          <w:rFonts w:ascii="Times New Roman" w:hAnsi="Times New Roman" w:cs="Times New Roman"/>
          <w:sz w:val="20"/>
          <w:szCs w:val="20"/>
        </w:rPr>
        <w:t xml:space="preserve"> </w:t>
      </w:r>
      <w:r w:rsidR="0016716E" w:rsidRPr="00E15390">
        <w:rPr>
          <w:rFonts w:ascii="Times New Roman" w:hAnsi="Times New Roman" w:cs="Times New Roman"/>
          <w:sz w:val="20"/>
          <w:szCs w:val="20"/>
        </w:rPr>
        <w:t xml:space="preserve">yielded unique velocity and temperature measurements in a Mach 2 nozzle.  Even though they were acquired using probes, these data still remain </w:t>
      </w:r>
      <w:r w:rsidR="00A86328">
        <w:rPr>
          <w:rFonts w:ascii="Times New Roman" w:hAnsi="Times New Roman" w:cs="Times New Roman"/>
          <w:sz w:val="20"/>
          <w:szCs w:val="20"/>
        </w:rPr>
        <w:t xml:space="preserve">some of </w:t>
      </w:r>
      <w:r w:rsidR="0016716E" w:rsidRPr="00E15390">
        <w:rPr>
          <w:rFonts w:ascii="Times New Roman" w:hAnsi="Times New Roman" w:cs="Times New Roman"/>
          <w:sz w:val="20"/>
          <w:szCs w:val="20"/>
        </w:rPr>
        <w:t>the highest jet exit temperature data available in the literature.</w:t>
      </w:r>
    </w:p>
    <w:p w14:paraId="557FED8C" w14:textId="20C78BE9" w:rsidR="00D06BEC" w:rsidRDefault="00D06D70" w:rsidP="003D03D0">
      <w:pPr>
        <w:spacing w:line="240" w:lineRule="auto"/>
        <w:rPr>
          <w:rFonts w:ascii="Times New Roman" w:hAnsi="Times New Roman" w:cs="Times New Roman"/>
          <w:sz w:val="20"/>
          <w:szCs w:val="20"/>
        </w:rPr>
      </w:pPr>
      <w:r>
        <w:rPr>
          <w:rFonts w:ascii="Times New Roman" w:hAnsi="Times New Roman" w:cs="Times New Roman"/>
          <w:sz w:val="20"/>
          <w:szCs w:val="20"/>
        </w:rPr>
        <w:t xml:space="preserve">The non-intrusive point-based measurement techniques were soon eclipsed by planar techniques. </w:t>
      </w:r>
      <w:r w:rsidR="00D61D06" w:rsidRPr="00C86BDF">
        <w:rPr>
          <w:rFonts w:ascii="Times New Roman" w:hAnsi="Times New Roman" w:cs="Times New Roman"/>
          <w:sz w:val="20"/>
          <w:szCs w:val="20"/>
        </w:rPr>
        <w:t xml:space="preserve"> </w:t>
      </w:r>
      <w:r w:rsidR="00D06BEC" w:rsidRPr="00C86BDF">
        <w:rPr>
          <w:rFonts w:ascii="Times New Roman" w:hAnsi="Times New Roman" w:cs="Times New Roman"/>
          <w:sz w:val="20"/>
          <w:szCs w:val="20"/>
        </w:rPr>
        <w:t>Bridges and Wernet</w:t>
      </w:r>
      <w:r w:rsidR="004A4034">
        <w:rPr>
          <w:rFonts w:ascii="Times New Roman" w:hAnsi="Times New Roman" w:cs="Times New Roman"/>
          <w:sz w:val="20"/>
          <w:szCs w:val="20"/>
        </w:rPr>
        <w:t xml:space="preserve"> (</w:t>
      </w:r>
      <w:r w:rsidR="00D06BEC" w:rsidRPr="00C86BDF">
        <w:rPr>
          <w:rFonts w:ascii="Times New Roman" w:hAnsi="Times New Roman" w:cs="Times New Roman"/>
          <w:sz w:val="20"/>
          <w:szCs w:val="20"/>
        </w:rPr>
        <w:t>2003</w:t>
      </w:r>
      <w:r w:rsidR="004A4034">
        <w:rPr>
          <w:rFonts w:ascii="Times New Roman" w:hAnsi="Times New Roman" w:cs="Times New Roman"/>
          <w:sz w:val="20"/>
          <w:szCs w:val="20"/>
        </w:rPr>
        <w:t>)</w:t>
      </w:r>
      <w:r w:rsidR="00D06BEC" w:rsidRPr="00C86BDF">
        <w:rPr>
          <w:rFonts w:ascii="Times New Roman" w:hAnsi="Times New Roman" w:cs="Times New Roman"/>
          <w:sz w:val="20"/>
          <w:szCs w:val="20"/>
        </w:rPr>
        <w:t xml:space="preserve"> </w:t>
      </w:r>
      <w:r w:rsidR="003C3388" w:rsidRPr="00C86BDF">
        <w:rPr>
          <w:rFonts w:ascii="Times New Roman" w:hAnsi="Times New Roman" w:cs="Times New Roman"/>
          <w:sz w:val="20"/>
          <w:szCs w:val="20"/>
        </w:rPr>
        <w:t>compiled</w:t>
      </w:r>
      <w:r w:rsidR="00D06BEC" w:rsidRPr="00C86BDF">
        <w:rPr>
          <w:rFonts w:ascii="Times New Roman" w:hAnsi="Times New Roman" w:cs="Times New Roman"/>
          <w:sz w:val="20"/>
          <w:szCs w:val="20"/>
        </w:rPr>
        <w:t xml:space="preserve"> an extensive set of </w:t>
      </w:r>
      <w:r>
        <w:rPr>
          <w:rFonts w:ascii="Times New Roman" w:hAnsi="Times New Roman" w:cs="Times New Roman"/>
          <w:sz w:val="20"/>
          <w:szCs w:val="20"/>
        </w:rPr>
        <w:t xml:space="preserve">velocity </w:t>
      </w:r>
      <w:r w:rsidR="00D06BEC" w:rsidRPr="00C86BDF">
        <w:rPr>
          <w:rFonts w:ascii="Times New Roman" w:hAnsi="Times New Roman" w:cs="Times New Roman"/>
          <w:sz w:val="20"/>
          <w:szCs w:val="20"/>
        </w:rPr>
        <w:t xml:space="preserve">data using </w:t>
      </w:r>
      <w:r w:rsidR="003C3388" w:rsidRPr="00C86BDF">
        <w:rPr>
          <w:rFonts w:ascii="Times New Roman" w:hAnsi="Times New Roman" w:cs="Times New Roman"/>
          <w:sz w:val="20"/>
          <w:szCs w:val="20"/>
        </w:rPr>
        <w:t xml:space="preserve">Particle Imaging Velocimetry to characterize </w:t>
      </w:r>
      <w:r w:rsidR="00D06BEC" w:rsidRPr="00C86BDF">
        <w:rPr>
          <w:rFonts w:ascii="Times New Roman" w:hAnsi="Times New Roman" w:cs="Times New Roman"/>
          <w:sz w:val="20"/>
          <w:szCs w:val="20"/>
        </w:rPr>
        <w:t xml:space="preserve">the SMC000 </w:t>
      </w:r>
      <w:r w:rsidR="002F06F7">
        <w:rPr>
          <w:rFonts w:ascii="Times New Roman" w:hAnsi="Times New Roman" w:cs="Times New Roman"/>
          <w:sz w:val="20"/>
          <w:szCs w:val="20"/>
        </w:rPr>
        <w:t xml:space="preserve">(Simple Metal Chevron) </w:t>
      </w:r>
      <w:r w:rsidR="00D06BEC" w:rsidRPr="00C86BDF">
        <w:rPr>
          <w:rFonts w:ascii="Times New Roman" w:hAnsi="Times New Roman" w:cs="Times New Roman"/>
          <w:sz w:val="20"/>
          <w:szCs w:val="20"/>
        </w:rPr>
        <w:t>nozzle at a series of subsonic jet Mach numbers and operating temperatures.  This data has been used extensively by the jet aerodynamics</w:t>
      </w:r>
      <w:r w:rsidR="00897269" w:rsidRPr="00C86BDF">
        <w:rPr>
          <w:rFonts w:ascii="Times New Roman" w:hAnsi="Times New Roman" w:cs="Times New Roman"/>
          <w:sz w:val="20"/>
          <w:szCs w:val="20"/>
        </w:rPr>
        <w:t xml:space="preserve"> and aeroacoustics CFD communities</w:t>
      </w:r>
      <w:r w:rsidR="00D06BEC" w:rsidRPr="00C86BDF">
        <w:rPr>
          <w:rFonts w:ascii="Times New Roman" w:hAnsi="Times New Roman" w:cs="Times New Roman"/>
          <w:sz w:val="20"/>
          <w:szCs w:val="20"/>
        </w:rPr>
        <w:t xml:space="preserve">.  More recently, the </w:t>
      </w:r>
      <w:r w:rsidR="00A02AD9" w:rsidRPr="00C86BDF">
        <w:rPr>
          <w:rFonts w:ascii="Times New Roman" w:hAnsi="Times New Roman" w:cs="Times New Roman"/>
          <w:sz w:val="20"/>
          <w:szCs w:val="20"/>
        </w:rPr>
        <w:t>SMC000 nozzle</w:t>
      </w:r>
      <w:r w:rsidR="00D06BEC" w:rsidRPr="00C86BDF">
        <w:rPr>
          <w:rFonts w:ascii="Times New Roman" w:hAnsi="Times New Roman" w:cs="Times New Roman"/>
          <w:sz w:val="20"/>
          <w:szCs w:val="20"/>
        </w:rPr>
        <w:t xml:space="preserve"> was investigated using Raman spectroscopy to collect the mean and </w:t>
      </w:r>
      <w:proofErr w:type="spellStart"/>
      <w:r>
        <w:rPr>
          <w:rFonts w:ascii="Times New Roman" w:hAnsi="Times New Roman" w:cs="Times New Roman"/>
          <w:sz w:val="20"/>
          <w:szCs w:val="20"/>
        </w:rPr>
        <w:t>rms</w:t>
      </w:r>
      <w:proofErr w:type="spellEnd"/>
      <w:r>
        <w:rPr>
          <w:rFonts w:ascii="Times New Roman" w:hAnsi="Times New Roman" w:cs="Times New Roman"/>
          <w:sz w:val="20"/>
          <w:szCs w:val="20"/>
        </w:rPr>
        <w:t xml:space="preserve"> temperature</w:t>
      </w:r>
      <w:r w:rsidR="004A4034">
        <w:rPr>
          <w:rFonts w:ascii="Times New Roman" w:hAnsi="Times New Roman" w:cs="Times New Roman"/>
          <w:sz w:val="20"/>
          <w:szCs w:val="20"/>
        </w:rPr>
        <w:t>s (Locke</w:t>
      </w:r>
      <w:r w:rsidR="00D06BEC" w:rsidRPr="00C86BDF">
        <w:rPr>
          <w:rFonts w:ascii="Times New Roman" w:hAnsi="Times New Roman" w:cs="Times New Roman"/>
          <w:sz w:val="20"/>
          <w:szCs w:val="20"/>
        </w:rPr>
        <w:t xml:space="preserve"> </w:t>
      </w:r>
      <w:r w:rsidR="0001358D">
        <w:rPr>
          <w:rFonts w:ascii="Times New Roman" w:hAnsi="Times New Roman" w:cs="Times New Roman"/>
          <w:sz w:val="20"/>
          <w:szCs w:val="20"/>
        </w:rPr>
        <w:t>et al.</w:t>
      </w:r>
      <w:r w:rsidR="00D06BEC" w:rsidRPr="00C86BDF">
        <w:rPr>
          <w:rFonts w:ascii="Times New Roman" w:hAnsi="Times New Roman" w:cs="Times New Roman"/>
          <w:sz w:val="20"/>
          <w:szCs w:val="20"/>
        </w:rPr>
        <w:t xml:space="preserve"> 201</w:t>
      </w:r>
      <w:r w:rsidR="00940926" w:rsidRPr="00C86BDF">
        <w:rPr>
          <w:rFonts w:ascii="Times New Roman" w:hAnsi="Times New Roman" w:cs="Times New Roman"/>
          <w:sz w:val="20"/>
          <w:szCs w:val="20"/>
        </w:rPr>
        <w:t>7</w:t>
      </w:r>
      <w:r w:rsidR="00D06BEC" w:rsidRPr="00C86BDF">
        <w:rPr>
          <w:rFonts w:ascii="Times New Roman" w:hAnsi="Times New Roman" w:cs="Times New Roman"/>
          <w:sz w:val="20"/>
          <w:szCs w:val="20"/>
        </w:rPr>
        <w:t>)</w:t>
      </w:r>
      <w:r w:rsidR="00A02AD9" w:rsidRPr="00C86BDF">
        <w:rPr>
          <w:rFonts w:ascii="Times New Roman" w:hAnsi="Times New Roman" w:cs="Times New Roman"/>
          <w:sz w:val="20"/>
          <w:szCs w:val="20"/>
        </w:rPr>
        <w:t xml:space="preserve"> in order to augment the existing </w:t>
      </w:r>
      <w:r w:rsidR="004A4034" w:rsidRPr="00C86BDF">
        <w:rPr>
          <w:rFonts w:ascii="Times New Roman" w:hAnsi="Times New Roman" w:cs="Times New Roman"/>
          <w:sz w:val="20"/>
          <w:szCs w:val="20"/>
        </w:rPr>
        <w:t>database</w:t>
      </w:r>
      <w:r w:rsidR="002020C0" w:rsidRPr="00C86BDF">
        <w:rPr>
          <w:rFonts w:ascii="Times New Roman" w:hAnsi="Times New Roman" w:cs="Times New Roman"/>
          <w:sz w:val="20"/>
          <w:szCs w:val="20"/>
        </w:rPr>
        <w:t xml:space="preserve"> </w:t>
      </w:r>
      <w:r w:rsidR="002020C0">
        <w:rPr>
          <w:rFonts w:ascii="Times New Roman" w:hAnsi="Times New Roman" w:cs="Times New Roman"/>
          <w:sz w:val="20"/>
          <w:szCs w:val="20"/>
        </w:rPr>
        <w:t xml:space="preserve">of </w:t>
      </w:r>
      <w:r w:rsidR="00A02AD9" w:rsidRPr="00C86BDF">
        <w:rPr>
          <w:rFonts w:ascii="Times New Roman" w:hAnsi="Times New Roman" w:cs="Times New Roman"/>
          <w:sz w:val="20"/>
          <w:szCs w:val="20"/>
        </w:rPr>
        <w:t>PIV velocity</w:t>
      </w:r>
      <w:r w:rsidR="002020C0">
        <w:rPr>
          <w:rFonts w:ascii="Times New Roman" w:hAnsi="Times New Roman" w:cs="Times New Roman"/>
          <w:sz w:val="20"/>
          <w:szCs w:val="20"/>
        </w:rPr>
        <w:t xml:space="preserve"> measur</w:t>
      </w:r>
      <w:r w:rsidR="00063DAC">
        <w:rPr>
          <w:rFonts w:ascii="Times New Roman" w:hAnsi="Times New Roman" w:cs="Times New Roman"/>
          <w:sz w:val="20"/>
          <w:szCs w:val="20"/>
        </w:rPr>
        <w:t>e</w:t>
      </w:r>
      <w:r w:rsidR="002020C0">
        <w:rPr>
          <w:rFonts w:ascii="Times New Roman" w:hAnsi="Times New Roman" w:cs="Times New Roman"/>
          <w:sz w:val="20"/>
          <w:szCs w:val="20"/>
        </w:rPr>
        <w:t>ments</w:t>
      </w:r>
      <w:r w:rsidR="00AD3D32">
        <w:rPr>
          <w:rFonts w:ascii="Times New Roman" w:hAnsi="Times New Roman" w:cs="Times New Roman"/>
          <w:sz w:val="20"/>
          <w:szCs w:val="20"/>
        </w:rPr>
        <w:t>.</w:t>
      </w:r>
    </w:p>
    <w:p w14:paraId="607ABA20" w14:textId="0DFFFE6F" w:rsidR="00A04A61" w:rsidRPr="00AE6074" w:rsidRDefault="00A04A61" w:rsidP="00A04A61">
      <w:pPr>
        <w:spacing w:after="0" w:line="240" w:lineRule="auto"/>
        <w:jc w:val="both"/>
        <w:rPr>
          <w:rFonts w:ascii="Times New Roman" w:hAnsi="Times New Roman" w:cs="Times New Roman"/>
          <w:color w:val="FF0000"/>
          <w:sz w:val="20"/>
          <w:szCs w:val="20"/>
        </w:rPr>
      </w:pPr>
      <w:r>
        <w:rPr>
          <w:rFonts w:ascii="Times New Roman" w:hAnsi="Times New Roman" w:cs="Times New Roman"/>
          <w:sz w:val="20"/>
          <w:szCs w:val="20"/>
        </w:rPr>
        <w:t xml:space="preserve">PIV is the </w:t>
      </w:r>
      <w:proofErr w:type="spellStart"/>
      <w:r>
        <w:rPr>
          <w:rFonts w:ascii="Times New Roman" w:hAnsi="Times New Roman" w:cs="Times New Roman"/>
          <w:sz w:val="20"/>
          <w:szCs w:val="20"/>
        </w:rPr>
        <w:t>defacto</w:t>
      </w:r>
      <w:proofErr w:type="spellEnd"/>
      <w:r>
        <w:rPr>
          <w:rFonts w:ascii="Times New Roman" w:hAnsi="Times New Roman" w:cs="Times New Roman"/>
          <w:sz w:val="20"/>
          <w:szCs w:val="20"/>
        </w:rPr>
        <w:t xml:space="preserve"> standard for measuring flow velocities and is readily applied in the high temperature, supersonic flow</w:t>
      </w:r>
      <w:r w:rsidR="00A86328">
        <w:rPr>
          <w:rFonts w:ascii="Times New Roman" w:hAnsi="Times New Roman" w:cs="Times New Roman"/>
          <w:sz w:val="20"/>
          <w:szCs w:val="20"/>
        </w:rPr>
        <w:t>s</w:t>
      </w:r>
      <w:r>
        <w:rPr>
          <w:rFonts w:ascii="Times New Roman" w:hAnsi="Times New Roman" w:cs="Times New Roman"/>
          <w:sz w:val="20"/>
          <w:szCs w:val="20"/>
        </w:rPr>
        <w:t xml:space="preserve"> </w:t>
      </w:r>
      <w:r w:rsidR="00E83C67">
        <w:rPr>
          <w:rFonts w:ascii="Times New Roman" w:hAnsi="Times New Roman" w:cs="Times New Roman"/>
          <w:sz w:val="20"/>
          <w:szCs w:val="20"/>
        </w:rPr>
        <w:t>encountered</w:t>
      </w:r>
      <w:r>
        <w:rPr>
          <w:rFonts w:ascii="Times New Roman" w:hAnsi="Times New Roman" w:cs="Times New Roman"/>
          <w:sz w:val="20"/>
          <w:szCs w:val="20"/>
        </w:rPr>
        <w:t xml:space="preserve"> in this work </w:t>
      </w:r>
      <w:r w:rsidR="004A4034">
        <w:rPr>
          <w:rFonts w:ascii="Times New Roman" w:hAnsi="Times New Roman" w:cs="Times New Roman"/>
          <w:sz w:val="20"/>
          <w:szCs w:val="20"/>
        </w:rPr>
        <w:t>(</w:t>
      </w:r>
      <w:r>
        <w:rPr>
          <w:rFonts w:ascii="Times New Roman" w:hAnsi="Times New Roman" w:cs="Times New Roman"/>
          <w:sz w:val="20"/>
          <w:szCs w:val="20"/>
        </w:rPr>
        <w:t>Br</w:t>
      </w:r>
      <w:r w:rsidR="004A4034">
        <w:rPr>
          <w:rFonts w:ascii="Times New Roman" w:hAnsi="Times New Roman" w:cs="Times New Roman"/>
          <w:sz w:val="20"/>
          <w:szCs w:val="20"/>
        </w:rPr>
        <w:t>idges and Wernet</w:t>
      </w:r>
      <w:r>
        <w:rPr>
          <w:rFonts w:ascii="Times New Roman" w:hAnsi="Times New Roman" w:cs="Times New Roman"/>
          <w:sz w:val="20"/>
          <w:szCs w:val="20"/>
        </w:rPr>
        <w:t xml:space="preserve"> 2003</w:t>
      </w:r>
      <w:r w:rsidR="004A4034">
        <w:rPr>
          <w:rFonts w:ascii="Times New Roman" w:hAnsi="Times New Roman" w:cs="Times New Roman"/>
          <w:sz w:val="20"/>
          <w:szCs w:val="20"/>
        </w:rPr>
        <w:t>)</w:t>
      </w:r>
      <w:r>
        <w:rPr>
          <w:rFonts w:ascii="Times New Roman" w:hAnsi="Times New Roman" w:cs="Times New Roman"/>
          <w:sz w:val="20"/>
          <w:szCs w:val="20"/>
        </w:rPr>
        <w:t>.</w:t>
      </w:r>
      <w:r w:rsidR="007A2605">
        <w:rPr>
          <w:rFonts w:ascii="Times New Roman" w:hAnsi="Times New Roman" w:cs="Times New Roman"/>
          <w:sz w:val="20"/>
          <w:szCs w:val="20"/>
        </w:rPr>
        <w:t xml:space="preserve">  </w:t>
      </w:r>
      <w:r w:rsidR="007A2605" w:rsidRPr="00C86BDF">
        <w:rPr>
          <w:rFonts w:ascii="Times New Roman" w:hAnsi="Times New Roman" w:cs="Times New Roman"/>
          <w:sz w:val="20"/>
          <w:szCs w:val="20"/>
        </w:rPr>
        <w:t xml:space="preserve">The Consensus data set of PIV, LDV and probe measurements is widely used </w:t>
      </w:r>
      <w:r w:rsidR="004C6871">
        <w:rPr>
          <w:rFonts w:ascii="Times New Roman" w:hAnsi="Times New Roman" w:cs="Times New Roman"/>
          <w:sz w:val="20"/>
          <w:szCs w:val="20"/>
        </w:rPr>
        <w:t>for CFD development</w:t>
      </w:r>
      <w:r w:rsidR="007A2605" w:rsidRPr="00D76956">
        <w:rPr>
          <w:rFonts w:ascii="Times New Roman" w:hAnsi="Times New Roman" w:cs="Times New Roman"/>
          <w:sz w:val="20"/>
          <w:szCs w:val="20"/>
        </w:rPr>
        <w:t xml:space="preserve"> </w:t>
      </w:r>
      <w:r w:rsidR="004A4034">
        <w:rPr>
          <w:rFonts w:ascii="Times New Roman" w:hAnsi="Times New Roman" w:cs="Times New Roman"/>
          <w:sz w:val="20"/>
          <w:szCs w:val="20"/>
        </w:rPr>
        <w:t>(Bridges and Wernet</w:t>
      </w:r>
      <w:r w:rsidR="007A2605" w:rsidRPr="00D76956">
        <w:rPr>
          <w:rFonts w:ascii="Times New Roman" w:hAnsi="Times New Roman" w:cs="Times New Roman"/>
          <w:sz w:val="20"/>
          <w:szCs w:val="20"/>
        </w:rPr>
        <w:t xml:space="preserve"> 2011</w:t>
      </w:r>
      <w:r w:rsidR="004A4034">
        <w:rPr>
          <w:rFonts w:ascii="Times New Roman" w:hAnsi="Times New Roman" w:cs="Times New Roman"/>
          <w:sz w:val="20"/>
          <w:szCs w:val="20"/>
        </w:rPr>
        <w:t>)</w:t>
      </w:r>
      <w:r w:rsidR="007A2605" w:rsidRPr="00D76956">
        <w:rPr>
          <w:rFonts w:ascii="Times New Roman" w:hAnsi="Times New Roman" w:cs="Times New Roman"/>
          <w:sz w:val="20"/>
          <w:szCs w:val="20"/>
        </w:rPr>
        <w:t xml:space="preserve">.  </w:t>
      </w:r>
      <w:r w:rsidRPr="00D76956">
        <w:rPr>
          <w:rFonts w:ascii="Times New Roman" w:hAnsi="Times New Roman" w:cs="Times New Roman"/>
          <w:sz w:val="20"/>
          <w:szCs w:val="20"/>
        </w:rPr>
        <w:t xml:space="preserve">  While PIV systems are ubiquitous and commercially available, there are limited options for acquiring non-intrusive temperature and density measurements.  </w:t>
      </w:r>
      <w:r w:rsidR="000A748F" w:rsidRPr="00D76956">
        <w:rPr>
          <w:rFonts w:ascii="Times New Roman" w:hAnsi="Times New Roman" w:cs="Times New Roman"/>
          <w:sz w:val="20"/>
          <w:szCs w:val="20"/>
        </w:rPr>
        <w:t xml:space="preserve">Panda and </w:t>
      </w:r>
      <w:proofErr w:type="spellStart"/>
      <w:r w:rsidR="000A748F" w:rsidRPr="00D76956">
        <w:rPr>
          <w:rFonts w:ascii="Times New Roman" w:hAnsi="Times New Roman" w:cs="Times New Roman"/>
          <w:sz w:val="20"/>
          <w:szCs w:val="20"/>
        </w:rPr>
        <w:t>Sea</w:t>
      </w:r>
      <w:r w:rsidR="001770DA" w:rsidRPr="00D76956">
        <w:rPr>
          <w:rFonts w:ascii="Times New Roman" w:hAnsi="Times New Roman" w:cs="Times New Roman"/>
          <w:sz w:val="20"/>
          <w:szCs w:val="20"/>
        </w:rPr>
        <w:t>s</w:t>
      </w:r>
      <w:r w:rsidR="004A4034">
        <w:rPr>
          <w:rFonts w:ascii="Times New Roman" w:hAnsi="Times New Roman" w:cs="Times New Roman"/>
          <w:sz w:val="20"/>
          <w:szCs w:val="20"/>
        </w:rPr>
        <w:t>holtz</w:t>
      </w:r>
      <w:proofErr w:type="spellEnd"/>
      <w:r w:rsidR="00A86328">
        <w:rPr>
          <w:rFonts w:ascii="Times New Roman" w:hAnsi="Times New Roman" w:cs="Times New Roman"/>
          <w:sz w:val="20"/>
          <w:szCs w:val="20"/>
        </w:rPr>
        <w:t xml:space="preserve"> </w:t>
      </w:r>
      <w:r w:rsidR="004A4034">
        <w:rPr>
          <w:rFonts w:ascii="Times New Roman" w:hAnsi="Times New Roman" w:cs="Times New Roman"/>
          <w:sz w:val="20"/>
          <w:szCs w:val="20"/>
        </w:rPr>
        <w:t>(</w:t>
      </w:r>
      <w:r w:rsidR="000A748F" w:rsidRPr="00D76956">
        <w:rPr>
          <w:rFonts w:ascii="Times New Roman" w:hAnsi="Times New Roman" w:cs="Times New Roman"/>
          <w:sz w:val="20"/>
          <w:szCs w:val="20"/>
        </w:rPr>
        <w:t>2000</w:t>
      </w:r>
      <w:r w:rsidR="004A4034">
        <w:rPr>
          <w:rFonts w:ascii="Times New Roman" w:hAnsi="Times New Roman" w:cs="Times New Roman"/>
          <w:sz w:val="20"/>
          <w:szCs w:val="20"/>
        </w:rPr>
        <w:t>;</w:t>
      </w:r>
      <w:r w:rsidR="00F951DB" w:rsidRPr="00D76956">
        <w:rPr>
          <w:rFonts w:ascii="Times New Roman" w:hAnsi="Times New Roman" w:cs="Times New Roman"/>
          <w:sz w:val="20"/>
          <w:szCs w:val="20"/>
        </w:rPr>
        <w:t xml:space="preserve"> 2005</w:t>
      </w:r>
      <w:r w:rsidR="004A4034">
        <w:rPr>
          <w:rFonts w:ascii="Times New Roman" w:hAnsi="Times New Roman" w:cs="Times New Roman"/>
          <w:sz w:val="20"/>
          <w:szCs w:val="20"/>
        </w:rPr>
        <w:t>)</w:t>
      </w:r>
      <w:r w:rsidR="000A748F" w:rsidRPr="00D76956">
        <w:rPr>
          <w:rFonts w:ascii="Times New Roman" w:hAnsi="Times New Roman" w:cs="Times New Roman"/>
          <w:sz w:val="20"/>
          <w:szCs w:val="20"/>
        </w:rPr>
        <w:t xml:space="preserve"> used spectrally resolved Rayleigh scattering to make point measurements of velocity, temperature, and density in </w:t>
      </w:r>
      <w:r w:rsidR="00F951DB" w:rsidRPr="00D76956">
        <w:rPr>
          <w:rFonts w:ascii="Times New Roman" w:hAnsi="Times New Roman" w:cs="Times New Roman"/>
          <w:sz w:val="20"/>
          <w:szCs w:val="20"/>
        </w:rPr>
        <w:t>medium</w:t>
      </w:r>
      <w:r w:rsidR="000A748F" w:rsidRPr="00D76956">
        <w:rPr>
          <w:rFonts w:ascii="Times New Roman" w:hAnsi="Times New Roman" w:cs="Times New Roman"/>
          <w:sz w:val="20"/>
          <w:szCs w:val="20"/>
        </w:rPr>
        <w:t xml:space="preserve"> scale supersonic jet flows with very controlled conditions and a co-flow of filtered air to eliminate particulates. </w:t>
      </w:r>
      <w:r w:rsidRPr="00D76956">
        <w:rPr>
          <w:rFonts w:ascii="Times New Roman" w:hAnsi="Times New Roman" w:cs="Times New Roman"/>
          <w:sz w:val="20"/>
          <w:szCs w:val="20"/>
        </w:rPr>
        <w:t xml:space="preserve">Rayleigh spectroscopy </w:t>
      </w:r>
      <w:r w:rsidR="009E2257" w:rsidRPr="00D76956">
        <w:rPr>
          <w:rFonts w:ascii="Times New Roman" w:hAnsi="Times New Roman" w:cs="Times New Roman"/>
          <w:sz w:val="20"/>
          <w:szCs w:val="20"/>
        </w:rPr>
        <w:t>was also</w:t>
      </w:r>
      <w:r w:rsidRPr="00D76956">
        <w:rPr>
          <w:rFonts w:ascii="Times New Roman" w:hAnsi="Times New Roman" w:cs="Times New Roman"/>
          <w:sz w:val="20"/>
          <w:szCs w:val="20"/>
        </w:rPr>
        <w:t xml:space="preserve"> used</w:t>
      </w:r>
      <w:r w:rsidRPr="00D76956" w:rsidDel="007B3EDB">
        <w:rPr>
          <w:rFonts w:ascii="Times New Roman" w:hAnsi="Times New Roman" w:cs="Times New Roman"/>
          <w:sz w:val="20"/>
          <w:szCs w:val="20"/>
        </w:rPr>
        <w:t xml:space="preserve"> </w:t>
      </w:r>
      <w:r w:rsidRPr="00D76956">
        <w:rPr>
          <w:rFonts w:ascii="Times New Roman" w:hAnsi="Times New Roman" w:cs="Times New Roman"/>
          <w:sz w:val="20"/>
          <w:szCs w:val="20"/>
        </w:rPr>
        <w:t xml:space="preserve">in </w:t>
      </w:r>
      <w:r w:rsidR="009E2257" w:rsidRPr="00D76956">
        <w:rPr>
          <w:rFonts w:ascii="Times New Roman" w:hAnsi="Times New Roman" w:cs="Times New Roman"/>
          <w:sz w:val="20"/>
          <w:szCs w:val="20"/>
        </w:rPr>
        <w:t xml:space="preserve">large-scale </w:t>
      </w:r>
      <w:r w:rsidRPr="00D76956">
        <w:rPr>
          <w:rFonts w:ascii="Times New Roman" w:hAnsi="Times New Roman" w:cs="Times New Roman"/>
          <w:sz w:val="20"/>
          <w:szCs w:val="20"/>
        </w:rPr>
        <w:t xml:space="preserve">jet flow facilities to measure the flow parameters such as velocity, density and temperature </w:t>
      </w:r>
      <w:r w:rsidR="004A4034">
        <w:rPr>
          <w:rFonts w:ascii="Times New Roman" w:hAnsi="Times New Roman" w:cs="Times New Roman"/>
          <w:sz w:val="20"/>
          <w:szCs w:val="20"/>
        </w:rPr>
        <w:t>(</w:t>
      </w:r>
      <w:proofErr w:type="spellStart"/>
      <w:r w:rsidRPr="00D76956">
        <w:rPr>
          <w:rFonts w:ascii="Times New Roman" w:hAnsi="Times New Roman" w:cs="Times New Roman"/>
          <w:sz w:val="20"/>
          <w:szCs w:val="20"/>
        </w:rPr>
        <w:t>Mielke</w:t>
      </w:r>
      <w:proofErr w:type="spellEnd"/>
      <w:r w:rsidRPr="00D76956">
        <w:rPr>
          <w:rFonts w:ascii="Times New Roman" w:hAnsi="Times New Roman" w:cs="Times New Roman"/>
          <w:sz w:val="20"/>
          <w:szCs w:val="20"/>
        </w:rPr>
        <w:t xml:space="preserve"> </w:t>
      </w:r>
      <w:r w:rsidR="004A4034">
        <w:rPr>
          <w:rFonts w:ascii="Times New Roman" w:hAnsi="Times New Roman" w:cs="Times New Roman"/>
          <w:sz w:val="20"/>
          <w:szCs w:val="20"/>
        </w:rPr>
        <w:t>and Elam</w:t>
      </w:r>
      <w:r w:rsidRPr="00D76956">
        <w:rPr>
          <w:rFonts w:ascii="Times New Roman" w:hAnsi="Times New Roman" w:cs="Times New Roman"/>
          <w:sz w:val="20"/>
          <w:szCs w:val="20"/>
        </w:rPr>
        <w:t xml:space="preserve"> 2009</w:t>
      </w:r>
      <w:r w:rsidR="004A4034">
        <w:rPr>
          <w:rFonts w:ascii="Times New Roman" w:hAnsi="Times New Roman" w:cs="Times New Roman"/>
          <w:sz w:val="20"/>
          <w:szCs w:val="20"/>
        </w:rPr>
        <w:t>)</w:t>
      </w:r>
      <w:r w:rsidR="002E2708">
        <w:rPr>
          <w:rFonts w:ascii="Times New Roman" w:hAnsi="Times New Roman" w:cs="Times New Roman"/>
          <w:sz w:val="20"/>
          <w:szCs w:val="20"/>
        </w:rPr>
        <w:t>.  W</w:t>
      </w:r>
      <w:r w:rsidRPr="00D76956">
        <w:rPr>
          <w:rFonts w:ascii="Times New Roman" w:hAnsi="Times New Roman" w:cs="Times New Roman"/>
          <w:sz w:val="20"/>
          <w:szCs w:val="20"/>
        </w:rPr>
        <w:t xml:space="preserve">hile the velocity and density data were of good quality, the </w:t>
      </w:r>
      <w:proofErr w:type="spellStart"/>
      <w:r w:rsidRPr="00D76956">
        <w:rPr>
          <w:rFonts w:ascii="Times New Roman" w:hAnsi="Times New Roman" w:cs="Times New Roman"/>
          <w:sz w:val="20"/>
          <w:szCs w:val="20"/>
        </w:rPr>
        <w:t>rms</w:t>
      </w:r>
      <w:proofErr w:type="spellEnd"/>
      <w:r w:rsidRPr="00D76956">
        <w:rPr>
          <w:rFonts w:ascii="Times New Roman" w:hAnsi="Times New Roman" w:cs="Times New Roman"/>
          <w:sz w:val="20"/>
          <w:szCs w:val="20"/>
        </w:rPr>
        <w:t xml:space="preserve"> temperature data are of lower quality</w:t>
      </w:r>
      <w:r w:rsidR="00A86328">
        <w:rPr>
          <w:rFonts w:ascii="Times New Roman" w:hAnsi="Times New Roman" w:cs="Times New Roman"/>
          <w:sz w:val="20"/>
          <w:szCs w:val="20"/>
        </w:rPr>
        <w:t xml:space="preserve"> due to c</w:t>
      </w:r>
      <w:r w:rsidRPr="00D76956">
        <w:rPr>
          <w:rFonts w:ascii="Times New Roman" w:hAnsi="Times New Roman" w:cs="Times New Roman"/>
          <w:sz w:val="20"/>
          <w:szCs w:val="20"/>
        </w:rPr>
        <w:t xml:space="preserve">ontamination of the measurements by entrainment of particulates in the flow.  The Rayleigh technique also requires a complex optical system setup and </w:t>
      </w:r>
      <w:r w:rsidRPr="00914A61">
        <w:rPr>
          <w:rFonts w:ascii="Times New Roman" w:hAnsi="Times New Roman" w:cs="Times New Roman"/>
          <w:sz w:val="20"/>
          <w:szCs w:val="20"/>
        </w:rPr>
        <w:t xml:space="preserve">is very sensitive to </w:t>
      </w:r>
      <w:r>
        <w:rPr>
          <w:rFonts w:ascii="Times New Roman" w:hAnsi="Times New Roman" w:cs="Times New Roman"/>
          <w:sz w:val="20"/>
          <w:szCs w:val="20"/>
        </w:rPr>
        <w:t xml:space="preserve">ambient light, </w:t>
      </w:r>
      <w:r w:rsidRPr="00914A61">
        <w:rPr>
          <w:rFonts w:ascii="Times New Roman" w:hAnsi="Times New Roman" w:cs="Times New Roman"/>
          <w:sz w:val="20"/>
          <w:szCs w:val="20"/>
        </w:rPr>
        <w:t xml:space="preserve">flare light </w:t>
      </w:r>
      <w:r>
        <w:rPr>
          <w:rFonts w:ascii="Times New Roman" w:hAnsi="Times New Roman" w:cs="Times New Roman"/>
          <w:sz w:val="20"/>
          <w:szCs w:val="20"/>
        </w:rPr>
        <w:t>and vibration</w:t>
      </w:r>
      <w:r w:rsidRPr="00914A61">
        <w:rPr>
          <w:rFonts w:ascii="Times New Roman" w:hAnsi="Times New Roman" w:cs="Times New Roman"/>
          <w:sz w:val="20"/>
          <w:szCs w:val="20"/>
        </w:rPr>
        <w:t xml:space="preserve">.  </w:t>
      </w:r>
      <w:r>
        <w:rPr>
          <w:rFonts w:ascii="Times New Roman" w:hAnsi="Times New Roman" w:cs="Times New Roman"/>
          <w:sz w:val="20"/>
          <w:szCs w:val="20"/>
        </w:rPr>
        <w:t>Coherent Anti-Stokes Raman Spectroscopy (</w:t>
      </w:r>
      <w:r w:rsidRPr="00914A61">
        <w:rPr>
          <w:rFonts w:ascii="Times New Roman" w:hAnsi="Times New Roman" w:cs="Times New Roman"/>
          <w:sz w:val="20"/>
          <w:szCs w:val="20"/>
        </w:rPr>
        <w:t>CARS</w:t>
      </w:r>
      <w:r>
        <w:rPr>
          <w:rFonts w:ascii="Times New Roman" w:hAnsi="Times New Roman" w:cs="Times New Roman"/>
          <w:sz w:val="20"/>
          <w:szCs w:val="20"/>
        </w:rPr>
        <w:t>)</w:t>
      </w:r>
      <w:r w:rsidR="00A86328">
        <w:rPr>
          <w:rFonts w:ascii="Times New Roman" w:hAnsi="Times New Roman" w:cs="Times New Roman"/>
          <w:sz w:val="20"/>
          <w:szCs w:val="20"/>
        </w:rPr>
        <w:t xml:space="preserve">, </w:t>
      </w:r>
      <w:r w:rsidRPr="00914A61">
        <w:rPr>
          <w:rFonts w:ascii="Times New Roman" w:hAnsi="Times New Roman" w:cs="Times New Roman"/>
          <w:sz w:val="20"/>
          <w:szCs w:val="20"/>
        </w:rPr>
        <w:t xml:space="preserve">a </w:t>
      </w:r>
      <w:r>
        <w:rPr>
          <w:rFonts w:ascii="Times New Roman" w:hAnsi="Times New Roman" w:cs="Times New Roman"/>
          <w:sz w:val="20"/>
          <w:szCs w:val="20"/>
        </w:rPr>
        <w:t>complex optical technique requiring precise alignment of three coincident laser beams</w:t>
      </w:r>
      <w:r w:rsidR="00A86328">
        <w:rPr>
          <w:rFonts w:ascii="Times New Roman" w:hAnsi="Times New Roman" w:cs="Times New Roman"/>
          <w:sz w:val="20"/>
          <w:szCs w:val="20"/>
        </w:rPr>
        <w:t>,</w:t>
      </w:r>
      <w:r>
        <w:rPr>
          <w:rFonts w:ascii="Times New Roman" w:hAnsi="Times New Roman" w:cs="Times New Roman"/>
          <w:sz w:val="20"/>
          <w:szCs w:val="20"/>
        </w:rPr>
        <w:t xml:space="preserve"> has been used to obtain</w:t>
      </w:r>
      <w:r w:rsidRPr="00914A61">
        <w:rPr>
          <w:rFonts w:ascii="Times New Roman" w:hAnsi="Times New Roman" w:cs="Times New Roman"/>
          <w:sz w:val="20"/>
          <w:szCs w:val="20"/>
        </w:rPr>
        <w:t xml:space="preserve"> average temperature in high speed and reacting flows</w:t>
      </w:r>
      <w:r>
        <w:rPr>
          <w:rFonts w:ascii="Times New Roman" w:hAnsi="Times New Roman" w:cs="Times New Roman"/>
          <w:sz w:val="20"/>
          <w:szCs w:val="20"/>
        </w:rPr>
        <w:t xml:space="preserve">.  The CARS technique is plagued </w:t>
      </w:r>
      <w:r w:rsidR="00A86328">
        <w:rPr>
          <w:rFonts w:ascii="Times New Roman" w:hAnsi="Times New Roman" w:cs="Times New Roman"/>
          <w:sz w:val="20"/>
          <w:szCs w:val="20"/>
        </w:rPr>
        <w:t>by</w:t>
      </w:r>
      <w:r w:rsidRPr="00914A61">
        <w:rPr>
          <w:rFonts w:ascii="Times New Roman" w:hAnsi="Times New Roman" w:cs="Times New Roman"/>
          <w:sz w:val="20"/>
          <w:szCs w:val="20"/>
        </w:rPr>
        <w:t xml:space="preserve"> very complex optical setup and the associated alignment issues</w:t>
      </w:r>
      <w:r>
        <w:rPr>
          <w:rFonts w:ascii="Times New Roman" w:hAnsi="Times New Roman" w:cs="Times New Roman"/>
          <w:sz w:val="20"/>
          <w:szCs w:val="20"/>
        </w:rPr>
        <w:t xml:space="preserve"> thereby requiring the laser to be remotely located</w:t>
      </w:r>
      <w:r w:rsidRPr="00914A61">
        <w:rPr>
          <w:rFonts w:ascii="Times New Roman" w:hAnsi="Times New Roman" w:cs="Times New Roman"/>
          <w:sz w:val="20"/>
          <w:szCs w:val="20"/>
        </w:rPr>
        <w:t xml:space="preserve"> in a climate</w:t>
      </w:r>
      <w:r w:rsidR="002E2708">
        <w:rPr>
          <w:rFonts w:ascii="Times New Roman" w:hAnsi="Times New Roman" w:cs="Times New Roman"/>
          <w:sz w:val="20"/>
          <w:szCs w:val="20"/>
        </w:rPr>
        <w:t>-</w:t>
      </w:r>
      <w:r w:rsidRPr="00914A61">
        <w:rPr>
          <w:rFonts w:ascii="Times New Roman" w:hAnsi="Times New Roman" w:cs="Times New Roman"/>
          <w:sz w:val="20"/>
          <w:szCs w:val="20"/>
        </w:rPr>
        <w:t>controlled room</w:t>
      </w:r>
      <w:r>
        <w:rPr>
          <w:rFonts w:ascii="Times New Roman" w:hAnsi="Times New Roman" w:cs="Times New Roman"/>
          <w:sz w:val="20"/>
          <w:szCs w:val="20"/>
        </w:rPr>
        <w:t xml:space="preserve"> </w:t>
      </w:r>
      <w:r w:rsidR="004A4034">
        <w:rPr>
          <w:rFonts w:ascii="Times New Roman" w:hAnsi="Times New Roman" w:cs="Times New Roman"/>
          <w:sz w:val="20"/>
          <w:szCs w:val="20"/>
        </w:rPr>
        <w:t>(Cutler et al.</w:t>
      </w:r>
      <w:r>
        <w:rPr>
          <w:rFonts w:ascii="Times New Roman" w:hAnsi="Times New Roman" w:cs="Times New Roman"/>
          <w:sz w:val="20"/>
          <w:szCs w:val="20"/>
        </w:rPr>
        <w:t xml:space="preserve"> 2014</w:t>
      </w:r>
      <w:r w:rsidR="004A4034">
        <w:rPr>
          <w:rFonts w:ascii="Times New Roman" w:hAnsi="Times New Roman" w:cs="Times New Roman"/>
          <w:sz w:val="20"/>
          <w:szCs w:val="20"/>
        </w:rPr>
        <w:t>;</w:t>
      </w:r>
      <w:r>
        <w:rPr>
          <w:rFonts w:ascii="Times New Roman" w:hAnsi="Times New Roman" w:cs="Times New Roman"/>
          <w:sz w:val="20"/>
          <w:szCs w:val="20"/>
        </w:rPr>
        <w:t xml:space="preserve"> Tedder et al. 2009</w:t>
      </w:r>
      <w:r w:rsidR="004A4034">
        <w:rPr>
          <w:rFonts w:ascii="Times New Roman" w:hAnsi="Times New Roman" w:cs="Times New Roman"/>
          <w:sz w:val="20"/>
          <w:szCs w:val="20"/>
        </w:rPr>
        <w:t>)</w:t>
      </w:r>
      <w:r>
        <w:rPr>
          <w:rFonts w:ascii="Times New Roman" w:hAnsi="Times New Roman" w:cs="Times New Roman"/>
          <w:sz w:val="20"/>
          <w:szCs w:val="20"/>
        </w:rPr>
        <w:t>.</w:t>
      </w:r>
      <w:r w:rsidRPr="00914A61">
        <w:rPr>
          <w:rFonts w:ascii="Times New Roman" w:hAnsi="Times New Roman" w:cs="Times New Roman"/>
          <w:sz w:val="20"/>
          <w:szCs w:val="20"/>
        </w:rPr>
        <w:t xml:space="preserve">  </w:t>
      </w:r>
      <w:r w:rsidR="00A86328">
        <w:rPr>
          <w:rFonts w:ascii="Times New Roman" w:hAnsi="Times New Roman" w:cs="Times New Roman"/>
          <w:sz w:val="20"/>
          <w:szCs w:val="20"/>
        </w:rPr>
        <w:t xml:space="preserve">The </w:t>
      </w:r>
      <w:r w:rsidRPr="00914A61">
        <w:rPr>
          <w:rFonts w:ascii="Times New Roman" w:hAnsi="Times New Roman" w:cs="Times New Roman"/>
          <w:sz w:val="20"/>
          <w:szCs w:val="20"/>
        </w:rPr>
        <w:t>Transie</w:t>
      </w:r>
      <w:r>
        <w:rPr>
          <w:rFonts w:ascii="Times New Roman" w:hAnsi="Times New Roman" w:cs="Times New Roman"/>
          <w:sz w:val="20"/>
          <w:szCs w:val="20"/>
        </w:rPr>
        <w:t xml:space="preserve">nt Grating Spectroscopy (TGS) </w:t>
      </w:r>
      <w:r w:rsidR="00A86328">
        <w:rPr>
          <w:rFonts w:ascii="Times New Roman" w:hAnsi="Times New Roman" w:cs="Times New Roman"/>
          <w:sz w:val="20"/>
          <w:szCs w:val="20"/>
        </w:rPr>
        <w:t xml:space="preserve">technique </w:t>
      </w:r>
      <w:r w:rsidRPr="00914A61">
        <w:rPr>
          <w:rFonts w:ascii="Times New Roman" w:hAnsi="Times New Roman" w:cs="Times New Roman"/>
          <w:sz w:val="20"/>
          <w:szCs w:val="20"/>
        </w:rPr>
        <w:t xml:space="preserve">has </w:t>
      </w:r>
      <w:r w:rsidR="00A86328">
        <w:rPr>
          <w:rFonts w:ascii="Times New Roman" w:hAnsi="Times New Roman" w:cs="Times New Roman"/>
          <w:sz w:val="20"/>
          <w:szCs w:val="20"/>
        </w:rPr>
        <w:t>b</w:t>
      </w:r>
      <w:r w:rsidRPr="00914A61">
        <w:rPr>
          <w:rFonts w:ascii="Times New Roman" w:hAnsi="Times New Roman" w:cs="Times New Roman"/>
          <w:sz w:val="20"/>
          <w:szCs w:val="20"/>
        </w:rPr>
        <w:t>een</w:t>
      </w:r>
      <w:r w:rsidR="00A86328">
        <w:rPr>
          <w:rFonts w:ascii="Times New Roman" w:hAnsi="Times New Roman" w:cs="Times New Roman"/>
          <w:sz w:val="20"/>
          <w:szCs w:val="20"/>
        </w:rPr>
        <w:t xml:space="preserve"> used to measure</w:t>
      </w:r>
      <w:r w:rsidRPr="00914A61">
        <w:rPr>
          <w:rFonts w:ascii="Times New Roman" w:hAnsi="Times New Roman" w:cs="Times New Roman"/>
          <w:sz w:val="20"/>
          <w:szCs w:val="20"/>
        </w:rPr>
        <w:t xml:space="preserve"> temperature</w:t>
      </w:r>
      <w:r w:rsidR="00A86328">
        <w:rPr>
          <w:rFonts w:ascii="Times New Roman" w:hAnsi="Times New Roman" w:cs="Times New Roman"/>
          <w:sz w:val="20"/>
          <w:szCs w:val="20"/>
        </w:rPr>
        <w:t xml:space="preserve">s </w:t>
      </w:r>
      <w:r w:rsidRPr="00914A61">
        <w:rPr>
          <w:rFonts w:ascii="Times New Roman" w:hAnsi="Times New Roman" w:cs="Times New Roman"/>
          <w:sz w:val="20"/>
          <w:szCs w:val="20"/>
        </w:rPr>
        <w:t xml:space="preserve">in jet flows </w:t>
      </w:r>
      <w:r w:rsidR="004A4034">
        <w:rPr>
          <w:rFonts w:ascii="Times New Roman" w:hAnsi="Times New Roman" w:cs="Times New Roman"/>
          <w:sz w:val="20"/>
          <w:szCs w:val="20"/>
        </w:rPr>
        <w:t>(</w:t>
      </w:r>
      <w:proofErr w:type="spellStart"/>
      <w:r w:rsidR="004A4034">
        <w:rPr>
          <w:rFonts w:ascii="Times New Roman" w:hAnsi="Times New Roman" w:cs="Times New Roman"/>
          <w:sz w:val="20"/>
          <w:szCs w:val="20"/>
        </w:rPr>
        <w:t>Kuehner</w:t>
      </w:r>
      <w:proofErr w:type="spellEnd"/>
      <w:r>
        <w:rPr>
          <w:rFonts w:ascii="Times New Roman" w:hAnsi="Times New Roman" w:cs="Times New Roman"/>
          <w:sz w:val="20"/>
          <w:szCs w:val="20"/>
        </w:rPr>
        <w:t xml:space="preserve"> 2010</w:t>
      </w:r>
      <w:r w:rsidR="004A4034">
        <w:rPr>
          <w:rFonts w:ascii="Times New Roman" w:hAnsi="Times New Roman" w:cs="Times New Roman"/>
          <w:sz w:val="20"/>
          <w:szCs w:val="20"/>
        </w:rPr>
        <w:t>)</w:t>
      </w:r>
      <w:r w:rsidRPr="00914A61">
        <w:rPr>
          <w:rFonts w:ascii="Times New Roman" w:hAnsi="Times New Roman" w:cs="Times New Roman"/>
          <w:sz w:val="20"/>
          <w:szCs w:val="20"/>
        </w:rPr>
        <w:t xml:space="preserve">, </w:t>
      </w:r>
      <w:r w:rsidR="00A86328">
        <w:rPr>
          <w:rFonts w:ascii="Times New Roman" w:hAnsi="Times New Roman" w:cs="Times New Roman"/>
          <w:sz w:val="20"/>
          <w:szCs w:val="20"/>
        </w:rPr>
        <w:t xml:space="preserve">however; </w:t>
      </w:r>
      <w:r w:rsidRPr="00914A61">
        <w:rPr>
          <w:rFonts w:ascii="Times New Roman" w:hAnsi="Times New Roman" w:cs="Times New Roman"/>
          <w:sz w:val="20"/>
          <w:szCs w:val="20"/>
        </w:rPr>
        <w:t xml:space="preserve">it too suffers from a complex optical setup requiring precise alignment of </w:t>
      </w:r>
      <w:r w:rsidRPr="00914A61">
        <w:rPr>
          <w:rFonts w:ascii="Times New Roman" w:hAnsi="Times New Roman" w:cs="Times New Roman"/>
          <w:sz w:val="20"/>
          <w:szCs w:val="20"/>
        </w:rPr>
        <w:lastRenderedPageBreak/>
        <w:t>multiple laser beams and as such is not amenable to large scale, outdoor facilities</w:t>
      </w:r>
      <w:r>
        <w:rPr>
          <w:rFonts w:ascii="Times New Roman" w:hAnsi="Times New Roman" w:cs="Times New Roman"/>
          <w:sz w:val="20"/>
          <w:szCs w:val="20"/>
        </w:rPr>
        <w:t xml:space="preserve">.  </w:t>
      </w:r>
      <w:r w:rsidRPr="00914A61">
        <w:rPr>
          <w:rFonts w:ascii="Times New Roman" w:hAnsi="Times New Roman" w:cs="Times New Roman"/>
          <w:sz w:val="20"/>
          <w:szCs w:val="20"/>
        </w:rPr>
        <w:t>Vibrational and rotati</w:t>
      </w:r>
      <w:r>
        <w:rPr>
          <w:rFonts w:ascii="Times New Roman" w:hAnsi="Times New Roman" w:cs="Times New Roman"/>
          <w:sz w:val="20"/>
          <w:szCs w:val="20"/>
        </w:rPr>
        <w:t>onal Raman spectroscopy are</w:t>
      </w:r>
      <w:r w:rsidRPr="00914A61">
        <w:rPr>
          <w:rFonts w:ascii="Times New Roman" w:hAnsi="Times New Roman" w:cs="Times New Roman"/>
          <w:sz w:val="20"/>
          <w:szCs w:val="20"/>
        </w:rPr>
        <w:t xml:space="preserve"> inelastic scatt</w:t>
      </w:r>
      <w:r>
        <w:rPr>
          <w:rFonts w:ascii="Times New Roman" w:hAnsi="Times New Roman" w:cs="Times New Roman"/>
          <w:sz w:val="20"/>
          <w:szCs w:val="20"/>
        </w:rPr>
        <w:t>er</w:t>
      </w:r>
      <w:r w:rsidRPr="00914A61">
        <w:rPr>
          <w:rFonts w:ascii="Times New Roman" w:hAnsi="Times New Roman" w:cs="Times New Roman"/>
          <w:sz w:val="20"/>
          <w:szCs w:val="20"/>
        </w:rPr>
        <w:t>ing techniques that have been used quite successfully to perform temperature measurements on a variety of flows.  Single-shot vibrational Raman thermometry has been performed in f</w:t>
      </w:r>
      <w:r w:rsidR="00E83C67">
        <w:rPr>
          <w:rFonts w:ascii="Times New Roman" w:hAnsi="Times New Roman" w:cs="Times New Roman"/>
          <w:sz w:val="20"/>
          <w:szCs w:val="20"/>
        </w:rPr>
        <w:t>lames,</w:t>
      </w:r>
      <w:r w:rsidRPr="00914A61">
        <w:rPr>
          <w:rFonts w:ascii="Times New Roman" w:hAnsi="Times New Roman" w:cs="Times New Roman"/>
          <w:sz w:val="20"/>
          <w:szCs w:val="20"/>
        </w:rPr>
        <w:t xml:space="preserve"> where a fast</w:t>
      </w:r>
      <w:r w:rsidR="002E2708">
        <w:rPr>
          <w:rFonts w:ascii="Times New Roman" w:hAnsi="Times New Roman" w:cs="Times New Roman"/>
          <w:sz w:val="20"/>
          <w:szCs w:val="20"/>
        </w:rPr>
        <w:t>-</w:t>
      </w:r>
      <w:r w:rsidRPr="00914A61">
        <w:rPr>
          <w:rFonts w:ascii="Times New Roman" w:hAnsi="Times New Roman" w:cs="Times New Roman"/>
          <w:sz w:val="20"/>
          <w:szCs w:val="20"/>
        </w:rPr>
        <w:t xml:space="preserve">optical shutter was used to minimize flame emission </w:t>
      </w:r>
      <w:r w:rsidR="00A86328">
        <w:rPr>
          <w:rFonts w:ascii="Times New Roman" w:hAnsi="Times New Roman" w:cs="Times New Roman"/>
          <w:sz w:val="20"/>
          <w:szCs w:val="20"/>
        </w:rPr>
        <w:t>that</w:t>
      </w:r>
      <w:r w:rsidRPr="00914A61">
        <w:rPr>
          <w:rFonts w:ascii="Times New Roman" w:hAnsi="Times New Roman" w:cs="Times New Roman"/>
          <w:sz w:val="20"/>
          <w:szCs w:val="20"/>
        </w:rPr>
        <w:t xml:space="preserve"> would otherwise obscure or interfere with the SRS spectrum</w:t>
      </w:r>
      <w:r w:rsidR="00D82EAA">
        <w:rPr>
          <w:rFonts w:ascii="Times New Roman" w:hAnsi="Times New Roman" w:cs="Times New Roman"/>
          <w:sz w:val="20"/>
          <w:szCs w:val="20"/>
        </w:rPr>
        <w:t xml:space="preserve"> </w:t>
      </w:r>
      <w:r w:rsidR="006A46B2">
        <w:rPr>
          <w:rFonts w:ascii="Times New Roman" w:hAnsi="Times New Roman" w:cs="Times New Roman"/>
          <w:sz w:val="20"/>
          <w:szCs w:val="20"/>
        </w:rPr>
        <w:t>(</w:t>
      </w:r>
      <w:proofErr w:type="spellStart"/>
      <w:r w:rsidR="004A4034">
        <w:rPr>
          <w:rFonts w:ascii="Times New Roman" w:hAnsi="Times New Roman" w:cs="Times New Roman"/>
          <w:sz w:val="20"/>
          <w:szCs w:val="20"/>
        </w:rPr>
        <w:t>Ajrouche</w:t>
      </w:r>
      <w:proofErr w:type="spellEnd"/>
      <w:r w:rsidR="00272BF4">
        <w:rPr>
          <w:rFonts w:ascii="Times New Roman" w:hAnsi="Times New Roman" w:cs="Times New Roman"/>
          <w:sz w:val="20"/>
          <w:szCs w:val="20"/>
        </w:rPr>
        <w:t xml:space="preserve"> </w:t>
      </w:r>
      <w:r w:rsidR="006A46B2">
        <w:rPr>
          <w:rFonts w:ascii="Times New Roman" w:hAnsi="Times New Roman" w:cs="Times New Roman"/>
          <w:sz w:val="20"/>
          <w:szCs w:val="20"/>
        </w:rPr>
        <w:t xml:space="preserve">et al. </w:t>
      </w:r>
      <w:r w:rsidR="00272BF4">
        <w:rPr>
          <w:rFonts w:ascii="Times New Roman" w:hAnsi="Times New Roman" w:cs="Times New Roman"/>
          <w:sz w:val="20"/>
          <w:szCs w:val="20"/>
        </w:rPr>
        <w:t>2014</w:t>
      </w:r>
      <w:r w:rsidR="004A4034">
        <w:rPr>
          <w:rFonts w:ascii="Times New Roman" w:hAnsi="Times New Roman" w:cs="Times New Roman"/>
          <w:sz w:val="20"/>
          <w:szCs w:val="20"/>
        </w:rPr>
        <w:t>)</w:t>
      </w:r>
      <w:r w:rsidRPr="00914A61">
        <w:rPr>
          <w:rFonts w:ascii="Times New Roman" w:hAnsi="Times New Roman" w:cs="Times New Roman"/>
          <w:sz w:val="20"/>
          <w:szCs w:val="20"/>
        </w:rPr>
        <w:t>.  Vibrational Raman is ineffective in low temperature regimes due to the lack of the anti-Stokes bands; however, pure rotational Raman spectroscopy, which is not dependent upon anti-Stoke</w:t>
      </w:r>
      <w:r>
        <w:rPr>
          <w:rFonts w:ascii="Times New Roman" w:hAnsi="Times New Roman" w:cs="Times New Roman"/>
          <w:sz w:val="20"/>
          <w:szCs w:val="20"/>
        </w:rPr>
        <w:t>s</w:t>
      </w:r>
      <w:r w:rsidRPr="00914A61">
        <w:rPr>
          <w:rFonts w:ascii="Times New Roman" w:hAnsi="Times New Roman" w:cs="Times New Roman"/>
          <w:sz w:val="20"/>
          <w:szCs w:val="20"/>
        </w:rPr>
        <w:t xml:space="preserve"> lines, has been used to interrogate expanding supersonic flows of CO</w:t>
      </w:r>
      <w:r w:rsidRPr="00914A61">
        <w:rPr>
          <w:rFonts w:ascii="Times New Roman" w:hAnsi="Times New Roman" w:cs="Times New Roman"/>
          <w:sz w:val="20"/>
          <w:szCs w:val="20"/>
          <w:vertAlign w:val="subscript"/>
        </w:rPr>
        <w:t>2</w:t>
      </w:r>
      <w:r w:rsidRPr="00914A61">
        <w:rPr>
          <w:rFonts w:ascii="Times New Roman" w:hAnsi="Times New Roman" w:cs="Times New Roman"/>
          <w:sz w:val="20"/>
          <w:szCs w:val="20"/>
        </w:rPr>
        <w:t xml:space="preserve"> for measuring temperature</w:t>
      </w:r>
      <w:r>
        <w:rPr>
          <w:rFonts w:ascii="Times New Roman" w:hAnsi="Times New Roman" w:cs="Times New Roman"/>
          <w:sz w:val="20"/>
          <w:szCs w:val="20"/>
        </w:rPr>
        <w:t xml:space="preserve"> </w:t>
      </w:r>
      <w:r w:rsidR="004A4034">
        <w:rPr>
          <w:rFonts w:ascii="Times New Roman" w:hAnsi="Times New Roman" w:cs="Times New Roman"/>
          <w:sz w:val="20"/>
          <w:szCs w:val="20"/>
        </w:rPr>
        <w:t>(</w:t>
      </w:r>
      <w:proofErr w:type="spellStart"/>
      <w:r>
        <w:rPr>
          <w:rFonts w:ascii="Times New Roman" w:hAnsi="Times New Roman" w:cs="Times New Roman"/>
          <w:sz w:val="20"/>
          <w:szCs w:val="20"/>
        </w:rPr>
        <w:t>Mat</w:t>
      </w:r>
      <w:r w:rsidRPr="00BC0519">
        <w:rPr>
          <w:rFonts w:ascii="Times New Roman" w:hAnsi="Times New Roman" w:cs="Times New Roman"/>
          <w:sz w:val="20"/>
          <w:szCs w:val="20"/>
        </w:rPr>
        <w:t>é</w:t>
      </w:r>
      <w:proofErr w:type="spellEnd"/>
      <w:r w:rsidR="004A4034">
        <w:rPr>
          <w:rFonts w:ascii="Times New Roman" w:hAnsi="Times New Roman" w:cs="Times New Roman"/>
          <w:sz w:val="20"/>
          <w:szCs w:val="20"/>
        </w:rPr>
        <w:t xml:space="preserve"> et al.</w:t>
      </w:r>
      <w:r>
        <w:rPr>
          <w:rFonts w:ascii="Times New Roman" w:hAnsi="Times New Roman" w:cs="Times New Roman"/>
          <w:sz w:val="20"/>
          <w:szCs w:val="20"/>
        </w:rPr>
        <w:t xml:space="preserve"> 1998</w:t>
      </w:r>
      <w:r w:rsidR="004A4034">
        <w:rPr>
          <w:rFonts w:ascii="Times New Roman" w:hAnsi="Times New Roman" w:cs="Times New Roman"/>
          <w:sz w:val="20"/>
          <w:szCs w:val="20"/>
        </w:rPr>
        <w:t>)</w:t>
      </w:r>
      <w:r w:rsidRPr="00914A61">
        <w:rPr>
          <w:rFonts w:ascii="Times New Roman" w:hAnsi="Times New Roman" w:cs="Times New Roman"/>
          <w:sz w:val="20"/>
          <w:szCs w:val="20"/>
        </w:rPr>
        <w:t xml:space="preserve">.  </w:t>
      </w:r>
      <w:r>
        <w:rPr>
          <w:rFonts w:ascii="Times New Roman" w:hAnsi="Times New Roman" w:cs="Times New Roman"/>
          <w:sz w:val="20"/>
          <w:szCs w:val="20"/>
        </w:rPr>
        <w:t xml:space="preserve">Rotationally resolved Raman has more recently been used to acquire mean and </w:t>
      </w:r>
      <w:proofErr w:type="spellStart"/>
      <w:r>
        <w:rPr>
          <w:rFonts w:ascii="Times New Roman" w:hAnsi="Times New Roman" w:cs="Times New Roman"/>
          <w:sz w:val="20"/>
          <w:szCs w:val="20"/>
        </w:rPr>
        <w:t>rms</w:t>
      </w:r>
      <w:proofErr w:type="spellEnd"/>
      <w:r>
        <w:rPr>
          <w:rFonts w:ascii="Times New Roman" w:hAnsi="Times New Roman" w:cs="Times New Roman"/>
          <w:sz w:val="20"/>
          <w:szCs w:val="20"/>
        </w:rPr>
        <w:t xml:space="preserve"> temperature measurements in high temperature flows, from subsonic to supersonic speeds in harsh real</w:t>
      </w:r>
      <w:r w:rsidR="002E2708">
        <w:rPr>
          <w:rFonts w:ascii="Times New Roman" w:hAnsi="Times New Roman" w:cs="Times New Roman"/>
          <w:sz w:val="20"/>
          <w:szCs w:val="20"/>
        </w:rPr>
        <w:t>-</w:t>
      </w:r>
      <w:r>
        <w:rPr>
          <w:rFonts w:ascii="Times New Roman" w:hAnsi="Times New Roman" w:cs="Times New Roman"/>
          <w:sz w:val="20"/>
          <w:szCs w:val="20"/>
        </w:rPr>
        <w:t>worl</w:t>
      </w:r>
      <w:r w:rsidR="004A4034">
        <w:rPr>
          <w:rFonts w:ascii="Times New Roman" w:hAnsi="Times New Roman" w:cs="Times New Roman"/>
          <w:sz w:val="20"/>
          <w:szCs w:val="20"/>
        </w:rPr>
        <w:t>d test facilities (Locke et al.</w:t>
      </w:r>
      <w:r>
        <w:rPr>
          <w:rFonts w:ascii="Times New Roman" w:hAnsi="Times New Roman" w:cs="Times New Roman"/>
          <w:sz w:val="20"/>
          <w:szCs w:val="20"/>
        </w:rPr>
        <w:t xml:space="preserve"> 2017</w:t>
      </w:r>
      <w:r w:rsidR="004A4034">
        <w:rPr>
          <w:rFonts w:ascii="Times New Roman" w:hAnsi="Times New Roman" w:cs="Times New Roman"/>
          <w:sz w:val="20"/>
          <w:szCs w:val="20"/>
        </w:rPr>
        <w:t>;</w:t>
      </w:r>
      <w:r w:rsidR="00E46AE5">
        <w:rPr>
          <w:rFonts w:ascii="Times New Roman" w:hAnsi="Times New Roman" w:cs="Times New Roman"/>
          <w:sz w:val="20"/>
          <w:szCs w:val="20"/>
        </w:rPr>
        <w:t xml:space="preserve"> Wernet et al.</w:t>
      </w:r>
      <w:r w:rsidR="002020C0">
        <w:rPr>
          <w:rFonts w:ascii="Times New Roman" w:hAnsi="Times New Roman" w:cs="Times New Roman"/>
          <w:sz w:val="20"/>
          <w:szCs w:val="20"/>
        </w:rPr>
        <w:t xml:space="preserve"> </w:t>
      </w:r>
      <w:r w:rsidR="00E46AE5">
        <w:rPr>
          <w:rFonts w:ascii="Times New Roman" w:hAnsi="Times New Roman" w:cs="Times New Roman"/>
          <w:sz w:val="20"/>
          <w:szCs w:val="20"/>
        </w:rPr>
        <w:t>2018</w:t>
      </w:r>
      <w:r w:rsidR="004A4034">
        <w:rPr>
          <w:rFonts w:ascii="Times New Roman" w:hAnsi="Times New Roman" w:cs="Times New Roman"/>
          <w:sz w:val="20"/>
          <w:szCs w:val="20"/>
        </w:rPr>
        <w:t>;</w:t>
      </w:r>
      <w:r w:rsidR="00E46AE5">
        <w:rPr>
          <w:rFonts w:ascii="Times New Roman" w:hAnsi="Times New Roman" w:cs="Times New Roman"/>
          <w:sz w:val="20"/>
          <w:szCs w:val="20"/>
        </w:rPr>
        <w:t xml:space="preserve"> 2019</w:t>
      </w:r>
      <w:r w:rsidR="004A4034">
        <w:rPr>
          <w:rFonts w:ascii="Times New Roman" w:hAnsi="Times New Roman" w:cs="Times New Roman"/>
          <w:sz w:val="20"/>
          <w:szCs w:val="20"/>
        </w:rPr>
        <w:t>;</w:t>
      </w:r>
      <w:r w:rsidR="00E46AE5">
        <w:rPr>
          <w:rFonts w:ascii="Times New Roman" w:hAnsi="Times New Roman" w:cs="Times New Roman"/>
          <w:sz w:val="20"/>
          <w:szCs w:val="20"/>
        </w:rPr>
        <w:t xml:space="preserve"> 2020</w:t>
      </w:r>
      <w:r w:rsidR="004A4034">
        <w:rPr>
          <w:rFonts w:ascii="Times New Roman" w:hAnsi="Times New Roman" w:cs="Times New Roman"/>
          <w:sz w:val="20"/>
          <w:szCs w:val="20"/>
        </w:rPr>
        <w:t>)</w:t>
      </w:r>
      <w:r>
        <w:rPr>
          <w:rFonts w:ascii="Times New Roman" w:hAnsi="Times New Roman" w:cs="Times New Roman"/>
          <w:sz w:val="20"/>
          <w:szCs w:val="20"/>
        </w:rPr>
        <w:t xml:space="preserve">.  Rotationally resolved Raman scattering is the only technique which is relatively simple to setup/align and robust against the hostile environments found in real world aerospace simulation facilities; therefore it was the technique of choice for measuring the gas temperatures in supersonic jet flows of interest. </w:t>
      </w:r>
      <w:r w:rsidR="00272BF4">
        <w:rPr>
          <w:rFonts w:ascii="Times New Roman" w:hAnsi="Times New Roman" w:cs="Times New Roman"/>
          <w:sz w:val="20"/>
          <w:szCs w:val="20"/>
        </w:rPr>
        <w:t xml:space="preserve">The Raman temperature measurement diagnostic is extended in this work to also extract density data from the acquired Raman spectra.   </w:t>
      </w:r>
      <w:r w:rsidR="00E158FF" w:rsidRPr="007D79BF">
        <w:rPr>
          <w:rFonts w:ascii="Times New Roman" w:hAnsi="Times New Roman" w:cs="Times New Roman"/>
          <w:sz w:val="20"/>
          <w:szCs w:val="20"/>
        </w:rPr>
        <w:t>The ability to simultaneously measure temperature and</w:t>
      </w:r>
      <w:r w:rsidR="00751E11" w:rsidRPr="007D79BF">
        <w:rPr>
          <w:rFonts w:ascii="Times New Roman" w:hAnsi="Times New Roman" w:cs="Times New Roman"/>
          <w:sz w:val="20"/>
          <w:szCs w:val="20"/>
        </w:rPr>
        <w:t xml:space="preserve"> density from the Raman spectra</w:t>
      </w:r>
      <w:r w:rsidR="0079671A" w:rsidRPr="007D79BF">
        <w:rPr>
          <w:rFonts w:ascii="Times New Roman" w:hAnsi="Times New Roman" w:cs="Times New Roman"/>
          <w:sz w:val="20"/>
          <w:szCs w:val="20"/>
        </w:rPr>
        <w:t xml:space="preserve">, which enables computation of the local static pressure, </w:t>
      </w:r>
      <w:r w:rsidR="00E158FF" w:rsidRPr="007D79BF">
        <w:rPr>
          <w:rFonts w:ascii="Times New Roman" w:hAnsi="Times New Roman" w:cs="Times New Roman"/>
          <w:sz w:val="20"/>
          <w:szCs w:val="20"/>
        </w:rPr>
        <w:t>greatly increases the value of the measurements in cases where the pressure field must traditionally be assumed</w:t>
      </w:r>
      <w:r w:rsidR="00B56804" w:rsidRPr="007D79BF">
        <w:rPr>
          <w:rFonts w:ascii="Times New Roman" w:hAnsi="Times New Roman" w:cs="Times New Roman"/>
          <w:sz w:val="20"/>
          <w:szCs w:val="20"/>
        </w:rPr>
        <w:t xml:space="preserve"> to be globally</w:t>
      </w:r>
      <w:r w:rsidR="00E158FF" w:rsidRPr="007D79BF">
        <w:rPr>
          <w:rFonts w:ascii="Times New Roman" w:hAnsi="Times New Roman" w:cs="Times New Roman"/>
          <w:sz w:val="20"/>
          <w:szCs w:val="20"/>
        </w:rPr>
        <w:t xml:space="preserve"> constant</w:t>
      </w:r>
      <w:r w:rsidR="00336598" w:rsidRPr="007D79BF">
        <w:rPr>
          <w:rFonts w:ascii="Times New Roman" w:hAnsi="Times New Roman" w:cs="Times New Roman"/>
          <w:sz w:val="20"/>
          <w:szCs w:val="20"/>
        </w:rPr>
        <w:t xml:space="preserve"> </w:t>
      </w:r>
      <w:r w:rsidR="000C69C4" w:rsidRPr="007D79BF">
        <w:rPr>
          <w:rFonts w:ascii="Times New Roman" w:hAnsi="Times New Roman" w:cs="Times New Roman"/>
          <w:sz w:val="20"/>
          <w:szCs w:val="20"/>
        </w:rPr>
        <w:t xml:space="preserve">(Reid, et al. 2011; </w:t>
      </w:r>
      <w:proofErr w:type="spellStart"/>
      <w:r w:rsidR="000C69C4" w:rsidRPr="007D79BF">
        <w:rPr>
          <w:rFonts w:ascii="Times New Roman" w:hAnsi="Times New Roman" w:cs="Times New Roman"/>
          <w:sz w:val="20"/>
          <w:szCs w:val="20"/>
        </w:rPr>
        <w:t>Rekhy</w:t>
      </w:r>
      <w:proofErr w:type="spellEnd"/>
      <w:r w:rsidR="000C69C4" w:rsidRPr="007D79BF">
        <w:rPr>
          <w:rFonts w:ascii="Times New Roman" w:hAnsi="Times New Roman" w:cs="Times New Roman"/>
          <w:sz w:val="20"/>
          <w:szCs w:val="20"/>
        </w:rPr>
        <w:t>, et al. 2020)</w:t>
      </w:r>
      <w:r w:rsidR="00E158FF" w:rsidRPr="007D79BF">
        <w:rPr>
          <w:rFonts w:ascii="Times New Roman" w:hAnsi="Times New Roman" w:cs="Times New Roman"/>
          <w:sz w:val="20"/>
          <w:szCs w:val="20"/>
        </w:rPr>
        <w:t xml:space="preserve">.  </w:t>
      </w:r>
      <w:r w:rsidR="0079671A" w:rsidRPr="007D79BF">
        <w:rPr>
          <w:rFonts w:ascii="Times New Roman" w:hAnsi="Times New Roman" w:cs="Times New Roman"/>
          <w:sz w:val="20"/>
          <w:szCs w:val="20"/>
        </w:rPr>
        <w:t xml:space="preserve">In both </w:t>
      </w:r>
      <w:r w:rsidR="002D3D3E" w:rsidRPr="007D79BF">
        <w:rPr>
          <w:rFonts w:ascii="Times New Roman" w:hAnsi="Times New Roman" w:cs="Times New Roman"/>
          <w:sz w:val="20"/>
          <w:szCs w:val="20"/>
        </w:rPr>
        <w:t xml:space="preserve">the </w:t>
      </w:r>
      <w:r w:rsidR="0079671A" w:rsidRPr="007D79BF">
        <w:rPr>
          <w:rFonts w:ascii="Times New Roman" w:hAnsi="Times New Roman" w:cs="Times New Roman"/>
          <w:sz w:val="20"/>
          <w:szCs w:val="20"/>
        </w:rPr>
        <w:t xml:space="preserve">pressure matched and </w:t>
      </w:r>
      <w:r w:rsidR="00FA7BA7" w:rsidRPr="007D79BF">
        <w:rPr>
          <w:rFonts w:ascii="Times New Roman" w:hAnsi="Times New Roman" w:cs="Times New Roman"/>
          <w:sz w:val="20"/>
          <w:szCs w:val="20"/>
        </w:rPr>
        <w:t xml:space="preserve">especially </w:t>
      </w:r>
      <w:r w:rsidR="0079671A" w:rsidRPr="007D79BF">
        <w:rPr>
          <w:rFonts w:ascii="Times New Roman" w:hAnsi="Times New Roman" w:cs="Times New Roman"/>
          <w:sz w:val="20"/>
          <w:szCs w:val="20"/>
        </w:rPr>
        <w:t xml:space="preserve">over-expanded supersonic jet flows studied in this work, the pressure field inside of the potential core is not constant.  Outside of the potential core and across the shear layer, the pressure is in equilibrium with the ambient and simultaneous measurements of temperature and density are redundant.  </w:t>
      </w:r>
      <w:r w:rsidR="003A23FB" w:rsidRPr="007D79BF">
        <w:rPr>
          <w:rFonts w:ascii="Times New Roman" w:hAnsi="Times New Roman" w:cs="Times New Roman"/>
          <w:sz w:val="20"/>
          <w:szCs w:val="20"/>
        </w:rPr>
        <w:t>However, inside the p</w:t>
      </w:r>
      <w:r w:rsidR="00FA7BA7" w:rsidRPr="007D79BF">
        <w:rPr>
          <w:rFonts w:ascii="Times New Roman" w:hAnsi="Times New Roman" w:cs="Times New Roman"/>
          <w:sz w:val="20"/>
          <w:szCs w:val="20"/>
        </w:rPr>
        <w:t xml:space="preserve">otential core, where the </w:t>
      </w:r>
      <w:r w:rsidR="003A23FB" w:rsidRPr="007D79BF">
        <w:rPr>
          <w:rFonts w:ascii="Times New Roman" w:hAnsi="Times New Roman" w:cs="Times New Roman"/>
          <w:sz w:val="20"/>
          <w:szCs w:val="20"/>
        </w:rPr>
        <w:t xml:space="preserve">pressure </w:t>
      </w:r>
      <w:r w:rsidR="00FA7BA7" w:rsidRPr="007D79BF">
        <w:rPr>
          <w:rFonts w:ascii="Times New Roman" w:hAnsi="Times New Roman" w:cs="Times New Roman"/>
          <w:sz w:val="20"/>
          <w:szCs w:val="20"/>
        </w:rPr>
        <w:t>may vary</w:t>
      </w:r>
      <w:r w:rsidR="003A23FB" w:rsidRPr="007D79BF">
        <w:rPr>
          <w:rFonts w:ascii="Times New Roman" w:hAnsi="Times New Roman" w:cs="Times New Roman"/>
          <w:sz w:val="20"/>
          <w:szCs w:val="20"/>
        </w:rPr>
        <w:t xml:space="preserve"> significantly, the simultaneous measurement</w:t>
      </w:r>
      <w:r w:rsidR="00B56804" w:rsidRPr="007D79BF">
        <w:rPr>
          <w:rFonts w:ascii="Times New Roman" w:hAnsi="Times New Roman" w:cs="Times New Roman"/>
          <w:sz w:val="20"/>
          <w:szCs w:val="20"/>
        </w:rPr>
        <w:t xml:space="preserve"> of temperature and density</w:t>
      </w:r>
      <w:r w:rsidR="0079671A" w:rsidRPr="007D79BF">
        <w:rPr>
          <w:rFonts w:ascii="Times New Roman" w:hAnsi="Times New Roman" w:cs="Times New Roman"/>
          <w:sz w:val="20"/>
          <w:szCs w:val="20"/>
        </w:rPr>
        <w:t xml:space="preserve"> </w:t>
      </w:r>
      <w:r w:rsidR="00E30F11" w:rsidRPr="007D79BF">
        <w:rPr>
          <w:rFonts w:ascii="Times New Roman" w:hAnsi="Times New Roman" w:cs="Times New Roman"/>
          <w:sz w:val="20"/>
          <w:szCs w:val="20"/>
        </w:rPr>
        <w:t xml:space="preserve">enables computation of the local gas pressure, </w:t>
      </w:r>
      <w:r w:rsidR="00D56EFE" w:rsidRPr="007D79BF">
        <w:rPr>
          <w:rFonts w:ascii="Times New Roman" w:hAnsi="Times New Roman" w:cs="Times New Roman"/>
          <w:sz w:val="20"/>
          <w:szCs w:val="20"/>
        </w:rPr>
        <w:t>which to the best of the author’s knowledge, has not been previously reported in the literature.</w:t>
      </w:r>
    </w:p>
    <w:p w14:paraId="01C04CB2" w14:textId="77777777" w:rsidR="00A04A61" w:rsidRDefault="00A04A61" w:rsidP="00A04A61">
      <w:pPr>
        <w:spacing w:after="0" w:line="240" w:lineRule="auto"/>
        <w:jc w:val="both"/>
        <w:rPr>
          <w:rFonts w:ascii="Times New Roman" w:hAnsi="Times New Roman" w:cs="Times New Roman"/>
          <w:sz w:val="20"/>
          <w:szCs w:val="20"/>
        </w:rPr>
      </w:pPr>
    </w:p>
    <w:p w14:paraId="0E93D7F9" w14:textId="2C754A67" w:rsidR="00EB3F87" w:rsidRPr="00C86BDF" w:rsidRDefault="0021428B" w:rsidP="00EB3F87">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w:t>
      </w:r>
      <w:r w:rsidR="00D06BEC" w:rsidRPr="00C86BDF">
        <w:rPr>
          <w:rFonts w:ascii="Times New Roman" w:hAnsi="Times New Roman" w:cs="Times New Roman"/>
          <w:sz w:val="20"/>
          <w:szCs w:val="20"/>
        </w:rPr>
        <w:t xml:space="preserve">he objective of this work is to apply </w:t>
      </w:r>
      <w:r w:rsidR="00736566">
        <w:rPr>
          <w:rFonts w:ascii="Times New Roman" w:hAnsi="Times New Roman" w:cs="Times New Roman"/>
          <w:sz w:val="20"/>
          <w:szCs w:val="20"/>
        </w:rPr>
        <w:t>multiple</w:t>
      </w:r>
      <w:r w:rsidR="00D06BEC" w:rsidRPr="00C86BDF">
        <w:rPr>
          <w:rFonts w:ascii="Times New Roman" w:hAnsi="Times New Roman" w:cs="Times New Roman"/>
          <w:sz w:val="20"/>
          <w:szCs w:val="20"/>
        </w:rPr>
        <w:t xml:space="preserve"> </w:t>
      </w:r>
      <w:r w:rsidR="00596B5A" w:rsidRPr="00C86BDF">
        <w:rPr>
          <w:rFonts w:ascii="Times New Roman" w:hAnsi="Times New Roman" w:cs="Times New Roman"/>
          <w:sz w:val="20"/>
          <w:szCs w:val="20"/>
        </w:rPr>
        <w:t xml:space="preserve">non-intrusive </w:t>
      </w:r>
      <w:r w:rsidR="00D06BEC" w:rsidRPr="00C86BDF">
        <w:rPr>
          <w:rFonts w:ascii="Times New Roman" w:hAnsi="Times New Roman" w:cs="Times New Roman"/>
          <w:sz w:val="20"/>
          <w:szCs w:val="20"/>
        </w:rPr>
        <w:t xml:space="preserve">diagnostics (BOS, PIV, </w:t>
      </w:r>
      <w:proofErr w:type="gramStart"/>
      <w:r w:rsidR="00D06BEC" w:rsidRPr="00C86BDF">
        <w:rPr>
          <w:rFonts w:ascii="Times New Roman" w:hAnsi="Times New Roman" w:cs="Times New Roman"/>
          <w:sz w:val="20"/>
          <w:szCs w:val="20"/>
        </w:rPr>
        <w:t>Raman</w:t>
      </w:r>
      <w:proofErr w:type="gramEnd"/>
      <w:r w:rsidR="00D06BEC" w:rsidRPr="00C86BDF">
        <w:rPr>
          <w:rFonts w:ascii="Times New Roman" w:hAnsi="Times New Roman" w:cs="Times New Roman"/>
          <w:sz w:val="20"/>
          <w:szCs w:val="20"/>
        </w:rPr>
        <w:t xml:space="preserve"> temperature and density </w:t>
      </w:r>
      <w:r w:rsidR="00E54CE6" w:rsidRPr="00C86BDF">
        <w:rPr>
          <w:rFonts w:ascii="Times New Roman" w:hAnsi="Times New Roman" w:cs="Times New Roman"/>
          <w:sz w:val="20"/>
          <w:szCs w:val="20"/>
        </w:rPr>
        <w:t>measurements</w:t>
      </w:r>
      <w:r w:rsidR="00D06BEC" w:rsidRPr="00C86BDF">
        <w:rPr>
          <w:rFonts w:ascii="Times New Roman" w:hAnsi="Times New Roman" w:cs="Times New Roman"/>
          <w:sz w:val="20"/>
          <w:szCs w:val="20"/>
        </w:rPr>
        <w:t xml:space="preserve">) </w:t>
      </w:r>
      <w:r w:rsidR="00736566">
        <w:rPr>
          <w:rFonts w:ascii="Times New Roman" w:hAnsi="Times New Roman" w:cs="Times New Roman"/>
          <w:sz w:val="20"/>
          <w:szCs w:val="20"/>
        </w:rPr>
        <w:t>to characterize</w:t>
      </w:r>
      <w:r w:rsidR="00736566" w:rsidRPr="00C86BDF">
        <w:rPr>
          <w:rFonts w:ascii="Times New Roman" w:hAnsi="Times New Roman" w:cs="Times New Roman"/>
          <w:sz w:val="20"/>
          <w:szCs w:val="20"/>
        </w:rPr>
        <w:t xml:space="preserve"> </w:t>
      </w:r>
      <w:r w:rsidR="00736566">
        <w:rPr>
          <w:rFonts w:ascii="Times New Roman" w:hAnsi="Times New Roman" w:cs="Times New Roman"/>
          <w:sz w:val="20"/>
          <w:szCs w:val="20"/>
        </w:rPr>
        <w:t xml:space="preserve">a </w:t>
      </w:r>
      <w:r w:rsidR="004C6871">
        <w:rPr>
          <w:rFonts w:ascii="Times New Roman" w:hAnsi="Times New Roman" w:cs="Times New Roman"/>
          <w:sz w:val="20"/>
          <w:szCs w:val="20"/>
        </w:rPr>
        <w:t>pair</w:t>
      </w:r>
      <w:r w:rsidR="00736566">
        <w:rPr>
          <w:rFonts w:ascii="Times New Roman" w:hAnsi="Times New Roman" w:cs="Times New Roman"/>
          <w:sz w:val="20"/>
          <w:szCs w:val="20"/>
        </w:rPr>
        <w:t xml:space="preserve"> of convergent-divergent supersonic</w:t>
      </w:r>
      <w:r w:rsidR="004C6871">
        <w:rPr>
          <w:rFonts w:ascii="Times New Roman" w:hAnsi="Times New Roman" w:cs="Times New Roman"/>
          <w:sz w:val="20"/>
          <w:szCs w:val="20"/>
        </w:rPr>
        <w:t xml:space="preserve"> nozzles designed for Mach 1.36 and</w:t>
      </w:r>
      <w:r w:rsidR="00736566" w:rsidRPr="00C86BDF">
        <w:rPr>
          <w:rFonts w:ascii="Times New Roman" w:hAnsi="Times New Roman" w:cs="Times New Roman"/>
          <w:sz w:val="20"/>
          <w:szCs w:val="20"/>
        </w:rPr>
        <w:t xml:space="preserve"> </w:t>
      </w:r>
      <w:r w:rsidR="00736566">
        <w:rPr>
          <w:rFonts w:ascii="Times New Roman" w:hAnsi="Times New Roman" w:cs="Times New Roman"/>
          <w:sz w:val="20"/>
          <w:szCs w:val="20"/>
        </w:rPr>
        <w:t xml:space="preserve">Mach </w:t>
      </w:r>
      <w:r w:rsidR="00736566" w:rsidRPr="00C86BDF">
        <w:rPr>
          <w:rFonts w:ascii="Times New Roman" w:hAnsi="Times New Roman" w:cs="Times New Roman"/>
          <w:sz w:val="20"/>
          <w:szCs w:val="20"/>
        </w:rPr>
        <w:t>1.6</w:t>
      </w:r>
      <w:r w:rsidR="00736566">
        <w:rPr>
          <w:rFonts w:ascii="Times New Roman" w:hAnsi="Times New Roman" w:cs="Times New Roman"/>
          <w:sz w:val="20"/>
          <w:szCs w:val="20"/>
        </w:rPr>
        <w:t xml:space="preserve">3 </w:t>
      </w:r>
      <w:r w:rsidR="002020C0">
        <w:rPr>
          <w:rFonts w:ascii="Times New Roman" w:hAnsi="Times New Roman" w:cs="Times New Roman"/>
          <w:sz w:val="20"/>
          <w:szCs w:val="20"/>
        </w:rPr>
        <w:t xml:space="preserve">at </w:t>
      </w:r>
      <w:r w:rsidR="00E83C67">
        <w:rPr>
          <w:rFonts w:ascii="Times New Roman" w:hAnsi="Times New Roman" w:cs="Times New Roman"/>
          <w:sz w:val="20"/>
          <w:szCs w:val="20"/>
        </w:rPr>
        <w:t>perfectly expanded conditions.</w:t>
      </w:r>
      <w:r w:rsidR="00736566">
        <w:rPr>
          <w:rFonts w:ascii="Times New Roman" w:hAnsi="Times New Roman" w:cs="Times New Roman"/>
          <w:sz w:val="20"/>
          <w:szCs w:val="20"/>
        </w:rPr>
        <w:t xml:space="preserve"> </w:t>
      </w:r>
      <w:r w:rsidR="00DB3D87" w:rsidRPr="00C86BDF">
        <w:rPr>
          <w:rFonts w:ascii="Times New Roman" w:hAnsi="Times New Roman" w:cs="Times New Roman"/>
          <w:sz w:val="20"/>
          <w:szCs w:val="20"/>
        </w:rPr>
        <w:t xml:space="preserve">The non-intrusive diagnostics provide both mean and </w:t>
      </w:r>
      <w:proofErr w:type="spellStart"/>
      <w:r w:rsidR="00DB3D87" w:rsidRPr="00C86BDF">
        <w:rPr>
          <w:rFonts w:ascii="Times New Roman" w:hAnsi="Times New Roman" w:cs="Times New Roman"/>
          <w:sz w:val="20"/>
          <w:szCs w:val="20"/>
        </w:rPr>
        <w:t>rms</w:t>
      </w:r>
      <w:proofErr w:type="spellEnd"/>
      <w:r w:rsidR="00DB3D87" w:rsidRPr="00C86BDF">
        <w:rPr>
          <w:rFonts w:ascii="Times New Roman" w:hAnsi="Times New Roman" w:cs="Times New Roman"/>
          <w:sz w:val="20"/>
          <w:szCs w:val="20"/>
        </w:rPr>
        <w:t xml:space="preserve"> measurements of the flow properties.  </w:t>
      </w:r>
      <w:r w:rsidR="00596B5A" w:rsidRPr="00C86BDF">
        <w:rPr>
          <w:rFonts w:ascii="Times New Roman" w:hAnsi="Times New Roman" w:cs="Times New Roman"/>
          <w:sz w:val="20"/>
          <w:szCs w:val="20"/>
        </w:rPr>
        <w:t>PIV provides planar flow field measurements,</w:t>
      </w:r>
      <w:r w:rsidR="006429B8" w:rsidRPr="00C86BDF">
        <w:rPr>
          <w:rFonts w:ascii="Times New Roman" w:hAnsi="Times New Roman" w:cs="Times New Roman"/>
          <w:sz w:val="20"/>
          <w:szCs w:val="20"/>
        </w:rPr>
        <w:t xml:space="preserve"> yielding high spatial resolution measurements of</w:t>
      </w:r>
      <w:r w:rsidR="00596B5A" w:rsidRPr="00C86BDF">
        <w:rPr>
          <w:rFonts w:ascii="Times New Roman" w:hAnsi="Times New Roman" w:cs="Times New Roman"/>
          <w:sz w:val="20"/>
          <w:szCs w:val="20"/>
        </w:rPr>
        <w:t xml:space="preserve"> a large region of the flow field.  </w:t>
      </w:r>
      <w:r w:rsidR="00DB3D87" w:rsidRPr="00C86BDF">
        <w:rPr>
          <w:rFonts w:ascii="Times New Roman" w:hAnsi="Times New Roman" w:cs="Times New Roman"/>
          <w:sz w:val="20"/>
          <w:szCs w:val="20"/>
        </w:rPr>
        <w:t>The</w:t>
      </w:r>
      <w:r w:rsidR="006429B8" w:rsidRPr="00C86BDF">
        <w:rPr>
          <w:rFonts w:ascii="Times New Roman" w:hAnsi="Times New Roman" w:cs="Times New Roman"/>
          <w:sz w:val="20"/>
          <w:szCs w:val="20"/>
        </w:rPr>
        <w:t xml:space="preserve"> Raman point-</w:t>
      </w:r>
      <w:r w:rsidR="00596B5A" w:rsidRPr="00C86BDF">
        <w:rPr>
          <w:rFonts w:ascii="Times New Roman" w:hAnsi="Times New Roman" w:cs="Times New Roman"/>
          <w:sz w:val="20"/>
          <w:szCs w:val="20"/>
        </w:rPr>
        <w:t xml:space="preserve">based diagnostic </w:t>
      </w:r>
      <w:r w:rsidR="00B61A0F">
        <w:rPr>
          <w:rFonts w:ascii="Times New Roman" w:hAnsi="Times New Roman" w:cs="Times New Roman"/>
          <w:sz w:val="20"/>
          <w:szCs w:val="20"/>
        </w:rPr>
        <w:t>wa</w:t>
      </w:r>
      <w:r w:rsidR="00596B5A" w:rsidRPr="00C86BDF">
        <w:rPr>
          <w:rFonts w:ascii="Times New Roman" w:hAnsi="Times New Roman" w:cs="Times New Roman"/>
          <w:sz w:val="20"/>
          <w:szCs w:val="20"/>
        </w:rPr>
        <w:t xml:space="preserve">s used to acquire centerline, </w:t>
      </w:r>
      <w:r w:rsidR="00020FBA">
        <w:rPr>
          <w:rFonts w:ascii="Times New Roman" w:hAnsi="Times New Roman" w:cs="Times New Roman"/>
          <w:sz w:val="20"/>
          <w:szCs w:val="20"/>
        </w:rPr>
        <w:t>lip-line</w:t>
      </w:r>
      <w:r w:rsidR="00596B5A" w:rsidRPr="00C86BDF">
        <w:rPr>
          <w:rFonts w:ascii="Times New Roman" w:hAnsi="Times New Roman" w:cs="Times New Roman"/>
          <w:sz w:val="20"/>
          <w:szCs w:val="20"/>
        </w:rPr>
        <w:t xml:space="preserve"> and </w:t>
      </w:r>
      <w:r w:rsidR="00063DAC">
        <w:rPr>
          <w:rFonts w:ascii="Times New Roman" w:hAnsi="Times New Roman" w:cs="Times New Roman"/>
          <w:sz w:val="20"/>
          <w:szCs w:val="20"/>
        </w:rPr>
        <w:t>radial</w:t>
      </w:r>
      <w:r w:rsidR="00596B5A" w:rsidRPr="00C86BDF">
        <w:rPr>
          <w:rFonts w:ascii="Times New Roman" w:hAnsi="Times New Roman" w:cs="Times New Roman"/>
          <w:sz w:val="20"/>
          <w:szCs w:val="20"/>
        </w:rPr>
        <w:t xml:space="preserve"> profiles thereby extending </w:t>
      </w:r>
      <w:r w:rsidR="00B61A0F">
        <w:rPr>
          <w:rFonts w:ascii="Times New Roman" w:hAnsi="Times New Roman" w:cs="Times New Roman"/>
          <w:sz w:val="20"/>
          <w:szCs w:val="20"/>
        </w:rPr>
        <w:t xml:space="preserve">spatial </w:t>
      </w:r>
      <w:r w:rsidR="006429B8" w:rsidRPr="00C86BDF">
        <w:rPr>
          <w:rFonts w:ascii="Times New Roman" w:hAnsi="Times New Roman" w:cs="Times New Roman"/>
          <w:sz w:val="20"/>
          <w:szCs w:val="20"/>
        </w:rPr>
        <w:t xml:space="preserve">range of flow field </w:t>
      </w:r>
      <w:r w:rsidR="002020C0">
        <w:rPr>
          <w:rFonts w:ascii="Times New Roman" w:hAnsi="Times New Roman" w:cs="Times New Roman"/>
          <w:sz w:val="20"/>
          <w:szCs w:val="20"/>
        </w:rPr>
        <w:t xml:space="preserve">temperature and density properties </w:t>
      </w:r>
      <w:r w:rsidR="00EE2F31">
        <w:rPr>
          <w:rFonts w:ascii="Times New Roman" w:hAnsi="Times New Roman" w:cs="Times New Roman"/>
          <w:sz w:val="20"/>
          <w:szCs w:val="20"/>
        </w:rPr>
        <w:t>beyond just the jet centerline</w:t>
      </w:r>
      <w:r w:rsidR="00596B5A" w:rsidRPr="00C86BDF">
        <w:rPr>
          <w:rFonts w:ascii="Times New Roman" w:hAnsi="Times New Roman" w:cs="Times New Roman"/>
          <w:sz w:val="20"/>
          <w:szCs w:val="20"/>
        </w:rPr>
        <w:t>.</w:t>
      </w:r>
      <w:r w:rsidR="00D06BEC" w:rsidRPr="00C86BDF">
        <w:rPr>
          <w:rFonts w:ascii="Times New Roman" w:hAnsi="Times New Roman" w:cs="Times New Roman"/>
          <w:sz w:val="20"/>
          <w:szCs w:val="20"/>
        </w:rPr>
        <w:t xml:space="preserve"> </w:t>
      </w:r>
      <w:r w:rsidR="00B61A0F">
        <w:rPr>
          <w:rFonts w:ascii="Times New Roman" w:hAnsi="Times New Roman" w:cs="Times New Roman"/>
          <w:sz w:val="20"/>
          <w:szCs w:val="20"/>
        </w:rPr>
        <w:t xml:space="preserve"> </w:t>
      </w:r>
      <w:r w:rsidR="00EB3F87" w:rsidRPr="00C86BDF">
        <w:rPr>
          <w:rFonts w:ascii="Times New Roman" w:hAnsi="Times New Roman" w:cs="Times New Roman"/>
          <w:sz w:val="20"/>
          <w:szCs w:val="20"/>
        </w:rPr>
        <w:t xml:space="preserve">The matrix </w:t>
      </w:r>
      <w:r w:rsidR="002E2708">
        <w:rPr>
          <w:rFonts w:ascii="Times New Roman" w:hAnsi="Times New Roman" w:cs="Times New Roman"/>
          <w:sz w:val="20"/>
          <w:szCs w:val="20"/>
        </w:rPr>
        <w:t xml:space="preserve">of flow conditions </w:t>
      </w:r>
      <w:r w:rsidR="00EB3F87" w:rsidRPr="00C86BDF">
        <w:rPr>
          <w:rFonts w:ascii="Times New Roman" w:hAnsi="Times New Roman" w:cs="Times New Roman"/>
          <w:sz w:val="20"/>
          <w:szCs w:val="20"/>
        </w:rPr>
        <w:t xml:space="preserve">for this test </w:t>
      </w:r>
      <w:r w:rsidR="00B61A0F">
        <w:rPr>
          <w:rFonts w:ascii="Times New Roman" w:hAnsi="Times New Roman" w:cs="Times New Roman"/>
          <w:sz w:val="20"/>
          <w:szCs w:val="20"/>
        </w:rPr>
        <w:t>wa</w:t>
      </w:r>
      <w:r w:rsidR="00EB3F87" w:rsidRPr="00C86BDF">
        <w:rPr>
          <w:rFonts w:ascii="Times New Roman" w:hAnsi="Times New Roman" w:cs="Times New Roman"/>
          <w:sz w:val="20"/>
          <w:szCs w:val="20"/>
        </w:rPr>
        <w:t xml:space="preserve">s constructed to systematically investigate the effects of temperature and Mach number on the flow fields.  A database of measurements, where only a single parameter is varied provides an invaluable resource for </w:t>
      </w:r>
      <w:r w:rsidR="00C02F21">
        <w:rPr>
          <w:rFonts w:ascii="Times New Roman" w:hAnsi="Times New Roman" w:cs="Times New Roman"/>
          <w:sz w:val="20"/>
          <w:szCs w:val="20"/>
        </w:rPr>
        <w:t xml:space="preserve">CFD prediction capability assessment and </w:t>
      </w:r>
      <w:r w:rsidR="00EB3F87" w:rsidRPr="00C86BDF">
        <w:rPr>
          <w:rFonts w:ascii="Times New Roman" w:hAnsi="Times New Roman" w:cs="Times New Roman"/>
          <w:sz w:val="20"/>
          <w:szCs w:val="20"/>
        </w:rPr>
        <w:t>accurate turbulence model development.</w:t>
      </w:r>
      <w:r>
        <w:rPr>
          <w:rFonts w:ascii="Times New Roman" w:hAnsi="Times New Roman" w:cs="Times New Roman"/>
          <w:sz w:val="20"/>
          <w:szCs w:val="20"/>
        </w:rPr>
        <w:t xml:space="preserve">  </w:t>
      </w:r>
      <w:r w:rsidR="002020C0">
        <w:rPr>
          <w:rFonts w:ascii="Times New Roman" w:hAnsi="Times New Roman" w:cs="Times New Roman"/>
          <w:sz w:val="20"/>
          <w:szCs w:val="20"/>
        </w:rPr>
        <w:t>The full set of measur</w:t>
      </w:r>
      <w:r w:rsidR="00CE619C">
        <w:rPr>
          <w:rFonts w:ascii="Times New Roman" w:hAnsi="Times New Roman" w:cs="Times New Roman"/>
          <w:sz w:val="20"/>
          <w:szCs w:val="20"/>
        </w:rPr>
        <w:t>e</w:t>
      </w:r>
      <w:r w:rsidR="002020C0">
        <w:rPr>
          <w:rFonts w:ascii="Times New Roman" w:hAnsi="Times New Roman" w:cs="Times New Roman"/>
          <w:sz w:val="20"/>
          <w:szCs w:val="20"/>
        </w:rPr>
        <w:t>ments from this work</w:t>
      </w:r>
      <w:r w:rsidR="006A46B2">
        <w:rPr>
          <w:rFonts w:ascii="Times New Roman" w:hAnsi="Times New Roman" w:cs="Times New Roman"/>
          <w:sz w:val="20"/>
          <w:szCs w:val="20"/>
        </w:rPr>
        <w:t xml:space="preserve"> including a Mach 2.0 nozzle</w:t>
      </w:r>
      <w:r w:rsidR="002020C0">
        <w:rPr>
          <w:rFonts w:ascii="Times New Roman" w:hAnsi="Times New Roman" w:cs="Times New Roman"/>
          <w:sz w:val="20"/>
          <w:szCs w:val="20"/>
        </w:rPr>
        <w:t xml:space="preserve"> </w:t>
      </w:r>
      <w:r w:rsidR="00CE619C">
        <w:rPr>
          <w:rFonts w:ascii="Times New Roman" w:hAnsi="Times New Roman" w:cs="Times New Roman"/>
          <w:sz w:val="20"/>
          <w:szCs w:val="20"/>
        </w:rPr>
        <w:t>are</w:t>
      </w:r>
      <w:r w:rsidR="00C22C9C">
        <w:rPr>
          <w:rFonts w:ascii="Times New Roman" w:hAnsi="Times New Roman" w:cs="Times New Roman"/>
          <w:sz w:val="20"/>
          <w:szCs w:val="20"/>
        </w:rPr>
        <w:t xml:space="preserve"> available via Wernet et al.</w:t>
      </w:r>
      <w:r w:rsidR="002020C0">
        <w:rPr>
          <w:rFonts w:ascii="Times New Roman" w:hAnsi="Times New Roman" w:cs="Times New Roman"/>
          <w:sz w:val="20"/>
          <w:szCs w:val="20"/>
        </w:rPr>
        <w:t xml:space="preserve"> </w:t>
      </w:r>
      <w:r w:rsidR="00C22C9C">
        <w:rPr>
          <w:rFonts w:ascii="Times New Roman" w:hAnsi="Times New Roman" w:cs="Times New Roman"/>
          <w:sz w:val="20"/>
          <w:szCs w:val="20"/>
        </w:rPr>
        <w:t>(</w:t>
      </w:r>
      <w:r w:rsidR="002020C0">
        <w:rPr>
          <w:rFonts w:ascii="Times New Roman" w:hAnsi="Times New Roman" w:cs="Times New Roman"/>
          <w:sz w:val="20"/>
          <w:szCs w:val="20"/>
        </w:rPr>
        <w:t>2020</w:t>
      </w:r>
      <w:r w:rsidR="00C22C9C">
        <w:rPr>
          <w:rFonts w:ascii="Times New Roman" w:hAnsi="Times New Roman" w:cs="Times New Roman"/>
          <w:sz w:val="20"/>
          <w:szCs w:val="20"/>
        </w:rPr>
        <w:t>)</w:t>
      </w:r>
      <w:r w:rsidR="002020C0">
        <w:rPr>
          <w:rFonts w:ascii="Times New Roman" w:hAnsi="Times New Roman" w:cs="Times New Roman"/>
          <w:sz w:val="20"/>
          <w:szCs w:val="20"/>
        </w:rPr>
        <w:t>.</w:t>
      </w:r>
    </w:p>
    <w:p w14:paraId="5F7565BF" w14:textId="77777777" w:rsidR="00383FAA" w:rsidRDefault="00383FAA" w:rsidP="003D03D0">
      <w:pPr>
        <w:spacing w:after="0" w:line="240" w:lineRule="auto"/>
        <w:jc w:val="both"/>
        <w:rPr>
          <w:rFonts w:ascii="Times New Roman" w:hAnsi="Times New Roman" w:cs="Times New Roman"/>
          <w:sz w:val="20"/>
          <w:szCs w:val="20"/>
        </w:rPr>
      </w:pPr>
    </w:p>
    <w:p w14:paraId="6A8BC9A9" w14:textId="77777777" w:rsidR="007F360B" w:rsidRPr="00914A61" w:rsidRDefault="007F360B" w:rsidP="003D03D0">
      <w:pPr>
        <w:autoSpaceDE w:val="0"/>
        <w:autoSpaceDN w:val="0"/>
        <w:adjustRightInd w:val="0"/>
        <w:spacing w:after="0" w:line="240" w:lineRule="auto"/>
        <w:ind w:right="360"/>
        <w:jc w:val="both"/>
        <w:rPr>
          <w:rFonts w:ascii="Times New Roman" w:hAnsi="Times New Roman" w:cs="Times New Roman"/>
          <w:bCs/>
          <w:sz w:val="20"/>
          <w:szCs w:val="20"/>
        </w:rPr>
      </w:pPr>
    </w:p>
    <w:p w14:paraId="3E5FBCD9" w14:textId="160D41E2" w:rsidR="00914A61" w:rsidRPr="00914A61" w:rsidRDefault="001811A3" w:rsidP="003D03D0">
      <w:pPr>
        <w:autoSpaceDE w:val="0"/>
        <w:autoSpaceDN w:val="0"/>
        <w:adjustRightInd w:val="0"/>
        <w:spacing w:after="0" w:line="240" w:lineRule="auto"/>
        <w:jc w:val="both"/>
        <w:rPr>
          <w:rFonts w:ascii="Times New Roman" w:hAnsi="Times New Roman" w:cs="Times New Roman"/>
          <w:b/>
          <w:bCs/>
          <w:i/>
          <w:sz w:val="20"/>
          <w:szCs w:val="20"/>
        </w:rPr>
      </w:pPr>
      <w:r>
        <w:rPr>
          <w:rFonts w:ascii="Times New Roman" w:hAnsi="Times New Roman" w:cs="Times New Roman"/>
          <w:b/>
          <w:bCs/>
          <w:i/>
          <w:sz w:val="20"/>
          <w:szCs w:val="20"/>
        </w:rPr>
        <w:t>2</w:t>
      </w:r>
      <w:r w:rsidR="0094471B">
        <w:rPr>
          <w:rFonts w:ascii="Times New Roman" w:hAnsi="Times New Roman" w:cs="Times New Roman"/>
          <w:b/>
          <w:bCs/>
          <w:i/>
          <w:sz w:val="20"/>
          <w:szCs w:val="20"/>
        </w:rPr>
        <w:t xml:space="preserve">.0 </w:t>
      </w:r>
      <w:r w:rsidR="00914A61" w:rsidRPr="00914A61">
        <w:rPr>
          <w:rFonts w:ascii="Times New Roman" w:hAnsi="Times New Roman" w:cs="Times New Roman"/>
          <w:b/>
          <w:bCs/>
          <w:i/>
          <w:sz w:val="20"/>
          <w:szCs w:val="20"/>
        </w:rPr>
        <w:t>AAPL Laboratory</w:t>
      </w:r>
      <w:r w:rsidR="009D2E99">
        <w:rPr>
          <w:rFonts w:ascii="Times New Roman" w:hAnsi="Times New Roman" w:cs="Times New Roman"/>
          <w:b/>
          <w:bCs/>
          <w:i/>
          <w:sz w:val="20"/>
          <w:szCs w:val="20"/>
        </w:rPr>
        <w:t>, SHJAR</w:t>
      </w:r>
      <w:r w:rsidR="00914A61" w:rsidRPr="00914A61">
        <w:rPr>
          <w:rFonts w:ascii="Times New Roman" w:hAnsi="Times New Roman" w:cs="Times New Roman"/>
          <w:b/>
          <w:bCs/>
          <w:i/>
          <w:sz w:val="20"/>
          <w:szCs w:val="20"/>
        </w:rPr>
        <w:t xml:space="preserve"> and Experimental Setup</w:t>
      </w:r>
    </w:p>
    <w:p w14:paraId="79DCAF2A" w14:textId="05AFED24" w:rsidR="00914A61" w:rsidRPr="00BB0FDD" w:rsidRDefault="00272BF4" w:rsidP="003D03D0">
      <w:pPr>
        <w:autoSpaceDE w:val="0"/>
        <w:autoSpaceDN w:val="0"/>
        <w:adjustRightInd w:val="0"/>
        <w:spacing w:after="120" w:line="240" w:lineRule="auto"/>
        <w:jc w:val="both"/>
        <w:rPr>
          <w:rFonts w:ascii="Times New Roman" w:hAnsi="Times New Roman" w:cs="Times New Roman"/>
          <w:color w:val="FF0000"/>
          <w:sz w:val="20"/>
          <w:szCs w:val="20"/>
        </w:rPr>
      </w:pPr>
      <w:r w:rsidRPr="00914A61">
        <w:rPr>
          <w:rFonts w:ascii="Times New Roman" w:hAnsi="Times New Roman" w:cs="Times New Roman"/>
          <w:sz w:val="20"/>
          <w:szCs w:val="20"/>
        </w:rPr>
        <w:t>All the data presented herein w</w:t>
      </w:r>
      <w:r>
        <w:rPr>
          <w:rFonts w:ascii="Times New Roman" w:hAnsi="Times New Roman" w:cs="Times New Roman"/>
          <w:sz w:val="20"/>
          <w:szCs w:val="20"/>
        </w:rPr>
        <w:t>ere</w:t>
      </w:r>
      <w:r w:rsidRPr="00914A61">
        <w:rPr>
          <w:rFonts w:ascii="Times New Roman" w:hAnsi="Times New Roman" w:cs="Times New Roman"/>
          <w:sz w:val="20"/>
          <w:szCs w:val="20"/>
        </w:rPr>
        <w:t xml:space="preserve"> obtained on the Small Hot Jet Acoustic Rig (SHJAR) located within </w:t>
      </w:r>
      <w:r w:rsidRPr="00993B97">
        <w:rPr>
          <w:rFonts w:ascii="Times New Roman" w:hAnsi="Times New Roman" w:cs="Times New Roman"/>
          <w:color w:val="000000" w:themeColor="text1"/>
          <w:sz w:val="20"/>
          <w:szCs w:val="20"/>
        </w:rPr>
        <w:t xml:space="preserve">the </w:t>
      </w:r>
      <w:proofErr w:type="spellStart"/>
      <w:r w:rsidR="008914CE" w:rsidRPr="00993B97">
        <w:rPr>
          <w:rFonts w:ascii="Times New Roman" w:hAnsi="Times New Roman" w:cs="Times New Roman"/>
          <w:color w:val="000000" w:themeColor="text1"/>
          <w:sz w:val="20"/>
          <w:szCs w:val="20"/>
        </w:rPr>
        <w:t>AeroAcoustic</w:t>
      </w:r>
      <w:proofErr w:type="spellEnd"/>
      <w:r w:rsidR="008914CE" w:rsidRPr="00993B97">
        <w:rPr>
          <w:rFonts w:ascii="Times New Roman" w:hAnsi="Times New Roman" w:cs="Times New Roman"/>
          <w:color w:val="000000" w:themeColor="text1"/>
          <w:sz w:val="20"/>
          <w:szCs w:val="20"/>
        </w:rPr>
        <w:t xml:space="preserve"> Propulsion Laboratory (AAPL)</w:t>
      </w:r>
      <w:r w:rsidRPr="00993B97">
        <w:rPr>
          <w:rFonts w:ascii="Times New Roman" w:hAnsi="Times New Roman" w:cs="Times New Roman"/>
          <w:color w:val="000000" w:themeColor="text1"/>
          <w:sz w:val="20"/>
          <w:szCs w:val="20"/>
        </w:rPr>
        <w:t xml:space="preserve"> at NASA GRC.  </w:t>
      </w:r>
      <w:r w:rsidR="00993B97">
        <w:rPr>
          <w:rFonts w:ascii="Times New Roman" w:hAnsi="Times New Roman" w:cs="Times New Roman"/>
          <w:color w:val="000000" w:themeColor="text1"/>
          <w:sz w:val="20"/>
          <w:szCs w:val="20"/>
        </w:rPr>
        <w:t>The AAPL</w:t>
      </w:r>
      <w:r w:rsidRPr="00993B97">
        <w:rPr>
          <w:rFonts w:ascii="Times New Roman" w:hAnsi="Times New Roman" w:cs="Times New Roman"/>
          <w:color w:val="000000" w:themeColor="text1"/>
          <w:sz w:val="20"/>
          <w:szCs w:val="20"/>
        </w:rPr>
        <w:t xml:space="preserve"> is a 19.8 m radius geodesic dome with </w:t>
      </w:r>
      <w:r w:rsidRPr="009F6678">
        <w:rPr>
          <w:rFonts w:ascii="Times New Roman" w:hAnsi="Times New Roman" w:cs="Times New Roman"/>
          <w:sz w:val="20"/>
          <w:szCs w:val="20"/>
        </w:rPr>
        <w:t xml:space="preserve">its interior walls covered by sound absorbing wedges providing a near anechoic environment. </w:t>
      </w:r>
      <w:r w:rsidR="00BC2103">
        <w:rPr>
          <w:rFonts w:ascii="Times New Roman" w:hAnsi="Times New Roman" w:cs="Times New Roman"/>
          <w:sz w:val="20"/>
          <w:szCs w:val="20"/>
        </w:rPr>
        <w:t>When in operation, t</w:t>
      </w:r>
      <w:r w:rsidR="00BC2103" w:rsidRPr="00914A61">
        <w:rPr>
          <w:rFonts w:ascii="Times New Roman" w:hAnsi="Times New Roman" w:cs="Times New Roman"/>
          <w:sz w:val="20"/>
          <w:szCs w:val="20"/>
        </w:rPr>
        <w:t xml:space="preserve">he AAPL is open to the outside environment </w:t>
      </w:r>
      <w:r w:rsidR="00BC2103">
        <w:rPr>
          <w:rFonts w:ascii="Times New Roman" w:hAnsi="Times New Roman" w:cs="Times New Roman"/>
          <w:sz w:val="20"/>
          <w:szCs w:val="20"/>
        </w:rPr>
        <w:t>via</w:t>
      </w:r>
      <w:r w:rsidR="00BC2103" w:rsidRPr="00914A61">
        <w:rPr>
          <w:rFonts w:ascii="Times New Roman" w:hAnsi="Times New Roman" w:cs="Times New Roman"/>
          <w:sz w:val="20"/>
          <w:szCs w:val="20"/>
        </w:rPr>
        <w:t xml:space="preserve"> the large, </w:t>
      </w:r>
      <w:r w:rsidR="00BC2103">
        <w:rPr>
          <w:rFonts w:ascii="Times New Roman" w:hAnsi="Times New Roman" w:cs="Times New Roman"/>
          <w:sz w:val="20"/>
          <w:szCs w:val="20"/>
        </w:rPr>
        <w:t>17 m</w:t>
      </w:r>
      <w:r w:rsidR="00BC2103" w:rsidRPr="00914A61">
        <w:rPr>
          <w:rFonts w:ascii="Times New Roman" w:hAnsi="Times New Roman" w:cs="Times New Roman"/>
          <w:sz w:val="20"/>
          <w:szCs w:val="20"/>
        </w:rPr>
        <w:t xml:space="preserve"> wide by </w:t>
      </w:r>
      <w:r w:rsidR="00BC2103">
        <w:rPr>
          <w:rFonts w:ascii="Times New Roman" w:hAnsi="Times New Roman" w:cs="Times New Roman"/>
          <w:sz w:val="20"/>
          <w:szCs w:val="20"/>
        </w:rPr>
        <w:t xml:space="preserve">11 m high exhaust-door.  </w:t>
      </w:r>
      <w:r w:rsidR="00993B97">
        <w:rPr>
          <w:rFonts w:ascii="Times New Roman" w:hAnsi="Times New Roman" w:cs="Times New Roman"/>
          <w:sz w:val="20"/>
          <w:szCs w:val="20"/>
        </w:rPr>
        <w:t>The SHJAR</w:t>
      </w:r>
      <w:r w:rsidRPr="009F6678">
        <w:rPr>
          <w:rFonts w:ascii="Times New Roman" w:hAnsi="Times New Roman" w:cs="Times New Roman"/>
          <w:sz w:val="20"/>
          <w:szCs w:val="20"/>
        </w:rPr>
        <w:t xml:space="preserve"> is a single flow stream free jet rig capable of </w:t>
      </w:r>
      <w:r w:rsidRPr="00D310F1">
        <w:rPr>
          <w:rFonts w:ascii="Times New Roman" w:hAnsi="Times New Roman" w:cs="Times New Roman"/>
          <w:sz w:val="20"/>
          <w:szCs w:val="20"/>
        </w:rPr>
        <w:t xml:space="preserve">operating </w:t>
      </w:r>
      <w:r w:rsidR="007D3B65" w:rsidRPr="00D310F1">
        <w:rPr>
          <w:rFonts w:ascii="Times New Roman" w:hAnsi="Times New Roman" w:cs="Times New Roman"/>
          <w:sz w:val="20"/>
          <w:szCs w:val="20"/>
        </w:rPr>
        <w:t xml:space="preserve">up to </w:t>
      </w:r>
      <w:r w:rsidRPr="00D310F1">
        <w:rPr>
          <w:rFonts w:ascii="Times New Roman" w:hAnsi="Times New Roman" w:cs="Times New Roman"/>
          <w:sz w:val="20"/>
          <w:szCs w:val="20"/>
        </w:rPr>
        <w:t>M</w:t>
      </w:r>
      <w:r w:rsidR="007D3B65" w:rsidRPr="00D310F1">
        <w:rPr>
          <w:rFonts w:ascii="Times New Roman" w:hAnsi="Times New Roman" w:cs="Times New Roman"/>
          <w:sz w:val="20"/>
          <w:szCs w:val="20"/>
        </w:rPr>
        <w:t>ach</w:t>
      </w:r>
      <w:r w:rsidRPr="00D310F1">
        <w:rPr>
          <w:rFonts w:ascii="Times New Roman" w:hAnsi="Times New Roman" w:cs="Times New Roman"/>
          <w:sz w:val="20"/>
          <w:szCs w:val="20"/>
        </w:rPr>
        <w:t xml:space="preserve"> 2 </w:t>
      </w:r>
      <w:r w:rsidRPr="009F6678">
        <w:rPr>
          <w:rFonts w:ascii="Times New Roman" w:hAnsi="Times New Roman" w:cs="Times New Roman"/>
          <w:sz w:val="20"/>
          <w:szCs w:val="20"/>
        </w:rPr>
        <w:t xml:space="preserve">at jet static temperature ratios up to </w:t>
      </w:r>
      <w:r w:rsidRPr="00656925">
        <w:rPr>
          <w:rFonts w:ascii="Times New Roman" w:hAnsi="Times New Roman" w:cs="Times New Roman"/>
          <w:sz w:val="20"/>
          <w:szCs w:val="20"/>
        </w:rPr>
        <w:t>approximately 2.8</w:t>
      </w:r>
      <w:r w:rsidRPr="009F6678">
        <w:rPr>
          <w:rFonts w:ascii="Times New Roman" w:hAnsi="Times New Roman" w:cs="Times New Roman"/>
          <w:sz w:val="20"/>
          <w:szCs w:val="20"/>
        </w:rPr>
        <w:t>.  The centerline of the nozzle exit of the SHJAR is 3 m above the floor.  Vitiated flow heat</w:t>
      </w:r>
      <w:r>
        <w:rPr>
          <w:rFonts w:ascii="Times New Roman" w:hAnsi="Times New Roman" w:cs="Times New Roman"/>
          <w:sz w:val="20"/>
          <w:szCs w:val="20"/>
        </w:rPr>
        <w:t>ed</w:t>
      </w:r>
      <w:r w:rsidRPr="009F6678">
        <w:rPr>
          <w:rFonts w:ascii="Times New Roman" w:hAnsi="Times New Roman" w:cs="Times New Roman"/>
          <w:sz w:val="20"/>
          <w:szCs w:val="20"/>
        </w:rPr>
        <w:t xml:space="preserve"> up to 950K is provided by an inline hydrogen combustor and supply air is provided by central</w:t>
      </w:r>
      <w:r w:rsidRPr="00914A61">
        <w:rPr>
          <w:rFonts w:ascii="Times New Roman" w:hAnsi="Times New Roman" w:cs="Times New Roman"/>
          <w:sz w:val="20"/>
          <w:szCs w:val="20"/>
        </w:rPr>
        <w:t xml:space="preserve"> compressor facilities, permitting continuous operation.  </w:t>
      </w:r>
      <w:r w:rsidRPr="00BB0FDD">
        <w:rPr>
          <w:rFonts w:ascii="Times New Roman" w:hAnsi="Times New Roman" w:cs="Times New Roman"/>
          <w:color w:val="FF0000"/>
          <w:sz w:val="20"/>
          <w:szCs w:val="20"/>
        </w:rPr>
        <w:t>The fuel-air mass-flow ratios for heating the supply air ranged from 1.3x10</w:t>
      </w:r>
      <w:r w:rsidRPr="00BB0FDD">
        <w:rPr>
          <w:rFonts w:ascii="Times New Roman" w:hAnsi="Times New Roman" w:cs="Times New Roman"/>
          <w:color w:val="FF0000"/>
          <w:sz w:val="20"/>
          <w:szCs w:val="20"/>
          <w:vertAlign w:val="superscript"/>
        </w:rPr>
        <w:t>-3</w:t>
      </w:r>
      <w:r w:rsidRPr="00BB0FDD">
        <w:rPr>
          <w:rFonts w:ascii="Times New Roman" w:hAnsi="Times New Roman" w:cs="Times New Roman"/>
          <w:color w:val="FF0000"/>
          <w:sz w:val="20"/>
          <w:szCs w:val="20"/>
        </w:rPr>
        <w:t xml:space="preserve"> to 8.2x10</w:t>
      </w:r>
      <w:r w:rsidRPr="00BB0FDD">
        <w:rPr>
          <w:rFonts w:ascii="Times New Roman" w:hAnsi="Times New Roman" w:cs="Times New Roman"/>
          <w:color w:val="FF0000"/>
          <w:sz w:val="20"/>
          <w:szCs w:val="20"/>
          <w:vertAlign w:val="superscript"/>
        </w:rPr>
        <w:t>-3</w:t>
      </w:r>
      <w:r w:rsidRPr="00BB0FDD">
        <w:rPr>
          <w:rFonts w:ascii="Times New Roman" w:hAnsi="Times New Roman" w:cs="Times New Roman"/>
          <w:color w:val="FF0000"/>
          <w:sz w:val="20"/>
          <w:szCs w:val="20"/>
        </w:rPr>
        <w:t xml:space="preserve"> resulting in a </w:t>
      </w:r>
      <w:r w:rsidR="006B453D" w:rsidRPr="006B453D">
        <w:rPr>
          <w:rFonts w:ascii="Times New Roman" w:hAnsi="Times New Roman" w:cs="Times New Roman"/>
          <w:color w:val="FF0000"/>
          <w:sz w:val="20"/>
          <w:szCs w:val="20"/>
        </w:rPr>
        <w:t>10</w:t>
      </w:r>
      <w:r w:rsidR="003D1EA4" w:rsidRPr="006B453D">
        <w:rPr>
          <w:rFonts w:ascii="Times New Roman" w:hAnsi="Times New Roman" w:cs="Times New Roman"/>
          <w:color w:val="FF0000"/>
          <w:sz w:val="20"/>
          <w:szCs w:val="20"/>
        </w:rPr>
        <w:t>-</w:t>
      </w:r>
      <w:r w:rsidR="00BB0FDD" w:rsidRPr="00BB0FDD">
        <w:rPr>
          <w:rFonts w:ascii="Times New Roman" w:hAnsi="Times New Roman" w:cs="Times New Roman"/>
          <w:color w:val="FF0000"/>
          <w:sz w:val="20"/>
          <w:szCs w:val="20"/>
        </w:rPr>
        <w:t xml:space="preserve">20% </w:t>
      </w:r>
      <w:r w:rsidR="001C74BD">
        <w:rPr>
          <w:rFonts w:ascii="Times New Roman" w:hAnsi="Times New Roman" w:cs="Times New Roman"/>
          <w:color w:val="FF0000"/>
          <w:sz w:val="20"/>
          <w:szCs w:val="20"/>
        </w:rPr>
        <w:t>reduction</w:t>
      </w:r>
      <w:bookmarkStart w:id="0" w:name="_GoBack"/>
      <w:bookmarkEnd w:id="0"/>
      <w:r w:rsidRPr="00BB0FDD">
        <w:rPr>
          <w:rFonts w:ascii="Times New Roman" w:hAnsi="Times New Roman" w:cs="Times New Roman"/>
          <w:color w:val="FF0000"/>
          <w:sz w:val="20"/>
          <w:szCs w:val="20"/>
        </w:rPr>
        <w:t xml:space="preserve"> in </w:t>
      </w:r>
      <w:r w:rsidR="00413D2E">
        <w:rPr>
          <w:rFonts w:ascii="Times New Roman" w:hAnsi="Times New Roman" w:cs="Times New Roman"/>
          <w:color w:val="FF0000"/>
          <w:sz w:val="20"/>
          <w:szCs w:val="20"/>
        </w:rPr>
        <w:t>the mass of</w:t>
      </w:r>
      <w:r w:rsidRPr="00BB0FDD">
        <w:rPr>
          <w:rFonts w:ascii="Times New Roman" w:hAnsi="Times New Roman" w:cs="Times New Roman"/>
          <w:color w:val="FF0000"/>
          <w:sz w:val="20"/>
          <w:szCs w:val="20"/>
        </w:rPr>
        <w:t xml:space="preserve"> oxygen </w:t>
      </w:r>
      <w:r w:rsidR="00413D2E">
        <w:rPr>
          <w:rFonts w:ascii="Times New Roman" w:hAnsi="Times New Roman" w:cs="Times New Roman"/>
          <w:color w:val="FF0000"/>
          <w:sz w:val="20"/>
          <w:szCs w:val="20"/>
        </w:rPr>
        <w:t>in</w:t>
      </w:r>
      <w:r w:rsidRPr="00BB0FDD">
        <w:rPr>
          <w:rFonts w:ascii="Times New Roman" w:hAnsi="Times New Roman" w:cs="Times New Roman"/>
          <w:color w:val="FF0000"/>
          <w:sz w:val="20"/>
          <w:szCs w:val="20"/>
        </w:rPr>
        <w:t xml:space="preserve"> the </w:t>
      </w:r>
      <w:r w:rsidR="00413D2E">
        <w:rPr>
          <w:rFonts w:ascii="Times New Roman" w:hAnsi="Times New Roman" w:cs="Times New Roman"/>
          <w:color w:val="FF0000"/>
          <w:sz w:val="20"/>
          <w:szCs w:val="20"/>
        </w:rPr>
        <w:t>vitiated</w:t>
      </w:r>
      <w:r w:rsidRPr="00BB0FDD">
        <w:rPr>
          <w:rFonts w:ascii="Times New Roman" w:hAnsi="Times New Roman" w:cs="Times New Roman"/>
          <w:color w:val="FF0000"/>
          <w:sz w:val="20"/>
          <w:szCs w:val="20"/>
        </w:rPr>
        <w:t xml:space="preserve"> air at the nozzle exit, but not large enough to cause any significant difficulties in processing the acquired Rotational Raman spectra and extracting gas temperature estimates.</w:t>
      </w:r>
    </w:p>
    <w:p w14:paraId="3A4124F0" w14:textId="201EA0FF" w:rsidR="00CD002B" w:rsidRPr="00CD002B" w:rsidRDefault="00272BF4" w:rsidP="00CD002B">
      <w:pPr>
        <w:spacing w:before="120" w:after="0" w:line="240" w:lineRule="auto"/>
        <w:jc w:val="both"/>
        <w:rPr>
          <w:rFonts w:ascii="Times New Roman" w:eastAsia="Times New Roman" w:hAnsi="Times New Roman" w:cs="Times New Roman"/>
          <w:sz w:val="20"/>
          <w:szCs w:val="20"/>
        </w:rPr>
      </w:pPr>
      <w:bookmarkStart w:id="1" w:name="_Ref519994204"/>
      <w:r w:rsidRPr="00CD002B">
        <w:rPr>
          <w:rFonts w:ascii="Times New Roman" w:eastAsia="Times New Roman" w:hAnsi="Times New Roman" w:cs="Times New Roman"/>
          <w:sz w:val="20"/>
          <w:szCs w:val="20"/>
        </w:rPr>
        <w:t xml:space="preserve">The initial nozzle designated as SMC000 </w:t>
      </w:r>
      <w:r>
        <w:rPr>
          <w:rFonts w:ascii="Times New Roman" w:eastAsia="Times New Roman" w:hAnsi="Times New Roman" w:cs="Times New Roman"/>
          <w:sz w:val="20"/>
          <w:szCs w:val="20"/>
        </w:rPr>
        <w:t xml:space="preserve">used in the SHJAR </w:t>
      </w:r>
      <w:r w:rsidRPr="00CD002B">
        <w:rPr>
          <w:rFonts w:ascii="Times New Roman" w:eastAsia="Times New Roman" w:hAnsi="Times New Roman" w:cs="Times New Roman"/>
          <w:sz w:val="20"/>
          <w:szCs w:val="20"/>
        </w:rPr>
        <w:t>was a convergent only reference nozzle</w:t>
      </w:r>
      <w:r>
        <w:rPr>
          <w:rFonts w:ascii="Times New Roman" w:eastAsia="Times New Roman" w:hAnsi="Times New Roman" w:cs="Times New Roman"/>
          <w:sz w:val="20"/>
          <w:szCs w:val="20"/>
        </w:rPr>
        <w:t xml:space="preserve">, </w:t>
      </w:r>
      <w:r w:rsidR="004A4034">
        <w:rPr>
          <w:rFonts w:ascii="Times New Roman" w:eastAsia="Times New Roman" w:hAnsi="Times New Roman" w:cs="Times New Roman"/>
          <w:sz w:val="20"/>
          <w:szCs w:val="20"/>
        </w:rPr>
        <w:t>(</w:t>
      </w:r>
      <w:r>
        <w:rPr>
          <w:rFonts w:ascii="Times New Roman" w:eastAsia="Times New Roman" w:hAnsi="Times New Roman" w:cs="Times New Roman"/>
          <w:sz w:val="20"/>
          <w:szCs w:val="20"/>
        </w:rPr>
        <w:t>Bridges and Wernet 2003</w:t>
      </w:r>
      <w:r w:rsidR="004A4034">
        <w:rPr>
          <w:rFonts w:ascii="Times New Roman" w:eastAsia="Times New Roman" w:hAnsi="Times New Roman" w:cs="Times New Roman"/>
          <w:sz w:val="20"/>
          <w:szCs w:val="20"/>
        </w:rPr>
        <w:t>)</w:t>
      </w:r>
      <w:r w:rsidRPr="00CD002B">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CD002B">
        <w:rPr>
          <w:rFonts w:ascii="Times New Roman" w:eastAsia="Times New Roman" w:hAnsi="Times New Roman" w:cs="Times New Roman"/>
          <w:sz w:val="20"/>
          <w:szCs w:val="20"/>
        </w:rPr>
        <w:t>In later work at NASA G</w:t>
      </w:r>
      <w:r>
        <w:rPr>
          <w:rFonts w:ascii="Times New Roman" w:eastAsia="Times New Roman" w:hAnsi="Times New Roman" w:cs="Times New Roman"/>
          <w:sz w:val="20"/>
          <w:szCs w:val="20"/>
        </w:rPr>
        <w:t>RC</w:t>
      </w:r>
      <w:r w:rsidRPr="00CD002B">
        <w:rPr>
          <w:rFonts w:ascii="Times New Roman" w:eastAsia="Times New Roman" w:hAnsi="Times New Roman" w:cs="Times New Roman"/>
          <w:sz w:val="20"/>
          <w:szCs w:val="20"/>
        </w:rPr>
        <w:t xml:space="preserve">, supersonic nozzles up to a perfectly expanded </w:t>
      </w:r>
      <w:r>
        <w:rPr>
          <w:rFonts w:ascii="Times New Roman" w:eastAsia="Times New Roman" w:hAnsi="Times New Roman" w:cs="Times New Roman"/>
          <w:sz w:val="20"/>
          <w:szCs w:val="20"/>
        </w:rPr>
        <w:t xml:space="preserve">Mach number of </w:t>
      </w:r>
      <w:r w:rsidR="00124C22">
        <w:rPr>
          <w:rFonts w:ascii="Times New Roman" w:eastAsia="Times New Roman" w:hAnsi="Times New Roman" w:cs="Times New Roman"/>
          <w:sz w:val="20"/>
          <w:szCs w:val="20"/>
        </w:rPr>
        <w:t>1.8</w:t>
      </w:r>
      <w:r>
        <w:rPr>
          <w:rFonts w:ascii="Times New Roman" w:eastAsia="Times New Roman" w:hAnsi="Times New Roman" w:cs="Times New Roman"/>
          <w:sz w:val="20"/>
          <w:szCs w:val="20"/>
        </w:rPr>
        <w:t xml:space="preserve"> were </w:t>
      </w:r>
      <w:r w:rsidR="00370141">
        <w:rPr>
          <w:rFonts w:ascii="Times New Roman" w:eastAsia="Times New Roman" w:hAnsi="Times New Roman" w:cs="Times New Roman"/>
          <w:sz w:val="20"/>
          <w:szCs w:val="20"/>
        </w:rPr>
        <w:t>evaluated</w:t>
      </w:r>
      <w:r>
        <w:rPr>
          <w:rFonts w:ascii="Times New Roman" w:eastAsia="Times New Roman" w:hAnsi="Times New Roman" w:cs="Times New Roman"/>
          <w:sz w:val="20"/>
          <w:szCs w:val="20"/>
        </w:rPr>
        <w:t xml:space="preserve"> </w:t>
      </w:r>
      <w:r w:rsidR="00E83C67">
        <w:rPr>
          <w:rFonts w:ascii="Times New Roman" w:eastAsia="Times New Roman" w:hAnsi="Times New Roman" w:cs="Times New Roman"/>
          <w:sz w:val="20"/>
          <w:szCs w:val="20"/>
        </w:rPr>
        <w:t xml:space="preserve">using </w:t>
      </w:r>
      <w:r>
        <w:rPr>
          <w:rFonts w:ascii="Times New Roman" w:eastAsia="Times New Roman" w:hAnsi="Times New Roman" w:cs="Times New Roman"/>
          <w:sz w:val="20"/>
          <w:szCs w:val="20"/>
        </w:rPr>
        <w:t xml:space="preserve">PIV </w:t>
      </w:r>
      <w:r w:rsidR="00E83C67">
        <w:rPr>
          <w:rFonts w:ascii="Times New Roman" w:eastAsia="Times New Roman" w:hAnsi="Times New Roman" w:cs="Times New Roman"/>
          <w:sz w:val="20"/>
          <w:szCs w:val="20"/>
        </w:rPr>
        <w:t>(</w:t>
      </w:r>
      <w:r>
        <w:rPr>
          <w:rFonts w:ascii="Times New Roman" w:eastAsia="Times New Roman" w:hAnsi="Times New Roman" w:cs="Times New Roman"/>
          <w:sz w:val="20"/>
          <w:szCs w:val="20"/>
        </w:rPr>
        <w:t>Bridges and Wernet 2008</w:t>
      </w:r>
      <w:r w:rsidR="00E83C67">
        <w:rPr>
          <w:rFonts w:ascii="Times New Roman" w:eastAsia="Times New Roman" w:hAnsi="Times New Roman" w:cs="Times New Roman"/>
          <w:sz w:val="20"/>
          <w:szCs w:val="20"/>
        </w:rPr>
        <w:t>)</w:t>
      </w:r>
      <w:r w:rsidRPr="00CD002B">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00124C22">
        <w:rPr>
          <w:rFonts w:ascii="Times New Roman" w:eastAsia="Times New Roman" w:hAnsi="Times New Roman" w:cs="Times New Roman"/>
          <w:sz w:val="20"/>
          <w:szCs w:val="20"/>
        </w:rPr>
        <w:t>Both</w:t>
      </w:r>
      <w:r w:rsidR="00CD002B" w:rsidRPr="00CD002B">
        <w:rPr>
          <w:rFonts w:ascii="Times New Roman" w:eastAsia="Times New Roman" w:hAnsi="Times New Roman" w:cs="Times New Roman"/>
          <w:sz w:val="20"/>
          <w:szCs w:val="20"/>
        </w:rPr>
        <w:t xml:space="preserve"> of the </w:t>
      </w:r>
      <w:r>
        <w:rPr>
          <w:rFonts w:ascii="Times New Roman" w:eastAsia="Times New Roman" w:hAnsi="Times New Roman" w:cs="Times New Roman"/>
          <w:sz w:val="20"/>
          <w:szCs w:val="20"/>
        </w:rPr>
        <w:t xml:space="preserve">convergent-divergent </w:t>
      </w:r>
      <w:r w:rsidR="00CD002B" w:rsidRPr="00CD002B">
        <w:rPr>
          <w:rFonts w:ascii="Times New Roman" w:eastAsia="Times New Roman" w:hAnsi="Times New Roman" w:cs="Times New Roman"/>
          <w:sz w:val="20"/>
          <w:szCs w:val="20"/>
        </w:rPr>
        <w:t>nozzles</w:t>
      </w:r>
      <w:r w:rsidR="004078FD">
        <w:rPr>
          <w:rFonts w:ascii="Times New Roman" w:eastAsia="Times New Roman" w:hAnsi="Times New Roman" w:cs="Times New Roman"/>
          <w:sz w:val="20"/>
          <w:szCs w:val="20"/>
        </w:rPr>
        <w:t xml:space="preserve"> used in this study</w:t>
      </w:r>
      <w:r w:rsidR="00CD002B" w:rsidRPr="00CD002B">
        <w:rPr>
          <w:rFonts w:ascii="Times New Roman" w:eastAsia="Times New Roman" w:hAnsi="Times New Roman" w:cs="Times New Roman"/>
          <w:sz w:val="20"/>
          <w:szCs w:val="20"/>
        </w:rPr>
        <w:t xml:space="preserve"> have an exit diameter of </w:t>
      </w:r>
      <w:r w:rsidR="004078FD">
        <w:rPr>
          <w:rFonts w:ascii="Times New Roman" w:eastAsia="Times New Roman" w:hAnsi="Times New Roman" w:cs="Times New Roman"/>
          <w:sz w:val="20"/>
          <w:szCs w:val="20"/>
        </w:rPr>
        <w:t>50.8 mm and an overall length of approximately 165 mm</w:t>
      </w:r>
      <w:r w:rsidR="00CD002B" w:rsidRPr="00CD002B">
        <w:rPr>
          <w:rFonts w:ascii="Times New Roman" w:eastAsia="Times New Roman" w:hAnsi="Times New Roman" w:cs="Times New Roman"/>
          <w:sz w:val="20"/>
          <w:szCs w:val="20"/>
        </w:rPr>
        <w:t>.</w:t>
      </w:r>
      <w:r w:rsidR="004078FD">
        <w:rPr>
          <w:rFonts w:ascii="Times New Roman" w:eastAsia="Times New Roman" w:hAnsi="Times New Roman" w:cs="Times New Roman"/>
          <w:sz w:val="20"/>
          <w:szCs w:val="20"/>
        </w:rPr>
        <w:t xml:space="preserve">  The external dimensions of the nozzles are identical, only the internal contours are different in order to meet their perfectly expanded condition.</w:t>
      </w:r>
      <w:r w:rsidR="00CD002B" w:rsidRPr="00CD002B">
        <w:rPr>
          <w:rFonts w:ascii="Times New Roman" w:eastAsia="Times New Roman" w:hAnsi="Times New Roman" w:cs="Times New Roman"/>
          <w:sz w:val="20"/>
          <w:szCs w:val="20"/>
        </w:rPr>
        <w:t xml:space="preserve">  </w:t>
      </w:r>
      <w:r w:rsidR="004078FD">
        <w:rPr>
          <w:rFonts w:ascii="Times New Roman" w:eastAsia="Times New Roman" w:hAnsi="Times New Roman" w:cs="Times New Roman"/>
          <w:sz w:val="20"/>
          <w:szCs w:val="20"/>
        </w:rPr>
        <w:t xml:space="preserve">The SMC015 nozzle </w:t>
      </w:r>
      <w:r w:rsidR="00CD002B" w:rsidRPr="00CD002B">
        <w:rPr>
          <w:rFonts w:ascii="Times New Roman" w:eastAsia="Times New Roman" w:hAnsi="Times New Roman" w:cs="Times New Roman"/>
          <w:sz w:val="20"/>
          <w:szCs w:val="20"/>
        </w:rPr>
        <w:t>has a perfectly expanded Mach number of 1.</w:t>
      </w:r>
      <w:r w:rsidR="00BB1A62">
        <w:rPr>
          <w:rFonts w:ascii="Times New Roman" w:eastAsia="Times New Roman" w:hAnsi="Times New Roman" w:cs="Times New Roman"/>
          <w:sz w:val="20"/>
          <w:szCs w:val="20"/>
        </w:rPr>
        <w:t>36</w:t>
      </w:r>
      <w:r w:rsidR="004078FD">
        <w:rPr>
          <w:rFonts w:ascii="Times New Roman" w:eastAsia="Times New Roman" w:hAnsi="Times New Roman" w:cs="Times New Roman"/>
          <w:sz w:val="20"/>
          <w:szCs w:val="20"/>
        </w:rPr>
        <w:t>, SMC017</w:t>
      </w:r>
      <w:r w:rsidR="00CD002B" w:rsidRPr="00CD002B">
        <w:rPr>
          <w:rFonts w:ascii="Times New Roman" w:eastAsia="Times New Roman" w:hAnsi="Times New Roman" w:cs="Times New Roman"/>
          <w:sz w:val="20"/>
          <w:szCs w:val="20"/>
        </w:rPr>
        <w:t xml:space="preserve"> has a perfectly expanded Mach number of 1.6</w:t>
      </w:r>
      <w:r w:rsidR="00BB1A62">
        <w:rPr>
          <w:rFonts w:ascii="Times New Roman" w:eastAsia="Times New Roman" w:hAnsi="Times New Roman" w:cs="Times New Roman"/>
          <w:sz w:val="20"/>
          <w:szCs w:val="20"/>
        </w:rPr>
        <w:t>3</w:t>
      </w:r>
      <w:r w:rsidR="00CD002B" w:rsidRPr="00CD002B">
        <w:rPr>
          <w:rFonts w:ascii="Times New Roman" w:eastAsia="Times New Roman" w:hAnsi="Times New Roman" w:cs="Times New Roman"/>
          <w:sz w:val="20"/>
          <w:szCs w:val="20"/>
        </w:rPr>
        <w:t xml:space="preserve">. </w:t>
      </w:r>
      <w:r w:rsidR="00CE619C">
        <w:rPr>
          <w:rFonts w:ascii="Times New Roman" w:eastAsia="Times New Roman" w:hAnsi="Times New Roman" w:cs="Times New Roman"/>
          <w:sz w:val="20"/>
          <w:szCs w:val="20"/>
        </w:rPr>
        <w:t xml:space="preserve"> </w:t>
      </w:r>
      <w:r w:rsidR="00CD002B" w:rsidRPr="00CD002B">
        <w:rPr>
          <w:rFonts w:ascii="Times New Roman" w:eastAsia="Times New Roman" w:hAnsi="Times New Roman" w:cs="Times New Roman"/>
          <w:sz w:val="20"/>
          <w:szCs w:val="20"/>
        </w:rPr>
        <w:t xml:space="preserve"> </w:t>
      </w:r>
    </w:p>
    <w:bookmarkEnd w:id="1"/>
    <w:p w14:paraId="3DBE08AD" w14:textId="77777777" w:rsidR="00914A61" w:rsidRPr="00914A61" w:rsidRDefault="00914A61" w:rsidP="003D03D0">
      <w:pPr>
        <w:autoSpaceDE w:val="0"/>
        <w:autoSpaceDN w:val="0"/>
        <w:adjustRightInd w:val="0"/>
        <w:spacing w:after="0" w:line="240" w:lineRule="auto"/>
        <w:ind w:right="360"/>
        <w:jc w:val="both"/>
        <w:rPr>
          <w:rFonts w:ascii="Times New Roman" w:hAnsi="Times New Roman" w:cs="Times New Roman"/>
          <w:bCs/>
          <w:sz w:val="20"/>
          <w:szCs w:val="20"/>
        </w:rPr>
      </w:pPr>
    </w:p>
    <w:p w14:paraId="4E17BB90" w14:textId="4C859805" w:rsidR="004566B2" w:rsidRPr="00914A61" w:rsidRDefault="001811A3" w:rsidP="003D03D0">
      <w:pPr>
        <w:spacing w:after="0" w:line="240" w:lineRule="auto"/>
        <w:jc w:val="both"/>
        <w:rPr>
          <w:rFonts w:ascii="Times New Roman" w:hAnsi="Times New Roman" w:cs="Times New Roman"/>
          <w:b/>
          <w:i/>
          <w:sz w:val="20"/>
          <w:szCs w:val="20"/>
        </w:rPr>
      </w:pPr>
      <w:r>
        <w:rPr>
          <w:rFonts w:ascii="Times New Roman" w:hAnsi="Times New Roman" w:cs="Times New Roman"/>
          <w:b/>
          <w:i/>
          <w:sz w:val="20"/>
          <w:szCs w:val="20"/>
        </w:rPr>
        <w:t>3</w:t>
      </w:r>
      <w:r w:rsidR="0094471B">
        <w:rPr>
          <w:rFonts w:ascii="Times New Roman" w:hAnsi="Times New Roman" w:cs="Times New Roman"/>
          <w:b/>
          <w:i/>
          <w:sz w:val="20"/>
          <w:szCs w:val="20"/>
        </w:rPr>
        <w:t xml:space="preserve">.0 </w:t>
      </w:r>
      <w:r w:rsidR="0071222C">
        <w:rPr>
          <w:rFonts w:ascii="Times New Roman" w:hAnsi="Times New Roman" w:cs="Times New Roman"/>
          <w:b/>
          <w:i/>
          <w:sz w:val="20"/>
          <w:szCs w:val="20"/>
        </w:rPr>
        <w:t>Pure Rotational Raman Temperature Measurements</w:t>
      </w:r>
    </w:p>
    <w:p w14:paraId="5FC79B98" w14:textId="6A6256F7" w:rsidR="00A83BC2" w:rsidRPr="00AA1665" w:rsidRDefault="004566B2" w:rsidP="00A83BC2">
      <w:pPr>
        <w:spacing w:after="0" w:line="240" w:lineRule="auto"/>
        <w:jc w:val="both"/>
        <w:rPr>
          <w:rFonts w:ascii="Times New Roman" w:hAnsi="Times New Roman" w:cs="Times New Roman"/>
          <w:color w:val="FF0000"/>
          <w:sz w:val="20"/>
          <w:szCs w:val="20"/>
        </w:rPr>
      </w:pPr>
      <w:r w:rsidRPr="00914A61">
        <w:rPr>
          <w:rFonts w:ascii="Times New Roman" w:hAnsi="Times New Roman" w:cs="Times New Roman"/>
          <w:sz w:val="20"/>
          <w:szCs w:val="20"/>
        </w:rPr>
        <w:t xml:space="preserve">Rotationally resolved Raman scattering </w:t>
      </w:r>
      <w:r w:rsidR="004E14CA">
        <w:rPr>
          <w:rFonts w:ascii="Times New Roman" w:hAnsi="Times New Roman" w:cs="Times New Roman"/>
          <w:sz w:val="20"/>
          <w:szCs w:val="20"/>
        </w:rPr>
        <w:t>has been previously used to</w:t>
      </w:r>
      <w:r w:rsidRPr="00914A61">
        <w:rPr>
          <w:rFonts w:ascii="Times New Roman" w:hAnsi="Times New Roman" w:cs="Times New Roman"/>
          <w:sz w:val="20"/>
          <w:szCs w:val="20"/>
        </w:rPr>
        <w:t xml:space="preserve"> measur</w:t>
      </w:r>
      <w:r w:rsidR="004E14CA">
        <w:rPr>
          <w:rFonts w:ascii="Times New Roman" w:hAnsi="Times New Roman" w:cs="Times New Roman"/>
          <w:sz w:val="20"/>
          <w:szCs w:val="20"/>
        </w:rPr>
        <w:t>e</w:t>
      </w:r>
      <w:r w:rsidRPr="00914A61">
        <w:rPr>
          <w:rFonts w:ascii="Times New Roman" w:hAnsi="Times New Roman" w:cs="Times New Roman"/>
          <w:sz w:val="20"/>
          <w:szCs w:val="20"/>
        </w:rPr>
        <w:t xml:space="preserve"> gas temperature </w:t>
      </w:r>
      <w:r w:rsidR="004E14CA">
        <w:rPr>
          <w:rFonts w:ascii="Times New Roman" w:hAnsi="Times New Roman" w:cs="Times New Roman"/>
          <w:sz w:val="20"/>
          <w:szCs w:val="20"/>
        </w:rPr>
        <w:t>in heated high</w:t>
      </w:r>
      <w:r w:rsidR="002E2708">
        <w:rPr>
          <w:rFonts w:ascii="Times New Roman" w:hAnsi="Times New Roman" w:cs="Times New Roman"/>
          <w:sz w:val="20"/>
          <w:szCs w:val="20"/>
        </w:rPr>
        <w:t>-</w:t>
      </w:r>
      <w:r w:rsidR="004E14CA">
        <w:rPr>
          <w:rFonts w:ascii="Times New Roman" w:hAnsi="Times New Roman" w:cs="Times New Roman"/>
          <w:sz w:val="20"/>
          <w:szCs w:val="20"/>
        </w:rPr>
        <w:t>speed jet flows</w:t>
      </w:r>
      <w:r w:rsidRPr="00914A61">
        <w:rPr>
          <w:rFonts w:ascii="Times New Roman" w:hAnsi="Times New Roman" w:cs="Times New Roman"/>
          <w:sz w:val="20"/>
          <w:szCs w:val="20"/>
        </w:rPr>
        <w:t xml:space="preserve"> in the SHJAR facility at NASA GRC </w:t>
      </w:r>
      <w:r w:rsidR="00E83C67">
        <w:rPr>
          <w:rFonts w:ascii="Times New Roman" w:hAnsi="Times New Roman" w:cs="Times New Roman"/>
          <w:sz w:val="20"/>
          <w:szCs w:val="20"/>
        </w:rPr>
        <w:t>(Locke et al.</w:t>
      </w:r>
      <w:r w:rsidR="004A61F5">
        <w:rPr>
          <w:rFonts w:ascii="Times New Roman" w:hAnsi="Times New Roman" w:cs="Times New Roman"/>
          <w:sz w:val="20"/>
          <w:szCs w:val="20"/>
        </w:rPr>
        <w:t xml:space="preserve"> 2017</w:t>
      </w:r>
      <w:r w:rsidR="00E83C67">
        <w:rPr>
          <w:rFonts w:ascii="Times New Roman" w:hAnsi="Times New Roman" w:cs="Times New Roman"/>
          <w:sz w:val="20"/>
          <w:szCs w:val="20"/>
        </w:rPr>
        <w:t>)</w:t>
      </w:r>
      <w:r w:rsidRPr="00914A61">
        <w:rPr>
          <w:rFonts w:ascii="Times New Roman" w:hAnsi="Times New Roman" w:cs="Times New Roman"/>
          <w:sz w:val="20"/>
          <w:szCs w:val="20"/>
        </w:rPr>
        <w:t xml:space="preserve">.  A thorough </w:t>
      </w:r>
      <w:r w:rsidR="00313392">
        <w:rPr>
          <w:rFonts w:ascii="Times New Roman" w:hAnsi="Times New Roman" w:cs="Times New Roman"/>
          <w:sz w:val="20"/>
          <w:szCs w:val="20"/>
        </w:rPr>
        <w:t>discussion of</w:t>
      </w:r>
      <w:r w:rsidRPr="00914A61">
        <w:rPr>
          <w:rFonts w:ascii="Times New Roman" w:hAnsi="Times New Roman" w:cs="Times New Roman"/>
          <w:sz w:val="20"/>
          <w:szCs w:val="20"/>
        </w:rPr>
        <w:t xml:space="preserve"> Raman spectroscopy theory and practices can be found in </w:t>
      </w:r>
      <w:r w:rsidRPr="00914A61">
        <w:rPr>
          <w:rFonts w:ascii="Times New Roman" w:hAnsi="Times New Roman" w:cs="Times New Roman"/>
          <w:color w:val="000000"/>
          <w:sz w:val="20"/>
          <w:szCs w:val="20"/>
        </w:rPr>
        <w:t xml:space="preserve">Ferraro and </w:t>
      </w:r>
      <w:proofErr w:type="spellStart"/>
      <w:r w:rsidRPr="00914A61">
        <w:rPr>
          <w:rFonts w:ascii="Times New Roman" w:hAnsi="Times New Roman" w:cs="Times New Roman"/>
          <w:color w:val="000000"/>
          <w:sz w:val="20"/>
          <w:szCs w:val="20"/>
        </w:rPr>
        <w:t>Nakamoto</w:t>
      </w:r>
      <w:proofErr w:type="spellEnd"/>
      <w:r w:rsidRPr="00914A61">
        <w:rPr>
          <w:rFonts w:ascii="Times New Roman" w:hAnsi="Times New Roman" w:cs="Times New Roman"/>
          <w:color w:val="000000"/>
          <w:sz w:val="20"/>
          <w:szCs w:val="20"/>
        </w:rPr>
        <w:t xml:space="preserve"> </w:t>
      </w:r>
      <w:r w:rsidR="00D82EAA">
        <w:rPr>
          <w:rFonts w:ascii="Times New Roman" w:hAnsi="Times New Roman" w:cs="Times New Roman"/>
          <w:color w:val="000000"/>
          <w:sz w:val="20"/>
          <w:szCs w:val="20"/>
        </w:rPr>
        <w:t>(</w:t>
      </w:r>
      <w:r w:rsidR="00E83C67">
        <w:rPr>
          <w:rFonts w:ascii="Times New Roman" w:hAnsi="Times New Roman" w:cs="Times New Roman"/>
          <w:color w:val="000000"/>
          <w:sz w:val="20"/>
          <w:szCs w:val="20"/>
        </w:rPr>
        <w:t>1994)</w:t>
      </w:r>
      <w:r w:rsidRPr="00914A61">
        <w:rPr>
          <w:rFonts w:ascii="Times New Roman" w:hAnsi="Times New Roman" w:cs="Times New Roman"/>
          <w:sz w:val="20"/>
          <w:szCs w:val="20"/>
        </w:rPr>
        <w:t>. In general, Raman</w:t>
      </w:r>
      <w:r w:rsidR="00F539CE">
        <w:rPr>
          <w:rFonts w:ascii="Times New Roman" w:hAnsi="Times New Roman" w:cs="Times New Roman"/>
          <w:sz w:val="20"/>
          <w:szCs w:val="20"/>
        </w:rPr>
        <w:t xml:space="preserve"> scattering is an inelastic</w:t>
      </w:r>
      <w:r w:rsidRPr="00914A61">
        <w:rPr>
          <w:rFonts w:ascii="Times New Roman" w:hAnsi="Times New Roman" w:cs="Times New Roman"/>
          <w:sz w:val="20"/>
          <w:szCs w:val="20"/>
        </w:rPr>
        <w:t xml:space="preserve"> process, with a signal intensity </w:t>
      </w:r>
      <w:r w:rsidRPr="00500009">
        <w:rPr>
          <w:rFonts w:ascii="Times New Roman" w:hAnsi="Times New Roman" w:cs="Times New Roman"/>
          <w:sz w:val="20"/>
          <w:szCs w:val="20"/>
        </w:rPr>
        <w:t>approximately 10</w:t>
      </w:r>
      <w:r w:rsidRPr="00500009">
        <w:rPr>
          <w:rFonts w:ascii="Times New Roman" w:hAnsi="Times New Roman" w:cs="Times New Roman"/>
          <w:sz w:val="20"/>
          <w:szCs w:val="20"/>
          <w:vertAlign w:val="superscript"/>
        </w:rPr>
        <w:t>-3</w:t>
      </w:r>
      <w:r w:rsidRPr="00500009">
        <w:rPr>
          <w:rFonts w:ascii="Times New Roman" w:hAnsi="Times New Roman" w:cs="Times New Roman"/>
          <w:sz w:val="20"/>
          <w:szCs w:val="20"/>
        </w:rPr>
        <w:t xml:space="preserve"> </w:t>
      </w:r>
      <w:r w:rsidR="002E2708">
        <w:rPr>
          <w:rFonts w:ascii="Times New Roman" w:hAnsi="Times New Roman" w:cs="Times New Roman"/>
          <w:sz w:val="20"/>
          <w:szCs w:val="20"/>
        </w:rPr>
        <w:t>times</w:t>
      </w:r>
      <w:r w:rsidRPr="00500009">
        <w:rPr>
          <w:rFonts w:ascii="Times New Roman" w:hAnsi="Times New Roman" w:cs="Times New Roman"/>
          <w:sz w:val="20"/>
          <w:szCs w:val="20"/>
        </w:rPr>
        <w:t xml:space="preserve"> that</w:t>
      </w:r>
      <w:r w:rsidRPr="00914A61">
        <w:rPr>
          <w:rFonts w:ascii="Times New Roman" w:hAnsi="Times New Roman" w:cs="Times New Roman"/>
          <w:sz w:val="20"/>
          <w:szCs w:val="20"/>
        </w:rPr>
        <w:t xml:space="preserve"> from Rayleigh scattered light.  Raman scattering is not dependent on wavelength but is linear with respect to the species number density and is species specific by virtue of the quantization of individual molecular energy states. </w:t>
      </w:r>
      <w:r w:rsidR="00A83BC2">
        <w:rPr>
          <w:rFonts w:ascii="Times New Roman" w:hAnsi="Times New Roman" w:cs="Times New Roman"/>
          <w:sz w:val="20"/>
          <w:szCs w:val="20"/>
        </w:rPr>
        <w:t xml:space="preserve"> </w:t>
      </w:r>
      <w:r w:rsidR="00A83BC2" w:rsidRPr="00A83BC2">
        <w:rPr>
          <w:rFonts w:ascii="Times New Roman" w:hAnsi="Times New Roman" w:cs="Times New Roman"/>
          <w:sz w:val="20"/>
          <w:szCs w:val="20"/>
        </w:rPr>
        <w:t>In this work, the composition of the gas is known (heated air) and only the gas temperature</w:t>
      </w:r>
      <w:r w:rsidR="00636D7F">
        <w:rPr>
          <w:rFonts w:ascii="Times New Roman" w:hAnsi="Times New Roman" w:cs="Times New Roman"/>
          <w:sz w:val="20"/>
          <w:szCs w:val="20"/>
        </w:rPr>
        <w:t xml:space="preserve"> and density</w:t>
      </w:r>
      <w:r w:rsidR="00A83BC2" w:rsidRPr="00A83BC2">
        <w:rPr>
          <w:rFonts w:ascii="Times New Roman" w:hAnsi="Times New Roman" w:cs="Times New Roman"/>
          <w:sz w:val="20"/>
          <w:szCs w:val="20"/>
        </w:rPr>
        <w:t xml:space="preserve"> is being measured, which greatly simplifies the data analysis and reduction.</w:t>
      </w:r>
    </w:p>
    <w:p w14:paraId="7F836398" w14:textId="2AA38F92" w:rsidR="004566B2" w:rsidRPr="00914A61" w:rsidRDefault="004566B2" w:rsidP="003D03D0">
      <w:pPr>
        <w:spacing w:after="0" w:line="240" w:lineRule="auto"/>
        <w:jc w:val="both"/>
        <w:rPr>
          <w:rFonts w:ascii="Times New Roman" w:hAnsi="Times New Roman" w:cs="Times New Roman"/>
          <w:sz w:val="20"/>
          <w:szCs w:val="20"/>
        </w:rPr>
      </w:pPr>
    </w:p>
    <w:p w14:paraId="6D4970F3" w14:textId="77777777" w:rsidR="007F360B" w:rsidRPr="00914A61" w:rsidRDefault="007F360B" w:rsidP="003D03D0">
      <w:pPr>
        <w:spacing w:after="0" w:line="240" w:lineRule="auto"/>
        <w:jc w:val="both"/>
        <w:rPr>
          <w:rFonts w:ascii="Times New Roman" w:hAnsi="Times New Roman" w:cs="Times New Roman"/>
          <w:sz w:val="20"/>
          <w:szCs w:val="20"/>
        </w:rPr>
      </w:pPr>
    </w:p>
    <w:p w14:paraId="59FDE8E2" w14:textId="77D542FD" w:rsidR="001C300D" w:rsidRPr="00BA32E4" w:rsidRDefault="00344449" w:rsidP="003D03D0">
      <w:pPr>
        <w:autoSpaceDE w:val="0"/>
        <w:autoSpaceDN w:val="0"/>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 xml:space="preserve">The key </w:t>
      </w:r>
      <w:r w:rsidR="0064622A">
        <w:rPr>
          <w:rFonts w:ascii="Times New Roman" w:hAnsi="Times New Roman" w:cs="Times New Roman"/>
          <w:bCs/>
          <w:sz w:val="20"/>
          <w:szCs w:val="20"/>
        </w:rPr>
        <w:t>components</w:t>
      </w:r>
      <w:r>
        <w:rPr>
          <w:rFonts w:ascii="Times New Roman" w:hAnsi="Times New Roman" w:cs="Times New Roman"/>
          <w:bCs/>
          <w:sz w:val="20"/>
          <w:szCs w:val="20"/>
        </w:rPr>
        <w:t xml:space="preserve"> of t</w:t>
      </w:r>
      <w:r w:rsidR="004A61F5">
        <w:rPr>
          <w:rFonts w:ascii="Times New Roman" w:hAnsi="Times New Roman" w:cs="Times New Roman"/>
          <w:bCs/>
          <w:sz w:val="20"/>
          <w:szCs w:val="20"/>
        </w:rPr>
        <w:t>he Raman temperature diagnostic</w:t>
      </w:r>
      <w:r>
        <w:rPr>
          <w:rFonts w:ascii="Times New Roman" w:hAnsi="Times New Roman" w:cs="Times New Roman"/>
          <w:bCs/>
          <w:sz w:val="20"/>
          <w:szCs w:val="20"/>
        </w:rPr>
        <w:t xml:space="preserve"> </w:t>
      </w:r>
      <w:r w:rsidR="0064622A">
        <w:rPr>
          <w:rFonts w:ascii="Times New Roman" w:hAnsi="Times New Roman" w:cs="Times New Roman"/>
          <w:bCs/>
          <w:sz w:val="20"/>
          <w:szCs w:val="20"/>
        </w:rPr>
        <w:t xml:space="preserve">are the long pulse length laser and the collection optics.  </w:t>
      </w:r>
      <w:r w:rsidR="004E14CA">
        <w:rPr>
          <w:rFonts w:ascii="Times New Roman" w:hAnsi="Times New Roman" w:cs="Times New Roman"/>
          <w:bCs/>
          <w:sz w:val="20"/>
          <w:szCs w:val="20"/>
        </w:rPr>
        <w:t>A</w:t>
      </w:r>
      <w:r w:rsidR="00BA1A2B" w:rsidRPr="00914A61">
        <w:rPr>
          <w:rFonts w:ascii="Times New Roman" w:hAnsi="Times New Roman" w:cs="Times New Roman"/>
          <w:bCs/>
          <w:sz w:val="20"/>
          <w:szCs w:val="20"/>
        </w:rPr>
        <w:t xml:space="preserve"> 10</w:t>
      </w:r>
      <w:r w:rsidR="00E83C67">
        <w:rPr>
          <w:rFonts w:ascii="Times New Roman" w:hAnsi="Times New Roman" w:cs="Times New Roman"/>
          <w:bCs/>
          <w:sz w:val="20"/>
          <w:szCs w:val="20"/>
        </w:rPr>
        <w:t xml:space="preserve"> </w:t>
      </w:r>
      <w:r w:rsidR="00BA1A2B" w:rsidRPr="00914A61">
        <w:rPr>
          <w:rFonts w:ascii="Times New Roman" w:hAnsi="Times New Roman" w:cs="Times New Roman"/>
          <w:bCs/>
          <w:sz w:val="20"/>
          <w:szCs w:val="20"/>
        </w:rPr>
        <w:t xml:space="preserve">Hz </w:t>
      </w:r>
      <w:r w:rsidR="004566B2" w:rsidRPr="00914A61">
        <w:rPr>
          <w:rFonts w:ascii="Times New Roman" w:hAnsi="Times New Roman" w:cs="Times New Roman"/>
          <w:bCs/>
          <w:sz w:val="20"/>
          <w:szCs w:val="20"/>
        </w:rPr>
        <w:t xml:space="preserve">Continuum </w:t>
      </w:r>
      <w:r w:rsidR="004E14CA">
        <w:rPr>
          <w:rFonts w:ascii="Times New Roman" w:hAnsi="Times New Roman" w:cs="Times New Roman"/>
          <w:bCs/>
          <w:sz w:val="20"/>
          <w:szCs w:val="20"/>
        </w:rPr>
        <w:t>long pulse length</w:t>
      </w:r>
      <w:r w:rsidR="004E14CA" w:rsidRPr="00914A61">
        <w:rPr>
          <w:rFonts w:ascii="Times New Roman" w:hAnsi="Times New Roman" w:cs="Times New Roman"/>
          <w:bCs/>
          <w:sz w:val="20"/>
          <w:szCs w:val="20"/>
        </w:rPr>
        <w:t xml:space="preserve"> </w:t>
      </w:r>
      <w:proofErr w:type="spellStart"/>
      <w:r w:rsidR="00BA1A2B" w:rsidRPr="00914A61">
        <w:rPr>
          <w:rFonts w:ascii="Times New Roman" w:hAnsi="Times New Roman" w:cs="Times New Roman"/>
          <w:bCs/>
          <w:sz w:val="20"/>
          <w:szCs w:val="20"/>
        </w:rPr>
        <w:t>Agilite</w:t>
      </w:r>
      <w:proofErr w:type="spellEnd"/>
      <w:r w:rsidR="00BA1A2B" w:rsidRPr="00914A61">
        <w:rPr>
          <w:rFonts w:ascii="Times New Roman" w:hAnsi="Times New Roman" w:cs="Times New Roman"/>
          <w:bCs/>
          <w:sz w:val="20"/>
          <w:szCs w:val="20"/>
        </w:rPr>
        <w:t xml:space="preserve"> </w:t>
      </w:r>
      <w:proofErr w:type="spellStart"/>
      <w:r w:rsidR="00BA1A2B" w:rsidRPr="00914A61">
        <w:rPr>
          <w:rFonts w:ascii="Times New Roman" w:hAnsi="Times New Roman" w:cs="Times New Roman"/>
          <w:bCs/>
          <w:sz w:val="20"/>
          <w:szCs w:val="20"/>
        </w:rPr>
        <w:t>Nd</w:t>
      </w:r>
      <w:proofErr w:type="gramStart"/>
      <w:r w:rsidR="00BA1A2B" w:rsidRPr="00914A61">
        <w:rPr>
          <w:rFonts w:ascii="Times New Roman" w:hAnsi="Times New Roman" w:cs="Times New Roman"/>
          <w:bCs/>
          <w:sz w:val="20"/>
          <w:szCs w:val="20"/>
        </w:rPr>
        <w:t>:YAG</w:t>
      </w:r>
      <w:proofErr w:type="spellEnd"/>
      <w:proofErr w:type="gramEnd"/>
      <w:r w:rsidR="00BA1A2B" w:rsidRPr="00914A61">
        <w:rPr>
          <w:rFonts w:ascii="Times New Roman" w:hAnsi="Times New Roman" w:cs="Times New Roman"/>
          <w:bCs/>
          <w:sz w:val="20"/>
          <w:szCs w:val="20"/>
        </w:rPr>
        <w:t xml:space="preserve"> laser </w:t>
      </w:r>
      <w:r w:rsidR="00BA32E4">
        <w:rPr>
          <w:rFonts w:ascii="Times New Roman" w:hAnsi="Times New Roman" w:cs="Times New Roman"/>
          <w:bCs/>
          <w:sz w:val="20"/>
          <w:szCs w:val="20"/>
        </w:rPr>
        <w:t xml:space="preserve">with 600 </w:t>
      </w:r>
      <w:proofErr w:type="spellStart"/>
      <w:r w:rsidR="00BA32E4">
        <w:rPr>
          <w:rFonts w:ascii="Times New Roman" w:hAnsi="Times New Roman" w:cs="Times New Roman"/>
          <w:bCs/>
          <w:sz w:val="20"/>
          <w:szCs w:val="20"/>
        </w:rPr>
        <w:t>mJ</w:t>
      </w:r>
      <w:proofErr w:type="spellEnd"/>
      <w:r w:rsidR="00BA32E4">
        <w:rPr>
          <w:rFonts w:ascii="Times New Roman" w:hAnsi="Times New Roman" w:cs="Times New Roman"/>
          <w:bCs/>
          <w:sz w:val="20"/>
          <w:szCs w:val="20"/>
        </w:rPr>
        <w:t xml:space="preserve"> of energy at 532 nm</w:t>
      </w:r>
      <w:r w:rsidR="004A61F5">
        <w:rPr>
          <w:rFonts w:ascii="Times New Roman" w:hAnsi="Times New Roman" w:cs="Times New Roman"/>
          <w:bCs/>
          <w:sz w:val="20"/>
          <w:szCs w:val="20"/>
        </w:rPr>
        <w:t xml:space="preserve"> spread across</w:t>
      </w:r>
      <w:r w:rsidR="00BA32E4">
        <w:rPr>
          <w:rFonts w:ascii="Times New Roman" w:hAnsi="Times New Roman" w:cs="Times New Roman"/>
          <w:bCs/>
          <w:sz w:val="20"/>
          <w:szCs w:val="20"/>
        </w:rPr>
        <w:t xml:space="preserve"> </w:t>
      </w:r>
      <w:r w:rsidR="00326511">
        <w:rPr>
          <w:rFonts w:ascii="Times New Roman" w:hAnsi="Times New Roman" w:cs="Times New Roman"/>
          <w:bCs/>
          <w:sz w:val="20"/>
          <w:szCs w:val="20"/>
        </w:rPr>
        <w:t>2</w:t>
      </w:r>
      <w:r w:rsidR="00BA1A2B" w:rsidRPr="00914A61">
        <w:rPr>
          <w:rFonts w:ascii="Times New Roman" w:hAnsi="Times New Roman" w:cs="Times New Roman"/>
          <w:bCs/>
          <w:sz w:val="20"/>
          <w:szCs w:val="20"/>
        </w:rPr>
        <w:t>00</w:t>
      </w:r>
      <w:r w:rsidR="00E82FAE">
        <w:rPr>
          <w:rFonts w:ascii="Times New Roman" w:hAnsi="Times New Roman" w:cs="Times New Roman"/>
          <w:bCs/>
          <w:sz w:val="20"/>
          <w:szCs w:val="20"/>
        </w:rPr>
        <w:t xml:space="preserve"> </w:t>
      </w:r>
      <w:proofErr w:type="spellStart"/>
      <w:r w:rsidR="00BA1A2B" w:rsidRPr="00914A61">
        <w:rPr>
          <w:rFonts w:ascii="Times New Roman" w:hAnsi="Times New Roman" w:cs="Times New Roman"/>
          <w:bCs/>
          <w:sz w:val="20"/>
          <w:szCs w:val="20"/>
        </w:rPr>
        <w:t>nsec</w:t>
      </w:r>
      <w:proofErr w:type="spellEnd"/>
      <w:r w:rsidR="00BA1A2B" w:rsidRPr="00914A61">
        <w:rPr>
          <w:rFonts w:ascii="Times New Roman" w:hAnsi="Times New Roman" w:cs="Times New Roman"/>
          <w:bCs/>
          <w:sz w:val="20"/>
          <w:szCs w:val="20"/>
        </w:rPr>
        <w:t xml:space="preserve"> </w:t>
      </w:r>
      <w:r w:rsidR="00BA32E4">
        <w:rPr>
          <w:rFonts w:ascii="Times New Roman" w:hAnsi="Times New Roman" w:cs="Times New Roman"/>
          <w:bCs/>
          <w:sz w:val="20"/>
          <w:szCs w:val="20"/>
        </w:rPr>
        <w:t>was used to probe the flow temperature and</w:t>
      </w:r>
      <w:r w:rsidR="00362C0B">
        <w:rPr>
          <w:rFonts w:ascii="Times New Roman" w:hAnsi="Times New Roman" w:cs="Times New Roman"/>
          <w:bCs/>
          <w:sz w:val="20"/>
          <w:szCs w:val="20"/>
        </w:rPr>
        <w:t xml:space="preserve"> density while</w:t>
      </w:r>
      <w:r w:rsidR="00BA32E4">
        <w:rPr>
          <w:rFonts w:ascii="Times New Roman" w:hAnsi="Times New Roman" w:cs="Times New Roman"/>
          <w:bCs/>
          <w:sz w:val="20"/>
          <w:szCs w:val="20"/>
        </w:rPr>
        <w:t xml:space="preserve"> </w:t>
      </w:r>
      <w:r w:rsidR="004A61F5">
        <w:rPr>
          <w:rFonts w:ascii="Times New Roman" w:hAnsi="Times New Roman" w:cs="Times New Roman"/>
          <w:bCs/>
          <w:sz w:val="20"/>
          <w:szCs w:val="20"/>
        </w:rPr>
        <w:t xml:space="preserve">still </w:t>
      </w:r>
      <w:r w:rsidR="00BA32E4">
        <w:rPr>
          <w:rFonts w:ascii="Times New Roman" w:hAnsi="Times New Roman" w:cs="Times New Roman"/>
          <w:bCs/>
          <w:sz w:val="20"/>
          <w:szCs w:val="20"/>
        </w:rPr>
        <w:t>avoid</w:t>
      </w:r>
      <w:r w:rsidR="00362C0B">
        <w:rPr>
          <w:rFonts w:ascii="Times New Roman" w:hAnsi="Times New Roman" w:cs="Times New Roman"/>
          <w:bCs/>
          <w:sz w:val="20"/>
          <w:szCs w:val="20"/>
        </w:rPr>
        <w:t>ing</w:t>
      </w:r>
      <w:r w:rsidR="00BA32E4">
        <w:rPr>
          <w:rFonts w:ascii="Times New Roman" w:hAnsi="Times New Roman" w:cs="Times New Roman"/>
          <w:bCs/>
          <w:sz w:val="20"/>
          <w:szCs w:val="20"/>
        </w:rPr>
        <w:t xml:space="preserve"> breakdown of the gas</w:t>
      </w:r>
      <w:r w:rsidR="004E14CA">
        <w:rPr>
          <w:rFonts w:ascii="Times New Roman" w:hAnsi="Times New Roman" w:cs="Times New Roman"/>
          <w:bCs/>
          <w:sz w:val="20"/>
          <w:szCs w:val="20"/>
        </w:rPr>
        <w:t>.</w:t>
      </w:r>
      <w:r w:rsidR="003962F0" w:rsidRPr="00914A61">
        <w:rPr>
          <w:rFonts w:ascii="Times New Roman" w:hAnsi="Times New Roman" w:cs="Times New Roman"/>
          <w:bCs/>
          <w:sz w:val="20"/>
          <w:szCs w:val="20"/>
        </w:rPr>
        <w:t xml:space="preserve">  The 9</w:t>
      </w:r>
      <w:r w:rsidR="009924F6" w:rsidRPr="00914A61">
        <w:rPr>
          <w:rFonts w:ascii="Times New Roman" w:hAnsi="Times New Roman" w:cs="Times New Roman"/>
          <w:bCs/>
          <w:sz w:val="20"/>
          <w:szCs w:val="20"/>
        </w:rPr>
        <w:t xml:space="preserve"> </w:t>
      </w:r>
      <w:r w:rsidR="003962F0" w:rsidRPr="00914A61">
        <w:rPr>
          <w:rFonts w:ascii="Times New Roman" w:hAnsi="Times New Roman" w:cs="Times New Roman"/>
          <w:bCs/>
          <w:sz w:val="20"/>
          <w:szCs w:val="20"/>
        </w:rPr>
        <w:t xml:space="preserve">mm diameter output beam </w:t>
      </w:r>
      <w:r w:rsidR="00EF15EE" w:rsidRPr="00914A61">
        <w:rPr>
          <w:rFonts w:ascii="Times New Roman" w:hAnsi="Times New Roman" w:cs="Times New Roman"/>
          <w:bCs/>
          <w:sz w:val="20"/>
          <w:szCs w:val="20"/>
        </w:rPr>
        <w:t xml:space="preserve">was focused by a </w:t>
      </w:r>
      <w:r w:rsidR="00EF15EE" w:rsidRPr="004E03A0">
        <w:rPr>
          <w:rFonts w:ascii="Times New Roman" w:hAnsi="Times New Roman" w:cs="Times New Roman"/>
          <w:bCs/>
          <w:sz w:val="20"/>
          <w:szCs w:val="20"/>
        </w:rPr>
        <w:t>500</w:t>
      </w:r>
      <w:r w:rsidR="00BA1A2B" w:rsidRPr="00914A61">
        <w:rPr>
          <w:rFonts w:ascii="Times New Roman" w:hAnsi="Times New Roman" w:cs="Times New Roman"/>
          <w:bCs/>
          <w:sz w:val="20"/>
          <w:szCs w:val="20"/>
        </w:rPr>
        <w:t xml:space="preserve">mm spherical lens to a </w:t>
      </w:r>
      <w:r w:rsidR="00F725FC" w:rsidRPr="00914A61">
        <w:rPr>
          <w:rFonts w:ascii="Times New Roman" w:hAnsi="Times New Roman" w:cs="Times New Roman"/>
          <w:bCs/>
          <w:sz w:val="20"/>
          <w:szCs w:val="20"/>
        </w:rPr>
        <w:t xml:space="preserve">roughly </w:t>
      </w:r>
      <w:r w:rsidR="00C21B44" w:rsidRPr="00914A61">
        <w:rPr>
          <w:rFonts w:ascii="Times New Roman" w:hAnsi="Times New Roman" w:cs="Times New Roman"/>
          <w:bCs/>
          <w:sz w:val="20"/>
          <w:szCs w:val="20"/>
        </w:rPr>
        <w:t>70</w:t>
      </w:r>
      <w:r w:rsidR="00E82FAE">
        <w:rPr>
          <w:rFonts w:ascii="Times New Roman" w:hAnsi="Times New Roman" w:cs="Times New Roman"/>
          <w:bCs/>
          <w:sz w:val="20"/>
          <w:szCs w:val="20"/>
        </w:rPr>
        <w:t xml:space="preserve"> </w:t>
      </w:r>
      <w:r w:rsidR="00C21B44" w:rsidRPr="00914A61">
        <w:rPr>
          <w:rFonts w:ascii="Times New Roman" w:hAnsi="Times New Roman" w:cs="Times New Roman"/>
          <w:bCs/>
          <w:sz w:val="20"/>
          <w:szCs w:val="20"/>
        </w:rPr>
        <w:t>µ</w:t>
      </w:r>
      <w:r w:rsidR="00342399" w:rsidRPr="00914A61">
        <w:rPr>
          <w:rFonts w:ascii="Times New Roman" w:hAnsi="Times New Roman" w:cs="Times New Roman"/>
          <w:bCs/>
          <w:sz w:val="20"/>
          <w:szCs w:val="20"/>
        </w:rPr>
        <w:t>m</w:t>
      </w:r>
      <w:r w:rsidR="00C21B44" w:rsidRPr="00914A61">
        <w:rPr>
          <w:rFonts w:ascii="Times New Roman" w:hAnsi="Times New Roman" w:cs="Times New Roman"/>
          <w:bCs/>
          <w:sz w:val="20"/>
          <w:szCs w:val="20"/>
        </w:rPr>
        <w:t xml:space="preserve"> </w:t>
      </w:r>
      <w:r w:rsidR="007F360B" w:rsidRPr="00914A61">
        <w:rPr>
          <w:rFonts w:ascii="Times New Roman" w:hAnsi="Times New Roman" w:cs="Times New Roman"/>
          <w:bCs/>
          <w:sz w:val="20"/>
          <w:szCs w:val="20"/>
        </w:rPr>
        <w:t xml:space="preserve">beam waist.  </w:t>
      </w:r>
      <w:r w:rsidR="00907ED4">
        <w:rPr>
          <w:rFonts w:ascii="Times New Roman" w:hAnsi="Times New Roman" w:cs="Times New Roman"/>
          <w:bCs/>
          <w:sz w:val="20"/>
          <w:szCs w:val="20"/>
        </w:rPr>
        <w:t xml:space="preserve">In order to maximize the collected </w:t>
      </w:r>
      <w:r w:rsidR="00907ED4" w:rsidRPr="00914A61">
        <w:rPr>
          <w:rFonts w:ascii="Times New Roman" w:hAnsi="Times New Roman" w:cs="Times New Roman"/>
          <w:bCs/>
          <w:sz w:val="20"/>
          <w:szCs w:val="20"/>
        </w:rPr>
        <w:t xml:space="preserve">rotational Raman scattered </w:t>
      </w:r>
      <w:r w:rsidR="00907ED4">
        <w:rPr>
          <w:rFonts w:ascii="Times New Roman" w:hAnsi="Times New Roman" w:cs="Times New Roman"/>
          <w:bCs/>
          <w:sz w:val="20"/>
          <w:szCs w:val="20"/>
        </w:rPr>
        <w:t>signal,</w:t>
      </w:r>
      <w:r w:rsidR="00907ED4" w:rsidRPr="00914A61">
        <w:rPr>
          <w:rFonts w:ascii="Times New Roman" w:hAnsi="Times New Roman" w:cs="Times New Roman"/>
          <w:bCs/>
          <w:sz w:val="20"/>
          <w:szCs w:val="20"/>
        </w:rPr>
        <w:t xml:space="preserve"> </w:t>
      </w:r>
      <w:r w:rsidR="00907ED4">
        <w:rPr>
          <w:rFonts w:ascii="Times New Roman" w:hAnsi="Times New Roman" w:cs="Times New Roman"/>
          <w:bCs/>
          <w:sz w:val="20"/>
          <w:szCs w:val="20"/>
        </w:rPr>
        <w:t>a pair of 135 mm Nikon collection lenses set at f/4 and equipped with 42 mm extension tubes were used to collect t</w:t>
      </w:r>
      <w:r w:rsidR="00F725FC" w:rsidRPr="00914A61">
        <w:rPr>
          <w:rFonts w:ascii="Times New Roman" w:hAnsi="Times New Roman" w:cs="Times New Roman"/>
          <w:bCs/>
          <w:sz w:val="20"/>
          <w:szCs w:val="20"/>
        </w:rPr>
        <w:t xml:space="preserve">he </w:t>
      </w:r>
      <w:r w:rsidR="00907ED4">
        <w:rPr>
          <w:rFonts w:ascii="Times New Roman" w:hAnsi="Times New Roman" w:cs="Times New Roman"/>
          <w:bCs/>
          <w:sz w:val="20"/>
          <w:szCs w:val="20"/>
        </w:rPr>
        <w:t xml:space="preserve">scattered light. </w:t>
      </w:r>
      <w:r w:rsidR="00F725FC" w:rsidRPr="00914A61">
        <w:rPr>
          <w:rFonts w:ascii="Times New Roman" w:hAnsi="Times New Roman" w:cs="Times New Roman"/>
          <w:bCs/>
          <w:sz w:val="20"/>
          <w:szCs w:val="20"/>
        </w:rPr>
        <w:t xml:space="preserve"> The lens</w:t>
      </w:r>
      <w:r w:rsidR="00477BA4" w:rsidRPr="00914A61">
        <w:rPr>
          <w:rFonts w:ascii="Times New Roman" w:hAnsi="Times New Roman" w:cs="Times New Roman"/>
          <w:bCs/>
          <w:sz w:val="20"/>
          <w:szCs w:val="20"/>
        </w:rPr>
        <w:t>es</w:t>
      </w:r>
      <w:r w:rsidR="00F725FC" w:rsidRPr="00914A61">
        <w:rPr>
          <w:rFonts w:ascii="Times New Roman" w:hAnsi="Times New Roman" w:cs="Times New Roman"/>
          <w:bCs/>
          <w:sz w:val="20"/>
          <w:szCs w:val="20"/>
        </w:rPr>
        <w:t xml:space="preserve"> were vertically mounted a</w:t>
      </w:r>
      <w:r w:rsidR="00477BA4" w:rsidRPr="00914A61">
        <w:rPr>
          <w:rFonts w:ascii="Times New Roman" w:hAnsi="Times New Roman" w:cs="Times New Roman"/>
          <w:bCs/>
          <w:sz w:val="20"/>
          <w:szCs w:val="20"/>
        </w:rPr>
        <w:t>nd</w:t>
      </w:r>
      <w:r w:rsidR="00F725FC" w:rsidRPr="00914A61">
        <w:rPr>
          <w:rFonts w:ascii="Times New Roman" w:hAnsi="Times New Roman" w:cs="Times New Roman"/>
          <w:bCs/>
          <w:sz w:val="20"/>
          <w:szCs w:val="20"/>
        </w:rPr>
        <w:t xml:space="preserve"> focused on the laser focal volume approximately </w:t>
      </w:r>
      <w:r w:rsidR="008D7142">
        <w:rPr>
          <w:rFonts w:ascii="Times New Roman" w:hAnsi="Times New Roman" w:cs="Times New Roman"/>
          <w:bCs/>
          <w:sz w:val="20"/>
          <w:szCs w:val="20"/>
        </w:rPr>
        <w:t>257</w:t>
      </w:r>
      <w:r w:rsidR="008D7142" w:rsidRPr="00914A61">
        <w:rPr>
          <w:rFonts w:ascii="Times New Roman" w:hAnsi="Times New Roman" w:cs="Times New Roman"/>
          <w:bCs/>
          <w:sz w:val="20"/>
          <w:szCs w:val="20"/>
        </w:rPr>
        <w:t xml:space="preserve"> </w:t>
      </w:r>
      <w:r w:rsidR="00F725FC" w:rsidRPr="00914A61">
        <w:rPr>
          <w:rFonts w:ascii="Times New Roman" w:hAnsi="Times New Roman" w:cs="Times New Roman"/>
          <w:bCs/>
          <w:sz w:val="20"/>
          <w:szCs w:val="20"/>
        </w:rPr>
        <w:t xml:space="preserve">mm distant.  </w:t>
      </w:r>
      <w:r w:rsidR="000C2C18" w:rsidRPr="00914A61">
        <w:rPr>
          <w:rFonts w:ascii="Times New Roman" w:hAnsi="Times New Roman" w:cs="Times New Roman"/>
          <w:bCs/>
          <w:sz w:val="20"/>
          <w:szCs w:val="20"/>
        </w:rPr>
        <w:t xml:space="preserve">Each </w:t>
      </w:r>
      <w:r w:rsidR="00EF07BF" w:rsidRPr="00914A61">
        <w:rPr>
          <w:rFonts w:ascii="Times New Roman" w:hAnsi="Times New Roman" w:cs="Times New Roman"/>
          <w:bCs/>
          <w:sz w:val="20"/>
          <w:szCs w:val="20"/>
        </w:rPr>
        <w:t xml:space="preserve">lens </w:t>
      </w:r>
      <w:r w:rsidR="00AC458D" w:rsidRPr="00914A61">
        <w:rPr>
          <w:rFonts w:ascii="Times New Roman" w:hAnsi="Times New Roman" w:cs="Times New Roman"/>
          <w:bCs/>
          <w:sz w:val="20"/>
          <w:szCs w:val="20"/>
        </w:rPr>
        <w:t xml:space="preserve">was </w:t>
      </w:r>
      <w:r w:rsidR="00A90D47" w:rsidRPr="00914A61">
        <w:rPr>
          <w:rFonts w:ascii="Times New Roman" w:hAnsi="Times New Roman" w:cs="Times New Roman"/>
          <w:bCs/>
          <w:sz w:val="20"/>
          <w:szCs w:val="20"/>
        </w:rPr>
        <w:t>displaced from the horizontal plane</w:t>
      </w:r>
      <w:r w:rsidR="00EF07BF" w:rsidRPr="00914A61">
        <w:rPr>
          <w:rFonts w:ascii="Times New Roman" w:hAnsi="Times New Roman" w:cs="Times New Roman"/>
          <w:bCs/>
          <w:sz w:val="20"/>
          <w:szCs w:val="20"/>
        </w:rPr>
        <w:t xml:space="preserve"> </w:t>
      </w:r>
      <w:r w:rsidR="00063AF7" w:rsidRPr="00914A61">
        <w:rPr>
          <w:rFonts w:ascii="Times New Roman" w:hAnsi="Times New Roman" w:cs="Times New Roman"/>
          <w:bCs/>
          <w:sz w:val="20"/>
          <w:szCs w:val="20"/>
        </w:rPr>
        <w:t xml:space="preserve">and tilted </w:t>
      </w:r>
      <w:r w:rsidR="00EF07BF" w:rsidRPr="00914A61">
        <w:rPr>
          <w:rFonts w:ascii="Times New Roman" w:hAnsi="Times New Roman" w:cs="Times New Roman"/>
          <w:bCs/>
          <w:sz w:val="20"/>
          <w:szCs w:val="20"/>
        </w:rPr>
        <w:t>(upper -</w:t>
      </w:r>
      <w:r w:rsidR="008D7142">
        <w:rPr>
          <w:rFonts w:ascii="Times New Roman" w:hAnsi="Times New Roman" w:cs="Times New Roman"/>
          <w:bCs/>
          <w:sz w:val="20"/>
          <w:szCs w:val="20"/>
        </w:rPr>
        <w:t>8.5</w:t>
      </w:r>
      <w:r w:rsidR="008D7142" w:rsidRPr="00914A61">
        <w:rPr>
          <w:rFonts w:ascii="Times New Roman" w:hAnsi="Times New Roman" w:cs="Times New Roman"/>
          <w:bCs/>
          <w:sz w:val="20"/>
          <w:szCs w:val="20"/>
        </w:rPr>
        <w:t>˚</w:t>
      </w:r>
      <w:r w:rsidR="00EF07BF" w:rsidRPr="00914A61">
        <w:rPr>
          <w:rFonts w:ascii="Times New Roman" w:hAnsi="Times New Roman" w:cs="Times New Roman"/>
          <w:bCs/>
          <w:sz w:val="20"/>
          <w:szCs w:val="20"/>
        </w:rPr>
        <w:t>, lower +</w:t>
      </w:r>
      <w:r w:rsidR="008D7142">
        <w:rPr>
          <w:rFonts w:ascii="Times New Roman" w:hAnsi="Times New Roman" w:cs="Times New Roman"/>
          <w:bCs/>
          <w:sz w:val="20"/>
          <w:szCs w:val="20"/>
        </w:rPr>
        <w:t>8.5</w:t>
      </w:r>
      <w:r w:rsidR="008D7142" w:rsidRPr="00914A61">
        <w:rPr>
          <w:rFonts w:ascii="Times New Roman" w:hAnsi="Times New Roman" w:cs="Times New Roman"/>
          <w:bCs/>
          <w:sz w:val="20"/>
          <w:szCs w:val="20"/>
        </w:rPr>
        <w:t>˚</w:t>
      </w:r>
      <w:r w:rsidR="00EF07BF" w:rsidRPr="00914A61">
        <w:rPr>
          <w:rFonts w:ascii="Times New Roman" w:hAnsi="Times New Roman" w:cs="Times New Roman"/>
          <w:bCs/>
          <w:sz w:val="20"/>
          <w:szCs w:val="20"/>
        </w:rPr>
        <w:t>)</w:t>
      </w:r>
      <w:r w:rsidR="005B0266">
        <w:rPr>
          <w:rFonts w:ascii="Times New Roman" w:hAnsi="Times New Roman" w:cs="Times New Roman"/>
          <w:bCs/>
          <w:sz w:val="20"/>
          <w:szCs w:val="20"/>
        </w:rPr>
        <w:t xml:space="preserve">, which is the closest the lenses could be mounted </w:t>
      </w:r>
      <w:r w:rsidR="00F539CE">
        <w:rPr>
          <w:rFonts w:ascii="Times New Roman" w:hAnsi="Times New Roman" w:cs="Times New Roman"/>
          <w:bCs/>
          <w:sz w:val="20"/>
          <w:szCs w:val="20"/>
        </w:rPr>
        <w:t>side-by-side</w:t>
      </w:r>
      <w:r w:rsidR="00EF07BF" w:rsidRPr="00914A61">
        <w:rPr>
          <w:rFonts w:ascii="Times New Roman" w:hAnsi="Times New Roman" w:cs="Times New Roman"/>
          <w:bCs/>
          <w:sz w:val="20"/>
          <w:szCs w:val="20"/>
        </w:rPr>
        <w:t>.</w:t>
      </w:r>
      <w:r w:rsidR="009924F6" w:rsidRPr="00914A61">
        <w:rPr>
          <w:rFonts w:ascii="Times New Roman" w:hAnsi="Times New Roman" w:cs="Times New Roman"/>
          <w:bCs/>
          <w:sz w:val="20"/>
          <w:szCs w:val="20"/>
        </w:rPr>
        <w:t xml:space="preserve">  </w:t>
      </w:r>
    </w:p>
    <w:p w14:paraId="064CA52D" w14:textId="58BB2448" w:rsidR="001C300D" w:rsidRPr="00914A61" w:rsidRDefault="001C300D" w:rsidP="0064622A">
      <w:pPr>
        <w:autoSpaceDE w:val="0"/>
        <w:autoSpaceDN w:val="0"/>
        <w:adjustRightInd w:val="0"/>
        <w:spacing w:after="0" w:line="240" w:lineRule="auto"/>
        <w:rPr>
          <w:rFonts w:ascii="Times New Roman" w:hAnsi="Times New Roman" w:cs="Times New Roman"/>
          <w:bCs/>
          <w:sz w:val="20"/>
          <w:szCs w:val="20"/>
        </w:rPr>
      </w:pPr>
    </w:p>
    <w:p w14:paraId="791A9223" w14:textId="2580C135" w:rsidR="001C300D" w:rsidRPr="00440C34" w:rsidRDefault="00F725FC" w:rsidP="00440C34">
      <w:pPr>
        <w:autoSpaceDE w:val="0"/>
        <w:autoSpaceDN w:val="0"/>
        <w:adjustRightInd w:val="0"/>
        <w:spacing w:after="0" w:line="240" w:lineRule="auto"/>
        <w:jc w:val="both"/>
        <w:rPr>
          <w:rFonts w:ascii="Times New Roman" w:hAnsi="Times New Roman" w:cs="Times New Roman"/>
          <w:bCs/>
          <w:sz w:val="20"/>
          <w:szCs w:val="20"/>
        </w:rPr>
      </w:pPr>
      <w:r w:rsidRPr="00914A61">
        <w:rPr>
          <w:rFonts w:ascii="Times New Roman" w:hAnsi="Times New Roman" w:cs="Times New Roman"/>
          <w:bCs/>
          <w:sz w:val="20"/>
          <w:szCs w:val="20"/>
        </w:rPr>
        <w:t xml:space="preserve">The light captured by </w:t>
      </w:r>
      <w:r w:rsidR="00477BA4" w:rsidRPr="00914A61">
        <w:rPr>
          <w:rFonts w:ascii="Times New Roman" w:hAnsi="Times New Roman" w:cs="Times New Roman"/>
          <w:bCs/>
          <w:sz w:val="20"/>
          <w:szCs w:val="20"/>
        </w:rPr>
        <w:t>each</w:t>
      </w:r>
      <w:r w:rsidR="00440C34">
        <w:rPr>
          <w:rFonts w:ascii="Times New Roman" w:hAnsi="Times New Roman" w:cs="Times New Roman"/>
          <w:bCs/>
          <w:sz w:val="20"/>
          <w:szCs w:val="20"/>
        </w:rPr>
        <w:t xml:space="preserve"> lens</w:t>
      </w:r>
      <w:r w:rsidRPr="00914A61">
        <w:rPr>
          <w:rFonts w:ascii="Times New Roman" w:hAnsi="Times New Roman" w:cs="Times New Roman"/>
          <w:bCs/>
          <w:sz w:val="20"/>
          <w:szCs w:val="20"/>
        </w:rPr>
        <w:t xml:space="preserve"> passed through </w:t>
      </w:r>
      <w:r w:rsidR="00477BA4" w:rsidRPr="00914A61">
        <w:rPr>
          <w:rFonts w:ascii="Times New Roman" w:hAnsi="Times New Roman" w:cs="Times New Roman"/>
          <w:bCs/>
          <w:sz w:val="20"/>
          <w:szCs w:val="20"/>
        </w:rPr>
        <w:t xml:space="preserve">a </w:t>
      </w:r>
      <w:r w:rsidRPr="00914A61">
        <w:rPr>
          <w:rFonts w:ascii="Times New Roman" w:hAnsi="Times New Roman" w:cs="Times New Roman"/>
          <w:sz w:val="20"/>
          <w:szCs w:val="20"/>
        </w:rPr>
        <w:t>532</w:t>
      </w:r>
      <w:r w:rsidR="00E82FAE">
        <w:rPr>
          <w:rFonts w:ascii="Times New Roman" w:hAnsi="Times New Roman" w:cs="Times New Roman"/>
          <w:sz w:val="20"/>
          <w:szCs w:val="20"/>
        </w:rPr>
        <w:t xml:space="preserve"> </w:t>
      </w:r>
      <w:r w:rsidRPr="00914A61">
        <w:rPr>
          <w:rFonts w:ascii="Times New Roman" w:hAnsi="Times New Roman" w:cs="Times New Roman"/>
          <w:sz w:val="20"/>
          <w:szCs w:val="20"/>
        </w:rPr>
        <w:t xml:space="preserve">nm </w:t>
      </w:r>
      <w:proofErr w:type="spellStart"/>
      <w:r w:rsidRPr="00914A61">
        <w:rPr>
          <w:rFonts w:ascii="Times New Roman" w:hAnsi="Times New Roman" w:cs="Times New Roman"/>
          <w:sz w:val="20"/>
          <w:szCs w:val="20"/>
        </w:rPr>
        <w:t>RazorEdge</w:t>
      </w:r>
      <w:proofErr w:type="spellEnd"/>
      <w:r w:rsidRPr="00914A61">
        <w:rPr>
          <w:rFonts w:ascii="Times New Roman" w:hAnsi="Times New Roman" w:cs="Times New Roman"/>
          <w:sz w:val="20"/>
          <w:szCs w:val="20"/>
        </w:rPr>
        <w:t xml:space="preserve"> </w:t>
      </w:r>
      <w:r w:rsidR="00477BA4" w:rsidRPr="00914A61">
        <w:rPr>
          <w:rFonts w:ascii="Times New Roman" w:hAnsi="Times New Roman" w:cs="Times New Roman"/>
          <w:sz w:val="20"/>
          <w:szCs w:val="20"/>
        </w:rPr>
        <w:t>l</w:t>
      </w:r>
      <w:r w:rsidRPr="00914A61">
        <w:rPr>
          <w:rFonts w:ascii="Times New Roman" w:hAnsi="Times New Roman" w:cs="Times New Roman"/>
          <w:sz w:val="20"/>
          <w:szCs w:val="20"/>
        </w:rPr>
        <w:t xml:space="preserve">ong-pass </w:t>
      </w:r>
      <w:r w:rsidR="001315EA">
        <w:rPr>
          <w:rFonts w:ascii="Times New Roman" w:hAnsi="Times New Roman" w:cs="Times New Roman"/>
          <w:sz w:val="20"/>
          <w:szCs w:val="20"/>
        </w:rPr>
        <w:t>24.5 mm</w:t>
      </w:r>
      <w:r w:rsidR="00477BA4" w:rsidRPr="00914A61">
        <w:rPr>
          <w:rFonts w:ascii="Times New Roman" w:hAnsi="Times New Roman" w:cs="Times New Roman"/>
          <w:sz w:val="20"/>
          <w:szCs w:val="20"/>
        </w:rPr>
        <w:t xml:space="preserve"> f</w:t>
      </w:r>
      <w:r w:rsidRPr="00914A61">
        <w:rPr>
          <w:rFonts w:ascii="Times New Roman" w:hAnsi="Times New Roman" w:cs="Times New Roman"/>
          <w:sz w:val="20"/>
          <w:szCs w:val="20"/>
        </w:rPr>
        <w:t>ilter</w:t>
      </w:r>
      <w:r w:rsidR="00477BA4" w:rsidRPr="00914A61">
        <w:rPr>
          <w:rFonts w:ascii="Times New Roman" w:hAnsi="Times New Roman" w:cs="Times New Roman"/>
          <w:sz w:val="20"/>
          <w:szCs w:val="20"/>
        </w:rPr>
        <w:t xml:space="preserve"> attached to the rear of each camera lens </w:t>
      </w:r>
      <w:r w:rsidR="00A901DD" w:rsidRPr="00914A61">
        <w:rPr>
          <w:rFonts w:ascii="Times New Roman" w:hAnsi="Times New Roman" w:cs="Times New Roman"/>
          <w:sz w:val="20"/>
          <w:szCs w:val="20"/>
        </w:rPr>
        <w:t>mount</w:t>
      </w:r>
      <w:r w:rsidR="00477BA4" w:rsidRPr="00914A61">
        <w:rPr>
          <w:rFonts w:ascii="Times New Roman" w:hAnsi="Times New Roman" w:cs="Times New Roman"/>
          <w:sz w:val="20"/>
          <w:szCs w:val="20"/>
        </w:rPr>
        <w:t xml:space="preserve">.  The filtered light was </w:t>
      </w:r>
      <w:r w:rsidR="00342399" w:rsidRPr="00914A61">
        <w:rPr>
          <w:rFonts w:ascii="Times New Roman" w:hAnsi="Times New Roman" w:cs="Times New Roman"/>
          <w:sz w:val="20"/>
          <w:szCs w:val="20"/>
        </w:rPr>
        <w:t xml:space="preserve">focused onto </w:t>
      </w:r>
      <w:r w:rsidR="00477BA4" w:rsidRPr="00914A61">
        <w:rPr>
          <w:rFonts w:ascii="Times New Roman" w:hAnsi="Times New Roman" w:cs="Times New Roman"/>
          <w:sz w:val="20"/>
          <w:szCs w:val="20"/>
        </w:rPr>
        <w:t xml:space="preserve">a </w:t>
      </w:r>
      <w:r w:rsidR="00477BA4" w:rsidRPr="00914A61">
        <w:rPr>
          <w:rFonts w:ascii="Times New Roman" w:hAnsi="Times New Roman" w:cs="Times New Roman"/>
          <w:bCs/>
          <w:sz w:val="20"/>
          <w:szCs w:val="20"/>
        </w:rPr>
        <w:t xml:space="preserve">bifurcated fiber bundle </w:t>
      </w:r>
      <w:r w:rsidR="00C37529">
        <w:rPr>
          <w:rFonts w:ascii="Times New Roman" w:hAnsi="Times New Roman" w:cs="Times New Roman"/>
          <w:bCs/>
          <w:sz w:val="20"/>
          <w:szCs w:val="20"/>
        </w:rPr>
        <w:t xml:space="preserve">from </w:t>
      </w:r>
      <w:proofErr w:type="spellStart"/>
      <w:r w:rsidR="00C37529">
        <w:rPr>
          <w:rFonts w:ascii="Times New Roman" w:hAnsi="Times New Roman" w:cs="Times New Roman"/>
          <w:bCs/>
          <w:sz w:val="20"/>
          <w:szCs w:val="20"/>
        </w:rPr>
        <w:t>Fiberoptic</w:t>
      </w:r>
      <w:proofErr w:type="spellEnd"/>
      <w:r w:rsidR="00C37529">
        <w:rPr>
          <w:rFonts w:ascii="Times New Roman" w:hAnsi="Times New Roman" w:cs="Times New Roman"/>
          <w:bCs/>
          <w:sz w:val="20"/>
          <w:szCs w:val="20"/>
        </w:rPr>
        <w:t xml:space="preserve"> Systems, Inc</w:t>
      </w:r>
      <w:r w:rsidR="009924F6" w:rsidRPr="00051677">
        <w:rPr>
          <w:rFonts w:ascii="Times New Roman" w:hAnsi="Times New Roman" w:cs="Times New Roman"/>
          <w:bCs/>
          <w:sz w:val="20"/>
          <w:szCs w:val="20"/>
        </w:rPr>
        <w:t xml:space="preserve">. </w:t>
      </w:r>
      <w:r w:rsidR="00C37529" w:rsidRPr="00051677">
        <w:rPr>
          <w:rFonts w:ascii="Times New Roman" w:hAnsi="Times New Roman" w:cs="Times New Roman"/>
          <w:bCs/>
          <w:sz w:val="20"/>
          <w:szCs w:val="20"/>
        </w:rPr>
        <w:t xml:space="preserve"> </w:t>
      </w:r>
      <w:r w:rsidR="009924F6" w:rsidRPr="00051677">
        <w:rPr>
          <w:rFonts w:ascii="Times New Roman" w:hAnsi="Times New Roman" w:cs="Times New Roman"/>
          <w:bCs/>
          <w:sz w:val="20"/>
          <w:szCs w:val="20"/>
        </w:rPr>
        <w:t xml:space="preserve">The input ends of the bifurcated fiber bundle each </w:t>
      </w:r>
      <w:r w:rsidR="004040BF" w:rsidRPr="00051677">
        <w:rPr>
          <w:rFonts w:ascii="Times New Roman" w:hAnsi="Times New Roman" w:cs="Times New Roman"/>
          <w:bCs/>
          <w:sz w:val="20"/>
          <w:szCs w:val="20"/>
        </w:rPr>
        <w:t>contained</w:t>
      </w:r>
      <w:r w:rsidR="009924F6" w:rsidRPr="00051677">
        <w:rPr>
          <w:rFonts w:ascii="Times New Roman" w:hAnsi="Times New Roman" w:cs="Times New Roman"/>
          <w:bCs/>
          <w:sz w:val="20"/>
          <w:szCs w:val="20"/>
        </w:rPr>
        <w:t xml:space="preserve"> </w:t>
      </w:r>
      <w:r w:rsidR="00F539CE" w:rsidRPr="00051677">
        <w:rPr>
          <w:rFonts w:ascii="Times New Roman" w:hAnsi="Times New Roman" w:cs="Times New Roman"/>
          <w:bCs/>
          <w:sz w:val="20"/>
          <w:szCs w:val="20"/>
        </w:rPr>
        <w:t>fifty-seven</w:t>
      </w:r>
      <w:r w:rsidR="00477BA4" w:rsidRPr="00051677">
        <w:rPr>
          <w:rFonts w:ascii="Times New Roman" w:hAnsi="Times New Roman" w:cs="Times New Roman"/>
          <w:bCs/>
          <w:sz w:val="20"/>
          <w:szCs w:val="20"/>
        </w:rPr>
        <w:t xml:space="preserve"> 100</w:t>
      </w:r>
      <w:r w:rsidR="00E82FAE" w:rsidRPr="00051677">
        <w:rPr>
          <w:rFonts w:ascii="Times New Roman" w:hAnsi="Times New Roman" w:cs="Times New Roman"/>
          <w:bCs/>
          <w:sz w:val="20"/>
          <w:szCs w:val="20"/>
        </w:rPr>
        <w:t xml:space="preserve"> </w:t>
      </w:r>
      <w:r w:rsidR="00477BA4" w:rsidRPr="00051677">
        <w:rPr>
          <w:rFonts w:ascii="Times New Roman" w:hAnsi="Times New Roman" w:cs="Times New Roman"/>
          <w:bCs/>
          <w:sz w:val="20"/>
          <w:szCs w:val="20"/>
        </w:rPr>
        <w:t>µ</w:t>
      </w:r>
      <w:r w:rsidR="00342399" w:rsidRPr="00051677">
        <w:rPr>
          <w:rFonts w:ascii="Times New Roman" w:hAnsi="Times New Roman" w:cs="Times New Roman"/>
          <w:bCs/>
          <w:sz w:val="20"/>
          <w:szCs w:val="20"/>
        </w:rPr>
        <w:t>m</w:t>
      </w:r>
      <w:r w:rsidR="004A1A1C" w:rsidRPr="00051677">
        <w:rPr>
          <w:rFonts w:ascii="Times New Roman" w:hAnsi="Times New Roman" w:cs="Times New Roman"/>
          <w:bCs/>
          <w:sz w:val="20"/>
          <w:szCs w:val="20"/>
        </w:rPr>
        <w:t xml:space="preserve"> diameter</w:t>
      </w:r>
      <w:r w:rsidR="00477BA4" w:rsidRPr="00051677">
        <w:rPr>
          <w:rFonts w:ascii="Times New Roman" w:hAnsi="Times New Roman" w:cs="Times New Roman"/>
          <w:bCs/>
          <w:sz w:val="20"/>
          <w:szCs w:val="20"/>
        </w:rPr>
        <w:t xml:space="preserve"> </w:t>
      </w:r>
      <w:r w:rsidR="008D7142" w:rsidRPr="00051677">
        <w:rPr>
          <w:rFonts w:ascii="Times New Roman" w:hAnsi="Times New Roman" w:cs="Times New Roman"/>
          <w:bCs/>
          <w:sz w:val="20"/>
          <w:szCs w:val="20"/>
        </w:rPr>
        <w:t>cladding</w:t>
      </w:r>
      <w:r w:rsidR="00051677" w:rsidRPr="00051677">
        <w:rPr>
          <w:rFonts w:ascii="Times New Roman" w:hAnsi="Times New Roman" w:cs="Times New Roman"/>
          <w:bCs/>
          <w:sz w:val="20"/>
          <w:szCs w:val="20"/>
        </w:rPr>
        <w:t>-</w:t>
      </w:r>
      <w:r w:rsidR="008D7142" w:rsidRPr="00051677">
        <w:rPr>
          <w:rFonts w:ascii="Times New Roman" w:hAnsi="Times New Roman" w:cs="Times New Roman"/>
          <w:bCs/>
          <w:sz w:val="20"/>
          <w:szCs w:val="20"/>
        </w:rPr>
        <w:t xml:space="preserve">free </w:t>
      </w:r>
      <w:r w:rsidR="00681A96" w:rsidRPr="00051677">
        <w:rPr>
          <w:rFonts w:ascii="Times New Roman" w:hAnsi="Times New Roman" w:cs="Times New Roman"/>
          <w:bCs/>
          <w:sz w:val="20"/>
          <w:szCs w:val="20"/>
        </w:rPr>
        <w:t>fibers, which</w:t>
      </w:r>
      <w:r w:rsidR="004040BF" w:rsidRPr="00051677">
        <w:rPr>
          <w:rFonts w:ascii="Times New Roman" w:hAnsi="Times New Roman" w:cs="Times New Roman"/>
          <w:bCs/>
          <w:sz w:val="20"/>
          <w:szCs w:val="20"/>
        </w:rPr>
        <w:t xml:space="preserve"> were formed into a linear array at the output end of the bundle. </w:t>
      </w:r>
      <w:r w:rsidR="00477BA4" w:rsidRPr="00051677">
        <w:rPr>
          <w:rFonts w:ascii="Times New Roman" w:hAnsi="Times New Roman" w:cs="Times New Roman"/>
          <w:bCs/>
          <w:sz w:val="20"/>
          <w:szCs w:val="20"/>
        </w:rPr>
        <w:t xml:space="preserve"> </w:t>
      </w:r>
      <w:r w:rsidR="004040BF" w:rsidRPr="00914A61">
        <w:rPr>
          <w:rFonts w:ascii="Times New Roman" w:hAnsi="Times New Roman" w:cs="Times New Roman"/>
          <w:bCs/>
          <w:sz w:val="20"/>
          <w:szCs w:val="20"/>
        </w:rPr>
        <w:t xml:space="preserve">The linear fiber bundle output was coupled </w:t>
      </w:r>
      <w:r w:rsidR="00477BA4" w:rsidRPr="00914A61">
        <w:rPr>
          <w:rFonts w:ascii="Times New Roman" w:hAnsi="Times New Roman" w:cs="Times New Roman"/>
          <w:sz w:val="20"/>
          <w:szCs w:val="20"/>
        </w:rPr>
        <w:t>to the entrance slit of an Acton 500</w:t>
      </w:r>
      <w:r w:rsidR="00E82FAE">
        <w:rPr>
          <w:rFonts w:ascii="Times New Roman" w:hAnsi="Times New Roman" w:cs="Times New Roman"/>
          <w:sz w:val="20"/>
          <w:szCs w:val="20"/>
        </w:rPr>
        <w:t xml:space="preserve"> </w:t>
      </w:r>
      <w:r w:rsidR="00477BA4" w:rsidRPr="00914A61">
        <w:rPr>
          <w:rFonts w:ascii="Times New Roman" w:hAnsi="Times New Roman" w:cs="Times New Roman"/>
          <w:sz w:val="20"/>
          <w:szCs w:val="20"/>
        </w:rPr>
        <w:t>mm imaging spectrometer</w:t>
      </w:r>
      <w:r w:rsidR="00B51755" w:rsidRPr="00914A61">
        <w:rPr>
          <w:rFonts w:ascii="Times New Roman" w:hAnsi="Times New Roman" w:cs="Times New Roman"/>
          <w:sz w:val="20"/>
          <w:szCs w:val="20"/>
        </w:rPr>
        <w:t xml:space="preserve"> with an 1800</w:t>
      </w:r>
      <w:r w:rsidR="00E82FAE">
        <w:rPr>
          <w:rFonts w:ascii="Times New Roman" w:hAnsi="Times New Roman" w:cs="Times New Roman"/>
          <w:sz w:val="20"/>
          <w:szCs w:val="20"/>
        </w:rPr>
        <w:t xml:space="preserve"> </w:t>
      </w:r>
      <w:r w:rsidR="003E34D5" w:rsidRPr="00914A61">
        <w:rPr>
          <w:rFonts w:ascii="Times New Roman" w:hAnsi="Times New Roman" w:cs="Times New Roman"/>
          <w:sz w:val="20"/>
          <w:szCs w:val="20"/>
        </w:rPr>
        <w:t>gr</w:t>
      </w:r>
      <w:r w:rsidR="00681A96">
        <w:rPr>
          <w:rFonts w:ascii="Times New Roman" w:hAnsi="Times New Roman" w:cs="Times New Roman"/>
          <w:sz w:val="20"/>
          <w:szCs w:val="20"/>
        </w:rPr>
        <w:t>oove</w:t>
      </w:r>
      <w:r w:rsidR="003E34D5" w:rsidRPr="00914A61">
        <w:rPr>
          <w:rFonts w:ascii="Times New Roman" w:hAnsi="Times New Roman" w:cs="Times New Roman"/>
          <w:sz w:val="20"/>
          <w:szCs w:val="20"/>
        </w:rPr>
        <w:t xml:space="preserve"> ruled grating and a wavelength centerline of 537</w:t>
      </w:r>
      <w:r w:rsidR="00E82FAE">
        <w:rPr>
          <w:rFonts w:ascii="Times New Roman" w:hAnsi="Times New Roman" w:cs="Times New Roman"/>
          <w:sz w:val="20"/>
          <w:szCs w:val="20"/>
        </w:rPr>
        <w:t xml:space="preserve"> </w:t>
      </w:r>
      <w:r w:rsidR="003E34D5" w:rsidRPr="00914A61">
        <w:rPr>
          <w:rFonts w:ascii="Times New Roman" w:hAnsi="Times New Roman" w:cs="Times New Roman"/>
          <w:sz w:val="20"/>
          <w:szCs w:val="20"/>
        </w:rPr>
        <w:t>nm</w:t>
      </w:r>
      <w:r w:rsidR="004A1A1C" w:rsidRPr="00914A61">
        <w:rPr>
          <w:rFonts w:ascii="Times New Roman" w:hAnsi="Times New Roman" w:cs="Times New Roman"/>
          <w:sz w:val="20"/>
          <w:szCs w:val="20"/>
        </w:rPr>
        <w:t xml:space="preserve"> resulting in a spectral wavelength span of approximately </w:t>
      </w:r>
      <w:r w:rsidR="000B7020" w:rsidRPr="00914A61">
        <w:rPr>
          <w:rFonts w:ascii="Times New Roman" w:hAnsi="Times New Roman" w:cs="Times New Roman"/>
          <w:sz w:val="20"/>
          <w:szCs w:val="20"/>
        </w:rPr>
        <w:t>12</w:t>
      </w:r>
      <w:r w:rsidR="00E82FAE">
        <w:rPr>
          <w:rFonts w:ascii="Times New Roman" w:hAnsi="Times New Roman" w:cs="Times New Roman"/>
          <w:sz w:val="20"/>
          <w:szCs w:val="20"/>
        </w:rPr>
        <w:t xml:space="preserve"> </w:t>
      </w:r>
      <w:r w:rsidR="000B7020" w:rsidRPr="00914A61">
        <w:rPr>
          <w:rFonts w:ascii="Times New Roman" w:hAnsi="Times New Roman" w:cs="Times New Roman"/>
          <w:sz w:val="20"/>
          <w:szCs w:val="20"/>
        </w:rPr>
        <w:t>nm</w:t>
      </w:r>
      <w:r w:rsidR="00477BA4" w:rsidRPr="00914A61">
        <w:rPr>
          <w:rFonts w:ascii="Times New Roman" w:hAnsi="Times New Roman" w:cs="Times New Roman"/>
          <w:sz w:val="20"/>
          <w:szCs w:val="20"/>
        </w:rPr>
        <w:t xml:space="preserve">.  </w:t>
      </w:r>
      <w:r w:rsidR="00AD45DD">
        <w:rPr>
          <w:rFonts w:ascii="Times New Roman" w:hAnsi="Times New Roman" w:cs="Times New Roman"/>
          <w:sz w:val="20"/>
          <w:szCs w:val="20"/>
        </w:rPr>
        <w:t>T</w:t>
      </w:r>
      <w:r w:rsidR="00477BA4" w:rsidRPr="00914A61">
        <w:rPr>
          <w:rFonts w:ascii="Times New Roman" w:hAnsi="Times New Roman" w:cs="Times New Roman"/>
          <w:sz w:val="20"/>
          <w:szCs w:val="20"/>
        </w:rPr>
        <w:t xml:space="preserve">he slit of the spectrometer was opened to its maximum </w:t>
      </w:r>
      <w:r w:rsidR="005B4212">
        <w:rPr>
          <w:rFonts w:ascii="Times New Roman" w:hAnsi="Times New Roman" w:cs="Times New Roman"/>
          <w:sz w:val="20"/>
          <w:szCs w:val="20"/>
        </w:rPr>
        <w:t xml:space="preserve">aperture </w:t>
      </w:r>
      <w:r w:rsidR="00477BA4" w:rsidRPr="00914A61">
        <w:rPr>
          <w:rFonts w:ascii="Times New Roman" w:hAnsi="Times New Roman" w:cs="Times New Roman"/>
          <w:sz w:val="20"/>
          <w:szCs w:val="20"/>
        </w:rPr>
        <w:t xml:space="preserve">of </w:t>
      </w:r>
      <w:r w:rsidR="001315EA">
        <w:rPr>
          <w:rFonts w:ascii="Times New Roman" w:hAnsi="Times New Roman" w:cs="Times New Roman"/>
          <w:sz w:val="20"/>
          <w:szCs w:val="20"/>
        </w:rPr>
        <w:t>2.0 mm</w:t>
      </w:r>
      <w:r w:rsidR="00477BA4" w:rsidRPr="00914A61">
        <w:rPr>
          <w:rFonts w:ascii="Times New Roman" w:hAnsi="Times New Roman" w:cs="Times New Roman"/>
          <w:sz w:val="20"/>
          <w:szCs w:val="20"/>
        </w:rPr>
        <w:t xml:space="preserve"> allowing the fibers to act as </w:t>
      </w:r>
      <w:r w:rsidR="004A1A1C" w:rsidRPr="00914A61">
        <w:rPr>
          <w:rFonts w:ascii="Times New Roman" w:hAnsi="Times New Roman" w:cs="Times New Roman"/>
          <w:sz w:val="20"/>
          <w:szCs w:val="20"/>
        </w:rPr>
        <w:t>their own</w:t>
      </w:r>
      <w:r w:rsidR="00EF15EE" w:rsidRPr="00914A61">
        <w:rPr>
          <w:rFonts w:ascii="Times New Roman" w:hAnsi="Times New Roman" w:cs="Times New Roman"/>
          <w:sz w:val="20"/>
          <w:szCs w:val="20"/>
        </w:rPr>
        <w:t xml:space="preserve"> 100µ</w:t>
      </w:r>
      <w:r w:rsidR="00342399" w:rsidRPr="00914A61">
        <w:rPr>
          <w:rFonts w:ascii="Times New Roman" w:hAnsi="Times New Roman" w:cs="Times New Roman"/>
          <w:sz w:val="20"/>
          <w:szCs w:val="20"/>
        </w:rPr>
        <w:t>m</w:t>
      </w:r>
      <w:r w:rsidR="001315EA">
        <w:rPr>
          <w:rFonts w:ascii="Times New Roman" w:hAnsi="Times New Roman" w:cs="Times New Roman"/>
          <w:sz w:val="20"/>
          <w:szCs w:val="20"/>
        </w:rPr>
        <w:t xml:space="preserve"> </w:t>
      </w:r>
      <w:r w:rsidR="00477BA4" w:rsidRPr="00914A61">
        <w:rPr>
          <w:rFonts w:ascii="Times New Roman" w:hAnsi="Times New Roman" w:cs="Times New Roman"/>
          <w:sz w:val="20"/>
          <w:szCs w:val="20"/>
        </w:rPr>
        <w:t xml:space="preserve">slit. </w:t>
      </w:r>
      <w:r w:rsidR="00BA1A2B" w:rsidRPr="00914A61">
        <w:rPr>
          <w:rFonts w:ascii="Times New Roman" w:hAnsi="Times New Roman" w:cs="Times New Roman"/>
          <w:bCs/>
          <w:sz w:val="20"/>
          <w:szCs w:val="20"/>
        </w:rPr>
        <w:t xml:space="preserve">A </w:t>
      </w:r>
      <w:r w:rsidR="00477BA4" w:rsidRPr="00914A61">
        <w:rPr>
          <w:rFonts w:ascii="Times New Roman" w:hAnsi="Times New Roman" w:cs="Times New Roman"/>
          <w:bCs/>
          <w:sz w:val="20"/>
          <w:szCs w:val="20"/>
        </w:rPr>
        <w:t>P</w:t>
      </w:r>
      <w:r w:rsidR="00900530" w:rsidRPr="00914A61">
        <w:rPr>
          <w:rFonts w:ascii="Times New Roman" w:hAnsi="Times New Roman" w:cs="Times New Roman"/>
          <w:bCs/>
          <w:sz w:val="20"/>
          <w:szCs w:val="20"/>
        </w:rPr>
        <w:t>I-MAX</w:t>
      </w:r>
      <w:r w:rsidR="003278FC">
        <w:rPr>
          <w:rFonts w:ascii="Times New Roman" w:hAnsi="Times New Roman" w:cs="Times New Roman"/>
          <w:bCs/>
          <w:sz w:val="20"/>
          <w:szCs w:val="20"/>
        </w:rPr>
        <w:t>2</w:t>
      </w:r>
      <w:r w:rsidR="00477BA4" w:rsidRPr="00914A61">
        <w:rPr>
          <w:rFonts w:ascii="Times New Roman" w:hAnsi="Times New Roman" w:cs="Times New Roman"/>
          <w:sz w:val="20"/>
          <w:szCs w:val="20"/>
        </w:rPr>
        <w:t xml:space="preserve"> </w:t>
      </w:r>
      <w:r w:rsidR="00293C85" w:rsidRPr="00914A61">
        <w:rPr>
          <w:rFonts w:ascii="Times New Roman" w:hAnsi="Times New Roman" w:cs="Times New Roman"/>
          <w:bCs/>
          <w:sz w:val="20"/>
          <w:szCs w:val="20"/>
        </w:rPr>
        <w:t>ICCD camera</w:t>
      </w:r>
      <w:r w:rsidR="00BA1A2B" w:rsidRPr="00914A61">
        <w:rPr>
          <w:rFonts w:ascii="Times New Roman" w:hAnsi="Times New Roman" w:cs="Times New Roman"/>
          <w:bCs/>
          <w:sz w:val="20"/>
          <w:szCs w:val="20"/>
        </w:rPr>
        <w:t xml:space="preserve"> </w:t>
      </w:r>
      <w:r w:rsidR="003E34D5" w:rsidRPr="00914A61">
        <w:rPr>
          <w:rFonts w:ascii="Times New Roman" w:hAnsi="Times New Roman" w:cs="Times New Roman"/>
          <w:bCs/>
          <w:sz w:val="20"/>
          <w:szCs w:val="20"/>
        </w:rPr>
        <w:t xml:space="preserve">with </w:t>
      </w:r>
      <w:r w:rsidR="005867B7">
        <w:rPr>
          <w:rFonts w:ascii="Times New Roman" w:hAnsi="Times New Roman" w:cs="Times New Roman"/>
          <w:bCs/>
          <w:sz w:val="20"/>
          <w:szCs w:val="20"/>
        </w:rPr>
        <w:t xml:space="preserve">an </w:t>
      </w:r>
      <w:r w:rsidR="001315EA">
        <w:rPr>
          <w:rFonts w:ascii="Times New Roman" w:hAnsi="Times New Roman" w:cs="Times New Roman"/>
          <w:bCs/>
          <w:sz w:val="20"/>
          <w:szCs w:val="20"/>
        </w:rPr>
        <w:t>18</w:t>
      </w:r>
      <w:r w:rsidR="005867B7">
        <w:rPr>
          <w:rFonts w:ascii="Times New Roman" w:hAnsi="Times New Roman" w:cs="Times New Roman"/>
          <w:bCs/>
          <w:sz w:val="20"/>
          <w:szCs w:val="20"/>
        </w:rPr>
        <w:t xml:space="preserve"> </w:t>
      </w:r>
      <w:r w:rsidR="001315EA">
        <w:rPr>
          <w:rFonts w:ascii="Times New Roman" w:hAnsi="Times New Roman" w:cs="Times New Roman"/>
          <w:bCs/>
          <w:sz w:val="20"/>
          <w:szCs w:val="20"/>
        </w:rPr>
        <w:t>mm</w:t>
      </w:r>
      <w:r w:rsidR="004566B2" w:rsidRPr="00914A61">
        <w:rPr>
          <w:rFonts w:ascii="Times New Roman" w:hAnsi="Times New Roman" w:cs="Times New Roman"/>
          <w:bCs/>
          <w:sz w:val="20"/>
          <w:szCs w:val="20"/>
        </w:rPr>
        <w:t xml:space="preserve"> diameter</w:t>
      </w:r>
      <w:r w:rsidR="003E34D5" w:rsidRPr="00914A61">
        <w:rPr>
          <w:rFonts w:ascii="Times New Roman" w:hAnsi="Times New Roman" w:cs="Times New Roman"/>
          <w:bCs/>
          <w:sz w:val="20"/>
          <w:szCs w:val="20"/>
        </w:rPr>
        <w:t xml:space="preserve"> gated intensifier </w:t>
      </w:r>
      <w:r w:rsidR="00BA1A2B" w:rsidRPr="00914A61">
        <w:rPr>
          <w:rFonts w:ascii="Times New Roman" w:hAnsi="Times New Roman" w:cs="Times New Roman"/>
          <w:bCs/>
          <w:sz w:val="20"/>
          <w:szCs w:val="20"/>
        </w:rPr>
        <w:t xml:space="preserve">from Princeton Instruments was coupled to </w:t>
      </w:r>
      <w:r w:rsidR="00477BA4" w:rsidRPr="00914A61">
        <w:rPr>
          <w:rFonts w:ascii="Times New Roman" w:hAnsi="Times New Roman" w:cs="Times New Roman"/>
          <w:bCs/>
          <w:sz w:val="20"/>
          <w:szCs w:val="20"/>
        </w:rPr>
        <w:t>the</w:t>
      </w:r>
      <w:r w:rsidR="00BA1A2B" w:rsidRPr="00914A61">
        <w:rPr>
          <w:rFonts w:ascii="Times New Roman" w:hAnsi="Times New Roman" w:cs="Times New Roman"/>
          <w:bCs/>
          <w:sz w:val="20"/>
          <w:szCs w:val="20"/>
        </w:rPr>
        <w:t xml:space="preserve"> </w:t>
      </w:r>
      <w:r w:rsidR="00477BA4" w:rsidRPr="00914A61">
        <w:rPr>
          <w:rFonts w:ascii="Times New Roman" w:hAnsi="Times New Roman" w:cs="Times New Roman"/>
          <w:bCs/>
          <w:sz w:val="20"/>
          <w:szCs w:val="20"/>
        </w:rPr>
        <w:t xml:space="preserve">exit of the </w:t>
      </w:r>
      <w:r w:rsidR="00BA1A2B" w:rsidRPr="00914A61">
        <w:rPr>
          <w:rFonts w:ascii="Times New Roman" w:hAnsi="Times New Roman" w:cs="Times New Roman"/>
          <w:bCs/>
          <w:sz w:val="20"/>
          <w:szCs w:val="20"/>
        </w:rPr>
        <w:t>s</w:t>
      </w:r>
      <w:r w:rsidR="00293C85" w:rsidRPr="00914A61">
        <w:rPr>
          <w:rFonts w:ascii="Times New Roman" w:hAnsi="Times New Roman" w:cs="Times New Roman"/>
          <w:bCs/>
          <w:sz w:val="20"/>
          <w:szCs w:val="20"/>
        </w:rPr>
        <w:t>pectrometer</w:t>
      </w:r>
      <w:r w:rsidR="00477BA4" w:rsidRPr="00914A61">
        <w:rPr>
          <w:rFonts w:ascii="Times New Roman" w:hAnsi="Times New Roman" w:cs="Times New Roman"/>
          <w:bCs/>
          <w:sz w:val="20"/>
          <w:szCs w:val="20"/>
        </w:rPr>
        <w:t xml:space="preserve"> and the resultant rotational Raman spectra captured using </w:t>
      </w:r>
      <w:r w:rsidR="000B7020" w:rsidRPr="00914A61">
        <w:rPr>
          <w:rFonts w:ascii="Times New Roman" w:hAnsi="Times New Roman" w:cs="Times New Roman"/>
          <w:sz w:val="20"/>
          <w:szCs w:val="20"/>
        </w:rPr>
        <w:t xml:space="preserve">Princeton’s </w:t>
      </w:r>
      <w:r w:rsidR="00F627E2" w:rsidRPr="00914A61">
        <w:rPr>
          <w:rFonts w:ascii="Times New Roman" w:hAnsi="Times New Roman" w:cs="Times New Roman"/>
          <w:bCs/>
          <w:sz w:val="20"/>
          <w:szCs w:val="20"/>
        </w:rPr>
        <w:t>WinSpec32</w:t>
      </w:r>
      <w:r w:rsidR="00477BA4" w:rsidRPr="00914A61">
        <w:rPr>
          <w:rFonts w:ascii="Times New Roman" w:hAnsi="Times New Roman" w:cs="Times New Roman"/>
          <w:sz w:val="20"/>
          <w:szCs w:val="20"/>
        </w:rPr>
        <w:t xml:space="preserve"> software</w:t>
      </w:r>
      <w:r w:rsidR="000B7020" w:rsidRPr="00914A61">
        <w:rPr>
          <w:rFonts w:ascii="Times New Roman" w:hAnsi="Times New Roman" w:cs="Times New Roman"/>
          <w:sz w:val="20"/>
          <w:szCs w:val="20"/>
        </w:rPr>
        <w:t>.</w:t>
      </w:r>
      <w:r w:rsidR="003E34D5" w:rsidRPr="00914A61">
        <w:rPr>
          <w:rFonts w:ascii="Times New Roman" w:hAnsi="Times New Roman" w:cs="Times New Roman"/>
          <w:sz w:val="20"/>
          <w:szCs w:val="20"/>
        </w:rPr>
        <w:t xml:space="preserve">  </w:t>
      </w:r>
      <w:r w:rsidR="00D17489" w:rsidRPr="00914A61">
        <w:rPr>
          <w:rFonts w:ascii="Times New Roman" w:hAnsi="Times New Roman" w:cs="Times New Roman"/>
          <w:bCs/>
          <w:sz w:val="20"/>
          <w:szCs w:val="20"/>
        </w:rPr>
        <w:t xml:space="preserve">The </w:t>
      </w:r>
      <w:r w:rsidR="00D17489">
        <w:rPr>
          <w:rFonts w:ascii="Times New Roman" w:hAnsi="Times New Roman" w:cs="Times New Roman"/>
          <w:bCs/>
          <w:sz w:val="20"/>
          <w:szCs w:val="20"/>
        </w:rPr>
        <w:t xml:space="preserve">Raman </w:t>
      </w:r>
      <w:r w:rsidR="00D17489" w:rsidRPr="00914A61">
        <w:rPr>
          <w:rFonts w:ascii="Times New Roman" w:hAnsi="Times New Roman" w:cs="Times New Roman"/>
          <w:bCs/>
          <w:sz w:val="20"/>
          <w:szCs w:val="20"/>
        </w:rPr>
        <w:t xml:space="preserve">measurement volume is defined by the intersection of the laser beam diameter and the two </w:t>
      </w:r>
      <w:r w:rsidR="008D7142">
        <w:rPr>
          <w:rFonts w:ascii="Times New Roman" w:hAnsi="Times New Roman" w:cs="Times New Roman"/>
          <w:bCs/>
          <w:sz w:val="20"/>
          <w:szCs w:val="20"/>
        </w:rPr>
        <w:t>13</w:t>
      </w:r>
      <w:r w:rsidR="008D7142" w:rsidRPr="00914A61">
        <w:rPr>
          <w:rFonts w:ascii="Times New Roman" w:hAnsi="Times New Roman" w:cs="Times New Roman"/>
          <w:bCs/>
          <w:sz w:val="20"/>
          <w:szCs w:val="20"/>
        </w:rPr>
        <w:t xml:space="preserve">5 </w:t>
      </w:r>
      <w:r w:rsidR="00D17489" w:rsidRPr="00914A61">
        <w:rPr>
          <w:rFonts w:ascii="Times New Roman" w:hAnsi="Times New Roman" w:cs="Times New Roman"/>
          <w:bCs/>
          <w:sz w:val="20"/>
          <w:szCs w:val="20"/>
        </w:rPr>
        <w:t xml:space="preserve">mm lens collection cones.  The length of the 70 </w:t>
      </w:r>
      <w:r w:rsidR="001315EA">
        <w:rPr>
          <w:rFonts w:ascii="Times New Roman" w:hAnsi="Times New Roman" w:cs="Times New Roman"/>
          <w:bCs/>
          <w:sz w:val="20"/>
          <w:szCs w:val="20"/>
        </w:rPr>
        <w:t>µm</w:t>
      </w:r>
      <w:r w:rsidR="00D17489">
        <w:rPr>
          <w:rFonts w:ascii="Times New Roman" w:hAnsi="Times New Roman" w:cs="Times New Roman"/>
          <w:bCs/>
          <w:sz w:val="20"/>
          <w:szCs w:val="20"/>
        </w:rPr>
        <w:t xml:space="preserve"> </w:t>
      </w:r>
      <w:r w:rsidR="00D17489" w:rsidRPr="00914A61">
        <w:rPr>
          <w:rFonts w:ascii="Times New Roman" w:hAnsi="Times New Roman" w:cs="Times New Roman"/>
          <w:bCs/>
          <w:sz w:val="20"/>
          <w:szCs w:val="20"/>
        </w:rPr>
        <w:t>diameter</w:t>
      </w:r>
      <w:r w:rsidR="001874E6">
        <w:rPr>
          <w:rFonts w:ascii="Times New Roman" w:hAnsi="Times New Roman" w:cs="Times New Roman"/>
          <w:bCs/>
          <w:sz w:val="20"/>
          <w:szCs w:val="20"/>
        </w:rPr>
        <w:t xml:space="preserve"> beam</w:t>
      </w:r>
      <w:r w:rsidR="00D17489" w:rsidRPr="00914A61">
        <w:rPr>
          <w:rFonts w:ascii="Times New Roman" w:hAnsi="Times New Roman" w:cs="Times New Roman"/>
          <w:bCs/>
          <w:sz w:val="20"/>
          <w:szCs w:val="20"/>
        </w:rPr>
        <w:t xml:space="preserve"> collected by the </w:t>
      </w:r>
      <w:r w:rsidR="008D7142">
        <w:rPr>
          <w:rFonts w:ascii="Times New Roman" w:hAnsi="Times New Roman" w:cs="Times New Roman"/>
          <w:bCs/>
          <w:sz w:val="20"/>
          <w:szCs w:val="20"/>
        </w:rPr>
        <w:t>13</w:t>
      </w:r>
      <w:r w:rsidR="008D7142" w:rsidRPr="00914A61">
        <w:rPr>
          <w:rFonts w:ascii="Times New Roman" w:hAnsi="Times New Roman" w:cs="Times New Roman"/>
          <w:bCs/>
          <w:sz w:val="20"/>
          <w:szCs w:val="20"/>
        </w:rPr>
        <w:t xml:space="preserve">5 </w:t>
      </w:r>
      <w:r w:rsidR="00D17489" w:rsidRPr="00914A61">
        <w:rPr>
          <w:rFonts w:ascii="Times New Roman" w:hAnsi="Times New Roman" w:cs="Times New Roman"/>
          <w:bCs/>
          <w:sz w:val="20"/>
          <w:szCs w:val="20"/>
        </w:rPr>
        <w:t xml:space="preserve">mm lenses is defined by the size of the fiber bundle used to collect and transmit the light to the spectrometer.  The entrance face of </w:t>
      </w:r>
      <w:r w:rsidR="0094471B">
        <w:rPr>
          <w:rFonts w:ascii="Times New Roman" w:hAnsi="Times New Roman" w:cs="Times New Roman"/>
          <w:bCs/>
          <w:sz w:val="20"/>
          <w:szCs w:val="20"/>
        </w:rPr>
        <w:t xml:space="preserve">each of </w:t>
      </w:r>
      <w:r w:rsidR="00D17489" w:rsidRPr="00914A61">
        <w:rPr>
          <w:rFonts w:ascii="Times New Roman" w:hAnsi="Times New Roman" w:cs="Times New Roman"/>
          <w:bCs/>
          <w:sz w:val="20"/>
          <w:szCs w:val="20"/>
        </w:rPr>
        <w:t xml:space="preserve">the fiber bundles </w:t>
      </w:r>
      <w:r w:rsidR="0094471B">
        <w:rPr>
          <w:rFonts w:ascii="Times New Roman" w:hAnsi="Times New Roman" w:cs="Times New Roman"/>
          <w:bCs/>
          <w:sz w:val="20"/>
          <w:szCs w:val="20"/>
        </w:rPr>
        <w:t>is</w:t>
      </w:r>
      <w:r w:rsidR="00D17489" w:rsidRPr="00914A61">
        <w:rPr>
          <w:rFonts w:ascii="Times New Roman" w:hAnsi="Times New Roman" w:cs="Times New Roman"/>
          <w:bCs/>
          <w:sz w:val="20"/>
          <w:szCs w:val="20"/>
        </w:rPr>
        <w:t xml:space="preserve"> </w:t>
      </w:r>
      <w:r w:rsidR="008D7142">
        <w:rPr>
          <w:rFonts w:ascii="Times New Roman" w:hAnsi="Times New Roman" w:cs="Times New Roman"/>
          <w:bCs/>
          <w:sz w:val="20"/>
          <w:szCs w:val="20"/>
        </w:rPr>
        <w:t>0.85</w:t>
      </w:r>
      <w:r w:rsidR="001315EA">
        <w:rPr>
          <w:rFonts w:ascii="Times New Roman" w:hAnsi="Times New Roman" w:cs="Times New Roman"/>
          <w:bCs/>
          <w:sz w:val="20"/>
          <w:szCs w:val="20"/>
        </w:rPr>
        <w:t xml:space="preserve"> mm</w:t>
      </w:r>
      <w:r w:rsidR="00D17489">
        <w:rPr>
          <w:rFonts w:ascii="Times New Roman" w:hAnsi="Times New Roman" w:cs="Times New Roman"/>
          <w:bCs/>
          <w:sz w:val="20"/>
          <w:szCs w:val="20"/>
        </w:rPr>
        <w:t xml:space="preserve"> </w:t>
      </w:r>
      <w:r w:rsidR="00D17489" w:rsidRPr="00914A61">
        <w:rPr>
          <w:rFonts w:ascii="Times New Roman" w:hAnsi="Times New Roman" w:cs="Times New Roman"/>
          <w:bCs/>
          <w:sz w:val="20"/>
          <w:szCs w:val="20"/>
        </w:rPr>
        <w:t xml:space="preserve">in diameter.  The </w:t>
      </w:r>
      <w:r w:rsidR="008D7142">
        <w:rPr>
          <w:rFonts w:ascii="Times New Roman" w:hAnsi="Times New Roman" w:cs="Times New Roman"/>
          <w:bCs/>
          <w:sz w:val="20"/>
          <w:szCs w:val="20"/>
        </w:rPr>
        <w:t>13</w:t>
      </w:r>
      <w:r w:rsidR="008D7142" w:rsidRPr="00914A61">
        <w:rPr>
          <w:rFonts w:ascii="Times New Roman" w:hAnsi="Times New Roman" w:cs="Times New Roman"/>
          <w:bCs/>
          <w:sz w:val="20"/>
          <w:szCs w:val="20"/>
        </w:rPr>
        <w:t xml:space="preserve">5 </w:t>
      </w:r>
      <w:r w:rsidR="00D17489" w:rsidRPr="00914A61">
        <w:rPr>
          <w:rFonts w:ascii="Times New Roman" w:hAnsi="Times New Roman" w:cs="Times New Roman"/>
          <w:bCs/>
          <w:sz w:val="20"/>
          <w:szCs w:val="20"/>
        </w:rPr>
        <w:t xml:space="preserve">mm lenses image a </w:t>
      </w:r>
      <w:r w:rsidR="008D7142">
        <w:rPr>
          <w:rFonts w:ascii="Times New Roman" w:hAnsi="Times New Roman" w:cs="Times New Roman"/>
          <w:bCs/>
          <w:sz w:val="20"/>
          <w:szCs w:val="20"/>
        </w:rPr>
        <w:t>1.</w:t>
      </w:r>
      <w:r w:rsidR="00046D0C">
        <w:rPr>
          <w:rFonts w:ascii="Times New Roman" w:hAnsi="Times New Roman" w:cs="Times New Roman"/>
          <w:bCs/>
          <w:sz w:val="20"/>
          <w:szCs w:val="20"/>
        </w:rPr>
        <w:t>2</w:t>
      </w:r>
      <w:r w:rsidR="008D7142">
        <w:rPr>
          <w:rFonts w:ascii="Times New Roman" w:hAnsi="Times New Roman" w:cs="Times New Roman"/>
          <w:bCs/>
          <w:sz w:val="20"/>
          <w:szCs w:val="20"/>
        </w:rPr>
        <w:t xml:space="preserve"> </w:t>
      </w:r>
      <w:r w:rsidR="003819FE">
        <w:rPr>
          <w:rFonts w:ascii="Times New Roman" w:hAnsi="Times New Roman" w:cs="Times New Roman"/>
          <w:bCs/>
          <w:sz w:val="20"/>
          <w:szCs w:val="20"/>
        </w:rPr>
        <w:t>mm</w:t>
      </w:r>
      <w:r w:rsidR="00D17489" w:rsidRPr="00914A61">
        <w:rPr>
          <w:rFonts w:ascii="Times New Roman" w:hAnsi="Times New Roman" w:cs="Times New Roman"/>
          <w:bCs/>
          <w:sz w:val="20"/>
          <w:szCs w:val="20"/>
        </w:rPr>
        <w:t xml:space="preserve"> length of the laser beam onto the face of the fiber bundle.  The resulting cylindrical probe volume </w:t>
      </w:r>
      <w:r w:rsidR="00264DBA">
        <w:rPr>
          <w:rFonts w:ascii="Times New Roman" w:hAnsi="Times New Roman" w:cs="Times New Roman"/>
          <w:bCs/>
          <w:sz w:val="20"/>
          <w:szCs w:val="20"/>
        </w:rPr>
        <w:t xml:space="preserve">used in this work </w:t>
      </w:r>
      <w:r w:rsidR="00D17489" w:rsidRPr="00914A61">
        <w:rPr>
          <w:rFonts w:ascii="Times New Roman" w:hAnsi="Times New Roman" w:cs="Times New Roman"/>
          <w:bCs/>
          <w:sz w:val="20"/>
          <w:szCs w:val="20"/>
        </w:rPr>
        <w:t xml:space="preserve">is </w:t>
      </w:r>
      <w:r w:rsidR="00046D0C" w:rsidRPr="004C7A82">
        <w:rPr>
          <w:rFonts w:ascii="Times New Roman" w:hAnsi="Times New Roman" w:cs="Times New Roman"/>
          <w:bCs/>
          <w:sz w:val="20"/>
          <w:szCs w:val="20"/>
        </w:rPr>
        <w:t>4.5</w:t>
      </w:r>
      <w:r w:rsidR="002F3B9B" w:rsidRPr="004C7A82">
        <w:rPr>
          <w:rFonts w:ascii="Times New Roman" w:hAnsi="Times New Roman" w:cs="Times New Roman"/>
          <w:bCs/>
          <w:sz w:val="20"/>
          <w:szCs w:val="20"/>
        </w:rPr>
        <w:t>x10</w:t>
      </w:r>
      <w:r w:rsidR="002F3B9B" w:rsidRPr="004C7A82">
        <w:rPr>
          <w:rFonts w:ascii="Times New Roman" w:hAnsi="Times New Roman" w:cs="Times New Roman"/>
          <w:bCs/>
          <w:sz w:val="20"/>
          <w:szCs w:val="20"/>
          <w:vertAlign w:val="superscript"/>
        </w:rPr>
        <w:t>-3</w:t>
      </w:r>
      <w:r w:rsidR="00AD48A5">
        <w:rPr>
          <w:rFonts w:ascii="Times New Roman" w:hAnsi="Times New Roman" w:cs="Times New Roman"/>
          <w:bCs/>
          <w:sz w:val="20"/>
          <w:szCs w:val="20"/>
          <w:vertAlign w:val="superscript"/>
        </w:rPr>
        <w:t xml:space="preserve"> </w:t>
      </w:r>
      <w:r w:rsidR="002F3B9B" w:rsidRPr="002F3B9B">
        <w:rPr>
          <w:rFonts w:ascii="Times New Roman" w:hAnsi="Times New Roman" w:cs="Times New Roman"/>
          <w:bCs/>
          <w:sz w:val="20"/>
          <w:szCs w:val="20"/>
        </w:rPr>
        <w:t>mm</w:t>
      </w:r>
      <w:r w:rsidR="002F3B9B" w:rsidRPr="002F3B9B">
        <w:rPr>
          <w:rFonts w:ascii="Times New Roman" w:hAnsi="Times New Roman" w:cs="Times New Roman"/>
          <w:bCs/>
          <w:sz w:val="20"/>
          <w:szCs w:val="20"/>
          <w:vertAlign w:val="superscript"/>
        </w:rPr>
        <w:t>3</w:t>
      </w:r>
      <w:r w:rsidR="00D17489">
        <w:rPr>
          <w:rFonts w:ascii="Times New Roman" w:hAnsi="Times New Roman" w:cs="Times New Roman"/>
          <w:bCs/>
          <w:sz w:val="20"/>
          <w:szCs w:val="20"/>
        </w:rPr>
        <w:t>.</w:t>
      </w:r>
      <w:r w:rsidR="008D7142">
        <w:rPr>
          <w:rFonts w:ascii="Times New Roman" w:hAnsi="Times New Roman" w:cs="Times New Roman"/>
          <w:bCs/>
          <w:sz w:val="20"/>
          <w:szCs w:val="20"/>
        </w:rPr>
        <w:t xml:space="preserve">  </w:t>
      </w:r>
    </w:p>
    <w:p w14:paraId="2C4216D8" w14:textId="77777777" w:rsidR="007F360B" w:rsidRPr="00914A61" w:rsidRDefault="007F360B" w:rsidP="003D03D0">
      <w:pPr>
        <w:autoSpaceDE w:val="0"/>
        <w:autoSpaceDN w:val="0"/>
        <w:adjustRightInd w:val="0"/>
        <w:spacing w:after="0" w:line="240" w:lineRule="auto"/>
        <w:jc w:val="both"/>
        <w:rPr>
          <w:rFonts w:ascii="Times New Roman" w:hAnsi="Times New Roman" w:cs="Times New Roman"/>
          <w:bCs/>
          <w:sz w:val="20"/>
          <w:szCs w:val="20"/>
        </w:rPr>
      </w:pPr>
    </w:p>
    <w:p w14:paraId="157E33F7" w14:textId="00FE88DB" w:rsidR="00171DF5" w:rsidRPr="0094471B" w:rsidRDefault="001811A3" w:rsidP="003D03D0">
      <w:pPr>
        <w:autoSpaceDE w:val="0"/>
        <w:autoSpaceDN w:val="0"/>
        <w:adjustRightInd w:val="0"/>
        <w:spacing w:after="0" w:line="240" w:lineRule="auto"/>
        <w:jc w:val="both"/>
        <w:rPr>
          <w:rFonts w:ascii="Times New Roman" w:hAnsi="Times New Roman" w:cs="Times New Roman"/>
          <w:bCs/>
          <w:i/>
          <w:sz w:val="20"/>
          <w:szCs w:val="20"/>
        </w:rPr>
      </w:pPr>
      <w:r>
        <w:rPr>
          <w:rFonts w:ascii="Times New Roman" w:hAnsi="Times New Roman" w:cs="Times New Roman"/>
          <w:bCs/>
          <w:i/>
          <w:sz w:val="20"/>
          <w:szCs w:val="20"/>
        </w:rPr>
        <w:t>3</w:t>
      </w:r>
      <w:r w:rsidR="0094471B" w:rsidRPr="0094471B">
        <w:rPr>
          <w:rFonts w:ascii="Times New Roman" w:hAnsi="Times New Roman" w:cs="Times New Roman"/>
          <w:bCs/>
          <w:i/>
          <w:sz w:val="20"/>
          <w:szCs w:val="20"/>
        </w:rPr>
        <w:t xml:space="preserve">.1 </w:t>
      </w:r>
      <w:r w:rsidR="007F360B" w:rsidRPr="0094471B">
        <w:rPr>
          <w:rFonts w:ascii="Times New Roman" w:hAnsi="Times New Roman" w:cs="Times New Roman"/>
          <w:bCs/>
          <w:i/>
          <w:sz w:val="20"/>
          <w:szCs w:val="20"/>
        </w:rPr>
        <w:t xml:space="preserve">Raman </w:t>
      </w:r>
      <w:r w:rsidR="00171DF5" w:rsidRPr="0094471B">
        <w:rPr>
          <w:rFonts w:ascii="Times New Roman" w:hAnsi="Times New Roman" w:cs="Times New Roman"/>
          <w:bCs/>
          <w:i/>
          <w:sz w:val="20"/>
          <w:szCs w:val="20"/>
        </w:rPr>
        <w:t>Data Processing</w:t>
      </w:r>
      <w:r w:rsidR="00944CBA">
        <w:rPr>
          <w:rFonts w:ascii="Times New Roman" w:hAnsi="Times New Roman" w:cs="Times New Roman"/>
          <w:bCs/>
          <w:i/>
          <w:sz w:val="20"/>
          <w:szCs w:val="20"/>
        </w:rPr>
        <w:t>:</w:t>
      </w:r>
      <w:r w:rsidR="008F3078">
        <w:rPr>
          <w:rFonts w:ascii="Times New Roman" w:hAnsi="Times New Roman" w:cs="Times New Roman"/>
          <w:bCs/>
          <w:i/>
          <w:sz w:val="20"/>
          <w:szCs w:val="20"/>
        </w:rPr>
        <w:t xml:space="preserve"> </w:t>
      </w:r>
      <w:r w:rsidR="00944CBA">
        <w:rPr>
          <w:rFonts w:ascii="Times New Roman" w:hAnsi="Times New Roman" w:cs="Times New Roman"/>
          <w:bCs/>
          <w:i/>
          <w:sz w:val="20"/>
          <w:szCs w:val="20"/>
        </w:rPr>
        <w:t>Temperature</w:t>
      </w:r>
    </w:p>
    <w:p w14:paraId="77307BBB" w14:textId="750732FE" w:rsidR="00E551B0" w:rsidRPr="00914A61" w:rsidRDefault="00D20599" w:rsidP="003D03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Estimates of the gas</w:t>
      </w:r>
      <w:r w:rsidR="00136335" w:rsidRPr="00914A61">
        <w:rPr>
          <w:rFonts w:ascii="Times New Roman" w:hAnsi="Times New Roman" w:cs="Times New Roman"/>
          <w:sz w:val="20"/>
          <w:szCs w:val="20"/>
        </w:rPr>
        <w:t xml:space="preserve"> temperature </w:t>
      </w:r>
      <w:r>
        <w:rPr>
          <w:rFonts w:ascii="Times New Roman" w:hAnsi="Times New Roman" w:cs="Times New Roman"/>
          <w:sz w:val="20"/>
          <w:szCs w:val="20"/>
        </w:rPr>
        <w:t xml:space="preserve">are extracted </w:t>
      </w:r>
      <w:r w:rsidR="00136335" w:rsidRPr="00914A61">
        <w:rPr>
          <w:rFonts w:ascii="Times New Roman" w:hAnsi="Times New Roman" w:cs="Times New Roman"/>
          <w:sz w:val="20"/>
          <w:szCs w:val="20"/>
        </w:rPr>
        <w:t xml:space="preserve">from </w:t>
      </w:r>
      <w:r w:rsidR="00E551B0" w:rsidRPr="00914A61">
        <w:rPr>
          <w:rFonts w:ascii="Times New Roman" w:hAnsi="Times New Roman" w:cs="Times New Roman"/>
          <w:sz w:val="20"/>
          <w:szCs w:val="20"/>
        </w:rPr>
        <w:t xml:space="preserve">the </w:t>
      </w:r>
      <w:r w:rsidR="008610EB">
        <w:rPr>
          <w:rFonts w:ascii="Times New Roman" w:hAnsi="Times New Roman" w:cs="Times New Roman"/>
          <w:sz w:val="20"/>
          <w:szCs w:val="20"/>
        </w:rPr>
        <w:t xml:space="preserve">acquired </w:t>
      </w:r>
      <w:r w:rsidR="00E551B0" w:rsidRPr="00914A61">
        <w:rPr>
          <w:rFonts w:ascii="Times New Roman" w:hAnsi="Times New Roman" w:cs="Times New Roman"/>
          <w:sz w:val="20"/>
          <w:szCs w:val="20"/>
        </w:rPr>
        <w:t>rotational Raman spectra</w:t>
      </w:r>
      <w:r>
        <w:rPr>
          <w:rFonts w:ascii="Times New Roman" w:hAnsi="Times New Roman" w:cs="Times New Roman"/>
          <w:sz w:val="20"/>
          <w:szCs w:val="20"/>
        </w:rPr>
        <w:t xml:space="preserve"> using</w:t>
      </w:r>
      <w:r w:rsidR="00E551B0" w:rsidRPr="00914A61">
        <w:rPr>
          <w:rFonts w:ascii="Times New Roman" w:hAnsi="Times New Roman" w:cs="Times New Roman"/>
          <w:sz w:val="20"/>
          <w:szCs w:val="20"/>
        </w:rPr>
        <w:t xml:space="preserve"> a</w:t>
      </w:r>
      <w:r w:rsidR="00136335" w:rsidRPr="00914A61">
        <w:rPr>
          <w:rFonts w:ascii="Times New Roman" w:hAnsi="Times New Roman" w:cs="Times New Roman"/>
          <w:sz w:val="20"/>
          <w:szCs w:val="20"/>
        </w:rPr>
        <w:t>n iterative process</w:t>
      </w:r>
      <w:r>
        <w:rPr>
          <w:rFonts w:ascii="Times New Roman" w:hAnsi="Times New Roman" w:cs="Times New Roman"/>
          <w:sz w:val="20"/>
          <w:szCs w:val="20"/>
        </w:rPr>
        <w:t>,</w:t>
      </w:r>
      <w:r w:rsidR="00B51755" w:rsidRPr="00914A61">
        <w:rPr>
          <w:rFonts w:ascii="Times New Roman" w:hAnsi="Times New Roman" w:cs="Times New Roman"/>
          <w:sz w:val="20"/>
          <w:szCs w:val="20"/>
        </w:rPr>
        <w:t xml:space="preserve"> which</w:t>
      </w:r>
      <w:r w:rsidR="00136335" w:rsidRPr="00914A61">
        <w:rPr>
          <w:rFonts w:ascii="Times New Roman" w:hAnsi="Times New Roman" w:cs="Times New Roman"/>
          <w:sz w:val="20"/>
          <w:szCs w:val="20"/>
        </w:rPr>
        <w:t xml:space="preserve"> determines the best fit between the measured spectrum and the spectrum computed using a pure-rotational Raman scattering model</w:t>
      </w:r>
      <w:r w:rsidR="004E1721" w:rsidRPr="00914A61">
        <w:rPr>
          <w:rFonts w:ascii="Times New Roman" w:hAnsi="Times New Roman" w:cs="Times New Roman"/>
          <w:sz w:val="20"/>
          <w:szCs w:val="20"/>
        </w:rPr>
        <w:t xml:space="preserve">, which is described in more detail in </w:t>
      </w:r>
      <w:r w:rsidR="00B62C61">
        <w:rPr>
          <w:rFonts w:ascii="Times New Roman" w:hAnsi="Times New Roman" w:cs="Times New Roman"/>
          <w:sz w:val="20"/>
          <w:szCs w:val="20"/>
        </w:rPr>
        <w:t>L</w:t>
      </w:r>
      <w:r w:rsidR="004E1721" w:rsidRPr="00914A61">
        <w:rPr>
          <w:rFonts w:ascii="Times New Roman" w:hAnsi="Times New Roman" w:cs="Times New Roman"/>
          <w:sz w:val="20"/>
          <w:szCs w:val="20"/>
        </w:rPr>
        <w:t xml:space="preserve">ocke </w:t>
      </w:r>
      <w:r w:rsidR="00C22C9C">
        <w:rPr>
          <w:rFonts w:ascii="Times New Roman" w:hAnsi="Times New Roman" w:cs="Times New Roman"/>
          <w:sz w:val="20"/>
          <w:szCs w:val="20"/>
        </w:rPr>
        <w:t>et al.</w:t>
      </w:r>
      <w:r w:rsidR="00B62C61">
        <w:rPr>
          <w:rFonts w:ascii="Times New Roman" w:hAnsi="Times New Roman" w:cs="Times New Roman"/>
          <w:sz w:val="20"/>
          <w:szCs w:val="20"/>
        </w:rPr>
        <w:t xml:space="preserve"> </w:t>
      </w:r>
      <w:r w:rsidR="00C22C9C">
        <w:rPr>
          <w:rFonts w:ascii="Times New Roman" w:hAnsi="Times New Roman" w:cs="Times New Roman"/>
          <w:sz w:val="20"/>
          <w:szCs w:val="20"/>
        </w:rPr>
        <w:t>(</w:t>
      </w:r>
      <w:r w:rsidR="00B62C61">
        <w:rPr>
          <w:rFonts w:ascii="Times New Roman" w:hAnsi="Times New Roman" w:cs="Times New Roman"/>
          <w:sz w:val="20"/>
          <w:szCs w:val="20"/>
        </w:rPr>
        <w:t>2017</w:t>
      </w:r>
      <w:r w:rsidR="00C22C9C">
        <w:rPr>
          <w:rFonts w:ascii="Times New Roman" w:hAnsi="Times New Roman" w:cs="Times New Roman"/>
          <w:sz w:val="20"/>
          <w:szCs w:val="20"/>
        </w:rPr>
        <w:t>)</w:t>
      </w:r>
      <w:r w:rsidR="00B51755" w:rsidRPr="00914A61">
        <w:rPr>
          <w:rFonts w:ascii="Times New Roman" w:hAnsi="Times New Roman" w:cs="Times New Roman"/>
          <w:sz w:val="20"/>
          <w:szCs w:val="20"/>
        </w:rPr>
        <w:t xml:space="preserve">. </w:t>
      </w:r>
      <w:r w:rsidR="004E1721" w:rsidRPr="00914A61">
        <w:rPr>
          <w:rFonts w:ascii="Times New Roman" w:hAnsi="Times New Roman" w:cs="Times New Roman"/>
          <w:sz w:val="20"/>
          <w:szCs w:val="20"/>
        </w:rPr>
        <w:t xml:space="preserve"> </w:t>
      </w:r>
      <w:r>
        <w:rPr>
          <w:rFonts w:ascii="Times New Roman" w:hAnsi="Times New Roman" w:cs="Times New Roman"/>
          <w:sz w:val="20"/>
          <w:szCs w:val="20"/>
        </w:rPr>
        <w:t>T</w:t>
      </w:r>
      <w:r w:rsidR="00E551B0" w:rsidRPr="00914A61">
        <w:rPr>
          <w:rFonts w:ascii="Times New Roman" w:hAnsi="Times New Roman" w:cs="Times New Roman"/>
          <w:sz w:val="20"/>
          <w:szCs w:val="20"/>
        </w:rPr>
        <w:t xml:space="preserve">he Raman scattering spectrum </w:t>
      </w:r>
      <w:r>
        <w:rPr>
          <w:rFonts w:ascii="Times New Roman" w:hAnsi="Times New Roman" w:cs="Times New Roman"/>
          <w:sz w:val="20"/>
          <w:szCs w:val="20"/>
        </w:rPr>
        <w:t xml:space="preserve">model assumes </w:t>
      </w:r>
      <w:r w:rsidR="00E551B0" w:rsidRPr="00914A61">
        <w:rPr>
          <w:rFonts w:ascii="Times New Roman" w:hAnsi="Times New Roman" w:cs="Times New Roman"/>
          <w:sz w:val="20"/>
          <w:szCs w:val="20"/>
        </w:rPr>
        <w:t>that the gas composition is a mixture of only molecular nitrogen and oxygen</w:t>
      </w:r>
      <w:r>
        <w:rPr>
          <w:rFonts w:ascii="Times New Roman" w:hAnsi="Times New Roman" w:cs="Times New Roman"/>
          <w:sz w:val="20"/>
          <w:szCs w:val="20"/>
        </w:rPr>
        <w:t>, which is justified</w:t>
      </w:r>
      <w:r w:rsidR="00E551B0" w:rsidRPr="00914A61">
        <w:rPr>
          <w:rFonts w:ascii="Times New Roman" w:hAnsi="Times New Roman" w:cs="Times New Roman"/>
          <w:sz w:val="20"/>
          <w:szCs w:val="20"/>
        </w:rPr>
        <w:t xml:space="preserve"> since the measurements are made in air and other atmospheric gaseous components do not contribute significantly to the Raman signal. </w:t>
      </w:r>
      <w:r w:rsidR="004449A4" w:rsidRPr="00914A61">
        <w:rPr>
          <w:rFonts w:ascii="Times New Roman" w:hAnsi="Times New Roman" w:cs="Times New Roman"/>
          <w:sz w:val="20"/>
          <w:szCs w:val="20"/>
        </w:rPr>
        <w:t xml:space="preserve"> </w:t>
      </w:r>
      <w:r w:rsidR="00E551B0" w:rsidRPr="00914A61">
        <w:rPr>
          <w:rFonts w:ascii="Times New Roman" w:hAnsi="Times New Roman" w:cs="Times New Roman"/>
          <w:sz w:val="20"/>
          <w:szCs w:val="20"/>
        </w:rPr>
        <w:t>For a given temperature, the model computes Raman line locations and strengths in the Raman Stokes (S</w:t>
      </w:r>
      <w:r w:rsidR="00350DE4">
        <w:rPr>
          <w:rFonts w:ascii="Times New Roman" w:hAnsi="Times New Roman" w:cs="Times New Roman"/>
          <w:sz w:val="20"/>
          <w:szCs w:val="20"/>
        </w:rPr>
        <w:t>) bands of nitrogen and oxygen</w:t>
      </w:r>
      <w:r w:rsidR="00E551B0" w:rsidRPr="00914A61">
        <w:rPr>
          <w:rFonts w:ascii="Times New Roman" w:hAnsi="Times New Roman" w:cs="Times New Roman"/>
          <w:sz w:val="20"/>
          <w:szCs w:val="20"/>
        </w:rPr>
        <w:t xml:space="preserve"> </w:t>
      </w:r>
      <w:r w:rsidR="00350DE4">
        <w:rPr>
          <w:rFonts w:ascii="Times New Roman" w:hAnsi="Times New Roman" w:cs="Times New Roman"/>
          <w:sz w:val="20"/>
          <w:szCs w:val="20"/>
        </w:rPr>
        <w:t>up to r</w:t>
      </w:r>
      <w:r w:rsidR="00E551B0" w:rsidRPr="00914A61">
        <w:rPr>
          <w:rFonts w:ascii="Times New Roman" w:hAnsi="Times New Roman" w:cs="Times New Roman"/>
          <w:sz w:val="20"/>
          <w:szCs w:val="20"/>
        </w:rPr>
        <w:t xml:space="preserve">otational quantum numbers </w:t>
      </w:r>
      <w:r w:rsidR="00350DE4">
        <w:rPr>
          <w:rFonts w:ascii="Times New Roman" w:hAnsi="Times New Roman" w:cs="Times New Roman"/>
          <w:sz w:val="20"/>
          <w:szCs w:val="20"/>
        </w:rPr>
        <w:t>of</w:t>
      </w:r>
      <w:r w:rsidR="00E551B0" w:rsidRPr="00914A61">
        <w:rPr>
          <w:rFonts w:ascii="Times New Roman" w:hAnsi="Times New Roman" w:cs="Times New Roman"/>
          <w:sz w:val="20"/>
          <w:szCs w:val="20"/>
        </w:rPr>
        <w:t xml:space="preserve"> 50.  The merged array of Raman lines for N</w:t>
      </w:r>
      <w:r w:rsidR="00E551B0" w:rsidRPr="00914A61">
        <w:rPr>
          <w:rFonts w:ascii="Times New Roman" w:hAnsi="Times New Roman" w:cs="Times New Roman"/>
          <w:sz w:val="20"/>
          <w:szCs w:val="20"/>
          <w:vertAlign w:val="subscript"/>
        </w:rPr>
        <w:t xml:space="preserve">2 </w:t>
      </w:r>
      <w:r w:rsidR="00E551B0" w:rsidRPr="00914A61">
        <w:rPr>
          <w:rFonts w:ascii="Times New Roman" w:hAnsi="Times New Roman" w:cs="Times New Roman"/>
          <w:sz w:val="20"/>
          <w:szCs w:val="20"/>
        </w:rPr>
        <w:t>and O</w:t>
      </w:r>
      <w:r w:rsidR="00E551B0" w:rsidRPr="00914A61">
        <w:rPr>
          <w:rFonts w:ascii="Times New Roman" w:hAnsi="Times New Roman" w:cs="Times New Roman"/>
          <w:sz w:val="20"/>
          <w:szCs w:val="20"/>
          <w:vertAlign w:val="subscript"/>
        </w:rPr>
        <w:t>2</w:t>
      </w:r>
      <w:r w:rsidR="00E551B0" w:rsidRPr="00914A61">
        <w:rPr>
          <w:rFonts w:ascii="Times New Roman" w:hAnsi="Times New Roman" w:cs="Times New Roman"/>
          <w:sz w:val="20"/>
          <w:szCs w:val="20"/>
        </w:rPr>
        <w:t xml:space="preserve"> with their respective strengths and wavenumbers, is then convolved with a </w:t>
      </w:r>
      <w:r w:rsidR="00342399" w:rsidRPr="00914A61">
        <w:rPr>
          <w:rFonts w:ascii="Times New Roman" w:hAnsi="Times New Roman" w:cs="Times New Roman"/>
          <w:sz w:val="20"/>
          <w:szCs w:val="20"/>
        </w:rPr>
        <w:t>Voigt</w:t>
      </w:r>
      <w:r w:rsidR="00E551B0" w:rsidRPr="00914A61">
        <w:rPr>
          <w:rFonts w:ascii="Times New Roman" w:hAnsi="Times New Roman" w:cs="Times New Roman"/>
          <w:sz w:val="20"/>
          <w:szCs w:val="20"/>
        </w:rPr>
        <w:t xml:space="preserve"> kernel derived from the spectral profile of the pump laser wavelength peak as measured through the optical system.</w:t>
      </w:r>
    </w:p>
    <w:p w14:paraId="0834066A" w14:textId="77777777" w:rsidR="009C1C8C" w:rsidRPr="00914A61" w:rsidRDefault="009C1C8C" w:rsidP="003D03D0">
      <w:pPr>
        <w:spacing w:after="0" w:line="240" w:lineRule="auto"/>
        <w:jc w:val="both"/>
        <w:rPr>
          <w:rFonts w:ascii="Times New Roman" w:hAnsi="Times New Roman" w:cs="Times New Roman"/>
          <w:sz w:val="20"/>
          <w:szCs w:val="20"/>
        </w:rPr>
      </w:pPr>
    </w:p>
    <w:p w14:paraId="636FBF20" w14:textId="0D2C9FFF" w:rsidR="00681A96" w:rsidRPr="00914A61" w:rsidRDefault="00805258" w:rsidP="00681A9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At each measurement position</w:t>
      </w:r>
      <w:r w:rsidR="002D3DC8" w:rsidRPr="00914A61">
        <w:rPr>
          <w:rFonts w:ascii="Times New Roman" w:hAnsi="Times New Roman" w:cs="Times New Roman"/>
          <w:sz w:val="20"/>
          <w:szCs w:val="20"/>
        </w:rPr>
        <w:t xml:space="preserve">, 1000 </w:t>
      </w:r>
      <w:r w:rsidR="000C2C18" w:rsidRPr="00914A61">
        <w:rPr>
          <w:rFonts w:ascii="Times New Roman" w:hAnsi="Times New Roman" w:cs="Times New Roman"/>
          <w:sz w:val="20"/>
          <w:szCs w:val="20"/>
        </w:rPr>
        <w:t>single-</w:t>
      </w:r>
      <w:r w:rsidR="002D3DC8" w:rsidRPr="00914A61">
        <w:rPr>
          <w:rFonts w:ascii="Times New Roman" w:hAnsi="Times New Roman" w:cs="Times New Roman"/>
          <w:sz w:val="20"/>
          <w:szCs w:val="20"/>
        </w:rPr>
        <w:t xml:space="preserve">shot </w:t>
      </w:r>
      <w:r>
        <w:rPr>
          <w:rFonts w:ascii="Times New Roman" w:hAnsi="Times New Roman" w:cs="Times New Roman"/>
          <w:sz w:val="20"/>
          <w:szCs w:val="20"/>
        </w:rPr>
        <w:t xml:space="preserve">Raman </w:t>
      </w:r>
      <w:r w:rsidR="002D3DC8" w:rsidRPr="00914A61">
        <w:rPr>
          <w:rFonts w:ascii="Times New Roman" w:hAnsi="Times New Roman" w:cs="Times New Roman"/>
          <w:sz w:val="20"/>
          <w:szCs w:val="20"/>
        </w:rPr>
        <w:t xml:space="preserve">spectra </w:t>
      </w:r>
      <w:r w:rsidR="00681A96">
        <w:rPr>
          <w:rFonts w:ascii="Times New Roman" w:hAnsi="Times New Roman" w:cs="Times New Roman"/>
          <w:sz w:val="20"/>
          <w:szCs w:val="20"/>
        </w:rPr>
        <w:t xml:space="preserve">are </w:t>
      </w:r>
      <w:r w:rsidR="00CB1327">
        <w:rPr>
          <w:rFonts w:ascii="Times New Roman" w:hAnsi="Times New Roman" w:cs="Times New Roman"/>
          <w:sz w:val="20"/>
          <w:szCs w:val="20"/>
        </w:rPr>
        <w:t>acquire</w:t>
      </w:r>
      <w:r>
        <w:rPr>
          <w:rFonts w:ascii="Times New Roman" w:hAnsi="Times New Roman" w:cs="Times New Roman"/>
          <w:sz w:val="20"/>
          <w:szCs w:val="20"/>
        </w:rPr>
        <w:t>d.  T</w:t>
      </w:r>
      <w:r w:rsidR="002D3DC8" w:rsidRPr="00914A61">
        <w:rPr>
          <w:rFonts w:ascii="Times New Roman" w:hAnsi="Times New Roman" w:cs="Times New Roman"/>
          <w:sz w:val="20"/>
          <w:szCs w:val="20"/>
        </w:rPr>
        <w:t>ypically</w:t>
      </w:r>
      <w:r>
        <w:rPr>
          <w:rFonts w:ascii="Times New Roman" w:hAnsi="Times New Roman" w:cs="Times New Roman"/>
          <w:sz w:val="20"/>
          <w:szCs w:val="20"/>
        </w:rPr>
        <w:t>, there are</w:t>
      </w:r>
      <w:r w:rsidR="002D3DC8" w:rsidRPr="00914A61">
        <w:rPr>
          <w:rFonts w:ascii="Times New Roman" w:hAnsi="Times New Roman" w:cs="Times New Roman"/>
          <w:sz w:val="20"/>
          <w:szCs w:val="20"/>
        </w:rPr>
        <w:t xml:space="preserve"> several bad spectra due to the wait time of the camera/spectrometer/image intensifier.  Additionally, there </w:t>
      </w:r>
      <w:r w:rsidR="00D20599">
        <w:rPr>
          <w:rFonts w:ascii="Times New Roman" w:hAnsi="Times New Roman" w:cs="Times New Roman"/>
          <w:sz w:val="20"/>
          <w:szCs w:val="20"/>
        </w:rPr>
        <w:t>a</w:t>
      </w:r>
      <w:r w:rsidR="002D3DC8" w:rsidRPr="00914A61">
        <w:rPr>
          <w:rFonts w:ascii="Times New Roman" w:hAnsi="Times New Roman" w:cs="Times New Roman"/>
          <w:sz w:val="20"/>
          <w:szCs w:val="20"/>
        </w:rPr>
        <w:t>re times when particulates in the flow passed through the measurement volume producing strong signals at the laser line wavelength</w:t>
      </w:r>
      <w:r w:rsidR="002D3DC8" w:rsidRPr="00D310F1">
        <w:rPr>
          <w:rFonts w:ascii="Times New Roman" w:hAnsi="Times New Roman" w:cs="Times New Roman"/>
          <w:sz w:val="20"/>
          <w:szCs w:val="20"/>
        </w:rPr>
        <w:t>, yield</w:t>
      </w:r>
      <w:r w:rsidR="009076F7" w:rsidRPr="00D310F1">
        <w:rPr>
          <w:rFonts w:ascii="Times New Roman" w:hAnsi="Times New Roman" w:cs="Times New Roman"/>
          <w:sz w:val="20"/>
          <w:szCs w:val="20"/>
        </w:rPr>
        <w:t>ing</w:t>
      </w:r>
      <w:r w:rsidR="002D3DC8" w:rsidRPr="00D310F1">
        <w:rPr>
          <w:rFonts w:ascii="Times New Roman" w:hAnsi="Times New Roman" w:cs="Times New Roman"/>
          <w:sz w:val="20"/>
          <w:szCs w:val="20"/>
        </w:rPr>
        <w:t xml:space="preserve"> </w:t>
      </w:r>
      <w:r w:rsidR="002D3DC8" w:rsidRPr="00914A61">
        <w:rPr>
          <w:rFonts w:ascii="Times New Roman" w:hAnsi="Times New Roman" w:cs="Times New Roman"/>
          <w:sz w:val="20"/>
          <w:szCs w:val="20"/>
        </w:rPr>
        <w:t xml:space="preserve">Rayleigh/laser line peaks of higher intensity than the Raman signal.  In order to remove these spurious spectra, the data set </w:t>
      </w:r>
      <w:r w:rsidR="00D20599">
        <w:rPr>
          <w:rFonts w:ascii="Times New Roman" w:hAnsi="Times New Roman" w:cs="Times New Roman"/>
          <w:sz w:val="20"/>
          <w:szCs w:val="20"/>
        </w:rPr>
        <w:t>i</w:t>
      </w:r>
      <w:r w:rsidR="002D3DC8" w:rsidRPr="00914A61">
        <w:rPr>
          <w:rFonts w:ascii="Times New Roman" w:hAnsi="Times New Roman" w:cs="Times New Roman"/>
          <w:sz w:val="20"/>
          <w:szCs w:val="20"/>
        </w:rPr>
        <w:t xml:space="preserve">s sorted to remove the </w:t>
      </w:r>
      <w:r w:rsidR="00A87325" w:rsidRPr="00914A61">
        <w:rPr>
          <w:rFonts w:ascii="Times New Roman" w:hAnsi="Times New Roman" w:cs="Times New Roman"/>
          <w:sz w:val="20"/>
          <w:szCs w:val="20"/>
        </w:rPr>
        <w:t xml:space="preserve">10 </w:t>
      </w:r>
      <w:r w:rsidR="002D3DC8" w:rsidRPr="00914A61">
        <w:rPr>
          <w:rFonts w:ascii="Times New Roman" w:hAnsi="Times New Roman" w:cs="Times New Roman"/>
          <w:sz w:val="20"/>
          <w:szCs w:val="20"/>
        </w:rPr>
        <w:t>highest amplitude spectra</w:t>
      </w:r>
      <w:r w:rsidR="00681A96">
        <w:rPr>
          <w:rFonts w:ascii="Times New Roman" w:hAnsi="Times New Roman" w:cs="Times New Roman"/>
          <w:sz w:val="20"/>
          <w:szCs w:val="20"/>
        </w:rPr>
        <w:t>.  The number of particulate contaminated spectra removed was adjusted according to the number of particles present during the data acquisition. H</w:t>
      </w:r>
      <w:r w:rsidR="00681A96" w:rsidRPr="00914A61">
        <w:rPr>
          <w:rFonts w:ascii="Times New Roman" w:hAnsi="Times New Roman" w:cs="Times New Roman"/>
          <w:sz w:val="20"/>
          <w:szCs w:val="20"/>
        </w:rPr>
        <w:t>ence</w:t>
      </w:r>
      <w:r w:rsidR="00681A96">
        <w:rPr>
          <w:rFonts w:ascii="Times New Roman" w:hAnsi="Times New Roman" w:cs="Times New Roman"/>
          <w:sz w:val="20"/>
          <w:szCs w:val="20"/>
        </w:rPr>
        <w:t>,</w:t>
      </w:r>
      <w:r w:rsidR="00681A96" w:rsidRPr="00914A61">
        <w:rPr>
          <w:rFonts w:ascii="Times New Roman" w:hAnsi="Times New Roman" w:cs="Times New Roman"/>
          <w:sz w:val="20"/>
          <w:szCs w:val="20"/>
        </w:rPr>
        <w:t xml:space="preserve"> </w:t>
      </w:r>
      <w:r w:rsidR="00681A96">
        <w:rPr>
          <w:rFonts w:ascii="Times New Roman" w:hAnsi="Times New Roman" w:cs="Times New Roman"/>
          <w:sz w:val="20"/>
          <w:szCs w:val="20"/>
        </w:rPr>
        <w:t>a maximum of</w:t>
      </w:r>
      <w:r w:rsidR="00681A96" w:rsidRPr="00914A61">
        <w:rPr>
          <w:rFonts w:ascii="Times New Roman" w:hAnsi="Times New Roman" w:cs="Times New Roman"/>
          <w:sz w:val="20"/>
          <w:szCs w:val="20"/>
        </w:rPr>
        <w:t xml:space="preserve"> 990 single shot spectra were used in each ensemble.</w:t>
      </w:r>
      <w:r w:rsidR="00681A96">
        <w:rPr>
          <w:rFonts w:ascii="Times New Roman" w:hAnsi="Times New Roman" w:cs="Times New Roman"/>
          <w:sz w:val="20"/>
          <w:szCs w:val="20"/>
        </w:rPr>
        <w:t xml:space="preserve">  </w:t>
      </w:r>
    </w:p>
    <w:p w14:paraId="06F380F9" w14:textId="4C24AAE0" w:rsidR="002D3DC8" w:rsidRPr="00914A61" w:rsidRDefault="002D3DC8" w:rsidP="003D03D0">
      <w:pPr>
        <w:spacing w:after="0" w:line="240" w:lineRule="auto"/>
        <w:jc w:val="both"/>
        <w:rPr>
          <w:rFonts w:ascii="Times New Roman" w:hAnsi="Times New Roman" w:cs="Times New Roman"/>
          <w:sz w:val="20"/>
          <w:szCs w:val="20"/>
        </w:rPr>
      </w:pPr>
    </w:p>
    <w:p w14:paraId="41BDE489" w14:textId="31D62216" w:rsidR="002D3DC8" w:rsidRPr="00914A61" w:rsidRDefault="002D3DC8" w:rsidP="003D03D0">
      <w:pPr>
        <w:spacing w:after="0" w:line="240" w:lineRule="auto"/>
        <w:jc w:val="both"/>
        <w:rPr>
          <w:rFonts w:ascii="Times New Roman" w:hAnsi="Times New Roman" w:cs="Times New Roman"/>
          <w:sz w:val="20"/>
          <w:szCs w:val="20"/>
        </w:rPr>
      </w:pPr>
      <w:r w:rsidRPr="00914A61">
        <w:rPr>
          <w:rFonts w:ascii="Times New Roman" w:hAnsi="Times New Roman" w:cs="Times New Roman"/>
          <w:sz w:val="20"/>
          <w:szCs w:val="20"/>
        </w:rPr>
        <w:t xml:space="preserve">The </w:t>
      </w:r>
      <w:r w:rsidR="00A87325" w:rsidRPr="00914A61">
        <w:rPr>
          <w:rFonts w:ascii="Times New Roman" w:hAnsi="Times New Roman" w:cs="Times New Roman"/>
          <w:sz w:val="20"/>
          <w:szCs w:val="20"/>
        </w:rPr>
        <w:t xml:space="preserve">990 </w:t>
      </w:r>
      <w:r w:rsidRPr="00914A61">
        <w:rPr>
          <w:rFonts w:ascii="Times New Roman" w:hAnsi="Times New Roman" w:cs="Times New Roman"/>
          <w:sz w:val="20"/>
          <w:szCs w:val="20"/>
        </w:rPr>
        <w:t>spectra were then used to compute an average spectr</w:t>
      </w:r>
      <w:r w:rsidR="0035612F" w:rsidRPr="00914A61">
        <w:rPr>
          <w:rFonts w:ascii="Times New Roman" w:hAnsi="Times New Roman" w:cs="Times New Roman"/>
          <w:sz w:val="20"/>
          <w:szCs w:val="20"/>
        </w:rPr>
        <w:t>um</w:t>
      </w:r>
      <w:r w:rsidRPr="00914A61">
        <w:rPr>
          <w:rFonts w:ascii="Times New Roman" w:hAnsi="Times New Roman" w:cs="Times New Roman"/>
          <w:sz w:val="20"/>
          <w:szCs w:val="20"/>
        </w:rPr>
        <w:t xml:space="preserve">, which was fit to the </w:t>
      </w:r>
      <w:r w:rsidR="00350DE4">
        <w:rPr>
          <w:rFonts w:ascii="Times New Roman" w:hAnsi="Times New Roman" w:cs="Times New Roman"/>
          <w:sz w:val="20"/>
          <w:szCs w:val="20"/>
        </w:rPr>
        <w:t>O</w:t>
      </w:r>
      <w:r w:rsidR="00350DE4" w:rsidRPr="00350DE4">
        <w:rPr>
          <w:rFonts w:ascii="Times New Roman" w:hAnsi="Times New Roman" w:cs="Times New Roman"/>
          <w:sz w:val="20"/>
          <w:szCs w:val="20"/>
          <w:vertAlign w:val="subscript"/>
        </w:rPr>
        <w:t>2</w:t>
      </w:r>
      <w:r w:rsidR="00350DE4">
        <w:rPr>
          <w:rFonts w:ascii="Times New Roman" w:hAnsi="Times New Roman" w:cs="Times New Roman"/>
          <w:sz w:val="20"/>
          <w:szCs w:val="20"/>
        </w:rPr>
        <w:t>/N</w:t>
      </w:r>
      <w:r w:rsidR="00350DE4" w:rsidRPr="00350DE4">
        <w:rPr>
          <w:rFonts w:ascii="Times New Roman" w:hAnsi="Times New Roman" w:cs="Times New Roman"/>
          <w:sz w:val="20"/>
          <w:szCs w:val="20"/>
          <w:vertAlign w:val="subscript"/>
        </w:rPr>
        <w:t>2</w:t>
      </w:r>
      <w:r w:rsidR="00E5288E" w:rsidRPr="00763502">
        <w:rPr>
          <w:rFonts w:ascii="Times New Roman" w:hAnsi="Times New Roman" w:cs="Times New Roman"/>
          <w:sz w:val="20"/>
          <w:szCs w:val="20"/>
        </w:rPr>
        <w:t xml:space="preserve"> </w:t>
      </w:r>
      <w:r w:rsidRPr="00914A61">
        <w:rPr>
          <w:rFonts w:ascii="Times New Roman" w:hAnsi="Times New Roman" w:cs="Times New Roman"/>
          <w:sz w:val="20"/>
          <w:szCs w:val="20"/>
        </w:rPr>
        <w:t xml:space="preserve">model function using a </w:t>
      </w:r>
      <w:proofErr w:type="spellStart"/>
      <w:r w:rsidR="00805258">
        <w:rPr>
          <w:rFonts w:ascii="Times New Roman" w:hAnsi="Times New Roman" w:cs="Times New Roman"/>
          <w:sz w:val="20"/>
          <w:szCs w:val="20"/>
        </w:rPr>
        <w:t>Matlab</w:t>
      </w:r>
      <w:proofErr w:type="spellEnd"/>
      <w:r w:rsidR="00805258">
        <w:rPr>
          <w:rFonts w:ascii="Times New Roman" w:hAnsi="Times New Roman" w:cs="Times New Roman"/>
          <w:sz w:val="20"/>
          <w:szCs w:val="20"/>
        </w:rPr>
        <w:t xml:space="preserve"> </w:t>
      </w:r>
      <w:r w:rsidR="004449A4" w:rsidRPr="00914A61">
        <w:rPr>
          <w:rFonts w:ascii="Times New Roman" w:hAnsi="Times New Roman" w:cs="Times New Roman"/>
          <w:sz w:val="20"/>
          <w:szCs w:val="20"/>
        </w:rPr>
        <w:t>combined genetic algorithm for the global search followed by a local search using a non-linear least squares (NLLS)</w:t>
      </w:r>
      <w:r w:rsidRPr="00914A61">
        <w:rPr>
          <w:rFonts w:ascii="Times New Roman" w:hAnsi="Times New Roman" w:cs="Times New Roman"/>
          <w:sz w:val="20"/>
          <w:szCs w:val="20"/>
        </w:rPr>
        <w:t xml:space="preserve"> routine.  The model parameters used in the fit included the temperature, the Raman signal amplitude, the kernel width (</w:t>
      </w:r>
      <w:r w:rsidR="008C6C48">
        <w:rPr>
          <w:rFonts w:ascii="Times New Roman" w:hAnsi="Times New Roman" w:cs="Times New Roman"/>
          <w:sz w:val="20"/>
          <w:szCs w:val="20"/>
        </w:rPr>
        <w:t xml:space="preserve">a 2-parameter Voigt </w:t>
      </w:r>
      <w:r w:rsidRPr="00914A61">
        <w:rPr>
          <w:rFonts w:ascii="Times New Roman" w:hAnsi="Times New Roman" w:cs="Times New Roman"/>
          <w:sz w:val="20"/>
          <w:szCs w:val="20"/>
        </w:rPr>
        <w:t xml:space="preserve">instrument function) and the spectrometer grating calibration parameters, which included the laser line center location.  The fit of the mean spectra provided the initial estimates for all of the single shot spectral fits.  The estimated temperatures from the processed spectra were then used to compute the mean temperature estimate and the </w:t>
      </w:r>
      <w:proofErr w:type="spellStart"/>
      <w:r w:rsidR="00175699">
        <w:rPr>
          <w:rFonts w:ascii="Times New Roman" w:hAnsi="Times New Roman" w:cs="Times New Roman"/>
          <w:sz w:val="20"/>
          <w:szCs w:val="20"/>
        </w:rPr>
        <w:t>rms</w:t>
      </w:r>
      <w:proofErr w:type="spellEnd"/>
      <w:r w:rsidR="00175699">
        <w:rPr>
          <w:rFonts w:ascii="Times New Roman" w:hAnsi="Times New Roman" w:cs="Times New Roman"/>
          <w:sz w:val="20"/>
          <w:szCs w:val="20"/>
        </w:rPr>
        <w:t xml:space="preserve"> temperature</w:t>
      </w:r>
      <w:r w:rsidR="00AF17A1" w:rsidRPr="00914A61">
        <w:rPr>
          <w:rFonts w:ascii="Times New Roman" w:hAnsi="Times New Roman" w:cs="Times New Roman"/>
          <w:sz w:val="20"/>
          <w:szCs w:val="20"/>
        </w:rPr>
        <w:t xml:space="preserve"> </w:t>
      </w:r>
      <w:r w:rsidRPr="00914A61">
        <w:rPr>
          <w:rFonts w:ascii="Times New Roman" w:hAnsi="Times New Roman" w:cs="Times New Roman"/>
          <w:sz w:val="20"/>
          <w:szCs w:val="20"/>
        </w:rPr>
        <w:t>across the ensemble, T</w:t>
      </w:r>
      <w:r w:rsidR="002C2243" w:rsidRPr="00914A61">
        <w:rPr>
          <w:rFonts w:ascii="Times New Roman" w:hAnsi="Times New Roman" w:cs="Times New Roman"/>
          <w:sz w:val="20"/>
          <w:szCs w:val="20"/>
        </w:rPr>
        <w:t>′</w:t>
      </w:r>
      <w:r w:rsidRPr="00914A61">
        <w:rPr>
          <w:rFonts w:ascii="Times New Roman" w:hAnsi="Times New Roman" w:cs="Times New Roman"/>
          <w:sz w:val="20"/>
          <w:szCs w:val="20"/>
        </w:rPr>
        <w:t xml:space="preserve">.  The time to process the </w:t>
      </w:r>
      <w:r w:rsidR="00A87325" w:rsidRPr="00914A61">
        <w:rPr>
          <w:rFonts w:ascii="Times New Roman" w:hAnsi="Times New Roman" w:cs="Times New Roman"/>
          <w:sz w:val="20"/>
          <w:szCs w:val="20"/>
        </w:rPr>
        <w:t xml:space="preserve">990 </w:t>
      </w:r>
      <w:r w:rsidRPr="00914A61">
        <w:rPr>
          <w:rFonts w:ascii="Times New Roman" w:hAnsi="Times New Roman" w:cs="Times New Roman"/>
          <w:sz w:val="20"/>
          <w:szCs w:val="20"/>
        </w:rPr>
        <w:t>spectra was on the orde</w:t>
      </w:r>
      <w:r w:rsidR="00D63F29">
        <w:rPr>
          <w:rFonts w:ascii="Times New Roman" w:hAnsi="Times New Roman" w:cs="Times New Roman"/>
          <w:sz w:val="20"/>
          <w:szCs w:val="20"/>
        </w:rPr>
        <w:t>r of 1 minute on a 20-core</w:t>
      </w:r>
      <w:r w:rsidRPr="00914A61">
        <w:rPr>
          <w:rFonts w:ascii="Times New Roman" w:hAnsi="Times New Roman" w:cs="Times New Roman"/>
          <w:sz w:val="20"/>
          <w:szCs w:val="20"/>
        </w:rPr>
        <w:t xml:space="preserve"> </w:t>
      </w:r>
      <w:r w:rsidR="00D5764E" w:rsidRPr="00914A61">
        <w:rPr>
          <w:rFonts w:ascii="Times New Roman" w:hAnsi="Times New Roman" w:cs="Times New Roman"/>
          <w:sz w:val="20"/>
          <w:szCs w:val="20"/>
        </w:rPr>
        <w:t>CPU</w:t>
      </w:r>
      <w:r w:rsidRPr="00914A61">
        <w:rPr>
          <w:rFonts w:ascii="Times New Roman" w:hAnsi="Times New Roman" w:cs="Times New Roman"/>
          <w:sz w:val="20"/>
          <w:szCs w:val="20"/>
        </w:rPr>
        <w:t>.   A sample</w:t>
      </w:r>
      <w:r w:rsidR="00E73245" w:rsidRPr="00914A61">
        <w:rPr>
          <w:rFonts w:ascii="Times New Roman" w:hAnsi="Times New Roman" w:cs="Times New Roman"/>
          <w:sz w:val="20"/>
          <w:szCs w:val="20"/>
        </w:rPr>
        <w:t xml:space="preserve"> averaged</w:t>
      </w:r>
      <w:r w:rsidRPr="00914A61">
        <w:rPr>
          <w:rFonts w:ascii="Times New Roman" w:hAnsi="Times New Roman" w:cs="Times New Roman"/>
          <w:sz w:val="20"/>
          <w:szCs w:val="20"/>
        </w:rPr>
        <w:t xml:space="preserve"> </w:t>
      </w:r>
      <w:r w:rsidR="00250E10" w:rsidRPr="00914A61">
        <w:rPr>
          <w:rFonts w:ascii="Times New Roman" w:hAnsi="Times New Roman" w:cs="Times New Roman"/>
          <w:sz w:val="20"/>
          <w:szCs w:val="20"/>
        </w:rPr>
        <w:t xml:space="preserve">spectrum </w:t>
      </w:r>
      <w:r w:rsidR="000331EA" w:rsidRPr="00914A61">
        <w:rPr>
          <w:rFonts w:ascii="Times New Roman" w:hAnsi="Times New Roman" w:cs="Times New Roman"/>
          <w:sz w:val="20"/>
          <w:szCs w:val="20"/>
        </w:rPr>
        <w:t xml:space="preserve">acquired </w:t>
      </w:r>
      <w:r w:rsidR="00AF199E" w:rsidRPr="00914A61">
        <w:rPr>
          <w:rFonts w:ascii="Times New Roman" w:hAnsi="Times New Roman" w:cs="Times New Roman"/>
          <w:sz w:val="20"/>
          <w:szCs w:val="20"/>
        </w:rPr>
        <w:t xml:space="preserve">at </w:t>
      </w:r>
      <w:r w:rsidR="0079231E">
        <w:rPr>
          <w:rFonts w:ascii="Times New Roman" w:hAnsi="Times New Roman" w:cs="Times New Roman"/>
          <w:sz w:val="20"/>
          <w:szCs w:val="20"/>
        </w:rPr>
        <w:t xml:space="preserve">a gas temperature of </w:t>
      </w:r>
      <w:r w:rsidR="00AF199E" w:rsidRPr="00914A61">
        <w:rPr>
          <w:rFonts w:ascii="Times New Roman" w:hAnsi="Times New Roman" w:cs="Times New Roman"/>
          <w:sz w:val="20"/>
          <w:szCs w:val="20"/>
        </w:rPr>
        <w:t xml:space="preserve">547K </w:t>
      </w:r>
      <w:r w:rsidRPr="00914A61">
        <w:rPr>
          <w:rFonts w:ascii="Times New Roman" w:hAnsi="Times New Roman" w:cs="Times New Roman"/>
          <w:sz w:val="20"/>
          <w:szCs w:val="20"/>
        </w:rPr>
        <w:t xml:space="preserve">and </w:t>
      </w:r>
      <w:r w:rsidR="00E73245" w:rsidRPr="00914A61">
        <w:rPr>
          <w:rFonts w:ascii="Times New Roman" w:hAnsi="Times New Roman" w:cs="Times New Roman"/>
          <w:sz w:val="20"/>
          <w:szCs w:val="20"/>
        </w:rPr>
        <w:t xml:space="preserve">its corresponding </w:t>
      </w:r>
      <w:r w:rsidRPr="00914A61">
        <w:rPr>
          <w:rFonts w:ascii="Times New Roman" w:hAnsi="Times New Roman" w:cs="Times New Roman"/>
          <w:sz w:val="20"/>
          <w:szCs w:val="20"/>
        </w:rPr>
        <w:t>fit</w:t>
      </w:r>
      <w:r w:rsidR="00E73245" w:rsidRPr="00914A61">
        <w:rPr>
          <w:rFonts w:ascii="Times New Roman" w:hAnsi="Times New Roman" w:cs="Times New Roman"/>
          <w:sz w:val="20"/>
          <w:szCs w:val="20"/>
        </w:rPr>
        <w:t xml:space="preserve"> </w:t>
      </w:r>
      <w:r w:rsidRPr="00914A61">
        <w:rPr>
          <w:rFonts w:ascii="Times New Roman" w:hAnsi="Times New Roman" w:cs="Times New Roman"/>
          <w:sz w:val="20"/>
          <w:szCs w:val="20"/>
        </w:rPr>
        <w:t xml:space="preserve">are shown in </w:t>
      </w:r>
      <w:r w:rsidR="00452F86">
        <w:rPr>
          <w:rFonts w:ascii="Times New Roman" w:hAnsi="Times New Roman" w:cs="Times New Roman"/>
          <w:sz w:val="20"/>
          <w:szCs w:val="20"/>
        </w:rPr>
        <w:t>Fig.</w:t>
      </w:r>
      <w:r w:rsidRPr="00914A61">
        <w:rPr>
          <w:rFonts w:ascii="Times New Roman" w:hAnsi="Times New Roman" w:cs="Times New Roman"/>
          <w:sz w:val="20"/>
          <w:szCs w:val="20"/>
        </w:rPr>
        <w:t xml:space="preserve"> </w:t>
      </w:r>
      <w:r w:rsidR="00993B97">
        <w:rPr>
          <w:rFonts w:ascii="Times New Roman" w:hAnsi="Times New Roman" w:cs="Times New Roman"/>
          <w:sz w:val="20"/>
          <w:szCs w:val="20"/>
        </w:rPr>
        <w:t>1</w:t>
      </w:r>
      <w:r w:rsidRPr="00344449">
        <w:rPr>
          <w:rFonts w:ascii="Times New Roman" w:hAnsi="Times New Roman" w:cs="Times New Roman"/>
          <w:sz w:val="20"/>
          <w:szCs w:val="20"/>
        </w:rPr>
        <w:t>.</w:t>
      </w:r>
    </w:p>
    <w:p w14:paraId="2CF5322A" w14:textId="77777777" w:rsidR="006313AF" w:rsidRPr="00914A61" w:rsidRDefault="006313AF" w:rsidP="003D03D0">
      <w:pPr>
        <w:spacing w:after="0" w:line="240" w:lineRule="auto"/>
        <w:jc w:val="both"/>
        <w:rPr>
          <w:rFonts w:ascii="Times New Roman" w:hAnsi="Times New Roman" w:cs="Times New Roman"/>
          <w:sz w:val="20"/>
          <w:szCs w:val="20"/>
        </w:rPr>
      </w:pPr>
    </w:p>
    <w:p w14:paraId="5592394B" w14:textId="77777777" w:rsidR="00342399" w:rsidRPr="00914A61" w:rsidRDefault="006313AF" w:rsidP="003D03D0">
      <w:pPr>
        <w:spacing w:after="0" w:line="240" w:lineRule="auto"/>
        <w:jc w:val="center"/>
        <w:rPr>
          <w:rFonts w:ascii="Times New Roman" w:hAnsi="Times New Roman" w:cs="Times New Roman"/>
          <w:sz w:val="20"/>
          <w:szCs w:val="20"/>
        </w:rPr>
      </w:pPr>
      <w:r w:rsidRPr="00914A61">
        <w:rPr>
          <w:rFonts w:ascii="Times New Roman" w:hAnsi="Times New Roman" w:cs="Times New Roman"/>
          <w:i/>
          <w:noProof/>
          <w:sz w:val="20"/>
          <w:szCs w:val="20"/>
        </w:rPr>
        <w:lastRenderedPageBreak/>
        <mc:AlternateContent>
          <mc:Choice Requires="wps">
            <w:drawing>
              <wp:anchor distT="0" distB="0" distL="114300" distR="114300" simplePos="0" relativeHeight="251659264" behindDoc="0" locked="0" layoutInCell="1" allowOverlap="1" wp14:anchorId="1AF9F948" wp14:editId="759E4521">
                <wp:simplePos x="0" y="0"/>
                <wp:positionH relativeFrom="column">
                  <wp:posOffset>4138736</wp:posOffset>
                </wp:positionH>
                <wp:positionV relativeFrom="paragraph">
                  <wp:posOffset>153643</wp:posOffset>
                </wp:positionV>
                <wp:extent cx="990600" cy="430887"/>
                <wp:effectExtent l="0" t="0" r="19050" b="26035"/>
                <wp:wrapNone/>
                <wp:docPr id="10" name="TextBox 3"/>
                <wp:cNvGraphicFramePr/>
                <a:graphic xmlns:a="http://schemas.openxmlformats.org/drawingml/2006/main">
                  <a:graphicData uri="http://schemas.microsoft.com/office/word/2010/wordprocessingShape">
                    <wps:wsp>
                      <wps:cNvSpPr txBox="1"/>
                      <wps:spPr>
                        <a:xfrm>
                          <a:off x="0" y="0"/>
                          <a:ext cx="990600" cy="430887"/>
                        </a:xfrm>
                        <a:prstGeom prst="rect">
                          <a:avLst/>
                        </a:prstGeom>
                        <a:noFill/>
                        <a:ln>
                          <a:solidFill>
                            <a:schemeClr val="tx1"/>
                          </a:solidFill>
                        </a:ln>
                      </wps:spPr>
                      <wps:txbx>
                        <w:txbxContent>
                          <w:p w14:paraId="466835FF" w14:textId="77777777" w:rsidR="00E157A1" w:rsidRDefault="00E157A1" w:rsidP="002D3DC8">
                            <w:pPr>
                              <w:pStyle w:val="NormalWeb"/>
                              <w:spacing w:before="0" w:beforeAutospacing="0" w:after="0" w:afterAutospacing="0"/>
                              <w:textAlignment w:val="baseline"/>
                            </w:pPr>
                            <w:r>
                              <w:rPr>
                                <w:rFonts w:ascii="Arial Narrow" w:hAnsi="Arial Narrow" w:cs="Arial"/>
                                <w:b/>
                                <w:bCs/>
                                <w:color w:val="8DB3E2" w:themeColor="text2" w:themeTint="66"/>
                                <w:kern w:val="24"/>
                                <w:sz w:val="22"/>
                                <w:szCs w:val="22"/>
                              </w:rPr>
                              <w:t xml:space="preserve">-- </w:t>
                            </w:r>
                            <w:r>
                              <w:rPr>
                                <w:rFonts w:ascii="Arial Narrow" w:hAnsi="Arial Narrow" w:cs="Arial"/>
                                <w:color w:val="000000" w:themeColor="text1"/>
                                <w:kern w:val="24"/>
                                <w:sz w:val="22"/>
                                <w:szCs w:val="22"/>
                              </w:rPr>
                              <w:t>Raw Spectra</w:t>
                            </w:r>
                          </w:p>
                          <w:p w14:paraId="26EC4CAF" w14:textId="77777777" w:rsidR="00E157A1" w:rsidRDefault="00E157A1" w:rsidP="002D3DC8">
                            <w:pPr>
                              <w:pStyle w:val="NormalWeb"/>
                              <w:spacing w:before="0" w:beforeAutospacing="0" w:after="0" w:afterAutospacing="0"/>
                              <w:textAlignment w:val="baseline"/>
                            </w:pPr>
                            <w:r>
                              <w:rPr>
                                <w:rFonts w:ascii="Arial Narrow" w:hAnsi="Arial Narrow" w:cs="Arial"/>
                                <w:b/>
                                <w:bCs/>
                                <w:color w:val="E36C0A" w:themeColor="accent6" w:themeShade="BF"/>
                                <w:kern w:val="24"/>
                                <w:sz w:val="22"/>
                                <w:szCs w:val="22"/>
                              </w:rPr>
                              <w:t>--</w:t>
                            </w:r>
                            <w:r>
                              <w:rPr>
                                <w:rFonts w:ascii="Arial Narrow" w:hAnsi="Arial Narrow" w:cs="Arial"/>
                                <w:b/>
                                <w:bCs/>
                                <w:color w:val="000000" w:themeColor="text1"/>
                                <w:kern w:val="24"/>
                                <w:sz w:val="22"/>
                                <w:szCs w:val="22"/>
                              </w:rPr>
                              <w:t xml:space="preserve"> </w:t>
                            </w:r>
                            <w:r w:rsidRPr="00BA156F">
                              <w:rPr>
                                <w:rFonts w:ascii="Arial Narrow" w:hAnsi="Arial Narrow" w:cs="Arial"/>
                                <w:color w:val="000000" w:themeColor="text1"/>
                                <w:kern w:val="24"/>
                                <w:sz w:val="22"/>
                                <w:szCs w:val="22"/>
                              </w:rPr>
                              <w:t>NLS Fit</w:t>
                            </w:r>
                          </w:p>
                        </w:txbxContent>
                      </wps:txbx>
                      <wps:bodyPr wrap="square" rtlCol="0">
                        <a:spAutoFit/>
                      </wps:bodyPr>
                    </wps:wsp>
                  </a:graphicData>
                </a:graphic>
              </wp:anchor>
            </w:drawing>
          </mc:Choice>
          <mc:Fallback>
            <w:pict>
              <v:shapetype w14:anchorId="1AF9F948" id="_x0000_t202" coordsize="21600,21600" o:spt="202" path="m,l,21600r21600,l21600,xe">
                <v:stroke joinstyle="miter"/>
                <v:path gradientshapeok="t" o:connecttype="rect"/>
              </v:shapetype>
              <v:shape id="TextBox 3" o:spid="_x0000_s1026" type="#_x0000_t202" style="position:absolute;left:0;text-align:left;margin-left:325.9pt;margin-top:12.1pt;width:78pt;height:33.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" filled="f" strokecolor="black [3213]">
                <v:textbox style="mso-fit-shape-to-text:t">
                  <w:txbxContent>
                    <w:p w14:paraId="466835FF" w14:textId="77777777" w:rsidR="00E157A1" w:rsidRDefault="00E157A1" w:rsidP="002D3DC8">
                      <w:pPr>
                        <w:pStyle w:val="NormalWeb"/>
                        <w:spacing w:before="0" w:beforeAutospacing="0" w:after="0" w:afterAutospacing="0"/>
                        <w:textAlignment w:val="baseline"/>
                      </w:pPr>
                      <w:r>
                        <w:rPr>
                          <w:rFonts w:ascii="Arial Narrow" w:hAnsi="Arial Narrow" w:cs="Arial"/>
                          <w:b/>
                          <w:bCs/>
                          <w:color w:val="8DB3E2" w:themeColor="text2" w:themeTint="66"/>
                          <w:kern w:val="24"/>
                          <w:sz w:val="22"/>
                          <w:szCs w:val="22"/>
                        </w:rPr>
                        <w:t xml:space="preserve">-- </w:t>
                      </w:r>
                      <w:r>
                        <w:rPr>
                          <w:rFonts w:ascii="Arial Narrow" w:hAnsi="Arial Narrow" w:cs="Arial"/>
                          <w:color w:val="000000" w:themeColor="text1"/>
                          <w:kern w:val="24"/>
                          <w:sz w:val="22"/>
                          <w:szCs w:val="22"/>
                        </w:rPr>
                        <w:t>Raw Spectra</w:t>
                      </w:r>
                    </w:p>
                    <w:p w14:paraId="26EC4CAF" w14:textId="77777777" w:rsidR="00E157A1" w:rsidRDefault="00E157A1" w:rsidP="002D3DC8">
                      <w:pPr>
                        <w:pStyle w:val="NormalWeb"/>
                        <w:spacing w:before="0" w:beforeAutospacing="0" w:after="0" w:afterAutospacing="0"/>
                        <w:textAlignment w:val="baseline"/>
                      </w:pPr>
                      <w:r>
                        <w:rPr>
                          <w:rFonts w:ascii="Arial Narrow" w:hAnsi="Arial Narrow" w:cs="Arial"/>
                          <w:b/>
                          <w:bCs/>
                          <w:color w:val="E36C0A" w:themeColor="accent6" w:themeShade="BF"/>
                          <w:kern w:val="24"/>
                          <w:sz w:val="22"/>
                          <w:szCs w:val="22"/>
                        </w:rPr>
                        <w:t>--</w:t>
                      </w:r>
                      <w:r>
                        <w:rPr>
                          <w:rFonts w:ascii="Arial Narrow" w:hAnsi="Arial Narrow" w:cs="Arial"/>
                          <w:b/>
                          <w:bCs/>
                          <w:color w:val="000000" w:themeColor="text1"/>
                          <w:kern w:val="24"/>
                          <w:sz w:val="22"/>
                          <w:szCs w:val="22"/>
                        </w:rPr>
                        <w:t xml:space="preserve"> </w:t>
                      </w:r>
                      <w:r w:rsidRPr="00BA156F">
                        <w:rPr>
                          <w:rFonts w:ascii="Arial Narrow" w:hAnsi="Arial Narrow" w:cs="Arial"/>
                          <w:color w:val="000000" w:themeColor="text1"/>
                          <w:kern w:val="24"/>
                          <w:sz w:val="22"/>
                          <w:szCs w:val="22"/>
                        </w:rPr>
                        <w:t>NLS Fit</w:t>
                      </w:r>
                    </w:p>
                  </w:txbxContent>
                </v:textbox>
              </v:shape>
            </w:pict>
          </mc:Fallback>
        </mc:AlternateContent>
      </w:r>
      <w:r w:rsidRPr="00914A61">
        <w:rPr>
          <w:rFonts w:ascii="Times New Roman" w:hAnsi="Times New Roman" w:cs="Times New Roman"/>
          <w:noProof/>
          <w:sz w:val="20"/>
          <w:szCs w:val="20"/>
        </w:rPr>
        <w:drawing>
          <wp:inline distT="0" distB="0" distL="0" distR="0" wp14:anchorId="70FBE688" wp14:editId="1177FAD0">
            <wp:extent cx="5146431" cy="17621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1">
                      <a:extLst>
                        <a:ext uri="{28A0092B-C50C-407E-A947-70E740481C1C}">
                          <a14:useLocalDpi xmlns:a14="http://schemas.microsoft.com/office/drawing/2010/main" val="0"/>
                        </a:ext>
                      </a:extLst>
                    </a:blip>
                    <a:srcRect l="8330" t="54167" r="7289" b="3295"/>
                    <a:stretch/>
                  </pic:blipFill>
                  <pic:spPr>
                    <a:xfrm>
                      <a:off x="0" y="0"/>
                      <a:ext cx="5152140" cy="1764080"/>
                    </a:xfrm>
                    <a:prstGeom prst="rect">
                      <a:avLst/>
                    </a:prstGeom>
                  </pic:spPr>
                </pic:pic>
              </a:graphicData>
            </a:graphic>
          </wp:inline>
        </w:drawing>
      </w:r>
    </w:p>
    <w:p w14:paraId="2CD14945" w14:textId="77777777" w:rsidR="00216933" w:rsidRPr="00914A61" w:rsidRDefault="00216933" w:rsidP="003D03D0">
      <w:pPr>
        <w:autoSpaceDE w:val="0"/>
        <w:autoSpaceDN w:val="0"/>
        <w:adjustRightInd w:val="0"/>
        <w:spacing w:after="0" w:line="240" w:lineRule="auto"/>
        <w:ind w:left="360" w:right="360"/>
        <w:jc w:val="both"/>
        <w:rPr>
          <w:rFonts w:ascii="Times New Roman" w:hAnsi="Times New Roman" w:cs="Times New Roman"/>
          <w:sz w:val="20"/>
          <w:szCs w:val="20"/>
        </w:rPr>
      </w:pPr>
    </w:p>
    <w:p w14:paraId="65ACC963" w14:textId="5A640C59" w:rsidR="006313AF" w:rsidRPr="00914A61" w:rsidRDefault="006313AF" w:rsidP="003D03D0">
      <w:pPr>
        <w:autoSpaceDE w:val="0"/>
        <w:autoSpaceDN w:val="0"/>
        <w:adjustRightInd w:val="0"/>
        <w:spacing w:after="0" w:line="240" w:lineRule="auto"/>
        <w:ind w:left="360" w:right="360"/>
        <w:jc w:val="both"/>
        <w:rPr>
          <w:rFonts w:ascii="Times New Roman" w:hAnsi="Times New Roman" w:cs="Times New Roman"/>
          <w:sz w:val="20"/>
          <w:szCs w:val="20"/>
        </w:rPr>
      </w:pPr>
      <w:r w:rsidRPr="00914A61">
        <w:rPr>
          <w:rFonts w:ascii="Times New Roman" w:hAnsi="Times New Roman" w:cs="Times New Roman"/>
          <w:sz w:val="20"/>
          <w:szCs w:val="20"/>
        </w:rPr>
        <w:t xml:space="preserve">Figure </w:t>
      </w:r>
      <w:r w:rsidR="00993B97">
        <w:rPr>
          <w:rFonts w:ascii="Times New Roman" w:hAnsi="Times New Roman" w:cs="Times New Roman"/>
          <w:sz w:val="20"/>
          <w:szCs w:val="20"/>
        </w:rPr>
        <w:t>1</w:t>
      </w:r>
      <w:r w:rsidR="00AF199E" w:rsidRPr="00914A61">
        <w:rPr>
          <w:rFonts w:ascii="Times New Roman" w:hAnsi="Times New Roman" w:cs="Times New Roman"/>
          <w:sz w:val="20"/>
          <w:szCs w:val="20"/>
        </w:rPr>
        <w:t>.</w:t>
      </w:r>
      <w:r w:rsidRPr="00914A61">
        <w:rPr>
          <w:rFonts w:ascii="Times New Roman" w:hAnsi="Times New Roman" w:cs="Times New Roman"/>
          <w:sz w:val="20"/>
          <w:szCs w:val="20"/>
        </w:rPr>
        <w:t xml:space="preserve"> Sample </w:t>
      </w:r>
      <w:r w:rsidR="00E73245" w:rsidRPr="00914A61">
        <w:rPr>
          <w:rFonts w:ascii="Times New Roman" w:hAnsi="Times New Roman" w:cs="Times New Roman"/>
          <w:sz w:val="20"/>
          <w:szCs w:val="20"/>
        </w:rPr>
        <w:t>averaged r</w:t>
      </w:r>
      <w:r w:rsidRPr="00914A61">
        <w:rPr>
          <w:rFonts w:ascii="Times New Roman" w:hAnsi="Times New Roman" w:cs="Times New Roman"/>
          <w:sz w:val="20"/>
          <w:szCs w:val="20"/>
        </w:rPr>
        <w:t xml:space="preserve">otational Raman temperature </w:t>
      </w:r>
      <w:r w:rsidR="00E73245" w:rsidRPr="00914A61">
        <w:rPr>
          <w:rFonts w:ascii="Times New Roman" w:hAnsi="Times New Roman" w:cs="Times New Roman"/>
          <w:sz w:val="20"/>
          <w:szCs w:val="20"/>
        </w:rPr>
        <w:t xml:space="preserve">spectrum </w:t>
      </w:r>
      <w:r w:rsidRPr="00914A61">
        <w:rPr>
          <w:rFonts w:ascii="Times New Roman" w:hAnsi="Times New Roman" w:cs="Times New Roman"/>
          <w:sz w:val="20"/>
          <w:szCs w:val="20"/>
        </w:rPr>
        <w:t xml:space="preserve">with fit for </w:t>
      </w:r>
      <w:r w:rsidR="00BD47A0">
        <w:rPr>
          <w:rFonts w:ascii="Times New Roman" w:hAnsi="Times New Roman" w:cs="Times New Roman"/>
          <w:sz w:val="20"/>
          <w:szCs w:val="20"/>
        </w:rPr>
        <w:t>a gas temperature of</w:t>
      </w:r>
      <w:r w:rsidRPr="00914A61">
        <w:rPr>
          <w:rFonts w:ascii="Times New Roman" w:hAnsi="Times New Roman" w:cs="Times New Roman"/>
          <w:sz w:val="20"/>
          <w:szCs w:val="20"/>
        </w:rPr>
        <w:t xml:space="preserve"> 547K.  </w:t>
      </w:r>
    </w:p>
    <w:p w14:paraId="30B6BE52" w14:textId="77777777" w:rsidR="006313AF" w:rsidRDefault="006313AF" w:rsidP="003D03D0">
      <w:pPr>
        <w:autoSpaceDE w:val="0"/>
        <w:autoSpaceDN w:val="0"/>
        <w:adjustRightInd w:val="0"/>
        <w:spacing w:after="0" w:line="240" w:lineRule="auto"/>
        <w:jc w:val="both"/>
        <w:rPr>
          <w:rFonts w:ascii="Times New Roman" w:hAnsi="Times New Roman" w:cs="Times New Roman"/>
          <w:sz w:val="20"/>
          <w:szCs w:val="20"/>
        </w:rPr>
      </w:pPr>
    </w:p>
    <w:p w14:paraId="53B37558" w14:textId="77777777" w:rsidR="006B710B" w:rsidRDefault="006B710B" w:rsidP="003D03D0">
      <w:pPr>
        <w:autoSpaceDE w:val="0"/>
        <w:autoSpaceDN w:val="0"/>
        <w:adjustRightInd w:val="0"/>
        <w:spacing w:after="0" w:line="240" w:lineRule="auto"/>
        <w:jc w:val="both"/>
        <w:rPr>
          <w:rFonts w:ascii="Times New Roman" w:hAnsi="Times New Roman" w:cs="Times New Roman"/>
          <w:sz w:val="20"/>
          <w:szCs w:val="20"/>
        </w:rPr>
      </w:pPr>
    </w:p>
    <w:p w14:paraId="025F6536" w14:textId="73D6C1C2" w:rsidR="00944CBA" w:rsidRDefault="001811A3" w:rsidP="003D03D0">
      <w:pPr>
        <w:autoSpaceDE w:val="0"/>
        <w:autoSpaceDN w:val="0"/>
        <w:adjustRightInd w:val="0"/>
        <w:spacing w:after="0" w:line="240" w:lineRule="auto"/>
        <w:jc w:val="both"/>
        <w:rPr>
          <w:rFonts w:ascii="Times New Roman" w:hAnsi="Times New Roman" w:cs="Times New Roman"/>
          <w:bCs/>
          <w:i/>
          <w:sz w:val="20"/>
          <w:szCs w:val="20"/>
        </w:rPr>
      </w:pPr>
      <w:r>
        <w:rPr>
          <w:rFonts w:ascii="Times New Roman" w:hAnsi="Times New Roman" w:cs="Times New Roman"/>
          <w:bCs/>
          <w:i/>
          <w:sz w:val="20"/>
          <w:szCs w:val="20"/>
        </w:rPr>
        <w:t>3</w:t>
      </w:r>
      <w:r w:rsidR="00944CBA" w:rsidRPr="0094471B">
        <w:rPr>
          <w:rFonts w:ascii="Times New Roman" w:hAnsi="Times New Roman" w:cs="Times New Roman"/>
          <w:bCs/>
          <w:i/>
          <w:sz w:val="20"/>
          <w:szCs w:val="20"/>
        </w:rPr>
        <w:t>.</w:t>
      </w:r>
      <w:r w:rsidR="00944CBA">
        <w:rPr>
          <w:rFonts w:ascii="Times New Roman" w:hAnsi="Times New Roman" w:cs="Times New Roman"/>
          <w:bCs/>
          <w:i/>
          <w:sz w:val="20"/>
          <w:szCs w:val="20"/>
        </w:rPr>
        <w:t>2</w:t>
      </w:r>
      <w:r w:rsidR="00944CBA" w:rsidRPr="0094471B">
        <w:rPr>
          <w:rFonts w:ascii="Times New Roman" w:hAnsi="Times New Roman" w:cs="Times New Roman"/>
          <w:bCs/>
          <w:i/>
          <w:sz w:val="20"/>
          <w:szCs w:val="20"/>
        </w:rPr>
        <w:t xml:space="preserve"> Raman Data Processing</w:t>
      </w:r>
      <w:r w:rsidR="00944CBA">
        <w:rPr>
          <w:rFonts w:ascii="Times New Roman" w:hAnsi="Times New Roman" w:cs="Times New Roman"/>
          <w:bCs/>
          <w:i/>
          <w:sz w:val="20"/>
          <w:szCs w:val="20"/>
        </w:rPr>
        <w:t>:</w:t>
      </w:r>
      <w:r w:rsidR="006E3606">
        <w:rPr>
          <w:rFonts w:ascii="Times New Roman" w:hAnsi="Times New Roman" w:cs="Times New Roman"/>
          <w:bCs/>
          <w:i/>
          <w:sz w:val="20"/>
          <w:szCs w:val="20"/>
        </w:rPr>
        <w:t xml:space="preserve"> </w:t>
      </w:r>
      <w:r w:rsidR="00944CBA">
        <w:rPr>
          <w:rFonts w:ascii="Times New Roman" w:hAnsi="Times New Roman" w:cs="Times New Roman"/>
          <w:bCs/>
          <w:i/>
          <w:sz w:val="20"/>
          <w:szCs w:val="20"/>
        </w:rPr>
        <w:t>Density</w:t>
      </w:r>
    </w:p>
    <w:p w14:paraId="6A02CEE1" w14:textId="582CF7A1" w:rsidR="00944CBA" w:rsidRPr="00944CBA" w:rsidRDefault="00944CBA" w:rsidP="003D03D0">
      <w:pPr>
        <w:autoSpaceDE w:val="0"/>
        <w:autoSpaceDN w:val="0"/>
        <w:adjustRightInd w:val="0"/>
        <w:spacing w:after="0" w:line="240" w:lineRule="auto"/>
        <w:jc w:val="both"/>
        <w:rPr>
          <w:rFonts w:ascii="Times New Roman" w:hAnsi="Times New Roman" w:cs="Times New Roman"/>
          <w:bCs/>
          <w:sz w:val="20"/>
          <w:szCs w:val="20"/>
        </w:rPr>
      </w:pPr>
      <w:r w:rsidRPr="00944CBA">
        <w:rPr>
          <w:rFonts w:ascii="Times New Roman" w:hAnsi="Times New Roman" w:cs="Times New Roman"/>
          <w:bCs/>
          <w:sz w:val="20"/>
          <w:szCs w:val="20"/>
        </w:rPr>
        <w:t xml:space="preserve">The acquired Raman spectra also contain information about the density of the gas in the probe volume at the time of the measurement.  </w:t>
      </w:r>
      <w:r>
        <w:rPr>
          <w:rFonts w:ascii="Times New Roman" w:hAnsi="Times New Roman" w:cs="Times New Roman"/>
          <w:bCs/>
          <w:sz w:val="20"/>
          <w:szCs w:val="20"/>
        </w:rPr>
        <w:t xml:space="preserve">The collected signal energy is proportional to both the laser power and the number of scattering molecules in the probe volume at the time of the measurement.  Normalizing the measured Raman signal </w:t>
      </w:r>
      <w:r w:rsidRPr="00D310F1">
        <w:rPr>
          <w:rFonts w:ascii="Times New Roman" w:hAnsi="Times New Roman" w:cs="Times New Roman"/>
          <w:bCs/>
          <w:sz w:val="20"/>
          <w:szCs w:val="20"/>
        </w:rPr>
        <w:t xml:space="preserve">level or </w:t>
      </w:r>
      <w:r w:rsidR="00B31DC5" w:rsidRPr="00D310F1">
        <w:rPr>
          <w:rFonts w:ascii="Times New Roman" w:hAnsi="Times New Roman" w:cs="Times New Roman"/>
          <w:bCs/>
          <w:sz w:val="20"/>
          <w:szCs w:val="20"/>
        </w:rPr>
        <w:t xml:space="preserve">the </w:t>
      </w:r>
      <w:r w:rsidRPr="00D310F1">
        <w:rPr>
          <w:rFonts w:ascii="Times New Roman" w:hAnsi="Times New Roman" w:cs="Times New Roman"/>
          <w:bCs/>
          <w:sz w:val="20"/>
          <w:szCs w:val="20"/>
        </w:rPr>
        <w:t xml:space="preserve">area </w:t>
      </w:r>
      <w:r>
        <w:rPr>
          <w:rFonts w:ascii="Times New Roman" w:hAnsi="Times New Roman" w:cs="Times New Roman"/>
          <w:bCs/>
          <w:sz w:val="20"/>
          <w:szCs w:val="20"/>
        </w:rPr>
        <w:t xml:space="preserve">under the Raman spectra by the energy in each laser pulse yields a measurement proportional to the gas density.  A photodiode was placed near the laser exit aperture to collect light from each laser pulse.  The photodiode signal was digitized using a </w:t>
      </w:r>
      <w:proofErr w:type="spellStart"/>
      <w:r>
        <w:rPr>
          <w:rFonts w:ascii="Times New Roman" w:hAnsi="Times New Roman" w:cs="Times New Roman"/>
          <w:bCs/>
          <w:sz w:val="20"/>
          <w:szCs w:val="20"/>
        </w:rPr>
        <w:t>P</w:t>
      </w:r>
      <w:r w:rsidR="007D0392">
        <w:rPr>
          <w:rFonts w:ascii="Times New Roman" w:hAnsi="Times New Roman" w:cs="Times New Roman"/>
          <w:bCs/>
          <w:sz w:val="20"/>
          <w:szCs w:val="20"/>
        </w:rPr>
        <w:t>icoScope</w:t>
      </w:r>
      <w:proofErr w:type="spellEnd"/>
      <w:r w:rsidR="007D0392">
        <w:rPr>
          <w:rFonts w:ascii="Times New Roman" w:hAnsi="Times New Roman" w:cs="Times New Roman"/>
          <w:bCs/>
          <w:sz w:val="20"/>
          <w:szCs w:val="20"/>
        </w:rPr>
        <w:t xml:space="preserve"> high speed digitizer</w:t>
      </w:r>
      <w:r w:rsidR="00D20599">
        <w:rPr>
          <w:rFonts w:ascii="Times New Roman" w:hAnsi="Times New Roman" w:cs="Times New Roman"/>
          <w:bCs/>
          <w:sz w:val="20"/>
          <w:szCs w:val="20"/>
        </w:rPr>
        <w:t>, which was</w:t>
      </w:r>
      <w:r>
        <w:rPr>
          <w:rFonts w:ascii="Times New Roman" w:hAnsi="Times New Roman" w:cs="Times New Roman"/>
          <w:bCs/>
          <w:sz w:val="20"/>
          <w:szCs w:val="20"/>
        </w:rPr>
        <w:t xml:space="preserve"> </w:t>
      </w:r>
      <w:r w:rsidR="008610EB">
        <w:rPr>
          <w:rFonts w:ascii="Times New Roman" w:hAnsi="Times New Roman" w:cs="Times New Roman"/>
          <w:bCs/>
          <w:sz w:val="20"/>
          <w:szCs w:val="20"/>
        </w:rPr>
        <w:t>synchronize</w:t>
      </w:r>
      <w:r w:rsidR="00D20599">
        <w:rPr>
          <w:rFonts w:ascii="Times New Roman" w:hAnsi="Times New Roman" w:cs="Times New Roman"/>
          <w:bCs/>
          <w:sz w:val="20"/>
          <w:szCs w:val="20"/>
        </w:rPr>
        <w:t>d</w:t>
      </w:r>
      <w:r w:rsidR="008610EB">
        <w:rPr>
          <w:rFonts w:ascii="Times New Roman" w:hAnsi="Times New Roman" w:cs="Times New Roman"/>
          <w:bCs/>
          <w:sz w:val="20"/>
          <w:szCs w:val="20"/>
        </w:rPr>
        <w:t xml:space="preserve"> </w:t>
      </w:r>
      <w:r w:rsidR="00D20599">
        <w:rPr>
          <w:rFonts w:ascii="Times New Roman" w:hAnsi="Times New Roman" w:cs="Times New Roman"/>
          <w:bCs/>
          <w:sz w:val="20"/>
          <w:szCs w:val="20"/>
        </w:rPr>
        <w:t>to the laser pulse output</w:t>
      </w:r>
      <w:r w:rsidR="008610EB">
        <w:rPr>
          <w:rFonts w:ascii="Times New Roman" w:hAnsi="Times New Roman" w:cs="Times New Roman"/>
          <w:bCs/>
          <w:sz w:val="20"/>
          <w:szCs w:val="20"/>
        </w:rPr>
        <w:t xml:space="preserve"> using the</w:t>
      </w:r>
      <w:r w:rsidR="00AD45DD">
        <w:rPr>
          <w:rFonts w:ascii="Times New Roman" w:hAnsi="Times New Roman" w:cs="Times New Roman"/>
          <w:bCs/>
          <w:sz w:val="20"/>
          <w:szCs w:val="20"/>
        </w:rPr>
        <w:t xml:space="preserve"> PI-Max2 camera intensifier gate pulse </w:t>
      </w:r>
      <w:r w:rsidR="008610EB">
        <w:rPr>
          <w:rFonts w:ascii="Times New Roman" w:hAnsi="Times New Roman" w:cs="Times New Roman"/>
          <w:bCs/>
          <w:sz w:val="20"/>
          <w:szCs w:val="20"/>
        </w:rPr>
        <w:t>as a</w:t>
      </w:r>
      <w:r w:rsidR="00AD45DD">
        <w:rPr>
          <w:rFonts w:ascii="Times New Roman" w:hAnsi="Times New Roman" w:cs="Times New Roman"/>
          <w:bCs/>
          <w:sz w:val="20"/>
          <w:szCs w:val="20"/>
        </w:rPr>
        <w:t xml:space="preserve"> trigger</w:t>
      </w:r>
      <w:r w:rsidR="00D20599">
        <w:rPr>
          <w:rFonts w:ascii="Times New Roman" w:hAnsi="Times New Roman" w:cs="Times New Roman"/>
          <w:bCs/>
          <w:sz w:val="20"/>
          <w:szCs w:val="20"/>
        </w:rPr>
        <w:t xml:space="preserve"> signal</w:t>
      </w:r>
      <w:r w:rsidR="00AD45DD">
        <w:rPr>
          <w:rFonts w:ascii="Times New Roman" w:hAnsi="Times New Roman" w:cs="Times New Roman"/>
          <w:bCs/>
          <w:sz w:val="20"/>
          <w:szCs w:val="20"/>
        </w:rPr>
        <w:t>.</w:t>
      </w:r>
      <w:r w:rsidR="008610EB">
        <w:rPr>
          <w:rFonts w:ascii="Times New Roman" w:hAnsi="Times New Roman" w:cs="Times New Roman"/>
          <w:bCs/>
          <w:sz w:val="20"/>
          <w:szCs w:val="20"/>
        </w:rPr>
        <w:t xml:space="preserve">  </w:t>
      </w:r>
    </w:p>
    <w:p w14:paraId="20BA6731" w14:textId="77777777" w:rsidR="00944CBA" w:rsidRPr="00944CBA" w:rsidRDefault="00944CBA" w:rsidP="003D03D0">
      <w:pPr>
        <w:autoSpaceDE w:val="0"/>
        <w:autoSpaceDN w:val="0"/>
        <w:adjustRightInd w:val="0"/>
        <w:spacing w:after="0" w:line="240" w:lineRule="auto"/>
        <w:jc w:val="both"/>
        <w:rPr>
          <w:rFonts w:ascii="Times New Roman" w:hAnsi="Times New Roman" w:cs="Times New Roman"/>
          <w:bCs/>
          <w:sz w:val="20"/>
          <w:szCs w:val="20"/>
        </w:rPr>
      </w:pPr>
    </w:p>
    <w:p w14:paraId="515E9773" w14:textId="7E2FCFD0" w:rsidR="006B710B" w:rsidRPr="0094471B" w:rsidRDefault="001811A3" w:rsidP="003D03D0">
      <w:pPr>
        <w:autoSpaceDE w:val="0"/>
        <w:autoSpaceDN w:val="0"/>
        <w:adjustRightInd w:val="0"/>
        <w:spacing w:after="0" w:line="240" w:lineRule="auto"/>
        <w:jc w:val="both"/>
        <w:rPr>
          <w:rFonts w:ascii="Times New Roman" w:hAnsi="Times New Roman" w:cs="Times New Roman"/>
          <w:bCs/>
          <w:i/>
          <w:sz w:val="20"/>
          <w:szCs w:val="20"/>
        </w:rPr>
      </w:pPr>
      <w:r>
        <w:rPr>
          <w:rFonts w:ascii="Times New Roman" w:hAnsi="Times New Roman" w:cs="Times New Roman"/>
          <w:bCs/>
          <w:i/>
          <w:sz w:val="20"/>
          <w:szCs w:val="20"/>
        </w:rPr>
        <w:t>3</w:t>
      </w:r>
      <w:r w:rsidR="0094471B" w:rsidRPr="0094471B">
        <w:rPr>
          <w:rFonts w:ascii="Times New Roman" w:hAnsi="Times New Roman" w:cs="Times New Roman"/>
          <w:bCs/>
          <w:i/>
          <w:sz w:val="20"/>
          <w:szCs w:val="20"/>
        </w:rPr>
        <w:t>.</w:t>
      </w:r>
      <w:r w:rsidR="00944CBA">
        <w:rPr>
          <w:rFonts w:ascii="Times New Roman" w:hAnsi="Times New Roman" w:cs="Times New Roman"/>
          <w:bCs/>
          <w:i/>
          <w:sz w:val="20"/>
          <w:szCs w:val="20"/>
        </w:rPr>
        <w:t>3</w:t>
      </w:r>
      <w:r w:rsidR="007A2605">
        <w:rPr>
          <w:rFonts w:ascii="Times New Roman" w:hAnsi="Times New Roman" w:cs="Times New Roman"/>
          <w:bCs/>
          <w:i/>
          <w:sz w:val="20"/>
          <w:szCs w:val="20"/>
        </w:rPr>
        <w:t xml:space="preserve"> </w:t>
      </w:r>
      <w:r w:rsidR="00945FC5" w:rsidRPr="0094471B">
        <w:rPr>
          <w:rFonts w:ascii="Times New Roman" w:hAnsi="Times New Roman" w:cs="Times New Roman"/>
          <w:bCs/>
          <w:i/>
          <w:sz w:val="20"/>
          <w:szCs w:val="20"/>
        </w:rPr>
        <w:t xml:space="preserve">Raman System </w:t>
      </w:r>
      <w:r w:rsidR="007A2605">
        <w:rPr>
          <w:rFonts w:ascii="Times New Roman" w:hAnsi="Times New Roman" w:cs="Times New Roman"/>
          <w:bCs/>
          <w:i/>
          <w:sz w:val="20"/>
          <w:szCs w:val="20"/>
        </w:rPr>
        <w:t xml:space="preserve">Temperature </w:t>
      </w:r>
      <w:r w:rsidR="00945FC5" w:rsidRPr="0094471B">
        <w:rPr>
          <w:rFonts w:ascii="Times New Roman" w:hAnsi="Times New Roman" w:cs="Times New Roman"/>
          <w:bCs/>
          <w:i/>
          <w:sz w:val="20"/>
          <w:szCs w:val="20"/>
        </w:rPr>
        <w:t>Calibration</w:t>
      </w:r>
    </w:p>
    <w:p w14:paraId="34E4E933" w14:textId="34425E1A" w:rsidR="006B710B" w:rsidRPr="006B710B" w:rsidRDefault="00945FC5" w:rsidP="003D03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The Raman technique samples the molecules in the probe volume </w:t>
      </w:r>
      <w:r w:rsidR="006245A2">
        <w:rPr>
          <w:rFonts w:ascii="Times New Roman" w:hAnsi="Times New Roman" w:cs="Times New Roman"/>
          <w:sz w:val="20"/>
          <w:szCs w:val="20"/>
        </w:rPr>
        <w:t xml:space="preserve">in order to estimate the gas temperature.  </w:t>
      </w:r>
      <w:r w:rsidRPr="006B710B">
        <w:rPr>
          <w:rFonts w:ascii="Times New Roman" w:hAnsi="Times New Roman" w:cs="Times New Roman"/>
          <w:sz w:val="20"/>
          <w:szCs w:val="20"/>
        </w:rPr>
        <w:t xml:space="preserve">The molecules in the probe volume can have any one of a number of states as defined by the Boltzmann distribution.  The number of populated states increases with temperature, hence the </w:t>
      </w:r>
      <w:proofErr w:type="spellStart"/>
      <w:r w:rsidR="00175699">
        <w:rPr>
          <w:rFonts w:ascii="Times New Roman" w:hAnsi="Times New Roman" w:cs="Times New Roman"/>
          <w:sz w:val="20"/>
          <w:szCs w:val="20"/>
        </w:rPr>
        <w:t>rms</w:t>
      </w:r>
      <w:proofErr w:type="spellEnd"/>
      <w:r w:rsidR="00175699">
        <w:rPr>
          <w:rFonts w:ascii="Times New Roman" w:hAnsi="Times New Roman" w:cs="Times New Roman"/>
          <w:sz w:val="20"/>
          <w:szCs w:val="20"/>
        </w:rPr>
        <w:t xml:space="preserve"> temperature</w:t>
      </w:r>
      <w:r w:rsidR="00AF17A1" w:rsidRPr="006B710B">
        <w:rPr>
          <w:rFonts w:ascii="Times New Roman" w:hAnsi="Times New Roman" w:cs="Times New Roman"/>
          <w:sz w:val="20"/>
          <w:szCs w:val="20"/>
        </w:rPr>
        <w:t xml:space="preserve"> </w:t>
      </w:r>
      <w:r w:rsidRPr="006B710B">
        <w:rPr>
          <w:rFonts w:ascii="Times New Roman" w:hAnsi="Times New Roman" w:cs="Times New Roman"/>
          <w:sz w:val="20"/>
          <w:szCs w:val="20"/>
        </w:rPr>
        <w:t xml:space="preserve">increases with increasing temperature of the gas.  </w:t>
      </w:r>
      <w:r w:rsidR="006245A2">
        <w:rPr>
          <w:rFonts w:ascii="Times New Roman" w:hAnsi="Times New Roman" w:cs="Times New Roman"/>
          <w:sz w:val="20"/>
          <w:szCs w:val="20"/>
        </w:rPr>
        <w:t>This is a known and documented characteristic of the technique</w:t>
      </w:r>
      <w:r w:rsidR="008C6C48">
        <w:rPr>
          <w:rFonts w:ascii="Times New Roman" w:hAnsi="Times New Roman" w:cs="Times New Roman"/>
          <w:sz w:val="20"/>
          <w:szCs w:val="20"/>
        </w:rPr>
        <w:t>, which is actually a systematic measurement error</w:t>
      </w:r>
      <w:r w:rsidR="006245A2">
        <w:rPr>
          <w:rFonts w:ascii="Times New Roman" w:hAnsi="Times New Roman" w:cs="Times New Roman"/>
          <w:sz w:val="20"/>
          <w:szCs w:val="20"/>
        </w:rPr>
        <w:t xml:space="preserve"> </w:t>
      </w:r>
      <w:r w:rsidR="00E83C67">
        <w:rPr>
          <w:rFonts w:ascii="Times New Roman" w:hAnsi="Times New Roman" w:cs="Times New Roman"/>
          <w:sz w:val="20"/>
          <w:szCs w:val="20"/>
        </w:rPr>
        <w:t>(Locke et al.</w:t>
      </w:r>
      <w:r w:rsidR="00B62C61">
        <w:rPr>
          <w:rFonts w:ascii="Times New Roman" w:hAnsi="Times New Roman" w:cs="Times New Roman"/>
          <w:sz w:val="20"/>
          <w:szCs w:val="20"/>
        </w:rPr>
        <w:t xml:space="preserve"> 2017</w:t>
      </w:r>
      <w:r w:rsidR="00E83C67">
        <w:rPr>
          <w:rFonts w:ascii="Times New Roman" w:hAnsi="Times New Roman" w:cs="Times New Roman"/>
          <w:sz w:val="20"/>
          <w:szCs w:val="20"/>
        </w:rPr>
        <w:t>)</w:t>
      </w:r>
      <w:r w:rsidR="006245A2">
        <w:rPr>
          <w:rFonts w:ascii="Times New Roman" w:hAnsi="Times New Roman" w:cs="Times New Roman"/>
          <w:sz w:val="20"/>
          <w:szCs w:val="20"/>
        </w:rPr>
        <w:t xml:space="preserve">.  A calibration of the Raman system in a </w:t>
      </w:r>
      <w:r w:rsidRPr="009A5BD7">
        <w:rPr>
          <w:rFonts w:ascii="Times New Roman" w:hAnsi="Times New Roman" w:cs="Times New Roman"/>
          <w:sz w:val="20"/>
          <w:szCs w:val="20"/>
        </w:rPr>
        <w:t>well characterized environment</w:t>
      </w:r>
      <w:r w:rsidR="006245A2">
        <w:rPr>
          <w:rFonts w:ascii="Times New Roman" w:hAnsi="Times New Roman" w:cs="Times New Roman"/>
          <w:sz w:val="20"/>
          <w:szCs w:val="20"/>
        </w:rPr>
        <w:t xml:space="preserve"> free from flow turbulence of other noise sources is required in order to characterize this inherent </w:t>
      </w:r>
      <w:proofErr w:type="spellStart"/>
      <w:r w:rsidR="00175699">
        <w:rPr>
          <w:rFonts w:ascii="Times New Roman" w:hAnsi="Times New Roman" w:cs="Times New Roman"/>
          <w:sz w:val="20"/>
          <w:szCs w:val="20"/>
        </w:rPr>
        <w:t>rms</w:t>
      </w:r>
      <w:proofErr w:type="spellEnd"/>
      <w:r w:rsidR="00175699">
        <w:rPr>
          <w:rFonts w:ascii="Times New Roman" w:hAnsi="Times New Roman" w:cs="Times New Roman"/>
          <w:sz w:val="20"/>
          <w:szCs w:val="20"/>
        </w:rPr>
        <w:t xml:space="preserve"> temperature</w:t>
      </w:r>
      <w:r w:rsidR="00AF17A1">
        <w:rPr>
          <w:rFonts w:ascii="Times New Roman" w:hAnsi="Times New Roman" w:cs="Times New Roman"/>
          <w:sz w:val="20"/>
          <w:szCs w:val="20"/>
        </w:rPr>
        <w:t xml:space="preserve"> </w:t>
      </w:r>
      <w:r w:rsidR="006245A2">
        <w:rPr>
          <w:rFonts w:ascii="Times New Roman" w:hAnsi="Times New Roman" w:cs="Times New Roman"/>
          <w:sz w:val="20"/>
          <w:szCs w:val="20"/>
        </w:rPr>
        <w:t>variation in the technique.  A lab scale setup using the concentrated output from an electrical heat gun calibrated using a thermocouple was use</w:t>
      </w:r>
      <w:r w:rsidR="005E2860">
        <w:rPr>
          <w:rFonts w:ascii="Times New Roman" w:hAnsi="Times New Roman" w:cs="Times New Roman"/>
          <w:sz w:val="20"/>
          <w:szCs w:val="20"/>
        </w:rPr>
        <w:t>d</w:t>
      </w:r>
      <w:r w:rsidR="006245A2">
        <w:rPr>
          <w:rFonts w:ascii="Times New Roman" w:hAnsi="Times New Roman" w:cs="Times New Roman"/>
          <w:sz w:val="20"/>
          <w:szCs w:val="20"/>
        </w:rPr>
        <w:t xml:space="preserve"> to acquire the calibration data</w:t>
      </w:r>
      <w:r w:rsidR="00136413">
        <w:rPr>
          <w:rFonts w:ascii="Times New Roman" w:hAnsi="Times New Roman" w:cs="Times New Roman"/>
          <w:sz w:val="20"/>
          <w:szCs w:val="20"/>
        </w:rPr>
        <w:t xml:space="preserve"> </w:t>
      </w:r>
      <w:r w:rsidR="00E83C67">
        <w:rPr>
          <w:rFonts w:ascii="Times New Roman" w:hAnsi="Times New Roman" w:cs="Times New Roman"/>
          <w:sz w:val="20"/>
          <w:szCs w:val="20"/>
        </w:rPr>
        <w:t>(Locke et al.</w:t>
      </w:r>
      <w:r w:rsidR="00B62C61">
        <w:rPr>
          <w:rFonts w:ascii="Times New Roman" w:hAnsi="Times New Roman" w:cs="Times New Roman"/>
          <w:sz w:val="20"/>
          <w:szCs w:val="20"/>
        </w:rPr>
        <w:t xml:space="preserve"> 2017</w:t>
      </w:r>
      <w:r w:rsidR="00E83C67">
        <w:rPr>
          <w:rFonts w:ascii="Times New Roman" w:hAnsi="Times New Roman" w:cs="Times New Roman"/>
          <w:sz w:val="20"/>
          <w:szCs w:val="20"/>
        </w:rPr>
        <w:t>)</w:t>
      </w:r>
      <w:r w:rsidR="006245A2">
        <w:rPr>
          <w:rFonts w:ascii="Times New Roman" w:hAnsi="Times New Roman" w:cs="Times New Roman"/>
          <w:sz w:val="20"/>
          <w:szCs w:val="20"/>
        </w:rPr>
        <w:t>.</w:t>
      </w:r>
      <w:r>
        <w:rPr>
          <w:rFonts w:ascii="Times New Roman" w:hAnsi="Times New Roman" w:cs="Times New Roman"/>
          <w:bCs/>
          <w:sz w:val="20"/>
          <w:szCs w:val="20"/>
        </w:rPr>
        <w:t xml:space="preserve">  </w:t>
      </w:r>
      <w:r w:rsidR="006B710B" w:rsidRPr="00EF0FD6">
        <w:rPr>
          <w:rFonts w:ascii="Times New Roman" w:hAnsi="Times New Roman" w:cs="Times New Roman"/>
          <w:sz w:val="20"/>
          <w:szCs w:val="20"/>
        </w:rPr>
        <w:t>The Raman spectra a</w:t>
      </w:r>
      <w:r w:rsidR="00805258">
        <w:rPr>
          <w:rFonts w:ascii="Times New Roman" w:hAnsi="Times New Roman" w:cs="Times New Roman"/>
          <w:sz w:val="20"/>
          <w:szCs w:val="20"/>
        </w:rPr>
        <w:t>cquired at</w:t>
      </w:r>
      <w:r w:rsidR="006772FF">
        <w:rPr>
          <w:rFonts w:ascii="Times New Roman" w:hAnsi="Times New Roman" w:cs="Times New Roman"/>
          <w:sz w:val="20"/>
          <w:szCs w:val="20"/>
        </w:rPr>
        <w:t xml:space="preserve"> </w:t>
      </w:r>
      <w:r w:rsidR="00FE601F" w:rsidRPr="00BE0363">
        <w:rPr>
          <w:rFonts w:ascii="Times New Roman" w:hAnsi="Times New Roman" w:cs="Times New Roman"/>
          <w:sz w:val="20"/>
          <w:szCs w:val="20"/>
        </w:rPr>
        <w:t>1</w:t>
      </w:r>
      <w:r w:rsidR="00FE601F" w:rsidRPr="002A4CFC">
        <w:rPr>
          <w:rFonts w:ascii="Times New Roman" w:hAnsi="Times New Roman" w:cs="Times New Roman"/>
          <w:sz w:val="20"/>
          <w:szCs w:val="20"/>
        </w:rPr>
        <w:t>1</w:t>
      </w:r>
      <w:r w:rsidR="00FE601F" w:rsidRPr="00EF0FD6">
        <w:rPr>
          <w:rFonts w:ascii="Times New Roman" w:hAnsi="Times New Roman" w:cs="Times New Roman"/>
          <w:sz w:val="20"/>
          <w:szCs w:val="20"/>
        </w:rPr>
        <w:t xml:space="preserve"> </w:t>
      </w:r>
      <w:r w:rsidR="006B710B" w:rsidRPr="00EF0FD6">
        <w:rPr>
          <w:rFonts w:ascii="Times New Roman" w:hAnsi="Times New Roman" w:cs="Times New Roman"/>
          <w:sz w:val="20"/>
          <w:szCs w:val="20"/>
        </w:rPr>
        <w:t>different temperature</w:t>
      </w:r>
      <w:r w:rsidR="006B710B" w:rsidRPr="00BE0363">
        <w:rPr>
          <w:rFonts w:ascii="Times New Roman" w:hAnsi="Times New Roman" w:cs="Times New Roman"/>
          <w:sz w:val="20"/>
          <w:szCs w:val="20"/>
        </w:rPr>
        <w:t xml:space="preserve"> settings on the heat gun were processed to </w:t>
      </w:r>
      <w:r w:rsidR="00805258">
        <w:rPr>
          <w:rFonts w:ascii="Times New Roman" w:hAnsi="Times New Roman" w:cs="Times New Roman"/>
          <w:sz w:val="20"/>
          <w:szCs w:val="20"/>
        </w:rPr>
        <w:t>extract</w:t>
      </w:r>
      <w:r w:rsidR="006B710B" w:rsidRPr="00BE0363">
        <w:rPr>
          <w:rFonts w:ascii="Times New Roman" w:hAnsi="Times New Roman" w:cs="Times New Roman"/>
          <w:sz w:val="20"/>
          <w:szCs w:val="20"/>
        </w:rPr>
        <w:t xml:space="preserve"> the mean and </w:t>
      </w:r>
      <w:proofErr w:type="spellStart"/>
      <w:r w:rsidR="006B710B" w:rsidRPr="00BE0363">
        <w:rPr>
          <w:rFonts w:ascii="Times New Roman" w:hAnsi="Times New Roman" w:cs="Times New Roman"/>
          <w:sz w:val="20"/>
          <w:szCs w:val="20"/>
        </w:rPr>
        <w:t>rms</w:t>
      </w:r>
      <w:proofErr w:type="spellEnd"/>
      <w:r w:rsidR="006B710B" w:rsidRPr="00BE0363">
        <w:rPr>
          <w:rFonts w:ascii="Times New Roman" w:hAnsi="Times New Roman" w:cs="Times New Roman"/>
          <w:sz w:val="20"/>
          <w:szCs w:val="20"/>
        </w:rPr>
        <w:t xml:space="preserve"> gas temperature.  </w:t>
      </w:r>
      <w:r w:rsidR="00452F86">
        <w:rPr>
          <w:rFonts w:ascii="Times New Roman" w:hAnsi="Times New Roman" w:cs="Times New Roman"/>
          <w:sz w:val="20"/>
          <w:szCs w:val="20"/>
        </w:rPr>
        <w:t>Fig.</w:t>
      </w:r>
      <w:r w:rsidR="006B710B" w:rsidRPr="00BE0363">
        <w:rPr>
          <w:rFonts w:ascii="Times New Roman" w:hAnsi="Times New Roman" w:cs="Times New Roman"/>
          <w:sz w:val="20"/>
          <w:szCs w:val="20"/>
        </w:rPr>
        <w:t xml:space="preserve"> </w:t>
      </w:r>
      <w:r w:rsidR="00993B97">
        <w:rPr>
          <w:rFonts w:ascii="Times New Roman" w:hAnsi="Times New Roman" w:cs="Times New Roman"/>
          <w:sz w:val="20"/>
          <w:szCs w:val="20"/>
        </w:rPr>
        <w:t>2</w:t>
      </w:r>
      <w:r w:rsidR="006B710B" w:rsidRPr="00F82FDD">
        <w:rPr>
          <w:rFonts w:ascii="Times New Roman" w:hAnsi="Times New Roman" w:cs="Times New Roman"/>
          <w:sz w:val="20"/>
          <w:szCs w:val="20"/>
        </w:rPr>
        <w:t xml:space="preserve"> plots the mean temperature of all 990 accumulated spectra along with the </w:t>
      </w:r>
      <w:proofErr w:type="spellStart"/>
      <w:r w:rsidR="006B710B" w:rsidRPr="00F82FDD">
        <w:rPr>
          <w:rFonts w:ascii="Times New Roman" w:hAnsi="Times New Roman" w:cs="Times New Roman"/>
          <w:sz w:val="20"/>
          <w:szCs w:val="20"/>
        </w:rPr>
        <w:t>rms</w:t>
      </w:r>
      <w:proofErr w:type="spellEnd"/>
      <w:r w:rsidR="006B710B" w:rsidRPr="00F82FDD">
        <w:rPr>
          <w:rFonts w:ascii="Times New Roman" w:hAnsi="Times New Roman" w:cs="Times New Roman"/>
          <w:sz w:val="20"/>
          <w:szCs w:val="20"/>
        </w:rPr>
        <w:t xml:space="preserve"> error bars at each temperature. The mean calibration temperature measurements are found to be accurate to &lt;</w:t>
      </w:r>
      <w:r w:rsidR="00FE601F" w:rsidRPr="002A4CFC">
        <w:rPr>
          <w:rFonts w:ascii="Times New Roman" w:hAnsi="Times New Roman" w:cs="Times New Roman"/>
          <w:sz w:val="20"/>
          <w:szCs w:val="20"/>
        </w:rPr>
        <w:t>0.</w:t>
      </w:r>
      <w:r w:rsidR="00CF1D1C">
        <w:rPr>
          <w:rFonts w:ascii="Times New Roman" w:hAnsi="Times New Roman" w:cs="Times New Roman"/>
          <w:sz w:val="20"/>
          <w:szCs w:val="20"/>
        </w:rPr>
        <w:t>2</w:t>
      </w:r>
      <w:r w:rsidR="006B710B" w:rsidRPr="00EF0FD6">
        <w:rPr>
          <w:rFonts w:ascii="Times New Roman" w:hAnsi="Times New Roman" w:cs="Times New Roman"/>
          <w:sz w:val="20"/>
          <w:szCs w:val="20"/>
        </w:rPr>
        <w:t>% over the range of 296K - 850K.  Here accuracy is defined as the deviation of the measurement from the true (known) value.  For these calibration measurements</w:t>
      </w:r>
      <w:r w:rsidR="002A4CFC">
        <w:rPr>
          <w:rFonts w:ascii="Times New Roman" w:hAnsi="Times New Roman" w:cs="Times New Roman"/>
          <w:sz w:val="20"/>
          <w:szCs w:val="20"/>
        </w:rPr>
        <w:t>,</w:t>
      </w:r>
      <w:r w:rsidR="006B710B" w:rsidRPr="00EF0FD6">
        <w:rPr>
          <w:rFonts w:ascii="Times New Roman" w:hAnsi="Times New Roman" w:cs="Times New Roman"/>
          <w:sz w:val="20"/>
          <w:szCs w:val="20"/>
        </w:rPr>
        <w:t xml:space="preserve"> the mean temperature level is measured using a thermocouple.  The reported error is the deviation of the Raman based mean temperature measurement from the thermocouple measurements.</w:t>
      </w:r>
      <w:r w:rsidR="00FE601F">
        <w:rPr>
          <w:rFonts w:ascii="Times New Roman" w:hAnsi="Times New Roman" w:cs="Times New Roman"/>
          <w:sz w:val="20"/>
          <w:szCs w:val="20"/>
        </w:rPr>
        <w:t xml:space="preserve">  A f</w:t>
      </w:r>
      <w:r w:rsidR="00D325C9">
        <w:rPr>
          <w:rFonts w:ascii="Times New Roman" w:hAnsi="Times New Roman" w:cs="Times New Roman"/>
          <w:sz w:val="20"/>
          <w:szCs w:val="20"/>
        </w:rPr>
        <w:t>ull</w:t>
      </w:r>
      <w:r w:rsidR="00FE601F">
        <w:rPr>
          <w:rFonts w:ascii="Times New Roman" w:hAnsi="Times New Roman" w:cs="Times New Roman"/>
          <w:sz w:val="20"/>
          <w:szCs w:val="20"/>
        </w:rPr>
        <w:t xml:space="preserve"> system calibration is required for</w:t>
      </w:r>
      <w:r w:rsidR="00E963FF">
        <w:rPr>
          <w:rFonts w:ascii="Times New Roman" w:hAnsi="Times New Roman" w:cs="Times New Roman"/>
          <w:sz w:val="20"/>
          <w:szCs w:val="20"/>
        </w:rPr>
        <w:t xml:space="preserve"> each new configuration</w:t>
      </w:r>
      <w:r w:rsidR="00FE601F">
        <w:rPr>
          <w:rFonts w:ascii="Times New Roman" w:hAnsi="Times New Roman" w:cs="Times New Roman"/>
          <w:sz w:val="20"/>
          <w:szCs w:val="20"/>
        </w:rPr>
        <w:t xml:space="preserve"> of the Raman diagnostic</w:t>
      </w:r>
      <w:r w:rsidR="00E963FF">
        <w:rPr>
          <w:rFonts w:ascii="Times New Roman" w:hAnsi="Times New Roman" w:cs="Times New Roman"/>
          <w:sz w:val="20"/>
          <w:szCs w:val="20"/>
        </w:rPr>
        <w:t xml:space="preserve"> system.  </w:t>
      </w:r>
    </w:p>
    <w:p w14:paraId="4CD31BE0" w14:textId="77777777" w:rsidR="006B710B" w:rsidRPr="006B710B" w:rsidRDefault="006B710B" w:rsidP="003D03D0">
      <w:pPr>
        <w:spacing w:after="0" w:line="240" w:lineRule="auto"/>
        <w:jc w:val="both"/>
        <w:rPr>
          <w:rFonts w:ascii="Times New Roman" w:hAnsi="Times New Roman" w:cs="Times New Roman"/>
          <w:sz w:val="20"/>
          <w:szCs w:val="20"/>
        </w:rPr>
      </w:pPr>
    </w:p>
    <w:p w14:paraId="59E12BC0" w14:textId="5BDAF570" w:rsidR="006B710B" w:rsidRPr="006B710B" w:rsidRDefault="00CF6BD0" w:rsidP="003D03D0">
      <w:pPr>
        <w:spacing w:after="0" w:line="240" w:lineRule="auto"/>
        <w:jc w:val="center"/>
        <w:rPr>
          <w:rFonts w:ascii="Times New Roman" w:hAnsi="Times New Roman" w:cs="Times New Roman"/>
          <w:sz w:val="20"/>
          <w:szCs w:val="20"/>
        </w:rPr>
      </w:pPr>
      <w:r w:rsidRPr="00B96AA9">
        <w:rPr>
          <w:noProof/>
        </w:rPr>
        <w:lastRenderedPageBreak/>
        <w:drawing>
          <wp:inline distT="0" distB="0" distL="0" distR="0" wp14:anchorId="28C0FDD1" wp14:editId="45FF9477">
            <wp:extent cx="4718685" cy="3300309"/>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a:extLst>
                        <a:ext uri="{28A0092B-C50C-407E-A947-70E740481C1C}">
                          <a14:useLocalDpi xmlns:a14="http://schemas.microsoft.com/office/drawing/2010/main" val="0"/>
                        </a:ext>
                      </a:extLst>
                    </a:blip>
                    <a:srcRect t="6689"/>
                    <a:stretch/>
                  </pic:blipFill>
                  <pic:spPr bwMode="auto">
                    <a:xfrm>
                      <a:off x="0" y="0"/>
                      <a:ext cx="4753005" cy="3324313"/>
                    </a:xfrm>
                    <a:prstGeom prst="rect">
                      <a:avLst/>
                    </a:prstGeom>
                    <a:noFill/>
                    <a:ln>
                      <a:noFill/>
                    </a:ln>
                    <a:extLst>
                      <a:ext uri="{53640926-AAD7-44D8-BBD7-CCE9431645EC}">
                        <a14:shadowObscured xmlns:a14="http://schemas.microsoft.com/office/drawing/2010/main"/>
                      </a:ext>
                    </a:extLst>
                  </pic:spPr>
                </pic:pic>
              </a:graphicData>
            </a:graphic>
          </wp:inline>
        </w:drawing>
      </w:r>
    </w:p>
    <w:p w14:paraId="2E585A9D" w14:textId="48A0AA20" w:rsidR="006B710B" w:rsidRPr="006B710B" w:rsidRDefault="006B710B" w:rsidP="003D03D0">
      <w:pPr>
        <w:spacing w:after="0" w:line="240" w:lineRule="auto"/>
        <w:ind w:left="360" w:right="360"/>
        <w:jc w:val="both"/>
        <w:rPr>
          <w:rFonts w:ascii="Times New Roman" w:hAnsi="Times New Roman" w:cs="Times New Roman"/>
          <w:sz w:val="20"/>
          <w:szCs w:val="20"/>
        </w:rPr>
      </w:pPr>
      <w:r w:rsidRPr="006B710B">
        <w:rPr>
          <w:rFonts w:ascii="Times New Roman" w:hAnsi="Times New Roman" w:cs="Times New Roman"/>
          <w:bCs/>
          <w:noProof/>
          <w:sz w:val="20"/>
          <w:szCs w:val="20"/>
        </w:rPr>
        <w:t xml:space="preserve">Figure </w:t>
      </w:r>
      <w:r w:rsidR="00993B97">
        <w:rPr>
          <w:rFonts w:ascii="Times New Roman" w:hAnsi="Times New Roman" w:cs="Times New Roman"/>
          <w:bCs/>
          <w:noProof/>
          <w:sz w:val="20"/>
          <w:szCs w:val="20"/>
        </w:rPr>
        <w:t>2</w:t>
      </w:r>
      <w:r w:rsidR="00BF4D57">
        <w:rPr>
          <w:rFonts w:ascii="Times New Roman" w:hAnsi="Times New Roman" w:cs="Times New Roman"/>
          <w:bCs/>
          <w:noProof/>
          <w:sz w:val="20"/>
          <w:szCs w:val="20"/>
        </w:rPr>
        <w:t>:</w:t>
      </w:r>
      <w:r w:rsidRPr="006B710B">
        <w:rPr>
          <w:rFonts w:ascii="Times New Roman" w:hAnsi="Times New Roman" w:cs="Times New Roman"/>
          <w:b/>
          <w:bCs/>
          <w:noProof/>
          <w:sz w:val="20"/>
          <w:szCs w:val="20"/>
        </w:rPr>
        <w:t xml:space="preserve"> </w:t>
      </w:r>
      <w:r w:rsidRPr="006B710B">
        <w:rPr>
          <w:rFonts w:ascii="Times New Roman" w:hAnsi="Times New Roman" w:cs="Times New Roman"/>
          <w:bCs/>
          <w:noProof/>
          <w:sz w:val="20"/>
          <w:szCs w:val="20"/>
        </w:rPr>
        <w:t xml:space="preserve">Plot comparing the thermocouple reading versus the calculated </w:t>
      </w:r>
      <w:r w:rsidR="00085B52">
        <w:rPr>
          <w:rFonts w:ascii="Times New Roman" w:hAnsi="Times New Roman" w:cs="Times New Roman"/>
          <w:bCs/>
          <w:noProof/>
          <w:sz w:val="20"/>
          <w:szCs w:val="20"/>
        </w:rPr>
        <w:t>t</w:t>
      </w:r>
      <w:r w:rsidRPr="006B710B">
        <w:rPr>
          <w:rFonts w:ascii="Times New Roman" w:hAnsi="Times New Roman" w:cs="Times New Roman"/>
          <w:bCs/>
          <w:noProof/>
          <w:sz w:val="20"/>
          <w:szCs w:val="20"/>
        </w:rPr>
        <w:t xml:space="preserve">emperature and the RMS variations </w:t>
      </w:r>
      <w:r w:rsidR="00647A0C" w:rsidRPr="006B710B">
        <w:rPr>
          <w:rFonts w:ascii="Times New Roman" w:hAnsi="Times New Roman" w:cs="Times New Roman"/>
          <w:bCs/>
          <w:noProof/>
          <w:sz w:val="20"/>
          <w:szCs w:val="20"/>
        </w:rPr>
        <w:t xml:space="preserve">in temperature </w:t>
      </w:r>
      <w:r w:rsidRPr="006B710B">
        <w:rPr>
          <w:rFonts w:ascii="Times New Roman" w:hAnsi="Times New Roman" w:cs="Times New Roman"/>
          <w:bCs/>
          <w:noProof/>
          <w:sz w:val="20"/>
          <w:szCs w:val="20"/>
        </w:rPr>
        <w:t>(plotted as error bars) over the range of calibration temperature</w:t>
      </w:r>
      <w:r w:rsidR="00647A0C">
        <w:rPr>
          <w:rFonts w:ascii="Times New Roman" w:hAnsi="Times New Roman" w:cs="Times New Roman"/>
          <w:bCs/>
          <w:noProof/>
          <w:sz w:val="20"/>
          <w:szCs w:val="20"/>
        </w:rPr>
        <w:t>s</w:t>
      </w:r>
      <w:r w:rsidRPr="006B710B">
        <w:rPr>
          <w:rFonts w:ascii="Times New Roman" w:hAnsi="Times New Roman" w:cs="Times New Roman"/>
          <w:bCs/>
          <w:noProof/>
          <w:sz w:val="20"/>
          <w:szCs w:val="20"/>
        </w:rPr>
        <w:t>.</w:t>
      </w:r>
    </w:p>
    <w:p w14:paraId="0E99082A" w14:textId="77777777" w:rsidR="006B710B" w:rsidRPr="006B710B" w:rsidRDefault="006B710B" w:rsidP="003D03D0">
      <w:pPr>
        <w:spacing w:after="0" w:line="240" w:lineRule="auto"/>
        <w:jc w:val="both"/>
        <w:rPr>
          <w:rFonts w:ascii="Times New Roman" w:hAnsi="Times New Roman" w:cs="Times New Roman"/>
          <w:sz w:val="20"/>
          <w:szCs w:val="20"/>
        </w:rPr>
      </w:pPr>
    </w:p>
    <w:p w14:paraId="3A0C89CF" w14:textId="3BA7C5C4" w:rsidR="006B710B" w:rsidRDefault="006B710B" w:rsidP="003D03D0">
      <w:pPr>
        <w:spacing w:line="240" w:lineRule="auto"/>
        <w:jc w:val="both"/>
        <w:rPr>
          <w:rFonts w:ascii="Times New Roman" w:hAnsi="Times New Roman" w:cs="Times New Roman"/>
          <w:sz w:val="20"/>
          <w:szCs w:val="20"/>
        </w:rPr>
      </w:pPr>
      <w:r w:rsidRPr="006B710B">
        <w:rPr>
          <w:rFonts w:ascii="Times New Roman" w:hAnsi="Times New Roman" w:cs="Times New Roman"/>
          <w:sz w:val="20"/>
          <w:szCs w:val="20"/>
        </w:rPr>
        <w:t xml:space="preserve">The Raman based calibration </w:t>
      </w:r>
      <w:proofErr w:type="spellStart"/>
      <w:r w:rsidR="00175699">
        <w:rPr>
          <w:rFonts w:ascii="Times New Roman" w:hAnsi="Times New Roman" w:cs="Times New Roman"/>
          <w:sz w:val="20"/>
          <w:szCs w:val="20"/>
        </w:rPr>
        <w:t>rms</w:t>
      </w:r>
      <w:proofErr w:type="spellEnd"/>
      <w:r w:rsidR="00175699">
        <w:rPr>
          <w:rFonts w:ascii="Times New Roman" w:hAnsi="Times New Roman" w:cs="Times New Roman"/>
          <w:sz w:val="20"/>
          <w:szCs w:val="20"/>
        </w:rPr>
        <w:t xml:space="preserve"> temperature</w:t>
      </w:r>
      <w:r w:rsidR="00AF17A1" w:rsidRPr="006B710B">
        <w:rPr>
          <w:rFonts w:ascii="Times New Roman" w:hAnsi="Times New Roman" w:cs="Times New Roman"/>
          <w:sz w:val="20"/>
          <w:szCs w:val="20"/>
        </w:rPr>
        <w:t xml:space="preserve"> </w:t>
      </w:r>
      <w:r w:rsidRPr="006B710B">
        <w:rPr>
          <w:rFonts w:ascii="Times New Roman" w:hAnsi="Times New Roman" w:cs="Times New Roman"/>
          <w:sz w:val="20"/>
          <w:szCs w:val="20"/>
        </w:rPr>
        <w:t>estimate is ±</w:t>
      </w:r>
      <w:r w:rsidR="00CF1D1C">
        <w:rPr>
          <w:rFonts w:ascii="Times New Roman" w:hAnsi="Times New Roman" w:cs="Times New Roman"/>
          <w:sz w:val="20"/>
          <w:szCs w:val="20"/>
        </w:rPr>
        <w:t>1.6</w:t>
      </w:r>
      <w:r w:rsidR="002F06F7">
        <w:rPr>
          <w:rFonts w:ascii="Times New Roman" w:hAnsi="Times New Roman" w:cs="Times New Roman"/>
          <w:sz w:val="20"/>
          <w:szCs w:val="20"/>
        </w:rPr>
        <w:t>%</w:t>
      </w:r>
      <w:r w:rsidRPr="006B710B">
        <w:rPr>
          <w:rFonts w:ascii="Times New Roman" w:hAnsi="Times New Roman" w:cs="Times New Roman"/>
          <w:sz w:val="20"/>
          <w:szCs w:val="20"/>
        </w:rPr>
        <w:t xml:space="preserve"> at 296K and ±</w:t>
      </w:r>
      <w:r w:rsidR="00CF1D1C">
        <w:rPr>
          <w:rFonts w:ascii="Times New Roman" w:hAnsi="Times New Roman" w:cs="Times New Roman"/>
          <w:sz w:val="20"/>
          <w:szCs w:val="20"/>
        </w:rPr>
        <w:t>3.1</w:t>
      </w:r>
      <w:r w:rsidRPr="006B710B">
        <w:rPr>
          <w:rFonts w:ascii="Times New Roman" w:hAnsi="Times New Roman" w:cs="Times New Roman"/>
          <w:sz w:val="20"/>
          <w:szCs w:val="20"/>
        </w:rPr>
        <w:t>% at 850K.  The Raman temperature measurements reported here illustrate the best</w:t>
      </w:r>
      <w:r w:rsidR="005867B7">
        <w:rPr>
          <w:rFonts w:ascii="Times New Roman" w:hAnsi="Times New Roman" w:cs="Times New Roman"/>
          <w:sz w:val="20"/>
          <w:szCs w:val="20"/>
        </w:rPr>
        <w:t>-</w:t>
      </w:r>
      <w:r w:rsidRPr="006B710B">
        <w:rPr>
          <w:rFonts w:ascii="Times New Roman" w:hAnsi="Times New Roman" w:cs="Times New Roman"/>
          <w:sz w:val="20"/>
          <w:szCs w:val="20"/>
        </w:rPr>
        <w:t xml:space="preserve">case measurement accuracy that can be expected using the Raman </w:t>
      </w:r>
      <w:r w:rsidR="00BF4D57">
        <w:rPr>
          <w:rFonts w:ascii="Times New Roman" w:hAnsi="Times New Roman" w:cs="Times New Roman"/>
          <w:sz w:val="20"/>
          <w:szCs w:val="20"/>
        </w:rPr>
        <w:t>t</w:t>
      </w:r>
      <w:r w:rsidR="00DB6387" w:rsidRPr="006B710B">
        <w:rPr>
          <w:rFonts w:ascii="Times New Roman" w:hAnsi="Times New Roman" w:cs="Times New Roman"/>
          <w:sz w:val="20"/>
          <w:szCs w:val="20"/>
        </w:rPr>
        <w:t>hermo</w:t>
      </w:r>
      <w:r w:rsidR="00DB6387">
        <w:rPr>
          <w:rFonts w:ascii="Times New Roman" w:hAnsi="Times New Roman" w:cs="Times New Roman"/>
          <w:sz w:val="20"/>
          <w:szCs w:val="20"/>
        </w:rPr>
        <w:t>metry</w:t>
      </w:r>
      <w:r w:rsidR="00DB6387" w:rsidRPr="006B710B">
        <w:rPr>
          <w:rFonts w:ascii="Times New Roman" w:hAnsi="Times New Roman" w:cs="Times New Roman"/>
          <w:sz w:val="20"/>
          <w:szCs w:val="20"/>
        </w:rPr>
        <w:t xml:space="preserve"> </w:t>
      </w:r>
      <w:r w:rsidRPr="006B710B">
        <w:rPr>
          <w:rFonts w:ascii="Times New Roman" w:hAnsi="Times New Roman" w:cs="Times New Roman"/>
          <w:sz w:val="20"/>
          <w:szCs w:val="20"/>
        </w:rPr>
        <w:t xml:space="preserve">diagnostic.  The calibration plot error bars in </w:t>
      </w:r>
      <w:r w:rsidR="00452F86">
        <w:rPr>
          <w:rFonts w:ascii="Times New Roman" w:hAnsi="Times New Roman" w:cs="Times New Roman"/>
          <w:sz w:val="20"/>
          <w:szCs w:val="20"/>
        </w:rPr>
        <w:t>Fig.</w:t>
      </w:r>
      <w:r w:rsidRPr="006B710B">
        <w:rPr>
          <w:rFonts w:ascii="Times New Roman" w:hAnsi="Times New Roman" w:cs="Times New Roman"/>
          <w:sz w:val="20"/>
          <w:szCs w:val="20"/>
        </w:rPr>
        <w:t xml:space="preserve"> </w:t>
      </w:r>
      <w:r w:rsidR="007D0392">
        <w:rPr>
          <w:rFonts w:ascii="Times New Roman" w:hAnsi="Times New Roman" w:cs="Times New Roman"/>
          <w:sz w:val="20"/>
          <w:szCs w:val="20"/>
        </w:rPr>
        <w:t>2</w:t>
      </w:r>
      <w:r w:rsidRPr="006B710B">
        <w:rPr>
          <w:rFonts w:ascii="Times New Roman" w:hAnsi="Times New Roman" w:cs="Times New Roman"/>
          <w:sz w:val="20"/>
          <w:szCs w:val="20"/>
        </w:rPr>
        <w:t xml:space="preserve"> clearly </w:t>
      </w:r>
      <w:r w:rsidR="00E963FF">
        <w:rPr>
          <w:rFonts w:ascii="Times New Roman" w:hAnsi="Times New Roman" w:cs="Times New Roman"/>
          <w:sz w:val="20"/>
          <w:szCs w:val="20"/>
        </w:rPr>
        <w:t>illustrate</w:t>
      </w:r>
      <w:r w:rsidRPr="006B710B">
        <w:rPr>
          <w:rFonts w:ascii="Times New Roman" w:hAnsi="Times New Roman" w:cs="Times New Roman"/>
          <w:sz w:val="20"/>
          <w:szCs w:val="20"/>
        </w:rPr>
        <w:t xml:space="preserve"> that the measured </w:t>
      </w:r>
      <w:proofErr w:type="spellStart"/>
      <w:r w:rsidRPr="006B710B">
        <w:rPr>
          <w:rFonts w:ascii="Times New Roman" w:hAnsi="Times New Roman" w:cs="Times New Roman"/>
          <w:sz w:val="20"/>
          <w:szCs w:val="20"/>
        </w:rPr>
        <w:t>rms</w:t>
      </w:r>
      <w:proofErr w:type="spellEnd"/>
      <w:r w:rsidRPr="006B710B">
        <w:rPr>
          <w:rFonts w:ascii="Times New Roman" w:hAnsi="Times New Roman" w:cs="Times New Roman"/>
          <w:sz w:val="20"/>
          <w:szCs w:val="20"/>
        </w:rPr>
        <w:t xml:space="preserve"> increases linearly with temperature</w:t>
      </w:r>
      <w:r w:rsidR="006518A9">
        <w:rPr>
          <w:rFonts w:ascii="Times New Roman" w:hAnsi="Times New Roman" w:cs="Times New Roman"/>
          <w:sz w:val="20"/>
          <w:szCs w:val="20"/>
        </w:rPr>
        <w:t xml:space="preserve">, as stated above. </w:t>
      </w:r>
      <w:r w:rsidRPr="006B710B">
        <w:rPr>
          <w:rFonts w:ascii="Times New Roman" w:hAnsi="Times New Roman" w:cs="Times New Roman"/>
          <w:sz w:val="20"/>
          <w:szCs w:val="20"/>
        </w:rPr>
        <w:t xml:space="preserve"> A linear fit to the </w:t>
      </w:r>
      <w:proofErr w:type="spellStart"/>
      <w:r w:rsidR="00175699">
        <w:rPr>
          <w:rFonts w:ascii="Times New Roman" w:hAnsi="Times New Roman" w:cs="Times New Roman"/>
          <w:sz w:val="20"/>
          <w:szCs w:val="20"/>
        </w:rPr>
        <w:t>rms</w:t>
      </w:r>
      <w:proofErr w:type="spellEnd"/>
      <w:r w:rsidR="00175699">
        <w:rPr>
          <w:rFonts w:ascii="Times New Roman" w:hAnsi="Times New Roman" w:cs="Times New Roman"/>
          <w:sz w:val="20"/>
          <w:szCs w:val="20"/>
        </w:rPr>
        <w:t xml:space="preserve"> temperature</w:t>
      </w:r>
      <w:r w:rsidR="00AF17A1" w:rsidRPr="006B710B">
        <w:rPr>
          <w:rFonts w:ascii="Times New Roman" w:hAnsi="Times New Roman" w:cs="Times New Roman"/>
          <w:sz w:val="20"/>
          <w:szCs w:val="20"/>
        </w:rPr>
        <w:t xml:space="preserve"> </w:t>
      </w:r>
      <w:r w:rsidRPr="006B710B">
        <w:rPr>
          <w:rFonts w:ascii="Times New Roman" w:hAnsi="Times New Roman" w:cs="Times New Roman"/>
          <w:sz w:val="20"/>
          <w:szCs w:val="20"/>
        </w:rPr>
        <w:t>as a function of the known temperature yields a relation for the expected systematic error in the Raman based temperature diagnostic</w:t>
      </w:r>
      <w:r w:rsidR="00CF488A">
        <w:rPr>
          <w:rFonts w:ascii="Times New Roman" w:hAnsi="Times New Roman" w:cs="Times New Roman"/>
          <w:sz w:val="20"/>
          <w:szCs w:val="20"/>
        </w:rPr>
        <w:t xml:space="preserve"> which is used to correct the </w:t>
      </w:r>
      <w:r w:rsidR="00CF488A" w:rsidRPr="006B710B">
        <w:rPr>
          <w:rFonts w:ascii="Times New Roman" w:hAnsi="Times New Roman" w:cs="Times New Roman"/>
          <w:sz w:val="20"/>
          <w:szCs w:val="20"/>
        </w:rPr>
        <w:t xml:space="preserve">systematic error </w:t>
      </w:r>
      <w:r w:rsidR="00CF488A">
        <w:rPr>
          <w:rFonts w:ascii="Times New Roman" w:hAnsi="Times New Roman" w:cs="Times New Roman"/>
          <w:sz w:val="20"/>
          <w:szCs w:val="20"/>
        </w:rPr>
        <w:t xml:space="preserve">in the estimated </w:t>
      </w:r>
      <w:proofErr w:type="spellStart"/>
      <w:r w:rsidR="00CF488A">
        <w:rPr>
          <w:rFonts w:ascii="Times New Roman" w:hAnsi="Times New Roman" w:cs="Times New Roman"/>
          <w:sz w:val="20"/>
          <w:szCs w:val="20"/>
        </w:rPr>
        <w:t>rms</w:t>
      </w:r>
      <w:proofErr w:type="spellEnd"/>
      <w:r w:rsidR="00CF488A">
        <w:rPr>
          <w:rFonts w:ascii="Times New Roman" w:hAnsi="Times New Roman" w:cs="Times New Roman"/>
          <w:sz w:val="20"/>
          <w:szCs w:val="20"/>
        </w:rPr>
        <w:t xml:space="preserve"> in the temperature measurement</w:t>
      </w:r>
      <w:r w:rsidR="00C22C9C">
        <w:rPr>
          <w:rFonts w:ascii="Times New Roman" w:hAnsi="Times New Roman" w:cs="Times New Roman"/>
          <w:sz w:val="20"/>
          <w:szCs w:val="20"/>
        </w:rPr>
        <w:t>s as described in Locke et al.</w:t>
      </w:r>
      <w:r w:rsidR="00CF488A">
        <w:rPr>
          <w:rFonts w:ascii="Times New Roman" w:hAnsi="Times New Roman" w:cs="Times New Roman"/>
          <w:sz w:val="20"/>
          <w:szCs w:val="20"/>
        </w:rPr>
        <w:t xml:space="preserve"> </w:t>
      </w:r>
      <w:r w:rsidR="00C22C9C">
        <w:rPr>
          <w:rFonts w:ascii="Times New Roman" w:hAnsi="Times New Roman" w:cs="Times New Roman"/>
          <w:sz w:val="20"/>
          <w:szCs w:val="20"/>
        </w:rPr>
        <w:t>(</w:t>
      </w:r>
      <w:r w:rsidR="00CF488A">
        <w:rPr>
          <w:rFonts w:ascii="Times New Roman" w:hAnsi="Times New Roman" w:cs="Times New Roman"/>
          <w:sz w:val="20"/>
          <w:szCs w:val="20"/>
        </w:rPr>
        <w:t>2017</w:t>
      </w:r>
      <w:r w:rsidR="00C22C9C">
        <w:rPr>
          <w:rFonts w:ascii="Times New Roman" w:hAnsi="Times New Roman" w:cs="Times New Roman"/>
          <w:sz w:val="20"/>
          <w:szCs w:val="20"/>
        </w:rPr>
        <w:t>)</w:t>
      </w:r>
      <w:r w:rsidRPr="006B710B">
        <w:rPr>
          <w:rFonts w:ascii="Times New Roman" w:hAnsi="Times New Roman" w:cs="Times New Roman"/>
          <w:sz w:val="20"/>
          <w:szCs w:val="20"/>
        </w:rPr>
        <w:t>.</w:t>
      </w:r>
    </w:p>
    <w:p w14:paraId="53E7C9AB" w14:textId="458A87EF" w:rsidR="007A2605" w:rsidRPr="0094471B" w:rsidRDefault="001811A3" w:rsidP="007A2605">
      <w:pPr>
        <w:autoSpaceDE w:val="0"/>
        <w:autoSpaceDN w:val="0"/>
        <w:adjustRightInd w:val="0"/>
        <w:spacing w:after="0" w:line="240" w:lineRule="auto"/>
        <w:jc w:val="both"/>
        <w:rPr>
          <w:rFonts w:ascii="Times New Roman" w:hAnsi="Times New Roman" w:cs="Times New Roman"/>
          <w:bCs/>
          <w:i/>
          <w:sz w:val="20"/>
          <w:szCs w:val="20"/>
        </w:rPr>
      </w:pPr>
      <w:r>
        <w:rPr>
          <w:rFonts w:ascii="Times New Roman" w:hAnsi="Times New Roman" w:cs="Times New Roman"/>
          <w:bCs/>
          <w:i/>
          <w:sz w:val="20"/>
          <w:szCs w:val="20"/>
        </w:rPr>
        <w:t>3</w:t>
      </w:r>
      <w:r w:rsidR="007A2605" w:rsidRPr="0094471B">
        <w:rPr>
          <w:rFonts w:ascii="Times New Roman" w:hAnsi="Times New Roman" w:cs="Times New Roman"/>
          <w:bCs/>
          <w:i/>
          <w:sz w:val="20"/>
          <w:szCs w:val="20"/>
        </w:rPr>
        <w:t>.</w:t>
      </w:r>
      <w:r w:rsidR="007A2605">
        <w:rPr>
          <w:rFonts w:ascii="Times New Roman" w:hAnsi="Times New Roman" w:cs="Times New Roman"/>
          <w:bCs/>
          <w:i/>
          <w:sz w:val="20"/>
          <w:szCs w:val="20"/>
        </w:rPr>
        <w:t xml:space="preserve">4 </w:t>
      </w:r>
      <w:r w:rsidR="007A2605" w:rsidRPr="0094471B">
        <w:rPr>
          <w:rFonts w:ascii="Times New Roman" w:hAnsi="Times New Roman" w:cs="Times New Roman"/>
          <w:bCs/>
          <w:i/>
          <w:sz w:val="20"/>
          <w:szCs w:val="20"/>
        </w:rPr>
        <w:t xml:space="preserve">Raman System </w:t>
      </w:r>
      <w:r w:rsidR="007A2605">
        <w:rPr>
          <w:rFonts w:ascii="Times New Roman" w:hAnsi="Times New Roman" w:cs="Times New Roman"/>
          <w:bCs/>
          <w:i/>
          <w:sz w:val="20"/>
          <w:szCs w:val="20"/>
        </w:rPr>
        <w:t xml:space="preserve">Density </w:t>
      </w:r>
      <w:r w:rsidR="00A5413F">
        <w:rPr>
          <w:rFonts w:ascii="Times New Roman" w:hAnsi="Times New Roman" w:cs="Times New Roman"/>
          <w:bCs/>
          <w:i/>
          <w:sz w:val="20"/>
          <w:szCs w:val="20"/>
        </w:rPr>
        <w:t>Demonstration</w:t>
      </w:r>
    </w:p>
    <w:p w14:paraId="009A1A54" w14:textId="61D6A60D" w:rsidR="00DF2D01" w:rsidRDefault="00805258" w:rsidP="00993B9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A </w:t>
      </w:r>
      <w:r w:rsidR="007F3EAD">
        <w:rPr>
          <w:rFonts w:ascii="Times New Roman" w:hAnsi="Times New Roman" w:cs="Times New Roman"/>
          <w:sz w:val="20"/>
          <w:szCs w:val="20"/>
        </w:rPr>
        <w:t>lab</w:t>
      </w:r>
      <w:r w:rsidR="005867B7">
        <w:rPr>
          <w:rFonts w:ascii="Times New Roman" w:hAnsi="Times New Roman" w:cs="Times New Roman"/>
          <w:sz w:val="20"/>
          <w:szCs w:val="20"/>
        </w:rPr>
        <w:t>-</w:t>
      </w:r>
      <w:r w:rsidR="007F3EAD">
        <w:rPr>
          <w:rFonts w:ascii="Times New Roman" w:hAnsi="Times New Roman" w:cs="Times New Roman"/>
          <w:sz w:val="20"/>
          <w:szCs w:val="20"/>
        </w:rPr>
        <w:t xml:space="preserve">scale </w:t>
      </w:r>
      <w:r>
        <w:rPr>
          <w:rFonts w:ascii="Times New Roman" w:hAnsi="Times New Roman" w:cs="Times New Roman"/>
          <w:sz w:val="20"/>
          <w:szCs w:val="20"/>
        </w:rPr>
        <w:t>demonstration of the density measu</w:t>
      </w:r>
      <w:r w:rsidR="00A5413F">
        <w:rPr>
          <w:rFonts w:ascii="Times New Roman" w:hAnsi="Times New Roman" w:cs="Times New Roman"/>
          <w:sz w:val="20"/>
          <w:szCs w:val="20"/>
        </w:rPr>
        <w:t>rement</w:t>
      </w:r>
      <w:r>
        <w:rPr>
          <w:rFonts w:ascii="Times New Roman" w:hAnsi="Times New Roman" w:cs="Times New Roman"/>
          <w:sz w:val="20"/>
          <w:szCs w:val="20"/>
        </w:rPr>
        <w:t xml:space="preserve"> capability of the Raman diagnostic </w:t>
      </w:r>
      <w:r w:rsidR="0079231E">
        <w:rPr>
          <w:rFonts w:ascii="Times New Roman" w:hAnsi="Times New Roman" w:cs="Times New Roman"/>
          <w:sz w:val="20"/>
          <w:szCs w:val="20"/>
        </w:rPr>
        <w:t>w</w:t>
      </w:r>
      <w:r w:rsidR="00A5413F">
        <w:rPr>
          <w:rFonts w:ascii="Times New Roman" w:hAnsi="Times New Roman" w:cs="Times New Roman"/>
          <w:sz w:val="20"/>
          <w:szCs w:val="20"/>
        </w:rPr>
        <w:t>as</w:t>
      </w:r>
      <w:r w:rsidR="0079231E">
        <w:rPr>
          <w:rFonts w:ascii="Times New Roman" w:hAnsi="Times New Roman" w:cs="Times New Roman"/>
          <w:sz w:val="20"/>
          <w:szCs w:val="20"/>
        </w:rPr>
        <w:t xml:space="preserve"> obtained using a cross-shaped stainless steel pressure vessel equipped with four window ports</w:t>
      </w:r>
      <w:r w:rsidR="00406E2E">
        <w:rPr>
          <w:rFonts w:ascii="Times New Roman" w:hAnsi="Times New Roman" w:cs="Times New Roman"/>
          <w:sz w:val="20"/>
          <w:szCs w:val="20"/>
        </w:rPr>
        <w:t xml:space="preserve">.  </w:t>
      </w:r>
      <w:r w:rsidR="00A5413F">
        <w:rPr>
          <w:rFonts w:ascii="Times New Roman" w:hAnsi="Times New Roman" w:cs="Times New Roman"/>
          <w:sz w:val="20"/>
          <w:szCs w:val="20"/>
        </w:rPr>
        <w:t>Two of the opposing window ports were parallel, while the 2</w:t>
      </w:r>
      <w:r w:rsidR="00A5413F" w:rsidRPr="00A5413F">
        <w:rPr>
          <w:rFonts w:ascii="Times New Roman" w:hAnsi="Times New Roman" w:cs="Times New Roman"/>
          <w:sz w:val="20"/>
          <w:szCs w:val="20"/>
          <w:vertAlign w:val="superscript"/>
        </w:rPr>
        <w:t>nd</w:t>
      </w:r>
      <w:r w:rsidR="00A5413F">
        <w:rPr>
          <w:rFonts w:ascii="Times New Roman" w:hAnsi="Times New Roman" w:cs="Times New Roman"/>
          <w:sz w:val="20"/>
          <w:szCs w:val="20"/>
        </w:rPr>
        <w:t xml:space="preserve"> pair of opposing window ports were tilted at a 45</w:t>
      </w:r>
      <w:r w:rsidR="00A5413F">
        <w:rPr>
          <w:rFonts w:ascii="Times New Roman" w:hAnsi="Times New Roman" w:cs="Times New Roman"/>
          <w:sz w:val="20"/>
          <w:szCs w:val="20"/>
        </w:rPr>
        <w:sym w:font="Symbol" w:char="F0B0"/>
      </w:r>
      <w:r w:rsidR="00A5413F">
        <w:rPr>
          <w:rFonts w:ascii="Times New Roman" w:hAnsi="Times New Roman" w:cs="Times New Roman"/>
          <w:sz w:val="20"/>
          <w:szCs w:val="20"/>
        </w:rPr>
        <w:t xml:space="preserve"> angle.  </w:t>
      </w:r>
      <w:r w:rsidR="00BF4D57">
        <w:rPr>
          <w:rFonts w:ascii="Times New Roman" w:hAnsi="Times New Roman" w:cs="Times New Roman"/>
          <w:sz w:val="20"/>
          <w:szCs w:val="20"/>
        </w:rPr>
        <w:t xml:space="preserve">The </w:t>
      </w:r>
      <w:proofErr w:type="spellStart"/>
      <w:r w:rsidR="00BF4D57">
        <w:rPr>
          <w:rFonts w:ascii="Times New Roman" w:hAnsi="Times New Roman" w:cs="Times New Roman"/>
          <w:sz w:val="20"/>
          <w:szCs w:val="20"/>
        </w:rPr>
        <w:t>Agilite</w:t>
      </w:r>
      <w:proofErr w:type="spellEnd"/>
      <w:r w:rsidR="00BF4D57">
        <w:rPr>
          <w:rFonts w:ascii="Times New Roman" w:hAnsi="Times New Roman" w:cs="Times New Roman"/>
          <w:sz w:val="20"/>
          <w:szCs w:val="20"/>
        </w:rPr>
        <w:t xml:space="preserve"> laser beam passe</w:t>
      </w:r>
      <w:r w:rsidR="007D0392">
        <w:rPr>
          <w:rFonts w:ascii="Times New Roman" w:hAnsi="Times New Roman" w:cs="Times New Roman"/>
          <w:sz w:val="20"/>
          <w:szCs w:val="20"/>
        </w:rPr>
        <w:t>d</w:t>
      </w:r>
      <w:r w:rsidR="00BF4D57">
        <w:rPr>
          <w:rFonts w:ascii="Times New Roman" w:hAnsi="Times New Roman" w:cs="Times New Roman"/>
          <w:sz w:val="20"/>
          <w:szCs w:val="20"/>
        </w:rPr>
        <w:t xml:space="preserve"> through </w:t>
      </w:r>
      <w:r w:rsidR="00BF4D57" w:rsidRPr="00A5413F">
        <w:rPr>
          <w:rFonts w:ascii="Times New Roman" w:hAnsi="Times New Roman" w:cs="Times New Roman"/>
          <w:sz w:val="20"/>
          <w:szCs w:val="20"/>
        </w:rPr>
        <w:t>the</w:t>
      </w:r>
      <w:r w:rsidR="00BF4D57" w:rsidRPr="00993B97">
        <w:rPr>
          <w:rFonts w:ascii="Times New Roman" w:hAnsi="Times New Roman" w:cs="Times New Roman"/>
          <w:color w:val="FF0000"/>
          <w:sz w:val="20"/>
          <w:szCs w:val="20"/>
        </w:rPr>
        <w:t xml:space="preserve"> </w:t>
      </w:r>
      <w:r w:rsidR="00BF4D57">
        <w:rPr>
          <w:rFonts w:ascii="Times New Roman" w:hAnsi="Times New Roman" w:cs="Times New Roman"/>
          <w:sz w:val="20"/>
          <w:szCs w:val="20"/>
        </w:rPr>
        <w:t>tilted</w:t>
      </w:r>
      <w:r w:rsidR="00A5413F">
        <w:rPr>
          <w:rFonts w:ascii="Times New Roman" w:hAnsi="Times New Roman" w:cs="Times New Roman"/>
          <w:sz w:val="20"/>
          <w:szCs w:val="20"/>
        </w:rPr>
        <w:t xml:space="preserve"> pair of</w:t>
      </w:r>
      <w:r w:rsidR="00BF4D57">
        <w:rPr>
          <w:rFonts w:ascii="Times New Roman" w:hAnsi="Times New Roman" w:cs="Times New Roman"/>
          <w:sz w:val="20"/>
          <w:szCs w:val="20"/>
        </w:rPr>
        <w:t xml:space="preserve"> window ports</w:t>
      </w:r>
      <w:r w:rsidR="00B727D5">
        <w:rPr>
          <w:rFonts w:ascii="Times New Roman" w:hAnsi="Times New Roman" w:cs="Times New Roman"/>
          <w:sz w:val="20"/>
          <w:szCs w:val="20"/>
        </w:rPr>
        <w:t xml:space="preserve"> in the chamber</w:t>
      </w:r>
      <w:r w:rsidR="00BF4D57">
        <w:rPr>
          <w:rFonts w:ascii="Times New Roman" w:hAnsi="Times New Roman" w:cs="Times New Roman"/>
          <w:sz w:val="20"/>
          <w:szCs w:val="20"/>
        </w:rPr>
        <w:t xml:space="preserve"> to avoid back reflections.  </w:t>
      </w:r>
      <w:r w:rsidR="00406E2E">
        <w:rPr>
          <w:rFonts w:ascii="Times New Roman" w:hAnsi="Times New Roman" w:cs="Times New Roman"/>
          <w:sz w:val="20"/>
          <w:szCs w:val="20"/>
        </w:rPr>
        <w:t xml:space="preserve">The </w:t>
      </w:r>
      <w:r w:rsidR="00BF4D57">
        <w:rPr>
          <w:rFonts w:ascii="Times New Roman" w:hAnsi="Times New Roman" w:cs="Times New Roman"/>
          <w:sz w:val="20"/>
          <w:szCs w:val="20"/>
        </w:rPr>
        <w:t xml:space="preserve">collection lenses were aligned on either side of </w:t>
      </w:r>
      <w:r w:rsidR="00406E2E">
        <w:rPr>
          <w:rFonts w:ascii="Times New Roman" w:hAnsi="Times New Roman" w:cs="Times New Roman"/>
          <w:sz w:val="20"/>
          <w:szCs w:val="20"/>
        </w:rPr>
        <w:t>perpendicular set of window ports to collect the Raman scattered light.</w:t>
      </w:r>
      <w:r w:rsidR="00586439">
        <w:rPr>
          <w:rFonts w:ascii="Times New Roman" w:hAnsi="Times New Roman" w:cs="Times New Roman"/>
          <w:sz w:val="20"/>
          <w:szCs w:val="20"/>
        </w:rPr>
        <w:t xml:space="preserve">  </w:t>
      </w:r>
      <w:r w:rsidR="00C84F73">
        <w:rPr>
          <w:rFonts w:ascii="Times New Roman" w:hAnsi="Times New Roman" w:cs="Times New Roman"/>
          <w:sz w:val="20"/>
          <w:szCs w:val="20"/>
        </w:rPr>
        <w:t xml:space="preserve">The vessel was wrapped with electrical heating tape and insulated to reduce heat loss through the metal surfaces.  </w:t>
      </w:r>
      <w:r w:rsidR="00B727D5">
        <w:rPr>
          <w:rFonts w:ascii="Times New Roman" w:hAnsi="Times New Roman" w:cs="Times New Roman"/>
          <w:sz w:val="20"/>
          <w:szCs w:val="20"/>
        </w:rPr>
        <w:t xml:space="preserve">A thermocouple, inserted </w:t>
      </w:r>
      <w:r w:rsidR="00586439">
        <w:rPr>
          <w:rFonts w:ascii="Times New Roman" w:hAnsi="Times New Roman" w:cs="Times New Roman"/>
          <w:sz w:val="20"/>
          <w:szCs w:val="20"/>
        </w:rPr>
        <w:t>near</w:t>
      </w:r>
      <w:r w:rsidR="002D3A95">
        <w:rPr>
          <w:rFonts w:ascii="Times New Roman" w:hAnsi="Times New Roman" w:cs="Times New Roman"/>
          <w:sz w:val="20"/>
          <w:szCs w:val="20"/>
        </w:rPr>
        <w:t xml:space="preserve"> the center of the vessel,</w:t>
      </w:r>
      <w:r w:rsidR="00B727D5">
        <w:rPr>
          <w:rFonts w:ascii="Times New Roman" w:hAnsi="Times New Roman" w:cs="Times New Roman"/>
          <w:sz w:val="20"/>
          <w:szCs w:val="20"/>
        </w:rPr>
        <w:t xml:space="preserve"> provided gas temperature measurements</w:t>
      </w:r>
      <w:r w:rsidR="002D3A95">
        <w:rPr>
          <w:rFonts w:ascii="Times New Roman" w:hAnsi="Times New Roman" w:cs="Times New Roman"/>
          <w:sz w:val="20"/>
          <w:szCs w:val="20"/>
        </w:rPr>
        <w:t xml:space="preserve"> essentially</w:t>
      </w:r>
      <w:r w:rsidR="00586439">
        <w:rPr>
          <w:rFonts w:ascii="Times New Roman" w:hAnsi="Times New Roman" w:cs="Times New Roman"/>
          <w:sz w:val="20"/>
          <w:szCs w:val="20"/>
        </w:rPr>
        <w:t xml:space="preserve"> at the Raman system probe volume</w:t>
      </w:r>
      <w:r w:rsidR="002D3A95">
        <w:rPr>
          <w:rFonts w:ascii="Times New Roman" w:hAnsi="Times New Roman" w:cs="Times New Roman"/>
          <w:sz w:val="20"/>
          <w:szCs w:val="20"/>
        </w:rPr>
        <w:t xml:space="preserve"> location</w:t>
      </w:r>
      <w:r w:rsidR="00586439">
        <w:rPr>
          <w:rFonts w:ascii="Times New Roman" w:hAnsi="Times New Roman" w:cs="Times New Roman"/>
          <w:sz w:val="20"/>
          <w:szCs w:val="20"/>
        </w:rPr>
        <w:t>.  The</w:t>
      </w:r>
      <w:r w:rsidR="00B727D5">
        <w:rPr>
          <w:rFonts w:ascii="Times New Roman" w:hAnsi="Times New Roman" w:cs="Times New Roman"/>
          <w:sz w:val="20"/>
          <w:szCs w:val="20"/>
        </w:rPr>
        <w:t xml:space="preserve"> pressure in the vessel was</w:t>
      </w:r>
      <w:r w:rsidR="00586439">
        <w:rPr>
          <w:rFonts w:ascii="Times New Roman" w:hAnsi="Times New Roman" w:cs="Times New Roman"/>
          <w:sz w:val="20"/>
          <w:szCs w:val="20"/>
        </w:rPr>
        <w:t xml:space="preserve"> measured using a digital pressure gauge.  Raman spectra were collected across a range of pressures and temperatures.  For each survey, the temperature in the vessel was held constant while the pressure in the chamber was brought up from a vacuum to approximately </w:t>
      </w:r>
      <w:r w:rsidR="00E64592" w:rsidRPr="00E64592">
        <w:rPr>
          <w:rFonts w:ascii="Times New Roman" w:hAnsi="Times New Roman" w:cs="Times New Roman"/>
          <w:sz w:val="20"/>
          <w:szCs w:val="20"/>
        </w:rPr>
        <w:t>3</w:t>
      </w:r>
      <w:r w:rsidR="004646DA">
        <w:rPr>
          <w:rFonts w:ascii="Times New Roman" w:hAnsi="Times New Roman" w:cs="Times New Roman"/>
          <w:sz w:val="20"/>
          <w:szCs w:val="20"/>
        </w:rPr>
        <w:t>65</w:t>
      </w:r>
      <w:r w:rsidR="00E64592">
        <w:rPr>
          <w:rFonts w:ascii="Times New Roman" w:hAnsi="Times New Roman" w:cs="Times New Roman"/>
          <w:sz w:val="20"/>
          <w:szCs w:val="20"/>
        </w:rPr>
        <w:t>.</w:t>
      </w:r>
      <w:r w:rsidR="004646DA">
        <w:rPr>
          <w:rFonts w:ascii="Times New Roman" w:hAnsi="Times New Roman" w:cs="Times New Roman"/>
          <w:sz w:val="20"/>
          <w:szCs w:val="20"/>
        </w:rPr>
        <w:t>4</w:t>
      </w:r>
      <w:r w:rsidR="00E64592">
        <w:rPr>
          <w:rFonts w:ascii="Times New Roman" w:hAnsi="Times New Roman" w:cs="Times New Roman"/>
          <w:sz w:val="20"/>
          <w:szCs w:val="20"/>
        </w:rPr>
        <w:t xml:space="preserve"> </w:t>
      </w:r>
      <w:proofErr w:type="spellStart"/>
      <w:r w:rsidR="00E64592">
        <w:rPr>
          <w:rFonts w:ascii="Times New Roman" w:hAnsi="Times New Roman" w:cs="Times New Roman"/>
          <w:sz w:val="20"/>
          <w:szCs w:val="20"/>
        </w:rPr>
        <w:t>kPa</w:t>
      </w:r>
      <w:proofErr w:type="spellEnd"/>
      <w:r w:rsidR="00E64592">
        <w:rPr>
          <w:rFonts w:ascii="Times New Roman" w:hAnsi="Times New Roman" w:cs="Times New Roman"/>
          <w:sz w:val="20"/>
          <w:szCs w:val="20"/>
        </w:rPr>
        <w:t xml:space="preserve"> (</w:t>
      </w:r>
      <w:r w:rsidR="00586439" w:rsidRPr="00E64592">
        <w:rPr>
          <w:rFonts w:ascii="Times New Roman" w:hAnsi="Times New Roman" w:cs="Times New Roman"/>
          <w:sz w:val="20"/>
          <w:szCs w:val="20"/>
        </w:rPr>
        <w:t>5</w:t>
      </w:r>
      <w:r w:rsidR="004646DA">
        <w:rPr>
          <w:rFonts w:ascii="Times New Roman" w:hAnsi="Times New Roman" w:cs="Times New Roman"/>
          <w:sz w:val="20"/>
          <w:szCs w:val="20"/>
        </w:rPr>
        <w:t>3</w:t>
      </w:r>
      <w:r w:rsidR="00586439" w:rsidRPr="00E64592">
        <w:rPr>
          <w:rFonts w:ascii="Times New Roman" w:hAnsi="Times New Roman" w:cs="Times New Roman"/>
          <w:sz w:val="20"/>
          <w:szCs w:val="20"/>
        </w:rPr>
        <w:t xml:space="preserve"> </w:t>
      </w:r>
      <w:proofErr w:type="spellStart"/>
      <w:r w:rsidR="00586439" w:rsidRPr="00E64592">
        <w:rPr>
          <w:rFonts w:ascii="Times New Roman" w:hAnsi="Times New Roman" w:cs="Times New Roman"/>
          <w:sz w:val="20"/>
          <w:szCs w:val="20"/>
        </w:rPr>
        <w:t>psia</w:t>
      </w:r>
      <w:proofErr w:type="spellEnd"/>
      <w:r w:rsidR="00E64592" w:rsidRPr="00E64592">
        <w:rPr>
          <w:rFonts w:ascii="Times New Roman" w:hAnsi="Times New Roman" w:cs="Times New Roman"/>
          <w:sz w:val="20"/>
          <w:szCs w:val="20"/>
        </w:rPr>
        <w:t>).</w:t>
      </w:r>
      <w:r w:rsidR="00586439" w:rsidRPr="00E64592">
        <w:rPr>
          <w:rFonts w:ascii="Times New Roman" w:hAnsi="Times New Roman" w:cs="Times New Roman"/>
          <w:sz w:val="20"/>
          <w:szCs w:val="20"/>
        </w:rPr>
        <w:t xml:space="preserve">  </w:t>
      </w:r>
      <w:r w:rsidR="00C84F73">
        <w:rPr>
          <w:rFonts w:ascii="Times New Roman" w:hAnsi="Times New Roman" w:cs="Times New Roman"/>
          <w:sz w:val="20"/>
          <w:szCs w:val="20"/>
        </w:rPr>
        <w:t>The Raman spectra w</w:t>
      </w:r>
      <w:r w:rsidR="005570C3">
        <w:rPr>
          <w:rFonts w:ascii="Times New Roman" w:hAnsi="Times New Roman" w:cs="Times New Roman"/>
          <w:sz w:val="20"/>
          <w:szCs w:val="20"/>
        </w:rPr>
        <w:t>ere</w:t>
      </w:r>
      <w:r w:rsidR="00C84F73">
        <w:rPr>
          <w:rFonts w:ascii="Times New Roman" w:hAnsi="Times New Roman" w:cs="Times New Roman"/>
          <w:sz w:val="20"/>
          <w:szCs w:val="20"/>
        </w:rPr>
        <w:t xml:space="preserve"> integrated</w:t>
      </w:r>
      <w:r w:rsidR="004B5D1B">
        <w:rPr>
          <w:rFonts w:ascii="Times New Roman" w:hAnsi="Times New Roman" w:cs="Times New Roman"/>
          <w:sz w:val="20"/>
          <w:szCs w:val="20"/>
        </w:rPr>
        <w:t xml:space="preserve"> and normalized by the laser pulse energy in order to estimate the gas density</w:t>
      </w:r>
      <w:r w:rsidR="00C84F73">
        <w:rPr>
          <w:rFonts w:ascii="Times New Roman" w:hAnsi="Times New Roman" w:cs="Times New Roman"/>
          <w:sz w:val="20"/>
          <w:szCs w:val="20"/>
        </w:rPr>
        <w:t xml:space="preserve">.  </w:t>
      </w:r>
      <w:r w:rsidR="00466410">
        <w:rPr>
          <w:rFonts w:ascii="Times New Roman" w:hAnsi="Times New Roman" w:cs="Times New Roman"/>
          <w:sz w:val="20"/>
          <w:szCs w:val="20"/>
        </w:rPr>
        <w:t xml:space="preserve">  </w:t>
      </w:r>
      <w:r w:rsidR="005B719A">
        <w:rPr>
          <w:rFonts w:ascii="Times New Roman" w:hAnsi="Times New Roman" w:cs="Times New Roman"/>
          <w:sz w:val="20"/>
          <w:szCs w:val="20"/>
        </w:rPr>
        <w:t xml:space="preserve">The measured densities are plotted against the pressure in the vessel in Fig. </w:t>
      </w:r>
      <w:r w:rsidR="00993B97">
        <w:rPr>
          <w:rFonts w:ascii="Times New Roman" w:hAnsi="Times New Roman" w:cs="Times New Roman"/>
          <w:sz w:val="20"/>
          <w:szCs w:val="20"/>
        </w:rPr>
        <w:t>3</w:t>
      </w:r>
      <w:r w:rsidR="005B719A">
        <w:rPr>
          <w:rFonts w:ascii="Times New Roman" w:hAnsi="Times New Roman" w:cs="Times New Roman"/>
          <w:sz w:val="20"/>
          <w:szCs w:val="20"/>
        </w:rPr>
        <w:t xml:space="preserve">.  </w:t>
      </w:r>
      <w:r w:rsidR="00C84F73">
        <w:rPr>
          <w:rFonts w:ascii="Times New Roman" w:hAnsi="Times New Roman" w:cs="Times New Roman"/>
          <w:sz w:val="20"/>
          <w:szCs w:val="20"/>
        </w:rPr>
        <w:t xml:space="preserve">The range of temperatures covered was </w:t>
      </w:r>
      <w:r w:rsidR="00E917EF">
        <w:rPr>
          <w:rFonts w:ascii="Times New Roman" w:hAnsi="Times New Roman" w:cs="Times New Roman"/>
          <w:sz w:val="20"/>
          <w:szCs w:val="20"/>
        </w:rPr>
        <w:t>294</w:t>
      </w:r>
      <w:r w:rsidR="00C84F73">
        <w:rPr>
          <w:rFonts w:ascii="Times New Roman" w:hAnsi="Times New Roman" w:cs="Times New Roman"/>
          <w:sz w:val="20"/>
          <w:szCs w:val="20"/>
        </w:rPr>
        <w:t xml:space="preserve"> K to 7</w:t>
      </w:r>
      <w:r w:rsidR="00E917EF">
        <w:rPr>
          <w:rFonts w:ascii="Times New Roman" w:hAnsi="Times New Roman" w:cs="Times New Roman"/>
          <w:sz w:val="20"/>
          <w:szCs w:val="20"/>
        </w:rPr>
        <w:t>5</w:t>
      </w:r>
      <w:r w:rsidR="00C84F73">
        <w:rPr>
          <w:rFonts w:ascii="Times New Roman" w:hAnsi="Times New Roman" w:cs="Times New Roman"/>
          <w:sz w:val="20"/>
          <w:szCs w:val="20"/>
        </w:rPr>
        <w:t xml:space="preserve">0 K and the pressure in the vessel covered the range of </w:t>
      </w:r>
      <w:r w:rsidR="00C84F73" w:rsidRPr="00C84F73">
        <w:rPr>
          <w:rFonts w:ascii="Times New Roman" w:hAnsi="Times New Roman" w:cs="Times New Roman"/>
          <w:sz w:val="20"/>
          <w:szCs w:val="20"/>
        </w:rPr>
        <w:t>1</w:t>
      </w:r>
      <w:r w:rsidR="00C84F73">
        <w:rPr>
          <w:rFonts w:ascii="Times New Roman" w:hAnsi="Times New Roman" w:cs="Times New Roman"/>
          <w:sz w:val="20"/>
          <w:szCs w:val="20"/>
        </w:rPr>
        <w:t>.</w:t>
      </w:r>
      <w:r w:rsidR="00C84F73" w:rsidRPr="00C84F73">
        <w:rPr>
          <w:rFonts w:ascii="Times New Roman" w:hAnsi="Times New Roman" w:cs="Times New Roman"/>
          <w:sz w:val="20"/>
          <w:szCs w:val="20"/>
        </w:rPr>
        <w:t>378</w:t>
      </w:r>
      <w:r w:rsidR="00C84F73">
        <w:rPr>
          <w:rFonts w:ascii="Times New Roman" w:hAnsi="Times New Roman" w:cs="Times New Roman"/>
          <w:sz w:val="20"/>
          <w:szCs w:val="20"/>
        </w:rPr>
        <w:t xml:space="preserve"> </w:t>
      </w:r>
      <w:proofErr w:type="spellStart"/>
      <w:r w:rsidR="00C84F73">
        <w:rPr>
          <w:rFonts w:ascii="Times New Roman" w:hAnsi="Times New Roman" w:cs="Times New Roman"/>
          <w:sz w:val="20"/>
          <w:szCs w:val="20"/>
        </w:rPr>
        <w:t>kPa</w:t>
      </w:r>
      <w:proofErr w:type="spellEnd"/>
      <w:r w:rsidR="00C84F73" w:rsidRPr="00C84F73">
        <w:rPr>
          <w:rFonts w:ascii="Times New Roman" w:hAnsi="Times New Roman" w:cs="Times New Roman"/>
          <w:sz w:val="20"/>
          <w:szCs w:val="20"/>
        </w:rPr>
        <w:t xml:space="preserve"> </w:t>
      </w:r>
      <w:r w:rsidR="00C84F73">
        <w:rPr>
          <w:rFonts w:ascii="Times New Roman" w:hAnsi="Times New Roman" w:cs="Times New Roman"/>
          <w:sz w:val="20"/>
          <w:szCs w:val="20"/>
        </w:rPr>
        <w:t xml:space="preserve">(0.2 </w:t>
      </w:r>
      <w:proofErr w:type="spellStart"/>
      <w:r w:rsidR="00C84F73">
        <w:rPr>
          <w:rFonts w:ascii="Times New Roman" w:hAnsi="Times New Roman" w:cs="Times New Roman"/>
          <w:sz w:val="20"/>
          <w:szCs w:val="20"/>
        </w:rPr>
        <w:t>psia</w:t>
      </w:r>
      <w:proofErr w:type="spellEnd"/>
      <w:r w:rsidR="00C84F73">
        <w:rPr>
          <w:rFonts w:ascii="Times New Roman" w:hAnsi="Times New Roman" w:cs="Times New Roman"/>
          <w:sz w:val="20"/>
          <w:szCs w:val="20"/>
        </w:rPr>
        <w:t xml:space="preserve">) to </w:t>
      </w:r>
      <w:r w:rsidR="00C84F73" w:rsidRPr="00E64592">
        <w:rPr>
          <w:rFonts w:ascii="Times New Roman" w:hAnsi="Times New Roman" w:cs="Times New Roman"/>
          <w:sz w:val="20"/>
          <w:szCs w:val="20"/>
        </w:rPr>
        <w:t>3</w:t>
      </w:r>
      <w:r w:rsidR="004646DA">
        <w:rPr>
          <w:rFonts w:ascii="Times New Roman" w:hAnsi="Times New Roman" w:cs="Times New Roman"/>
          <w:sz w:val="20"/>
          <w:szCs w:val="20"/>
        </w:rPr>
        <w:t>65</w:t>
      </w:r>
      <w:r w:rsidR="00C84F73">
        <w:rPr>
          <w:rFonts w:ascii="Times New Roman" w:hAnsi="Times New Roman" w:cs="Times New Roman"/>
          <w:sz w:val="20"/>
          <w:szCs w:val="20"/>
        </w:rPr>
        <w:t>.</w:t>
      </w:r>
      <w:r w:rsidR="004646DA">
        <w:rPr>
          <w:rFonts w:ascii="Times New Roman" w:hAnsi="Times New Roman" w:cs="Times New Roman"/>
          <w:sz w:val="20"/>
          <w:szCs w:val="20"/>
        </w:rPr>
        <w:t>4</w:t>
      </w:r>
      <w:r w:rsidR="00C84F73">
        <w:rPr>
          <w:rFonts w:ascii="Times New Roman" w:hAnsi="Times New Roman" w:cs="Times New Roman"/>
          <w:sz w:val="20"/>
          <w:szCs w:val="20"/>
        </w:rPr>
        <w:t xml:space="preserve"> </w:t>
      </w:r>
      <w:proofErr w:type="spellStart"/>
      <w:r w:rsidR="00C84F73">
        <w:rPr>
          <w:rFonts w:ascii="Times New Roman" w:hAnsi="Times New Roman" w:cs="Times New Roman"/>
          <w:sz w:val="20"/>
          <w:szCs w:val="20"/>
        </w:rPr>
        <w:t>kPa</w:t>
      </w:r>
      <w:proofErr w:type="spellEnd"/>
      <w:r w:rsidR="00C84F73">
        <w:rPr>
          <w:rFonts w:ascii="Times New Roman" w:hAnsi="Times New Roman" w:cs="Times New Roman"/>
          <w:sz w:val="20"/>
          <w:szCs w:val="20"/>
        </w:rPr>
        <w:t xml:space="preserve"> (5</w:t>
      </w:r>
      <w:r w:rsidR="004646DA">
        <w:rPr>
          <w:rFonts w:ascii="Times New Roman" w:hAnsi="Times New Roman" w:cs="Times New Roman"/>
          <w:sz w:val="20"/>
          <w:szCs w:val="20"/>
        </w:rPr>
        <w:t>3</w:t>
      </w:r>
      <w:r w:rsidR="00C84F73">
        <w:rPr>
          <w:rFonts w:ascii="Times New Roman" w:hAnsi="Times New Roman" w:cs="Times New Roman"/>
          <w:sz w:val="20"/>
          <w:szCs w:val="20"/>
        </w:rPr>
        <w:t xml:space="preserve"> </w:t>
      </w:r>
      <w:proofErr w:type="spellStart"/>
      <w:r w:rsidR="00C84F73">
        <w:rPr>
          <w:rFonts w:ascii="Times New Roman" w:hAnsi="Times New Roman" w:cs="Times New Roman"/>
          <w:sz w:val="20"/>
          <w:szCs w:val="20"/>
        </w:rPr>
        <w:t>psia</w:t>
      </w:r>
      <w:proofErr w:type="spellEnd"/>
      <w:r w:rsidR="00C84F73">
        <w:rPr>
          <w:rFonts w:ascii="Times New Roman" w:hAnsi="Times New Roman" w:cs="Times New Roman"/>
          <w:sz w:val="20"/>
          <w:szCs w:val="20"/>
        </w:rPr>
        <w:t xml:space="preserve">). </w:t>
      </w:r>
      <w:r w:rsidR="00E64592">
        <w:rPr>
          <w:rFonts w:ascii="Times New Roman" w:hAnsi="Times New Roman" w:cs="Times New Roman"/>
          <w:sz w:val="20"/>
          <w:szCs w:val="20"/>
        </w:rPr>
        <w:t>The scatter plot illustrates the linear relationship between the gas density in the vessel and the normalized Raman signal energy.</w:t>
      </w:r>
      <w:r w:rsidR="00466410">
        <w:rPr>
          <w:rFonts w:ascii="Times New Roman" w:hAnsi="Times New Roman" w:cs="Times New Roman"/>
          <w:sz w:val="20"/>
          <w:szCs w:val="20"/>
        </w:rPr>
        <w:t xml:space="preserve">  </w:t>
      </w:r>
      <w:r w:rsidR="007C125E">
        <w:rPr>
          <w:rFonts w:ascii="Times New Roman" w:hAnsi="Times New Roman" w:cs="Times New Roman"/>
          <w:sz w:val="20"/>
          <w:szCs w:val="20"/>
        </w:rPr>
        <w:t xml:space="preserve">The </w:t>
      </w:r>
      <w:proofErr w:type="spellStart"/>
      <w:r w:rsidR="007C125E">
        <w:rPr>
          <w:rFonts w:ascii="Times New Roman" w:hAnsi="Times New Roman" w:cs="Times New Roman"/>
          <w:sz w:val="20"/>
          <w:szCs w:val="20"/>
        </w:rPr>
        <w:t>rms</w:t>
      </w:r>
      <w:proofErr w:type="spellEnd"/>
      <w:r w:rsidR="007C125E">
        <w:rPr>
          <w:rFonts w:ascii="Times New Roman" w:hAnsi="Times New Roman" w:cs="Times New Roman"/>
          <w:sz w:val="20"/>
          <w:szCs w:val="20"/>
        </w:rPr>
        <w:t xml:space="preserve"> variation in the densities are plotted as error bars on the plot.  The relative </w:t>
      </w:r>
      <w:proofErr w:type="spellStart"/>
      <w:r w:rsidR="007C125E">
        <w:rPr>
          <w:rFonts w:ascii="Times New Roman" w:hAnsi="Times New Roman" w:cs="Times New Roman"/>
          <w:sz w:val="20"/>
          <w:szCs w:val="20"/>
        </w:rPr>
        <w:t>rms</w:t>
      </w:r>
      <w:proofErr w:type="spellEnd"/>
      <w:r w:rsidR="007C125E">
        <w:rPr>
          <w:rFonts w:ascii="Times New Roman" w:hAnsi="Times New Roman" w:cs="Times New Roman"/>
          <w:sz w:val="20"/>
          <w:szCs w:val="20"/>
        </w:rPr>
        <w:t xml:space="preserve"> variation in gas density is nominally between 1-2% over most of the range, increasing to 3-7% below 50 </w:t>
      </w:r>
      <w:proofErr w:type="spellStart"/>
      <w:r w:rsidR="007C125E">
        <w:rPr>
          <w:rFonts w:ascii="Times New Roman" w:hAnsi="Times New Roman" w:cs="Times New Roman"/>
          <w:sz w:val="20"/>
          <w:szCs w:val="20"/>
        </w:rPr>
        <w:t>kPa</w:t>
      </w:r>
      <w:proofErr w:type="spellEnd"/>
      <w:r w:rsidR="007C125E">
        <w:rPr>
          <w:rFonts w:ascii="Times New Roman" w:hAnsi="Times New Roman" w:cs="Times New Roman"/>
          <w:sz w:val="20"/>
          <w:szCs w:val="20"/>
        </w:rPr>
        <w:t>.  The error in the estimated density</w:t>
      </w:r>
      <w:proofErr w:type="gramStart"/>
      <w:r w:rsidR="007C125E">
        <w:rPr>
          <w:rFonts w:ascii="Times New Roman" w:hAnsi="Times New Roman" w:cs="Times New Roman"/>
          <w:sz w:val="20"/>
          <w:szCs w:val="20"/>
        </w:rPr>
        <w:t xml:space="preserve">, </w:t>
      </w:r>
      <w:proofErr w:type="gramEnd"/>
      <w:r w:rsidR="007C125E">
        <w:rPr>
          <w:rFonts w:ascii="Times New Roman" w:hAnsi="Times New Roman" w:cs="Times New Roman"/>
          <w:sz w:val="20"/>
          <w:szCs w:val="20"/>
        </w:rPr>
        <w:sym w:font="Symbol" w:char="F073"/>
      </w:r>
      <w:r w:rsidR="007C125E">
        <w:rPr>
          <w:rFonts w:ascii="Times New Roman" w:hAnsi="Times New Roman" w:cs="Times New Roman"/>
          <w:sz w:val="20"/>
          <w:szCs w:val="20"/>
          <w:vertAlign w:val="subscript"/>
        </w:rPr>
        <w:sym w:font="Symbol" w:char="F072"/>
      </w:r>
      <w:r w:rsidR="007C125E">
        <w:rPr>
          <w:rFonts w:ascii="Times New Roman" w:hAnsi="Times New Roman" w:cs="Times New Roman"/>
          <w:sz w:val="20"/>
          <w:szCs w:val="20"/>
        </w:rPr>
        <w:t>, relative to the known conditions in the vessel are listed in Table 1.  The lowest relative error is at the highest pressure and lowest temperature</w:t>
      </w:r>
      <w:r w:rsidR="007C125E" w:rsidRPr="00067B77">
        <w:rPr>
          <w:rFonts w:ascii="Times New Roman" w:hAnsi="Times New Roman" w:cs="Times New Roman"/>
          <w:sz w:val="20"/>
          <w:szCs w:val="20"/>
        </w:rPr>
        <w:t>.  The highest relative error is at the lowest pressure and highest temperature condition, where the deviation of the measured density from the known density is not particularly large, however; the absolute density at this condition is very low, yielding the high relative error.</w:t>
      </w:r>
      <w:r w:rsidR="007C125E">
        <w:rPr>
          <w:rFonts w:ascii="Times New Roman" w:hAnsi="Times New Roman" w:cs="Times New Roman"/>
          <w:sz w:val="20"/>
          <w:szCs w:val="20"/>
        </w:rPr>
        <w:t xml:space="preserve">  </w:t>
      </w:r>
      <w:r w:rsidR="00E4553D">
        <w:rPr>
          <w:rFonts w:ascii="Times New Roman" w:hAnsi="Times New Roman" w:cs="Times New Roman"/>
          <w:sz w:val="20"/>
          <w:szCs w:val="20"/>
        </w:rPr>
        <w:t>T</w:t>
      </w:r>
      <w:r w:rsidR="00465FCC">
        <w:rPr>
          <w:rFonts w:ascii="Times New Roman" w:hAnsi="Times New Roman" w:cs="Times New Roman"/>
          <w:sz w:val="20"/>
          <w:szCs w:val="20"/>
        </w:rPr>
        <w:t xml:space="preserve">he gas in the pressure vessel is assumed to be at isotropic conditions, </w:t>
      </w:r>
      <w:r w:rsidR="00E4553D">
        <w:rPr>
          <w:rFonts w:ascii="Times New Roman" w:hAnsi="Times New Roman" w:cs="Times New Roman"/>
          <w:sz w:val="20"/>
          <w:szCs w:val="20"/>
        </w:rPr>
        <w:t xml:space="preserve">hence, </w:t>
      </w:r>
      <w:r w:rsidR="00465FCC">
        <w:rPr>
          <w:rFonts w:ascii="Times New Roman" w:hAnsi="Times New Roman" w:cs="Times New Roman"/>
          <w:sz w:val="20"/>
          <w:szCs w:val="20"/>
        </w:rPr>
        <w:t>these plots yield an indication of the error in the density estimates</w:t>
      </w:r>
      <w:r w:rsidR="006B608E">
        <w:rPr>
          <w:rFonts w:ascii="Times New Roman" w:hAnsi="Times New Roman" w:cs="Times New Roman"/>
          <w:sz w:val="20"/>
          <w:szCs w:val="20"/>
        </w:rPr>
        <w:t xml:space="preserve"> across the full range of conditions measured</w:t>
      </w:r>
      <w:r w:rsidR="00465FCC">
        <w:rPr>
          <w:rFonts w:ascii="Times New Roman" w:hAnsi="Times New Roman" w:cs="Times New Roman"/>
          <w:sz w:val="20"/>
          <w:szCs w:val="20"/>
        </w:rPr>
        <w:t>.</w:t>
      </w:r>
      <w:r w:rsidR="00C84F73">
        <w:rPr>
          <w:rFonts w:ascii="Times New Roman" w:hAnsi="Times New Roman" w:cs="Times New Roman"/>
          <w:sz w:val="20"/>
          <w:szCs w:val="20"/>
        </w:rPr>
        <w:t xml:space="preserve"> </w:t>
      </w:r>
      <w:r w:rsidR="00465FCC">
        <w:rPr>
          <w:rFonts w:ascii="Times New Roman" w:hAnsi="Times New Roman" w:cs="Times New Roman"/>
          <w:sz w:val="20"/>
          <w:szCs w:val="20"/>
        </w:rPr>
        <w:t xml:space="preserve"> </w:t>
      </w:r>
      <w:r w:rsidR="007063D6">
        <w:rPr>
          <w:rFonts w:ascii="Times New Roman" w:hAnsi="Times New Roman" w:cs="Times New Roman"/>
          <w:sz w:val="20"/>
          <w:szCs w:val="20"/>
        </w:rPr>
        <w:t>The lowest densit</w:t>
      </w:r>
      <w:r w:rsidR="00E917EF">
        <w:rPr>
          <w:rFonts w:ascii="Times New Roman" w:hAnsi="Times New Roman" w:cs="Times New Roman"/>
          <w:sz w:val="20"/>
          <w:szCs w:val="20"/>
        </w:rPr>
        <w:t>y</w:t>
      </w:r>
      <w:r w:rsidR="007063D6">
        <w:rPr>
          <w:rFonts w:ascii="Times New Roman" w:hAnsi="Times New Roman" w:cs="Times New Roman"/>
          <w:sz w:val="20"/>
          <w:szCs w:val="20"/>
        </w:rPr>
        <w:t xml:space="preserve"> expected in the jet core measurements in the SHJAR is about 0.5 kg/</w:t>
      </w:r>
      <w:r w:rsidR="007063D6" w:rsidRPr="007063D6">
        <w:rPr>
          <w:rFonts w:ascii="Times New Roman" w:hAnsi="Times New Roman" w:cs="Times New Roman"/>
          <w:sz w:val="20"/>
          <w:szCs w:val="20"/>
        </w:rPr>
        <w:t>m</w:t>
      </w:r>
      <w:r w:rsidR="007063D6" w:rsidRPr="007063D6">
        <w:rPr>
          <w:rFonts w:ascii="Times New Roman" w:hAnsi="Times New Roman" w:cs="Times New Roman"/>
          <w:sz w:val="20"/>
          <w:szCs w:val="20"/>
          <w:vertAlign w:val="superscript"/>
        </w:rPr>
        <w:t>3</w:t>
      </w:r>
      <w:r w:rsidR="007063D6">
        <w:rPr>
          <w:rFonts w:ascii="Times New Roman" w:hAnsi="Times New Roman" w:cs="Times New Roman"/>
          <w:sz w:val="20"/>
          <w:szCs w:val="20"/>
        </w:rPr>
        <w:t xml:space="preserve">, corresponding to approximately </w:t>
      </w:r>
      <w:r w:rsidR="007063D6" w:rsidRPr="007063D6">
        <w:rPr>
          <w:rFonts w:ascii="Times New Roman" w:hAnsi="Times New Roman" w:cs="Times New Roman"/>
          <w:sz w:val="20"/>
          <w:szCs w:val="20"/>
        </w:rPr>
        <w:t>50</w:t>
      </w:r>
      <w:r w:rsidR="007063D6">
        <w:rPr>
          <w:rFonts w:ascii="Times New Roman" w:hAnsi="Times New Roman" w:cs="Times New Roman"/>
          <w:sz w:val="20"/>
          <w:szCs w:val="20"/>
        </w:rPr>
        <w:t xml:space="preserve"> </w:t>
      </w:r>
      <w:proofErr w:type="spellStart"/>
      <w:r w:rsidR="007063D6">
        <w:rPr>
          <w:rFonts w:ascii="Times New Roman" w:hAnsi="Times New Roman" w:cs="Times New Roman"/>
          <w:sz w:val="20"/>
          <w:szCs w:val="20"/>
        </w:rPr>
        <w:t>kPa</w:t>
      </w:r>
      <w:proofErr w:type="spellEnd"/>
      <w:r w:rsidR="007063D6">
        <w:rPr>
          <w:rFonts w:ascii="Times New Roman" w:hAnsi="Times New Roman" w:cs="Times New Roman"/>
          <w:sz w:val="20"/>
          <w:szCs w:val="20"/>
        </w:rPr>
        <w:t xml:space="preserve"> in </w:t>
      </w:r>
      <w:r w:rsidR="00C56B01">
        <w:rPr>
          <w:rFonts w:ascii="Times New Roman" w:hAnsi="Times New Roman" w:cs="Times New Roman"/>
          <w:sz w:val="20"/>
          <w:szCs w:val="20"/>
        </w:rPr>
        <w:t>Fig.</w:t>
      </w:r>
      <w:r w:rsidR="007063D6">
        <w:rPr>
          <w:rFonts w:ascii="Times New Roman" w:hAnsi="Times New Roman" w:cs="Times New Roman"/>
          <w:sz w:val="20"/>
          <w:szCs w:val="20"/>
        </w:rPr>
        <w:t xml:space="preserve"> </w:t>
      </w:r>
      <w:r w:rsidR="00993B97">
        <w:rPr>
          <w:rFonts w:ascii="Times New Roman" w:hAnsi="Times New Roman" w:cs="Times New Roman"/>
          <w:sz w:val="20"/>
          <w:szCs w:val="20"/>
        </w:rPr>
        <w:t>3</w:t>
      </w:r>
      <w:r w:rsidR="007063D6">
        <w:rPr>
          <w:rFonts w:ascii="Times New Roman" w:hAnsi="Times New Roman" w:cs="Times New Roman"/>
          <w:sz w:val="20"/>
          <w:szCs w:val="20"/>
        </w:rPr>
        <w:t>.</w:t>
      </w:r>
      <w:r w:rsidR="007C125E">
        <w:rPr>
          <w:rFonts w:ascii="Times New Roman" w:hAnsi="Times New Roman" w:cs="Times New Roman"/>
          <w:sz w:val="20"/>
          <w:szCs w:val="20"/>
        </w:rPr>
        <w:t xml:space="preserve">  Hence, the nominal relative error in the density should be &lt; 4% over the expected range of test conditions in the SHJAR.</w:t>
      </w:r>
    </w:p>
    <w:p w14:paraId="7C8B2F87" w14:textId="77777777" w:rsidR="006B453D" w:rsidRDefault="0086798A" w:rsidP="0086798A">
      <w:pPr>
        <w:spacing w:line="240" w:lineRule="auto"/>
        <w:jc w:val="both"/>
        <w:rPr>
          <w:rFonts w:ascii="Times New Roman" w:hAnsi="Times New Roman" w:cs="Times New Roman"/>
          <w:sz w:val="20"/>
          <w:szCs w:val="20"/>
        </w:rPr>
      </w:pPr>
      <w:r w:rsidRPr="00BB0FDD">
        <w:rPr>
          <w:rFonts w:ascii="Times New Roman" w:hAnsi="Times New Roman" w:cs="Times New Roman"/>
          <w:sz w:val="20"/>
          <w:szCs w:val="20"/>
        </w:rPr>
        <w:t>The vitiation of the air via the hydrogen combustor consumes some of the O</w:t>
      </w:r>
      <w:r w:rsidRPr="00BB0FDD">
        <w:rPr>
          <w:rFonts w:ascii="Times New Roman" w:hAnsi="Times New Roman" w:cs="Times New Roman"/>
          <w:sz w:val="20"/>
          <w:szCs w:val="20"/>
          <w:vertAlign w:val="subscript"/>
        </w:rPr>
        <w:t>2</w:t>
      </w:r>
      <w:r w:rsidRPr="00BB0FDD">
        <w:rPr>
          <w:rFonts w:ascii="Times New Roman" w:hAnsi="Times New Roman" w:cs="Times New Roman"/>
          <w:sz w:val="20"/>
          <w:szCs w:val="20"/>
        </w:rPr>
        <w:t xml:space="preserve"> out of the air and produces H</w:t>
      </w:r>
      <w:r w:rsidRPr="00BB0FDD">
        <w:rPr>
          <w:rFonts w:ascii="Times New Roman" w:hAnsi="Times New Roman" w:cs="Times New Roman"/>
          <w:sz w:val="20"/>
          <w:szCs w:val="20"/>
          <w:vertAlign w:val="subscript"/>
        </w:rPr>
        <w:t>2</w:t>
      </w:r>
      <w:r w:rsidRPr="00BB0FDD">
        <w:rPr>
          <w:rFonts w:ascii="Times New Roman" w:hAnsi="Times New Roman" w:cs="Times New Roman"/>
          <w:sz w:val="20"/>
          <w:szCs w:val="20"/>
        </w:rPr>
        <w:t xml:space="preserve">O.  The area under the Raman spectra is only </w:t>
      </w:r>
      <w:proofErr w:type="spellStart"/>
      <w:r w:rsidRPr="00BB0FDD">
        <w:rPr>
          <w:rFonts w:ascii="Times New Roman" w:hAnsi="Times New Roman" w:cs="Times New Roman"/>
          <w:sz w:val="20"/>
          <w:szCs w:val="20"/>
        </w:rPr>
        <w:t>dependen</w:t>
      </w:r>
      <w:proofErr w:type="spellEnd"/>
    </w:p>
    <w:p w14:paraId="5E8D587D" w14:textId="5510B20B" w:rsidR="0086798A" w:rsidRPr="002C4B86" w:rsidRDefault="0086798A" w:rsidP="0086798A">
      <w:pPr>
        <w:spacing w:line="240" w:lineRule="auto"/>
        <w:jc w:val="both"/>
        <w:rPr>
          <w:rFonts w:ascii="Times New Roman" w:hAnsi="Times New Roman" w:cs="Times New Roman"/>
          <w:color w:val="FF0000"/>
          <w:sz w:val="20"/>
          <w:szCs w:val="20"/>
        </w:rPr>
      </w:pPr>
      <w:proofErr w:type="gramStart"/>
      <w:r w:rsidRPr="00BB0FDD">
        <w:rPr>
          <w:rFonts w:ascii="Times New Roman" w:hAnsi="Times New Roman" w:cs="Times New Roman"/>
          <w:sz w:val="20"/>
          <w:szCs w:val="20"/>
        </w:rPr>
        <w:lastRenderedPageBreak/>
        <w:t>t</w:t>
      </w:r>
      <w:proofErr w:type="gramEnd"/>
      <w:r w:rsidRPr="00BB0FDD">
        <w:rPr>
          <w:rFonts w:ascii="Times New Roman" w:hAnsi="Times New Roman" w:cs="Times New Roman"/>
          <w:sz w:val="20"/>
          <w:szCs w:val="20"/>
        </w:rPr>
        <w:t xml:space="preserve"> on the O</w:t>
      </w:r>
      <w:r w:rsidRPr="00BB0FDD">
        <w:rPr>
          <w:rFonts w:ascii="Times New Roman" w:hAnsi="Times New Roman" w:cs="Times New Roman"/>
          <w:sz w:val="20"/>
          <w:szCs w:val="20"/>
          <w:vertAlign w:val="subscript"/>
        </w:rPr>
        <w:t>2</w:t>
      </w:r>
      <w:r w:rsidRPr="00BB0FDD">
        <w:rPr>
          <w:rFonts w:ascii="Times New Roman" w:hAnsi="Times New Roman" w:cs="Times New Roman"/>
          <w:sz w:val="20"/>
          <w:szCs w:val="20"/>
        </w:rPr>
        <w:t xml:space="preserve"> and N</w:t>
      </w:r>
      <w:r w:rsidRPr="00BB0FDD">
        <w:rPr>
          <w:rFonts w:ascii="Times New Roman" w:hAnsi="Times New Roman" w:cs="Times New Roman"/>
          <w:sz w:val="20"/>
          <w:szCs w:val="20"/>
          <w:vertAlign w:val="subscript"/>
        </w:rPr>
        <w:t>2</w:t>
      </w:r>
      <w:r w:rsidRPr="00BB0FDD">
        <w:rPr>
          <w:rFonts w:ascii="Times New Roman" w:hAnsi="Times New Roman" w:cs="Times New Roman"/>
          <w:sz w:val="20"/>
          <w:szCs w:val="20"/>
        </w:rPr>
        <w:t xml:space="preserve"> present in the vitiated air, since there is no signal detected from the H</w:t>
      </w:r>
      <w:r w:rsidRPr="00BB0FDD">
        <w:rPr>
          <w:rFonts w:ascii="Times New Roman" w:hAnsi="Times New Roman" w:cs="Times New Roman"/>
          <w:sz w:val="20"/>
          <w:szCs w:val="20"/>
          <w:vertAlign w:val="subscript"/>
        </w:rPr>
        <w:t>2</w:t>
      </w:r>
      <w:r w:rsidRPr="00BB0FDD">
        <w:rPr>
          <w:rFonts w:ascii="Times New Roman" w:hAnsi="Times New Roman" w:cs="Times New Roman"/>
          <w:sz w:val="20"/>
          <w:szCs w:val="20"/>
        </w:rPr>
        <w:t>O over the detected wavelength range.  Hence, the density measured by the Raman system in the jet plume is lower than the true gas density since the presence of the H</w:t>
      </w:r>
      <w:r w:rsidRPr="00BB0FDD">
        <w:rPr>
          <w:rFonts w:ascii="Times New Roman" w:hAnsi="Times New Roman" w:cs="Times New Roman"/>
          <w:sz w:val="20"/>
          <w:szCs w:val="20"/>
          <w:vertAlign w:val="subscript"/>
        </w:rPr>
        <w:t>2</w:t>
      </w:r>
      <w:r w:rsidRPr="00BB0FDD">
        <w:rPr>
          <w:rFonts w:ascii="Times New Roman" w:hAnsi="Times New Roman" w:cs="Times New Roman"/>
          <w:sz w:val="20"/>
          <w:szCs w:val="20"/>
        </w:rPr>
        <w:t xml:space="preserve">O is not measured.  </w:t>
      </w:r>
      <w:r>
        <w:rPr>
          <w:rFonts w:ascii="Times New Roman" w:hAnsi="Times New Roman" w:cs="Times New Roman"/>
          <w:color w:val="FF0000"/>
          <w:sz w:val="20"/>
          <w:szCs w:val="20"/>
        </w:rPr>
        <w:t xml:space="preserve">  </w:t>
      </w:r>
    </w:p>
    <w:p w14:paraId="7AEBE162" w14:textId="6F88AA3E" w:rsidR="009310E9" w:rsidRPr="00E157A1" w:rsidRDefault="0086798A" w:rsidP="0086798A">
      <w:pPr>
        <w:spacing w:line="240" w:lineRule="auto"/>
        <w:jc w:val="both"/>
        <w:rPr>
          <w:rFonts w:ascii="Times New Roman" w:hAnsi="Times New Roman" w:cs="Times New Roman"/>
          <w:color w:val="7030A0"/>
          <w:sz w:val="20"/>
          <w:szCs w:val="20"/>
        </w:rPr>
      </w:pPr>
      <w:r w:rsidRPr="00BB0FDD">
        <w:rPr>
          <w:rFonts w:ascii="Times New Roman" w:hAnsi="Times New Roman" w:cs="Times New Roman"/>
          <w:sz w:val="20"/>
          <w:szCs w:val="20"/>
        </w:rPr>
        <w:t>Density calibrations were performed each run day in the SHJAR facility using probe measurements of the ambient air density and the computed gas density at the nozzle exit.  The conditions at the nozzle exit were computed using the plenum gas temperature and pressure along with the temperature compensated ratio of specific heats</w:t>
      </w:r>
      <w:proofErr w:type="gramStart"/>
      <w:r w:rsidRPr="00BB0FDD">
        <w:rPr>
          <w:rFonts w:ascii="Times New Roman" w:hAnsi="Times New Roman" w:cs="Times New Roman"/>
          <w:sz w:val="20"/>
          <w:szCs w:val="20"/>
        </w:rPr>
        <w:t xml:space="preserve">, </w:t>
      </w:r>
      <w:proofErr w:type="gramEnd"/>
      <w:r w:rsidRPr="00BB0FDD">
        <w:rPr>
          <w:rFonts w:ascii="Times New Roman" w:hAnsi="Times New Roman" w:cs="Times New Roman"/>
          <w:sz w:val="20"/>
          <w:szCs w:val="20"/>
        </w:rPr>
        <w:sym w:font="Symbol" w:char="F067"/>
      </w:r>
      <w:r w:rsidRPr="00BB0FDD">
        <w:rPr>
          <w:rFonts w:ascii="Times New Roman" w:hAnsi="Times New Roman" w:cs="Times New Roman"/>
          <w:sz w:val="20"/>
          <w:szCs w:val="20"/>
        </w:rPr>
        <w:t xml:space="preserve">.  The composition of the gas due to the combustion of the hydrogen fuel was also used in the computation of </w:t>
      </w:r>
      <w:r w:rsidRPr="00BB0FDD">
        <w:rPr>
          <w:rFonts w:ascii="Times New Roman" w:hAnsi="Times New Roman" w:cs="Times New Roman"/>
          <w:sz w:val="20"/>
          <w:szCs w:val="20"/>
        </w:rPr>
        <w:sym w:font="Symbol" w:char="F067"/>
      </w:r>
      <w:r w:rsidRPr="00BB0FDD">
        <w:rPr>
          <w:rFonts w:ascii="Times New Roman" w:hAnsi="Times New Roman" w:cs="Times New Roman"/>
          <w:sz w:val="20"/>
          <w:szCs w:val="20"/>
        </w:rPr>
        <w:t xml:space="preserve"> and the estimated gas density at the nozzle exit</w:t>
      </w:r>
      <w:proofErr w:type="gramStart"/>
      <w:r w:rsidRPr="00BB0FDD">
        <w:rPr>
          <w:rFonts w:ascii="Times New Roman" w:hAnsi="Times New Roman" w:cs="Times New Roman"/>
          <w:sz w:val="20"/>
          <w:szCs w:val="20"/>
        </w:rPr>
        <w:t xml:space="preserve">, </w:t>
      </w:r>
      <w:proofErr w:type="gramEnd"/>
      <m:oMath>
        <m:sSub>
          <m:sSubPr>
            <m:ctrlPr>
              <w:rPr>
                <w:rFonts w:ascii="Cambria Math" w:hAnsi="Cambria Math" w:cs="Times New Roman"/>
                <w:i/>
                <w:sz w:val="20"/>
                <w:szCs w:val="20"/>
                <w:vertAlign w:val="subscript"/>
              </w:rPr>
            </m:ctrlPr>
          </m:sSubPr>
          <m:e>
            <m:r>
              <w:rPr>
                <w:rFonts w:ascii="Cambria Math" w:hAnsi="Cambria Math" w:cs="Times New Roman"/>
                <w:sz w:val="20"/>
                <w:szCs w:val="20"/>
                <w:vertAlign w:val="subscript"/>
              </w:rPr>
              <m:t>ρ</m:t>
            </m:r>
          </m:e>
          <m:sub>
            <m:r>
              <w:rPr>
                <w:rFonts w:ascii="Cambria Math" w:hAnsi="Cambria Math" w:cs="Times New Roman"/>
                <w:sz w:val="20"/>
                <w:szCs w:val="20"/>
                <w:vertAlign w:val="subscript"/>
              </w:rPr>
              <m:t>Ideal</m:t>
            </m:r>
          </m:sub>
        </m:sSub>
      </m:oMath>
      <w:r w:rsidRPr="00BB0FDD">
        <w:rPr>
          <w:rFonts w:ascii="Times New Roman" w:eastAsiaTheme="minorEastAsia" w:hAnsi="Times New Roman" w:cs="Times New Roman"/>
          <w:sz w:val="20"/>
          <w:szCs w:val="20"/>
          <w:vertAlign w:val="subscript"/>
        </w:rPr>
        <w:t>.</w:t>
      </w:r>
      <w:r w:rsidRPr="00BB0FDD">
        <w:rPr>
          <w:rFonts w:ascii="Times New Roman" w:eastAsiaTheme="minorEastAsia" w:hAnsi="Times New Roman" w:cs="Times New Roman"/>
          <w:sz w:val="20"/>
          <w:szCs w:val="20"/>
        </w:rPr>
        <w:t xml:space="preserve">  The lower area under the Raman spectra, due to the consumption of the O</w:t>
      </w:r>
      <w:r w:rsidRPr="00BB0FDD">
        <w:rPr>
          <w:rFonts w:ascii="Times New Roman" w:eastAsiaTheme="minorEastAsia" w:hAnsi="Times New Roman" w:cs="Times New Roman"/>
          <w:sz w:val="20"/>
          <w:szCs w:val="20"/>
          <w:vertAlign w:val="subscript"/>
        </w:rPr>
        <w:t>2</w:t>
      </w:r>
      <w:r w:rsidRPr="00BB0FDD">
        <w:rPr>
          <w:rFonts w:ascii="Times New Roman" w:eastAsiaTheme="minorEastAsia" w:hAnsi="Times New Roman" w:cs="Times New Roman"/>
          <w:sz w:val="20"/>
          <w:szCs w:val="20"/>
        </w:rPr>
        <w:t xml:space="preserve"> during combustion, is equated to the computed vitiated air gas density.  Hence, the calibration procedure used for extracting the density from the area under the Raman spectra compensates for the inability of the Raman system to detect H</w:t>
      </w:r>
      <w:r w:rsidRPr="00BB0FDD">
        <w:rPr>
          <w:rFonts w:ascii="Times New Roman" w:eastAsiaTheme="minorEastAsia" w:hAnsi="Times New Roman" w:cs="Times New Roman"/>
          <w:sz w:val="20"/>
          <w:szCs w:val="20"/>
          <w:vertAlign w:val="subscript"/>
        </w:rPr>
        <w:t>2</w:t>
      </w:r>
      <w:r w:rsidRPr="00BB0FDD">
        <w:rPr>
          <w:rFonts w:ascii="Times New Roman" w:eastAsiaTheme="minorEastAsia" w:hAnsi="Times New Roman" w:cs="Times New Roman"/>
          <w:sz w:val="20"/>
          <w:szCs w:val="20"/>
        </w:rPr>
        <w:t>O in the vitiated air.  As the vitiated air mixes with the ambient air, the concentration of O</w:t>
      </w:r>
      <w:r w:rsidRPr="00BB0FDD">
        <w:rPr>
          <w:rFonts w:ascii="Times New Roman" w:eastAsiaTheme="minorEastAsia" w:hAnsi="Times New Roman" w:cs="Times New Roman"/>
          <w:sz w:val="20"/>
          <w:szCs w:val="20"/>
          <w:vertAlign w:val="subscript"/>
        </w:rPr>
        <w:t>2</w:t>
      </w:r>
      <w:r w:rsidRPr="00BB0FDD">
        <w:rPr>
          <w:rFonts w:ascii="Times New Roman" w:eastAsiaTheme="minorEastAsia" w:hAnsi="Times New Roman" w:cs="Times New Roman"/>
          <w:sz w:val="20"/>
          <w:szCs w:val="20"/>
        </w:rPr>
        <w:t xml:space="preserve"> recovers back to the ambient air levels.</w:t>
      </w:r>
      <w:r w:rsidR="00350E93" w:rsidRPr="00B55BD4">
        <w:rPr>
          <w:rFonts w:ascii="Times New Roman" w:eastAsiaTheme="minorEastAsia" w:hAnsi="Times New Roman" w:cs="Times New Roman"/>
          <w:color w:val="FF0000"/>
          <w:sz w:val="20"/>
          <w:szCs w:val="20"/>
        </w:rPr>
        <w:t xml:space="preserve">  </w:t>
      </w:r>
      <w:r w:rsidR="00A96F7F">
        <w:rPr>
          <w:rFonts w:ascii="Times New Roman" w:eastAsiaTheme="minorEastAsia" w:hAnsi="Times New Roman" w:cs="Times New Roman"/>
          <w:color w:val="7030A0"/>
          <w:sz w:val="20"/>
          <w:szCs w:val="20"/>
        </w:rPr>
        <w:t xml:space="preserve"> </w:t>
      </w:r>
      <w:r w:rsidR="00E157A1">
        <w:rPr>
          <w:rFonts w:ascii="Times New Roman" w:eastAsiaTheme="minorEastAsia" w:hAnsi="Times New Roman" w:cs="Times New Roman"/>
          <w:color w:val="7030A0"/>
          <w:sz w:val="20"/>
          <w:szCs w:val="20"/>
        </w:rPr>
        <w:t xml:space="preserve">  </w:t>
      </w:r>
    </w:p>
    <w:p w14:paraId="26A98BA2" w14:textId="483FE7DD" w:rsidR="006B710B" w:rsidRDefault="00466410" w:rsidP="00124C22">
      <w:pPr>
        <w:autoSpaceDE w:val="0"/>
        <w:autoSpaceDN w:val="0"/>
        <w:adjustRightInd w:val="0"/>
        <w:spacing w:after="0" w:line="240" w:lineRule="auto"/>
        <w:jc w:val="center"/>
        <w:rPr>
          <w:rFonts w:ascii="Times New Roman" w:hAnsi="Times New Roman" w:cs="Times New Roman"/>
          <w:sz w:val="20"/>
          <w:szCs w:val="20"/>
        </w:rPr>
      </w:pPr>
      <w:r>
        <w:rPr>
          <w:noProof/>
        </w:rPr>
        <w:drawing>
          <wp:inline distT="0" distB="0" distL="0" distR="0" wp14:anchorId="1515F310" wp14:editId="29FDCFE8">
            <wp:extent cx="3066735" cy="2701674"/>
            <wp:effectExtent l="0" t="0" r="63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77" t="11528" r="10505" b="3250"/>
                    <a:stretch/>
                  </pic:blipFill>
                  <pic:spPr bwMode="auto">
                    <a:xfrm>
                      <a:off x="0" y="0"/>
                      <a:ext cx="3102138" cy="2732862"/>
                    </a:xfrm>
                    <a:prstGeom prst="rect">
                      <a:avLst/>
                    </a:prstGeom>
                    <a:ln>
                      <a:noFill/>
                    </a:ln>
                    <a:extLst>
                      <a:ext uri="{53640926-AAD7-44D8-BBD7-CCE9431645EC}">
                        <a14:shadowObscured xmlns:a14="http://schemas.microsoft.com/office/drawing/2010/main"/>
                      </a:ext>
                    </a:extLst>
                  </pic:spPr>
                </pic:pic>
              </a:graphicData>
            </a:graphic>
          </wp:inline>
        </w:drawing>
      </w:r>
    </w:p>
    <w:p w14:paraId="6C83DD04" w14:textId="71C7B761" w:rsidR="00465FCC" w:rsidRDefault="00465FCC" w:rsidP="003D03D0">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Figure </w:t>
      </w:r>
      <w:r w:rsidR="00993B97">
        <w:rPr>
          <w:rFonts w:ascii="Times New Roman" w:hAnsi="Times New Roman" w:cs="Times New Roman"/>
          <w:sz w:val="20"/>
          <w:szCs w:val="20"/>
        </w:rPr>
        <w:t>3</w:t>
      </w:r>
      <w:r>
        <w:rPr>
          <w:rFonts w:ascii="Times New Roman" w:hAnsi="Times New Roman" w:cs="Times New Roman"/>
          <w:sz w:val="20"/>
          <w:szCs w:val="20"/>
        </w:rPr>
        <w:t>:  Raman</w:t>
      </w:r>
      <w:r w:rsidR="005B719A">
        <w:rPr>
          <w:rFonts w:ascii="Times New Roman" w:hAnsi="Times New Roman" w:cs="Times New Roman"/>
          <w:sz w:val="20"/>
          <w:szCs w:val="20"/>
        </w:rPr>
        <w:t xml:space="preserve"> </w:t>
      </w:r>
      <w:r w:rsidR="00E917EF">
        <w:rPr>
          <w:rFonts w:ascii="Times New Roman" w:hAnsi="Times New Roman" w:cs="Times New Roman"/>
          <w:sz w:val="20"/>
          <w:szCs w:val="20"/>
        </w:rPr>
        <w:t>measured gas densities plotted against the set</w:t>
      </w:r>
      <w:r w:rsidR="009047C8">
        <w:rPr>
          <w:rFonts w:ascii="Times New Roman" w:hAnsi="Times New Roman" w:cs="Times New Roman"/>
          <w:sz w:val="20"/>
          <w:szCs w:val="20"/>
        </w:rPr>
        <w:t xml:space="preserve"> </w:t>
      </w:r>
      <w:r w:rsidR="00E917EF">
        <w:rPr>
          <w:rFonts w:ascii="Times New Roman" w:hAnsi="Times New Roman" w:cs="Times New Roman"/>
          <w:sz w:val="20"/>
          <w:szCs w:val="20"/>
        </w:rPr>
        <w:t xml:space="preserve">point </w:t>
      </w:r>
      <w:r w:rsidR="005B719A">
        <w:rPr>
          <w:rFonts w:ascii="Times New Roman" w:hAnsi="Times New Roman" w:cs="Times New Roman"/>
          <w:sz w:val="20"/>
          <w:szCs w:val="20"/>
        </w:rPr>
        <w:t xml:space="preserve">pressure </w:t>
      </w:r>
      <w:r w:rsidR="00E917EF">
        <w:rPr>
          <w:rFonts w:ascii="Times New Roman" w:hAnsi="Times New Roman" w:cs="Times New Roman"/>
          <w:sz w:val="20"/>
          <w:szCs w:val="20"/>
        </w:rPr>
        <w:t xml:space="preserve">with the </w:t>
      </w:r>
      <w:proofErr w:type="spellStart"/>
      <w:r w:rsidR="00E917EF">
        <w:rPr>
          <w:rFonts w:ascii="Times New Roman" w:hAnsi="Times New Roman" w:cs="Times New Roman"/>
          <w:sz w:val="20"/>
          <w:szCs w:val="20"/>
        </w:rPr>
        <w:t>rms</w:t>
      </w:r>
      <w:proofErr w:type="spellEnd"/>
      <w:r w:rsidR="00E917EF">
        <w:rPr>
          <w:rFonts w:ascii="Times New Roman" w:hAnsi="Times New Roman" w:cs="Times New Roman"/>
          <w:sz w:val="20"/>
          <w:szCs w:val="20"/>
        </w:rPr>
        <w:t xml:space="preserve"> density plotted as error bars at each point</w:t>
      </w:r>
      <w:r>
        <w:rPr>
          <w:rFonts w:ascii="Times New Roman" w:hAnsi="Times New Roman" w:cs="Times New Roman"/>
          <w:sz w:val="20"/>
          <w:szCs w:val="20"/>
        </w:rPr>
        <w:t>.</w:t>
      </w:r>
    </w:p>
    <w:p w14:paraId="64AEF681" w14:textId="0229021C" w:rsidR="00465FCC" w:rsidRDefault="00465FCC" w:rsidP="003D03D0">
      <w:pPr>
        <w:autoSpaceDE w:val="0"/>
        <w:autoSpaceDN w:val="0"/>
        <w:adjustRightInd w:val="0"/>
        <w:spacing w:after="0" w:line="240" w:lineRule="auto"/>
        <w:jc w:val="both"/>
        <w:rPr>
          <w:rFonts w:ascii="Times New Roman" w:hAnsi="Times New Roman" w:cs="Times New Roman"/>
          <w:sz w:val="20"/>
          <w:szCs w:val="20"/>
        </w:rPr>
      </w:pPr>
    </w:p>
    <w:p w14:paraId="66CB8DCF" w14:textId="77777777" w:rsidR="0079231E" w:rsidRDefault="0079231E" w:rsidP="00FF5DD3">
      <w:pPr>
        <w:spacing w:after="0" w:line="240" w:lineRule="auto"/>
        <w:ind w:left="2160" w:firstLine="540"/>
        <w:rPr>
          <w:rFonts w:ascii="Times New Roman" w:hAnsi="Times New Roman" w:cs="Times New Roman"/>
          <w:sz w:val="20"/>
          <w:szCs w:val="20"/>
        </w:rPr>
      </w:pPr>
      <w:r>
        <w:rPr>
          <w:rFonts w:ascii="Times New Roman" w:hAnsi="Times New Roman" w:cs="Times New Roman"/>
          <w:sz w:val="20"/>
          <w:szCs w:val="20"/>
        </w:rPr>
        <w:t>Table 1: Relative error in the density estimates</w:t>
      </w:r>
    </w:p>
    <w:tbl>
      <w:tblPr>
        <w:tblStyle w:val="TableGrid"/>
        <w:tblW w:w="0" w:type="auto"/>
        <w:jc w:val="center"/>
        <w:tblLook w:val="04A0" w:firstRow="1" w:lastRow="0" w:firstColumn="1" w:lastColumn="0" w:noHBand="0" w:noVBand="1"/>
      </w:tblPr>
      <w:tblGrid>
        <w:gridCol w:w="2065"/>
        <w:gridCol w:w="1350"/>
        <w:gridCol w:w="1350"/>
      </w:tblGrid>
      <w:tr w:rsidR="0079231E" w14:paraId="4E39FA19" w14:textId="77777777" w:rsidTr="00101FE3">
        <w:trPr>
          <w:jc w:val="center"/>
        </w:trPr>
        <w:tc>
          <w:tcPr>
            <w:tcW w:w="2065" w:type="dxa"/>
          </w:tcPr>
          <w:p w14:paraId="2A0C2048" w14:textId="77777777" w:rsidR="0079231E" w:rsidRDefault="0079231E" w:rsidP="00101FE3">
            <w:pPr>
              <w:jc w:val="both"/>
              <w:rPr>
                <w:rFonts w:ascii="Times New Roman" w:hAnsi="Times New Roman" w:cs="Times New Roman"/>
                <w:sz w:val="20"/>
                <w:szCs w:val="20"/>
              </w:rPr>
            </w:pPr>
          </w:p>
        </w:tc>
        <w:tc>
          <w:tcPr>
            <w:tcW w:w="1350" w:type="dxa"/>
          </w:tcPr>
          <w:p w14:paraId="2E3F3B15" w14:textId="77777777" w:rsidR="0079231E" w:rsidRDefault="0079231E" w:rsidP="00101FE3">
            <w:pPr>
              <w:jc w:val="center"/>
              <w:rPr>
                <w:rFonts w:ascii="Times New Roman" w:hAnsi="Times New Roman" w:cs="Times New Roman"/>
                <w:sz w:val="20"/>
                <w:szCs w:val="20"/>
              </w:rPr>
            </w:pPr>
            <w:r>
              <w:rPr>
                <w:rFonts w:ascii="Times New Roman" w:hAnsi="Times New Roman" w:cs="Times New Roman"/>
                <w:sz w:val="20"/>
                <w:szCs w:val="20"/>
              </w:rPr>
              <w:sym w:font="Symbol" w:char="F073"/>
            </w:r>
            <w:r>
              <w:rPr>
                <w:rFonts w:ascii="Times New Roman" w:hAnsi="Times New Roman" w:cs="Times New Roman"/>
                <w:sz w:val="20"/>
                <w:szCs w:val="20"/>
                <w:vertAlign w:val="subscript"/>
              </w:rPr>
              <w:sym w:font="Symbol" w:char="F072"/>
            </w:r>
            <w:r>
              <w:rPr>
                <w:rFonts w:ascii="Times New Roman" w:hAnsi="Times New Roman" w:cs="Times New Roman"/>
                <w:sz w:val="20"/>
                <w:szCs w:val="20"/>
              </w:rPr>
              <w:t>/</w:t>
            </w:r>
            <w:r>
              <w:rPr>
                <w:rFonts w:ascii="Times New Roman" w:hAnsi="Times New Roman" w:cs="Times New Roman"/>
                <w:sz w:val="20"/>
                <w:szCs w:val="20"/>
              </w:rPr>
              <w:sym w:font="Symbol" w:char="F072"/>
            </w:r>
            <w:r>
              <w:rPr>
                <w:rFonts w:ascii="Times New Roman" w:hAnsi="Times New Roman" w:cs="Times New Roman"/>
                <w:sz w:val="20"/>
                <w:szCs w:val="20"/>
              </w:rPr>
              <w:t xml:space="preserve"> @300 K</w:t>
            </w:r>
          </w:p>
        </w:tc>
        <w:tc>
          <w:tcPr>
            <w:tcW w:w="1350" w:type="dxa"/>
          </w:tcPr>
          <w:p w14:paraId="4ACA4EB3" w14:textId="77777777" w:rsidR="0079231E" w:rsidRDefault="0079231E" w:rsidP="00101FE3">
            <w:pPr>
              <w:jc w:val="center"/>
              <w:rPr>
                <w:rFonts w:ascii="Times New Roman" w:hAnsi="Times New Roman" w:cs="Times New Roman"/>
                <w:sz w:val="20"/>
                <w:szCs w:val="20"/>
              </w:rPr>
            </w:pPr>
            <w:r>
              <w:rPr>
                <w:rFonts w:ascii="Times New Roman" w:hAnsi="Times New Roman" w:cs="Times New Roman"/>
                <w:sz w:val="20"/>
                <w:szCs w:val="20"/>
              </w:rPr>
              <w:sym w:font="Symbol" w:char="F073"/>
            </w:r>
            <w:r>
              <w:rPr>
                <w:rFonts w:ascii="Times New Roman" w:hAnsi="Times New Roman" w:cs="Times New Roman"/>
                <w:sz w:val="20"/>
                <w:szCs w:val="20"/>
                <w:vertAlign w:val="subscript"/>
              </w:rPr>
              <w:sym w:font="Symbol" w:char="F072"/>
            </w:r>
            <w:r>
              <w:rPr>
                <w:rFonts w:ascii="Times New Roman" w:hAnsi="Times New Roman" w:cs="Times New Roman"/>
                <w:sz w:val="20"/>
                <w:szCs w:val="20"/>
              </w:rPr>
              <w:t>/</w:t>
            </w:r>
            <w:r>
              <w:rPr>
                <w:rFonts w:ascii="Times New Roman" w:hAnsi="Times New Roman" w:cs="Times New Roman"/>
                <w:sz w:val="20"/>
                <w:szCs w:val="20"/>
              </w:rPr>
              <w:sym w:font="Symbol" w:char="F072"/>
            </w:r>
            <w:r>
              <w:rPr>
                <w:rFonts w:ascii="Times New Roman" w:hAnsi="Times New Roman" w:cs="Times New Roman"/>
                <w:sz w:val="20"/>
                <w:szCs w:val="20"/>
              </w:rPr>
              <w:t xml:space="preserve"> @750 K</w:t>
            </w:r>
          </w:p>
        </w:tc>
      </w:tr>
      <w:tr w:rsidR="0079231E" w14:paraId="681589C4" w14:textId="77777777" w:rsidTr="00101FE3">
        <w:trPr>
          <w:jc w:val="center"/>
        </w:trPr>
        <w:tc>
          <w:tcPr>
            <w:tcW w:w="2065" w:type="dxa"/>
          </w:tcPr>
          <w:p w14:paraId="213C7F74" w14:textId="77777777" w:rsidR="0079231E" w:rsidRDefault="0079231E" w:rsidP="00101FE3">
            <w:pPr>
              <w:jc w:val="both"/>
              <w:rPr>
                <w:rFonts w:ascii="Times New Roman" w:hAnsi="Times New Roman" w:cs="Times New Roman"/>
                <w:sz w:val="20"/>
                <w:szCs w:val="20"/>
              </w:rPr>
            </w:pPr>
            <w:r>
              <w:rPr>
                <w:rFonts w:ascii="Times New Roman" w:hAnsi="Times New Roman" w:cs="Times New Roman"/>
                <w:sz w:val="20"/>
                <w:szCs w:val="20"/>
              </w:rPr>
              <w:t xml:space="preserve">13.789 </w:t>
            </w:r>
            <w:proofErr w:type="spellStart"/>
            <w:r>
              <w:rPr>
                <w:rFonts w:ascii="Times New Roman" w:hAnsi="Times New Roman" w:cs="Times New Roman"/>
                <w:sz w:val="20"/>
                <w:szCs w:val="20"/>
              </w:rPr>
              <w:t>kPa</w:t>
            </w:r>
            <w:proofErr w:type="spellEnd"/>
            <w:r>
              <w:rPr>
                <w:rFonts w:ascii="Times New Roman" w:hAnsi="Times New Roman" w:cs="Times New Roman"/>
                <w:sz w:val="20"/>
                <w:szCs w:val="20"/>
              </w:rPr>
              <w:t xml:space="preserve"> (2 psi)</w:t>
            </w:r>
          </w:p>
        </w:tc>
        <w:tc>
          <w:tcPr>
            <w:tcW w:w="1350" w:type="dxa"/>
          </w:tcPr>
          <w:p w14:paraId="28F24DF9" w14:textId="77777777" w:rsidR="0079231E" w:rsidRDefault="0079231E" w:rsidP="00101FE3">
            <w:pPr>
              <w:jc w:val="center"/>
              <w:rPr>
                <w:rFonts w:ascii="Times New Roman" w:hAnsi="Times New Roman" w:cs="Times New Roman"/>
                <w:sz w:val="20"/>
                <w:szCs w:val="20"/>
              </w:rPr>
            </w:pPr>
            <w:r>
              <w:rPr>
                <w:rFonts w:ascii="Times New Roman" w:hAnsi="Times New Roman" w:cs="Times New Roman"/>
                <w:sz w:val="20"/>
                <w:szCs w:val="20"/>
              </w:rPr>
              <w:t>3%</w:t>
            </w:r>
          </w:p>
        </w:tc>
        <w:tc>
          <w:tcPr>
            <w:tcW w:w="1350" w:type="dxa"/>
          </w:tcPr>
          <w:p w14:paraId="72A61236" w14:textId="4ED1C250" w:rsidR="0079231E" w:rsidRDefault="007C125E" w:rsidP="00101FE3">
            <w:pPr>
              <w:jc w:val="center"/>
              <w:rPr>
                <w:rFonts w:ascii="Times New Roman" w:hAnsi="Times New Roman" w:cs="Times New Roman"/>
                <w:sz w:val="20"/>
                <w:szCs w:val="20"/>
              </w:rPr>
            </w:pPr>
            <w:r>
              <w:rPr>
                <w:rFonts w:ascii="Times New Roman" w:hAnsi="Times New Roman" w:cs="Times New Roman"/>
                <w:sz w:val="20"/>
                <w:szCs w:val="20"/>
              </w:rPr>
              <w:t>28</w:t>
            </w:r>
            <w:r w:rsidR="0079231E">
              <w:rPr>
                <w:rFonts w:ascii="Times New Roman" w:hAnsi="Times New Roman" w:cs="Times New Roman"/>
                <w:sz w:val="20"/>
                <w:szCs w:val="20"/>
              </w:rPr>
              <w:t>%</w:t>
            </w:r>
          </w:p>
        </w:tc>
      </w:tr>
      <w:tr w:rsidR="0079231E" w14:paraId="58437C1A" w14:textId="77777777" w:rsidTr="00101FE3">
        <w:trPr>
          <w:jc w:val="center"/>
        </w:trPr>
        <w:tc>
          <w:tcPr>
            <w:tcW w:w="2065" w:type="dxa"/>
          </w:tcPr>
          <w:p w14:paraId="1D5310A0" w14:textId="77777777" w:rsidR="0079231E" w:rsidRDefault="0079231E" w:rsidP="00101FE3">
            <w:pPr>
              <w:jc w:val="both"/>
              <w:rPr>
                <w:rFonts w:ascii="Times New Roman" w:hAnsi="Times New Roman" w:cs="Times New Roman"/>
                <w:sz w:val="20"/>
                <w:szCs w:val="20"/>
              </w:rPr>
            </w:pPr>
            <w:r>
              <w:rPr>
                <w:rFonts w:ascii="Times New Roman" w:hAnsi="Times New Roman" w:cs="Times New Roman"/>
                <w:sz w:val="20"/>
                <w:szCs w:val="20"/>
              </w:rPr>
              <w:t xml:space="preserve">101.352 </w:t>
            </w:r>
            <w:proofErr w:type="spellStart"/>
            <w:r>
              <w:rPr>
                <w:rFonts w:ascii="Times New Roman" w:hAnsi="Times New Roman" w:cs="Times New Roman"/>
                <w:sz w:val="20"/>
                <w:szCs w:val="20"/>
              </w:rPr>
              <w:t>kPa</w:t>
            </w:r>
            <w:proofErr w:type="spellEnd"/>
            <w:r>
              <w:rPr>
                <w:rFonts w:ascii="Times New Roman" w:hAnsi="Times New Roman" w:cs="Times New Roman"/>
                <w:sz w:val="20"/>
                <w:szCs w:val="20"/>
              </w:rPr>
              <w:t xml:space="preserve"> (14.7 psi)</w:t>
            </w:r>
          </w:p>
        </w:tc>
        <w:tc>
          <w:tcPr>
            <w:tcW w:w="1350" w:type="dxa"/>
          </w:tcPr>
          <w:p w14:paraId="16B19D99" w14:textId="01C88EA7" w:rsidR="0079231E" w:rsidRDefault="007C125E" w:rsidP="00101FE3">
            <w:pPr>
              <w:jc w:val="center"/>
              <w:rPr>
                <w:rFonts w:ascii="Times New Roman" w:hAnsi="Times New Roman" w:cs="Times New Roman"/>
                <w:sz w:val="20"/>
                <w:szCs w:val="20"/>
              </w:rPr>
            </w:pPr>
            <w:r>
              <w:rPr>
                <w:rFonts w:ascii="Times New Roman" w:hAnsi="Times New Roman" w:cs="Times New Roman"/>
                <w:sz w:val="20"/>
                <w:szCs w:val="20"/>
              </w:rPr>
              <w:t>0.</w:t>
            </w:r>
            <w:r w:rsidR="0079231E">
              <w:rPr>
                <w:rFonts w:ascii="Times New Roman" w:hAnsi="Times New Roman" w:cs="Times New Roman"/>
                <w:sz w:val="20"/>
                <w:szCs w:val="20"/>
              </w:rPr>
              <w:t>5%</w:t>
            </w:r>
          </w:p>
        </w:tc>
        <w:tc>
          <w:tcPr>
            <w:tcW w:w="1350" w:type="dxa"/>
          </w:tcPr>
          <w:p w14:paraId="36F7B765" w14:textId="77777777" w:rsidR="0079231E" w:rsidRDefault="0079231E" w:rsidP="00101FE3">
            <w:pPr>
              <w:jc w:val="center"/>
              <w:rPr>
                <w:rFonts w:ascii="Times New Roman" w:hAnsi="Times New Roman" w:cs="Times New Roman"/>
                <w:sz w:val="20"/>
                <w:szCs w:val="20"/>
              </w:rPr>
            </w:pPr>
            <w:r>
              <w:rPr>
                <w:rFonts w:ascii="Times New Roman" w:hAnsi="Times New Roman" w:cs="Times New Roman"/>
                <w:sz w:val="20"/>
                <w:szCs w:val="20"/>
              </w:rPr>
              <w:t>4%</w:t>
            </w:r>
          </w:p>
        </w:tc>
      </w:tr>
      <w:tr w:rsidR="0079231E" w14:paraId="5DD3EE3C" w14:textId="77777777" w:rsidTr="00101FE3">
        <w:trPr>
          <w:jc w:val="center"/>
        </w:trPr>
        <w:tc>
          <w:tcPr>
            <w:tcW w:w="2065" w:type="dxa"/>
          </w:tcPr>
          <w:p w14:paraId="2FFCC631" w14:textId="77777777" w:rsidR="0079231E" w:rsidRDefault="0079231E" w:rsidP="00101FE3">
            <w:pPr>
              <w:jc w:val="both"/>
              <w:rPr>
                <w:rFonts w:ascii="Times New Roman" w:hAnsi="Times New Roman" w:cs="Times New Roman"/>
                <w:sz w:val="20"/>
                <w:szCs w:val="20"/>
              </w:rPr>
            </w:pPr>
            <w:r w:rsidRPr="00DF2D01">
              <w:rPr>
                <w:rFonts w:ascii="Times New Roman" w:hAnsi="Times New Roman" w:cs="Times New Roman"/>
                <w:sz w:val="20"/>
                <w:szCs w:val="20"/>
              </w:rPr>
              <w:t>310</w:t>
            </w:r>
            <w:r>
              <w:rPr>
                <w:rFonts w:ascii="Times New Roman" w:hAnsi="Times New Roman" w:cs="Times New Roman"/>
                <w:sz w:val="20"/>
                <w:szCs w:val="20"/>
              </w:rPr>
              <w:t>.</w:t>
            </w:r>
            <w:r w:rsidRPr="00DF2D01">
              <w:rPr>
                <w:rFonts w:ascii="Times New Roman" w:hAnsi="Times New Roman" w:cs="Times New Roman"/>
                <w:sz w:val="20"/>
                <w:szCs w:val="20"/>
              </w:rPr>
              <w:t>264</w:t>
            </w:r>
            <w:r>
              <w:rPr>
                <w:rFonts w:ascii="Times New Roman" w:hAnsi="Times New Roman" w:cs="Times New Roman"/>
                <w:sz w:val="20"/>
                <w:szCs w:val="20"/>
              </w:rPr>
              <w:t xml:space="preserve"> </w:t>
            </w:r>
            <w:proofErr w:type="spellStart"/>
            <w:r>
              <w:rPr>
                <w:rFonts w:ascii="Times New Roman" w:hAnsi="Times New Roman" w:cs="Times New Roman"/>
                <w:sz w:val="20"/>
                <w:szCs w:val="20"/>
              </w:rPr>
              <w:t>kPa</w:t>
            </w:r>
            <w:proofErr w:type="spellEnd"/>
            <w:r>
              <w:rPr>
                <w:rFonts w:ascii="Times New Roman" w:hAnsi="Times New Roman" w:cs="Times New Roman"/>
                <w:sz w:val="20"/>
                <w:szCs w:val="20"/>
              </w:rPr>
              <w:t xml:space="preserve"> (45 psi)</w:t>
            </w:r>
          </w:p>
        </w:tc>
        <w:tc>
          <w:tcPr>
            <w:tcW w:w="1350" w:type="dxa"/>
          </w:tcPr>
          <w:p w14:paraId="0F4C09FD" w14:textId="54627E65" w:rsidR="0079231E" w:rsidRDefault="007C125E" w:rsidP="00101FE3">
            <w:pPr>
              <w:jc w:val="center"/>
              <w:rPr>
                <w:rFonts w:ascii="Times New Roman" w:hAnsi="Times New Roman" w:cs="Times New Roman"/>
                <w:sz w:val="20"/>
                <w:szCs w:val="20"/>
              </w:rPr>
            </w:pPr>
            <w:r>
              <w:rPr>
                <w:rFonts w:ascii="Times New Roman" w:hAnsi="Times New Roman" w:cs="Times New Roman"/>
                <w:sz w:val="20"/>
                <w:szCs w:val="20"/>
              </w:rPr>
              <w:t>0.</w:t>
            </w:r>
            <w:r w:rsidR="0079231E">
              <w:rPr>
                <w:rFonts w:ascii="Times New Roman" w:hAnsi="Times New Roman" w:cs="Times New Roman"/>
                <w:sz w:val="20"/>
                <w:szCs w:val="20"/>
              </w:rPr>
              <w:t>2%</w:t>
            </w:r>
          </w:p>
        </w:tc>
        <w:tc>
          <w:tcPr>
            <w:tcW w:w="1350" w:type="dxa"/>
          </w:tcPr>
          <w:p w14:paraId="7327ED9F" w14:textId="77777777" w:rsidR="0079231E" w:rsidRDefault="0079231E" w:rsidP="00101FE3">
            <w:pPr>
              <w:jc w:val="center"/>
              <w:rPr>
                <w:rFonts w:ascii="Times New Roman" w:hAnsi="Times New Roman" w:cs="Times New Roman"/>
                <w:sz w:val="20"/>
                <w:szCs w:val="20"/>
              </w:rPr>
            </w:pPr>
            <w:r>
              <w:rPr>
                <w:rFonts w:ascii="Times New Roman" w:hAnsi="Times New Roman" w:cs="Times New Roman"/>
                <w:sz w:val="20"/>
                <w:szCs w:val="20"/>
              </w:rPr>
              <w:t>2%</w:t>
            </w:r>
          </w:p>
        </w:tc>
      </w:tr>
    </w:tbl>
    <w:p w14:paraId="7A429142" w14:textId="77777777" w:rsidR="0079231E" w:rsidRDefault="0079231E" w:rsidP="003D03D0">
      <w:pPr>
        <w:autoSpaceDE w:val="0"/>
        <w:autoSpaceDN w:val="0"/>
        <w:adjustRightInd w:val="0"/>
        <w:spacing w:after="0" w:line="240" w:lineRule="auto"/>
        <w:jc w:val="both"/>
        <w:rPr>
          <w:rFonts w:ascii="Times New Roman" w:hAnsi="Times New Roman" w:cs="Times New Roman"/>
          <w:sz w:val="20"/>
          <w:szCs w:val="20"/>
        </w:rPr>
      </w:pPr>
    </w:p>
    <w:p w14:paraId="58384635" w14:textId="1BE83C03" w:rsidR="006B710B" w:rsidRPr="0094471B" w:rsidRDefault="001811A3" w:rsidP="003D03D0">
      <w:pPr>
        <w:autoSpaceDE w:val="0"/>
        <w:autoSpaceDN w:val="0"/>
        <w:adjustRightInd w:val="0"/>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3</w:t>
      </w:r>
      <w:r w:rsidR="0094471B" w:rsidRPr="0094471B">
        <w:rPr>
          <w:rFonts w:ascii="Times New Roman" w:hAnsi="Times New Roman" w:cs="Times New Roman"/>
          <w:i/>
          <w:sz w:val="20"/>
          <w:szCs w:val="20"/>
        </w:rPr>
        <w:t>.</w:t>
      </w:r>
      <w:r w:rsidR="007A2605">
        <w:rPr>
          <w:rFonts w:ascii="Times New Roman" w:hAnsi="Times New Roman" w:cs="Times New Roman"/>
          <w:i/>
          <w:sz w:val="20"/>
          <w:szCs w:val="20"/>
        </w:rPr>
        <w:t>5</w:t>
      </w:r>
      <w:r w:rsidR="0094471B" w:rsidRPr="0094471B">
        <w:rPr>
          <w:rFonts w:ascii="Times New Roman" w:hAnsi="Times New Roman" w:cs="Times New Roman"/>
          <w:i/>
          <w:sz w:val="20"/>
          <w:szCs w:val="20"/>
        </w:rPr>
        <w:t xml:space="preserve"> </w:t>
      </w:r>
      <w:r w:rsidR="00B62C61" w:rsidRPr="0094471B">
        <w:rPr>
          <w:rFonts w:ascii="Times New Roman" w:hAnsi="Times New Roman" w:cs="Times New Roman"/>
          <w:i/>
          <w:sz w:val="20"/>
          <w:szCs w:val="20"/>
        </w:rPr>
        <w:t xml:space="preserve">Raman System </w:t>
      </w:r>
      <w:r w:rsidR="006B710B" w:rsidRPr="0094471B">
        <w:rPr>
          <w:rFonts w:ascii="Times New Roman" w:hAnsi="Times New Roman" w:cs="Times New Roman"/>
          <w:i/>
          <w:sz w:val="20"/>
          <w:szCs w:val="20"/>
        </w:rPr>
        <w:t>Installation in SHJAR</w:t>
      </w:r>
    </w:p>
    <w:p w14:paraId="5F89248B" w14:textId="366FCDC8" w:rsidR="00961D51" w:rsidRPr="00AD0BAF" w:rsidRDefault="00E963FF" w:rsidP="003D03D0">
      <w:pPr>
        <w:spacing w:line="240" w:lineRule="auto"/>
        <w:jc w:val="both"/>
        <w:rPr>
          <w:rFonts w:ascii="Times New Roman" w:eastAsia="Times New Roman" w:hAnsi="Times New Roman" w:cs="Times New Roman"/>
          <w:color w:val="000000"/>
          <w:sz w:val="20"/>
          <w:szCs w:val="20"/>
        </w:rPr>
      </w:pPr>
      <w:r w:rsidRPr="001C004F">
        <w:rPr>
          <w:rFonts w:ascii="Times New Roman" w:hAnsi="Times New Roman" w:cs="Times New Roman"/>
          <w:sz w:val="20"/>
          <w:szCs w:val="20"/>
        </w:rPr>
        <w:t>The</w:t>
      </w:r>
      <w:r w:rsidR="00961D51" w:rsidRPr="001C004F">
        <w:rPr>
          <w:rFonts w:ascii="Times New Roman" w:hAnsi="Times New Roman" w:cs="Times New Roman"/>
          <w:sz w:val="20"/>
          <w:szCs w:val="20"/>
        </w:rPr>
        <w:t xml:space="preserve"> optical excitation and detection system used to acquire the Raman temperature calibration </w:t>
      </w:r>
      <w:r w:rsidR="00AA7119" w:rsidRPr="001C004F">
        <w:rPr>
          <w:rFonts w:ascii="Times New Roman" w:hAnsi="Times New Roman" w:cs="Times New Roman"/>
          <w:sz w:val="20"/>
          <w:szCs w:val="20"/>
        </w:rPr>
        <w:t xml:space="preserve">in the laboratory </w:t>
      </w:r>
      <w:r w:rsidR="00961D51" w:rsidRPr="001C004F">
        <w:rPr>
          <w:rFonts w:ascii="Times New Roman" w:hAnsi="Times New Roman" w:cs="Times New Roman"/>
          <w:sz w:val="20"/>
          <w:szCs w:val="20"/>
        </w:rPr>
        <w:t xml:space="preserve">was also used </w:t>
      </w:r>
      <w:r w:rsidR="00AA7119" w:rsidRPr="001C004F">
        <w:rPr>
          <w:rFonts w:ascii="Times New Roman" w:hAnsi="Times New Roman" w:cs="Times New Roman"/>
          <w:sz w:val="20"/>
          <w:szCs w:val="20"/>
        </w:rPr>
        <w:t xml:space="preserve">to acquire the nozzle test data </w:t>
      </w:r>
      <w:r w:rsidR="00961D51" w:rsidRPr="001C004F">
        <w:rPr>
          <w:rFonts w:ascii="Times New Roman" w:hAnsi="Times New Roman" w:cs="Times New Roman"/>
          <w:sz w:val="20"/>
          <w:szCs w:val="20"/>
        </w:rPr>
        <w:t xml:space="preserve">in the </w:t>
      </w:r>
      <w:r w:rsidR="00961D51" w:rsidRPr="00B62C61">
        <w:rPr>
          <w:rFonts w:ascii="Times New Roman" w:hAnsi="Times New Roman" w:cs="Times New Roman"/>
          <w:sz w:val="20"/>
          <w:szCs w:val="20"/>
        </w:rPr>
        <w:t xml:space="preserve">AAPL. The long-pulse, </w:t>
      </w:r>
      <w:proofErr w:type="spellStart"/>
      <w:r w:rsidR="00961D51" w:rsidRPr="00B62C61">
        <w:rPr>
          <w:rFonts w:ascii="Times New Roman" w:hAnsi="Times New Roman" w:cs="Times New Roman"/>
          <w:sz w:val="20"/>
          <w:szCs w:val="20"/>
        </w:rPr>
        <w:t>Agilite</w:t>
      </w:r>
      <w:proofErr w:type="spellEnd"/>
      <w:r w:rsidR="00961D51" w:rsidRPr="00B62C61">
        <w:rPr>
          <w:rFonts w:ascii="Times New Roman" w:hAnsi="Times New Roman" w:cs="Times New Roman"/>
          <w:sz w:val="20"/>
          <w:szCs w:val="20"/>
        </w:rPr>
        <w:t xml:space="preserve"> laser, beam insertion optics,</w:t>
      </w:r>
      <w:r w:rsidR="00961D51" w:rsidRPr="00914A61">
        <w:rPr>
          <w:rFonts w:ascii="Times New Roman" w:hAnsi="Times New Roman" w:cs="Times New Roman"/>
          <w:sz w:val="20"/>
          <w:szCs w:val="20"/>
        </w:rPr>
        <w:t xml:space="preserve"> detection optics and spectrometer/camera detection systems were transported, installed, and aligned in the AAPL as shown in </w:t>
      </w:r>
      <w:r w:rsidR="00452F86">
        <w:rPr>
          <w:rFonts w:ascii="Times New Roman" w:hAnsi="Times New Roman" w:cs="Times New Roman"/>
          <w:sz w:val="20"/>
          <w:szCs w:val="20"/>
        </w:rPr>
        <w:t>Fig.</w:t>
      </w:r>
      <w:r w:rsidR="00961D51" w:rsidRPr="00914A61">
        <w:rPr>
          <w:rFonts w:ascii="Times New Roman" w:hAnsi="Times New Roman" w:cs="Times New Roman"/>
          <w:sz w:val="20"/>
          <w:szCs w:val="20"/>
        </w:rPr>
        <w:t xml:space="preserve"> </w:t>
      </w:r>
      <w:r w:rsidR="00993B97">
        <w:rPr>
          <w:rFonts w:ascii="Times New Roman" w:hAnsi="Times New Roman" w:cs="Times New Roman"/>
          <w:sz w:val="20"/>
          <w:szCs w:val="20"/>
        </w:rPr>
        <w:t>4</w:t>
      </w:r>
      <w:r w:rsidR="00961D51" w:rsidRPr="00914A61">
        <w:rPr>
          <w:rFonts w:ascii="Times New Roman" w:hAnsi="Times New Roman" w:cs="Times New Roman"/>
          <w:sz w:val="20"/>
          <w:szCs w:val="20"/>
        </w:rPr>
        <w:t xml:space="preserve">.  </w:t>
      </w:r>
      <w:r w:rsidR="00F73251">
        <w:rPr>
          <w:rFonts w:ascii="Times New Roman" w:hAnsi="Times New Roman" w:cs="Times New Roman"/>
          <w:sz w:val="20"/>
          <w:szCs w:val="20"/>
        </w:rPr>
        <w:t xml:space="preserve">Due to </w:t>
      </w:r>
      <w:r>
        <w:rPr>
          <w:rFonts w:ascii="Times New Roman" w:hAnsi="Times New Roman" w:cs="Times New Roman"/>
          <w:sz w:val="20"/>
          <w:szCs w:val="20"/>
        </w:rPr>
        <w:t>its</w:t>
      </w:r>
      <w:r w:rsidR="00F73251">
        <w:rPr>
          <w:rFonts w:ascii="Times New Roman" w:hAnsi="Times New Roman" w:cs="Times New Roman"/>
          <w:sz w:val="20"/>
          <w:szCs w:val="20"/>
        </w:rPr>
        <w:t xml:space="preserve"> </w:t>
      </w:r>
      <w:r w:rsidR="00392A8A">
        <w:rPr>
          <w:rFonts w:ascii="Times New Roman" w:hAnsi="Times New Roman" w:cs="Times New Roman"/>
          <w:sz w:val="20"/>
          <w:szCs w:val="20"/>
        </w:rPr>
        <w:t xml:space="preserve">large </w:t>
      </w:r>
      <w:r w:rsidR="00F73251">
        <w:rPr>
          <w:rFonts w:ascii="Times New Roman" w:hAnsi="Times New Roman" w:cs="Times New Roman"/>
          <w:sz w:val="20"/>
          <w:szCs w:val="20"/>
        </w:rPr>
        <w:t xml:space="preserve">size, the </w:t>
      </w:r>
      <w:proofErr w:type="spellStart"/>
      <w:r w:rsidR="00E66F5B">
        <w:rPr>
          <w:rFonts w:ascii="Times New Roman" w:hAnsi="Times New Roman" w:cs="Times New Roman"/>
          <w:sz w:val="20"/>
          <w:szCs w:val="20"/>
        </w:rPr>
        <w:t>A</w:t>
      </w:r>
      <w:r w:rsidR="00F73251">
        <w:rPr>
          <w:rFonts w:ascii="Times New Roman" w:hAnsi="Times New Roman" w:cs="Times New Roman"/>
          <w:sz w:val="20"/>
          <w:szCs w:val="20"/>
        </w:rPr>
        <w:t>gilite</w:t>
      </w:r>
      <w:proofErr w:type="spellEnd"/>
      <w:r w:rsidR="00F73251">
        <w:rPr>
          <w:rFonts w:ascii="Times New Roman" w:hAnsi="Times New Roman" w:cs="Times New Roman"/>
          <w:sz w:val="20"/>
          <w:szCs w:val="20"/>
        </w:rPr>
        <w:t xml:space="preserve"> laser</w:t>
      </w:r>
      <w:r w:rsidR="00392A8A">
        <w:rPr>
          <w:rFonts w:ascii="Times New Roman" w:hAnsi="Times New Roman" w:cs="Times New Roman"/>
          <w:sz w:val="20"/>
          <w:szCs w:val="20"/>
        </w:rPr>
        <w:t xml:space="preserve"> head</w:t>
      </w:r>
      <w:r w:rsidR="00F73251">
        <w:rPr>
          <w:rFonts w:ascii="Times New Roman" w:hAnsi="Times New Roman" w:cs="Times New Roman"/>
          <w:sz w:val="20"/>
          <w:szCs w:val="20"/>
        </w:rPr>
        <w:t xml:space="preserve"> had to be </w:t>
      </w:r>
      <w:r w:rsidR="00961D51" w:rsidRPr="00914A61">
        <w:rPr>
          <w:rFonts w:ascii="Times New Roman" w:hAnsi="Times New Roman" w:cs="Times New Roman"/>
          <w:sz w:val="20"/>
          <w:szCs w:val="20"/>
        </w:rPr>
        <w:t>mounted inside the frame of the large traverse system</w:t>
      </w:r>
      <w:r w:rsidR="00392A8A">
        <w:rPr>
          <w:rFonts w:ascii="Times New Roman" w:hAnsi="Times New Roman" w:cs="Times New Roman"/>
          <w:sz w:val="20"/>
          <w:szCs w:val="20"/>
        </w:rPr>
        <w:t>.</w:t>
      </w:r>
      <w:r w:rsidR="002D3A95">
        <w:rPr>
          <w:rFonts w:ascii="Times New Roman" w:hAnsi="Times New Roman" w:cs="Times New Roman"/>
          <w:sz w:val="20"/>
          <w:szCs w:val="20"/>
        </w:rPr>
        <w:t xml:space="preserve">  </w:t>
      </w:r>
      <w:r w:rsidR="00E83C67">
        <w:rPr>
          <w:rFonts w:ascii="Times New Roman" w:hAnsi="Times New Roman" w:cs="Times New Roman"/>
          <w:sz w:val="20"/>
          <w:szCs w:val="20"/>
        </w:rPr>
        <w:t>Additionally, t</w:t>
      </w:r>
      <w:r w:rsidR="002D3A95">
        <w:rPr>
          <w:rFonts w:ascii="Times New Roman" w:hAnsi="Times New Roman" w:cs="Times New Roman"/>
          <w:sz w:val="20"/>
          <w:szCs w:val="20"/>
        </w:rPr>
        <w:t xml:space="preserve">he laser head was </w:t>
      </w:r>
      <w:r w:rsidR="008610EB">
        <w:rPr>
          <w:rFonts w:ascii="Times New Roman" w:hAnsi="Times New Roman" w:cs="Times New Roman"/>
          <w:sz w:val="20"/>
          <w:szCs w:val="20"/>
        </w:rPr>
        <w:t>placed</w:t>
      </w:r>
      <w:r w:rsidR="002D3A95">
        <w:rPr>
          <w:rFonts w:ascii="Times New Roman" w:hAnsi="Times New Roman" w:cs="Times New Roman"/>
          <w:sz w:val="20"/>
          <w:szCs w:val="20"/>
        </w:rPr>
        <w:t xml:space="preserve"> inside of a protective enclosure constructed of metal framing and </w:t>
      </w:r>
      <w:r w:rsidR="008610EB">
        <w:rPr>
          <w:rFonts w:ascii="Times New Roman" w:hAnsi="Times New Roman" w:cs="Times New Roman"/>
          <w:sz w:val="20"/>
          <w:szCs w:val="20"/>
        </w:rPr>
        <w:t xml:space="preserve">insulated </w:t>
      </w:r>
      <w:r w:rsidR="002D3A95">
        <w:rPr>
          <w:rFonts w:ascii="Times New Roman" w:hAnsi="Times New Roman" w:cs="Times New Roman"/>
          <w:sz w:val="20"/>
          <w:szCs w:val="20"/>
        </w:rPr>
        <w:t>Plexiglas panels</w:t>
      </w:r>
      <w:r w:rsidR="00605599">
        <w:rPr>
          <w:rFonts w:ascii="Times New Roman" w:hAnsi="Times New Roman" w:cs="Times New Roman"/>
          <w:sz w:val="20"/>
          <w:szCs w:val="20"/>
        </w:rPr>
        <w:t xml:space="preserve">, which is depicted in Fig. </w:t>
      </w:r>
      <w:r w:rsidR="00993B97">
        <w:rPr>
          <w:rFonts w:ascii="Times New Roman" w:hAnsi="Times New Roman" w:cs="Times New Roman"/>
          <w:sz w:val="20"/>
          <w:szCs w:val="20"/>
        </w:rPr>
        <w:t>4</w:t>
      </w:r>
      <w:r w:rsidR="002D3A95">
        <w:rPr>
          <w:rFonts w:ascii="Times New Roman" w:hAnsi="Times New Roman" w:cs="Times New Roman"/>
          <w:sz w:val="20"/>
          <w:szCs w:val="20"/>
        </w:rPr>
        <w:t xml:space="preserve">.  </w:t>
      </w:r>
      <w:r w:rsidR="00961D51" w:rsidRPr="00914A61">
        <w:rPr>
          <w:rFonts w:ascii="Times New Roman" w:hAnsi="Times New Roman" w:cs="Times New Roman"/>
          <w:sz w:val="20"/>
          <w:szCs w:val="20"/>
        </w:rPr>
        <w:t xml:space="preserve">The beam </w:t>
      </w:r>
      <w:r w:rsidR="008610EB">
        <w:rPr>
          <w:rFonts w:ascii="Times New Roman" w:hAnsi="Times New Roman" w:cs="Times New Roman"/>
          <w:sz w:val="20"/>
          <w:szCs w:val="20"/>
        </w:rPr>
        <w:t>exiting f</w:t>
      </w:r>
      <w:r w:rsidR="00961D51" w:rsidRPr="00914A61">
        <w:rPr>
          <w:rFonts w:ascii="Times New Roman" w:hAnsi="Times New Roman" w:cs="Times New Roman"/>
          <w:sz w:val="20"/>
          <w:szCs w:val="20"/>
        </w:rPr>
        <w:t xml:space="preserve">rom the laser was directed towards the front face of </w:t>
      </w:r>
      <w:r w:rsidR="007D3D2F">
        <w:rPr>
          <w:rFonts w:ascii="Times New Roman" w:hAnsi="Times New Roman" w:cs="Times New Roman"/>
          <w:sz w:val="20"/>
          <w:szCs w:val="20"/>
        </w:rPr>
        <w:t>the large traverse</w:t>
      </w:r>
      <w:r w:rsidR="00961D51" w:rsidRPr="00914A61">
        <w:rPr>
          <w:rFonts w:ascii="Times New Roman" w:hAnsi="Times New Roman" w:cs="Times New Roman"/>
          <w:sz w:val="20"/>
          <w:szCs w:val="20"/>
        </w:rPr>
        <w:t xml:space="preserve"> where it was turned </w:t>
      </w:r>
      <w:r>
        <w:rPr>
          <w:rFonts w:ascii="Times New Roman" w:hAnsi="Times New Roman" w:cs="Times New Roman"/>
          <w:sz w:val="20"/>
          <w:szCs w:val="20"/>
        </w:rPr>
        <w:t>vertical</w:t>
      </w:r>
      <w:r w:rsidR="008610EB">
        <w:rPr>
          <w:rFonts w:ascii="Times New Roman" w:hAnsi="Times New Roman" w:cs="Times New Roman"/>
          <w:sz w:val="20"/>
          <w:szCs w:val="20"/>
        </w:rPr>
        <w:t>ly</w:t>
      </w:r>
      <w:r>
        <w:rPr>
          <w:rFonts w:ascii="Times New Roman" w:hAnsi="Times New Roman" w:cs="Times New Roman"/>
          <w:sz w:val="20"/>
          <w:szCs w:val="20"/>
        </w:rPr>
        <w:t xml:space="preserve"> </w:t>
      </w:r>
      <w:r w:rsidR="00961D51" w:rsidRPr="00914A61">
        <w:rPr>
          <w:rFonts w:ascii="Times New Roman" w:hAnsi="Times New Roman" w:cs="Times New Roman"/>
          <w:sz w:val="20"/>
          <w:szCs w:val="20"/>
        </w:rPr>
        <w:t xml:space="preserve">using a mirror.  A catching mirror then turned the laser beam horizontal and parallel to the front face of </w:t>
      </w:r>
      <w:r w:rsidR="007D3D2F">
        <w:rPr>
          <w:rFonts w:ascii="Times New Roman" w:hAnsi="Times New Roman" w:cs="Times New Roman"/>
          <w:sz w:val="20"/>
          <w:szCs w:val="20"/>
        </w:rPr>
        <w:t>the large traverse</w:t>
      </w:r>
      <w:r w:rsidR="00961D51" w:rsidRPr="00914A61">
        <w:rPr>
          <w:rFonts w:ascii="Times New Roman" w:hAnsi="Times New Roman" w:cs="Times New Roman"/>
          <w:sz w:val="20"/>
          <w:szCs w:val="20"/>
        </w:rPr>
        <w:t xml:space="preserve">.  A final turning mirror </w:t>
      </w:r>
      <w:r w:rsidR="008610EB">
        <w:rPr>
          <w:rFonts w:ascii="Times New Roman" w:hAnsi="Times New Roman" w:cs="Times New Roman"/>
          <w:sz w:val="20"/>
          <w:szCs w:val="20"/>
        </w:rPr>
        <w:t>directed</w:t>
      </w:r>
      <w:r w:rsidR="00961D51" w:rsidRPr="00914A61">
        <w:rPr>
          <w:rFonts w:ascii="Times New Roman" w:hAnsi="Times New Roman" w:cs="Times New Roman"/>
          <w:sz w:val="20"/>
          <w:szCs w:val="20"/>
        </w:rPr>
        <w:t xml:space="preserve"> the laser</w:t>
      </w:r>
      <w:r w:rsidR="005E2860">
        <w:rPr>
          <w:rFonts w:ascii="Times New Roman" w:hAnsi="Times New Roman" w:cs="Times New Roman"/>
          <w:sz w:val="20"/>
          <w:szCs w:val="20"/>
        </w:rPr>
        <w:t xml:space="preserve"> beam vertical so that it passed</w:t>
      </w:r>
      <w:r w:rsidR="00961D51" w:rsidRPr="00914A61">
        <w:rPr>
          <w:rFonts w:ascii="Times New Roman" w:hAnsi="Times New Roman" w:cs="Times New Roman"/>
          <w:sz w:val="20"/>
          <w:szCs w:val="20"/>
        </w:rPr>
        <w:t xml:space="preserve"> vertically through the jet flow field.  A 500</w:t>
      </w:r>
      <w:r w:rsidR="00AD48A5">
        <w:rPr>
          <w:rFonts w:ascii="Times New Roman" w:hAnsi="Times New Roman" w:cs="Times New Roman"/>
          <w:sz w:val="20"/>
          <w:szCs w:val="20"/>
        </w:rPr>
        <w:t xml:space="preserve"> </w:t>
      </w:r>
      <w:r w:rsidR="00961D51" w:rsidRPr="00914A61">
        <w:rPr>
          <w:rFonts w:ascii="Times New Roman" w:hAnsi="Times New Roman" w:cs="Times New Roman"/>
          <w:sz w:val="20"/>
          <w:szCs w:val="20"/>
        </w:rPr>
        <w:t>mm focal length spherical lens then focused the beam at the center of the flow, downstream of the nozzle’s exit plane.  The final turning mirror, lens and the camera collecti</w:t>
      </w:r>
      <w:r w:rsidR="009549DE">
        <w:rPr>
          <w:rFonts w:ascii="Times New Roman" w:hAnsi="Times New Roman" w:cs="Times New Roman"/>
          <w:sz w:val="20"/>
          <w:szCs w:val="20"/>
        </w:rPr>
        <w:t xml:space="preserve">on lenses </w:t>
      </w:r>
      <w:r w:rsidR="00605599">
        <w:rPr>
          <w:rFonts w:ascii="Times New Roman" w:hAnsi="Times New Roman" w:cs="Times New Roman"/>
          <w:sz w:val="20"/>
          <w:szCs w:val="20"/>
        </w:rPr>
        <w:t>we</w:t>
      </w:r>
      <w:r w:rsidR="009549DE">
        <w:rPr>
          <w:rFonts w:ascii="Times New Roman" w:hAnsi="Times New Roman" w:cs="Times New Roman"/>
          <w:sz w:val="20"/>
          <w:szCs w:val="20"/>
        </w:rPr>
        <w:t xml:space="preserve">re mounted on a </w:t>
      </w:r>
      <w:proofErr w:type="spellStart"/>
      <w:r w:rsidR="00961D51" w:rsidRPr="00914A61">
        <w:rPr>
          <w:rFonts w:ascii="Times New Roman" w:hAnsi="Times New Roman" w:cs="Times New Roman"/>
          <w:sz w:val="20"/>
          <w:szCs w:val="20"/>
        </w:rPr>
        <w:t>Velmex</w:t>
      </w:r>
      <w:proofErr w:type="spellEnd"/>
      <w:r w:rsidR="00961D51" w:rsidRPr="00914A61">
        <w:rPr>
          <w:rFonts w:ascii="Times New Roman" w:hAnsi="Times New Roman" w:cs="Times New Roman"/>
          <w:sz w:val="20"/>
          <w:szCs w:val="20"/>
        </w:rPr>
        <w:t xml:space="preserve"> </w:t>
      </w:r>
      <w:r w:rsidR="00100BC9">
        <w:rPr>
          <w:rFonts w:ascii="Times New Roman" w:hAnsi="Times New Roman" w:cs="Times New Roman"/>
          <w:sz w:val="20"/>
          <w:szCs w:val="20"/>
        </w:rPr>
        <w:t xml:space="preserve">translation </w:t>
      </w:r>
      <w:r w:rsidR="00961D51" w:rsidRPr="00914A61">
        <w:rPr>
          <w:rFonts w:ascii="Times New Roman" w:hAnsi="Times New Roman" w:cs="Times New Roman"/>
          <w:sz w:val="20"/>
          <w:szCs w:val="20"/>
        </w:rPr>
        <w:t>stage</w:t>
      </w:r>
      <w:r w:rsidR="005867B7">
        <w:rPr>
          <w:rFonts w:ascii="Times New Roman" w:hAnsi="Times New Roman" w:cs="Times New Roman"/>
          <w:sz w:val="20"/>
          <w:szCs w:val="20"/>
        </w:rPr>
        <w:t>,</w:t>
      </w:r>
      <w:r w:rsidR="00961D51" w:rsidRPr="00914A61">
        <w:rPr>
          <w:rFonts w:ascii="Times New Roman" w:hAnsi="Times New Roman" w:cs="Times New Roman"/>
          <w:sz w:val="20"/>
          <w:szCs w:val="20"/>
        </w:rPr>
        <w:t xml:space="preserve"> which provide</w:t>
      </w:r>
      <w:r w:rsidR="00605599">
        <w:rPr>
          <w:rFonts w:ascii="Times New Roman" w:hAnsi="Times New Roman" w:cs="Times New Roman"/>
          <w:sz w:val="20"/>
          <w:szCs w:val="20"/>
        </w:rPr>
        <w:t>d</w:t>
      </w:r>
      <w:r w:rsidR="00961D51" w:rsidRPr="00914A61">
        <w:rPr>
          <w:rFonts w:ascii="Times New Roman" w:hAnsi="Times New Roman" w:cs="Times New Roman"/>
          <w:sz w:val="20"/>
          <w:szCs w:val="20"/>
        </w:rPr>
        <w:t xml:space="preserve"> the </w:t>
      </w:r>
      <w:r w:rsidR="00961D51">
        <w:rPr>
          <w:rFonts w:ascii="Times New Roman" w:hAnsi="Times New Roman" w:cs="Times New Roman"/>
          <w:sz w:val="20"/>
          <w:szCs w:val="20"/>
        </w:rPr>
        <w:t xml:space="preserve">transverse </w:t>
      </w:r>
      <w:r w:rsidR="00961D51" w:rsidRPr="00914A61">
        <w:rPr>
          <w:rFonts w:ascii="Times New Roman" w:hAnsi="Times New Roman" w:cs="Times New Roman"/>
          <w:sz w:val="20"/>
          <w:szCs w:val="20"/>
        </w:rPr>
        <w:t>surveys of the jet</w:t>
      </w:r>
      <w:r w:rsidR="009549DE">
        <w:rPr>
          <w:rFonts w:ascii="Times New Roman" w:hAnsi="Times New Roman" w:cs="Times New Roman"/>
          <w:sz w:val="20"/>
          <w:szCs w:val="20"/>
        </w:rPr>
        <w:t xml:space="preserve"> plume</w:t>
      </w:r>
      <w:r w:rsidR="00961D51" w:rsidRPr="00914A61">
        <w:rPr>
          <w:rFonts w:ascii="Times New Roman" w:hAnsi="Times New Roman" w:cs="Times New Roman"/>
          <w:sz w:val="20"/>
          <w:szCs w:val="20"/>
        </w:rPr>
        <w:t>.</w:t>
      </w:r>
      <w:r w:rsidR="00AD0BAF">
        <w:rPr>
          <w:rFonts w:ascii="Times New Roman" w:hAnsi="Times New Roman" w:cs="Times New Roman"/>
          <w:sz w:val="20"/>
          <w:szCs w:val="20"/>
        </w:rPr>
        <w:t xml:space="preserve">  The vertical position </w:t>
      </w:r>
      <w:r w:rsidR="00AD0BAF" w:rsidRPr="00914A61">
        <w:rPr>
          <w:rFonts w:ascii="Times New Roman" w:hAnsi="Times New Roman" w:cs="Times New Roman"/>
          <w:sz w:val="20"/>
          <w:szCs w:val="20"/>
        </w:rPr>
        <w:t>of the measurement volume w</w:t>
      </w:r>
      <w:r w:rsidR="00AD0BAF">
        <w:rPr>
          <w:rFonts w:ascii="Times New Roman" w:hAnsi="Times New Roman" w:cs="Times New Roman"/>
          <w:sz w:val="20"/>
          <w:szCs w:val="20"/>
        </w:rPr>
        <w:t>as</w:t>
      </w:r>
      <w:r w:rsidR="00AD0BAF" w:rsidRPr="00914A61">
        <w:rPr>
          <w:rFonts w:ascii="Times New Roman" w:hAnsi="Times New Roman" w:cs="Times New Roman"/>
          <w:sz w:val="20"/>
          <w:szCs w:val="20"/>
        </w:rPr>
        <w:t xml:space="preserve"> </w:t>
      </w:r>
      <w:r w:rsidR="00AD0BAF">
        <w:rPr>
          <w:rFonts w:ascii="Times New Roman" w:hAnsi="Times New Roman" w:cs="Times New Roman"/>
          <w:sz w:val="20"/>
          <w:szCs w:val="20"/>
        </w:rPr>
        <w:t xml:space="preserve">fixed at the vertical centerline of the jet plume, at the waist of the focused laser beam.  </w:t>
      </w:r>
    </w:p>
    <w:p w14:paraId="58239AB1" w14:textId="77777777" w:rsidR="005524B7" w:rsidRPr="00914A61" w:rsidRDefault="005524B7" w:rsidP="003D03D0">
      <w:pPr>
        <w:spacing w:after="0" w:line="240" w:lineRule="auto"/>
        <w:ind w:firstLine="360"/>
        <w:jc w:val="both"/>
        <w:rPr>
          <w:rFonts w:ascii="Times New Roman" w:hAnsi="Times New Roman" w:cs="Times New Roman"/>
          <w:noProof/>
          <w:sz w:val="20"/>
          <w:szCs w:val="20"/>
        </w:rPr>
      </w:pPr>
    </w:p>
    <w:p w14:paraId="68F24E3E" w14:textId="61EDAE82" w:rsidR="005524B7" w:rsidRPr="00914A61" w:rsidRDefault="00241A1E" w:rsidP="003D03D0">
      <w:pPr>
        <w:spacing w:after="0" w:line="240" w:lineRule="auto"/>
        <w:ind w:firstLine="360"/>
        <w:jc w:val="center"/>
        <w:rPr>
          <w:rFonts w:ascii="Times New Roman" w:hAnsi="Times New Roman" w:cs="Times New Roman"/>
          <w:noProof/>
          <w:sz w:val="20"/>
          <w:szCs w:val="20"/>
        </w:rPr>
      </w:pPr>
      <w:r>
        <w:rPr>
          <w:rFonts w:ascii="Times New Roman" w:hAnsi="Times New Roman" w:cs="Times New Roman"/>
          <w:noProof/>
          <w:sz w:val="20"/>
          <w:szCs w:val="20"/>
        </w:rPr>
        <w:lastRenderedPageBreak/>
        <w:drawing>
          <wp:inline distT="0" distB="0" distL="0" distR="0" wp14:anchorId="284BA48F" wp14:editId="59C0A909">
            <wp:extent cx="4512925" cy="3599727"/>
            <wp:effectExtent l="0" t="0" r="2540" b="1270"/>
            <wp:docPr id="39254" name="Picture 39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3876" cy="3608462"/>
                    </a:xfrm>
                    <a:prstGeom prst="rect">
                      <a:avLst/>
                    </a:prstGeom>
                    <a:noFill/>
                  </pic:spPr>
                </pic:pic>
              </a:graphicData>
            </a:graphic>
          </wp:inline>
        </w:drawing>
      </w:r>
    </w:p>
    <w:p w14:paraId="32B0877A" w14:textId="2AEC5DA9" w:rsidR="005524B7" w:rsidRPr="00914A61" w:rsidRDefault="005524B7" w:rsidP="003D03D0">
      <w:pPr>
        <w:spacing w:after="0" w:line="240" w:lineRule="auto"/>
        <w:ind w:left="360" w:right="360"/>
        <w:jc w:val="both"/>
        <w:rPr>
          <w:rFonts w:ascii="Times New Roman" w:hAnsi="Times New Roman" w:cs="Times New Roman"/>
          <w:sz w:val="20"/>
          <w:szCs w:val="20"/>
        </w:rPr>
      </w:pPr>
      <w:r w:rsidRPr="00914A61">
        <w:rPr>
          <w:rFonts w:ascii="Times New Roman" w:hAnsi="Times New Roman" w:cs="Times New Roman"/>
          <w:sz w:val="20"/>
          <w:szCs w:val="20"/>
        </w:rPr>
        <w:t xml:space="preserve">Figure </w:t>
      </w:r>
      <w:r w:rsidR="00993B97">
        <w:rPr>
          <w:rFonts w:ascii="Times New Roman" w:hAnsi="Times New Roman" w:cs="Times New Roman"/>
          <w:sz w:val="20"/>
          <w:szCs w:val="20"/>
        </w:rPr>
        <w:t>4</w:t>
      </w:r>
      <w:r w:rsidR="00BA7360">
        <w:rPr>
          <w:rFonts w:ascii="Times New Roman" w:hAnsi="Times New Roman" w:cs="Times New Roman"/>
          <w:sz w:val="20"/>
          <w:szCs w:val="20"/>
        </w:rPr>
        <w:t>:</w:t>
      </w:r>
      <w:r w:rsidRPr="00914A61">
        <w:rPr>
          <w:rFonts w:ascii="Times New Roman" w:hAnsi="Times New Roman" w:cs="Times New Roman"/>
          <w:sz w:val="20"/>
          <w:szCs w:val="20"/>
        </w:rPr>
        <w:t xml:space="preserve"> SHJAR</w:t>
      </w:r>
      <w:r w:rsidR="003A2B9B">
        <w:rPr>
          <w:rFonts w:ascii="Times New Roman" w:hAnsi="Times New Roman" w:cs="Times New Roman"/>
          <w:sz w:val="20"/>
          <w:szCs w:val="20"/>
        </w:rPr>
        <w:t xml:space="preserve"> </w:t>
      </w:r>
      <w:r w:rsidR="007D3D2F">
        <w:rPr>
          <w:rFonts w:ascii="Times New Roman" w:hAnsi="Times New Roman" w:cs="Times New Roman"/>
          <w:sz w:val="20"/>
          <w:szCs w:val="20"/>
        </w:rPr>
        <w:t xml:space="preserve">and large traverse </w:t>
      </w:r>
      <w:r w:rsidRPr="00914A61">
        <w:rPr>
          <w:rFonts w:ascii="Times New Roman" w:hAnsi="Times New Roman" w:cs="Times New Roman"/>
          <w:sz w:val="20"/>
          <w:szCs w:val="20"/>
        </w:rPr>
        <w:t xml:space="preserve">loaded with the long-pulse laser and </w:t>
      </w:r>
      <w:r w:rsidR="00755745">
        <w:rPr>
          <w:rFonts w:ascii="Times New Roman" w:hAnsi="Times New Roman" w:cs="Times New Roman"/>
          <w:sz w:val="20"/>
          <w:szCs w:val="20"/>
        </w:rPr>
        <w:t xml:space="preserve">Raman </w:t>
      </w:r>
      <w:r w:rsidR="005168D9">
        <w:rPr>
          <w:rFonts w:ascii="Times New Roman" w:hAnsi="Times New Roman" w:cs="Times New Roman"/>
          <w:sz w:val="20"/>
          <w:szCs w:val="20"/>
        </w:rPr>
        <w:t>collection optics</w:t>
      </w:r>
      <w:r w:rsidRPr="00914A61">
        <w:rPr>
          <w:rFonts w:ascii="Times New Roman" w:hAnsi="Times New Roman" w:cs="Times New Roman"/>
          <w:sz w:val="20"/>
          <w:szCs w:val="20"/>
        </w:rPr>
        <w:t>.</w:t>
      </w:r>
      <w:r w:rsidR="00BA7360">
        <w:rPr>
          <w:rFonts w:ascii="Times New Roman" w:hAnsi="Times New Roman" w:cs="Times New Roman"/>
          <w:sz w:val="20"/>
          <w:szCs w:val="20"/>
        </w:rPr>
        <w:t xml:space="preserve">  The </w:t>
      </w:r>
      <w:proofErr w:type="spellStart"/>
      <w:r w:rsidR="00BA7360">
        <w:rPr>
          <w:rFonts w:ascii="Times New Roman" w:hAnsi="Times New Roman" w:cs="Times New Roman"/>
          <w:sz w:val="20"/>
          <w:szCs w:val="20"/>
        </w:rPr>
        <w:t>Agilite</w:t>
      </w:r>
      <w:proofErr w:type="spellEnd"/>
      <w:r w:rsidR="00BA7360">
        <w:rPr>
          <w:rFonts w:ascii="Times New Roman" w:hAnsi="Times New Roman" w:cs="Times New Roman"/>
          <w:sz w:val="20"/>
          <w:szCs w:val="20"/>
        </w:rPr>
        <w:t xml:space="preserve"> laser is located within the black enclosure.</w:t>
      </w:r>
    </w:p>
    <w:p w14:paraId="394A1CD3" w14:textId="77777777" w:rsidR="005524B7" w:rsidRPr="00914A61" w:rsidRDefault="005524B7" w:rsidP="003D03D0">
      <w:pPr>
        <w:spacing w:after="0" w:line="240" w:lineRule="auto"/>
        <w:jc w:val="both"/>
        <w:rPr>
          <w:rFonts w:ascii="Times New Roman" w:hAnsi="Times New Roman" w:cs="Times New Roman"/>
          <w:b/>
          <w:sz w:val="20"/>
          <w:szCs w:val="20"/>
        </w:rPr>
      </w:pPr>
    </w:p>
    <w:p w14:paraId="32079230" w14:textId="7D3C1CE7" w:rsidR="00914A61" w:rsidRPr="00914A61" w:rsidRDefault="00914A61" w:rsidP="003D03D0">
      <w:pPr>
        <w:autoSpaceDE w:val="0"/>
        <w:autoSpaceDN w:val="0"/>
        <w:adjustRightInd w:val="0"/>
        <w:spacing w:after="0" w:line="240" w:lineRule="auto"/>
        <w:ind w:right="360"/>
        <w:jc w:val="both"/>
        <w:rPr>
          <w:rFonts w:ascii="Times New Roman" w:hAnsi="Times New Roman" w:cs="Times New Roman"/>
          <w:b/>
          <w:bCs/>
          <w:sz w:val="20"/>
          <w:szCs w:val="20"/>
        </w:rPr>
      </w:pPr>
    </w:p>
    <w:p w14:paraId="2808A24F" w14:textId="77777777" w:rsidR="00344449" w:rsidRDefault="00344449" w:rsidP="003D03D0">
      <w:pPr>
        <w:pStyle w:val="BodyText"/>
        <w:kinsoku w:val="0"/>
        <w:overflowPunct w:val="0"/>
        <w:spacing w:before="12"/>
        <w:ind w:left="0" w:right="114" w:firstLine="0"/>
        <w:jc w:val="both"/>
        <w:rPr>
          <w:color w:val="010202"/>
          <w:w w:val="105"/>
          <w:sz w:val="20"/>
          <w:szCs w:val="20"/>
        </w:rPr>
      </w:pPr>
    </w:p>
    <w:p w14:paraId="3335AAC4" w14:textId="77777777" w:rsidR="005524B7" w:rsidRDefault="005524B7" w:rsidP="003D03D0">
      <w:pPr>
        <w:pStyle w:val="BodyText"/>
        <w:kinsoku w:val="0"/>
        <w:overflowPunct w:val="0"/>
        <w:spacing w:before="12"/>
        <w:ind w:left="0" w:right="114" w:firstLine="0"/>
        <w:jc w:val="both"/>
        <w:rPr>
          <w:color w:val="010202"/>
          <w:w w:val="105"/>
          <w:sz w:val="20"/>
          <w:szCs w:val="20"/>
        </w:rPr>
      </w:pPr>
    </w:p>
    <w:p w14:paraId="2CE4EAA2" w14:textId="77777777" w:rsidR="005524B7" w:rsidRDefault="005524B7" w:rsidP="003D03D0">
      <w:pPr>
        <w:pStyle w:val="BodyText"/>
        <w:kinsoku w:val="0"/>
        <w:overflowPunct w:val="0"/>
        <w:spacing w:before="12"/>
        <w:ind w:left="0" w:right="114" w:firstLine="0"/>
        <w:jc w:val="both"/>
        <w:rPr>
          <w:color w:val="010202"/>
          <w:w w:val="105"/>
          <w:sz w:val="20"/>
          <w:szCs w:val="20"/>
        </w:rPr>
      </w:pPr>
    </w:p>
    <w:p w14:paraId="650A22FD" w14:textId="77777777" w:rsidR="005524B7" w:rsidRDefault="005524B7" w:rsidP="003D03D0">
      <w:pPr>
        <w:pStyle w:val="BodyText"/>
        <w:kinsoku w:val="0"/>
        <w:overflowPunct w:val="0"/>
        <w:spacing w:before="12"/>
        <w:ind w:left="0" w:right="114" w:firstLine="0"/>
        <w:jc w:val="both"/>
        <w:rPr>
          <w:color w:val="010202"/>
          <w:w w:val="105"/>
          <w:sz w:val="20"/>
          <w:szCs w:val="20"/>
        </w:rPr>
      </w:pPr>
    </w:p>
    <w:p w14:paraId="50ED3174" w14:textId="0AAAB5A0" w:rsidR="005524B7" w:rsidRPr="009E45D9" w:rsidRDefault="009E45D9" w:rsidP="00B90AB2">
      <w:pPr>
        <w:pStyle w:val="BodyText"/>
        <w:kinsoku w:val="0"/>
        <w:overflowPunct w:val="0"/>
        <w:spacing w:before="12"/>
        <w:ind w:left="0" w:right="114" w:firstLine="0"/>
        <w:jc w:val="center"/>
        <w:rPr>
          <w:color w:val="010202"/>
          <w:w w:val="105"/>
          <w:sz w:val="18"/>
          <w:szCs w:val="18"/>
        </w:rPr>
      </w:pPr>
      <w:r w:rsidRPr="009E45D9">
        <w:rPr>
          <w:noProof/>
          <w:color w:val="000000"/>
          <w:sz w:val="18"/>
          <w:szCs w:val="18"/>
        </w:rPr>
        <w:drawing>
          <wp:inline distT="0" distB="0" distL="0" distR="0" wp14:anchorId="55B9049A" wp14:editId="467ADC0C">
            <wp:extent cx="2596551" cy="2387836"/>
            <wp:effectExtent l="0" t="0" r="0" b="0"/>
            <wp:docPr id="39204" name="Picture 39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543" r="525"/>
                    <a:stretch/>
                  </pic:blipFill>
                  <pic:spPr bwMode="auto">
                    <a:xfrm>
                      <a:off x="0" y="0"/>
                      <a:ext cx="2623204" cy="2412347"/>
                    </a:xfrm>
                    <a:prstGeom prst="rect">
                      <a:avLst/>
                    </a:prstGeom>
                    <a:noFill/>
                    <a:ln>
                      <a:noFill/>
                    </a:ln>
                    <a:extLst>
                      <a:ext uri="{53640926-AAD7-44D8-BBD7-CCE9431645EC}">
                        <a14:shadowObscured xmlns:a14="http://schemas.microsoft.com/office/drawing/2010/main"/>
                      </a:ext>
                    </a:extLst>
                  </pic:spPr>
                </pic:pic>
              </a:graphicData>
            </a:graphic>
          </wp:inline>
        </w:drawing>
      </w:r>
    </w:p>
    <w:p w14:paraId="3975287C" w14:textId="14F439A7" w:rsidR="00883600" w:rsidRPr="00914A61" w:rsidRDefault="00344449" w:rsidP="00883600">
      <w:pPr>
        <w:pStyle w:val="BodyText"/>
        <w:kinsoku w:val="0"/>
        <w:overflowPunct w:val="0"/>
        <w:spacing w:before="12"/>
        <w:ind w:left="0" w:right="114" w:firstLine="0"/>
        <w:jc w:val="both"/>
        <w:rPr>
          <w:color w:val="000000"/>
          <w:sz w:val="20"/>
          <w:szCs w:val="20"/>
        </w:rPr>
      </w:pPr>
      <w:r>
        <w:rPr>
          <w:color w:val="010202"/>
          <w:w w:val="105"/>
          <w:sz w:val="20"/>
          <w:szCs w:val="20"/>
        </w:rPr>
        <w:t xml:space="preserve">Figure </w:t>
      </w:r>
      <w:r w:rsidR="00993B97">
        <w:rPr>
          <w:color w:val="010202"/>
          <w:w w:val="105"/>
          <w:sz w:val="20"/>
          <w:szCs w:val="20"/>
        </w:rPr>
        <w:t>5</w:t>
      </w:r>
      <w:r>
        <w:rPr>
          <w:color w:val="010202"/>
          <w:w w:val="105"/>
          <w:sz w:val="20"/>
          <w:szCs w:val="20"/>
        </w:rPr>
        <w:t xml:space="preserve">: </w:t>
      </w:r>
      <w:r w:rsidR="00883600" w:rsidRPr="00702C21">
        <w:rPr>
          <w:color w:val="010202"/>
          <w:w w:val="105"/>
          <w:sz w:val="20"/>
          <w:szCs w:val="20"/>
        </w:rPr>
        <w:t xml:space="preserve">PIV installation </w:t>
      </w:r>
      <w:r w:rsidR="00480DB3">
        <w:rPr>
          <w:color w:val="010202"/>
          <w:w w:val="105"/>
          <w:sz w:val="20"/>
          <w:szCs w:val="20"/>
        </w:rPr>
        <w:t>in the SHJAR facility</w:t>
      </w:r>
      <w:r w:rsidR="00480DB3" w:rsidRPr="00702C21">
        <w:rPr>
          <w:color w:val="010202"/>
          <w:w w:val="105"/>
          <w:sz w:val="20"/>
          <w:szCs w:val="20"/>
        </w:rPr>
        <w:t xml:space="preserve"> </w:t>
      </w:r>
      <w:r w:rsidR="00883600" w:rsidRPr="00702C21">
        <w:rPr>
          <w:color w:val="010202"/>
          <w:w w:val="105"/>
          <w:sz w:val="20"/>
          <w:szCs w:val="20"/>
        </w:rPr>
        <w:t xml:space="preserve">showing dual side-by-side </w:t>
      </w:r>
      <w:r w:rsidR="00883600">
        <w:rPr>
          <w:color w:val="010202"/>
          <w:w w:val="105"/>
          <w:sz w:val="20"/>
          <w:szCs w:val="20"/>
        </w:rPr>
        <w:t>cameras along with their overlapping fields-of-view and the laser light sheet.</w:t>
      </w:r>
    </w:p>
    <w:p w14:paraId="121BB2D0" w14:textId="00E6FF61" w:rsidR="00AD48A5" w:rsidRPr="00480DB3" w:rsidRDefault="00AD48A5" w:rsidP="00480DB3">
      <w:pPr>
        <w:pStyle w:val="BodyText"/>
        <w:kinsoku w:val="0"/>
        <w:overflowPunct w:val="0"/>
        <w:ind w:left="0" w:firstLine="0"/>
        <w:jc w:val="both"/>
        <w:rPr>
          <w:sz w:val="20"/>
          <w:szCs w:val="20"/>
        </w:rPr>
      </w:pPr>
    </w:p>
    <w:p w14:paraId="6ABBF77C" w14:textId="1C046A54" w:rsidR="00480DB3" w:rsidRPr="0094471B" w:rsidRDefault="001811A3" w:rsidP="00480DB3">
      <w:pPr>
        <w:spacing w:after="0" w:line="240" w:lineRule="auto"/>
        <w:jc w:val="both"/>
        <w:rPr>
          <w:rFonts w:ascii="Times New Roman" w:hAnsi="Times New Roman" w:cs="Times New Roman"/>
          <w:b/>
          <w:i/>
          <w:sz w:val="20"/>
          <w:szCs w:val="20"/>
        </w:rPr>
      </w:pPr>
      <w:r>
        <w:rPr>
          <w:rFonts w:ascii="Times New Roman" w:hAnsi="Times New Roman" w:cs="Times New Roman"/>
          <w:b/>
          <w:i/>
          <w:sz w:val="20"/>
          <w:szCs w:val="20"/>
        </w:rPr>
        <w:t>4</w:t>
      </w:r>
      <w:r w:rsidR="00480DB3" w:rsidRPr="0094471B">
        <w:rPr>
          <w:rFonts w:ascii="Times New Roman" w:hAnsi="Times New Roman" w:cs="Times New Roman"/>
          <w:b/>
          <w:i/>
          <w:sz w:val="20"/>
          <w:szCs w:val="20"/>
        </w:rPr>
        <w:t>.0 PIV Measurement System</w:t>
      </w:r>
    </w:p>
    <w:p w14:paraId="1D0436DE" w14:textId="12D3370D" w:rsidR="005D334F" w:rsidRPr="00914A61" w:rsidRDefault="00946FCA" w:rsidP="00771EE0">
      <w:pPr>
        <w:pStyle w:val="BodyText"/>
        <w:widowControl/>
        <w:kinsoku w:val="0"/>
        <w:overflowPunct w:val="0"/>
        <w:ind w:left="0" w:firstLine="0"/>
        <w:jc w:val="both"/>
        <w:rPr>
          <w:color w:val="010202"/>
          <w:sz w:val="20"/>
          <w:szCs w:val="20"/>
        </w:rPr>
      </w:pPr>
      <w:r>
        <w:rPr>
          <w:color w:val="010202"/>
          <w:w w:val="105"/>
          <w:sz w:val="20"/>
          <w:szCs w:val="20"/>
        </w:rPr>
        <w:t xml:space="preserve">A </w:t>
      </w:r>
      <w:r w:rsidR="00D5138E">
        <w:rPr>
          <w:color w:val="010202"/>
          <w:w w:val="105"/>
          <w:sz w:val="20"/>
          <w:szCs w:val="20"/>
        </w:rPr>
        <w:t xml:space="preserve">2-component </w:t>
      </w:r>
      <w:r>
        <w:rPr>
          <w:color w:val="010202"/>
          <w:w w:val="105"/>
          <w:sz w:val="20"/>
          <w:szCs w:val="20"/>
        </w:rPr>
        <w:t xml:space="preserve">PIV system was used to measure the </w:t>
      </w:r>
      <w:proofErr w:type="spellStart"/>
      <w:r>
        <w:rPr>
          <w:color w:val="010202"/>
          <w:w w:val="105"/>
          <w:sz w:val="20"/>
          <w:szCs w:val="20"/>
        </w:rPr>
        <w:t>streamwise</w:t>
      </w:r>
      <w:proofErr w:type="spellEnd"/>
      <w:r>
        <w:rPr>
          <w:color w:val="010202"/>
          <w:w w:val="105"/>
          <w:sz w:val="20"/>
          <w:szCs w:val="20"/>
        </w:rPr>
        <w:t xml:space="preserve"> velocity field down the centerline of the </w:t>
      </w:r>
      <w:r w:rsidR="0067080C">
        <w:rPr>
          <w:color w:val="010202"/>
          <w:w w:val="105"/>
          <w:sz w:val="20"/>
          <w:szCs w:val="20"/>
        </w:rPr>
        <w:t>nozzle</w:t>
      </w:r>
      <w:r>
        <w:rPr>
          <w:color w:val="010202"/>
          <w:w w:val="105"/>
          <w:sz w:val="20"/>
          <w:szCs w:val="20"/>
        </w:rPr>
        <w:t xml:space="preserve">.  </w:t>
      </w:r>
      <w:r w:rsidR="00AD48A5" w:rsidRPr="00914A61">
        <w:rPr>
          <w:color w:val="010202"/>
          <w:w w:val="105"/>
          <w:sz w:val="20"/>
          <w:szCs w:val="20"/>
        </w:rPr>
        <w:t>In order to</w:t>
      </w:r>
      <w:r w:rsidR="00AD48A5" w:rsidRPr="00914A61">
        <w:rPr>
          <w:color w:val="010202"/>
          <w:spacing w:val="12"/>
          <w:w w:val="105"/>
          <w:sz w:val="20"/>
          <w:szCs w:val="20"/>
        </w:rPr>
        <w:t xml:space="preserve"> </w:t>
      </w:r>
      <w:r w:rsidR="00AD48A5" w:rsidRPr="00914A61">
        <w:rPr>
          <w:color w:val="010202"/>
          <w:spacing w:val="1"/>
          <w:w w:val="105"/>
          <w:sz w:val="20"/>
          <w:szCs w:val="20"/>
        </w:rPr>
        <w:t>maximize</w:t>
      </w:r>
      <w:r w:rsidR="00AD48A5" w:rsidRPr="00914A61">
        <w:rPr>
          <w:color w:val="010202"/>
          <w:spacing w:val="12"/>
          <w:w w:val="105"/>
          <w:sz w:val="20"/>
          <w:szCs w:val="20"/>
        </w:rPr>
        <w:t xml:space="preserve"> </w:t>
      </w:r>
      <w:r w:rsidR="00AD48A5" w:rsidRPr="00914A61">
        <w:rPr>
          <w:color w:val="010202"/>
          <w:w w:val="105"/>
          <w:sz w:val="20"/>
          <w:szCs w:val="20"/>
        </w:rPr>
        <w:t>the</w:t>
      </w:r>
      <w:r w:rsidR="00AD48A5" w:rsidRPr="00914A61">
        <w:rPr>
          <w:color w:val="010202"/>
          <w:spacing w:val="12"/>
          <w:w w:val="105"/>
          <w:sz w:val="20"/>
          <w:szCs w:val="20"/>
        </w:rPr>
        <w:t xml:space="preserve"> </w:t>
      </w:r>
      <w:r w:rsidR="00AD48A5" w:rsidRPr="00914A61">
        <w:rPr>
          <w:color w:val="010202"/>
          <w:w w:val="105"/>
          <w:sz w:val="20"/>
          <w:szCs w:val="20"/>
        </w:rPr>
        <w:t>field</w:t>
      </w:r>
      <w:r w:rsidR="00605599">
        <w:rPr>
          <w:color w:val="010202"/>
          <w:spacing w:val="12"/>
          <w:w w:val="105"/>
          <w:sz w:val="20"/>
          <w:szCs w:val="20"/>
        </w:rPr>
        <w:t>-</w:t>
      </w:r>
      <w:r w:rsidR="00AD48A5" w:rsidRPr="00914A61">
        <w:rPr>
          <w:color w:val="010202"/>
          <w:w w:val="105"/>
          <w:sz w:val="20"/>
          <w:szCs w:val="20"/>
        </w:rPr>
        <w:t>of</w:t>
      </w:r>
      <w:r w:rsidR="00605599">
        <w:rPr>
          <w:color w:val="010202"/>
          <w:spacing w:val="12"/>
          <w:w w:val="105"/>
          <w:sz w:val="20"/>
          <w:szCs w:val="20"/>
        </w:rPr>
        <w:t>-</w:t>
      </w:r>
      <w:r w:rsidR="00AD48A5" w:rsidRPr="00914A61">
        <w:rPr>
          <w:color w:val="010202"/>
          <w:w w:val="105"/>
          <w:sz w:val="20"/>
          <w:szCs w:val="20"/>
        </w:rPr>
        <w:t>view</w:t>
      </w:r>
      <w:r w:rsidR="00AD48A5" w:rsidRPr="00914A61">
        <w:rPr>
          <w:color w:val="010202"/>
          <w:spacing w:val="10"/>
          <w:w w:val="105"/>
          <w:sz w:val="20"/>
          <w:szCs w:val="20"/>
        </w:rPr>
        <w:t xml:space="preserve"> </w:t>
      </w:r>
      <w:r w:rsidR="00AD48A5" w:rsidRPr="00914A61">
        <w:rPr>
          <w:color w:val="010202"/>
          <w:w w:val="105"/>
          <w:sz w:val="20"/>
          <w:szCs w:val="20"/>
        </w:rPr>
        <w:t>while</w:t>
      </w:r>
      <w:r w:rsidR="00AD48A5" w:rsidRPr="00914A61">
        <w:rPr>
          <w:color w:val="010202"/>
          <w:spacing w:val="12"/>
          <w:w w:val="105"/>
          <w:sz w:val="20"/>
          <w:szCs w:val="20"/>
        </w:rPr>
        <w:t xml:space="preserve"> </w:t>
      </w:r>
      <w:r w:rsidR="00AD48A5" w:rsidRPr="00914A61">
        <w:rPr>
          <w:color w:val="010202"/>
          <w:spacing w:val="1"/>
          <w:w w:val="105"/>
          <w:sz w:val="20"/>
          <w:szCs w:val="20"/>
        </w:rPr>
        <w:t>maintaining</w:t>
      </w:r>
      <w:r w:rsidR="00AD48A5" w:rsidRPr="00914A61">
        <w:rPr>
          <w:color w:val="010202"/>
          <w:spacing w:val="12"/>
          <w:w w:val="105"/>
          <w:sz w:val="20"/>
          <w:szCs w:val="20"/>
        </w:rPr>
        <w:t xml:space="preserve"> </w:t>
      </w:r>
      <w:r w:rsidR="00AD48A5" w:rsidRPr="00914A61">
        <w:rPr>
          <w:color w:val="010202"/>
          <w:w w:val="105"/>
          <w:sz w:val="20"/>
          <w:szCs w:val="20"/>
        </w:rPr>
        <w:t>high</w:t>
      </w:r>
      <w:r w:rsidR="00AD48A5" w:rsidRPr="00914A61">
        <w:rPr>
          <w:color w:val="010202"/>
          <w:spacing w:val="12"/>
          <w:w w:val="105"/>
          <w:sz w:val="20"/>
          <w:szCs w:val="20"/>
        </w:rPr>
        <w:t xml:space="preserve"> </w:t>
      </w:r>
      <w:r w:rsidR="00AD48A5" w:rsidRPr="00914A61">
        <w:rPr>
          <w:color w:val="010202"/>
          <w:w w:val="105"/>
          <w:sz w:val="20"/>
          <w:szCs w:val="20"/>
        </w:rPr>
        <w:t>spatial</w:t>
      </w:r>
      <w:r w:rsidR="00AD48A5" w:rsidRPr="00914A61">
        <w:rPr>
          <w:color w:val="010202"/>
          <w:spacing w:val="12"/>
          <w:w w:val="105"/>
          <w:sz w:val="20"/>
          <w:szCs w:val="20"/>
        </w:rPr>
        <w:t xml:space="preserve"> </w:t>
      </w:r>
      <w:r w:rsidR="00AD48A5" w:rsidRPr="00914A61">
        <w:rPr>
          <w:color w:val="010202"/>
          <w:w w:val="105"/>
          <w:sz w:val="20"/>
          <w:szCs w:val="20"/>
        </w:rPr>
        <w:t>resolution</w:t>
      </w:r>
      <w:r w:rsidR="00AD48A5" w:rsidRPr="00914A61">
        <w:rPr>
          <w:color w:val="010202"/>
          <w:spacing w:val="12"/>
          <w:w w:val="105"/>
          <w:sz w:val="20"/>
          <w:szCs w:val="20"/>
        </w:rPr>
        <w:t xml:space="preserve"> </w:t>
      </w:r>
      <w:r w:rsidR="00AD48A5" w:rsidRPr="00914A61">
        <w:rPr>
          <w:color w:val="010202"/>
          <w:w w:val="105"/>
          <w:sz w:val="20"/>
          <w:szCs w:val="20"/>
        </w:rPr>
        <w:t>PIV</w:t>
      </w:r>
      <w:r w:rsidR="00AD48A5" w:rsidRPr="00914A61">
        <w:rPr>
          <w:color w:val="010202"/>
          <w:spacing w:val="12"/>
          <w:w w:val="105"/>
          <w:sz w:val="20"/>
          <w:szCs w:val="20"/>
        </w:rPr>
        <w:t xml:space="preserve"> </w:t>
      </w:r>
      <w:r w:rsidR="00AD48A5" w:rsidRPr="00914A61">
        <w:rPr>
          <w:color w:val="010202"/>
          <w:w w:val="105"/>
          <w:sz w:val="20"/>
          <w:szCs w:val="20"/>
        </w:rPr>
        <w:t>vector</w:t>
      </w:r>
      <w:r w:rsidR="00AD48A5" w:rsidRPr="00914A61">
        <w:rPr>
          <w:color w:val="010202"/>
          <w:spacing w:val="12"/>
          <w:w w:val="105"/>
          <w:sz w:val="20"/>
          <w:szCs w:val="20"/>
        </w:rPr>
        <w:t xml:space="preserve"> </w:t>
      </w:r>
      <w:r w:rsidR="00AD48A5" w:rsidRPr="00914A61">
        <w:rPr>
          <w:color w:val="010202"/>
          <w:spacing w:val="1"/>
          <w:w w:val="105"/>
          <w:sz w:val="20"/>
          <w:szCs w:val="20"/>
        </w:rPr>
        <w:t>maps,</w:t>
      </w:r>
      <w:r w:rsidR="00AD48A5" w:rsidRPr="00914A61">
        <w:rPr>
          <w:color w:val="010202"/>
          <w:spacing w:val="12"/>
          <w:w w:val="105"/>
          <w:sz w:val="20"/>
          <w:szCs w:val="20"/>
        </w:rPr>
        <w:t xml:space="preserve"> </w:t>
      </w:r>
      <w:r w:rsidR="00AD48A5" w:rsidRPr="00914A61">
        <w:rPr>
          <w:color w:val="010202"/>
          <w:w w:val="105"/>
          <w:sz w:val="20"/>
          <w:szCs w:val="20"/>
        </w:rPr>
        <w:t>a</w:t>
      </w:r>
      <w:r w:rsidR="00AD48A5" w:rsidRPr="00914A61">
        <w:rPr>
          <w:color w:val="010202"/>
          <w:spacing w:val="12"/>
          <w:w w:val="105"/>
          <w:sz w:val="20"/>
          <w:szCs w:val="20"/>
        </w:rPr>
        <w:t xml:space="preserve"> </w:t>
      </w:r>
      <w:r w:rsidR="00AD48A5" w:rsidRPr="00914A61">
        <w:rPr>
          <w:color w:val="010202"/>
          <w:spacing w:val="2"/>
          <w:w w:val="105"/>
          <w:sz w:val="20"/>
          <w:szCs w:val="20"/>
        </w:rPr>
        <w:t>dual</w:t>
      </w:r>
      <w:r w:rsidR="00AD48A5" w:rsidRPr="00914A61">
        <w:rPr>
          <w:color w:val="010202"/>
          <w:spacing w:val="13"/>
          <w:w w:val="105"/>
          <w:sz w:val="20"/>
          <w:szCs w:val="20"/>
        </w:rPr>
        <w:t xml:space="preserve"> </w:t>
      </w:r>
      <w:r w:rsidR="00AD48A5" w:rsidRPr="00914A61">
        <w:rPr>
          <w:color w:val="010202"/>
          <w:spacing w:val="1"/>
          <w:w w:val="105"/>
          <w:sz w:val="20"/>
          <w:szCs w:val="20"/>
        </w:rPr>
        <w:t>side-by-side</w:t>
      </w:r>
      <w:r w:rsidR="00AD48A5" w:rsidRPr="00914A61">
        <w:rPr>
          <w:color w:val="010202"/>
          <w:spacing w:val="81"/>
          <w:w w:val="103"/>
          <w:sz w:val="20"/>
          <w:szCs w:val="20"/>
        </w:rPr>
        <w:t xml:space="preserve"> </w:t>
      </w:r>
      <w:r w:rsidR="00AD48A5" w:rsidRPr="00914A61">
        <w:rPr>
          <w:color w:val="010202"/>
          <w:w w:val="105"/>
          <w:sz w:val="20"/>
          <w:szCs w:val="20"/>
        </w:rPr>
        <w:t>camera</w:t>
      </w:r>
      <w:r w:rsidR="00AD48A5" w:rsidRPr="00914A61">
        <w:rPr>
          <w:color w:val="010202"/>
          <w:spacing w:val="4"/>
          <w:w w:val="105"/>
          <w:sz w:val="20"/>
          <w:szCs w:val="20"/>
        </w:rPr>
        <w:t xml:space="preserve"> </w:t>
      </w:r>
      <w:r w:rsidR="00AD48A5" w:rsidRPr="00914A61">
        <w:rPr>
          <w:color w:val="010202"/>
          <w:w w:val="105"/>
          <w:sz w:val="20"/>
          <w:szCs w:val="20"/>
        </w:rPr>
        <w:t>configuration</w:t>
      </w:r>
      <w:r w:rsidR="00AD48A5" w:rsidRPr="00914A61">
        <w:rPr>
          <w:color w:val="010202"/>
          <w:spacing w:val="4"/>
          <w:w w:val="105"/>
          <w:sz w:val="20"/>
          <w:szCs w:val="20"/>
        </w:rPr>
        <w:t xml:space="preserve"> </w:t>
      </w:r>
      <w:r w:rsidR="00AD48A5" w:rsidRPr="00914A61">
        <w:rPr>
          <w:color w:val="010202"/>
          <w:w w:val="105"/>
          <w:sz w:val="20"/>
          <w:szCs w:val="20"/>
        </w:rPr>
        <w:t>was</w:t>
      </w:r>
      <w:r w:rsidR="00AD48A5" w:rsidRPr="00914A61">
        <w:rPr>
          <w:color w:val="010202"/>
          <w:spacing w:val="4"/>
          <w:w w:val="105"/>
          <w:sz w:val="20"/>
          <w:szCs w:val="20"/>
        </w:rPr>
        <w:t xml:space="preserve"> </w:t>
      </w:r>
      <w:r w:rsidR="00AD48A5" w:rsidRPr="00914A61">
        <w:rPr>
          <w:color w:val="010202"/>
          <w:w w:val="105"/>
          <w:sz w:val="20"/>
          <w:szCs w:val="20"/>
        </w:rPr>
        <w:t xml:space="preserve">used, as shown in </w:t>
      </w:r>
      <w:r w:rsidR="00452F86">
        <w:rPr>
          <w:color w:val="010202"/>
          <w:w w:val="105"/>
          <w:sz w:val="20"/>
          <w:szCs w:val="20"/>
        </w:rPr>
        <w:t>Fig.</w:t>
      </w:r>
      <w:r w:rsidR="00AD48A5" w:rsidRPr="00914A61">
        <w:rPr>
          <w:color w:val="010202"/>
          <w:w w:val="105"/>
          <w:sz w:val="20"/>
          <w:szCs w:val="20"/>
        </w:rPr>
        <w:t xml:space="preserve"> </w:t>
      </w:r>
      <w:r w:rsidR="00993B97">
        <w:rPr>
          <w:color w:val="010202"/>
          <w:w w:val="105"/>
          <w:sz w:val="20"/>
          <w:szCs w:val="20"/>
        </w:rPr>
        <w:t>5</w:t>
      </w:r>
      <w:r w:rsidR="00AD48A5" w:rsidRPr="00914A61">
        <w:rPr>
          <w:color w:val="010202"/>
          <w:w w:val="105"/>
          <w:sz w:val="20"/>
          <w:szCs w:val="20"/>
        </w:rPr>
        <w:t>.</w:t>
      </w:r>
      <w:r w:rsidR="0067080C">
        <w:rPr>
          <w:color w:val="010202"/>
          <w:w w:val="105"/>
          <w:sz w:val="20"/>
          <w:szCs w:val="20"/>
        </w:rPr>
        <w:t xml:space="preserve">  </w:t>
      </w:r>
      <w:r w:rsidR="00480DB3" w:rsidRPr="00914A61">
        <w:rPr>
          <w:color w:val="010202"/>
          <w:spacing w:val="1"/>
          <w:w w:val="105"/>
          <w:sz w:val="20"/>
          <w:szCs w:val="20"/>
        </w:rPr>
        <w:t>Both</w:t>
      </w:r>
      <w:r w:rsidR="00480DB3">
        <w:rPr>
          <w:color w:val="010202"/>
          <w:spacing w:val="1"/>
          <w:w w:val="105"/>
          <w:sz w:val="20"/>
          <w:szCs w:val="20"/>
        </w:rPr>
        <w:t xml:space="preserve"> </w:t>
      </w:r>
      <w:r w:rsidR="00480DB3" w:rsidRPr="00914A61">
        <w:rPr>
          <w:color w:val="010202"/>
          <w:w w:val="105"/>
          <w:sz w:val="20"/>
          <w:szCs w:val="20"/>
        </w:rPr>
        <w:t>cameras</w:t>
      </w:r>
      <w:r w:rsidR="00480DB3">
        <w:rPr>
          <w:color w:val="010202"/>
          <w:w w:val="105"/>
          <w:sz w:val="20"/>
          <w:szCs w:val="20"/>
        </w:rPr>
        <w:t xml:space="preserve"> </w:t>
      </w:r>
      <w:r w:rsidR="00480DB3" w:rsidRPr="00914A61">
        <w:rPr>
          <w:color w:val="010202"/>
          <w:w w:val="105"/>
          <w:sz w:val="20"/>
          <w:szCs w:val="20"/>
        </w:rPr>
        <w:t>were</w:t>
      </w:r>
      <w:r w:rsidR="00480DB3" w:rsidRPr="00914A61">
        <w:rPr>
          <w:color w:val="010202"/>
          <w:spacing w:val="10"/>
          <w:w w:val="105"/>
          <w:sz w:val="20"/>
          <w:szCs w:val="20"/>
        </w:rPr>
        <w:t xml:space="preserve"> </w:t>
      </w:r>
      <w:r w:rsidR="00480DB3" w:rsidRPr="00914A61">
        <w:rPr>
          <w:color w:val="010202"/>
          <w:w w:val="105"/>
          <w:sz w:val="20"/>
          <w:szCs w:val="20"/>
        </w:rPr>
        <w:t>connected</w:t>
      </w:r>
      <w:r w:rsidR="00480DB3" w:rsidRPr="00914A61">
        <w:rPr>
          <w:color w:val="010202"/>
          <w:spacing w:val="10"/>
          <w:w w:val="105"/>
          <w:sz w:val="20"/>
          <w:szCs w:val="20"/>
        </w:rPr>
        <w:t xml:space="preserve"> </w:t>
      </w:r>
      <w:r w:rsidR="00480DB3" w:rsidRPr="00914A61">
        <w:rPr>
          <w:color w:val="010202"/>
          <w:w w:val="105"/>
          <w:sz w:val="20"/>
          <w:szCs w:val="20"/>
        </w:rPr>
        <w:t>to</w:t>
      </w:r>
      <w:r w:rsidR="00480DB3" w:rsidRPr="00914A61">
        <w:rPr>
          <w:color w:val="010202"/>
          <w:spacing w:val="10"/>
          <w:w w:val="105"/>
          <w:sz w:val="20"/>
          <w:szCs w:val="20"/>
        </w:rPr>
        <w:t xml:space="preserve"> </w:t>
      </w:r>
      <w:r w:rsidR="00480DB3" w:rsidRPr="00914A61">
        <w:rPr>
          <w:color w:val="010202"/>
          <w:w w:val="105"/>
          <w:sz w:val="20"/>
          <w:szCs w:val="20"/>
        </w:rPr>
        <w:t>a</w:t>
      </w:r>
      <w:r w:rsidR="00480DB3" w:rsidRPr="00914A61">
        <w:rPr>
          <w:color w:val="010202"/>
          <w:spacing w:val="10"/>
          <w:w w:val="105"/>
          <w:sz w:val="20"/>
          <w:szCs w:val="20"/>
        </w:rPr>
        <w:t xml:space="preserve"> </w:t>
      </w:r>
      <w:r w:rsidR="00480DB3" w:rsidRPr="00914A61">
        <w:rPr>
          <w:color w:val="010202"/>
          <w:w w:val="105"/>
          <w:sz w:val="20"/>
          <w:szCs w:val="20"/>
        </w:rPr>
        <w:t>single</w:t>
      </w:r>
      <w:r w:rsidR="00480DB3" w:rsidRPr="00914A61">
        <w:rPr>
          <w:color w:val="010202"/>
          <w:spacing w:val="10"/>
          <w:w w:val="105"/>
          <w:sz w:val="20"/>
          <w:szCs w:val="20"/>
        </w:rPr>
        <w:t xml:space="preserve"> </w:t>
      </w:r>
      <w:r w:rsidR="00480DB3" w:rsidRPr="00914A61">
        <w:rPr>
          <w:color w:val="010202"/>
          <w:spacing w:val="1"/>
          <w:w w:val="105"/>
          <w:sz w:val="20"/>
          <w:szCs w:val="20"/>
        </w:rPr>
        <w:t>computer</w:t>
      </w:r>
      <w:r w:rsidR="00480DB3" w:rsidRPr="00914A61">
        <w:rPr>
          <w:color w:val="010202"/>
          <w:spacing w:val="10"/>
          <w:w w:val="105"/>
          <w:sz w:val="20"/>
          <w:szCs w:val="20"/>
        </w:rPr>
        <w:t xml:space="preserve"> </w:t>
      </w:r>
      <w:r w:rsidR="00480DB3" w:rsidRPr="00914A61">
        <w:rPr>
          <w:color w:val="010202"/>
          <w:spacing w:val="1"/>
          <w:w w:val="105"/>
          <w:sz w:val="20"/>
          <w:szCs w:val="20"/>
        </w:rPr>
        <w:t xml:space="preserve">system </w:t>
      </w:r>
      <w:r w:rsidR="00480DB3" w:rsidRPr="00914A61">
        <w:rPr>
          <w:color w:val="010202"/>
          <w:w w:val="105"/>
          <w:sz w:val="20"/>
          <w:szCs w:val="20"/>
        </w:rPr>
        <w:t>via</w:t>
      </w:r>
      <w:r w:rsidR="00480DB3" w:rsidRPr="00914A61">
        <w:rPr>
          <w:color w:val="010202"/>
          <w:spacing w:val="1"/>
          <w:w w:val="105"/>
          <w:sz w:val="20"/>
          <w:szCs w:val="20"/>
        </w:rPr>
        <w:t xml:space="preserve"> </w:t>
      </w:r>
      <w:r w:rsidR="00480DB3" w:rsidRPr="00914A61">
        <w:rPr>
          <w:color w:val="010202"/>
          <w:w w:val="105"/>
          <w:sz w:val="20"/>
          <w:szCs w:val="20"/>
        </w:rPr>
        <w:t>a</w:t>
      </w:r>
      <w:r w:rsidR="00480DB3" w:rsidRPr="00914A61">
        <w:rPr>
          <w:color w:val="010202"/>
          <w:spacing w:val="1"/>
          <w:w w:val="105"/>
          <w:sz w:val="20"/>
          <w:szCs w:val="20"/>
        </w:rPr>
        <w:t xml:space="preserve"> </w:t>
      </w:r>
      <w:proofErr w:type="spellStart"/>
      <w:r w:rsidR="00480DB3" w:rsidRPr="00914A61">
        <w:rPr>
          <w:color w:val="010202"/>
          <w:w w:val="105"/>
          <w:sz w:val="20"/>
          <w:szCs w:val="20"/>
        </w:rPr>
        <w:t>CameraLink</w:t>
      </w:r>
      <w:proofErr w:type="spellEnd"/>
      <w:r w:rsidR="00480DB3" w:rsidRPr="00914A61">
        <w:rPr>
          <w:color w:val="010202"/>
          <w:spacing w:val="1"/>
          <w:w w:val="105"/>
          <w:sz w:val="20"/>
          <w:szCs w:val="20"/>
        </w:rPr>
        <w:t xml:space="preserve"> </w:t>
      </w:r>
      <w:r w:rsidR="00480DB3" w:rsidRPr="00914A61">
        <w:rPr>
          <w:color w:val="010202"/>
          <w:w w:val="105"/>
          <w:sz w:val="20"/>
          <w:szCs w:val="20"/>
        </w:rPr>
        <w:t>PCI</w:t>
      </w:r>
      <w:r w:rsidR="00480DB3" w:rsidRPr="00914A61">
        <w:rPr>
          <w:color w:val="010202"/>
          <w:spacing w:val="2"/>
          <w:w w:val="105"/>
          <w:sz w:val="20"/>
          <w:szCs w:val="20"/>
        </w:rPr>
        <w:t xml:space="preserve"> </w:t>
      </w:r>
      <w:r w:rsidR="00480DB3" w:rsidRPr="00914A61">
        <w:rPr>
          <w:color w:val="010202"/>
          <w:w w:val="105"/>
          <w:sz w:val="20"/>
          <w:szCs w:val="20"/>
        </w:rPr>
        <w:t>card</w:t>
      </w:r>
      <w:r w:rsidR="00480DB3" w:rsidRPr="00914A61">
        <w:rPr>
          <w:color w:val="010202"/>
          <w:spacing w:val="1"/>
          <w:w w:val="105"/>
          <w:sz w:val="20"/>
          <w:szCs w:val="20"/>
        </w:rPr>
        <w:t xml:space="preserve"> </w:t>
      </w:r>
      <w:r w:rsidR="00480DB3" w:rsidRPr="00914A61">
        <w:rPr>
          <w:color w:val="010202"/>
          <w:w w:val="105"/>
          <w:sz w:val="20"/>
          <w:szCs w:val="20"/>
        </w:rPr>
        <w:t>and</w:t>
      </w:r>
      <w:r w:rsidR="00480DB3" w:rsidRPr="00914A61">
        <w:rPr>
          <w:color w:val="010202"/>
          <w:spacing w:val="1"/>
          <w:w w:val="105"/>
          <w:sz w:val="20"/>
          <w:szCs w:val="20"/>
        </w:rPr>
        <w:t xml:space="preserve"> </w:t>
      </w:r>
      <w:r w:rsidR="00480DB3" w:rsidRPr="00914A61">
        <w:rPr>
          <w:color w:val="010202"/>
          <w:w w:val="105"/>
          <w:sz w:val="20"/>
          <w:szCs w:val="20"/>
        </w:rPr>
        <w:t>the</w:t>
      </w:r>
      <w:r w:rsidR="00480DB3" w:rsidRPr="00914A61">
        <w:rPr>
          <w:color w:val="010202"/>
          <w:spacing w:val="2"/>
          <w:w w:val="105"/>
          <w:sz w:val="20"/>
          <w:szCs w:val="20"/>
        </w:rPr>
        <w:t xml:space="preserve"> </w:t>
      </w:r>
      <w:r w:rsidR="00480DB3" w:rsidRPr="00914A61">
        <w:rPr>
          <w:color w:val="010202"/>
          <w:w w:val="105"/>
          <w:sz w:val="20"/>
          <w:szCs w:val="20"/>
        </w:rPr>
        <w:t>400</w:t>
      </w:r>
      <w:r w:rsidR="00480DB3" w:rsidRPr="00914A61">
        <w:rPr>
          <w:color w:val="010202"/>
          <w:spacing w:val="1"/>
          <w:w w:val="105"/>
          <w:sz w:val="20"/>
          <w:szCs w:val="20"/>
        </w:rPr>
        <w:t xml:space="preserve"> </w:t>
      </w:r>
      <w:r w:rsidR="00480DB3" w:rsidRPr="00914A61">
        <w:rPr>
          <w:color w:val="010202"/>
          <w:w w:val="105"/>
          <w:sz w:val="20"/>
          <w:szCs w:val="20"/>
        </w:rPr>
        <w:t>frame</w:t>
      </w:r>
      <w:r w:rsidR="00480DB3" w:rsidRPr="00914A61">
        <w:rPr>
          <w:color w:val="010202"/>
          <w:spacing w:val="1"/>
          <w:w w:val="105"/>
          <w:sz w:val="20"/>
          <w:szCs w:val="20"/>
        </w:rPr>
        <w:t xml:space="preserve"> </w:t>
      </w:r>
      <w:r w:rsidR="00480DB3" w:rsidRPr="00914A61">
        <w:rPr>
          <w:color w:val="010202"/>
          <w:w w:val="105"/>
          <w:sz w:val="20"/>
          <w:szCs w:val="20"/>
        </w:rPr>
        <w:t>pair</w:t>
      </w:r>
      <w:r w:rsidR="00480DB3" w:rsidRPr="00914A61">
        <w:rPr>
          <w:color w:val="010202"/>
          <w:spacing w:val="2"/>
          <w:w w:val="105"/>
          <w:sz w:val="20"/>
          <w:szCs w:val="20"/>
        </w:rPr>
        <w:t xml:space="preserve"> </w:t>
      </w:r>
      <w:r w:rsidR="00480DB3" w:rsidRPr="00914A61">
        <w:rPr>
          <w:color w:val="010202"/>
          <w:w w:val="105"/>
          <w:sz w:val="20"/>
          <w:szCs w:val="20"/>
        </w:rPr>
        <w:t>data</w:t>
      </w:r>
      <w:r w:rsidR="00480DB3" w:rsidRPr="00914A61">
        <w:rPr>
          <w:color w:val="010202"/>
          <w:spacing w:val="1"/>
          <w:w w:val="105"/>
          <w:sz w:val="20"/>
          <w:szCs w:val="20"/>
        </w:rPr>
        <w:t xml:space="preserve"> </w:t>
      </w:r>
      <w:r w:rsidR="00480DB3" w:rsidRPr="00914A61">
        <w:rPr>
          <w:color w:val="010202"/>
          <w:w w:val="105"/>
          <w:sz w:val="20"/>
          <w:szCs w:val="20"/>
        </w:rPr>
        <w:t xml:space="preserve">sequences </w:t>
      </w:r>
      <w:r w:rsidR="00480DB3" w:rsidRPr="00914A61">
        <w:rPr>
          <w:color w:val="010202"/>
          <w:spacing w:val="1"/>
          <w:w w:val="105"/>
          <w:sz w:val="20"/>
          <w:szCs w:val="20"/>
        </w:rPr>
        <w:t>were</w:t>
      </w:r>
      <w:r w:rsidR="00480DB3" w:rsidRPr="00914A61">
        <w:rPr>
          <w:color w:val="010202"/>
          <w:spacing w:val="2"/>
          <w:w w:val="105"/>
          <w:sz w:val="20"/>
          <w:szCs w:val="20"/>
        </w:rPr>
        <w:t xml:space="preserve"> </w:t>
      </w:r>
      <w:r w:rsidR="00480DB3" w:rsidRPr="00914A61">
        <w:rPr>
          <w:color w:val="010202"/>
          <w:w w:val="105"/>
          <w:sz w:val="20"/>
          <w:szCs w:val="20"/>
        </w:rPr>
        <w:t>acquired</w:t>
      </w:r>
      <w:r w:rsidR="00480DB3" w:rsidRPr="00914A61">
        <w:rPr>
          <w:color w:val="010202"/>
          <w:spacing w:val="1"/>
          <w:w w:val="105"/>
          <w:sz w:val="20"/>
          <w:szCs w:val="20"/>
        </w:rPr>
        <w:t xml:space="preserve"> </w:t>
      </w:r>
      <w:r w:rsidR="00480DB3" w:rsidRPr="00914A61">
        <w:rPr>
          <w:color w:val="010202"/>
          <w:w w:val="105"/>
          <w:sz w:val="20"/>
          <w:szCs w:val="20"/>
        </w:rPr>
        <w:t>and</w:t>
      </w:r>
      <w:r w:rsidR="00480DB3" w:rsidRPr="00914A61">
        <w:rPr>
          <w:color w:val="010202"/>
          <w:spacing w:val="1"/>
          <w:w w:val="105"/>
          <w:sz w:val="20"/>
          <w:szCs w:val="20"/>
        </w:rPr>
        <w:t xml:space="preserve"> streamed</w:t>
      </w:r>
      <w:r w:rsidR="00480DB3" w:rsidRPr="00914A61">
        <w:rPr>
          <w:color w:val="010202"/>
          <w:spacing w:val="2"/>
          <w:w w:val="105"/>
          <w:sz w:val="20"/>
          <w:szCs w:val="20"/>
        </w:rPr>
        <w:t xml:space="preserve"> </w:t>
      </w:r>
      <w:r w:rsidR="00480DB3" w:rsidRPr="00914A61">
        <w:rPr>
          <w:color w:val="010202"/>
          <w:w w:val="105"/>
          <w:sz w:val="20"/>
          <w:szCs w:val="20"/>
        </w:rPr>
        <w:t>to</w:t>
      </w:r>
      <w:r w:rsidR="00480DB3" w:rsidRPr="00914A61">
        <w:rPr>
          <w:color w:val="010202"/>
          <w:spacing w:val="1"/>
          <w:w w:val="105"/>
          <w:sz w:val="20"/>
          <w:szCs w:val="20"/>
        </w:rPr>
        <w:t xml:space="preserve"> </w:t>
      </w:r>
      <w:r w:rsidR="00480DB3" w:rsidRPr="00914A61">
        <w:rPr>
          <w:color w:val="010202"/>
          <w:w w:val="105"/>
          <w:sz w:val="20"/>
          <w:szCs w:val="20"/>
        </w:rPr>
        <w:t>disk</w:t>
      </w:r>
      <w:r w:rsidR="00480DB3" w:rsidRPr="00914A61">
        <w:rPr>
          <w:color w:val="010202"/>
          <w:spacing w:val="1"/>
          <w:w w:val="105"/>
          <w:sz w:val="20"/>
          <w:szCs w:val="20"/>
        </w:rPr>
        <w:t xml:space="preserve"> </w:t>
      </w:r>
      <w:r w:rsidR="00480DB3" w:rsidRPr="00914A61">
        <w:rPr>
          <w:color w:val="010202"/>
          <w:w w:val="105"/>
          <w:sz w:val="20"/>
          <w:szCs w:val="20"/>
        </w:rPr>
        <w:t>at</w:t>
      </w:r>
      <w:r w:rsidR="00480DB3" w:rsidRPr="00914A61">
        <w:rPr>
          <w:color w:val="010202"/>
          <w:spacing w:val="2"/>
          <w:w w:val="105"/>
          <w:sz w:val="20"/>
          <w:szCs w:val="20"/>
        </w:rPr>
        <w:t xml:space="preserve"> </w:t>
      </w:r>
      <w:r w:rsidR="00480DB3" w:rsidRPr="00914A61">
        <w:rPr>
          <w:color w:val="010202"/>
          <w:w w:val="105"/>
          <w:sz w:val="20"/>
          <w:szCs w:val="20"/>
        </w:rPr>
        <w:t>a</w:t>
      </w:r>
      <w:r w:rsidR="00480DB3" w:rsidRPr="00914A61">
        <w:rPr>
          <w:color w:val="010202"/>
          <w:spacing w:val="1"/>
          <w:w w:val="105"/>
          <w:sz w:val="20"/>
          <w:szCs w:val="20"/>
        </w:rPr>
        <w:t xml:space="preserve"> </w:t>
      </w:r>
      <w:r w:rsidR="00480DB3" w:rsidRPr="00914A61">
        <w:rPr>
          <w:color w:val="010202"/>
          <w:w w:val="105"/>
          <w:sz w:val="20"/>
          <w:szCs w:val="20"/>
        </w:rPr>
        <w:t>rate</w:t>
      </w:r>
      <w:r w:rsidR="00480DB3" w:rsidRPr="00914A61">
        <w:rPr>
          <w:color w:val="010202"/>
          <w:spacing w:val="1"/>
          <w:w w:val="105"/>
          <w:sz w:val="20"/>
          <w:szCs w:val="20"/>
        </w:rPr>
        <w:t xml:space="preserve"> </w:t>
      </w:r>
      <w:r w:rsidR="00480DB3" w:rsidRPr="00914A61">
        <w:rPr>
          <w:color w:val="010202"/>
          <w:w w:val="105"/>
          <w:sz w:val="20"/>
          <w:szCs w:val="20"/>
        </w:rPr>
        <w:t>of</w:t>
      </w:r>
      <w:r w:rsidR="00480DB3" w:rsidRPr="00914A61">
        <w:rPr>
          <w:color w:val="010202"/>
          <w:spacing w:val="1"/>
          <w:w w:val="105"/>
          <w:sz w:val="20"/>
          <w:szCs w:val="20"/>
        </w:rPr>
        <w:t xml:space="preserve"> </w:t>
      </w:r>
      <w:r w:rsidR="00480DB3" w:rsidRPr="00914A61">
        <w:rPr>
          <w:color w:val="010202"/>
          <w:w w:val="105"/>
          <w:sz w:val="20"/>
          <w:szCs w:val="20"/>
        </w:rPr>
        <w:t xml:space="preserve">2 </w:t>
      </w:r>
      <w:r w:rsidR="00480DB3" w:rsidRPr="00914A61">
        <w:rPr>
          <w:color w:val="010202"/>
          <w:sz w:val="20"/>
          <w:szCs w:val="20"/>
        </w:rPr>
        <w:t>frame pairs/camera/sec.</w:t>
      </w:r>
      <w:r w:rsidR="00771EE0">
        <w:rPr>
          <w:color w:val="010202"/>
          <w:sz w:val="20"/>
          <w:szCs w:val="20"/>
        </w:rPr>
        <w:t xml:space="preserve">  The pair of 4008x2672 pixel ES-11000 cameras were equipped with 135 mm focal length lenses and 8 mm extension tubes and positioned so that their fields of view overlapped by 25.4 mm.</w:t>
      </w:r>
      <w:r w:rsidR="00480DB3" w:rsidRPr="00914A61">
        <w:rPr>
          <w:color w:val="010202"/>
          <w:sz w:val="20"/>
          <w:szCs w:val="20"/>
        </w:rPr>
        <w:t xml:space="preserve">  </w:t>
      </w:r>
      <w:r w:rsidR="00E917EF">
        <w:rPr>
          <w:color w:val="010202"/>
          <w:w w:val="105"/>
          <w:sz w:val="20"/>
          <w:szCs w:val="20"/>
        </w:rPr>
        <w:t>The cameras were mounted in portrait mode (</w:t>
      </w:r>
      <w:r w:rsidR="00AD48A5" w:rsidRPr="00914A61">
        <w:rPr>
          <w:color w:val="010202"/>
          <w:w w:val="105"/>
          <w:sz w:val="20"/>
          <w:szCs w:val="20"/>
        </w:rPr>
        <w:t>4008-pixel</w:t>
      </w:r>
      <w:r w:rsidR="00AD48A5" w:rsidRPr="00914A61">
        <w:rPr>
          <w:color w:val="010202"/>
          <w:spacing w:val="28"/>
          <w:w w:val="105"/>
          <w:sz w:val="20"/>
          <w:szCs w:val="20"/>
        </w:rPr>
        <w:t xml:space="preserve"> </w:t>
      </w:r>
      <w:r w:rsidR="00AD48A5" w:rsidRPr="00914A61">
        <w:rPr>
          <w:color w:val="010202"/>
          <w:w w:val="105"/>
          <w:sz w:val="20"/>
          <w:szCs w:val="20"/>
        </w:rPr>
        <w:t>axis</w:t>
      </w:r>
      <w:r w:rsidR="00AD48A5" w:rsidRPr="00914A61">
        <w:rPr>
          <w:color w:val="010202"/>
          <w:spacing w:val="29"/>
          <w:w w:val="105"/>
          <w:sz w:val="20"/>
          <w:szCs w:val="20"/>
        </w:rPr>
        <w:t xml:space="preserve"> </w:t>
      </w:r>
      <w:r w:rsidR="00AD48A5" w:rsidRPr="00914A61">
        <w:rPr>
          <w:color w:val="010202"/>
          <w:w w:val="105"/>
          <w:sz w:val="20"/>
          <w:szCs w:val="20"/>
        </w:rPr>
        <w:t>oriented</w:t>
      </w:r>
      <w:r w:rsidR="00AD48A5" w:rsidRPr="00914A61">
        <w:rPr>
          <w:color w:val="010202"/>
          <w:spacing w:val="28"/>
          <w:w w:val="105"/>
          <w:sz w:val="20"/>
          <w:szCs w:val="20"/>
        </w:rPr>
        <w:t xml:space="preserve"> </w:t>
      </w:r>
      <w:r w:rsidR="0067080C">
        <w:rPr>
          <w:color w:val="010202"/>
          <w:w w:val="105"/>
          <w:sz w:val="20"/>
          <w:szCs w:val="20"/>
        </w:rPr>
        <w:t>vertic</w:t>
      </w:r>
      <w:r w:rsidR="00AD48A5" w:rsidRPr="00914A61">
        <w:rPr>
          <w:color w:val="010202"/>
          <w:w w:val="105"/>
          <w:sz w:val="20"/>
          <w:szCs w:val="20"/>
        </w:rPr>
        <w:t xml:space="preserve">ally) </w:t>
      </w:r>
      <w:r w:rsidR="0067080C">
        <w:rPr>
          <w:color w:val="010202"/>
          <w:w w:val="105"/>
          <w:sz w:val="20"/>
          <w:szCs w:val="20"/>
        </w:rPr>
        <w:t xml:space="preserve">yielding two 200x300 mm </w:t>
      </w:r>
      <w:r w:rsidR="00605599">
        <w:rPr>
          <w:color w:val="010202"/>
          <w:w w:val="105"/>
          <w:sz w:val="20"/>
          <w:szCs w:val="20"/>
        </w:rPr>
        <w:t>(</w:t>
      </w:r>
      <w:proofErr w:type="spellStart"/>
      <w:r w:rsidR="00605599">
        <w:rPr>
          <w:color w:val="010202"/>
          <w:w w:val="105"/>
          <w:sz w:val="20"/>
          <w:szCs w:val="20"/>
        </w:rPr>
        <w:t>WxH</w:t>
      </w:r>
      <w:proofErr w:type="spellEnd"/>
      <w:r w:rsidR="00605599">
        <w:rPr>
          <w:color w:val="010202"/>
          <w:w w:val="105"/>
          <w:sz w:val="20"/>
          <w:szCs w:val="20"/>
        </w:rPr>
        <w:t xml:space="preserve">) </w:t>
      </w:r>
      <w:r w:rsidR="0067080C">
        <w:rPr>
          <w:color w:val="010202"/>
          <w:w w:val="105"/>
          <w:sz w:val="20"/>
          <w:szCs w:val="20"/>
        </w:rPr>
        <w:t xml:space="preserve">imaged fields-of-view, which when </w:t>
      </w:r>
      <w:r w:rsidR="0067080C">
        <w:rPr>
          <w:color w:val="010202"/>
          <w:w w:val="105"/>
          <w:sz w:val="20"/>
          <w:szCs w:val="20"/>
        </w:rPr>
        <w:lastRenderedPageBreak/>
        <w:t>combined yielded a 355x300 mm field-of-view</w:t>
      </w:r>
      <w:r w:rsidR="00AD48A5" w:rsidRPr="00914A61">
        <w:rPr>
          <w:color w:val="010202"/>
          <w:w w:val="105"/>
          <w:sz w:val="20"/>
          <w:szCs w:val="20"/>
        </w:rPr>
        <w:t>.</w:t>
      </w:r>
      <w:r w:rsidR="00AD48A5" w:rsidRPr="00914A61">
        <w:rPr>
          <w:color w:val="010202"/>
          <w:spacing w:val="29"/>
          <w:w w:val="105"/>
          <w:sz w:val="20"/>
          <w:szCs w:val="20"/>
        </w:rPr>
        <w:t xml:space="preserve"> </w:t>
      </w:r>
      <w:r w:rsidR="00605599" w:rsidRPr="00914A61">
        <w:rPr>
          <w:color w:val="010202"/>
          <w:w w:val="105"/>
          <w:sz w:val="20"/>
          <w:szCs w:val="20"/>
        </w:rPr>
        <w:t>The</w:t>
      </w:r>
      <w:r w:rsidR="00605599" w:rsidRPr="00914A61">
        <w:rPr>
          <w:color w:val="010202"/>
          <w:spacing w:val="-3"/>
          <w:w w:val="105"/>
          <w:sz w:val="20"/>
          <w:szCs w:val="20"/>
        </w:rPr>
        <w:t xml:space="preserve"> PIV </w:t>
      </w:r>
      <w:r w:rsidR="00605599" w:rsidRPr="00914A61">
        <w:rPr>
          <w:color w:val="010202"/>
          <w:w w:val="105"/>
          <w:sz w:val="20"/>
          <w:szCs w:val="20"/>
        </w:rPr>
        <w:t>measurement</w:t>
      </w:r>
      <w:r w:rsidR="00605599" w:rsidRPr="00914A61">
        <w:rPr>
          <w:color w:val="010202"/>
          <w:spacing w:val="-3"/>
          <w:w w:val="105"/>
          <w:sz w:val="20"/>
          <w:szCs w:val="20"/>
        </w:rPr>
        <w:t xml:space="preserve"> </w:t>
      </w:r>
      <w:r w:rsidR="00605599" w:rsidRPr="00914A61">
        <w:rPr>
          <w:color w:val="010202"/>
          <w:w w:val="105"/>
          <w:sz w:val="20"/>
          <w:szCs w:val="20"/>
        </w:rPr>
        <w:t>plane</w:t>
      </w:r>
      <w:r w:rsidR="00605599" w:rsidRPr="00914A61">
        <w:rPr>
          <w:color w:val="010202"/>
          <w:spacing w:val="-4"/>
          <w:w w:val="105"/>
          <w:sz w:val="20"/>
          <w:szCs w:val="20"/>
        </w:rPr>
        <w:t xml:space="preserve"> </w:t>
      </w:r>
      <w:r w:rsidR="00605599" w:rsidRPr="00914A61">
        <w:rPr>
          <w:color w:val="010202"/>
          <w:spacing w:val="1"/>
          <w:w w:val="105"/>
          <w:sz w:val="20"/>
          <w:szCs w:val="20"/>
        </w:rPr>
        <w:t xml:space="preserve">was </w:t>
      </w:r>
      <w:r w:rsidR="00605599" w:rsidRPr="00914A61">
        <w:rPr>
          <w:color w:val="010202"/>
          <w:w w:val="105"/>
          <w:sz w:val="20"/>
          <w:szCs w:val="20"/>
        </w:rPr>
        <w:t>illuminated</w:t>
      </w:r>
      <w:r w:rsidR="00605599" w:rsidRPr="00914A61">
        <w:rPr>
          <w:color w:val="010202"/>
          <w:spacing w:val="1"/>
          <w:w w:val="105"/>
          <w:sz w:val="20"/>
          <w:szCs w:val="20"/>
        </w:rPr>
        <w:t xml:space="preserve"> </w:t>
      </w:r>
      <w:r w:rsidR="00605599" w:rsidRPr="00914A61">
        <w:rPr>
          <w:color w:val="010202"/>
          <w:w w:val="105"/>
          <w:sz w:val="20"/>
          <w:szCs w:val="20"/>
        </w:rPr>
        <w:t>using</w:t>
      </w:r>
      <w:r w:rsidR="00605599" w:rsidRPr="00914A61">
        <w:rPr>
          <w:color w:val="010202"/>
          <w:spacing w:val="1"/>
          <w:w w:val="105"/>
          <w:sz w:val="20"/>
          <w:szCs w:val="20"/>
        </w:rPr>
        <w:t xml:space="preserve"> </w:t>
      </w:r>
      <w:r w:rsidR="00605599" w:rsidRPr="00914A61">
        <w:rPr>
          <w:color w:val="010202"/>
          <w:w w:val="105"/>
          <w:sz w:val="20"/>
          <w:szCs w:val="20"/>
        </w:rPr>
        <w:t>a</w:t>
      </w:r>
      <w:r w:rsidR="00605599" w:rsidRPr="00914A61">
        <w:rPr>
          <w:color w:val="010202"/>
          <w:spacing w:val="1"/>
          <w:w w:val="105"/>
          <w:sz w:val="20"/>
          <w:szCs w:val="20"/>
        </w:rPr>
        <w:t xml:space="preserve"> </w:t>
      </w:r>
      <w:r w:rsidR="00605599" w:rsidRPr="00914A61">
        <w:rPr>
          <w:color w:val="010202"/>
          <w:w w:val="105"/>
          <w:sz w:val="20"/>
          <w:szCs w:val="20"/>
        </w:rPr>
        <w:t>dual</w:t>
      </w:r>
      <w:r w:rsidR="00605599" w:rsidRPr="00914A61">
        <w:rPr>
          <w:color w:val="010202"/>
          <w:spacing w:val="2"/>
          <w:w w:val="105"/>
          <w:sz w:val="20"/>
          <w:szCs w:val="20"/>
        </w:rPr>
        <w:t xml:space="preserve"> </w:t>
      </w:r>
      <w:r w:rsidR="00605599" w:rsidRPr="00914A61">
        <w:rPr>
          <w:color w:val="010202"/>
          <w:w w:val="105"/>
          <w:sz w:val="20"/>
          <w:szCs w:val="20"/>
        </w:rPr>
        <w:t>head</w:t>
      </w:r>
      <w:r w:rsidR="00605599" w:rsidRPr="00914A61">
        <w:rPr>
          <w:color w:val="010202"/>
          <w:spacing w:val="2"/>
          <w:w w:val="105"/>
          <w:sz w:val="20"/>
          <w:szCs w:val="20"/>
        </w:rPr>
        <w:t xml:space="preserve"> </w:t>
      </w:r>
      <w:r w:rsidR="00605599" w:rsidRPr="00914A61">
        <w:rPr>
          <w:color w:val="010202"/>
          <w:w w:val="105"/>
          <w:sz w:val="20"/>
          <w:szCs w:val="20"/>
        </w:rPr>
        <w:t xml:space="preserve">400 </w:t>
      </w:r>
      <w:proofErr w:type="spellStart"/>
      <w:r w:rsidR="00605599" w:rsidRPr="00914A61">
        <w:rPr>
          <w:color w:val="010202"/>
          <w:w w:val="105"/>
          <w:sz w:val="20"/>
          <w:szCs w:val="20"/>
        </w:rPr>
        <w:t>mJ</w:t>
      </w:r>
      <w:proofErr w:type="spellEnd"/>
      <w:r w:rsidR="00605599" w:rsidRPr="00914A61">
        <w:rPr>
          <w:color w:val="010202"/>
          <w:w w:val="105"/>
          <w:sz w:val="20"/>
          <w:szCs w:val="20"/>
        </w:rPr>
        <w:t>/pulse</w:t>
      </w:r>
      <w:r w:rsidR="00605599" w:rsidRPr="00914A61">
        <w:rPr>
          <w:color w:val="010202"/>
          <w:spacing w:val="2"/>
          <w:w w:val="105"/>
          <w:sz w:val="20"/>
          <w:szCs w:val="20"/>
        </w:rPr>
        <w:t xml:space="preserve"> </w:t>
      </w:r>
      <w:proofErr w:type="spellStart"/>
      <w:r w:rsidR="00605599" w:rsidRPr="00914A61">
        <w:rPr>
          <w:color w:val="010202"/>
          <w:spacing w:val="1"/>
          <w:w w:val="105"/>
          <w:sz w:val="20"/>
          <w:szCs w:val="20"/>
        </w:rPr>
        <w:t>Nd</w:t>
      </w:r>
      <w:proofErr w:type="gramStart"/>
      <w:r w:rsidR="00605599" w:rsidRPr="00914A61">
        <w:rPr>
          <w:color w:val="010202"/>
          <w:spacing w:val="1"/>
          <w:w w:val="105"/>
          <w:sz w:val="20"/>
          <w:szCs w:val="20"/>
        </w:rPr>
        <w:t>:YAG</w:t>
      </w:r>
      <w:proofErr w:type="spellEnd"/>
      <w:proofErr w:type="gramEnd"/>
      <w:r w:rsidR="00605599" w:rsidRPr="00914A61">
        <w:rPr>
          <w:color w:val="010202"/>
          <w:spacing w:val="1"/>
          <w:w w:val="105"/>
          <w:sz w:val="20"/>
          <w:szCs w:val="20"/>
        </w:rPr>
        <w:t xml:space="preserve"> </w:t>
      </w:r>
      <w:r w:rsidR="00605599" w:rsidRPr="00914A61">
        <w:rPr>
          <w:color w:val="010202"/>
          <w:w w:val="105"/>
          <w:sz w:val="20"/>
          <w:szCs w:val="20"/>
        </w:rPr>
        <w:t>laser</w:t>
      </w:r>
      <w:r w:rsidR="00605599" w:rsidRPr="00914A61">
        <w:rPr>
          <w:color w:val="010202"/>
          <w:spacing w:val="1"/>
          <w:w w:val="105"/>
          <w:sz w:val="20"/>
          <w:szCs w:val="20"/>
        </w:rPr>
        <w:t xml:space="preserve"> </w:t>
      </w:r>
      <w:r w:rsidR="00605599" w:rsidRPr="00914A61">
        <w:rPr>
          <w:color w:val="010202"/>
          <w:w w:val="105"/>
          <w:sz w:val="20"/>
          <w:szCs w:val="20"/>
        </w:rPr>
        <w:t>system</w:t>
      </w:r>
      <w:r w:rsidR="00605599">
        <w:rPr>
          <w:color w:val="010202"/>
          <w:w w:val="105"/>
          <w:sz w:val="20"/>
          <w:szCs w:val="20"/>
        </w:rPr>
        <w:t xml:space="preserve"> with</w:t>
      </w:r>
      <w:r w:rsidR="00605599" w:rsidRPr="00914A61">
        <w:rPr>
          <w:color w:val="010202"/>
          <w:spacing w:val="2"/>
          <w:w w:val="105"/>
          <w:sz w:val="20"/>
          <w:szCs w:val="20"/>
        </w:rPr>
        <w:t xml:space="preserve"> t</w:t>
      </w:r>
      <w:r w:rsidR="00605599" w:rsidRPr="00914A61">
        <w:rPr>
          <w:color w:val="010202"/>
          <w:spacing w:val="1"/>
          <w:w w:val="105"/>
          <w:sz w:val="20"/>
          <w:szCs w:val="20"/>
        </w:rPr>
        <w:t xml:space="preserve">he </w:t>
      </w:r>
      <w:r w:rsidR="00605599" w:rsidRPr="00914A61">
        <w:rPr>
          <w:color w:val="010202"/>
          <w:w w:val="105"/>
          <w:sz w:val="20"/>
          <w:szCs w:val="20"/>
        </w:rPr>
        <w:t>laser</w:t>
      </w:r>
      <w:r w:rsidR="00605599" w:rsidRPr="00914A61">
        <w:rPr>
          <w:color w:val="010202"/>
          <w:spacing w:val="1"/>
          <w:w w:val="105"/>
          <w:sz w:val="20"/>
          <w:szCs w:val="20"/>
        </w:rPr>
        <w:t xml:space="preserve"> </w:t>
      </w:r>
      <w:r w:rsidR="00605599" w:rsidRPr="00914A61">
        <w:rPr>
          <w:color w:val="010202"/>
          <w:w w:val="105"/>
          <w:sz w:val="20"/>
          <w:szCs w:val="20"/>
        </w:rPr>
        <w:t>beams</w:t>
      </w:r>
      <w:r w:rsidR="00605599" w:rsidRPr="00914A61">
        <w:rPr>
          <w:color w:val="010202"/>
          <w:spacing w:val="2"/>
          <w:w w:val="105"/>
          <w:sz w:val="20"/>
          <w:szCs w:val="20"/>
        </w:rPr>
        <w:t xml:space="preserve"> </w:t>
      </w:r>
      <w:r w:rsidR="00605599" w:rsidRPr="00914A61">
        <w:rPr>
          <w:color w:val="010202"/>
          <w:w w:val="105"/>
          <w:sz w:val="20"/>
          <w:szCs w:val="20"/>
        </w:rPr>
        <w:t>formed</w:t>
      </w:r>
      <w:r w:rsidR="00605599" w:rsidRPr="00914A61">
        <w:rPr>
          <w:color w:val="010202"/>
          <w:spacing w:val="1"/>
          <w:w w:val="105"/>
          <w:sz w:val="20"/>
          <w:szCs w:val="20"/>
        </w:rPr>
        <w:t xml:space="preserve"> </w:t>
      </w:r>
      <w:r w:rsidR="00605599" w:rsidRPr="00914A61">
        <w:rPr>
          <w:color w:val="010202"/>
          <w:w w:val="105"/>
          <w:sz w:val="20"/>
          <w:szCs w:val="20"/>
        </w:rPr>
        <w:t>into</w:t>
      </w:r>
      <w:r w:rsidR="00605599">
        <w:rPr>
          <w:color w:val="010202"/>
          <w:w w:val="105"/>
          <w:sz w:val="20"/>
          <w:szCs w:val="20"/>
        </w:rPr>
        <w:t xml:space="preserve"> </w:t>
      </w:r>
      <w:r w:rsidR="00605599">
        <w:rPr>
          <w:color w:val="010202"/>
          <w:spacing w:val="1"/>
          <w:w w:val="105"/>
          <w:sz w:val="20"/>
          <w:szCs w:val="20"/>
        </w:rPr>
        <w:t xml:space="preserve">vertically diverging </w:t>
      </w:r>
      <w:r w:rsidR="00605599" w:rsidRPr="00914A61">
        <w:rPr>
          <w:color w:val="010202"/>
          <w:w w:val="105"/>
          <w:sz w:val="20"/>
          <w:szCs w:val="20"/>
        </w:rPr>
        <w:t>1</w:t>
      </w:r>
      <w:r w:rsidR="00605599" w:rsidRPr="00914A61">
        <w:rPr>
          <w:color w:val="010202"/>
          <w:spacing w:val="2"/>
          <w:w w:val="105"/>
          <w:sz w:val="20"/>
          <w:szCs w:val="20"/>
        </w:rPr>
        <w:t xml:space="preserve"> </w:t>
      </w:r>
      <w:r w:rsidR="00605599" w:rsidRPr="00914A61">
        <w:rPr>
          <w:color w:val="010202"/>
          <w:w w:val="105"/>
          <w:sz w:val="20"/>
          <w:szCs w:val="20"/>
        </w:rPr>
        <w:t>mm</w:t>
      </w:r>
      <w:r w:rsidR="00605599" w:rsidRPr="00914A61">
        <w:rPr>
          <w:color w:val="010202"/>
          <w:spacing w:val="1"/>
          <w:w w:val="105"/>
          <w:sz w:val="20"/>
          <w:szCs w:val="20"/>
        </w:rPr>
        <w:t xml:space="preserve"> </w:t>
      </w:r>
      <w:r w:rsidR="00605599">
        <w:rPr>
          <w:color w:val="010202"/>
          <w:w w:val="105"/>
          <w:sz w:val="20"/>
          <w:szCs w:val="20"/>
        </w:rPr>
        <w:t>by 300 mm wide</w:t>
      </w:r>
      <w:r w:rsidR="00605599" w:rsidRPr="00914A61">
        <w:rPr>
          <w:color w:val="010202"/>
          <w:spacing w:val="9"/>
          <w:w w:val="105"/>
          <w:sz w:val="20"/>
          <w:szCs w:val="20"/>
        </w:rPr>
        <w:t xml:space="preserve"> </w:t>
      </w:r>
      <w:r w:rsidR="00605599" w:rsidRPr="00914A61">
        <w:rPr>
          <w:color w:val="010202"/>
          <w:w w:val="105"/>
          <w:sz w:val="20"/>
          <w:szCs w:val="20"/>
        </w:rPr>
        <w:t>light</w:t>
      </w:r>
      <w:r w:rsidR="00605599" w:rsidRPr="00914A61">
        <w:rPr>
          <w:color w:val="010202"/>
          <w:spacing w:val="10"/>
          <w:w w:val="105"/>
          <w:sz w:val="20"/>
          <w:szCs w:val="20"/>
        </w:rPr>
        <w:t xml:space="preserve"> </w:t>
      </w:r>
      <w:r w:rsidR="00605599" w:rsidRPr="00914A61">
        <w:rPr>
          <w:color w:val="010202"/>
          <w:w w:val="105"/>
          <w:sz w:val="20"/>
          <w:szCs w:val="20"/>
        </w:rPr>
        <w:t>sheet</w:t>
      </w:r>
      <w:r w:rsidR="00605599">
        <w:rPr>
          <w:color w:val="010202"/>
          <w:w w:val="105"/>
          <w:sz w:val="20"/>
          <w:szCs w:val="20"/>
        </w:rPr>
        <w:t xml:space="preserve">s </w:t>
      </w:r>
      <w:r w:rsidR="00605599" w:rsidRPr="00914A61">
        <w:rPr>
          <w:color w:val="010202"/>
          <w:w w:val="105"/>
          <w:sz w:val="20"/>
          <w:szCs w:val="20"/>
        </w:rPr>
        <w:t>using</w:t>
      </w:r>
      <w:r w:rsidR="00605599" w:rsidRPr="00914A61">
        <w:rPr>
          <w:color w:val="010202"/>
          <w:spacing w:val="10"/>
          <w:w w:val="105"/>
          <w:sz w:val="20"/>
          <w:szCs w:val="20"/>
        </w:rPr>
        <w:t xml:space="preserve"> </w:t>
      </w:r>
      <w:r w:rsidR="00605599" w:rsidRPr="00914A61">
        <w:rPr>
          <w:color w:val="010202"/>
          <w:w w:val="105"/>
          <w:sz w:val="20"/>
          <w:szCs w:val="20"/>
        </w:rPr>
        <w:t>cylindrical</w:t>
      </w:r>
      <w:r w:rsidR="00605599" w:rsidRPr="00914A61">
        <w:rPr>
          <w:color w:val="010202"/>
          <w:spacing w:val="8"/>
          <w:w w:val="105"/>
          <w:sz w:val="20"/>
          <w:szCs w:val="20"/>
        </w:rPr>
        <w:t xml:space="preserve"> </w:t>
      </w:r>
      <w:r w:rsidR="00605599" w:rsidRPr="00914A61">
        <w:rPr>
          <w:color w:val="010202"/>
          <w:w w:val="105"/>
          <w:sz w:val="20"/>
          <w:szCs w:val="20"/>
        </w:rPr>
        <w:t>and</w:t>
      </w:r>
      <w:r w:rsidR="00605599" w:rsidRPr="00914A61">
        <w:rPr>
          <w:color w:val="010202"/>
          <w:spacing w:val="10"/>
          <w:w w:val="105"/>
          <w:sz w:val="20"/>
          <w:szCs w:val="20"/>
        </w:rPr>
        <w:t xml:space="preserve"> </w:t>
      </w:r>
      <w:r w:rsidR="00605599" w:rsidRPr="00914A61">
        <w:rPr>
          <w:color w:val="010202"/>
          <w:w w:val="105"/>
          <w:sz w:val="20"/>
          <w:szCs w:val="20"/>
        </w:rPr>
        <w:t>spherical</w:t>
      </w:r>
      <w:r w:rsidR="00605599" w:rsidRPr="00914A61">
        <w:rPr>
          <w:color w:val="010202"/>
          <w:spacing w:val="10"/>
          <w:w w:val="105"/>
          <w:sz w:val="20"/>
          <w:szCs w:val="20"/>
        </w:rPr>
        <w:t xml:space="preserve"> </w:t>
      </w:r>
      <w:r w:rsidR="00605599" w:rsidRPr="00914A61">
        <w:rPr>
          <w:color w:val="010202"/>
          <w:w w:val="105"/>
          <w:sz w:val="20"/>
          <w:szCs w:val="20"/>
        </w:rPr>
        <w:t>lenses</w:t>
      </w:r>
      <w:r w:rsidR="00605599">
        <w:rPr>
          <w:color w:val="010202"/>
          <w:w w:val="105"/>
          <w:sz w:val="20"/>
          <w:szCs w:val="20"/>
        </w:rPr>
        <w:t xml:space="preserve">. </w:t>
      </w:r>
      <w:r w:rsidR="00605599" w:rsidRPr="00914A61">
        <w:rPr>
          <w:color w:val="010202"/>
          <w:w w:val="105"/>
          <w:sz w:val="20"/>
          <w:szCs w:val="20"/>
        </w:rPr>
        <w:t xml:space="preserve"> </w:t>
      </w:r>
      <w:r w:rsidR="00865361">
        <w:rPr>
          <w:color w:val="010202"/>
          <w:w w:val="105"/>
          <w:sz w:val="20"/>
          <w:szCs w:val="20"/>
        </w:rPr>
        <w:t xml:space="preserve">Inter-frame times on the order of 1 microsecond were used to acquire the PIV image pairs.  </w:t>
      </w:r>
      <w:r w:rsidR="00AD48A5" w:rsidRPr="00914A61">
        <w:rPr>
          <w:color w:val="010202"/>
          <w:w w:val="105"/>
          <w:sz w:val="20"/>
          <w:szCs w:val="20"/>
        </w:rPr>
        <w:t>A</w:t>
      </w:r>
      <w:r w:rsidR="00AD48A5" w:rsidRPr="00914A61">
        <w:rPr>
          <w:color w:val="010202"/>
          <w:spacing w:val="-2"/>
          <w:w w:val="105"/>
          <w:sz w:val="20"/>
          <w:szCs w:val="20"/>
        </w:rPr>
        <w:t xml:space="preserve"> </w:t>
      </w:r>
      <w:r w:rsidR="00AD48A5" w:rsidRPr="00914A61">
        <w:rPr>
          <w:color w:val="010202"/>
          <w:w w:val="105"/>
          <w:sz w:val="20"/>
          <w:szCs w:val="20"/>
        </w:rPr>
        <w:t>flat,</w:t>
      </w:r>
      <w:r w:rsidR="00AD48A5" w:rsidRPr="00914A61">
        <w:rPr>
          <w:color w:val="010202"/>
          <w:spacing w:val="-3"/>
          <w:w w:val="105"/>
          <w:sz w:val="20"/>
          <w:szCs w:val="20"/>
        </w:rPr>
        <w:t xml:space="preserve"> </w:t>
      </w:r>
      <w:r w:rsidR="00D5138E">
        <w:rPr>
          <w:color w:val="010202"/>
          <w:w w:val="105"/>
          <w:sz w:val="20"/>
          <w:szCs w:val="20"/>
        </w:rPr>
        <w:t>dot</w:t>
      </w:r>
      <w:r w:rsidR="005867B7">
        <w:rPr>
          <w:color w:val="010202"/>
          <w:w w:val="105"/>
          <w:sz w:val="20"/>
          <w:szCs w:val="20"/>
        </w:rPr>
        <w:t>-</w:t>
      </w:r>
      <w:r w:rsidR="00D5138E">
        <w:rPr>
          <w:color w:val="010202"/>
          <w:w w:val="105"/>
          <w:sz w:val="20"/>
          <w:szCs w:val="20"/>
        </w:rPr>
        <w:t>grid</w:t>
      </w:r>
      <w:r w:rsidR="00AD48A5" w:rsidRPr="00914A61">
        <w:rPr>
          <w:color w:val="010202"/>
          <w:spacing w:val="-2"/>
          <w:w w:val="105"/>
          <w:sz w:val="20"/>
          <w:szCs w:val="20"/>
        </w:rPr>
        <w:t xml:space="preserve"> </w:t>
      </w:r>
      <w:r w:rsidR="00AD48A5" w:rsidRPr="00914A61">
        <w:rPr>
          <w:color w:val="010202"/>
          <w:w w:val="105"/>
          <w:sz w:val="20"/>
          <w:szCs w:val="20"/>
        </w:rPr>
        <w:t>calibration</w:t>
      </w:r>
      <w:r w:rsidR="00AD48A5" w:rsidRPr="00914A61">
        <w:rPr>
          <w:color w:val="010202"/>
          <w:spacing w:val="-3"/>
          <w:w w:val="105"/>
          <w:sz w:val="20"/>
          <w:szCs w:val="20"/>
        </w:rPr>
        <w:t xml:space="preserve"> </w:t>
      </w:r>
      <w:r w:rsidR="00AD48A5" w:rsidRPr="00914A61">
        <w:rPr>
          <w:color w:val="010202"/>
          <w:w w:val="105"/>
          <w:sz w:val="20"/>
          <w:szCs w:val="20"/>
        </w:rPr>
        <w:t>target</w:t>
      </w:r>
      <w:r w:rsidR="00AD48A5" w:rsidRPr="00914A61">
        <w:rPr>
          <w:color w:val="010202"/>
          <w:spacing w:val="-3"/>
          <w:w w:val="105"/>
          <w:sz w:val="20"/>
          <w:szCs w:val="20"/>
        </w:rPr>
        <w:t xml:space="preserve"> </w:t>
      </w:r>
      <w:r w:rsidR="00AD48A5" w:rsidRPr="00914A61">
        <w:rPr>
          <w:color w:val="010202"/>
          <w:spacing w:val="1"/>
          <w:w w:val="105"/>
          <w:sz w:val="20"/>
          <w:szCs w:val="20"/>
        </w:rPr>
        <w:t>was</w:t>
      </w:r>
      <w:r w:rsidR="00AD48A5" w:rsidRPr="00914A61">
        <w:rPr>
          <w:color w:val="010202"/>
          <w:spacing w:val="-2"/>
          <w:w w:val="105"/>
          <w:sz w:val="20"/>
          <w:szCs w:val="20"/>
        </w:rPr>
        <w:t xml:space="preserve"> </w:t>
      </w:r>
      <w:r w:rsidR="00AD48A5" w:rsidRPr="00914A61">
        <w:rPr>
          <w:color w:val="010202"/>
          <w:w w:val="105"/>
          <w:sz w:val="20"/>
          <w:szCs w:val="20"/>
        </w:rPr>
        <w:t>used</w:t>
      </w:r>
      <w:r w:rsidR="00AD48A5" w:rsidRPr="00914A61">
        <w:rPr>
          <w:color w:val="010202"/>
          <w:spacing w:val="-3"/>
          <w:w w:val="105"/>
          <w:sz w:val="20"/>
          <w:szCs w:val="20"/>
        </w:rPr>
        <w:t xml:space="preserve"> </w:t>
      </w:r>
      <w:r w:rsidR="00AD48A5" w:rsidRPr="00914A61">
        <w:rPr>
          <w:color w:val="010202"/>
          <w:w w:val="105"/>
          <w:sz w:val="20"/>
          <w:szCs w:val="20"/>
        </w:rPr>
        <w:t>to</w:t>
      </w:r>
      <w:r w:rsidR="00AD48A5" w:rsidRPr="00914A61">
        <w:rPr>
          <w:color w:val="010202"/>
          <w:spacing w:val="-3"/>
          <w:w w:val="105"/>
          <w:sz w:val="20"/>
          <w:szCs w:val="20"/>
        </w:rPr>
        <w:t xml:space="preserve"> </w:t>
      </w:r>
      <w:r w:rsidR="00AD48A5" w:rsidRPr="00914A61">
        <w:rPr>
          <w:color w:val="010202"/>
          <w:w w:val="105"/>
          <w:sz w:val="20"/>
          <w:szCs w:val="20"/>
        </w:rPr>
        <w:t>calibrate</w:t>
      </w:r>
      <w:r w:rsidR="00AD48A5" w:rsidRPr="00914A61">
        <w:rPr>
          <w:color w:val="010202"/>
          <w:spacing w:val="-3"/>
          <w:w w:val="105"/>
          <w:sz w:val="20"/>
          <w:szCs w:val="20"/>
        </w:rPr>
        <w:t xml:space="preserve"> </w:t>
      </w:r>
      <w:r w:rsidR="00AD48A5" w:rsidRPr="00914A61">
        <w:rPr>
          <w:color w:val="010202"/>
          <w:w w:val="105"/>
          <w:sz w:val="20"/>
          <w:szCs w:val="20"/>
        </w:rPr>
        <w:t>and</w:t>
      </w:r>
      <w:r w:rsidR="00AD48A5" w:rsidRPr="00914A61">
        <w:rPr>
          <w:color w:val="010202"/>
          <w:spacing w:val="-3"/>
          <w:w w:val="105"/>
          <w:sz w:val="20"/>
          <w:szCs w:val="20"/>
        </w:rPr>
        <w:t xml:space="preserve"> </w:t>
      </w:r>
      <w:r w:rsidR="00AD48A5" w:rsidRPr="00914A61">
        <w:rPr>
          <w:color w:val="010202"/>
          <w:w w:val="105"/>
          <w:sz w:val="20"/>
          <w:szCs w:val="20"/>
        </w:rPr>
        <w:t>register</w:t>
      </w:r>
      <w:r w:rsidR="00AD48A5" w:rsidRPr="00914A61">
        <w:rPr>
          <w:color w:val="010202"/>
          <w:spacing w:val="-3"/>
          <w:w w:val="105"/>
          <w:sz w:val="20"/>
          <w:szCs w:val="20"/>
        </w:rPr>
        <w:t xml:space="preserve"> </w:t>
      </w:r>
      <w:r w:rsidR="00AD48A5" w:rsidRPr="00914A61">
        <w:rPr>
          <w:color w:val="010202"/>
          <w:w w:val="105"/>
          <w:sz w:val="20"/>
          <w:szCs w:val="20"/>
        </w:rPr>
        <w:t>the</w:t>
      </w:r>
      <w:r w:rsidR="00AD48A5" w:rsidRPr="00914A61">
        <w:rPr>
          <w:color w:val="010202"/>
          <w:spacing w:val="-3"/>
          <w:w w:val="105"/>
          <w:sz w:val="20"/>
          <w:szCs w:val="20"/>
        </w:rPr>
        <w:t xml:space="preserve"> </w:t>
      </w:r>
      <w:r w:rsidR="00AD48A5" w:rsidRPr="00914A61">
        <w:rPr>
          <w:color w:val="010202"/>
          <w:w w:val="105"/>
          <w:sz w:val="20"/>
          <w:szCs w:val="20"/>
        </w:rPr>
        <w:t>two cameras</w:t>
      </w:r>
      <w:r w:rsidR="00AD48A5" w:rsidRPr="00914A61">
        <w:rPr>
          <w:color w:val="010202"/>
          <w:spacing w:val="4"/>
          <w:w w:val="105"/>
          <w:sz w:val="20"/>
          <w:szCs w:val="20"/>
        </w:rPr>
        <w:t xml:space="preserve"> </w:t>
      </w:r>
      <w:r w:rsidR="00AD48A5" w:rsidRPr="00914A61">
        <w:rPr>
          <w:color w:val="010202"/>
          <w:w w:val="105"/>
          <w:sz w:val="20"/>
          <w:szCs w:val="20"/>
        </w:rPr>
        <w:t>using</w:t>
      </w:r>
      <w:r w:rsidR="00AD48A5" w:rsidRPr="00914A61">
        <w:rPr>
          <w:color w:val="010202"/>
          <w:spacing w:val="5"/>
          <w:w w:val="105"/>
          <w:sz w:val="20"/>
          <w:szCs w:val="20"/>
        </w:rPr>
        <w:t xml:space="preserve"> </w:t>
      </w:r>
      <w:r w:rsidR="00AD48A5" w:rsidRPr="00914A61">
        <w:rPr>
          <w:color w:val="010202"/>
          <w:w w:val="105"/>
          <w:sz w:val="20"/>
          <w:szCs w:val="20"/>
        </w:rPr>
        <w:t>a</w:t>
      </w:r>
      <w:r w:rsidR="00AD48A5" w:rsidRPr="00914A61">
        <w:rPr>
          <w:color w:val="010202"/>
          <w:spacing w:val="5"/>
          <w:w w:val="105"/>
          <w:sz w:val="20"/>
          <w:szCs w:val="20"/>
        </w:rPr>
        <w:t xml:space="preserve"> </w:t>
      </w:r>
      <w:r w:rsidR="00AD48A5" w:rsidRPr="00914A61">
        <w:rPr>
          <w:color w:val="010202"/>
          <w:w w:val="105"/>
          <w:sz w:val="20"/>
          <w:szCs w:val="20"/>
        </w:rPr>
        <w:t>fiducial</w:t>
      </w:r>
      <w:r w:rsidR="00AD48A5" w:rsidRPr="00914A61">
        <w:rPr>
          <w:color w:val="010202"/>
          <w:spacing w:val="5"/>
          <w:w w:val="105"/>
          <w:sz w:val="20"/>
          <w:szCs w:val="20"/>
        </w:rPr>
        <w:t xml:space="preserve"> </w:t>
      </w:r>
      <w:r w:rsidR="00AD48A5" w:rsidRPr="00914A61">
        <w:rPr>
          <w:color w:val="010202"/>
          <w:w w:val="105"/>
          <w:sz w:val="20"/>
          <w:szCs w:val="20"/>
        </w:rPr>
        <w:t>mark</w:t>
      </w:r>
      <w:r w:rsidR="00AD48A5" w:rsidRPr="00914A61">
        <w:rPr>
          <w:color w:val="010202"/>
          <w:spacing w:val="5"/>
          <w:w w:val="105"/>
          <w:sz w:val="20"/>
          <w:szCs w:val="20"/>
        </w:rPr>
        <w:t xml:space="preserve"> </w:t>
      </w:r>
      <w:r w:rsidR="00AD48A5" w:rsidRPr="00914A61">
        <w:rPr>
          <w:color w:val="010202"/>
          <w:w w:val="105"/>
          <w:sz w:val="20"/>
          <w:szCs w:val="20"/>
        </w:rPr>
        <w:t>in</w:t>
      </w:r>
      <w:r w:rsidR="00AD48A5" w:rsidRPr="00914A61">
        <w:rPr>
          <w:color w:val="010202"/>
          <w:spacing w:val="5"/>
          <w:w w:val="105"/>
          <w:sz w:val="20"/>
          <w:szCs w:val="20"/>
        </w:rPr>
        <w:t xml:space="preserve"> </w:t>
      </w:r>
      <w:r w:rsidR="00AD48A5" w:rsidRPr="00914A61">
        <w:rPr>
          <w:color w:val="010202"/>
          <w:w w:val="105"/>
          <w:sz w:val="20"/>
          <w:szCs w:val="20"/>
        </w:rPr>
        <w:t>the</w:t>
      </w:r>
      <w:r w:rsidR="00AD48A5" w:rsidRPr="00914A61">
        <w:rPr>
          <w:color w:val="010202"/>
          <w:spacing w:val="5"/>
          <w:w w:val="105"/>
          <w:sz w:val="20"/>
          <w:szCs w:val="20"/>
        </w:rPr>
        <w:t xml:space="preserve"> </w:t>
      </w:r>
      <w:r w:rsidR="00AD48A5" w:rsidRPr="00914A61">
        <w:rPr>
          <w:color w:val="010202"/>
          <w:w w:val="105"/>
          <w:sz w:val="20"/>
          <w:szCs w:val="20"/>
        </w:rPr>
        <w:t>overlapping</w:t>
      </w:r>
      <w:r w:rsidR="00AD48A5" w:rsidRPr="00914A61">
        <w:rPr>
          <w:color w:val="010202"/>
          <w:spacing w:val="5"/>
          <w:w w:val="105"/>
          <w:sz w:val="20"/>
          <w:szCs w:val="20"/>
        </w:rPr>
        <w:t xml:space="preserve"> </w:t>
      </w:r>
      <w:r w:rsidR="00AD48A5" w:rsidRPr="00914A61">
        <w:rPr>
          <w:color w:val="010202"/>
          <w:w w:val="105"/>
          <w:sz w:val="20"/>
          <w:szCs w:val="20"/>
        </w:rPr>
        <w:t>region</w:t>
      </w:r>
      <w:r w:rsidR="00AD48A5" w:rsidRPr="00914A61">
        <w:rPr>
          <w:color w:val="010202"/>
          <w:spacing w:val="5"/>
          <w:w w:val="105"/>
          <w:sz w:val="20"/>
          <w:szCs w:val="20"/>
        </w:rPr>
        <w:t xml:space="preserve"> </w:t>
      </w:r>
      <w:r w:rsidR="00AD48A5" w:rsidRPr="00914A61">
        <w:rPr>
          <w:color w:val="010202"/>
          <w:w w:val="105"/>
          <w:sz w:val="20"/>
          <w:szCs w:val="20"/>
        </w:rPr>
        <w:t>of</w:t>
      </w:r>
      <w:r w:rsidR="00AD48A5" w:rsidRPr="00914A61">
        <w:rPr>
          <w:color w:val="010202"/>
          <w:spacing w:val="5"/>
          <w:w w:val="105"/>
          <w:sz w:val="20"/>
          <w:szCs w:val="20"/>
        </w:rPr>
        <w:t xml:space="preserve"> </w:t>
      </w:r>
      <w:r w:rsidR="000D4D82">
        <w:rPr>
          <w:color w:val="010202"/>
          <w:w w:val="105"/>
          <w:sz w:val="20"/>
          <w:szCs w:val="20"/>
        </w:rPr>
        <w:t>each</w:t>
      </w:r>
      <w:r w:rsidR="00AD48A5" w:rsidRPr="00914A61">
        <w:rPr>
          <w:color w:val="010202"/>
          <w:spacing w:val="3"/>
          <w:w w:val="105"/>
          <w:sz w:val="20"/>
          <w:szCs w:val="20"/>
        </w:rPr>
        <w:t xml:space="preserve"> </w:t>
      </w:r>
      <w:r w:rsidR="00AD48A5" w:rsidRPr="00914A61">
        <w:rPr>
          <w:color w:val="010202"/>
          <w:w w:val="105"/>
          <w:sz w:val="20"/>
          <w:szCs w:val="20"/>
        </w:rPr>
        <w:t>cameras</w:t>
      </w:r>
      <w:r w:rsidR="007519B2">
        <w:rPr>
          <w:color w:val="010202"/>
          <w:w w:val="105"/>
          <w:sz w:val="20"/>
          <w:szCs w:val="20"/>
        </w:rPr>
        <w:t>’</w:t>
      </w:r>
      <w:r w:rsidR="00AD48A5" w:rsidRPr="00914A61">
        <w:rPr>
          <w:color w:val="010202"/>
          <w:spacing w:val="5"/>
          <w:w w:val="105"/>
          <w:sz w:val="20"/>
          <w:szCs w:val="20"/>
        </w:rPr>
        <w:t xml:space="preserve"> </w:t>
      </w:r>
      <w:r w:rsidR="00AD48A5" w:rsidRPr="00914A61">
        <w:rPr>
          <w:color w:val="010202"/>
          <w:w w:val="105"/>
          <w:sz w:val="20"/>
          <w:szCs w:val="20"/>
        </w:rPr>
        <w:t>field</w:t>
      </w:r>
      <w:r w:rsidR="00AD48A5" w:rsidRPr="00914A61">
        <w:rPr>
          <w:color w:val="010202"/>
          <w:spacing w:val="5"/>
          <w:w w:val="105"/>
          <w:sz w:val="20"/>
          <w:szCs w:val="20"/>
        </w:rPr>
        <w:t xml:space="preserve"> </w:t>
      </w:r>
      <w:r w:rsidR="00AD48A5" w:rsidRPr="00914A61">
        <w:rPr>
          <w:color w:val="010202"/>
          <w:w w:val="105"/>
          <w:sz w:val="20"/>
          <w:szCs w:val="20"/>
        </w:rPr>
        <w:t>of</w:t>
      </w:r>
      <w:r w:rsidR="00AD48A5" w:rsidRPr="00914A61">
        <w:rPr>
          <w:color w:val="010202"/>
          <w:spacing w:val="5"/>
          <w:w w:val="105"/>
          <w:sz w:val="20"/>
          <w:szCs w:val="20"/>
        </w:rPr>
        <w:t xml:space="preserve"> </w:t>
      </w:r>
      <w:r w:rsidR="00AD48A5" w:rsidRPr="00914A61">
        <w:rPr>
          <w:color w:val="010202"/>
          <w:w w:val="105"/>
          <w:sz w:val="20"/>
          <w:szCs w:val="20"/>
        </w:rPr>
        <w:t>view.</w:t>
      </w:r>
      <w:r w:rsidR="00AD48A5" w:rsidRPr="00914A61">
        <w:rPr>
          <w:color w:val="010202"/>
          <w:spacing w:val="9"/>
          <w:w w:val="105"/>
          <w:sz w:val="20"/>
          <w:szCs w:val="20"/>
        </w:rPr>
        <w:t xml:space="preserve"> </w:t>
      </w:r>
      <w:r w:rsidR="00AD48A5" w:rsidRPr="00914A61">
        <w:rPr>
          <w:color w:val="010202"/>
          <w:spacing w:val="1"/>
          <w:w w:val="105"/>
          <w:sz w:val="20"/>
          <w:szCs w:val="20"/>
        </w:rPr>
        <w:t>The</w:t>
      </w:r>
      <w:r w:rsidR="00AD48A5" w:rsidRPr="00914A61">
        <w:rPr>
          <w:color w:val="010202"/>
          <w:spacing w:val="5"/>
          <w:w w:val="105"/>
          <w:sz w:val="20"/>
          <w:szCs w:val="20"/>
        </w:rPr>
        <w:t xml:space="preserve"> </w:t>
      </w:r>
      <w:r w:rsidR="00AD48A5" w:rsidRPr="00914A61">
        <w:rPr>
          <w:color w:val="010202"/>
          <w:w w:val="105"/>
          <w:sz w:val="20"/>
          <w:szCs w:val="20"/>
        </w:rPr>
        <w:t>physical</w:t>
      </w:r>
      <w:r w:rsidR="00AD48A5" w:rsidRPr="00914A61">
        <w:rPr>
          <w:color w:val="010202"/>
          <w:spacing w:val="5"/>
          <w:w w:val="105"/>
          <w:sz w:val="20"/>
          <w:szCs w:val="20"/>
        </w:rPr>
        <w:t xml:space="preserve"> </w:t>
      </w:r>
      <w:r w:rsidR="00AD48A5" w:rsidRPr="00914A61">
        <w:rPr>
          <w:color w:val="010202"/>
          <w:w w:val="105"/>
          <w:sz w:val="20"/>
          <w:szCs w:val="20"/>
        </w:rPr>
        <w:t>registration</w:t>
      </w:r>
      <w:r w:rsidR="00AD48A5" w:rsidRPr="00914A61">
        <w:rPr>
          <w:color w:val="010202"/>
          <w:spacing w:val="5"/>
          <w:w w:val="105"/>
          <w:sz w:val="20"/>
          <w:szCs w:val="20"/>
        </w:rPr>
        <w:t xml:space="preserve"> </w:t>
      </w:r>
      <w:r w:rsidR="00AD48A5" w:rsidRPr="00914A61">
        <w:rPr>
          <w:color w:val="010202"/>
          <w:spacing w:val="1"/>
          <w:w w:val="105"/>
          <w:sz w:val="20"/>
          <w:szCs w:val="20"/>
        </w:rPr>
        <w:t xml:space="preserve">of </w:t>
      </w:r>
      <w:r w:rsidR="00AD48A5" w:rsidRPr="00914A61">
        <w:rPr>
          <w:color w:val="010202"/>
          <w:w w:val="105"/>
          <w:sz w:val="20"/>
          <w:szCs w:val="20"/>
        </w:rPr>
        <w:t>the</w:t>
      </w:r>
      <w:r w:rsidR="00AD48A5" w:rsidRPr="00914A61">
        <w:rPr>
          <w:color w:val="010202"/>
          <w:spacing w:val="5"/>
          <w:w w:val="105"/>
          <w:sz w:val="20"/>
          <w:szCs w:val="20"/>
        </w:rPr>
        <w:t xml:space="preserve"> </w:t>
      </w:r>
      <w:r w:rsidR="00AD48A5" w:rsidRPr="00914A61">
        <w:rPr>
          <w:color w:val="010202"/>
          <w:w w:val="105"/>
          <w:sz w:val="20"/>
          <w:szCs w:val="20"/>
        </w:rPr>
        <w:t>two</w:t>
      </w:r>
      <w:r w:rsidR="00AD48A5" w:rsidRPr="00914A61">
        <w:rPr>
          <w:color w:val="010202"/>
          <w:spacing w:val="5"/>
          <w:w w:val="105"/>
          <w:sz w:val="20"/>
          <w:szCs w:val="20"/>
        </w:rPr>
        <w:t xml:space="preserve"> </w:t>
      </w:r>
      <w:r w:rsidR="00AD48A5" w:rsidRPr="00914A61">
        <w:rPr>
          <w:color w:val="010202"/>
          <w:w w:val="105"/>
          <w:sz w:val="20"/>
          <w:szCs w:val="20"/>
        </w:rPr>
        <w:t>cameras</w:t>
      </w:r>
      <w:r w:rsidR="00AD48A5" w:rsidRPr="00914A61">
        <w:rPr>
          <w:color w:val="010202"/>
          <w:spacing w:val="6"/>
          <w:w w:val="105"/>
          <w:sz w:val="20"/>
          <w:szCs w:val="20"/>
        </w:rPr>
        <w:t xml:space="preserve"> </w:t>
      </w:r>
      <w:r w:rsidR="00AD48A5" w:rsidRPr="00914A61">
        <w:rPr>
          <w:color w:val="010202"/>
          <w:spacing w:val="1"/>
          <w:w w:val="105"/>
          <w:sz w:val="20"/>
          <w:szCs w:val="20"/>
        </w:rPr>
        <w:t>was</w:t>
      </w:r>
      <w:r w:rsidR="00AD48A5" w:rsidRPr="00914A61">
        <w:rPr>
          <w:color w:val="010202"/>
          <w:spacing w:val="5"/>
          <w:w w:val="105"/>
          <w:sz w:val="20"/>
          <w:szCs w:val="20"/>
        </w:rPr>
        <w:t xml:space="preserve"> </w:t>
      </w:r>
      <w:r w:rsidR="00AD48A5" w:rsidRPr="00914A61">
        <w:rPr>
          <w:color w:val="010202"/>
          <w:w w:val="105"/>
          <w:sz w:val="20"/>
          <w:szCs w:val="20"/>
        </w:rPr>
        <w:t>used</w:t>
      </w:r>
      <w:r w:rsidR="00AD48A5" w:rsidRPr="00914A61">
        <w:rPr>
          <w:color w:val="010202"/>
          <w:spacing w:val="6"/>
          <w:w w:val="105"/>
          <w:sz w:val="20"/>
          <w:szCs w:val="20"/>
        </w:rPr>
        <w:t xml:space="preserve"> </w:t>
      </w:r>
      <w:r w:rsidR="00AD48A5" w:rsidRPr="00914A61">
        <w:rPr>
          <w:color w:val="010202"/>
          <w:w w:val="105"/>
          <w:sz w:val="20"/>
          <w:szCs w:val="20"/>
        </w:rPr>
        <w:t>in</w:t>
      </w:r>
      <w:r w:rsidR="00AD48A5" w:rsidRPr="00914A61">
        <w:rPr>
          <w:color w:val="010202"/>
          <w:spacing w:val="5"/>
          <w:w w:val="105"/>
          <w:sz w:val="20"/>
          <w:szCs w:val="20"/>
        </w:rPr>
        <w:t xml:space="preserve"> </w:t>
      </w:r>
      <w:r w:rsidR="00AD48A5" w:rsidRPr="00914A61">
        <w:rPr>
          <w:color w:val="010202"/>
          <w:w w:val="105"/>
          <w:sz w:val="20"/>
          <w:szCs w:val="20"/>
        </w:rPr>
        <w:t>the</w:t>
      </w:r>
      <w:r w:rsidR="00AD48A5" w:rsidRPr="00914A61">
        <w:rPr>
          <w:color w:val="010202"/>
          <w:spacing w:val="5"/>
          <w:w w:val="105"/>
          <w:sz w:val="20"/>
          <w:szCs w:val="20"/>
        </w:rPr>
        <w:t xml:space="preserve"> </w:t>
      </w:r>
      <w:r w:rsidR="00AD48A5" w:rsidRPr="00914A61">
        <w:rPr>
          <w:color w:val="010202"/>
          <w:w w:val="105"/>
          <w:sz w:val="20"/>
          <w:szCs w:val="20"/>
        </w:rPr>
        <w:t>setup</w:t>
      </w:r>
      <w:r w:rsidR="00AD48A5" w:rsidRPr="00914A61">
        <w:rPr>
          <w:color w:val="010202"/>
          <w:spacing w:val="6"/>
          <w:w w:val="105"/>
          <w:sz w:val="20"/>
          <w:szCs w:val="20"/>
        </w:rPr>
        <w:t xml:space="preserve"> </w:t>
      </w:r>
      <w:r w:rsidR="00AD48A5" w:rsidRPr="00914A61">
        <w:rPr>
          <w:color w:val="010202"/>
          <w:w w:val="105"/>
          <w:sz w:val="20"/>
          <w:szCs w:val="20"/>
        </w:rPr>
        <w:t>of</w:t>
      </w:r>
      <w:r w:rsidR="00AD48A5" w:rsidRPr="00914A61">
        <w:rPr>
          <w:color w:val="010202"/>
          <w:spacing w:val="5"/>
          <w:w w:val="105"/>
          <w:sz w:val="20"/>
          <w:szCs w:val="20"/>
        </w:rPr>
        <w:t xml:space="preserve"> </w:t>
      </w:r>
      <w:r w:rsidR="00AD48A5" w:rsidRPr="00914A61">
        <w:rPr>
          <w:color w:val="010202"/>
          <w:w w:val="105"/>
          <w:sz w:val="20"/>
          <w:szCs w:val="20"/>
        </w:rPr>
        <w:t>the</w:t>
      </w:r>
      <w:r w:rsidR="00AD48A5" w:rsidRPr="00914A61">
        <w:rPr>
          <w:color w:val="010202"/>
          <w:spacing w:val="6"/>
          <w:w w:val="105"/>
          <w:sz w:val="20"/>
          <w:szCs w:val="20"/>
        </w:rPr>
        <w:t xml:space="preserve"> </w:t>
      </w:r>
      <w:r w:rsidR="00AD48A5" w:rsidRPr="00914A61">
        <w:rPr>
          <w:color w:val="010202"/>
          <w:w w:val="105"/>
          <w:sz w:val="20"/>
          <w:szCs w:val="20"/>
        </w:rPr>
        <w:t>vector</w:t>
      </w:r>
      <w:r w:rsidR="00AD48A5" w:rsidRPr="00914A61">
        <w:rPr>
          <w:color w:val="010202"/>
          <w:spacing w:val="5"/>
          <w:w w:val="105"/>
          <w:sz w:val="20"/>
          <w:szCs w:val="20"/>
        </w:rPr>
        <w:t xml:space="preserve"> </w:t>
      </w:r>
      <w:r w:rsidR="00AD48A5" w:rsidRPr="00914A61">
        <w:rPr>
          <w:color w:val="010202"/>
          <w:w w:val="105"/>
          <w:sz w:val="20"/>
          <w:szCs w:val="20"/>
        </w:rPr>
        <w:t>processing</w:t>
      </w:r>
      <w:r w:rsidR="00AD48A5" w:rsidRPr="00914A61">
        <w:rPr>
          <w:color w:val="010202"/>
          <w:spacing w:val="5"/>
          <w:w w:val="105"/>
          <w:sz w:val="20"/>
          <w:szCs w:val="20"/>
        </w:rPr>
        <w:t xml:space="preserve"> </w:t>
      </w:r>
      <w:r w:rsidR="00AD48A5" w:rsidRPr="00914A61">
        <w:rPr>
          <w:color w:val="010202"/>
          <w:w w:val="105"/>
          <w:sz w:val="20"/>
          <w:szCs w:val="20"/>
        </w:rPr>
        <w:t>grids</w:t>
      </w:r>
      <w:r w:rsidR="00AD48A5" w:rsidRPr="00914A61">
        <w:rPr>
          <w:color w:val="010202"/>
          <w:spacing w:val="5"/>
          <w:w w:val="105"/>
          <w:sz w:val="20"/>
          <w:szCs w:val="20"/>
        </w:rPr>
        <w:t xml:space="preserve"> </w:t>
      </w:r>
      <w:r w:rsidR="00AD48A5" w:rsidRPr="00914A61">
        <w:rPr>
          <w:color w:val="010202"/>
          <w:w w:val="105"/>
          <w:sz w:val="20"/>
          <w:szCs w:val="20"/>
        </w:rPr>
        <w:t>in</w:t>
      </w:r>
      <w:r w:rsidR="00AD48A5" w:rsidRPr="00914A61">
        <w:rPr>
          <w:color w:val="010202"/>
          <w:spacing w:val="5"/>
          <w:w w:val="105"/>
          <w:sz w:val="20"/>
          <w:szCs w:val="20"/>
        </w:rPr>
        <w:t xml:space="preserve"> </w:t>
      </w:r>
      <w:r w:rsidR="00AD48A5" w:rsidRPr="00914A61">
        <w:rPr>
          <w:color w:val="010202"/>
          <w:spacing w:val="1"/>
          <w:w w:val="105"/>
          <w:sz w:val="20"/>
          <w:szCs w:val="20"/>
        </w:rPr>
        <w:t>the</w:t>
      </w:r>
      <w:r w:rsidR="00AD48A5" w:rsidRPr="00914A61">
        <w:rPr>
          <w:color w:val="010202"/>
          <w:spacing w:val="6"/>
          <w:w w:val="105"/>
          <w:sz w:val="20"/>
          <w:szCs w:val="20"/>
        </w:rPr>
        <w:t xml:space="preserve"> </w:t>
      </w:r>
      <w:r w:rsidR="00AD48A5" w:rsidRPr="00914A61">
        <w:rPr>
          <w:color w:val="010202"/>
          <w:w w:val="105"/>
          <w:sz w:val="20"/>
          <w:szCs w:val="20"/>
        </w:rPr>
        <w:t>left</w:t>
      </w:r>
      <w:r w:rsidR="00AD48A5" w:rsidRPr="00914A61">
        <w:rPr>
          <w:color w:val="010202"/>
          <w:spacing w:val="5"/>
          <w:w w:val="105"/>
          <w:sz w:val="20"/>
          <w:szCs w:val="20"/>
        </w:rPr>
        <w:t xml:space="preserve"> </w:t>
      </w:r>
      <w:r w:rsidR="00AD48A5" w:rsidRPr="00914A61">
        <w:rPr>
          <w:color w:val="010202"/>
          <w:w w:val="105"/>
          <w:sz w:val="20"/>
          <w:szCs w:val="20"/>
        </w:rPr>
        <w:t>and</w:t>
      </w:r>
      <w:r w:rsidR="00AD48A5" w:rsidRPr="00914A61">
        <w:rPr>
          <w:color w:val="010202"/>
          <w:spacing w:val="6"/>
          <w:w w:val="105"/>
          <w:sz w:val="20"/>
          <w:szCs w:val="20"/>
        </w:rPr>
        <w:t xml:space="preserve"> </w:t>
      </w:r>
      <w:r w:rsidR="00AD48A5" w:rsidRPr="00914A61">
        <w:rPr>
          <w:color w:val="010202"/>
          <w:w w:val="105"/>
          <w:sz w:val="20"/>
          <w:szCs w:val="20"/>
        </w:rPr>
        <w:t>right</w:t>
      </w:r>
      <w:r w:rsidR="00AD48A5" w:rsidRPr="00914A61">
        <w:rPr>
          <w:color w:val="010202"/>
          <w:spacing w:val="5"/>
          <w:w w:val="105"/>
          <w:sz w:val="20"/>
          <w:szCs w:val="20"/>
        </w:rPr>
        <w:t xml:space="preserve"> </w:t>
      </w:r>
      <w:r w:rsidR="00AD48A5" w:rsidRPr="00914A61">
        <w:rPr>
          <w:color w:val="010202"/>
          <w:w w:val="105"/>
          <w:sz w:val="20"/>
          <w:szCs w:val="20"/>
        </w:rPr>
        <w:t>camera</w:t>
      </w:r>
      <w:r w:rsidR="00AD48A5" w:rsidRPr="00914A61">
        <w:rPr>
          <w:color w:val="010202"/>
          <w:spacing w:val="5"/>
          <w:w w:val="105"/>
          <w:sz w:val="20"/>
          <w:szCs w:val="20"/>
        </w:rPr>
        <w:t xml:space="preserve"> </w:t>
      </w:r>
      <w:r w:rsidR="00AD48A5" w:rsidRPr="00914A61">
        <w:rPr>
          <w:color w:val="010202"/>
          <w:w w:val="105"/>
          <w:sz w:val="20"/>
          <w:szCs w:val="20"/>
        </w:rPr>
        <w:t>images</w:t>
      </w:r>
      <w:r w:rsidR="00AD48A5" w:rsidRPr="00914A61">
        <w:rPr>
          <w:color w:val="010202"/>
          <w:spacing w:val="6"/>
          <w:w w:val="105"/>
          <w:sz w:val="20"/>
          <w:szCs w:val="20"/>
        </w:rPr>
        <w:t xml:space="preserve"> </w:t>
      </w:r>
      <w:r w:rsidR="00AD48A5" w:rsidRPr="00914A61">
        <w:rPr>
          <w:color w:val="010202"/>
          <w:w w:val="105"/>
          <w:sz w:val="20"/>
          <w:szCs w:val="20"/>
        </w:rPr>
        <w:t>so</w:t>
      </w:r>
      <w:r w:rsidR="00AD48A5" w:rsidRPr="00914A61">
        <w:rPr>
          <w:color w:val="010202"/>
          <w:spacing w:val="5"/>
          <w:w w:val="105"/>
          <w:sz w:val="20"/>
          <w:szCs w:val="20"/>
        </w:rPr>
        <w:t xml:space="preserve"> </w:t>
      </w:r>
      <w:r w:rsidR="00AD48A5" w:rsidRPr="00914A61">
        <w:rPr>
          <w:color w:val="010202"/>
          <w:w w:val="105"/>
          <w:sz w:val="20"/>
          <w:szCs w:val="20"/>
        </w:rPr>
        <w:t>that</w:t>
      </w:r>
      <w:r w:rsidR="00AD48A5" w:rsidRPr="00914A61">
        <w:rPr>
          <w:color w:val="010202"/>
          <w:spacing w:val="6"/>
          <w:w w:val="105"/>
          <w:sz w:val="20"/>
          <w:szCs w:val="20"/>
        </w:rPr>
        <w:t xml:space="preserve"> </w:t>
      </w:r>
      <w:r w:rsidR="00AD48A5" w:rsidRPr="00914A61">
        <w:rPr>
          <w:color w:val="010202"/>
          <w:spacing w:val="1"/>
          <w:w w:val="105"/>
          <w:sz w:val="20"/>
          <w:szCs w:val="20"/>
        </w:rPr>
        <w:t xml:space="preserve">no </w:t>
      </w:r>
      <w:r w:rsidR="00AD48A5" w:rsidRPr="00914A61">
        <w:rPr>
          <w:color w:val="010202"/>
          <w:w w:val="105"/>
          <w:sz w:val="20"/>
          <w:szCs w:val="20"/>
        </w:rPr>
        <w:t>interpolation</w:t>
      </w:r>
      <w:r w:rsidR="00AD48A5" w:rsidRPr="00914A61">
        <w:rPr>
          <w:color w:val="010202"/>
          <w:spacing w:val="-7"/>
          <w:w w:val="105"/>
          <w:sz w:val="20"/>
          <w:szCs w:val="20"/>
        </w:rPr>
        <w:t xml:space="preserve"> </w:t>
      </w:r>
      <w:r w:rsidR="00AD48A5" w:rsidRPr="00914A61">
        <w:rPr>
          <w:color w:val="010202"/>
          <w:w w:val="105"/>
          <w:sz w:val="20"/>
          <w:szCs w:val="20"/>
        </w:rPr>
        <w:t>was</w:t>
      </w:r>
      <w:r w:rsidR="00AD48A5" w:rsidRPr="00914A61">
        <w:rPr>
          <w:color w:val="010202"/>
          <w:spacing w:val="-6"/>
          <w:w w:val="105"/>
          <w:sz w:val="20"/>
          <w:szCs w:val="20"/>
        </w:rPr>
        <w:t xml:space="preserve"> </w:t>
      </w:r>
      <w:r w:rsidR="00AD48A5" w:rsidRPr="00914A61">
        <w:rPr>
          <w:color w:val="010202"/>
          <w:w w:val="105"/>
          <w:sz w:val="20"/>
          <w:szCs w:val="20"/>
        </w:rPr>
        <w:t>required</w:t>
      </w:r>
      <w:r w:rsidR="00AD48A5" w:rsidRPr="00914A61">
        <w:rPr>
          <w:color w:val="010202"/>
          <w:spacing w:val="-6"/>
          <w:w w:val="105"/>
          <w:sz w:val="20"/>
          <w:szCs w:val="20"/>
        </w:rPr>
        <w:t xml:space="preserve"> </w:t>
      </w:r>
      <w:r w:rsidR="00AD48A5" w:rsidRPr="00914A61">
        <w:rPr>
          <w:color w:val="010202"/>
          <w:w w:val="105"/>
          <w:sz w:val="20"/>
          <w:szCs w:val="20"/>
        </w:rPr>
        <w:t>in</w:t>
      </w:r>
      <w:r w:rsidR="00AD48A5" w:rsidRPr="00914A61">
        <w:rPr>
          <w:color w:val="010202"/>
          <w:spacing w:val="-6"/>
          <w:w w:val="105"/>
          <w:sz w:val="20"/>
          <w:szCs w:val="20"/>
        </w:rPr>
        <w:t xml:space="preserve"> </w:t>
      </w:r>
      <w:r w:rsidR="00AD48A5" w:rsidRPr="00914A61">
        <w:rPr>
          <w:color w:val="010202"/>
          <w:w w:val="105"/>
          <w:sz w:val="20"/>
          <w:szCs w:val="20"/>
        </w:rPr>
        <w:t>the</w:t>
      </w:r>
      <w:r w:rsidR="00AD48A5" w:rsidRPr="00914A61">
        <w:rPr>
          <w:color w:val="010202"/>
          <w:spacing w:val="-7"/>
          <w:w w:val="105"/>
          <w:sz w:val="20"/>
          <w:szCs w:val="20"/>
        </w:rPr>
        <w:t xml:space="preserve"> </w:t>
      </w:r>
      <w:r w:rsidR="00AD48A5" w:rsidRPr="00914A61">
        <w:rPr>
          <w:color w:val="010202"/>
          <w:w w:val="105"/>
          <w:sz w:val="20"/>
          <w:szCs w:val="20"/>
        </w:rPr>
        <w:t>merging</w:t>
      </w:r>
      <w:r w:rsidR="00AD48A5" w:rsidRPr="00914A61">
        <w:rPr>
          <w:color w:val="010202"/>
          <w:spacing w:val="-6"/>
          <w:w w:val="105"/>
          <w:sz w:val="20"/>
          <w:szCs w:val="20"/>
        </w:rPr>
        <w:t xml:space="preserve"> </w:t>
      </w:r>
      <w:r w:rsidR="00AD48A5" w:rsidRPr="00914A61">
        <w:rPr>
          <w:color w:val="010202"/>
          <w:w w:val="105"/>
          <w:sz w:val="20"/>
          <w:szCs w:val="20"/>
        </w:rPr>
        <w:t>of</w:t>
      </w:r>
      <w:r w:rsidR="00AD48A5" w:rsidRPr="00914A61">
        <w:rPr>
          <w:color w:val="010202"/>
          <w:spacing w:val="-6"/>
          <w:w w:val="105"/>
          <w:sz w:val="20"/>
          <w:szCs w:val="20"/>
        </w:rPr>
        <w:t xml:space="preserve"> </w:t>
      </w:r>
      <w:r w:rsidR="00AD48A5" w:rsidRPr="00914A61">
        <w:rPr>
          <w:color w:val="010202"/>
          <w:w w:val="105"/>
          <w:sz w:val="20"/>
          <w:szCs w:val="20"/>
        </w:rPr>
        <w:t>the</w:t>
      </w:r>
      <w:r w:rsidR="00AD48A5" w:rsidRPr="00914A61">
        <w:rPr>
          <w:color w:val="010202"/>
          <w:spacing w:val="-5"/>
          <w:w w:val="105"/>
          <w:sz w:val="20"/>
          <w:szCs w:val="20"/>
        </w:rPr>
        <w:t xml:space="preserve"> </w:t>
      </w:r>
      <w:r w:rsidR="00AD48A5" w:rsidRPr="00914A61">
        <w:rPr>
          <w:color w:val="010202"/>
          <w:w w:val="105"/>
          <w:sz w:val="20"/>
          <w:szCs w:val="20"/>
        </w:rPr>
        <w:t>left/right</w:t>
      </w:r>
      <w:r w:rsidR="00AD48A5" w:rsidRPr="00914A61">
        <w:rPr>
          <w:color w:val="010202"/>
          <w:spacing w:val="-6"/>
          <w:w w:val="105"/>
          <w:sz w:val="20"/>
          <w:szCs w:val="20"/>
        </w:rPr>
        <w:t xml:space="preserve"> </w:t>
      </w:r>
      <w:r w:rsidR="00AD48A5" w:rsidRPr="00914A61">
        <w:rPr>
          <w:color w:val="010202"/>
          <w:w w:val="105"/>
          <w:sz w:val="20"/>
          <w:szCs w:val="20"/>
        </w:rPr>
        <w:t>vector</w:t>
      </w:r>
      <w:r w:rsidR="00AD48A5" w:rsidRPr="00914A61">
        <w:rPr>
          <w:color w:val="010202"/>
          <w:spacing w:val="-3"/>
          <w:w w:val="105"/>
          <w:sz w:val="20"/>
          <w:szCs w:val="20"/>
        </w:rPr>
        <w:t xml:space="preserve"> </w:t>
      </w:r>
      <w:r w:rsidR="00AD48A5" w:rsidRPr="00914A61">
        <w:rPr>
          <w:color w:val="010202"/>
          <w:w w:val="105"/>
          <w:sz w:val="20"/>
          <w:szCs w:val="20"/>
        </w:rPr>
        <w:t>maps.</w:t>
      </w:r>
      <w:r w:rsidR="00AD48A5" w:rsidRPr="00914A61">
        <w:rPr>
          <w:color w:val="010202"/>
          <w:spacing w:val="-7"/>
          <w:w w:val="105"/>
          <w:sz w:val="20"/>
          <w:szCs w:val="20"/>
        </w:rPr>
        <w:t xml:space="preserve"> </w:t>
      </w:r>
      <w:r w:rsidR="0067080C">
        <w:rPr>
          <w:color w:val="010202"/>
          <w:w w:val="105"/>
          <w:sz w:val="20"/>
          <w:szCs w:val="20"/>
        </w:rPr>
        <w:t xml:space="preserve">The PIV system was used to map the </w:t>
      </w:r>
      <w:r w:rsidR="00D5138E">
        <w:rPr>
          <w:color w:val="010202"/>
          <w:w w:val="105"/>
          <w:sz w:val="20"/>
          <w:szCs w:val="20"/>
        </w:rPr>
        <w:t xml:space="preserve">jet </w:t>
      </w:r>
      <w:r w:rsidR="0067080C">
        <w:rPr>
          <w:color w:val="010202"/>
          <w:w w:val="105"/>
          <w:sz w:val="20"/>
          <w:szCs w:val="20"/>
        </w:rPr>
        <w:t>centerline flow field by traversing in</w:t>
      </w:r>
      <w:r w:rsidR="005D334F">
        <w:rPr>
          <w:color w:val="010202"/>
          <w:w w:val="105"/>
          <w:sz w:val="20"/>
          <w:szCs w:val="20"/>
        </w:rPr>
        <w:t xml:space="preserve"> four,</w:t>
      </w:r>
      <w:r w:rsidR="0067080C">
        <w:rPr>
          <w:color w:val="010202"/>
          <w:w w:val="105"/>
          <w:sz w:val="20"/>
          <w:szCs w:val="20"/>
        </w:rPr>
        <w:t xml:space="preserve"> 300 mm increments, providing overlapping processed vector maps that were merged into a single 300x1220 mm processed vector map.</w:t>
      </w:r>
      <w:r w:rsidR="005D334F">
        <w:rPr>
          <w:color w:val="010202"/>
          <w:w w:val="105"/>
          <w:sz w:val="20"/>
          <w:szCs w:val="20"/>
        </w:rPr>
        <w:t xml:space="preserve">  </w:t>
      </w:r>
    </w:p>
    <w:p w14:paraId="02B8229F" w14:textId="1A1DCEEA" w:rsidR="00BB48D6" w:rsidRDefault="00BB48D6" w:rsidP="003D03D0">
      <w:pPr>
        <w:pStyle w:val="BodyText"/>
        <w:kinsoku w:val="0"/>
        <w:overflowPunct w:val="0"/>
        <w:spacing w:before="12"/>
        <w:ind w:left="0" w:right="113" w:firstLine="0"/>
        <w:jc w:val="both"/>
        <w:rPr>
          <w:color w:val="010202"/>
          <w:spacing w:val="1"/>
          <w:w w:val="105"/>
          <w:sz w:val="20"/>
          <w:szCs w:val="20"/>
        </w:rPr>
      </w:pPr>
    </w:p>
    <w:p w14:paraId="12BFF94A" w14:textId="2E957022" w:rsidR="00914A61" w:rsidRPr="00914A61" w:rsidRDefault="001811A3" w:rsidP="001811A3">
      <w:pPr>
        <w:pStyle w:val="BodyText"/>
        <w:tabs>
          <w:tab w:val="left" w:pos="390"/>
        </w:tabs>
        <w:kinsoku w:val="0"/>
        <w:overflowPunct w:val="0"/>
        <w:ind w:left="0" w:firstLine="0"/>
        <w:jc w:val="both"/>
        <w:rPr>
          <w:color w:val="000000"/>
          <w:sz w:val="20"/>
          <w:szCs w:val="20"/>
        </w:rPr>
      </w:pPr>
      <w:r>
        <w:rPr>
          <w:i/>
          <w:iCs/>
          <w:color w:val="010202"/>
          <w:w w:val="105"/>
          <w:sz w:val="20"/>
          <w:szCs w:val="20"/>
        </w:rPr>
        <w:t xml:space="preserve">4.1 </w:t>
      </w:r>
      <w:r w:rsidR="0094471B">
        <w:rPr>
          <w:i/>
          <w:iCs/>
          <w:color w:val="010202"/>
          <w:w w:val="105"/>
          <w:sz w:val="20"/>
          <w:szCs w:val="20"/>
        </w:rPr>
        <w:t xml:space="preserve">PIV </w:t>
      </w:r>
      <w:r w:rsidR="00914A61" w:rsidRPr="00914A61">
        <w:rPr>
          <w:i/>
          <w:iCs/>
          <w:color w:val="010202"/>
          <w:w w:val="105"/>
          <w:sz w:val="20"/>
          <w:szCs w:val="20"/>
        </w:rPr>
        <w:t>Vector</w:t>
      </w:r>
      <w:r w:rsidR="00914A61" w:rsidRPr="00914A61">
        <w:rPr>
          <w:i/>
          <w:iCs/>
          <w:color w:val="010202"/>
          <w:spacing w:val="-26"/>
          <w:w w:val="105"/>
          <w:sz w:val="20"/>
          <w:szCs w:val="20"/>
        </w:rPr>
        <w:t xml:space="preserve"> </w:t>
      </w:r>
      <w:r w:rsidR="00914A61" w:rsidRPr="00914A61">
        <w:rPr>
          <w:i/>
          <w:iCs/>
          <w:color w:val="010202"/>
          <w:spacing w:val="1"/>
          <w:w w:val="105"/>
          <w:sz w:val="20"/>
          <w:szCs w:val="20"/>
        </w:rPr>
        <w:t>Processing</w:t>
      </w:r>
    </w:p>
    <w:p w14:paraId="7A0A1F70" w14:textId="3372FBE3" w:rsidR="005E449E" w:rsidRDefault="00A870C2" w:rsidP="00E57B99">
      <w:pPr>
        <w:spacing w:after="0" w:line="240" w:lineRule="auto"/>
        <w:jc w:val="both"/>
        <w:rPr>
          <w:rFonts w:ascii="Times New Roman" w:hAnsi="Times New Roman" w:cs="Times New Roman"/>
          <w:spacing w:val="1"/>
          <w:w w:val="105"/>
          <w:sz w:val="20"/>
          <w:szCs w:val="20"/>
        </w:rPr>
      </w:pPr>
      <w:r>
        <w:rPr>
          <w:rFonts w:ascii="Times New Roman" w:hAnsi="Times New Roman" w:cs="Times New Roman"/>
          <w:spacing w:val="1"/>
          <w:w w:val="105"/>
          <w:sz w:val="20"/>
          <w:szCs w:val="20"/>
        </w:rPr>
        <w:t>S</w:t>
      </w:r>
      <w:r w:rsidRPr="007F74B4">
        <w:rPr>
          <w:rFonts w:ascii="Times New Roman" w:hAnsi="Times New Roman" w:cs="Times New Roman"/>
          <w:spacing w:val="1"/>
          <w:w w:val="105"/>
          <w:sz w:val="20"/>
          <w:szCs w:val="20"/>
        </w:rPr>
        <w:t xml:space="preserve">equences of 400 velocity vector maps were acquired at each measurement station. </w:t>
      </w:r>
      <w:r w:rsidR="00914A61" w:rsidRPr="007F74B4">
        <w:rPr>
          <w:rFonts w:ascii="Times New Roman" w:hAnsi="Times New Roman" w:cs="Times New Roman"/>
          <w:w w:val="105"/>
          <w:sz w:val="20"/>
          <w:szCs w:val="20"/>
        </w:rPr>
        <w:t>Velocity</w:t>
      </w:r>
      <w:r w:rsidR="00610552">
        <w:rPr>
          <w:rFonts w:ascii="Times New Roman" w:hAnsi="Times New Roman" w:cs="Times New Roman"/>
          <w:w w:val="105"/>
          <w:sz w:val="20"/>
          <w:szCs w:val="20"/>
        </w:rPr>
        <w:t xml:space="preserve"> </w:t>
      </w:r>
      <w:r w:rsidR="00914A61" w:rsidRPr="007F74B4">
        <w:rPr>
          <w:rFonts w:ascii="Times New Roman" w:hAnsi="Times New Roman" w:cs="Times New Roman"/>
          <w:w w:val="105"/>
          <w:sz w:val="20"/>
          <w:szCs w:val="20"/>
        </w:rPr>
        <w:t>vector</w:t>
      </w:r>
      <w:r w:rsidR="00610552">
        <w:rPr>
          <w:rFonts w:ascii="Times New Roman" w:hAnsi="Times New Roman" w:cs="Times New Roman"/>
          <w:w w:val="105"/>
          <w:sz w:val="20"/>
          <w:szCs w:val="20"/>
        </w:rPr>
        <w:t xml:space="preserve"> </w:t>
      </w:r>
      <w:r w:rsidR="00914A61" w:rsidRPr="007F74B4">
        <w:rPr>
          <w:rFonts w:ascii="Times New Roman" w:hAnsi="Times New Roman" w:cs="Times New Roman"/>
          <w:spacing w:val="1"/>
          <w:w w:val="105"/>
          <w:sz w:val="20"/>
          <w:szCs w:val="20"/>
        </w:rPr>
        <w:t>maps</w:t>
      </w:r>
      <w:r w:rsidR="00610552">
        <w:rPr>
          <w:rFonts w:ascii="Times New Roman" w:hAnsi="Times New Roman" w:cs="Times New Roman"/>
          <w:spacing w:val="1"/>
          <w:w w:val="105"/>
          <w:sz w:val="20"/>
          <w:szCs w:val="20"/>
        </w:rPr>
        <w:t xml:space="preserve"> </w:t>
      </w:r>
      <w:r w:rsidR="00914A61" w:rsidRPr="007F74B4">
        <w:rPr>
          <w:rFonts w:ascii="Times New Roman" w:hAnsi="Times New Roman" w:cs="Times New Roman"/>
          <w:w w:val="105"/>
          <w:sz w:val="20"/>
          <w:szCs w:val="20"/>
        </w:rPr>
        <w:t>for</w:t>
      </w:r>
      <w:r w:rsidR="00610552">
        <w:rPr>
          <w:rFonts w:ascii="Times New Roman" w:hAnsi="Times New Roman" w:cs="Times New Roman"/>
          <w:w w:val="105"/>
          <w:sz w:val="20"/>
          <w:szCs w:val="20"/>
        </w:rPr>
        <w:t xml:space="preserve"> </w:t>
      </w:r>
      <w:r w:rsidR="00914A61" w:rsidRPr="007F74B4">
        <w:rPr>
          <w:rFonts w:ascii="Times New Roman" w:hAnsi="Times New Roman" w:cs="Times New Roman"/>
          <w:w w:val="105"/>
          <w:sz w:val="20"/>
          <w:szCs w:val="20"/>
        </w:rPr>
        <w:t>each</w:t>
      </w:r>
      <w:r w:rsidR="00610552">
        <w:rPr>
          <w:rFonts w:ascii="Times New Roman" w:hAnsi="Times New Roman" w:cs="Times New Roman"/>
          <w:w w:val="105"/>
          <w:sz w:val="20"/>
          <w:szCs w:val="20"/>
        </w:rPr>
        <w:t xml:space="preserve"> </w:t>
      </w:r>
      <w:r w:rsidR="00914A61" w:rsidRPr="007F74B4">
        <w:rPr>
          <w:rFonts w:ascii="Times New Roman" w:hAnsi="Times New Roman" w:cs="Times New Roman"/>
          <w:spacing w:val="1"/>
          <w:w w:val="105"/>
          <w:sz w:val="20"/>
          <w:szCs w:val="20"/>
        </w:rPr>
        <w:t>camera</w:t>
      </w:r>
      <w:r w:rsidR="00610552">
        <w:rPr>
          <w:rFonts w:ascii="Times New Roman" w:hAnsi="Times New Roman" w:cs="Times New Roman"/>
          <w:spacing w:val="1"/>
          <w:w w:val="105"/>
          <w:sz w:val="20"/>
          <w:szCs w:val="20"/>
        </w:rPr>
        <w:t xml:space="preserve"> </w:t>
      </w:r>
      <w:r w:rsidR="00914A61" w:rsidRPr="007F74B4">
        <w:rPr>
          <w:rFonts w:ascii="Times New Roman" w:hAnsi="Times New Roman" w:cs="Times New Roman"/>
          <w:w w:val="105"/>
          <w:sz w:val="20"/>
          <w:szCs w:val="20"/>
        </w:rPr>
        <w:t>were</w:t>
      </w:r>
      <w:r w:rsidR="00610552">
        <w:rPr>
          <w:rFonts w:ascii="Times New Roman" w:hAnsi="Times New Roman" w:cs="Times New Roman"/>
          <w:w w:val="105"/>
          <w:sz w:val="20"/>
          <w:szCs w:val="20"/>
        </w:rPr>
        <w:t xml:space="preserve"> </w:t>
      </w:r>
      <w:r w:rsidR="00914A61" w:rsidRPr="007F74B4">
        <w:rPr>
          <w:rFonts w:ascii="Times New Roman" w:hAnsi="Times New Roman" w:cs="Times New Roman"/>
          <w:spacing w:val="1"/>
          <w:w w:val="105"/>
          <w:sz w:val="20"/>
          <w:szCs w:val="20"/>
        </w:rPr>
        <w:t>computed</w:t>
      </w:r>
      <w:r w:rsidR="00610552">
        <w:rPr>
          <w:rFonts w:ascii="Times New Roman" w:hAnsi="Times New Roman" w:cs="Times New Roman"/>
          <w:spacing w:val="1"/>
          <w:w w:val="105"/>
          <w:sz w:val="20"/>
          <w:szCs w:val="20"/>
        </w:rPr>
        <w:t xml:space="preserve"> </w:t>
      </w:r>
      <w:r w:rsidR="00914A61" w:rsidRPr="007F74B4">
        <w:rPr>
          <w:rFonts w:ascii="Times New Roman" w:hAnsi="Times New Roman" w:cs="Times New Roman"/>
          <w:w w:val="105"/>
          <w:sz w:val="20"/>
          <w:szCs w:val="20"/>
        </w:rPr>
        <w:t>from</w:t>
      </w:r>
      <w:r w:rsidR="00610552">
        <w:rPr>
          <w:rFonts w:ascii="Times New Roman" w:hAnsi="Times New Roman" w:cs="Times New Roman"/>
          <w:w w:val="105"/>
          <w:sz w:val="20"/>
          <w:szCs w:val="20"/>
        </w:rPr>
        <w:t xml:space="preserve"> </w:t>
      </w:r>
      <w:r w:rsidR="00914A61" w:rsidRPr="007F74B4">
        <w:rPr>
          <w:rFonts w:ascii="Times New Roman" w:hAnsi="Times New Roman" w:cs="Times New Roman"/>
          <w:w w:val="105"/>
          <w:sz w:val="20"/>
          <w:szCs w:val="20"/>
        </w:rPr>
        <w:t>the</w:t>
      </w:r>
      <w:r w:rsidR="00610552">
        <w:rPr>
          <w:rFonts w:ascii="Times New Roman" w:hAnsi="Times New Roman" w:cs="Times New Roman"/>
          <w:w w:val="105"/>
          <w:sz w:val="20"/>
          <w:szCs w:val="20"/>
        </w:rPr>
        <w:t xml:space="preserve"> </w:t>
      </w:r>
      <w:r w:rsidR="00914A61" w:rsidRPr="007F74B4">
        <w:rPr>
          <w:rFonts w:ascii="Times New Roman" w:hAnsi="Times New Roman" w:cs="Times New Roman"/>
          <w:w w:val="105"/>
          <w:sz w:val="20"/>
          <w:szCs w:val="20"/>
        </w:rPr>
        <w:t>image</w:t>
      </w:r>
      <w:r w:rsidR="00610552">
        <w:rPr>
          <w:rFonts w:ascii="Times New Roman" w:hAnsi="Times New Roman" w:cs="Times New Roman"/>
          <w:w w:val="105"/>
          <w:sz w:val="20"/>
          <w:szCs w:val="20"/>
        </w:rPr>
        <w:t xml:space="preserve"> </w:t>
      </w:r>
      <w:r w:rsidR="00914A61" w:rsidRPr="007F74B4">
        <w:rPr>
          <w:rFonts w:ascii="Times New Roman" w:hAnsi="Times New Roman" w:cs="Times New Roman"/>
          <w:w w:val="105"/>
          <w:sz w:val="20"/>
          <w:szCs w:val="20"/>
        </w:rPr>
        <w:t>pairs</w:t>
      </w:r>
      <w:r w:rsidR="00610552">
        <w:rPr>
          <w:rFonts w:ascii="Times New Roman" w:hAnsi="Times New Roman" w:cs="Times New Roman"/>
          <w:w w:val="105"/>
          <w:sz w:val="20"/>
          <w:szCs w:val="20"/>
        </w:rPr>
        <w:t xml:space="preserve"> </w:t>
      </w:r>
      <w:r w:rsidR="00914A61" w:rsidRPr="007F74B4">
        <w:rPr>
          <w:rFonts w:ascii="Times New Roman" w:hAnsi="Times New Roman" w:cs="Times New Roman"/>
          <w:w w:val="105"/>
          <w:sz w:val="20"/>
          <w:szCs w:val="20"/>
        </w:rPr>
        <w:t>using</w:t>
      </w:r>
      <w:r w:rsidR="00610552">
        <w:rPr>
          <w:rFonts w:ascii="Times New Roman" w:hAnsi="Times New Roman" w:cs="Times New Roman"/>
          <w:w w:val="105"/>
          <w:sz w:val="20"/>
          <w:szCs w:val="20"/>
        </w:rPr>
        <w:t xml:space="preserve"> </w:t>
      </w:r>
      <w:r w:rsidR="00C157F5">
        <w:rPr>
          <w:rFonts w:ascii="Times New Roman" w:hAnsi="Times New Roman" w:cs="Times New Roman"/>
          <w:w w:val="105"/>
          <w:sz w:val="20"/>
          <w:szCs w:val="20"/>
        </w:rPr>
        <w:t>NASA Glenn</w:t>
      </w:r>
      <w:r w:rsidR="00610552">
        <w:rPr>
          <w:rFonts w:ascii="Times New Roman" w:hAnsi="Times New Roman" w:cs="Times New Roman"/>
          <w:w w:val="105"/>
          <w:sz w:val="20"/>
          <w:szCs w:val="20"/>
        </w:rPr>
        <w:t xml:space="preserve"> </w:t>
      </w:r>
      <w:r w:rsidR="00914A61" w:rsidRPr="007F74B4">
        <w:rPr>
          <w:rFonts w:ascii="Times New Roman" w:hAnsi="Times New Roman" w:cs="Times New Roman"/>
          <w:w w:val="105"/>
          <w:sz w:val="20"/>
          <w:szCs w:val="20"/>
        </w:rPr>
        <w:t>in-house</w:t>
      </w:r>
      <w:r w:rsidR="00914A61" w:rsidRPr="007F74B4">
        <w:rPr>
          <w:rFonts w:ascii="Times New Roman" w:hAnsi="Times New Roman" w:cs="Times New Roman"/>
          <w:spacing w:val="34"/>
          <w:w w:val="105"/>
          <w:sz w:val="20"/>
          <w:szCs w:val="20"/>
        </w:rPr>
        <w:t xml:space="preserve"> </w:t>
      </w:r>
      <w:r w:rsidR="00914A61" w:rsidRPr="004C3615">
        <w:rPr>
          <w:rFonts w:ascii="Times New Roman" w:hAnsi="Times New Roman" w:cs="Times New Roman"/>
          <w:spacing w:val="1"/>
          <w:w w:val="105"/>
          <w:sz w:val="20"/>
          <w:szCs w:val="20"/>
        </w:rPr>
        <w:t>PIVPROC</w:t>
      </w:r>
      <w:r w:rsidR="00610552">
        <w:rPr>
          <w:rFonts w:ascii="Times New Roman" w:hAnsi="Times New Roman" w:cs="Times New Roman"/>
          <w:spacing w:val="1"/>
          <w:w w:val="105"/>
          <w:sz w:val="20"/>
          <w:szCs w:val="20"/>
        </w:rPr>
        <w:t xml:space="preserve"> </w:t>
      </w:r>
      <w:r w:rsidR="00914A61" w:rsidRPr="007F74B4">
        <w:rPr>
          <w:rFonts w:ascii="Times New Roman" w:hAnsi="Times New Roman" w:cs="Times New Roman"/>
          <w:w w:val="105"/>
          <w:sz w:val="20"/>
          <w:szCs w:val="20"/>
        </w:rPr>
        <w:t>software</w:t>
      </w:r>
      <w:r w:rsidR="00FD4948">
        <w:rPr>
          <w:rFonts w:ascii="Times New Roman" w:hAnsi="Times New Roman" w:cs="Times New Roman"/>
          <w:w w:val="105"/>
          <w:sz w:val="20"/>
          <w:szCs w:val="20"/>
        </w:rPr>
        <w:t xml:space="preserve"> </w:t>
      </w:r>
      <w:r w:rsidR="004A4034">
        <w:rPr>
          <w:rFonts w:ascii="Times New Roman" w:hAnsi="Times New Roman" w:cs="Times New Roman"/>
          <w:w w:val="105"/>
          <w:sz w:val="20"/>
          <w:szCs w:val="20"/>
        </w:rPr>
        <w:t>(</w:t>
      </w:r>
      <w:r w:rsidR="00FD4948">
        <w:rPr>
          <w:rFonts w:ascii="Times New Roman" w:hAnsi="Times New Roman" w:cs="Times New Roman"/>
          <w:w w:val="105"/>
          <w:sz w:val="20"/>
          <w:szCs w:val="20"/>
        </w:rPr>
        <w:t>Wernet 2003</w:t>
      </w:r>
      <w:r w:rsidR="004A4034">
        <w:rPr>
          <w:rFonts w:ascii="Times New Roman" w:hAnsi="Times New Roman" w:cs="Times New Roman"/>
          <w:w w:val="105"/>
          <w:sz w:val="20"/>
          <w:szCs w:val="20"/>
        </w:rPr>
        <w:t>)</w:t>
      </w:r>
      <w:r w:rsidR="00914A61" w:rsidRPr="007F74B4">
        <w:rPr>
          <w:rFonts w:ascii="Times New Roman" w:hAnsi="Times New Roman" w:cs="Times New Roman"/>
          <w:w w:val="105"/>
          <w:sz w:val="20"/>
          <w:szCs w:val="20"/>
        </w:rPr>
        <w:t>.</w:t>
      </w:r>
      <w:r w:rsidR="00914A61" w:rsidRPr="007F74B4">
        <w:rPr>
          <w:rFonts w:ascii="Times New Roman" w:hAnsi="Times New Roman" w:cs="Times New Roman"/>
          <w:spacing w:val="38"/>
          <w:w w:val="105"/>
          <w:sz w:val="20"/>
          <w:szCs w:val="20"/>
        </w:rPr>
        <w:t xml:space="preserve"> </w:t>
      </w:r>
      <w:r w:rsidR="00914A61" w:rsidRPr="007F74B4">
        <w:rPr>
          <w:rFonts w:ascii="Times New Roman" w:hAnsi="Times New Roman" w:cs="Times New Roman"/>
          <w:w w:val="105"/>
          <w:sz w:val="20"/>
          <w:szCs w:val="20"/>
        </w:rPr>
        <w:t>The</w:t>
      </w:r>
      <w:r w:rsidR="00610552">
        <w:rPr>
          <w:rFonts w:ascii="Times New Roman" w:hAnsi="Times New Roman" w:cs="Times New Roman"/>
          <w:w w:val="105"/>
          <w:sz w:val="20"/>
          <w:szCs w:val="20"/>
        </w:rPr>
        <w:t xml:space="preserve"> </w:t>
      </w:r>
      <w:r w:rsidR="00914A61" w:rsidRPr="007F74B4">
        <w:rPr>
          <w:rFonts w:ascii="Times New Roman" w:hAnsi="Times New Roman" w:cs="Times New Roman"/>
          <w:w w:val="105"/>
          <w:sz w:val="20"/>
          <w:szCs w:val="20"/>
        </w:rPr>
        <w:t>software</w:t>
      </w:r>
      <w:r w:rsidR="00610552">
        <w:rPr>
          <w:rFonts w:ascii="Times New Roman" w:hAnsi="Times New Roman" w:cs="Times New Roman"/>
          <w:w w:val="105"/>
          <w:sz w:val="20"/>
          <w:szCs w:val="20"/>
        </w:rPr>
        <w:t xml:space="preserve"> </w:t>
      </w:r>
      <w:r w:rsidR="00914A61" w:rsidRPr="007F74B4">
        <w:rPr>
          <w:rFonts w:ascii="Times New Roman" w:hAnsi="Times New Roman" w:cs="Times New Roman"/>
          <w:w w:val="105"/>
          <w:sz w:val="20"/>
          <w:szCs w:val="20"/>
        </w:rPr>
        <w:t>utilizes</w:t>
      </w:r>
      <w:r w:rsidR="00610552">
        <w:rPr>
          <w:rFonts w:ascii="Times New Roman" w:hAnsi="Times New Roman" w:cs="Times New Roman"/>
          <w:w w:val="105"/>
          <w:sz w:val="20"/>
          <w:szCs w:val="20"/>
        </w:rPr>
        <w:t xml:space="preserve"> </w:t>
      </w:r>
      <w:r w:rsidR="00914A61" w:rsidRPr="007F74B4">
        <w:rPr>
          <w:rFonts w:ascii="Times New Roman" w:hAnsi="Times New Roman" w:cs="Times New Roman"/>
          <w:w w:val="105"/>
          <w:sz w:val="20"/>
          <w:szCs w:val="20"/>
        </w:rPr>
        <w:t>conventional</w:t>
      </w:r>
      <w:r w:rsidR="00610552">
        <w:rPr>
          <w:rFonts w:ascii="Times New Roman" w:hAnsi="Times New Roman" w:cs="Times New Roman"/>
          <w:w w:val="105"/>
          <w:sz w:val="20"/>
          <w:szCs w:val="20"/>
        </w:rPr>
        <w:t xml:space="preserve"> </w:t>
      </w:r>
      <w:r w:rsidR="00914A61" w:rsidRPr="007F74B4">
        <w:rPr>
          <w:rFonts w:ascii="Times New Roman" w:hAnsi="Times New Roman" w:cs="Times New Roman"/>
          <w:spacing w:val="1"/>
          <w:w w:val="105"/>
          <w:sz w:val="20"/>
          <w:szCs w:val="20"/>
        </w:rPr>
        <w:t>multi-pass</w:t>
      </w:r>
      <w:r w:rsidR="00610552">
        <w:rPr>
          <w:rFonts w:ascii="Times New Roman" w:hAnsi="Times New Roman" w:cs="Times New Roman"/>
          <w:spacing w:val="1"/>
          <w:w w:val="105"/>
          <w:sz w:val="20"/>
          <w:szCs w:val="20"/>
        </w:rPr>
        <w:t xml:space="preserve"> </w:t>
      </w:r>
      <w:r w:rsidR="00914A61" w:rsidRPr="007F74B4">
        <w:rPr>
          <w:rFonts w:ascii="Times New Roman" w:hAnsi="Times New Roman" w:cs="Times New Roman"/>
          <w:w w:val="105"/>
          <w:sz w:val="20"/>
          <w:szCs w:val="20"/>
        </w:rPr>
        <w:t>PIV</w:t>
      </w:r>
      <w:r w:rsidR="00610552">
        <w:rPr>
          <w:rFonts w:ascii="Times New Roman" w:hAnsi="Times New Roman" w:cs="Times New Roman"/>
          <w:w w:val="105"/>
          <w:sz w:val="20"/>
          <w:szCs w:val="20"/>
        </w:rPr>
        <w:t xml:space="preserve"> </w:t>
      </w:r>
      <w:r w:rsidR="00914A61" w:rsidRPr="007F74B4">
        <w:rPr>
          <w:rFonts w:ascii="Times New Roman" w:hAnsi="Times New Roman" w:cs="Times New Roman"/>
          <w:w w:val="105"/>
          <w:sz w:val="20"/>
          <w:szCs w:val="20"/>
        </w:rPr>
        <w:t>cross-correlation</w:t>
      </w:r>
      <w:r w:rsidR="00610552">
        <w:rPr>
          <w:rFonts w:ascii="Times New Roman" w:hAnsi="Times New Roman" w:cs="Times New Roman"/>
          <w:w w:val="105"/>
          <w:sz w:val="20"/>
          <w:szCs w:val="20"/>
        </w:rPr>
        <w:t xml:space="preserve"> </w:t>
      </w:r>
      <w:r w:rsidR="00914A61" w:rsidRPr="007F74B4">
        <w:rPr>
          <w:rFonts w:ascii="Times New Roman" w:hAnsi="Times New Roman" w:cs="Times New Roman"/>
          <w:w w:val="105"/>
          <w:sz w:val="20"/>
          <w:szCs w:val="20"/>
        </w:rPr>
        <w:t>processing algorithms</w:t>
      </w:r>
      <w:r w:rsidR="00610552">
        <w:rPr>
          <w:rFonts w:ascii="Times New Roman" w:hAnsi="Times New Roman" w:cs="Times New Roman"/>
          <w:w w:val="105"/>
          <w:sz w:val="20"/>
          <w:szCs w:val="20"/>
        </w:rPr>
        <w:t xml:space="preserve"> </w:t>
      </w:r>
      <w:r w:rsidR="00914A61" w:rsidRPr="007F74B4">
        <w:rPr>
          <w:rFonts w:ascii="Times New Roman" w:hAnsi="Times New Roman" w:cs="Times New Roman"/>
          <w:spacing w:val="1"/>
          <w:w w:val="105"/>
          <w:sz w:val="20"/>
          <w:szCs w:val="20"/>
        </w:rPr>
        <w:t>and</w:t>
      </w:r>
      <w:r w:rsidR="00610552">
        <w:rPr>
          <w:rFonts w:ascii="Times New Roman" w:hAnsi="Times New Roman" w:cs="Times New Roman"/>
          <w:spacing w:val="1"/>
          <w:w w:val="105"/>
          <w:sz w:val="20"/>
          <w:szCs w:val="20"/>
        </w:rPr>
        <w:t xml:space="preserve"> </w:t>
      </w:r>
      <w:r w:rsidR="00914A61" w:rsidRPr="007F74B4">
        <w:rPr>
          <w:rFonts w:ascii="Times New Roman" w:hAnsi="Times New Roman" w:cs="Times New Roman"/>
          <w:w w:val="105"/>
          <w:sz w:val="20"/>
          <w:szCs w:val="20"/>
        </w:rPr>
        <w:t>incorporates</w:t>
      </w:r>
      <w:r w:rsidR="00914A61" w:rsidRPr="007F74B4">
        <w:rPr>
          <w:rFonts w:ascii="Times New Roman" w:hAnsi="Times New Roman" w:cs="Times New Roman"/>
          <w:spacing w:val="1"/>
          <w:w w:val="105"/>
          <w:sz w:val="20"/>
          <w:szCs w:val="20"/>
        </w:rPr>
        <w:t xml:space="preserve"> </w:t>
      </w:r>
      <w:r w:rsidR="00914A61" w:rsidRPr="007F74B4">
        <w:rPr>
          <w:rFonts w:ascii="Times New Roman" w:hAnsi="Times New Roman" w:cs="Times New Roman"/>
          <w:w w:val="105"/>
          <w:sz w:val="20"/>
          <w:szCs w:val="20"/>
        </w:rPr>
        <w:t>error</w:t>
      </w:r>
      <w:r w:rsidR="00914A61" w:rsidRPr="007F74B4">
        <w:rPr>
          <w:rFonts w:ascii="Times New Roman" w:hAnsi="Times New Roman" w:cs="Times New Roman"/>
          <w:spacing w:val="1"/>
          <w:w w:val="105"/>
          <w:sz w:val="20"/>
          <w:szCs w:val="20"/>
        </w:rPr>
        <w:t xml:space="preserve"> </w:t>
      </w:r>
      <w:r w:rsidR="00914A61" w:rsidRPr="007F74B4">
        <w:rPr>
          <w:rFonts w:ascii="Times New Roman" w:hAnsi="Times New Roman" w:cs="Times New Roman"/>
          <w:w w:val="105"/>
          <w:sz w:val="20"/>
          <w:szCs w:val="20"/>
        </w:rPr>
        <w:t>detection</w:t>
      </w:r>
      <w:r w:rsidR="00914A61" w:rsidRPr="007F74B4">
        <w:rPr>
          <w:rFonts w:ascii="Times New Roman" w:hAnsi="Times New Roman" w:cs="Times New Roman"/>
          <w:spacing w:val="2"/>
          <w:w w:val="105"/>
          <w:sz w:val="20"/>
          <w:szCs w:val="20"/>
        </w:rPr>
        <w:t xml:space="preserve"> </w:t>
      </w:r>
      <w:r w:rsidR="00914A61" w:rsidRPr="007F74B4">
        <w:rPr>
          <w:rFonts w:ascii="Times New Roman" w:hAnsi="Times New Roman" w:cs="Times New Roman"/>
          <w:w w:val="105"/>
          <w:sz w:val="20"/>
          <w:szCs w:val="20"/>
        </w:rPr>
        <w:t>based</w:t>
      </w:r>
      <w:r w:rsidR="00914A61" w:rsidRPr="007F74B4">
        <w:rPr>
          <w:rFonts w:ascii="Times New Roman" w:hAnsi="Times New Roman" w:cs="Times New Roman"/>
          <w:spacing w:val="1"/>
          <w:w w:val="105"/>
          <w:sz w:val="20"/>
          <w:szCs w:val="20"/>
        </w:rPr>
        <w:t xml:space="preserve"> </w:t>
      </w:r>
      <w:r w:rsidR="00914A61" w:rsidRPr="007F74B4">
        <w:rPr>
          <w:rFonts w:ascii="Times New Roman" w:hAnsi="Times New Roman" w:cs="Times New Roman"/>
          <w:w w:val="105"/>
          <w:sz w:val="20"/>
          <w:szCs w:val="20"/>
        </w:rPr>
        <w:t>on</w:t>
      </w:r>
      <w:r w:rsidR="00914A61" w:rsidRPr="007F74B4">
        <w:rPr>
          <w:rFonts w:ascii="Times New Roman" w:hAnsi="Times New Roman" w:cs="Times New Roman"/>
          <w:spacing w:val="2"/>
          <w:w w:val="105"/>
          <w:sz w:val="20"/>
          <w:szCs w:val="20"/>
        </w:rPr>
        <w:t xml:space="preserve"> </w:t>
      </w:r>
      <w:r w:rsidR="00914A61" w:rsidRPr="007F74B4">
        <w:rPr>
          <w:rFonts w:ascii="Times New Roman" w:hAnsi="Times New Roman" w:cs="Times New Roman"/>
          <w:w w:val="105"/>
          <w:sz w:val="20"/>
          <w:szCs w:val="20"/>
        </w:rPr>
        <w:t>image</w:t>
      </w:r>
      <w:r w:rsidR="00914A61" w:rsidRPr="007F74B4">
        <w:rPr>
          <w:rFonts w:ascii="Times New Roman" w:hAnsi="Times New Roman" w:cs="Times New Roman"/>
          <w:spacing w:val="1"/>
          <w:w w:val="105"/>
          <w:sz w:val="20"/>
          <w:szCs w:val="20"/>
        </w:rPr>
        <w:t xml:space="preserve"> </w:t>
      </w:r>
      <w:r w:rsidR="00914A61" w:rsidRPr="007F74B4">
        <w:rPr>
          <w:rFonts w:ascii="Times New Roman" w:hAnsi="Times New Roman" w:cs="Times New Roman"/>
          <w:w w:val="105"/>
          <w:sz w:val="20"/>
          <w:szCs w:val="20"/>
        </w:rPr>
        <w:t>correlation</w:t>
      </w:r>
      <w:r w:rsidR="00914A61" w:rsidRPr="007F74B4">
        <w:rPr>
          <w:rFonts w:ascii="Times New Roman" w:hAnsi="Times New Roman" w:cs="Times New Roman"/>
          <w:spacing w:val="2"/>
          <w:w w:val="105"/>
          <w:sz w:val="20"/>
          <w:szCs w:val="20"/>
        </w:rPr>
        <w:t xml:space="preserve"> </w:t>
      </w:r>
      <w:r w:rsidR="00914A61" w:rsidRPr="007F74B4">
        <w:rPr>
          <w:rFonts w:ascii="Times New Roman" w:hAnsi="Times New Roman" w:cs="Times New Roman"/>
          <w:w w:val="105"/>
          <w:sz w:val="20"/>
          <w:szCs w:val="20"/>
        </w:rPr>
        <w:t>signal</w:t>
      </w:r>
      <w:r w:rsidR="002F06F7">
        <w:rPr>
          <w:rFonts w:ascii="Times New Roman" w:hAnsi="Times New Roman" w:cs="Times New Roman"/>
          <w:w w:val="105"/>
          <w:sz w:val="20"/>
          <w:szCs w:val="20"/>
        </w:rPr>
        <w:t>-</w:t>
      </w:r>
      <w:r w:rsidR="00914A61" w:rsidRPr="007F74B4">
        <w:rPr>
          <w:rFonts w:ascii="Times New Roman" w:hAnsi="Times New Roman" w:cs="Times New Roman"/>
          <w:w w:val="105"/>
          <w:sz w:val="20"/>
          <w:szCs w:val="20"/>
        </w:rPr>
        <w:t>to</w:t>
      </w:r>
      <w:r w:rsidR="002F06F7">
        <w:rPr>
          <w:rFonts w:ascii="Times New Roman" w:hAnsi="Times New Roman" w:cs="Times New Roman"/>
          <w:spacing w:val="1"/>
          <w:w w:val="105"/>
          <w:sz w:val="20"/>
          <w:szCs w:val="20"/>
        </w:rPr>
        <w:t>-</w:t>
      </w:r>
      <w:r w:rsidR="00914A61" w:rsidRPr="007F74B4">
        <w:rPr>
          <w:rFonts w:ascii="Times New Roman" w:hAnsi="Times New Roman" w:cs="Times New Roman"/>
          <w:w w:val="105"/>
          <w:sz w:val="20"/>
          <w:szCs w:val="20"/>
        </w:rPr>
        <w:t>noise</w:t>
      </w:r>
      <w:r w:rsidR="00914A61" w:rsidRPr="007F74B4">
        <w:rPr>
          <w:rFonts w:ascii="Times New Roman" w:hAnsi="Times New Roman" w:cs="Times New Roman"/>
          <w:spacing w:val="2"/>
          <w:w w:val="105"/>
          <w:sz w:val="20"/>
          <w:szCs w:val="20"/>
        </w:rPr>
        <w:t xml:space="preserve"> </w:t>
      </w:r>
      <w:r w:rsidR="00914A61" w:rsidRPr="007F74B4">
        <w:rPr>
          <w:rFonts w:ascii="Times New Roman" w:hAnsi="Times New Roman" w:cs="Times New Roman"/>
          <w:w w:val="105"/>
          <w:sz w:val="20"/>
          <w:szCs w:val="20"/>
        </w:rPr>
        <w:t>ratio.</w:t>
      </w:r>
      <w:r w:rsidR="00914A61" w:rsidRPr="007F74B4">
        <w:rPr>
          <w:rFonts w:ascii="Times New Roman" w:hAnsi="Times New Roman" w:cs="Times New Roman"/>
          <w:spacing w:val="1"/>
          <w:w w:val="105"/>
          <w:sz w:val="20"/>
          <w:szCs w:val="20"/>
        </w:rPr>
        <w:t xml:space="preserve"> </w:t>
      </w:r>
      <w:r w:rsidR="00610552">
        <w:rPr>
          <w:rFonts w:ascii="Times New Roman" w:hAnsi="Times New Roman" w:cs="Times New Roman"/>
          <w:spacing w:val="1"/>
          <w:w w:val="105"/>
          <w:sz w:val="20"/>
          <w:szCs w:val="20"/>
        </w:rPr>
        <w:t xml:space="preserve"> </w:t>
      </w:r>
      <w:r w:rsidR="00914A61" w:rsidRPr="007F74B4">
        <w:rPr>
          <w:rFonts w:ascii="Times New Roman" w:hAnsi="Times New Roman" w:cs="Times New Roman"/>
          <w:spacing w:val="1"/>
          <w:w w:val="105"/>
          <w:sz w:val="20"/>
          <w:szCs w:val="20"/>
        </w:rPr>
        <w:t xml:space="preserve">First-pass </w:t>
      </w:r>
      <w:r w:rsidR="00914A61" w:rsidRPr="007F74B4">
        <w:rPr>
          <w:rFonts w:ascii="Times New Roman" w:hAnsi="Times New Roman" w:cs="Times New Roman"/>
          <w:w w:val="105"/>
          <w:sz w:val="20"/>
          <w:szCs w:val="20"/>
        </w:rPr>
        <w:t>interrogation</w:t>
      </w:r>
      <w:r w:rsidR="00914A61" w:rsidRPr="007F74B4">
        <w:rPr>
          <w:rFonts w:ascii="Times New Roman" w:hAnsi="Times New Roman" w:cs="Times New Roman"/>
          <w:spacing w:val="2"/>
          <w:w w:val="105"/>
          <w:sz w:val="20"/>
          <w:szCs w:val="20"/>
        </w:rPr>
        <w:t xml:space="preserve"> </w:t>
      </w:r>
      <w:r w:rsidR="00914A61" w:rsidRPr="007F74B4">
        <w:rPr>
          <w:rFonts w:ascii="Times New Roman" w:hAnsi="Times New Roman" w:cs="Times New Roman"/>
          <w:w w:val="105"/>
          <w:sz w:val="20"/>
          <w:szCs w:val="20"/>
        </w:rPr>
        <w:t>region</w:t>
      </w:r>
      <w:r w:rsidR="00914A61" w:rsidRPr="007F74B4">
        <w:rPr>
          <w:rFonts w:ascii="Times New Roman" w:hAnsi="Times New Roman" w:cs="Times New Roman"/>
          <w:spacing w:val="1"/>
          <w:w w:val="105"/>
          <w:sz w:val="20"/>
          <w:szCs w:val="20"/>
        </w:rPr>
        <w:t xml:space="preserve"> </w:t>
      </w:r>
      <w:r w:rsidR="00914A61" w:rsidRPr="007F74B4">
        <w:rPr>
          <w:rFonts w:ascii="Times New Roman" w:hAnsi="Times New Roman" w:cs="Times New Roman"/>
          <w:w w:val="105"/>
          <w:sz w:val="20"/>
          <w:szCs w:val="20"/>
        </w:rPr>
        <w:t>sizes</w:t>
      </w:r>
      <w:r w:rsidR="00914A61" w:rsidRPr="007F74B4">
        <w:rPr>
          <w:rFonts w:ascii="Times New Roman" w:hAnsi="Times New Roman" w:cs="Times New Roman"/>
          <w:spacing w:val="2"/>
          <w:w w:val="105"/>
          <w:sz w:val="20"/>
          <w:szCs w:val="20"/>
        </w:rPr>
        <w:t xml:space="preserve"> </w:t>
      </w:r>
      <w:r w:rsidR="00914A61" w:rsidRPr="007F74B4">
        <w:rPr>
          <w:rFonts w:ascii="Times New Roman" w:hAnsi="Times New Roman" w:cs="Times New Roman"/>
          <w:spacing w:val="1"/>
          <w:w w:val="105"/>
          <w:sz w:val="20"/>
          <w:szCs w:val="20"/>
        </w:rPr>
        <w:t>of</w:t>
      </w:r>
      <w:r w:rsidR="00610552">
        <w:rPr>
          <w:rFonts w:ascii="Times New Roman" w:hAnsi="Times New Roman" w:cs="Times New Roman"/>
          <w:spacing w:val="1"/>
          <w:w w:val="105"/>
          <w:sz w:val="20"/>
          <w:szCs w:val="20"/>
        </w:rPr>
        <w:t xml:space="preserve"> </w:t>
      </w:r>
      <w:r w:rsidR="00914A61" w:rsidRPr="007F74B4">
        <w:rPr>
          <w:rFonts w:ascii="Times New Roman" w:hAnsi="Times New Roman" w:cs="Times New Roman"/>
          <w:w w:val="105"/>
          <w:sz w:val="20"/>
          <w:szCs w:val="20"/>
        </w:rPr>
        <w:t>64</w:t>
      </w:r>
      <w:r w:rsidR="00914A61" w:rsidRPr="007F74B4">
        <w:rPr>
          <w:rFonts w:ascii="Times New Roman" w:hAnsi="Times New Roman" w:cs="Times New Roman"/>
          <w:spacing w:val="-6"/>
          <w:w w:val="105"/>
          <w:sz w:val="20"/>
          <w:szCs w:val="20"/>
        </w:rPr>
        <w:t xml:space="preserve"> </w:t>
      </w:r>
      <w:r w:rsidR="00914A61" w:rsidRPr="007F74B4">
        <w:rPr>
          <w:rFonts w:ascii="Times New Roman" w:hAnsi="Times New Roman" w:cs="Times New Roman"/>
          <w:w w:val="105"/>
          <w:sz w:val="20"/>
          <w:szCs w:val="20"/>
        </w:rPr>
        <w:t>x</w:t>
      </w:r>
      <w:r w:rsidR="00914A61" w:rsidRPr="007F74B4">
        <w:rPr>
          <w:rFonts w:ascii="Times New Roman" w:hAnsi="Times New Roman" w:cs="Times New Roman"/>
          <w:spacing w:val="-5"/>
          <w:w w:val="105"/>
          <w:sz w:val="20"/>
          <w:szCs w:val="20"/>
        </w:rPr>
        <w:t xml:space="preserve"> </w:t>
      </w:r>
      <w:r w:rsidR="00914A61" w:rsidRPr="007F74B4">
        <w:rPr>
          <w:rFonts w:ascii="Times New Roman" w:hAnsi="Times New Roman" w:cs="Times New Roman"/>
          <w:w w:val="105"/>
          <w:sz w:val="20"/>
          <w:szCs w:val="20"/>
        </w:rPr>
        <w:t>64</w:t>
      </w:r>
      <w:r w:rsidR="00914A61" w:rsidRPr="007F74B4">
        <w:rPr>
          <w:rFonts w:ascii="Times New Roman" w:hAnsi="Times New Roman" w:cs="Times New Roman"/>
          <w:spacing w:val="-6"/>
          <w:w w:val="105"/>
          <w:sz w:val="20"/>
          <w:szCs w:val="20"/>
        </w:rPr>
        <w:t xml:space="preserve"> </w:t>
      </w:r>
      <w:r w:rsidR="00914A61" w:rsidRPr="007F74B4">
        <w:rPr>
          <w:rFonts w:ascii="Times New Roman" w:hAnsi="Times New Roman" w:cs="Times New Roman"/>
          <w:w w:val="105"/>
          <w:sz w:val="20"/>
          <w:szCs w:val="20"/>
        </w:rPr>
        <w:t>pixels</w:t>
      </w:r>
      <w:r w:rsidR="00914A61" w:rsidRPr="007F74B4">
        <w:rPr>
          <w:rFonts w:ascii="Times New Roman" w:hAnsi="Times New Roman" w:cs="Times New Roman"/>
          <w:spacing w:val="-5"/>
          <w:w w:val="105"/>
          <w:sz w:val="20"/>
          <w:szCs w:val="20"/>
        </w:rPr>
        <w:t xml:space="preserve"> </w:t>
      </w:r>
      <w:r w:rsidR="00914A61" w:rsidRPr="007F74B4">
        <w:rPr>
          <w:rFonts w:ascii="Times New Roman" w:hAnsi="Times New Roman" w:cs="Times New Roman"/>
          <w:w w:val="105"/>
          <w:sz w:val="20"/>
          <w:szCs w:val="20"/>
        </w:rPr>
        <w:t>on</w:t>
      </w:r>
      <w:r w:rsidR="00914A61" w:rsidRPr="007F74B4">
        <w:rPr>
          <w:rFonts w:ascii="Times New Roman" w:hAnsi="Times New Roman" w:cs="Times New Roman"/>
          <w:spacing w:val="-6"/>
          <w:w w:val="105"/>
          <w:sz w:val="20"/>
          <w:szCs w:val="20"/>
        </w:rPr>
        <w:t xml:space="preserve"> </w:t>
      </w:r>
      <w:r w:rsidR="00914A61" w:rsidRPr="007F74B4">
        <w:rPr>
          <w:rFonts w:ascii="Times New Roman" w:hAnsi="Times New Roman" w:cs="Times New Roman"/>
          <w:w w:val="105"/>
          <w:sz w:val="20"/>
          <w:szCs w:val="20"/>
        </w:rPr>
        <w:t>32</w:t>
      </w:r>
      <w:r w:rsidR="00914A61" w:rsidRPr="007F74B4">
        <w:rPr>
          <w:rFonts w:ascii="Times New Roman" w:hAnsi="Times New Roman" w:cs="Times New Roman"/>
          <w:spacing w:val="-5"/>
          <w:w w:val="105"/>
          <w:sz w:val="20"/>
          <w:szCs w:val="20"/>
        </w:rPr>
        <w:t xml:space="preserve"> </w:t>
      </w:r>
      <w:r w:rsidR="00914A61" w:rsidRPr="007F74B4">
        <w:rPr>
          <w:rFonts w:ascii="Times New Roman" w:hAnsi="Times New Roman" w:cs="Times New Roman"/>
          <w:w w:val="105"/>
          <w:sz w:val="20"/>
          <w:szCs w:val="20"/>
        </w:rPr>
        <w:t>pixel</w:t>
      </w:r>
      <w:r w:rsidR="00914A61" w:rsidRPr="007F74B4">
        <w:rPr>
          <w:rFonts w:ascii="Times New Roman" w:hAnsi="Times New Roman" w:cs="Times New Roman"/>
          <w:spacing w:val="-6"/>
          <w:w w:val="105"/>
          <w:sz w:val="20"/>
          <w:szCs w:val="20"/>
        </w:rPr>
        <w:t xml:space="preserve"> </w:t>
      </w:r>
      <w:r w:rsidR="00914A61" w:rsidRPr="007F74B4">
        <w:rPr>
          <w:rFonts w:ascii="Times New Roman" w:hAnsi="Times New Roman" w:cs="Times New Roman"/>
          <w:w w:val="105"/>
          <w:sz w:val="20"/>
          <w:szCs w:val="20"/>
        </w:rPr>
        <w:t>centers</w:t>
      </w:r>
      <w:r w:rsidR="00914A61" w:rsidRPr="007F74B4">
        <w:rPr>
          <w:rFonts w:ascii="Times New Roman" w:hAnsi="Times New Roman" w:cs="Times New Roman"/>
          <w:spacing w:val="-5"/>
          <w:w w:val="105"/>
          <w:sz w:val="20"/>
          <w:szCs w:val="20"/>
        </w:rPr>
        <w:t xml:space="preserve"> </w:t>
      </w:r>
      <w:r w:rsidR="00914A61" w:rsidRPr="007F74B4">
        <w:rPr>
          <w:rFonts w:ascii="Times New Roman" w:hAnsi="Times New Roman" w:cs="Times New Roman"/>
          <w:w w:val="105"/>
          <w:sz w:val="20"/>
          <w:szCs w:val="20"/>
        </w:rPr>
        <w:t>and</w:t>
      </w:r>
      <w:r w:rsidR="00914A61" w:rsidRPr="007F74B4">
        <w:rPr>
          <w:rFonts w:ascii="Times New Roman" w:hAnsi="Times New Roman" w:cs="Times New Roman"/>
          <w:spacing w:val="-6"/>
          <w:w w:val="105"/>
          <w:sz w:val="20"/>
          <w:szCs w:val="20"/>
        </w:rPr>
        <w:t xml:space="preserve"> </w:t>
      </w:r>
      <w:r w:rsidR="00914A61" w:rsidRPr="007F74B4">
        <w:rPr>
          <w:rFonts w:ascii="Times New Roman" w:hAnsi="Times New Roman" w:cs="Times New Roman"/>
          <w:w w:val="105"/>
          <w:sz w:val="20"/>
          <w:szCs w:val="20"/>
        </w:rPr>
        <w:t>final-pass</w:t>
      </w:r>
      <w:r w:rsidR="00914A61" w:rsidRPr="007F74B4">
        <w:rPr>
          <w:rFonts w:ascii="Times New Roman" w:hAnsi="Times New Roman" w:cs="Times New Roman"/>
          <w:spacing w:val="-5"/>
          <w:w w:val="105"/>
          <w:sz w:val="20"/>
          <w:szCs w:val="20"/>
        </w:rPr>
        <w:t xml:space="preserve"> </w:t>
      </w:r>
      <w:r w:rsidR="00914A61" w:rsidRPr="007F74B4">
        <w:rPr>
          <w:rFonts w:ascii="Times New Roman" w:hAnsi="Times New Roman" w:cs="Times New Roman"/>
          <w:w w:val="105"/>
          <w:sz w:val="20"/>
          <w:szCs w:val="20"/>
        </w:rPr>
        <w:t>interrogation</w:t>
      </w:r>
      <w:r w:rsidR="00914A61" w:rsidRPr="007F74B4">
        <w:rPr>
          <w:rFonts w:ascii="Times New Roman" w:hAnsi="Times New Roman" w:cs="Times New Roman"/>
          <w:spacing w:val="-7"/>
          <w:w w:val="105"/>
          <w:sz w:val="20"/>
          <w:szCs w:val="20"/>
        </w:rPr>
        <w:t xml:space="preserve"> </w:t>
      </w:r>
      <w:r w:rsidR="00914A61" w:rsidRPr="007F74B4">
        <w:rPr>
          <w:rFonts w:ascii="Times New Roman" w:hAnsi="Times New Roman" w:cs="Times New Roman"/>
          <w:w w:val="105"/>
          <w:sz w:val="20"/>
          <w:szCs w:val="20"/>
        </w:rPr>
        <w:t>region</w:t>
      </w:r>
      <w:r w:rsidR="00914A61" w:rsidRPr="007F74B4">
        <w:rPr>
          <w:rFonts w:ascii="Times New Roman" w:hAnsi="Times New Roman" w:cs="Times New Roman"/>
          <w:spacing w:val="-5"/>
          <w:w w:val="105"/>
          <w:sz w:val="20"/>
          <w:szCs w:val="20"/>
        </w:rPr>
        <w:t xml:space="preserve"> </w:t>
      </w:r>
      <w:r w:rsidR="00914A61" w:rsidRPr="007F74B4">
        <w:rPr>
          <w:rFonts w:ascii="Times New Roman" w:hAnsi="Times New Roman" w:cs="Times New Roman"/>
          <w:w w:val="105"/>
          <w:sz w:val="20"/>
          <w:szCs w:val="20"/>
        </w:rPr>
        <w:t>sizes</w:t>
      </w:r>
      <w:r w:rsidR="00914A61" w:rsidRPr="007F74B4">
        <w:rPr>
          <w:rFonts w:ascii="Times New Roman" w:hAnsi="Times New Roman" w:cs="Times New Roman"/>
          <w:spacing w:val="-6"/>
          <w:w w:val="105"/>
          <w:sz w:val="20"/>
          <w:szCs w:val="20"/>
        </w:rPr>
        <w:t xml:space="preserve"> </w:t>
      </w:r>
      <w:r w:rsidR="00914A61" w:rsidRPr="007F74B4">
        <w:rPr>
          <w:rFonts w:ascii="Times New Roman" w:hAnsi="Times New Roman" w:cs="Times New Roman"/>
          <w:w w:val="105"/>
          <w:sz w:val="20"/>
          <w:szCs w:val="20"/>
        </w:rPr>
        <w:t>of</w:t>
      </w:r>
      <w:r w:rsidR="00914A61" w:rsidRPr="007F74B4">
        <w:rPr>
          <w:rFonts w:ascii="Times New Roman" w:hAnsi="Times New Roman" w:cs="Times New Roman"/>
          <w:spacing w:val="-5"/>
          <w:w w:val="105"/>
          <w:sz w:val="20"/>
          <w:szCs w:val="20"/>
        </w:rPr>
        <w:t xml:space="preserve"> </w:t>
      </w:r>
      <w:r w:rsidR="00D71739">
        <w:rPr>
          <w:rFonts w:ascii="Times New Roman" w:hAnsi="Times New Roman" w:cs="Times New Roman"/>
          <w:spacing w:val="1"/>
          <w:w w:val="105"/>
          <w:sz w:val="20"/>
          <w:szCs w:val="20"/>
        </w:rPr>
        <w:t>32</w:t>
      </w:r>
      <w:r w:rsidR="000E095B">
        <w:rPr>
          <w:rFonts w:ascii="Times New Roman" w:hAnsi="Times New Roman" w:cs="Times New Roman"/>
          <w:spacing w:val="1"/>
          <w:w w:val="105"/>
          <w:sz w:val="20"/>
          <w:szCs w:val="20"/>
        </w:rPr>
        <w:t>x</w:t>
      </w:r>
      <w:r w:rsidR="00D71739">
        <w:rPr>
          <w:rFonts w:ascii="Times New Roman" w:hAnsi="Times New Roman" w:cs="Times New Roman"/>
          <w:spacing w:val="1"/>
          <w:w w:val="105"/>
          <w:sz w:val="20"/>
          <w:szCs w:val="20"/>
        </w:rPr>
        <w:t>32</w:t>
      </w:r>
      <w:r w:rsidR="000E095B">
        <w:rPr>
          <w:rFonts w:ascii="Times New Roman" w:hAnsi="Times New Roman" w:cs="Times New Roman"/>
          <w:spacing w:val="1"/>
          <w:w w:val="105"/>
          <w:sz w:val="20"/>
          <w:szCs w:val="20"/>
        </w:rPr>
        <w:t xml:space="preserve"> pixels on </w:t>
      </w:r>
      <w:r w:rsidR="00D71739">
        <w:rPr>
          <w:rFonts w:ascii="Times New Roman" w:hAnsi="Times New Roman" w:cs="Times New Roman"/>
          <w:spacing w:val="1"/>
          <w:w w:val="105"/>
          <w:sz w:val="20"/>
          <w:szCs w:val="20"/>
        </w:rPr>
        <w:t>16</w:t>
      </w:r>
      <w:r w:rsidR="000E095B">
        <w:rPr>
          <w:rFonts w:ascii="Times New Roman" w:hAnsi="Times New Roman" w:cs="Times New Roman"/>
          <w:spacing w:val="1"/>
          <w:w w:val="105"/>
          <w:sz w:val="20"/>
          <w:szCs w:val="20"/>
        </w:rPr>
        <w:t xml:space="preserve"> pixel centers w</w:t>
      </w:r>
      <w:r w:rsidR="00C157F5">
        <w:rPr>
          <w:rFonts w:ascii="Times New Roman" w:hAnsi="Times New Roman" w:cs="Times New Roman"/>
          <w:spacing w:val="1"/>
          <w:w w:val="105"/>
          <w:sz w:val="20"/>
          <w:szCs w:val="20"/>
        </w:rPr>
        <w:t>ere</w:t>
      </w:r>
      <w:r w:rsidR="000E095B">
        <w:rPr>
          <w:rFonts w:ascii="Times New Roman" w:hAnsi="Times New Roman" w:cs="Times New Roman"/>
          <w:spacing w:val="1"/>
          <w:w w:val="105"/>
          <w:sz w:val="20"/>
          <w:szCs w:val="20"/>
        </w:rPr>
        <w:t xml:space="preserve"> used to process the PIV </w:t>
      </w:r>
      <w:r>
        <w:rPr>
          <w:rFonts w:ascii="Times New Roman" w:hAnsi="Times New Roman" w:cs="Times New Roman"/>
          <w:spacing w:val="1"/>
          <w:w w:val="105"/>
          <w:sz w:val="20"/>
          <w:szCs w:val="20"/>
        </w:rPr>
        <w:t>images</w:t>
      </w:r>
      <w:r w:rsidR="000E095B">
        <w:rPr>
          <w:rFonts w:ascii="Times New Roman" w:hAnsi="Times New Roman" w:cs="Times New Roman"/>
          <w:spacing w:val="1"/>
          <w:w w:val="105"/>
          <w:sz w:val="20"/>
          <w:szCs w:val="20"/>
        </w:rPr>
        <w:t>.  T</w:t>
      </w:r>
      <w:r w:rsidR="005E2860">
        <w:rPr>
          <w:rFonts w:ascii="Times New Roman" w:hAnsi="Times New Roman" w:cs="Times New Roman"/>
          <w:spacing w:val="1"/>
          <w:w w:val="105"/>
          <w:sz w:val="20"/>
          <w:szCs w:val="20"/>
        </w:rPr>
        <w:t>he image</w:t>
      </w:r>
      <w:r w:rsidR="00FC40E1" w:rsidRPr="007F74B4">
        <w:rPr>
          <w:rFonts w:ascii="Times New Roman" w:hAnsi="Times New Roman" w:cs="Times New Roman"/>
          <w:spacing w:val="1"/>
          <w:w w:val="105"/>
          <w:sz w:val="20"/>
          <w:szCs w:val="20"/>
        </w:rPr>
        <w:t xml:space="preserve"> sequences </w:t>
      </w:r>
      <w:r w:rsidR="00360C7D" w:rsidRPr="007F74B4">
        <w:rPr>
          <w:rFonts w:ascii="Times New Roman" w:hAnsi="Times New Roman" w:cs="Times New Roman"/>
          <w:spacing w:val="1"/>
          <w:w w:val="105"/>
          <w:sz w:val="20"/>
          <w:szCs w:val="20"/>
        </w:rPr>
        <w:t xml:space="preserve">were </w:t>
      </w:r>
      <w:r w:rsidR="00FC40E1" w:rsidRPr="007F74B4">
        <w:rPr>
          <w:rFonts w:ascii="Times New Roman" w:hAnsi="Times New Roman" w:cs="Times New Roman"/>
          <w:spacing w:val="1"/>
          <w:w w:val="105"/>
          <w:sz w:val="20"/>
          <w:szCs w:val="20"/>
        </w:rPr>
        <w:t>ensemble averaged to provide first- and second-order statistics over the entire measurement plane.</w:t>
      </w:r>
      <w:r w:rsidR="00946FCA">
        <w:rPr>
          <w:rFonts w:ascii="Times New Roman" w:hAnsi="Times New Roman" w:cs="Times New Roman"/>
          <w:spacing w:val="1"/>
          <w:w w:val="105"/>
          <w:sz w:val="20"/>
          <w:szCs w:val="20"/>
        </w:rPr>
        <w:t xml:space="preserve"> </w:t>
      </w:r>
      <w:r w:rsidR="00FC40E1" w:rsidRPr="007F74B4">
        <w:rPr>
          <w:rFonts w:ascii="Times New Roman" w:hAnsi="Times New Roman" w:cs="Times New Roman"/>
          <w:spacing w:val="1"/>
          <w:w w:val="105"/>
          <w:sz w:val="20"/>
          <w:szCs w:val="20"/>
        </w:rPr>
        <w:t xml:space="preserve"> </w:t>
      </w:r>
      <w:proofErr w:type="spellStart"/>
      <w:r w:rsidR="00FC40E1" w:rsidRPr="007F74B4">
        <w:rPr>
          <w:rFonts w:ascii="Times New Roman" w:hAnsi="Times New Roman" w:cs="Times New Roman"/>
          <w:spacing w:val="1"/>
          <w:w w:val="105"/>
          <w:sz w:val="20"/>
          <w:szCs w:val="20"/>
        </w:rPr>
        <w:t>Chauvenet’s</w:t>
      </w:r>
      <w:proofErr w:type="spellEnd"/>
      <w:r w:rsidR="00FC40E1" w:rsidRPr="007F74B4">
        <w:rPr>
          <w:rFonts w:ascii="Times New Roman" w:hAnsi="Times New Roman" w:cs="Times New Roman"/>
          <w:spacing w:val="1"/>
          <w:w w:val="105"/>
          <w:sz w:val="20"/>
          <w:szCs w:val="20"/>
        </w:rPr>
        <w:t xml:space="preserve"> criterion was used to eliminate any outliers in the ensemble averaging process </w:t>
      </w:r>
      <w:r w:rsidR="00A94A91">
        <w:rPr>
          <w:rFonts w:ascii="Times New Roman" w:hAnsi="Times New Roman" w:cs="Times New Roman"/>
          <w:spacing w:val="1"/>
          <w:w w:val="105"/>
          <w:sz w:val="20"/>
          <w:szCs w:val="20"/>
        </w:rPr>
        <w:t>(</w:t>
      </w:r>
      <w:r w:rsidR="00FC40E1" w:rsidRPr="007F74B4">
        <w:rPr>
          <w:rFonts w:ascii="Times New Roman" w:hAnsi="Times New Roman" w:cs="Times New Roman"/>
          <w:spacing w:val="1"/>
          <w:w w:val="105"/>
          <w:sz w:val="20"/>
          <w:szCs w:val="20"/>
        </w:rPr>
        <w:t>Taylor</w:t>
      </w:r>
      <w:r w:rsidR="00A94A91">
        <w:rPr>
          <w:rFonts w:ascii="Times New Roman" w:hAnsi="Times New Roman" w:cs="Times New Roman"/>
          <w:spacing w:val="1"/>
          <w:w w:val="105"/>
          <w:sz w:val="20"/>
          <w:szCs w:val="20"/>
        </w:rPr>
        <w:t xml:space="preserve"> </w:t>
      </w:r>
      <w:r w:rsidR="00FC40E1" w:rsidRPr="007F74B4">
        <w:rPr>
          <w:rFonts w:ascii="Times New Roman" w:hAnsi="Times New Roman" w:cs="Times New Roman"/>
          <w:spacing w:val="1"/>
          <w:w w:val="105"/>
          <w:sz w:val="20"/>
          <w:szCs w:val="20"/>
        </w:rPr>
        <w:t>1982</w:t>
      </w:r>
      <w:r w:rsidR="00A94A91">
        <w:rPr>
          <w:rFonts w:ascii="Times New Roman" w:hAnsi="Times New Roman" w:cs="Times New Roman"/>
          <w:spacing w:val="1"/>
          <w:w w:val="105"/>
          <w:sz w:val="20"/>
          <w:szCs w:val="20"/>
        </w:rPr>
        <w:t>)</w:t>
      </w:r>
      <w:r w:rsidR="00D5138E">
        <w:rPr>
          <w:rFonts w:ascii="Times New Roman" w:hAnsi="Times New Roman" w:cs="Times New Roman"/>
          <w:spacing w:val="1"/>
          <w:w w:val="105"/>
          <w:sz w:val="20"/>
          <w:szCs w:val="20"/>
        </w:rPr>
        <w:t>. The final</w:t>
      </w:r>
      <w:r w:rsidR="00FC40E1" w:rsidRPr="007F74B4">
        <w:rPr>
          <w:rFonts w:ascii="Times New Roman" w:hAnsi="Times New Roman" w:cs="Times New Roman"/>
          <w:spacing w:val="1"/>
          <w:w w:val="105"/>
          <w:sz w:val="20"/>
          <w:szCs w:val="20"/>
        </w:rPr>
        <w:t xml:space="preserve"> PIV velocity vector maps had a spatial resolution of </w:t>
      </w:r>
      <w:r w:rsidR="00D71739">
        <w:rPr>
          <w:rFonts w:ascii="Times New Roman" w:hAnsi="Times New Roman" w:cs="Times New Roman"/>
          <w:spacing w:val="1"/>
          <w:w w:val="105"/>
          <w:sz w:val="20"/>
          <w:szCs w:val="20"/>
        </w:rPr>
        <w:t xml:space="preserve">1.3 </w:t>
      </w:r>
      <w:r w:rsidR="00FC40E1" w:rsidRPr="007F74B4">
        <w:rPr>
          <w:rFonts w:ascii="Times New Roman" w:hAnsi="Times New Roman" w:cs="Times New Roman"/>
          <w:spacing w:val="1"/>
          <w:w w:val="105"/>
          <w:sz w:val="20"/>
          <w:szCs w:val="20"/>
        </w:rPr>
        <w:t>mm</w:t>
      </w:r>
      <w:r>
        <w:rPr>
          <w:rFonts w:ascii="Times New Roman" w:hAnsi="Times New Roman" w:cs="Times New Roman"/>
          <w:spacing w:val="1"/>
          <w:w w:val="105"/>
          <w:sz w:val="20"/>
          <w:szCs w:val="20"/>
        </w:rPr>
        <w:t xml:space="preserve"> and</w:t>
      </w:r>
      <w:r w:rsidR="00B61A0F" w:rsidRPr="007F74B4">
        <w:rPr>
          <w:rFonts w:ascii="Times New Roman" w:hAnsi="Times New Roman" w:cs="Times New Roman"/>
          <w:spacing w:val="1"/>
          <w:w w:val="105"/>
          <w:sz w:val="20"/>
          <w:szCs w:val="20"/>
        </w:rPr>
        <w:t xml:space="preserve"> a full</w:t>
      </w:r>
      <w:r w:rsidR="00B61A0F">
        <w:rPr>
          <w:rFonts w:ascii="Times New Roman" w:hAnsi="Times New Roman" w:cs="Times New Roman"/>
          <w:spacing w:val="1"/>
          <w:w w:val="105"/>
          <w:sz w:val="20"/>
          <w:szCs w:val="20"/>
        </w:rPr>
        <w:t>-</w:t>
      </w:r>
      <w:r w:rsidR="00B61A0F" w:rsidRPr="007F74B4">
        <w:rPr>
          <w:rFonts w:ascii="Times New Roman" w:hAnsi="Times New Roman" w:cs="Times New Roman"/>
          <w:spacing w:val="1"/>
          <w:w w:val="105"/>
          <w:sz w:val="20"/>
          <w:szCs w:val="20"/>
        </w:rPr>
        <w:t>scale measurement error of 1%</w:t>
      </w:r>
      <w:r>
        <w:rPr>
          <w:rFonts w:ascii="Times New Roman" w:hAnsi="Times New Roman" w:cs="Times New Roman"/>
          <w:spacing w:val="1"/>
          <w:w w:val="105"/>
          <w:sz w:val="20"/>
          <w:szCs w:val="20"/>
        </w:rPr>
        <w:t>.</w:t>
      </w:r>
      <w:r w:rsidR="00B61A0F">
        <w:rPr>
          <w:rFonts w:ascii="Times New Roman" w:hAnsi="Times New Roman" w:cs="Times New Roman"/>
          <w:spacing w:val="1"/>
          <w:w w:val="105"/>
          <w:sz w:val="20"/>
          <w:szCs w:val="20"/>
        </w:rPr>
        <w:t xml:space="preserve"> </w:t>
      </w:r>
    </w:p>
    <w:p w14:paraId="62B889BF" w14:textId="6EB0D366" w:rsidR="00E57B99" w:rsidRPr="00E57B99" w:rsidRDefault="00E57B99" w:rsidP="00B61A0F">
      <w:pPr>
        <w:spacing w:after="120" w:line="240" w:lineRule="auto"/>
        <w:jc w:val="both"/>
        <w:rPr>
          <w:rFonts w:ascii="Times New Roman" w:hAnsi="Times New Roman" w:cs="Times New Roman"/>
          <w:spacing w:val="1"/>
          <w:w w:val="105"/>
          <w:sz w:val="20"/>
          <w:szCs w:val="20"/>
        </w:rPr>
      </w:pPr>
    </w:p>
    <w:p w14:paraId="41C29B48" w14:textId="363D9ABA" w:rsidR="005E449E" w:rsidRPr="00280328" w:rsidRDefault="005E449E" w:rsidP="001811A3">
      <w:pPr>
        <w:pStyle w:val="BodyText"/>
        <w:numPr>
          <w:ilvl w:val="1"/>
          <w:numId w:val="22"/>
        </w:numPr>
        <w:kinsoku w:val="0"/>
        <w:overflowPunct w:val="0"/>
        <w:spacing w:before="12"/>
        <w:ind w:left="360" w:right="113"/>
        <w:jc w:val="both"/>
        <w:rPr>
          <w:i/>
          <w:spacing w:val="1"/>
          <w:w w:val="105"/>
          <w:sz w:val="20"/>
          <w:szCs w:val="20"/>
        </w:rPr>
      </w:pPr>
      <w:r w:rsidRPr="00280328">
        <w:rPr>
          <w:i/>
          <w:spacing w:val="1"/>
          <w:w w:val="105"/>
          <w:sz w:val="20"/>
          <w:szCs w:val="20"/>
        </w:rPr>
        <w:t>Flow Seeding</w:t>
      </w:r>
    </w:p>
    <w:p w14:paraId="61CBEBCD" w14:textId="7020BE35" w:rsidR="005E449E" w:rsidRPr="002F3487" w:rsidRDefault="005E449E" w:rsidP="003D03D0">
      <w:pPr>
        <w:autoSpaceDE w:val="0"/>
        <w:autoSpaceDN w:val="0"/>
        <w:adjustRightInd w:val="0"/>
        <w:spacing w:after="0" w:line="240" w:lineRule="auto"/>
        <w:jc w:val="both"/>
        <w:rPr>
          <w:rFonts w:ascii="Times New Roman" w:hAnsi="Times New Roman" w:cs="Times New Roman"/>
          <w:color w:val="000000"/>
          <w:sz w:val="20"/>
          <w:szCs w:val="20"/>
        </w:rPr>
      </w:pPr>
      <w:r w:rsidRPr="002F3487">
        <w:rPr>
          <w:rFonts w:ascii="Times New Roman" w:hAnsi="Times New Roman" w:cs="Times New Roman"/>
          <w:color w:val="000000"/>
          <w:sz w:val="20"/>
          <w:szCs w:val="20"/>
        </w:rPr>
        <w:t xml:space="preserve">For any type of PIV measurements, the fluid motion being measured is marked by the use of small particles. These particles must be sufficiently small so they will have minimal or no slip relative to the fluid (so that their motion is the same as the fluid motion).  In addition, all of the fluid must be laden with particles at a concentration high enough that sufficient particles (5–10) are found in an interrogation region of the recorded PIV images. In tests using the SHJAR, </w:t>
      </w:r>
      <w:r w:rsidR="00F8222F">
        <w:rPr>
          <w:rFonts w:ascii="Times New Roman" w:hAnsi="Times New Roman" w:cs="Times New Roman"/>
          <w:color w:val="000000"/>
          <w:sz w:val="20"/>
          <w:szCs w:val="20"/>
        </w:rPr>
        <w:t>two</w:t>
      </w:r>
      <w:r w:rsidRPr="002F3487">
        <w:rPr>
          <w:rFonts w:ascii="Times New Roman" w:hAnsi="Times New Roman" w:cs="Times New Roman"/>
          <w:color w:val="000000"/>
          <w:sz w:val="20"/>
          <w:szCs w:val="20"/>
        </w:rPr>
        <w:t xml:space="preserve"> fluid streams are being mixed: the </w:t>
      </w:r>
      <w:r w:rsidR="00F8222F" w:rsidRPr="002F3487">
        <w:rPr>
          <w:rFonts w:ascii="Times New Roman" w:hAnsi="Times New Roman" w:cs="Times New Roman"/>
          <w:color w:val="000000"/>
          <w:sz w:val="20"/>
          <w:szCs w:val="20"/>
        </w:rPr>
        <w:t xml:space="preserve">heated </w:t>
      </w:r>
      <w:r w:rsidRPr="002F3487">
        <w:rPr>
          <w:rFonts w:ascii="Times New Roman" w:hAnsi="Times New Roman" w:cs="Times New Roman"/>
          <w:color w:val="000000"/>
          <w:sz w:val="20"/>
          <w:szCs w:val="20"/>
        </w:rPr>
        <w:t xml:space="preserve">core </w:t>
      </w:r>
      <w:r w:rsidR="00F8222F">
        <w:rPr>
          <w:rFonts w:ascii="Times New Roman" w:hAnsi="Times New Roman" w:cs="Times New Roman"/>
          <w:color w:val="000000"/>
          <w:sz w:val="20"/>
          <w:szCs w:val="20"/>
        </w:rPr>
        <w:t xml:space="preserve">nozzle stream </w:t>
      </w:r>
      <w:r w:rsidRPr="002F3487">
        <w:rPr>
          <w:rFonts w:ascii="Times New Roman" w:hAnsi="Times New Roman" w:cs="Times New Roman"/>
          <w:color w:val="000000"/>
          <w:sz w:val="20"/>
          <w:szCs w:val="20"/>
        </w:rPr>
        <w:t xml:space="preserve">and the ambient air. It is also crucial that the seed be fully mixed and dispersed in the flow </w:t>
      </w:r>
      <w:r w:rsidR="00B5452A">
        <w:rPr>
          <w:rFonts w:ascii="Times New Roman" w:hAnsi="Times New Roman" w:cs="Times New Roman"/>
          <w:color w:val="000000"/>
          <w:sz w:val="20"/>
          <w:szCs w:val="20"/>
        </w:rPr>
        <w:t>upstream of</w:t>
      </w:r>
      <w:r w:rsidRPr="002F3487">
        <w:rPr>
          <w:rFonts w:ascii="Times New Roman" w:hAnsi="Times New Roman" w:cs="Times New Roman"/>
          <w:color w:val="000000"/>
          <w:sz w:val="20"/>
          <w:szCs w:val="20"/>
        </w:rPr>
        <w:t xml:space="preserve"> the m</w:t>
      </w:r>
      <w:r w:rsidR="00D325C9">
        <w:rPr>
          <w:rFonts w:ascii="Times New Roman" w:hAnsi="Times New Roman" w:cs="Times New Roman"/>
          <w:color w:val="000000"/>
          <w:sz w:val="20"/>
          <w:szCs w:val="20"/>
        </w:rPr>
        <w:t>easurement region in order to en</w:t>
      </w:r>
      <w:r w:rsidRPr="002F3487">
        <w:rPr>
          <w:rFonts w:ascii="Times New Roman" w:hAnsi="Times New Roman" w:cs="Times New Roman"/>
          <w:color w:val="000000"/>
          <w:sz w:val="20"/>
          <w:szCs w:val="20"/>
        </w:rPr>
        <w:t>sure good-quality PIV images. Finally, the seed must not be affected by the high temperatures of the gas.</w:t>
      </w:r>
    </w:p>
    <w:p w14:paraId="6721FEB9" w14:textId="77777777" w:rsidR="005E449E" w:rsidRPr="002F3487" w:rsidRDefault="005E449E" w:rsidP="003D03D0">
      <w:pPr>
        <w:autoSpaceDE w:val="0"/>
        <w:autoSpaceDN w:val="0"/>
        <w:adjustRightInd w:val="0"/>
        <w:spacing w:after="0" w:line="240" w:lineRule="auto"/>
        <w:jc w:val="both"/>
        <w:rPr>
          <w:rFonts w:ascii="Times New Roman" w:hAnsi="Times New Roman" w:cs="Times New Roman"/>
          <w:color w:val="000000"/>
          <w:sz w:val="20"/>
          <w:szCs w:val="20"/>
        </w:rPr>
      </w:pPr>
    </w:p>
    <w:p w14:paraId="1E35E496" w14:textId="19A9AF88" w:rsidR="005E449E" w:rsidRPr="002F3487" w:rsidRDefault="005E449E" w:rsidP="003D03D0">
      <w:pPr>
        <w:autoSpaceDE w:val="0"/>
        <w:autoSpaceDN w:val="0"/>
        <w:adjustRightInd w:val="0"/>
        <w:spacing w:after="0" w:line="240" w:lineRule="auto"/>
        <w:jc w:val="both"/>
        <w:rPr>
          <w:rFonts w:ascii="Times New Roman" w:hAnsi="Times New Roman" w:cs="Times New Roman"/>
          <w:color w:val="000000"/>
          <w:sz w:val="20"/>
          <w:szCs w:val="20"/>
        </w:rPr>
      </w:pPr>
      <w:r w:rsidRPr="002F3487">
        <w:rPr>
          <w:rFonts w:ascii="Times New Roman" w:hAnsi="Times New Roman" w:cs="Times New Roman"/>
          <w:color w:val="000000"/>
          <w:sz w:val="20"/>
          <w:szCs w:val="20"/>
        </w:rPr>
        <w:t xml:space="preserve">The hot nozzle flow </w:t>
      </w:r>
      <w:r w:rsidR="00990034">
        <w:rPr>
          <w:rFonts w:ascii="Times New Roman" w:hAnsi="Times New Roman" w:cs="Times New Roman"/>
          <w:color w:val="000000"/>
          <w:sz w:val="20"/>
          <w:szCs w:val="20"/>
        </w:rPr>
        <w:t xml:space="preserve">described above </w:t>
      </w:r>
      <w:r w:rsidRPr="002F3487">
        <w:rPr>
          <w:rFonts w:ascii="Times New Roman" w:hAnsi="Times New Roman" w:cs="Times New Roman"/>
          <w:color w:val="000000"/>
          <w:sz w:val="20"/>
          <w:szCs w:val="20"/>
        </w:rPr>
        <w:t xml:space="preserve">was seeded with a refractory seed material, and the ambient air was seeded using a commercial smoke generator. The refractory seed material used </w:t>
      </w:r>
      <w:r w:rsidR="009D3C20">
        <w:rPr>
          <w:rFonts w:ascii="Times New Roman" w:hAnsi="Times New Roman" w:cs="Times New Roman"/>
          <w:color w:val="000000"/>
          <w:sz w:val="20"/>
          <w:szCs w:val="20"/>
        </w:rPr>
        <w:t xml:space="preserve">for the heated jet flow was 0.4 </w:t>
      </w:r>
      <w:proofErr w:type="spellStart"/>
      <w:r w:rsidRPr="002F3487">
        <w:rPr>
          <w:rFonts w:ascii="Times New Roman" w:hAnsi="Times New Roman" w:cs="Times New Roman"/>
          <w:color w:val="000000"/>
          <w:sz w:val="20"/>
          <w:szCs w:val="20"/>
        </w:rPr>
        <w:t>μm</w:t>
      </w:r>
      <w:proofErr w:type="spellEnd"/>
      <w:r w:rsidRPr="002F3487">
        <w:rPr>
          <w:rFonts w:ascii="Times New Roman" w:hAnsi="Times New Roman" w:cs="Times New Roman"/>
          <w:color w:val="000000"/>
          <w:sz w:val="20"/>
          <w:szCs w:val="20"/>
        </w:rPr>
        <w:t xml:space="preserve"> diameter alumina powder. A dispersion of the alumina seed material in 100% ethanol was prepared using a pH stabilization technique </w:t>
      </w:r>
      <w:r w:rsidR="004A4034">
        <w:rPr>
          <w:rFonts w:ascii="Times New Roman" w:hAnsi="Times New Roman" w:cs="Times New Roman"/>
          <w:color w:val="000000"/>
          <w:sz w:val="20"/>
          <w:szCs w:val="20"/>
        </w:rPr>
        <w:t>(</w:t>
      </w:r>
      <w:r w:rsidRPr="002F3487">
        <w:rPr>
          <w:rFonts w:ascii="Times New Roman" w:hAnsi="Times New Roman" w:cs="Times New Roman"/>
          <w:color w:val="000000"/>
          <w:sz w:val="20"/>
          <w:szCs w:val="20"/>
        </w:rPr>
        <w:t xml:space="preserve">Wernet and </w:t>
      </w:r>
      <w:r w:rsidR="004A4034">
        <w:rPr>
          <w:rFonts w:ascii="Times New Roman" w:hAnsi="Times New Roman" w:cs="Times New Roman"/>
          <w:color w:val="000000"/>
          <w:sz w:val="20"/>
          <w:szCs w:val="20"/>
        </w:rPr>
        <w:t>Hadley</w:t>
      </w:r>
      <w:r w:rsidRPr="002F3487">
        <w:rPr>
          <w:rFonts w:ascii="Times New Roman" w:hAnsi="Times New Roman" w:cs="Times New Roman"/>
          <w:color w:val="000000"/>
          <w:sz w:val="20"/>
          <w:szCs w:val="20"/>
        </w:rPr>
        <w:t xml:space="preserve"> </w:t>
      </w:r>
      <w:r w:rsidR="006E00B8">
        <w:rPr>
          <w:rFonts w:ascii="Times New Roman" w:hAnsi="Times New Roman" w:cs="Times New Roman"/>
          <w:sz w:val="20"/>
          <w:szCs w:val="20"/>
        </w:rPr>
        <w:t>2016</w:t>
      </w:r>
      <w:r w:rsidR="004A4034">
        <w:rPr>
          <w:rFonts w:ascii="Times New Roman" w:hAnsi="Times New Roman" w:cs="Times New Roman"/>
          <w:color w:val="000000"/>
          <w:sz w:val="20"/>
          <w:szCs w:val="20"/>
        </w:rPr>
        <w:t>)</w:t>
      </w:r>
      <w:r w:rsidRPr="002F3487">
        <w:rPr>
          <w:rFonts w:ascii="Times New Roman" w:hAnsi="Times New Roman" w:cs="Times New Roman"/>
          <w:color w:val="000000"/>
          <w:sz w:val="20"/>
          <w:szCs w:val="20"/>
        </w:rPr>
        <w:t xml:space="preserve">. The alumina/ethanol dispersion was introduced into the flow well upstream of the nozzle using an air-assisted atomizing nozzle. The pH stabilization technique provides highly dispersed, </w:t>
      </w:r>
      <w:proofErr w:type="spellStart"/>
      <w:r w:rsidRPr="002F3487">
        <w:rPr>
          <w:rFonts w:ascii="Times New Roman" w:hAnsi="Times New Roman" w:cs="Times New Roman"/>
          <w:color w:val="000000"/>
          <w:sz w:val="20"/>
          <w:szCs w:val="20"/>
        </w:rPr>
        <w:t>unagglomerated</w:t>
      </w:r>
      <w:proofErr w:type="spellEnd"/>
      <w:r w:rsidRPr="002F3487">
        <w:rPr>
          <w:rFonts w:ascii="Times New Roman" w:hAnsi="Times New Roman" w:cs="Times New Roman"/>
          <w:color w:val="000000"/>
          <w:sz w:val="20"/>
          <w:szCs w:val="20"/>
        </w:rPr>
        <w:t xml:space="preserve"> seed particles in the flow. </w:t>
      </w:r>
      <w:r w:rsidR="00F8222F">
        <w:rPr>
          <w:rFonts w:ascii="Times New Roman" w:hAnsi="Times New Roman" w:cs="Times New Roman"/>
          <w:color w:val="000000"/>
          <w:sz w:val="20"/>
          <w:szCs w:val="20"/>
        </w:rPr>
        <w:t xml:space="preserve"> </w:t>
      </w:r>
      <w:r w:rsidRPr="002F3487">
        <w:rPr>
          <w:rFonts w:ascii="Times New Roman" w:hAnsi="Times New Roman" w:cs="Times New Roman"/>
          <w:color w:val="000000"/>
          <w:sz w:val="20"/>
          <w:szCs w:val="20"/>
        </w:rPr>
        <w:t>The ambient fluid was seeded with 0.3-μm mineral oil droplets (</w:t>
      </w:r>
      <w:proofErr w:type="spellStart"/>
      <w:r w:rsidRPr="002F3487">
        <w:rPr>
          <w:rFonts w:ascii="Times New Roman" w:hAnsi="Times New Roman" w:cs="Times New Roman"/>
          <w:i/>
          <w:iCs/>
          <w:color w:val="000000"/>
          <w:sz w:val="20"/>
          <w:szCs w:val="20"/>
        </w:rPr>
        <w:t>ρ</w:t>
      </w:r>
      <w:r w:rsidR="00B1742E">
        <w:rPr>
          <w:rFonts w:ascii="Times New Roman" w:hAnsi="Times New Roman" w:cs="Times New Roman"/>
          <w:i/>
          <w:iCs/>
          <w:color w:val="000000"/>
          <w:sz w:val="20"/>
          <w:szCs w:val="20"/>
          <w:vertAlign w:val="subscript"/>
        </w:rPr>
        <w:t>f</w:t>
      </w:r>
      <w:proofErr w:type="spellEnd"/>
      <w:r w:rsidRPr="002F3487">
        <w:rPr>
          <w:rFonts w:ascii="Times New Roman" w:hAnsi="Times New Roman" w:cs="Times New Roman"/>
          <w:i/>
          <w:iCs/>
          <w:color w:val="000000"/>
          <w:sz w:val="20"/>
          <w:szCs w:val="20"/>
        </w:rPr>
        <w:t xml:space="preserve"> </w:t>
      </w:r>
      <w:r w:rsidRPr="002F3487">
        <w:rPr>
          <w:rFonts w:ascii="Times New Roman" w:hAnsi="Times New Roman" w:cs="Times New Roman"/>
          <w:color w:val="000000"/>
          <w:sz w:val="20"/>
          <w:szCs w:val="20"/>
        </w:rPr>
        <w:t>= 0.8</w:t>
      </w:r>
      <w:r w:rsidR="00507892">
        <w:rPr>
          <w:rFonts w:ascii="Times New Roman" w:hAnsi="Times New Roman" w:cs="Times New Roman"/>
          <w:color w:val="000000"/>
          <w:sz w:val="20"/>
          <w:szCs w:val="20"/>
        </w:rPr>
        <w:t>4 g</w:t>
      </w:r>
      <w:r w:rsidRPr="002F3487">
        <w:rPr>
          <w:rFonts w:ascii="Times New Roman" w:hAnsi="Times New Roman" w:cs="Times New Roman"/>
          <w:color w:val="000000"/>
          <w:sz w:val="20"/>
          <w:szCs w:val="20"/>
        </w:rPr>
        <w:t>/</w:t>
      </w:r>
      <w:r w:rsidR="009D3C20">
        <w:rPr>
          <w:rFonts w:ascii="Times New Roman" w:hAnsi="Times New Roman" w:cs="Times New Roman"/>
          <w:color w:val="000000"/>
          <w:sz w:val="20"/>
          <w:szCs w:val="20"/>
        </w:rPr>
        <w:t>cm</w:t>
      </w:r>
      <w:r w:rsidR="009D3C20">
        <w:rPr>
          <w:rFonts w:ascii="Times New Roman" w:hAnsi="Times New Roman" w:cs="Times New Roman"/>
          <w:color w:val="000000"/>
          <w:sz w:val="20"/>
          <w:szCs w:val="20"/>
          <w:vertAlign w:val="superscript"/>
        </w:rPr>
        <w:t>3</w:t>
      </w:r>
      <w:r w:rsidRPr="002F3487">
        <w:rPr>
          <w:rFonts w:ascii="Times New Roman" w:hAnsi="Times New Roman" w:cs="Times New Roman"/>
          <w:color w:val="000000"/>
          <w:sz w:val="20"/>
          <w:szCs w:val="20"/>
        </w:rPr>
        <w:t>) produced by a commercial ‘smoke’ generator. A pair of 1-m diameter room circulation fans w</w:t>
      </w:r>
      <w:r w:rsidR="00696695">
        <w:rPr>
          <w:rFonts w:ascii="Times New Roman" w:hAnsi="Times New Roman" w:cs="Times New Roman"/>
          <w:color w:val="000000"/>
          <w:sz w:val="20"/>
          <w:szCs w:val="20"/>
        </w:rPr>
        <w:t>ere</w:t>
      </w:r>
      <w:r w:rsidRPr="002F3487">
        <w:rPr>
          <w:rFonts w:ascii="Times New Roman" w:hAnsi="Times New Roman" w:cs="Times New Roman"/>
          <w:color w:val="000000"/>
          <w:sz w:val="20"/>
          <w:szCs w:val="20"/>
        </w:rPr>
        <w:t xml:space="preserve"> used to disperse the concentrated smoke emitted by the smoke generator, providing a low velocity (1 m/s), uniformly seeded ambient air around the research jet.</w:t>
      </w:r>
    </w:p>
    <w:p w14:paraId="148F1F1E" w14:textId="77777777" w:rsidR="005E449E" w:rsidRPr="002F3487" w:rsidRDefault="005E449E" w:rsidP="003D03D0">
      <w:pPr>
        <w:autoSpaceDE w:val="0"/>
        <w:autoSpaceDN w:val="0"/>
        <w:adjustRightInd w:val="0"/>
        <w:spacing w:after="0" w:line="240" w:lineRule="auto"/>
        <w:jc w:val="both"/>
        <w:rPr>
          <w:rFonts w:ascii="Times New Roman" w:hAnsi="Times New Roman" w:cs="Times New Roman"/>
          <w:color w:val="000000"/>
          <w:sz w:val="20"/>
          <w:szCs w:val="20"/>
        </w:rPr>
      </w:pPr>
    </w:p>
    <w:p w14:paraId="6F98180F" w14:textId="63CB7C46" w:rsidR="005E449E" w:rsidRPr="00EF06B0" w:rsidRDefault="005E449E" w:rsidP="003D03D0">
      <w:pPr>
        <w:autoSpaceDE w:val="0"/>
        <w:autoSpaceDN w:val="0"/>
        <w:adjustRightInd w:val="0"/>
        <w:spacing w:after="0" w:line="240" w:lineRule="auto"/>
        <w:jc w:val="both"/>
        <w:rPr>
          <w:rFonts w:ascii="Times New Roman" w:hAnsi="Times New Roman" w:cs="Times New Roman"/>
          <w:color w:val="000000"/>
          <w:sz w:val="20"/>
          <w:szCs w:val="20"/>
        </w:rPr>
      </w:pPr>
      <w:r w:rsidRPr="002F3487">
        <w:rPr>
          <w:rFonts w:ascii="Times New Roman" w:hAnsi="Times New Roman" w:cs="Times New Roman"/>
          <w:color w:val="000000"/>
          <w:sz w:val="20"/>
          <w:szCs w:val="20"/>
        </w:rPr>
        <w:t xml:space="preserve">The flow following fidelity of the particles is </w:t>
      </w:r>
      <w:r w:rsidR="00FE7F7B">
        <w:rPr>
          <w:rFonts w:ascii="Times New Roman" w:hAnsi="Times New Roman" w:cs="Times New Roman"/>
          <w:color w:val="000000"/>
          <w:sz w:val="20"/>
          <w:szCs w:val="20"/>
        </w:rPr>
        <w:t>important in all PIV studies and especially</w:t>
      </w:r>
      <w:r w:rsidRPr="002F3487">
        <w:rPr>
          <w:rFonts w:ascii="Times New Roman" w:hAnsi="Times New Roman" w:cs="Times New Roman"/>
          <w:color w:val="000000"/>
          <w:sz w:val="20"/>
          <w:szCs w:val="20"/>
        </w:rPr>
        <w:t xml:space="preserve"> in a supersonic flow investigation. The relaxation time of the alumina particles was computed to be 1.96 </w:t>
      </w:r>
      <w:proofErr w:type="spellStart"/>
      <w:r w:rsidRPr="002F3487">
        <w:rPr>
          <w:rFonts w:ascii="Times New Roman" w:hAnsi="Times New Roman" w:cs="Times New Roman"/>
          <w:color w:val="000000"/>
          <w:sz w:val="20"/>
          <w:szCs w:val="20"/>
        </w:rPr>
        <w:t>μs</w:t>
      </w:r>
      <w:proofErr w:type="spellEnd"/>
      <w:r w:rsidRPr="002F3487">
        <w:rPr>
          <w:rFonts w:ascii="Times New Roman" w:hAnsi="Times New Roman" w:cs="Times New Roman"/>
          <w:color w:val="000000"/>
          <w:sz w:val="20"/>
          <w:szCs w:val="20"/>
        </w:rPr>
        <w:t xml:space="preserve"> using th</w:t>
      </w:r>
      <w:r w:rsidR="00085B52">
        <w:rPr>
          <w:rFonts w:ascii="Times New Roman" w:hAnsi="Times New Roman" w:cs="Times New Roman"/>
          <w:color w:val="000000"/>
          <w:sz w:val="20"/>
          <w:szCs w:val="20"/>
        </w:rPr>
        <w:t xml:space="preserve">e process outlined in </w:t>
      </w:r>
      <w:proofErr w:type="spellStart"/>
      <w:r w:rsidRPr="002F3487">
        <w:rPr>
          <w:rFonts w:ascii="Times New Roman" w:hAnsi="Times New Roman" w:cs="Times New Roman"/>
          <w:color w:val="000000"/>
          <w:sz w:val="20"/>
          <w:szCs w:val="20"/>
        </w:rPr>
        <w:t>Melling</w:t>
      </w:r>
      <w:proofErr w:type="spellEnd"/>
      <w:r w:rsidRPr="002F3487">
        <w:rPr>
          <w:rFonts w:ascii="Times New Roman" w:hAnsi="Times New Roman" w:cs="Times New Roman"/>
          <w:color w:val="000000"/>
          <w:sz w:val="20"/>
          <w:szCs w:val="20"/>
        </w:rPr>
        <w:t xml:space="preserve"> </w:t>
      </w:r>
      <w:r w:rsidR="004A4034">
        <w:rPr>
          <w:rFonts w:ascii="Times New Roman" w:hAnsi="Times New Roman" w:cs="Times New Roman"/>
          <w:color w:val="000000"/>
          <w:sz w:val="20"/>
          <w:szCs w:val="20"/>
        </w:rPr>
        <w:t>(</w:t>
      </w:r>
      <w:r w:rsidRPr="002F3487">
        <w:rPr>
          <w:rFonts w:ascii="Times New Roman" w:hAnsi="Times New Roman" w:cs="Times New Roman"/>
          <w:sz w:val="20"/>
          <w:szCs w:val="20"/>
        </w:rPr>
        <w:t>1997</w:t>
      </w:r>
      <w:r w:rsidR="004A4034">
        <w:rPr>
          <w:rFonts w:ascii="Times New Roman" w:hAnsi="Times New Roman" w:cs="Times New Roman"/>
          <w:sz w:val="20"/>
          <w:szCs w:val="20"/>
        </w:rPr>
        <w:t>)</w:t>
      </w:r>
      <w:r w:rsidRPr="002F3487">
        <w:rPr>
          <w:rFonts w:ascii="Times New Roman" w:hAnsi="Times New Roman" w:cs="Times New Roman"/>
          <w:color w:val="000000"/>
          <w:sz w:val="20"/>
          <w:szCs w:val="20"/>
        </w:rPr>
        <w:t xml:space="preserve">. </w:t>
      </w:r>
      <w:r w:rsidR="00696695">
        <w:rPr>
          <w:rFonts w:ascii="Times New Roman" w:hAnsi="Times New Roman" w:cs="Times New Roman"/>
          <w:color w:val="000000"/>
          <w:sz w:val="20"/>
          <w:szCs w:val="20"/>
        </w:rPr>
        <w:t xml:space="preserve"> </w:t>
      </w:r>
      <w:r w:rsidRPr="002F3487">
        <w:rPr>
          <w:rFonts w:ascii="Times New Roman" w:hAnsi="Times New Roman" w:cs="Times New Roman"/>
          <w:color w:val="000000"/>
          <w:sz w:val="20"/>
          <w:szCs w:val="20"/>
        </w:rPr>
        <w:t xml:space="preserve">Similarly, the relaxation time for the oil droplets used to seed the ambient flow was determined to be 0.1 </w:t>
      </w:r>
      <w:proofErr w:type="spellStart"/>
      <w:r w:rsidRPr="002F3487">
        <w:rPr>
          <w:rFonts w:ascii="Times New Roman" w:hAnsi="Times New Roman" w:cs="Times New Roman"/>
          <w:color w:val="000000"/>
          <w:sz w:val="20"/>
          <w:szCs w:val="20"/>
        </w:rPr>
        <w:t>μs</w:t>
      </w:r>
      <w:proofErr w:type="spellEnd"/>
      <w:r w:rsidRPr="002F3487">
        <w:rPr>
          <w:rFonts w:ascii="Times New Roman" w:hAnsi="Times New Roman" w:cs="Times New Roman"/>
          <w:color w:val="000000"/>
          <w:sz w:val="20"/>
          <w:szCs w:val="20"/>
        </w:rPr>
        <w:t>, which is significantly less than the alumina particles. Assuming Stokes drag law for a sphere, a numerical integration was then performed to compute the alumina particle relaxation distance to a step change in velocity across a shock. The distance for th</w:t>
      </w:r>
      <w:r w:rsidR="00F8222F">
        <w:rPr>
          <w:rFonts w:ascii="Times New Roman" w:hAnsi="Times New Roman" w:cs="Times New Roman"/>
          <w:color w:val="000000"/>
          <w:sz w:val="20"/>
          <w:szCs w:val="20"/>
        </w:rPr>
        <w:t>e alumina particles to reach 87</w:t>
      </w:r>
      <w:r w:rsidRPr="002F3487">
        <w:rPr>
          <w:rFonts w:ascii="Times New Roman" w:hAnsi="Times New Roman" w:cs="Times New Roman"/>
          <w:color w:val="000000"/>
          <w:sz w:val="20"/>
          <w:szCs w:val="20"/>
        </w:rPr>
        <w:t xml:space="preserve">% of the flow velocity was computed, yielding a relaxation distance of 2 mm. The PIV </w:t>
      </w:r>
      <w:proofErr w:type="spellStart"/>
      <w:r w:rsidRPr="002F3487">
        <w:rPr>
          <w:rFonts w:ascii="Times New Roman" w:hAnsi="Times New Roman" w:cs="Times New Roman"/>
          <w:color w:val="000000"/>
          <w:sz w:val="20"/>
          <w:szCs w:val="20"/>
        </w:rPr>
        <w:t>subregions</w:t>
      </w:r>
      <w:proofErr w:type="spellEnd"/>
      <w:r w:rsidRPr="002F3487">
        <w:rPr>
          <w:rFonts w:ascii="Times New Roman" w:hAnsi="Times New Roman" w:cs="Times New Roman"/>
          <w:color w:val="000000"/>
          <w:sz w:val="20"/>
          <w:szCs w:val="20"/>
        </w:rPr>
        <w:t xml:space="preserve"> used to process the data were on the order of </w:t>
      </w:r>
      <w:r w:rsidR="00F8222F">
        <w:rPr>
          <w:rFonts w:ascii="Times New Roman" w:hAnsi="Times New Roman" w:cs="Times New Roman"/>
          <w:color w:val="000000"/>
          <w:sz w:val="20"/>
          <w:szCs w:val="20"/>
        </w:rPr>
        <w:t>1</w:t>
      </w:r>
      <w:r w:rsidRPr="002F3487">
        <w:rPr>
          <w:rFonts w:ascii="Times New Roman" w:hAnsi="Times New Roman" w:cs="Times New Roman"/>
          <w:color w:val="000000"/>
          <w:sz w:val="20"/>
          <w:szCs w:val="20"/>
        </w:rPr>
        <w:t xml:space="preserve"> mm. Hence, the alumina particle relaxation in the jet core is masked by the spatial averaging caused by the </w:t>
      </w:r>
      <w:proofErr w:type="spellStart"/>
      <w:r w:rsidRPr="002F3487">
        <w:rPr>
          <w:rFonts w:ascii="Times New Roman" w:hAnsi="Times New Roman" w:cs="Times New Roman"/>
          <w:color w:val="000000"/>
          <w:sz w:val="20"/>
          <w:szCs w:val="20"/>
        </w:rPr>
        <w:t>subregions</w:t>
      </w:r>
      <w:proofErr w:type="spellEnd"/>
      <w:r w:rsidRPr="002F3487">
        <w:rPr>
          <w:rFonts w:ascii="Times New Roman" w:hAnsi="Times New Roman" w:cs="Times New Roman"/>
          <w:color w:val="000000"/>
          <w:sz w:val="20"/>
          <w:szCs w:val="20"/>
        </w:rPr>
        <w:t xml:space="preserve">. The particle relaxation occurs over 1–2 </w:t>
      </w:r>
      <w:proofErr w:type="spellStart"/>
      <w:r w:rsidRPr="002F3487">
        <w:rPr>
          <w:rFonts w:ascii="Times New Roman" w:hAnsi="Times New Roman" w:cs="Times New Roman"/>
          <w:color w:val="000000"/>
          <w:sz w:val="20"/>
          <w:szCs w:val="20"/>
        </w:rPr>
        <w:t>subregions</w:t>
      </w:r>
      <w:proofErr w:type="spellEnd"/>
      <w:r w:rsidRPr="002F3487">
        <w:rPr>
          <w:rFonts w:ascii="Times New Roman" w:hAnsi="Times New Roman" w:cs="Times New Roman"/>
          <w:color w:val="000000"/>
          <w:sz w:val="20"/>
          <w:szCs w:val="20"/>
        </w:rPr>
        <w:t>, which results in minimal smearing of the flow features for the data shown here</w:t>
      </w:r>
      <w:r w:rsidR="00BB40FE">
        <w:rPr>
          <w:rFonts w:ascii="Times New Roman" w:hAnsi="Times New Roman" w:cs="Times New Roman"/>
          <w:color w:val="000000"/>
          <w:sz w:val="20"/>
          <w:szCs w:val="20"/>
        </w:rPr>
        <w:t>.</w:t>
      </w:r>
      <w:r w:rsidR="009F200C">
        <w:rPr>
          <w:rFonts w:ascii="Times New Roman" w:hAnsi="Times New Roman" w:cs="Times New Roman"/>
          <w:color w:val="000000"/>
          <w:sz w:val="20"/>
          <w:szCs w:val="20"/>
        </w:rPr>
        <w:t xml:space="preserve">  </w:t>
      </w:r>
    </w:p>
    <w:p w14:paraId="33A3F11B" w14:textId="77777777" w:rsidR="00914A61" w:rsidRDefault="00914A61" w:rsidP="003D03D0">
      <w:pPr>
        <w:spacing w:after="0" w:line="240" w:lineRule="auto"/>
        <w:jc w:val="both"/>
        <w:rPr>
          <w:rFonts w:ascii="Times New Roman" w:hAnsi="Times New Roman" w:cs="Times New Roman"/>
          <w:sz w:val="20"/>
          <w:szCs w:val="20"/>
        </w:rPr>
      </w:pPr>
    </w:p>
    <w:p w14:paraId="31F5B474" w14:textId="77777777" w:rsidR="003C7629" w:rsidRPr="00914A61" w:rsidRDefault="003C7629" w:rsidP="003D03D0">
      <w:pPr>
        <w:spacing w:after="0" w:line="240" w:lineRule="auto"/>
        <w:jc w:val="both"/>
        <w:rPr>
          <w:rFonts w:ascii="Times New Roman" w:hAnsi="Times New Roman" w:cs="Times New Roman"/>
          <w:sz w:val="20"/>
          <w:szCs w:val="20"/>
        </w:rPr>
      </w:pPr>
    </w:p>
    <w:p w14:paraId="17FF23A8" w14:textId="53B35F22" w:rsidR="00914A61" w:rsidRPr="00F91779" w:rsidRDefault="001811A3" w:rsidP="003D03D0">
      <w:pPr>
        <w:spacing w:after="0" w:line="240" w:lineRule="auto"/>
        <w:jc w:val="both"/>
        <w:rPr>
          <w:rFonts w:ascii="Times New Roman" w:hAnsi="Times New Roman" w:cs="Times New Roman"/>
          <w:b/>
          <w:i/>
          <w:sz w:val="20"/>
          <w:szCs w:val="20"/>
        </w:rPr>
      </w:pPr>
      <w:r>
        <w:rPr>
          <w:rFonts w:ascii="Times New Roman" w:hAnsi="Times New Roman" w:cs="Times New Roman"/>
          <w:b/>
          <w:i/>
          <w:sz w:val="20"/>
          <w:szCs w:val="20"/>
        </w:rPr>
        <w:t>5</w:t>
      </w:r>
      <w:r w:rsidR="0094471B">
        <w:rPr>
          <w:rFonts w:ascii="Times New Roman" w:hAnsi="Times New Roman" w:cs="Times New Roman"/>
          <w:b/>
          <w:i/>
          <w:sz w:val="20"/>
          <w:szCs w:val="20"/>
        </w:rPr>
        <w:t xml:space="preserve">.0 </w:t>
      </w:r>
      <w:r w:rsidR="00990034">
        <w:rPr>
          <w:rFonts w:ascii="Times New Roman" w:hAnsi="Times New Roman" w:cs="Times New Roman"/>
          <w:b/>
          <w:i/>
          <w:sz w:val="20"/>
          <w:szCs w:val="20"/>
        </w:rPr>
        <w:t xml:space="preserve">Real-Time </w:t>
      </w:r>
      <w:r w:rsidR="002D3A07" w:rsidRPr="00F91779">
        <w:rPr>
          <w:rFonts w:ascii="Times New Roman" w:hAnsi="Times New Roman" w:cs="Times New Roman"/>
          <w:b/>
          <w:i/>
          <w:sz w:val="20"/>
          <w:szCs w:val="20"/>
        </w:rPr>
        <w:t xml:space="preserve">Background Oriented </w:t>
      </w:r>
      <w:proofErr w:type="spellStart"/>
      <w:r w:rsidR="002D3A07" w:rsidRPr="00F91779">
        <w:rPr>
          <w:rFonts w:ascii="Times New Roman" w:hAnsi="Times New Roman" w:cs="Times New Roman"/>
          <w:b/>
          <w:i/>
          <w:sz w:val="20"/>
          <w:szCs w:val="20"/>
        </w:rPr>
        <w:t>Schlieren</w:t>
      </w:r>
      <w:proofErr w:type="spellEnd"/>
    </w:p>
    <w:p w14:paraId="17AC8C4F" w14:textId="18425246" w:rsidR="002D3A07" w:rsidRDefault="002D3A07" w:rsidP="003D03D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Background Oriented </w:t>
      </w:r>
      <w:proofErr w:type="spellStart"/>
      <w:r>
        <w:rPr>
          <w:rFonts w:ascii="Times New Roman" w:hAnsi="Times New Roman" w:cs="Times New Roman"/>
          <w:sz w:val="20"/>
          <w:szCs w:val="20"/>
        </w:rPr>
        <w:t>Schlieren</w:t>
      </w:r>
      <w:proofErr w:type="spellEnd"/>
      <w:r>
        <w:rPr>
          <w:rFonts w:ascii="Times New Roman" w:hAnsi="Times New Roman" w:cs="Times New Roman"/>
          <w:sz w:val="20"/>
          <w:szCs w:val="20"/>
        </w:rPr>
        <w:t xml:space="preserve"> (BOS) is a widely used technique for measuring density gradients in fluid flows of interest.  The attraction of BOS is the simplicity in the setup and data reduction.  </w:t>
      </w:r>
      <w:r w:rsidRPr="002D3A07">
        <w:rPr>
          <w:rFonts w:ascii="Times New Roman" w:hAnsi="Times New Roman" w:cs="Times New Roman"/>
          <w:sz w:val="20"/>
          <w:szCs w:val="20"/>
        </w:rPr>
        <w:t>In this work</w:t>
      </w:r>
      <w:r w:rsidR="005867B7">
        <w:rPr>
          <w:rFonts w:ascii="Times New Roman" w:hAnsi="Times New Roman" w:cs="Times New Roman"/>
          <w:sz w:val="20"/>
          <w:szCs w:val="20"/>
        </w:rPr>
        <w:t>,</w:t>
      </w:r>
      <w:r w:rsidRPr="002D3A07">
        <w:rPr>
          <w:rFonts w:ascii="Times New Roman" w:hAnsi="Times New Roman" w:cs="Times New Roman"/>
          <w:sz w:val="20"/>
          <w:szCs w:val="20"/>
        </w:rPr>
        <w:t xml:space="preserve"> </w:t>
      </w:r>
      <w:r w:rsidR="00990034">
        <w:rPr>
          <w:rFonts w:ascii="Times New Roman" w:hAnsi="Times New Roman" w:cs="Times New Roman"/>
          <w:sz w:val="20"/>
          <w:szCs w:val="20"/>
        </w:rPr>
        <w:t>two innovations to the BOS technique were employed.  First, a GPU based computer was used to acquire and process the BOS image data in real-time</w:t>
      </w:r>
      <w:r w:rsidR="002C50EA">
        <w:rPr>
          <w:rFonts w:ascii="Times New Roman" w:hAnsi="Times New Roman" w:cs="Times New Roman"/>
          <w:sz w:val="20"/>
          <w:szCs w:val="20"/>
        </w:rPr>
        <w:t xml:space="preserve">, </w:t>
      </w:r>
      <w:r w:rsidR="00990034">
        <w:rPr>
          <w:rFonts w:ascii="Times New Roman" w:hAnsi="Times New Roman" w:cs="Times New Roman"/>
          <w:sz w:val="20"/>
          <w:szCs w:val="20"/>
        </w:rPr>
        <w:t xml:space="preserve">providing a live display of the </w:t>
      </w:r>
      <w:r w:rsidR="002E1019">
        <w:rPr>
          <w:rFonts w:ascii="Times New Roman" w:hAnsi="Times New Roman" w:cs="Times New Roman"/>
          <w:sz w:val="20"/>
          <w:szCs w:val="20"/>
        </w:rPr>
        <w:t>density gradients in the flow</w:t>
      </w:r>
      <w:r w:rsidR="00500009">
        <w:rPr>
          <w:rFonts w:ascii="Times New Roman" w:hAnsi="Times New Roman" w:cs="Times New Roman"/>
          <w:sz w:val="20"/>
          <w:szCs w:val="20"/>
        </w:rPr>
        <w:t xml:space="preserve"> </w:t>
      </w:r>
      <w:r w:rsidR="00E83C67">
        <w:rPr>
          <w:rFonts w:ascii="Times New Roman" w:hAnsi="Times New Roman" w:cs="Times New Roman"/>
          <w:sz w:val="20"/>
          <w:szCs w:val="20"/>
        </w:rPr>
        <w:t>(</w:t>
      </w:r>
      <w:r w:rsidR="002E1019">
        <w:rPr>
          <w:rFonts w:ascii="Times New Roman" w:hAnsi="Times New Roman" w:cs="Times New Roman"/>
          <w:sz w:val="20"/>
          <w:szCs w:val="20"/>
        </w:rPr>
        <w:t>Wernet, 2019</w:t>
      </w:r>
      <w:r w:rsidR="00116B54">
        <w:rPr>
          <w:rFonts w:ascii="Times New Roman" w:hAnsi="Times New Roman" w:cs="Times New Roman"/>
          <w:sz w:val="20"/>
          <w:szCs w:val="20"/>
        </w:rPr>
        <w:t>a</w:t>
      </w:r>
      <w:r w:rsidR="00E83C67">
        <w:rPr>
          <w:rFonts w:ascii="Times New Roman" w:hAnsi="Times New Roman" w:cs="Times New Roman"/>
          <w:sz w:val="20"/>
          <w:szCs w:val="20"/>
        </w:rPr>
        <w:t xml:space="preserve">; </w:t>
      </w:r>
      <w:r w:rsidR="008A3661">
        <w:rPr>
          <w:rFonts w:ascii="Times New Roman" w:hAnsi="Times New Roman" w:cs="Times New Roman"/>
          <w:sz w:val="20"/>
          <w:szCs w:val="20"/>
        </w:rPr>
        <w:t>Wernet, 2019</w:t>
      </w:r>
      <w:r w:rsidR="00116B54">
        <w:rPr>
          <w:rFonts w:ascii="Times New Roman" w:hAnsi="Times New Roman" w:cs="Times New Roman"/>
          <w:sz w:val="20"/>
          <w:szCs w:val="20"/>
        </w:rPr>
        <w:t>b</w:t>
      </w:r>
      <w:r w:rsidR="00E83C67">
        <w:rPr>
          <w:rFonts w:ascii="Times New Roman" w:hAnsi="Times New Roman" w:cs="Times New Roman"/>
          <w:sz w:val="20"/>
          <w:szCs w:val="20"/>
        </w:rPr>
        <w:t>)</w:t>
      </w:r>
      <w:r w:rsidR="00990034">
        <w:rPr>
          <w:rFonts w:ascii="Times New Roman" w:hAnsi="Times New Roman" w:cs="Times New Roman"/>
          <w:sz w:val="20"/>
          <w:szCs w:val="20"/>
        </w:rPr>
        <w:t xml:space="preserve">.  Secondly, </w:t>
      </w:r>
      <w:r w:rsidRPr="002D3A07">
        <w:rPr>
          <w:rFonts w:ascii="Times New Roman" w:hAnsi="Times New Roman" w:cs="Times New Roman"/>
          <w:sz w:val="20"/>
          <w:szCs w:val="20"/>
        </w:rPr>
        <w:t>an innovative approach for generating the background speckle patterns was employed.  The speckle patterns required for the BOS measurement were displayed on a high definition 4K resolution computer monitor.  Use of the 4K monitor to display the speckle patterns has three distinct advantages: 1) the speckle patterns can be generated on the computer and displayed directly on the monitor without having to physically construct the speckle pattern; 2) the scale of the speckl</w:t>
      </w:r>
      <w:r w:rsidR="004D62EE">
        <w:rPr>
          <w:rFonts w:ascii="Times New Roman" w:hAnsi="Times New Roman" w:cs="Times New Roman"/>
          <w:sz w:val="20"/>
          <w:szCs w:val="20"/>
        </w:rPr>
        <w:t>e</w:t>
      </w:r>
      <w:r w:rsidRPr="002D3A07">
        <w:rPr>
          <w:rFonts w:ascii="Times New Roman" w:hAnsi="Times New Roman" w:cs="Times New Roman"/>
          <w:sz w:val="20"/>
          <w:szCs w:val="20"/>
        </w:rPr>
        <w:t xml:space="preserve"> pattern can be readily changed to optimize the BOS system performance;  and 3) the speckle pattern is self-illuminating, which greatly simplifies implementing the technique in confined environments</w:t>
      </w:r>
      <w:r>
        <w:rPr>
          <w:rFonts w:ascii="Times New Roman" w:hAnsi="Times New Roman" w:cs="Times New Roman"/>
          <w:sz w:val="20"/>
          <w:szCs w:val="20"/>
        </w:rPr>
        <w:t xml:space="preserve">, or where illumination of a static speckle pattern may be difficult or problematic.  A 2.4x2K pixel, </w:t>
      </w:r>
      <w:r>
        <w:rPr>
          <w:rFonts w:ascii="Times New Roman" w:hAnsi="Times New Roman" w:cs="Times New Roman"/>
          <w:sz w:val="20"/>
          <w:szCs w:val="20"/>
        </w:rPr>
        <w:lastRenderedPageBreak/>
        <w:t xml:space="preserve">GigE interface camera was used to image the speckle pattern displayed on a </w:t>
      </w:r>
      <w:r w:rsidR="00702C21">
        <w:rPr>
          <w:rFonts w:ascii="Times New Roman" w:hAnsi="Times New Roman" w:cs="Times New Roman"/>
          <w:sz w:val="20"/>
          <w:szCs w:val="20"/>
        </w:rPr>
        <w:t>1092 mm (</w:t>
      </w:r>
      <w:r>
        <w:rPr>
          <w:rFonts w:ascii="Times New Roman" w:hAnsi="Times New Roman" w:cs="Times New Roman"/>
          <w:sz w:val="20"/>
          <w:szCs w:val="20"/>
        </w:rPr>
        <w:t>43”</w:t>
      </w:r>
      <w:r w:rsidR="00702C21">
        <w:rPr>
          <w:rFonts w:ascii="Times New Roman" w:hAnsi="Times New Roman" w:cs="Times New Roman"/>
          <w:sz w:val="20"/>
          <w:szCs w:val="20"/>
        </w:rPr>
        <w:t>)</w:t>
      </w:r>
      <w:r>
        <w:rPr>
          <w:rFonts w:ascii="Times New Roman" w:hAnsi="Times New Roman" w:cs="Times New Roman"/>
          <w:sz w:val="20"/>
          <w:szCs w:val="20"/>
        </w:rPr>
        <w:t xml:space="preserve"> diagonal 4K resolution monitor.  The camera was m</w:t>
      </w:r>
      <w:r w:rsidR="007160D9">
        <w:rPr>
          <w:rFonts w:ascii="Times New Roman" w:hAnsi="Times New Roman" w:cs="Times New Roman"/>
          <w:sz w:val="20"/>
          <w:szCs w:val="20"/>
        </w:rPr>
        <w:t xml:space="preserve">ounted on </w:t>
      </w:r>
      <w:r w:rsidR="00481E85">
        <w:rPr>
          <w:rFonts w:ascii="Times New Roman" w:hAnsi="Times New Roman" w:cs="Times New Roman"/>
          <w:sz w:val="20"/>
          <w:szCs w:val="20"/>
        </w:rPr>
        <w:t>a shelf on</w:t>
      </w:r>
      <w:r w:rsidR="007160D9">
        <w:rPr>
          <w:rFonts w:ascii="Times New Roman" w:hAnsi="Times New Roman" w:cs="Times New Roman"/>
          <w:sz w:val="20"/>
          <w:szCs w:val="20"/>
        </w:rPr>
        <w:t xml:space="preserve"> the large </w:t>
      </w:r>
      <w:r>
        <w:rPr>
          <w:rFonts w:ascii="Times New Roman" w:hAnsi="Times New Roman" w:cs="Times New Roman"/>
          <w:sz w:val="20"/>
          <w:szCs w:val="20"/>
        </w:rPr>
        <w:t xml:space="preserve">traverse system and the monitor was </w:t>
      </w:r>
      <w:r w:rsidR="00481E85">
        <w:rPr>
          <w:rFonts w:ascii="Times New Roman" w:hAnsi="Times New Roman" w:cs="Times New Roman"/>
          <w:sz w:val="20"/>
          <w:szCs w:val="20"/>
        </w:rPr>
        <w:t>mounted directly across from the camera on a separate shelf</w:t>
      </w:r>
      <w:r>
        <w:rPr>
          <w:rFonts w:ascii="Times New Roman" w:hAnsi="Times New Roman" w:cs="Times New Roman"/>
          <w:sz w:val="20"/>
          <w:szCs w:val="20"/>
        </w:rPr>
        <w:t xml:space="preserve">, as shown in </w:t>
      </w:r>
      <w:r w:rsidR="00452F86">
        <w:rPr>
          <w:rFonts w:ascii="Times New Roman" w:hAnsi="Times New Roman" w:cs="Times New Roman"/>
          <w:sz w:val="20"/>
          <w:szCs w:val="20"/>
        </w:rPr>
        <w:t>Fig.</w:t>
      </w:r>
      <w:r>
        <w:rPr>
          <w:rFonts w:ascii="Times New Roman" w:hAnsi="Times New Roman" w:cs="Times New Roman"/>
          <w:sz w:val="20"/>
          <w:szCs w:val="20"/>
        </w:rPr>
        <w:t xml:space="preserve"> </w:t>
      </w:r>
      <w:r w:rsidR="00993B97">
        <w:rPr>
          <w:rFonts w:ascii="Times New Roman" w:hAnsi="Times New Roman" w:cs="Times New Roman"/>
          <w:sz w:val="20"/>
          <w:szCs w:val="20"/>
        </w:rPr>
        <w:t>6</w:t>
      </w:r>
      <w:r>
        <w:rPr>
          <w:rFonts w:ascii="Times New Roman" w:hAnsi="Times New Roman" w:cs="Times New Roman"/>
          <w:sz w:val="20"/>
          <w:szCs w:val="20"/>
        </w:rPr>
        <w:t xml:space="preserve">.  </w:t>
      </w:r>
      <w:r w:rsidR="00481E85">
        <w:rPr>
          <w:rFonts w:ascii="Times New Roman" w:hAnsi="Times New Roman" w:cs="Times New Roman"/>
          <w:sz w:val="20"/>
          <w:szCs w:val="20"/>
        </w:rPr>
        <w:t xml:space="preserve">The selected speckle pattern contained a continuum of gray scale speckles, not a binary pattern.  </w:t>
      </w:r>
      <w:r w:rsidR="004D62EE">
        <w:rPr>
          <w:rFonts w:ascii="Times New Roman" w:hAnsi="Times New Roman" w:cs="Times New Roman"/>
          <w:sz w:val="20"/>
          <w:szCs w:val="20"/>
        </w:rPr>
        <w:t xml:space="preserve">The processed density gradient maps </w:t>
      </w:r>
      <w:r w:rsidR="002E1019">
        <w:rPr>
          <w:rFonts w:ascii="Times New Roman" w:hAnsi="Times New Roman" w:cs="Times New Roman"/>
          <w:sz w:val="20"/>
          <w:szCs w:val="20"/>
        </w:rPr>
        <w:t>we</w:t>
      </w:r>
      <w:r w:rsidR="004D62EE">
        <w:rPr>
          <w:rFonts w:ascii="Times New Roman" w:hAnsi="Times New Roman" w:cs="Times New Roman"/>
          <w:sz w:val="20"/>
          <w:szCs w:val="20"/>
        </w:rPr>
        <w:t xml:space="preserve">re processed </w:t>
      </w:r>
      <w:r w:rsidR="008A3661">
        <w:rPr>
          <w:rFonts w:ascii="Times New Roman" w:hAnsi="Times New Roman" w:cs="Times New Roman"/>
          <w:sz w:val="20"/>
          <w:szCs w:val="20"/>
        </w:rPr>
        <w:t xml:space="preserve">and displayed </w:t>
      </w:r>
      <w:r w:rsidR="004D62EE">
        <w:rPr>
          <w:rFonts w:ascii="Times New Roman" w:hAnsi="Times New Roman" w:cs="Times New Roman"/>
          <w:sz w:val="20"/>
          <w:szCs w:val="20"/>
        </w:rPr>
        <w:t xml:space="preserve">at the </w:t>
      </w:r>
      <w:r w:rsidR="002E1019">
        <w:rPr>
          <w:rFonts w:ascii="Times New Roman" w:hAnsi="Times New Roman" w:cs="Times New Roman"/>
          <w:sz w:val="20"/>
          <w:szCs w:val="20"/>
        </w:rPr>
        <w:t>maximum</w:t>
      </w:r>
      <w:r w:rsidR="004D62EE">
        <w:rPr>
          <w:rFonts w:ascii="Times New Roman" w:hAnsi="Times New Roman" w:cs="Times New Roman"/>
          <w:sz w:val="20"/>
          <w:szCs w:val="20"/>
        </w:rPr>
        <w:t xml:space="preserve"> 12 Hz frame rate of the </w:t>
      </w:r>
      <w:r w:rsidR="00085B52">
        <w:rPr>
          <w:rFonts w:ascii="Times New Roman" w:hAnsi="Times New Roman" w:cs="Times New Roman"/>
          <w:sz w:val="20"/>
          <w:szCs w:val="20"/>
        </w:rPr>
        <w:t xml:space="preserve">5MP </w:t>
      </w:r>
      <w:r w:rsidR="004D62EE">
        <w:rPr>
          <w:rFonts w:ascii="Times New Roman" w:hAnsi="Times New Roman" w:cs="Times New Roman"/>
          <w:sz w:val="20"/>
          <w:szCs w:val="20"/>
        </w:rPr>
        <w:t>GigE camera.</w:t>
      </w:r>
    </w:p>
    <w:p w14:paraId="4C25E647" w14:textId="505A24E4" w:rsidR="002D3A07" w:rsidRDefault="007561FE" w:rsidP="003D03D0">
      <w:pPr>
        <w:spacing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ADC7264" wp14:editId="0CDB2AD2">
            <wp:extent cx="4037404" cy="2302719"/>
            <wp:effectExtent l="0" t="0" r="1270" b="2540"/>
            <wp:docPr id="39208" name="Picture 3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1520" cy="2316473"/>
                    </a:xfrm>
                    <a:prstGeom prst="rect">
                      <a:avLst/>
                    </a:prstGeom>
                    <a:noFill/>
                  </pic:spPr>
                </pic:pic>
              </a:graphicData>
            </a:graphic>
          </wp:inline>
        </w:drawing>
      </w:r>
    </w:p>
    <w:p w14:paraId="65000E41" w14:textId="0A409CF5" w:rsidR="002D3A07" w:rsidRDefault="002D3A07" w:rsidP="003D03D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Figure </w:t>
      </w:r>
      <w:r w:rsidR="00993B97">
        <w:rPr>
          <w:rFonts w:ascii="Times New Roman" w:hAnsi="Times New Roman" w:cs="Times New Roman"/>
          <w:sz w:val="20"/>
          <w:szCs w:val="20"/>
        </w:rPr>
        <w:t>6</w:t>
      </w:r>
      <w:r>
        <w:rPr>
          <w:rFonts w:ascii="Times New Roman" w:hAnsi="Times New Roman" w:cs="Times New Roman"/>
          <w:sz w:val="20"/>
          <w:szCs w:val="20"/>
        </w:rPr>
        <w:t xml:space="preserve">: Background Oriented </w:t>
      </w:r>
      <w:proofErr w:type="spellStart"/>
      <w:r>
        <w:rPr>
          <w:rFonts w:ascii="Times New Roman" w:hAnsi="Times New Roman" w:cs="Times New Roman"/>
          <w:sz w:val="20"/>
          <w:szCs w:val="20"/>
        </w:rPr>
        <w:t>Schlieren</w:t>
      </w:r>
      <w:proofErr w:type="spellEnd"/>
      <w:r>
        <w:rPr>
          <w:rFonts w:ascii="Times New Roman" w:hAnsi="Times New Roman" w:cs="Times New Roman"/>
          <w:sz w:val="20"/>
          <w:szCs w:val="20"/>
        </w:rPr>
        <w:t xml:space="preserve"> </w:t>
      </w:r>
      <w:r w:rsidR="00152CA4">
        <w:rPr>
          <w:rFonts w:ascii="Times New Roman" w:hAnsi="Times New Roman" w:cs="Times New Roman"/>
          <w:sz w:val="20"/>
          <w:szCs w:val="20"/>
        </w:rPr>
        <w:t xml:space="preserve">(BOS) </w:t>
      </w:r>
      <w:r>
        <w:rPr>
          <w:rFonts w:ascii="Times New Roman" w:hAnsi="Times New Roman" w:cs="Times New Roman"/>
          <w:sz w:val="20"/>
          <w:szCs w:val="20"/>
        </w:rPr>
        <w:t>system installation in the SHJAR.</w:t>
      </w:r>
      <w:r w:rsidR="00AD0BAF">
        <w:rPr>
          <w:rFonts w:ascii="Times New Roman" w:hAnsi="Times New Roman" w:cs="Times New Roman"/>
          <w:sz w:val="20"/>
          <w:szCs w:val="20"/>
        </w:rPr>
        <w:t xml:space="preserve">  The field of view of the BOS system at the centerline of the jet is indicated by the magenta rectangle.</w:t>
      </w:r>
    </w:p>
    <w:p w14:paraId="29474788" w14:textId="77777777" w:rsidR="00751DD9" w:rsidRPr="00751DD9" w:rsidRDefault="00751DD9" w:rsidP="00751DD9">
      <w:pPr>
        <w:autoSpaceDE w:val="0"/>
        <w:autoSpaceDN w:val="0"/>
        <w:adjustRightInd w:val="0"/>
        <w:spacing w:after="0" w:line="240" w:lineRule="auto"/>
        <w:rPr>
          <w:rFonts w:ascii="Times New Roman" w:hAnsi="Times New Roman" w:cs="Times New Roman"/>
          <w:sz w:val="20"/>
          <w:szCs w:val="20"/>
        </w:rPr>
      </w:pPr>
    </w:p>
    <w:p w14:paraId="02756624" w14:textId="19C9E357" w:rsidR="00165E46" w:rsidRPr="00165E46" w:rsidRDefault="001811A3" w:rsidP="00165E46">
      <w:pPr>
        <w:autoSpaceDE w:val="0"/>
        <w:autoSpaceDN w:val="0"/>
        <w:adjustRightInd w:val="0"/>
        <w:spacing w:after="0" w:line="240" w:lineRule="auto"/>
        <w:jc w:val="both"/>
        <w:rPr>
          <w:rFonts w:ascii="Times New Roman" w:hAnsi="Times New Roman" w:cs="Times New Roman"/>
          <w:b/>
          <w:i/>
          <w:sz w:val="20"/>
          <w:szCs w:val="20"/>
        </w:rPr>
      </w:pPr>
      <w:r>
        <w:rPr>
          <w:rFonts w:ascii="Times New Roman" w:hAnsi="Times New Roman" w:cs="Times New Roman"/>
          <w:b/>
          <w:i/>
          <w:sz w:val="20"/>
          <w:szCs w:val="20"/>
        </w:rPr>
        <w:t>6</w:t>
      </w:r>
      <w:r w:rsidR="00573B0A" w:rsidRPr="00165E46">
        <w:rPr>
          <w:rFonts w:ascii="Times New Roman" w:hAnsi="Times New Roman" w:cs="Times New Roman"/>
          <w:b/>
          <w:i/>
          <w:sz w:val="20"/>
          <w:szCs w:val="20"/>
        </w:rPr>
        <w:t>.</w:t>
      </w:r>
      <w:r w:rsidR="00165E46" w:rsidRPr="00165E46">
        <w:rPr>
          <w:rFonts w:ascii="Times New Roman" w:hAnsi="Times New Roman" w:cs="Times New Roman"/>
          <w:b/>
          <w:i/>
          <w:sz w:val="20"/>
          <w:szCs w:val="20"/>
        </w:rPr>
        <w:t xml:space="preserve">0 Baseline CFD Analysis </w:t>
      </w:r>
    </w:p>
    <w:p w14:paraId="6CDC13BF" w14:textId="73254957" w:rsidR="00165E46" w:rsidRPr="00573B0A" w:rsidRDefault="00A83BC2" w:rsidP="00165E46">
      <w:pPr>
        <w:autoSpaceDE w:val="0"/>
        <w:autoSpaceDN w:val="0"/>
        <w:adjustRightInd w:val="0"/>
        <w:spacing w:after="0" w:line="240" w:lineRule="auto"/>
        <w:jc w:val="both"/>
        <w:rPr>
          <w:rFonts w:ascii="Times New Roman" w:hAnsi="Times New Roman" w:cs="Times New Roman"/>
          <w:bCs/>
          <w:iCs/>
          <w:sz w:val="20"/>
          <w:szCs w:val="20"/>
        </w:rPr>
      </w:pPr>
      <w:r w:rsidRPr="0058352E">
        <w:rPr>
          <w:rFonts w:ascii="Times New Roman" w:hAnsi="Times New Roman" w:cs="Times New Roman"/>
          <w:bCs/>
          <w:iCs/>
          <w:sz w:val="20"/>
          <w:szCs w:val="20"/>
        </w:rPr>
        <w:t xml:space="preserve">The focus of this paper is on the experimental measurements that were made in order to evaluate and improve CFD and not an extensive CFD investigation.  Hence, in order to establish the current state-of-practice for such an experimental configuration, a set of CFD runs were obtained using standard Reynolds-averaged </w:t>
      </w:r>
      <w:proofErr w:type="spellStart"/>
      <w:r w:rsidRPr="0058352E">
        <w:rPr>
          <w:rFonts w:ascii="Times New Roman" w:hAnsi="Times New Roman" w:cs="Times New Roman"/>
          <w:bCs/>
          <w:iCs/>
          <w:sz w:val="20"/>
          <w:szCs w:val="20"/>
        </w:rPr>
        <w:t>Navier</w:t>
      </w:r>
      <w:proofErr w:type="spellEnd"/>
      <w:r w:rsidRPr="0058352E">
        <w:rPr>
          <w:rFonts w:ascii="Times New Roman" w:hAnsi="Times New Roman" w:cs="Times New Roman"/>
          <w:bCs/>
          <w:iCs/>
          <w:sz w:val="20"/>
          <w:szCs w:val="20"/>
        </w:rPr>
        <w:t>-Stokes (RANS) modeling.</w:t>
      </w:r>
      <w:r>
        <w:rPr>
          <w:rFonts w:ascii="Times New Roman" w:hAnsi="Times New Roman" w:cs="Times New Roman"/>
          <w:bCs/>
          <w:iCs/>
          <w:sz w:val="20"/>
          <w:szCs w:val="20"/>
        </w:rPr>
        <w:t xml:space="preserve"> </w:t>
      </w:r>
      <w:r w:rsidR="00165E46" w:rsidRPr="005D01F6">
        <w:rPr>
          <w:rFonts w:ascii="Times New Roman" w:hAnsi="Times New Roman" w:cs="Times New Roman"/>
          <w:bCs/>
          <w:iCs/>
          <w:sz w:val="20"/>
          <w:szCs w:val="20"/>
        </w:rPr>
        <w:t xml:space="preserve"> CFD simulations of the experimental configuration were run using the Wind-US CFD code (Yoder 2016), a general purpose CFD solver used extensively at NASA GRC for inlet, nozzle, and other propulsion flow simulations. </w:t>
      </w:r>
      <w:r w:rsidR="0027675A">
        <w:rPr>
          <w:rFonts w:ascii="Times New Roman" w:hAnsi="Times New Roman" w:cs="Times New Roman"/>
          <w:bCs/>
          <w:iCs/>
          <w:sz w:val="20"/>
          <w:szCs w:val="20"/>
        </w:rPr>
        <w:t xml:space="preserve"> </w:t>
      </w:r>
      <w:r w:rsidR="00165E46" w:rsidRPr="005D01F6">
        <w:rPr>
          <w:rFonts w:ascii="Times New Roman" w:hAnsi="Times New Roman" w:cs="Times New Roman"/>
          <w:bCs/>
          <w:iCs/>
          <w:sz w:val="20"/>
          <w:szCs w:val="20"/>
        </w:rPr>
        <w:t>The simulations were run in RAN</w:t>
      </w:r>
      <w:r w:rsidR="0027675A">
        <w:rPr>
          <w:rFonts w:ascii="Times New Roman" w:hAnsi="Times New Roman" w:cs="Times New Roman"/>
          <w:bCs/>
          <w:iCs/>
          <w:sz w:val="20"/>
          <w:szCs w:val="20"/>
        </w:rPr>
        <w:t xml:space="preserve">S mode, using the </w:t>
      </w:r>
      <w:proofErr w:type="spellStart"/>
      <w:r w:rsidR="0027675A">
        <w:rPr>
          <w:rFonts w:ascii="Times New Roman" w:hAnsi="Times New Roman" w:cs="Times New Roman"/>
          <w:bCs/>
          <w:iCs/>
          <w:sz w:val="20"/>
          <w:szCs w:val="20"/>
        </w:rPr>
        <w:t>Menter</w:t>
      </w:r>
      <w:proofErr w:type="spellEnd"/>
      <w:r w:rsidR="00165E46" w:rsidRPr="005D01F6">
        <w:rPr>
          <w:rFonts w:ascii="Times New Roman" w:hAnsi="Times New Roman" w:cs="Times New Roman"/>
          <w:bCs/>
          <w:iCs/>
          <w:sz w:val="20"/>
          <w:szCs w:val="20"/>
        </w:rPr>
        <w:t xml:space="preserve"> k-</w:t>
      </w:r>
      <w:r w:rsidR="00165E46" w:rsidRPr="005D01F6">
        <w:rPr>
          <w:rFonts w:ascii="Times New Roman" w:hAnsi="Times New Roman" w:cs="Times New Roman"/>
          <w:bCs/>
          <w:iCs/>
          <w:sz w:val="20"/>
          <w:szCs w:val="20"/>
        </w:rPr>
        <w:sym w:font="Symbol" w:char="F077"/>
      </w:r>
      <w:r w:rsidR="00165E46" w:rsidRPr="005D01F6">
        <w:rPr>
          <w:rFonts w:ascii="Times New Roman" w:hAnsi="Times New Roman" w:cs="Times New Roman"/>
          <w:bCs/>
          <w:iCs/>
          <w:sz w:val="20"/>
          <w:szCs w:val="20"/>
        </w:rPr>
        <w:t xml:space="preserve"> shear stress transport (SST) model (</w:t>
      </w:r>
      <w:proofErr w:type="spellStart"/>
      <w:r w:rsidR="00165E46" w:rsidRPr="005D01F6">
        <w:rPr>
          <w:rFonts w:ascii="Times New Roman" w:hAnsi="Times New Roman" w:cs="Times New Roman"/>
          <w:bCs/>
          <w:iCs/>
          <w:sz w:val="20"/>
          <w:szCs w:val="20"/>
        </w:rPr>
        <w:t>Menter</w:t>
      </w:r>
      <w:proofErr w:type="spellEnd"/>
      <w:r w:rsidR="00165E46" w:rsidRPr="005D01F6">
        <w:rPr>
          <w:rFonts w:ascii="Times New Roman" w:hAnsi="Times New Roman" w:cs="Times New Roman"/>
          <w:bCs/>
          <w:iCs/>
          <w:sz w:val="20"/>
          <w:szCs w:val="20"/>
        </w:rPr>
        <w:t xml:space="preserve"> 1992</w:t>
      </w:r>
      <w:r w:rsidR="006A46B2">
        <w:rPr>
          <w:rFonts w:ascii="Times New Roman" w:hAnsi="Times New Roman" w:cs="Times New Roman"/>
          <w:bCs/>
          <w:iCs/>
          <w:sz w:val="20"/>
          <w:szCs w:val="20"/>
        </w:rPr>
        <w:t>;</w:t>
      </w:r>
      <w:r w:rsidR="00165E46" w:rsidRPr="005D01F6">
        <w:rPr>
          <w:rFonts w:ascii="Times New Roman" w:hAnsi="Times New Roman" w:cs="Times New Roman"/>
          <w:bCs/>
          <w:iCs/>
          <w:sz w:val="20"/>
          <w:szCs w:val="20"/>
        </w:rPr>
        <w:t xml:space="preserve"> 1994). The turbulent </w:t>
      </w:r>
      <w:proofErr w:type="spellStart"/>
      <w:r w:rsidR="00165E46" w:rsidRPr="005D01F6">
        <w:rPr>
          <w:rFonts w:ascii="Times New Roman" w:hAnsi="Times New Roman" w:cs="Times New Roman"/>
          <w:bCs/>
          <w:iCs/>
          <w:sz w:val="20"/>
          <w:szCs w:val="20"/>
        </w:rPr>
        <w:t>Prandtl</w:t>
      </w:r>
      <w:proofErr w:type="spellEnd"/>
      <w:r w:rsidR="00165E46" w:rsidRPr="005D01F6">
        <w:rPr>
          <w:rFonts w:ascii="Times New Roman" w:hAnsi="Times New Roman" w:cs="Times New Roman"/>
          <w:bCs/>
          <w:iCs/>
          <w:sz w:val="20"/>
          <w:szCs w:val="20"/>
        </w:rPr>
        <w:t xml:space="preserve"> number, </w:t>
      </w:r>
      <w:proofErr w:type="spellStart"/>
      <w:r w:rsidR="00165E46" w:rsidRPr="005D01F6">
        <w:rPr>
          <w:rFonts w:ascii="Times New Roman" w:hAnsi="Times New Roman" w:cs="Times New Roman"/>
          <w:bCs/>
          <w:iCs/>
          <w:sz w:val="20"/>
          <w:szCs w:val="20"/>
        </w:rPr>
        <w:t>Pr</w:t>
      </w:r>
      <w:r w:rsidR="00165E46" w:rsidRPr="005D01F6">
        <w:rPr>
          <w:rFonts w:ascii="Times New Roman" w:hAnsi="Times New Roman" w:cs="Times New Roman"/>
          <w:bCs/>
          <w:iCs/>
          <w:sz w:val="20"/>
          <w:szCs w:val="20"/>
          <w:vertAlign w:val="subscript"/>
        </w:rPr>
        <w:t>t</w:t>
      </w:r>
      <w:proofErr w:type="spellEnd"/>
      <w:r w:rsidR="00165E46" w:rsidRPr="005D01F6">
        <w:rPr>
          <w:rFonts w:ascii="Times New Roman" w:hAnsi="Times New Roman" w:cs="Times New Roman"/>
          <w:bCs/>
          <w:iCs/>
          <w:sz w:val="20"/>
          <w:szCs w:val="20"/>
        </w:rPr>
        <w:t xml:space="preserve">, was set to 0.7 for these cases. The ratio of specific heats was set to 1.4 for all cases considered herein. </w:t>
      </w:r>
      <w:r w:rsidR="0027675A">
        <w:rPr>
          <w:rFonts w:ascii="Times New Roman" w:hAnsi="Times New Roman" w:cs="Times New Roman"/>
          <w:bCs/>
          <w:iCs/>
          <w:sz w:val="20"/>
          <w:szCs w:val="20"/>
        </w:rPr>
        <w:t xml:space="preserve">Within the RANS approximation, the geometry was axially symmetric, which significantly reduced the computational resources required to obtain solutions, </w:t>
      </w:r>
      <w:proofErr w:type="gramStart"/>
      <w:r w:rsidR="0027675A">
        <w:rPr>
          <w:rFonts w:ascii="Times New Roman" w:hAnsi="Times New Roman" w:cs="Times New Roman"/>
          <w:bCs/>
          <w:iCs/>
          <w:sz w:val="20"/>
          <w:szCs w:val="20"/>
        </w:rPr>
        <w:t>Most</w:t>
      </w:r>
      <w:proofErr w:type="gramEnd"/>
      <w:r w:rsidR="0027675A">
        <w:rPr>
          <w:rFonts w:ascii="Times New Roman" w:hAnsi="Times New Roman" w:cs="Times New Roman"/>
          <w:bCs/>
          <w:iCs/>
          <w:sz w:val="20"/>
          <w:szCs w:val="20"/>
        </w:rPr>
        <w:t xml:space="preserve"> </w:t>
      </w:r>
      <w:r w:rsidR="0027675A" w:rsidRPr="00674BFF">
        <w:rPr>
          <w:rFonts w:ascii="Times New Roman" w:hAnsi="Times New Roman" w:cs="Times New Roman"/>
          <w:bCs/>
          <w:iCs/>
          <w:sz w:val="20"/>
          <w:szCs w:val="20"/>
        </w:rPr>
        <w:t>significantly</w:t>
      </w:r>
      <w:r w:rsidR="0027675A">
        <w:rPr>
          <w:rFonts w:ascii="Times New Roman" w:hAnsi="Times New Roman" w:cs="Times New Roman"/>
          <w:bCs/>
          <w:iCs/>
          <w:sz w:val="20"/>
          <w:szCs w:val="20"/>
        </w:rPr>
        <w:t xml:space="preserve">, the axisymmetric calculations </w:t>
      </w:r>
      <w:r w:rsidR="0027675A" w:rsidRPr="00674BFF">
        <w:rPr>
          <w:rFonts w:ascii="Times New Roman" w:hAnsi="Times New Roman" w:cs="Times New Roman"/>
          <w:bCs/>
          <w:iCs/>
          <w:sz w:val="20"/>
          <w:szCs w:val="20"/>
        </w:rPr>
        <w:t>requir</w:t>
      </w:r>
      <w:r w:rsidR="0027675A">
        <w:rPr>
          <w:rFonts w:ascii="Times New Roman" w:hAnsi="Times New Roman" w:cs="Times New Roman"/>
          <w:bCs/>
          <w:iCs/>
          <w:sz w:val="20"/>
          <w:szCs w:val="20"/>
        </w:rPr>
        <w:t>ed only</w:t>
      </w:r>
      <w:r w:rsidR="0027675A" w:rsidRPr="00674BFF">
        <w:rPr>
          <w:rFonts w:ascii="Times New Roman" w:hAnsi="Times New Roman" w:cs="Times New Roman"/>
          <w:bCs/>
          <w:iCs/>
          <w:sz w:val="20"/>
          <w:szCs w:val="20"/>
        </w:rPr>
        <w:t xml:space="preserve"> 2 dimensions for the calculations</w:t>
      </w:r>
      <w:r w:rsidR="0027675A">
        <w:rPr>
          <w:rFonts w:ascii="Times New Roman" w:hAnsi="Times New Roman" w:cs="Times New Roman"/>
          <w:bCs/>
          <w:iCs/>
          <w:sz w:val="20"/>
          <w:szCs w:val="20"/>
        </w:rPr>
        <w:t xml:space="preserve"> - </w:t>
      </w:r>
      <w:r w:rsidR="0027675A" w:rsidRPr="00674BFF">
        <w:rPr>
          <w:rFonts w:ascii="Times New Roman" w:hAnsi="Times New Roman" w:cs="Times New Roman"/>
          <w:bCs/>
          <w:iCs/>
          <w:sz w:val="20"/>
          <w:szCs w:val="20"/>
        </w:rPr>
        <w:t>axial and radi</w:t>
      </w:r>
      <w:r w:rsidR="0027675A">
        <w:rPr>
          <w:rFonts w:ascii="Times New Roman" w:hAnsi="Times New Roman" w:cs="Times New Roman"/>
          <w:bCs/>
          <w:iCs/>
          <w:sz w:val="20"/>
          <w:szCs w:val="20"/>
        </w:rPr>
        <w:t xml:space="preserve">al.  </w:t>
      </w:r>
      <w:r w:rsidR="00165E46" w:rsidRPr="005D01F6">
        <w:rPr>
          <w:rFonts w:ascii="Times New Roman" w:hAnsi="Times New Roman" w:cs="Times New Roman"/>
          <w:bCs/>
          <w:iCs/>
          <w:sz w:val="20"/>
          <w:szCs w:val="20"/>
        </w:rPr>
        <w:t xml:space="preserve">A structured computational grid having 146,455 points across 3 zones was constructed using the </w:t>
      </w:r>
      <w:r w:rsidR="00F57FA2">
        <w:rPr>
          <w:rFonts w:ascii="Times New Roman" w:hAnsi="Times New Roman" w:cs="Times New Roman"/>
          <w:bCs/>
          <w:iCs/>
          <w:sz w:val="20"/>
          <w:szCs w:val="20"/>
        </w:rPr>
        <w:t>P</w:t>
      </w:r>
      <w:r w:rsidR="00165E46" w:rsidRPr="005D01F6">
        <w:rPr>
          <w:rFonts w:ascii="Times New Roman" w:hAnsi="Times New Roman" w:cs="Times New Roman"/>
          <w:bCs/>
          <w:iCs/>
          <w:sz w:val="20"/>
          <w:szCs w:val="20"/>
        </w:rPr>
        <w:t xml:space="preserve">ointwise software (Pointwise 2013). </w:t>
      </w:r>
      <w:r w:rsidR="0027675A">
        <w:rPr>
          <w:rFonts w:ascii="Times New Roman" w:hAnsi="Times New Roman" w:cs="Times New Roman"/>
          <w:bCs/>
          <w:iCs/>
          <w:sz w:val="20"/>
          <w:szCs w:val="20"/>
        </w:rPr>
        <w:t xml:space="preserve"> In the jet plume zone, the grid had 401 axial points by 253 radial points.</w:t>
      </w:r>
      <w:r w:rsidR="0027675A" w:rsidRPr="005D01F6">
        <w:rPr>
          <w:rFonts w:ascii="Times New Roman" w:hAnsi="Times New Roman" w:cs="Times New Roman"/>
          <w:bCs/>
          <w:iCs/>
          <w:sz w:val="20"/>
          <w:szCs w:val="20"/>
        </w:rPr>
        <w:t xml:space="preserve"> </w:t>
      </w:r>
      <w:r w:rsidR="00165E46" w:rsidRPr="005D01F6">
        <w:rPr>
          <w:rFonts w:ascii="Times New Roman" w:hAnsi="Times New Roman" w:cs="Times New Roman"/>
          <w:bCs/>
          <w:iCs/>
          <w:sz w:val="20"/>
          <w:szCs w:val="20"/>
        </w:rPr>
        <w:t xml:space="preserve">Grids were packed to solid surfaces such that the reference y+ corresponding to the first point off the wall did not exceed 1 </w:t>
      </w:r>
      <w:r w:rsidR="0027675A">
        <w:rPr>
          <w:rFonts w:ascii="Times New Roman" w:hAnsi="Times New Roman" w:cs="Times New Roman"/>
          <w:bCs/>
          <w:iCs/>
          <w:sz w:val="20"/>
          <w:szCs w:val="20"/>
        </w:rPr>
        <w:t xml:space="preserve">along any surface </w:t>
      </w:r>
      <w:r w:rsidR="00165E46" w:rsidRPr="005D01F6">
        <w:rPr>
          <w:rFonts w:ascii="Times New Roman" w:hAnsi="Times New Roman" w:cs="Times New Roman"/>
          <w:bCs/>
          <w:iCs/>
          <w:sz w:val="20"/>
          <w:szCs w:val="20"/>
        </w:rPr>
        <w:t xml:space="preserve">using fully expanded nozzle conditions. </w:t>
      </w:r>
      <w:r w:rsidR="0027675A" w:rsidRPr="005D01F6">
        <w:rPr>
          <w:rFonts w:ascii="Times New Roman" w:hAnsi="Times New Roman" w:cs="Times New Roman"/>
          <w:bCs/>
          <w:iCs/>
          <w:sz w:val="20"/>
          <w:szCs w:val="20"/>
        </w:rPr>
        <w:t xml:space="preserve">The grid was also </w:t>
      </w:r>
      <w:r w:rsidR="0027675A">
        <w:rPr>
          <w:rFonts w:ascii="Times New Roman" w:hAnsi="Times New Roman" w:cs="Times New Roman"/>
          <w:bCs/>
          <w:iCs/>
          <w:sz w:val="20"/>
          <w:szCs w:val="20"/>
        </w:rPr>
        <w:t>concentrated</w:t>
      </w:r>
      <w:r w:rsidR="0027675A" w:rsidRPr="005D01F6">
        <w:rPr>
          <w:rFonts w:ascii="Times New Roman" w:hAnsi="Times New Roman" w:cs="Times New Roman"/>
          <w:bCs/>
          <w:iCs/>
          <w:sz w:val="20"/>
          <w:szCs w:val="20"/>
        </w:rPr>
        <w:t xml:space="preserve"> axially and radially in the initial part of the jet plume region to resolve the jet mixing and weak expansions and compressions in the jet potential core</w:t>
      </w:r>
      <w:r w:rsidR="0027675A">
        <w:rPr>
          <w:rFonts w:ascii="Times New Roman" w:hAnsi="Times New Roman" w:cs="Times New Roman"/>
          <w:bCs/>
          <w:iCs/>
          <w:sz w:val="20"/>
          <w:szCs w:val="20"/>
        </w:rPr>
        <w:t>.</w:t>
      </w:r>
      <w:r w:rsidR="0027675A" w:rsidRPr="005D01F6">
        <w:rPr>
          <w:rFonts w:ascii="Times New Roman" w:hAnsi="Times New Roman" w:cs="Times New Roman"/>
          <w:bCs/>
          <w:iCs/>
          <w:sz w:val="20"/>
          <w:szCs w:val="20"/>
        </w:rPr>
        <w:t xml:space="preserve"> </w:t>
      </w:r>
      <w:r w:rsidR="0027675A" w:rsidRPr="00BA7B0C">
        <w:rPr>
          <w:rFonts w:ascii="Times New Roman" w:hAnsi="Times New Roman" w:cs="Times New Roman"/>
          <w:bCs/>
          <w:iCs/>
          <w:sz w:val="20"/>
          <w:szCs w:val="20"/>
        </w:rPr>
        <w:t xml:space="preserve">Grid sequencing was used whereby a calculation having half the points in each </w:t>
      </w:r>
      <w:r w:rsidR="0027675A">
        <w:rPr>
          <w:rFonts w:ascii="Times New Roman" w:hAnsi="Times New Roman" w:cs="Times New Roman"/>
          <w:bCs/>
          <w:iCs/>
          <w:sz w:val="20"/>
          <w:szCs w:val="20"/>
        </w:rPr>
        <w:t xml:space="preserve">computational </w:t>
      </w:r>
      <w:r w:rsidR="0027675A" w:rsidRPr="00BA7B0C">
        <w:rPr>
          <w:rFonts w:ascii="Times New Roman" w:hAnsi="Times New Roman" w:cs="Times New Roman"/>
          <w:bCs/>
          <w:iCs/>
          <w:sz w:val="20"/>
          <w:szCs w:val="20"/>
        </w:rPr>
        <w:t>direction was compared with a solution using all the points, and indicated virtually no difference between the two solutions</w:t>
      </w:r>
      <w:r w:rsidR="0027675A">
        <w:rPr>
          <w:rFonts w:ascii="Times New Roman" w:hAnsi="Times New Roman" w:cs="Times New Roman"/>
          <w:bCs/>
          <w:iCs/>
          <w:sz w:val="20"/>
          <w:szCs w:val="20"/>
        </w:rPr>
        <w:t>.  T</w:t>
      </w:r>
      <w:r w:rsidR="0027675A" w:rsidRPr="00BA7B0C">
        <w:rPr>
          <w:rFonts w:ascii="Times New Roman" w:hAnsi="Times New Roman" w:cs="Times New Roman"/>
          <w:bCs/>
          <w:iCs/>
          <w:sz w:val="20"/>
          <w:szCs w:val="20"/>
        </w:rPr>
        <w:t xml:space="preserve">his verifies that the grid was sufficient for the </w:t>
      </w:r>
      <w:r w:rsidR="0027675A">
        <w:rPr>
          <w:rFonts w:ascii="Times New Roman" w:hAnsi="Times New Roman" w:cs="Times New Roman"/>
          <w:bCs/>
          <w:iCs/>
          <w:sz w:val="20"/>
          <w:szCs w:val="20"/>
        </w:rPr>
        <w:t>RANS</w:t>
      </w:r>
      <w:r w:rsidR="0027675A" w:rsidRPr="00BA7B0C">
        <w:rPr>
          <w:rFonts w:ascii="Times New Roman" w:hAnsi="Times New Roman" w:cs="Times New Roman"/>
          <w:bCs/>
          <w:iCs/>
          <w:sz w:val="20"/>
          <w:szCs w:val="20"/>
        </w:rPr>
        <w:t xml:space="preserve"> approximation used here</w:t>
      </w:r>
      <w:r w:rsidR="0027675A">
        <w:rPr>
          <w:rFonts w:ascii="Times New Roman" w:hAnsi="Times New Roman" w:cs="Times New Roman"/>
          <w:bCs/>
          <w:iCs/>
          <w:sz w:val="20"/>
          <w:szCs w:val="20"/>
        </w:rPr>
        <w:t xml:space="preserve">. </w:t>
      </w:r>
      <w:r w:rsidR="00EB3345">
        <w:rPr>
          <w:rFonts w:ascii="Times New Roman" w:hAnsi="Times New Roman" w:cs="Times New Roman"/>
          <w:bCs/>
          <w:iCs/>
          <w:sz w:val="20"/>
          <w:szCs w:val="20"/>
        </w:rPr>
        <w:t>The full</w:t>
      </w:r>
      <w:r w:rsidR="0027675A" w:rsidRPr="004E59A3">
        <w:rPr>
          <w:rFonts w:ascii="Times New Roman" w:hAnsi="Times New Roman" w:cs="Times New Roman"/>
          <w:bCs/>
          <w:iCs/>
          <w:sz w:val="20"/>
          <w:szCs w:val="20"/>
        </w:rPr>
        <w:t xml:space="preserve"> grid </w:t>
      </w:r>
      <w:r w:rsidR="00EB3345">
        <w:rPr>
          <w:rFonts w:ascii="Times New Roman" w:hAnsi="Times New Roman" w:cs="Times New Roman"/>
          <w:bCs/>
          <w:iCs/>
          <w:sz w:val="20"/>
          <w:szCs w:val="20"/>
        </w:rPr>
        <w:t xml:space="preserve">was used </w:t>
      </w:r>
      <w:r w:rsidR="0027675A" w:rsidRPr="004E59A3">
        <w:rPr>
          <w:rFonts w:ascii="Times New Roman" w:hAnsi="Times New Roman" w:cs="Times New Roman"/>
          <w:bCs/>
          <w:iCs/>
          <w:sz w:val="20"/>
          <w:szCs w:val="20"/>
        </w:rPr>
        <w:t xml:space="preserve">for all the computations discussed in this paper. </w:t>
      </w:r>
      <w:r w:rsidR="0027675A">
        <w:rPr>
          <w:rFonts w:ascii="Times New Roman" w:hAnsi="Times New Roman" w:cs="Times New Roman"/>
          <w:bCs/>
          <w:iCs/>
          <w:sz w:val="20"/>
          <w:szCs w:val="20"/>
        </w:rPr>
        <w:t xml:space="preserve"> </w:t>
      </w:r>
      <w:r w:rsidR="00165E46" w:rsidRPr="005D01F6">
        <w:rPr>
          <w:rFonts w:ascii="Times New Roman" w:hAnsi="Times New Roman" w:cs="Times New Roman"/>
          <w:bCs/>
          <w:iCs/>
          <w:sz w:val="20"/>
          <w:szCs w:val="20"/>
        </w:rPr>
        <w:t>The nozzle was modeled from slightly upstream of the junction with the facility supply pipe to allow a boundary layer to grow inside the nozzle.  The wall surface was set to an adiabatic no-slip surface. In the jet plume zone, the computational grid extended 40 diameters axially and 20 diameters radially</w:t>
      </w:r>
      <w:r w:rsidR="0027675A">
        <w:rPr>
          <w:rFonts w:ascii="Times New Roman" w:hAnsi="Times New Roman" w:cs="Times New Roman"/>
          <w:bCs/>
          <w:iCs/>
          <w:sz w:val="20"/>
          <w:szCs w:val="20"/>
        </w:rPr>
        <w:t xml:space="preserve"> from the nozzle exit</w:t>
      </w:r>
      <w:r w:rsidR="00165E46" w:rsidRPr="005D01F6">
        <w:rPr>
          <w:rFonts w:ascii="Times New Roman" w:hAnsi="Times New Roman" w:cs="Times New Roman"/>
          <w:bCs/>
          <w:iCs/>
          <w:sz w:val="20"/>
          <w:szCs w:val="20"/>
        </w:rPr>
        <w:t>.  A freestream Mach number of approximately 0.02 was set to prevent any convergence difficulties with compressible flow solvers. Previous simulations of jets exhausting int</w:t>
      </w:r>
      <w:r w:rsidR="00E52A74">
        <w:rPr>
          <w:rFonts w:ascii="Times New Roman" w:hAnsi="Times New Roman" w:cs="Times New Roman"/>
          <w:bCs/>
          <w:iCs/>
          <w:sz w:val="20"/>
          <w:szCs w:val="20"/>
        </w:rPr>
        <w:t>o quiescent ambient (Georgiadis et al.</w:t>
      </w:r>
      <w:r w:rsidR="00165E46" w:rsidRPr="005D01F6">
        <w:rPr>
          <w:rFonts w:ascii="Times New Roman" w:hAnsi="Times New Roman" w:cs="Times New Roman"/>
          <w:bCs/>
          <w:iCs/>
          <w:sz w:val="20"/>
          <w:szCs w:val="20"/>
        </w:rPr>
        <w:t xml:space="preserve"> 2006) indicate that a freestream flow of this speed would yield jet decay very similar to quiescent air. </w:t>
      </w:r>
    </w:p>
    <w:p w14:paraId="108A615C" w14:textId="51EE67B8" w:rsidR="00573B0A" w:rsidRPr="00573B0A" w:rsidRDefault="00573B0A" w:rsidP="00165E46">
      <w:pPr>
        <w:autoSpaceDE w:val="0"/>
        <w:autoSpaceDN w:val="0"/>
        <w:adjustRightInd w:val="0"/>
        <w:spacing w:after="0" w:line="240" w:lineRule="auto"/>
        <w:jc w:val="both"/>
        <w:rPr>
          <w:rFonts w:ascii="Times New Roman" w:hAnsi="Times New Roman" w:cs="Times New Roman"/>
          <w:bCs/>
          <w:iCs/>
          <w:sz w:val="20"/>
          <w:szCs w:val="20"/>
        </w:rPr>
      </w:pPr>
    </w:p>
    <w:p w14:paraId="671D825D" w14:textId="77777777" w:rsidR="00573B0A" w:rsidRDefault="00573B0A" w:rsidP="003D03D0">
      <w:pPr>
        <w:autoSpaceDE w:val="0"/>
        <w:autoSpaceDN w:val="0"/>
        <w:adjustRightInd w:val="0"/>
        <w:spacing w:after="0" w:line="240" w:lineRule="auto"/>
        <w:jc w:val="both"/>
        <w:rPr>
          <w:rFonts w:ascii="Times New Roman" w:hAnsi="Times New Roman" w:cs="Times New Roman"/>
          <w:b/>
          <w:i/>
          <w:sz w:val="20"/>
          <w:szCs w:val="20"/>
        </w:rPr>
      </w:pPr>
    </w:p>
    <w:p w14:paraId="7491C581" w14:textId="48CBC7FC" w:rsidR="00EF1AB9" w:rsidRDefault="001811A3" w:rsidP="00EF1AB9">
      <w:pPr>
        <w:autoSpaceDE w:val="0"/>
        <w:autoSpaceDN w:val="0"/>
        <w:adjustRightInd w:val="0"/>
        <w:spacing w:after="0" w:line="240" w:lineRule="auto"/>
        <w:jc w:val="both"/>
        <w:rPr>
          <w:rFonts w:ascii="Times New Roman" w:hAnsi="Times New Roman" w:cs="Times New Roman"/>
          <w:b/>
          <w:i/>
          <w:sz w:val="20"/>
          <w:szCs w:val="20"/>
        </w:rPr>
      </w:pPr>
      <w:r>
        <w:rPr>
          <w:rFonts w:ascii="Times New Roman" w:hAnsi="Times New Roman" w:cs="Times New Roman"/>
          <w:b/>
          <w:i/>
          <w:sz w:val="20"/>
          <w:szCs w:val="20"/>
        </w:rPr>
        <w:t>7</w:t>
      </w:r>
      <w:r w:rsidR="0094471B">
        <w:rPr>
          <w:rFonts w:ascii="Times New Roman" w:hAnsi="Times New Roman" w:cs="Times New Roman"/>
          <w:b/>
          <w:i/>
          <w:sz w:val="20"/>
          <w:szCs w:val="20"/>
        </w:rPr>
        <w:t xml:space="preserve">.0 </w:t>
      </w:r>
      <w:r w:rsidR="00A5067C" w:rsidRPr="00914A61">
        <w:rPr>
          <w:rFonts w:ascii="Times New Roman" w:hAnsi="Times New Roman" w:cs="Times New Roman"/>
          <w:b/>
          <w:i/>
          <w:sz w:val="20"/>
          <w:szCs w:val="20"/>
        </w:rPr>
        <w:t>Results and Discussion</w:t>
      </w:r>
    </w:p>
    <w:p w14:paraId="2B34D7FC" w14:textId="0F0A7DC3" w:rsidR="000D0E39" w:rsidRPr="00EF1AB9" w:rsidRDefault="00102BDA" w:rsidP="00EF1AB9">
      <w:pPr>
        <w:autoSpaceDE w:val="0"/>
        <w:autoSpaceDN w:val="0"/>
        <w:adjustRightInd w:val="0"/>
        <w:spacing w:after="0" w:line="240" w:lineRule="auto"/>
        <w:jc w:val="both"/>
        <w:rPr>
          <w:rFonts w:ascii="Times New Roman" w:hAnsi="Times New Roman" w:cs="Times New Roman"/>
          <w:b/>
          <w:i/>
          <w:sz w:val="20"/>
          <w:szCs w:val="20"/>
        </w:rPr>
      </w:pPr>
      <w:r w:rsidRPr="00BD47A0">
        <w:rPr>
          <w:rFonts w:ascii="Times New Roman" w:hAnsi="Times New Roman" w:cs="Times New Roman"/>
          <w:sz w:val="20"/>
          <w:szCs w:val="20"/>
        </w:rPr>
        <w:t xml:space="preserve">The set of operating points for which comprehensive data was collected using all of the measurement techniques, is shown in </w:t>
      </w:r>
      <w:r w:rsidRPr="00922F84">
        <w:rPr>
          <w:rFonts w:ascii="Times New Roman" w:hAnsi="Times New Roman" w:cs="Times New Roman"/>
          <w:sz w:val="20"/>
          <w:szCs w:val="20"/>
        </w:rPr>
        <w:t xml:space="preserve">Table </w:t>
      </w:r>
      <w:r w:rsidR="0034615C">
        <w:rPr>
          <w:rFonts w:ascii="Times New Roman" w:hAnsi="Times New Roman" w:cs="Times New Roman"/>
          <w:sz w:val="20"/>
          <w:szCs w:val="20"/>
        </w:rPr>
        <w:t>2</w:t>
      </w:r>
      <w:r w:rsidR="00D31509">
        <w:rPr>
          <w:rFonts w:ascii="Times New Roman" w:hAnsi="Times New Roman" w:cs="Times New Roman"/>
          <w:sz w:val="20"/>
          <w:szCs w:val="20"/>
        </w:rPr>
        <w:t>.  The Set Point</w:t>
      </w:r>
      <w:r w:rsidRPr="00922F84">
        <w:rPr>
          <w:rFonts w:ascii="Times New Roman" w:hAnsi="Times New Roman" w:cs="Times New Roman"/>
          <w:sz w:val="20"/>
          <w:szCs w:val="20"/>
        </w:rPr>
        <w:t xml:space="preserve"> numbers </w:t>
      </w:r>
      <w:r w:rsidR="00766A1B" w:rsidRPr="00922F84">
        <w:rPr>
          <w:rFonts w:ascii="Times New Roman" w:hAnsi="Times New Roman" w:cs="Times New Roman"/>
          <w:sz w:val="20"/>
          <w:szCs w:val="20"/>
        </w:rPr>
        <w:t xml:space="preserve">in Table </w:t>
      </w:r>
      <w:r w:rsidR="0034615C">
        <w:rPr>
          <w:rFonts w:ascii="Times New Roman" w:hAnsi="Times New Roman" w:cs="Times New Roman"/>
          <w:sz w:val="20"/>
          <w:szCs w:val="20"/>
        </w:rPr>
        <w:t>2</w:t>
      </w:r>
      <w:r w:rsidR="00766A1B" w:rsidRPr="00922F84">
        <w:rPr>
          <w:rFonts w:ascii="Times New Roman" w:hAnsi="Times New Roman" w:cs="Times New Roman"/>
          <w:sz w:val="20"/>
          <w:szCs w:val="20"/>
        </w:rPr>
        <w:t xml:space="preserve"> correspond</w:t>
      </w:r>
      <w:r w:rsidRPr="00922F84">
        <w:rPr>
          <w:rFonts w:ascii="Times New Roman" w:hAnsi="Times New Roman" w:cs="Times New Roman"/>
          <w:sz w:val="20"/>
          <w:szCs w:val="20"/>
        </w:rPr>
        <w:t xml:space="preserve"> to</w:t>
      </w:r>
      <w:r w:rsidR="003D5B65" w:rsidRPr="00922F84">
        <w:rPr>
          <w:rFonts w:ascii="Times New Roman" w:hAnsi="Times New Roman" w:cs="Times New Roman"/>
          <w:sz w:val="20"/>
          <w:szCs w:val="20"/>
        </w:rPr>
        <w:t xml:space="preserve"> </w:t>
      </w:r>
      <w:r w:rsidR="00922F84" w:rsidRPr="00922F84">
        <w:rPr>
          <w:rFonts w:ascii="Times New Roman" w:hAnsi="Times New Roman" w:cs="Times New Roman"/>
          <w:sz w:val="20"/>
          <w:szCs w:val="20"/>
        </w:rPr>
        <w:t>the nozzle that was used in the testing; i.e. 140</w:t>
      </w:r>
      <w:r w:rsidR="00DB0885">
        <w:rPr>
          <w:rFonts w:ascii="Times New Roman" w:hAnsi="Times New Roman" w:cs="Times New Roman"/>
          <w:sz w:val="20"/>
          <w:szCs w:val="20"/>
        </w:rPr>
        <w:t>*</w:t>
      </w:r>
      <w:r w:rsidR="00922F84" w:rsidRPr="00922F84">
        <w:rPr>
          <w:rFonts w:ascii="Times New Roman" w:hAnsi="Times New Roman" w:cs="Times New Roman"/>
          <w:sz w:val="20"/>
          <w:szCs w:val="20"/>
        </w:rPr>
        <w:t xml:space="preserve"> corresponds to the Mach 1.</w:t>
      </w:r>
      <w:r w:rsidR="009F4B5A">
        <w:rPr>
          <w:rFonts w:ascii="Times New Roman" w:hAnsi="Times New Roman" w:cs="Times New Roman"/>
          <w:sz w:val="20"/>
          <w:szCs w:val="20"/>
        </w:rPr>
        <w:t>36</w:t>
      </w:r>
      <w:r w:rsidR="00922F84" w:rsidRPr="00922F84">
        <w:rPr>
          <w:rFonts w:ascii="Times New Roman" w:hAnsi="Times New Roman" w:cs="Times New Roman"/>
          <w:sz w:val="20"/>
          <w:szCs w:val="20"/>
        </w:rPr>
        <w:t xml:space="preserve"> </w:t>
      </w:r>
      <w:r w:rsidR="00AB2661">
        <w:rPr>
          <w:rFonts w:ascii="Times New Roman" w:hAnsi="Times New Roman" w:cs="Times New Roman"/>
          <w:sz w:val="20"/>
          <w:szCs w:val="20"/>
        </w:rPr>
        <w:t xml:space="preserve">(perfectly expanded) </w:t>
      </w:r>
      <w:r w:rsidR="00922F84" w:rsidRPr="00922F84">
        <w:rPr>
          <w:rFonts w:ascii="Times New Roman" w:hAnsi="Times New Roman" w:cs="Times New Roman"/>
          <w:sz w:val="20"/>
          <w:szCs w:val="20"/>
        </w:rPr>
        <w:t>nozzle denoted as SMC015, 16</w:t>
      </w:r>
      <w:r w:rsidR="00922F84">
        <w:rPr>
          <w:rFonts w:ascii="Times New Roman" w:hAnsi="Times New Roman" w:cs="Times New Roman"/>
          <w:sz w:val="20"/>
          <w:szCs w:val="20"/>
        </w:rPr>
        <w:t>6</w:t>
      </w:r>
      <w:r w:rsidR="008A3661">
        <w:rPr>
          <w:rFonts w:ascii="Times New Roman" w:hAnsi="Times New Roman" w:cs="Times New Roman"/>
          <w:sz w:val="20"/>
          <w:szCs w:val="20"/>
        </w:rPr>
        <w:t>*</w:t>
      </w:r>
      <w:r w:rsidR="00922F84" w:rsidRPr="00922F84">
        <w:rPr>
          <w:rFonts w:ascii="Times New Roman" w:hAnsi="Times New Roman" w:cs="Times New Roman"/>
          <w:sz w:val="20"/>
          <w:szCs w:val="20"/>
        </w:rPr>
        <w:t xml:space="preserve"> corresponds to the Mac</w:t>
      </w:r>
      <w:r w:rsidR="00124C22">
        <w:rPr>
          <w:rFonts w:ascii="Times New Roman" w:hAnsi="Times New Roman" w:cs="Times New Roman"/>
          <w:sz w:val="20"/>
          <w:szCs w:val="20"/>
        </w:rPr>
        <w:t>h 1.6</w:t>
      </w:r>
      <w:r w:rsidR="00F57FA2">
        <w:rPr>
          <w:rFonts w:ascii="Times New Roman" w:hAnsi="Times New Roman" w:cs="Times New Roman"/>
          <w:sz w:val="20"/>
          <w:szCs w:val="20"/>
        </w:rPr>
        <w:t>3</w:t>
      </w:r>
      <w:r w:rsidR="00124C22">
        <w:rPr>
          <w:rFonts w:ascii="Times New Roman" w:hAnsi="Times New Roman" w:cs="Times New Roman"/>
          <w:sz w:val="20"/>
          <w:szCs w:val="20"/>
        </w:rPr>
        <w:t xml:space="preserve"> nozzle denoted as SMC017</w:t>
      </w:r>
      <w:r w:rsidR="00922F84" w:rsidRPr="00922F84">
        <w:rPr>
          <w:rFonts w:ascii="Times New Roman" w:hAnsi="Times New Roman" w:cs="Times New Roman"/>
          <w:sz w:val="20"/>
          <w:szCs w:val="20"/>
        </w:rPr>
        <w:t>.</w:t>
      </w:r>
      <w:r w:rsidR="003E3982">
        <w:rPr>
          <w:rFonts w:ascii="Times New Roman" w:hAnsi="Times New Roman" w:cs="Times New Roman"/>
          <w:sz w:val="20"/>
          <w:szCs w:val="20"/>
        </w:rPr>
        <w:t xml:space="preserve">  </w:t>
      </w:r>
      <w:r w:rsidR="008A3661">
        <w:rPr>
          <w:rFonts w:ascii="Times New Roman" w:hAnsi="Times New Roman" w:cs="Times New Roman"/>
          <w:sz w:val="20"/>
          <w:szCs w:val="20"/>
        </w:rPr>
        <w:t>In addition to</w:t>
      </w:r>
      <w:r w:rsidR="003E3982">
        <w:rPr>
          <w:rFonts w:ascii="Times New Roman" w:hAnsi="Times New Roman" w:cs="Times New Roman"/>
          <w:sz w:val="20"/>
          <w:szCs w:val="20"/>
        </w:rPr>
        <w:t xml:space="preserve"> the </w:t>
      </w:r>
      <w:r w:rsidR="003E3982" w:rsidRPr="005867B7">
        <w:rPr>
          <w:rFonts w:ascii="Times New Roman" w:hAnsi="Times New Roman" w:cs="Times New Roman"/>
          <w:sz w:val="20"/>
          <w:szCs w:val="20"/>
        </w:rPr>
        <w:t>Mach number</w:t>
      </w:r>
      <w:r w:rsidR="00F57FA2" w:rsidRPr="005867B7">
        <w:rPr>
          <w:rFonts w:ascii="Times New Roman" w:hAnsi="Times New Roman" w:cs="Times New Roman"/>
          <w:sz w:val="20"/>
          <w:szCs w:val="20"/>
        </w:rPr>
        <w:t xml:space="preserve"> of </w:t>
      </w:r>
      <w:r w:rsidR="00812885" w:rsidRPr="005867B7">
        <w:rPr>
          <w:rFonts w:ascii="Times New Roman" w:hAnsi="Times New Roman" w:cs="Times New Roman"/>
          <w:sz w:val="20"/>
          <w:szCs w:val="20"/>
        </w:rPr>
        <w:t xml:space="preserve">the </w:t>
      </w:r>
      <w:r w:rsidR="00F57FA2" w:rsidRPr="005867B7">
        <w:rPr>
          <w:rFonts w:ascii="Times New Roman" w:hAnsi="Times New Roman" w:cs="Times New Roman"/>
          <w:sz w:val="20"/>
          <w:szCs w:val="20"/>
        </w:rPr>
        <w:t>air supply if perfectly expanded</w:t>
      </w:r>
      <w:r w:rsidR="003E3982">
        <w:rPr>
          <w:rFonts w:ascii="Times New Roman" w:hAnsi="Times New Roman" w:cs="Times New Roman"/>
          <w:sz w:val="20"/>
          <w:szCs w:val="20"/>
        </w:rPr>
        <w:t>, the set</w:t>
      </w:r>
      <w:r w:rsidR="008A3661">
        <w:rPr>
          <w:rFonts w:ascii="Times New Roman" w:hAnsi="Times New Roman" w:cs="Times New Roman"/>
          <w:sz w:val="20"/>
          <w:szCs w:val="20"/>
        </w:rPr>
        <w:t xml:space="preserve"> </w:t>
      </w:r>
      <w:r w:rsidR="003E3982">
        <w:rPr>
          <w:rFonts w:ascii="Times New Roman" w:hAnsi="Times New Roman" w:cs="Times New Roman"/>
          <w:sz w:val="20"/>
          <w:szCs w:val="20"/>
        </w:rPr>
        <w:t xml:space="preserve">point </w:t>
      </w:r>
      <w:r w:rsidR="00165E46">
        <w:rPr>
          <w:rFonts w:ascii="Times New Roman" w:hAnsi="Times New Roman" w:cs="Times New Roman"/>
          <w:sz w:val="20"/>
          <w:szCs w:val="20"/>
        </w:rPr>
        <w:t xml:space="preserve">designation </w:t>
      </w:r>
      <w:r w:rsidR="003E3982" w:rsidRPr="001C004F">
        <w:rPr>
          <w:rFonts w:ascii="Times New Roman" w:hAnsi="Times New Roman" w:cs="Times New Roman"/>
          <w:sz w:val="20"/>
          <w:szCs w:val="20"/>
        </w:rPr>
        <w:t>number de</w:t>
      </w:r>
      <w:r w:rsidR="00971C0B" w:rsidRPr="001C004F">
        <w:rPr>
          <w:rFonts w:ascii="Times New Roman" w:hAnsi="Times New Roman" w:cs="Times New Roman"/>
          <w:sz w:val="20"/>
          <w:szCs w:val="20"/>
        </w:rPr>
        <w:t>fin</w:t>
      </w:r>
      <w:r w:rsidR="00165E46" w:rsidRPr="001C004F">
        <w:rPr>
          <w:rFonts w:ascii="Times New Roman" w:hAnsi="Times New Roman" w:cs="Times New Roman"/>
          <w:sz w:val="20"/>
          <w:szCs w:val="20"/>
        </w:rPr>
        <w:t>es</w:t>
      </w:r>
      <w:r w:rsidR="003E3982" w:rsidRPr="001C004F">
        <w:rPr>
          <w:rFonts w:ascii="Times New Roman" w:hAnsi="Times New Roman" w:cs="Times New Roman"/>
          <w:sz w:val="20"/>
          <w:szCs w:val="20"/>
        </w:rPr>
        <w:t xml:space="preserve"> </w:t>
      </w:r>
      <w:r w:rsidR="003E3982">
        <w:rPr>
          <w:rFonts w:ascii="Times New Roman" w:hAnsi="Times New Roman" w:cs="Times New Roman"/>
          <w:sz w:val="20"/>
          <w:szCs w:val="20"/>
        </w:rPr>
        <w:t xml:space="preserve">the difference between the </w:t>
      </w:r>
      <w:r w:rsidR="003E3982" w:rsidRPr="00922F84">
        <w:rPr>
          <w:rFonts w:ascii="Times New Roman" w:hAnsi="Times New Roman" w:cs="Times New Roman"/>
          <w:sz w:val="20"/>
          <w:szCs w:val="20"/>
        </w:rPr>
        <w:t xml:space="preserve">jet static temperature </w:t>
      </w:r>
      <w:r w:rsidR="003E3982">
        <w:rPr>
          <w:rFonts w:ascii="Times New Roman" w:hAnsi="Times New Roman" w:cs="Times New Roman"/>
          <w:sz w:val="20"/>
          <w:szCs w:val="20"/>
        </w:rPr>
        <w:t>at the jet exit and the ambient static temperature</w:t>
      </w:r>
      <w:r w:rsidR="00D31509">
        <w:rPr>
          <w:rFonts w:ascii="Times New Roman" w:hAnsi="Times New Roman" w:cs="Times New Roman"/>
          <w:sz w:val="20"/>
          <w:szCs w:val="20"/>
        </w:rPr>
        <w:t xml:space="preserve">, </w:t>
      </w:r>
      <w:r w:rsidR="00D31509">
        <w:rPr>
          <w:rFonts w:ascii="Times New Roman" w:hAnsi="Times New Roman" w:cs="Times New Roman"/>
          <w:sz w:val="20"/>
          <w:szCs w:val="20"/>
        </w:rPr>
        <w:sym w:font="Symbol" w:char="F044"/>
      </w:r>
      <w:r w:rsidR="00D31509">
        <w:rPr>
          <w:rFonts w:ascii="Times New Roman" w:hAnsi="Times New Roman" w:cs="Times New Roman"/>
          <w:sz w:val="20"/>
          <w:szCs w:val="20"/>
        </w:rPr>
        <w:t>T</w:t>
      </w:r>
      <w:r w:rsidR="003E3982">
        <w:rPr>
          <w:rFonts w:ascii="Times New Roman" w:hAnsi="Times New Roman" w:cs="Times New Roman"/>
          <w:sz w:val="20"/>
          <w:szCs w:val="20"/>
        </w:rPr>
        <w:t xml:space="preserve">.  </w:t>
      </w:r>
      <w:r w:rsidR="0099239F">
        <w:rPr>
          <w:rFonts w:ascii="Times New Roman" w:hAnsi="Times New Roman" w:cs="Times New Roman"/>
          <w:sz w:val="20"/>
          <w:szCs w:val="20"/>
        </w:rPr>
        <w:t xml:space="preserve">All of the values </w:t>
      </w:r>
      <w:r w:rsidR="00BB0C71">
        <w:rPr>
          <w:rFonts w:ascii="Times New Roman" w:hAnsi="Times New Roman" w:cs="Times New Roman"/>
          <w:sz w:val="20"/>
          <w:szCs w:val="20"/>
        </w:rPr>
        <w:t xml:space="preserve">in Table 2 </w:t>
      </w:r>
      <w:r w:rsidR="00D043C4">
        <w:rPr>
          <w:rFonts w:ascii="Times New Roman" w:hAnsi="Times New Roman" w:cs="Times New Roman"/>
          <w:sz w:val="20"/>
          <w:szCs w:val="20"/>
        </w:rPr>
        <w:t xml:space="preserve">represent the ideal planned set point conditions and </w:t>
      </w:r>
      <w:r w:rsidR="0099239F">
        <w:rPr>
          <w:rFonts w:ascii="Times New Roman" w:hAnsi="Times New Roman" w:cs="Times New Roman"/>
          <w:sz w:val="20"/>
          <w:szCs w:val="20"/>
        </w:rPr>
        <w:t xml:space="preserve">were computed using the gas constant R </w:t>
      </w:r>
      <w:r w:rsidR="00BB0C71">
        <w:rPr>
          <w:rFonts w:ascii="Times New Roman" w:hAnsi="Times New Roman" w:cs="Times New Roman"/>
          <w:sz w:val="20"/>
          <w:szCs w:val="20"/>
        </w:rPr>
        <w:t>for clean air and</w:t>
      </w:r>
      <w:r w:rsidR="0099239F">
        <w:rPr>
          <w:rFonts w:ascii="Times New Roman" w:hAnsi="Times New Roman" w:cs="Times New Roman"/>
          <w:sz w:val="20"/>
          <w:szCs w:val="20"/>
        </w:rPr>
        <w:t xml:space="preserve"> </w:t>
      </w:r>
      <w:r w:rsidR="0099239F">
        <w:rPr>
          <w:rFonts w:ascii="Times New Roman" w:hAnsi="Times New Roman" w:cs="Times New Roman"/>
          <w:sz w:val="20"/>
          <w:szCs w:val="20"/>
        </w:rPr>
        <w:sym w:font="Symbol" w:char="F067"/>
      </w:r>
      <w:r w:rsidR="0099239F">
        <w:rPr>
          <w:rFonts w:ascii="Times New Roman" w:hAnsi="Times New Roman" w:cs="Times New Roman"/>
          <w:sz w:val="20"/>
          <w:szCs w:val="20"/>
        </w:rPr>
        <w:t xml:space="preserve"> </w:t>
      </w:r>
      <w:r w:rsidR="00BB0C71" w:rsidRPr="00D043C4">
        <w:rPr>
          <w:rFonts w:ascii="Times New Roman" w:hAnsi="Times New Roman" w:cs="Times New Roman"/>
          <w:color w:val="000000" w:themeColor="text1"/>
          <w:sz w:val="20"/>
          <w:szCs w:val="20"/>
        </w:rPr>
        <w:t>=</w:t>
      </w:r>
      <w:r w:rsidR="0099239F" w:rsidRPr="00D043C4">
        <w:rPr>
          <w:rFonts w:ascii="Times New Roman" w:hAnsi="Times New Roman" w:cs="Times New Roman"/>
          <w:color w:val="000000" w:themeColor="text1"/>
          <w:sz w:val="20"/>
          <w:szCs w:val="20"/>
        </w:rPr>
        <w:t xml:space="preserve"> 1.4.</w:t>
      </w:r>
      <w:r w:rsidR="000132A0" w:rsidRPr="00D043C4">
        <w:rPr>
          <w:rFonts w:ascii="Times New Roman" w:hAnsi="Times New Roman" w:cs="Times New Roman"/>
          <w:color w:val="000000" w:themeColor="text1"/>
          <w:sz w:val="20"/>
          <w:szCs w:val="20"/>
        </w:rPr>
        <w:t xml:space="preserve"> </w:t>
      </w:r>
      <w:r w:rsidR="00BB0C71" w:rsidRPr="00D043C4">
        <w:rPr>
          <w:rFonts w:ascii="Times New Roman" w:hAnsi="Times New Roman" w:cs="Times New Roman"/>
          <w:color w:val="000000" w:themeColor="text1"/>
          <w:sz w:val="20"/>
          <w:szCs w:val="20"/>
        </w:rPr>
        <w:t xml:space="preserve">  </w:t>
      </w:r>
      <w:r w:rsidR="00D043C4" w:rsidRPr="00D043C4">
        <w:rPr>
          <w:rFonts w:ascii="Times New Roman" w:hAnsi="Times New Roman" w:cs="Times New Roman"/>
          <w:color w:val="000000" w:themeColor="text1"/>
          <w:sz w:val="20"/>
          <w:szCs w:val="20"/>
        </w:rPr>
        <w:t>T</w:t>
      </w:r>
      <w:r w:rsidR="000D0E39" w:rsidRPr="00D043C4">
        <w:rPr>
          <w:rFonts w:ascii="Times New Roman" w:hAnsi="Times New Roman" w:cs="Times New Roman"/>
          <w:color w:val="000000" w:themeColor="text1"/>
          <w:sz w:val="20"/>
          <w:szCs w:val="20"/>
        </w:rPr>
        <w:t xml:space="preserve">he actual </w:t>
      </w:r>
      <w:r w:rsidR="00A03F60">
        <w:rPr>
          <w:rFonts w:ascii="Times New Roman" w:hAnsi="Times New Roman" w:cs="Times New Roman"/>
          <w:color w:val="000000" w:themeColor="text1"/>
          <w:sz w:val="20"/>
          <w:szCs w:val="20"/>
        </w:rPr>
        <w:t xml:space="preserve">set point </w:t>
      </w:r>
      <w:r w:rsidR="000D0E39" w:rsidRPr="00D043C4">
        <w:rPr>
          <w:rFonts w:ascii="Times New Roman" w:hAnsi="Times New Roman" w:cs="Times New Roman"/>
          <w:color w:val="000000" w:themeColor="text1"/>
          <w:sz w:val="20"/>
          <w:szCs w:val="20"/>
        </w:rPr>
        <w:t>operating conditions for each type of data being collected</w:t>
      </w:r>
      <w:r w:rsidR="00A03F60">
        <w:rPr>
          <w:rFonts w:ascii="Times New Roman" w:hAnsi="Times New Roman" w:cs="Times New Roman"/>
          <w:color w:val="000000" w:themeColor="text1"/>
          <w:sz w:val="20"/>
          <w:szCs w:val="20"/>
        </w:rPr>
        <w:t xml:space="preserve"> (PIV, BOS, </w:t>
      </w:r>
      <w:proofErr w:type="gramStart"/>
      <w:r w:rsidR="00A03F60">
        <w:rPr>
          <w:rFonts w:ascii="Times New Roman" w:hAnsi="Times New Roman" w:cs="Times New Roman"/>
          <w:color w:val="000000" w:themeColor="text1"/>
          <w:sz w:val="20"/>
          <w:szCs w:val="20"/>
        </w:rPr>
        <w:t>Raman</w:t>
      </w:r>
      <w:proofErr w:type="gramEnd"/>
      <w:r w:rsidR="00A03F60">
        <w:rPr>
          <w:rFonts w:ascii="Times New Roman" w:hAnsi="Times New Roman" w:cs="Times New Roman"/>
          <w:color w:val="000000" w:themeColor="text1"/>
          <w:sz w:val="20"/>
          <w:szCs w:val="20"/>
        </w:rPr>
        <w:t>)</w:t>
      </w:r>
      <w:r w:rsidR="00D043C4" w:rsidRPr="00D043C4">
        <w:rPr>
          <w:rFonts w:ascii="Times New Roman" w:hAnsi="Times New Roman" w:cs="Times New Roman"/>
          <w:color w:val="000000" w:themeColor="text1"/>
          <w:sz w:val="20"/>
          <w:szCs w:val="20"/>
        </w:rPr>
        <w:t xml:space="preserve"> </w:t>
      </w:r>
      <w:r w:rsidR="000D0E39" w:rsidRPr="00D043C4">
        <w:rPr>
          <w:rFonts w:ascii="Times New Roman" w:hAnsi="Times New Roman" w:cs="Times New Roman"/>
          <w:color w:val="000000" w:themeColor="text1"/>
          <w:sz w:val="20"/>
          <w:szCs w:val="20"/>
        </w:rPr>
        <w:t>were different</w:t>
      </w:r>
      <w:r w:rsidR="00D043C4" w:rsidRPr="00D043C4">
        <w:rPr>
          <w:rFonts w:ascii="Times New Roman" w:hAnsi="Times New Roman" w:cs="Times New Roman"/>
          <w:color w:val="000000" w:themeColor="text1"/>
          <w:sz w:val="20"/>
          <w:szCs w:val="20"/>
        </w:rPr>
        <w:t xml:space="preserve"> due to: variations in</w:t>
      </w:r>
      <w:r w:rsidR="000D0E39" w:rsidRPr="00D043C4">
        <w:rPr>
          <w:rFonts w:ascii="Times New Roman" w:hAnsi="Times New Roman" w:cs="Times New Roman"/>
          <w:color w:val="000000" w:themeColor="text1"/>
          <w:sz w:val="20"/>
          <w:szCs w:val="20"/>
        </w:rPr>
        <w:t xml:space="preserve"> the water content in the combusted air</w:t>
      </w:r>
      <w:r w:rsidR="00D043C4" w:rsidRPr="00D043C4">
        <w:rPr>
          <w:rFonts w:ascii="Times New Roman" w:hAnsi="Times New Roman" w:cs="Times New Roman"/>
          <w:color w:val="000000" w:themeColor="text1"/>
          <w:sz w:val="20"/>
          <w:szCs w:val="20"/>
        </w:rPr>
        <w:t>;</w:t>
      </w:r>
      <w:r w:rsidR="000D0E39" w:rsidRPr="00D043C4">
        <w:rPr>
          <w:rFonts w:ascii="Times New Roman" w:eastAsia="Times New Roman" w:hAnsi="Times New Roman" w:cs="Times New Roman"/>
          <w:color w:val="000000" w:themeColor="text1"/>
          <w:sz w:val="20"/>
          <w:szCs w:val="20"/>
        </w:rPr>
        <w:t xml:space="preserve"> day-to-day variations in the ambient temperature</w:t>
      </w:r>
      <w:r w:rsidR="00D043C4" w:rsidRPr="00D043C4">
        <w:rPr>
          <w:rFonts w:ascii="Times New Roman" w:eastAsia="Times New Roman" w:hAnsi="Times New Roman" w:cs="Times New Roman"/>
          <w:color w:val="000000" w:themeColor="text1"/>
          <w:sz w:val="20"/>
          <w:szCs w:val="20"/>
        </w:rPr>
        <w:t>;</w:t>
      </w:r>
      <w:r w:rsidR="000D0E39" w:rsidRPr="00D043C4">
        <w:rPr>
          <w:rFonts w:ascii="Times New Roman" w:eastAsia="Times New Roman" w:hAnsi="Times New Roman" w:cs="Times New Roman"/>
          <w:color w:val="000000" w:themeColor="text1"/>
          <w:sz w:val="20"/>
          <w:szCs w:val="20"/>
        </w:rPr>
        <w:t xml:space="preserve"> and the fact that the data were collected </w:t>
      </w:r>
      <w:r w:rsidR="000D0E39" w:rsidRPr="00D043C4">
        <w:rPr>
          <w:rFonts w:ascii="Times New Roman" w:eastAsia="Times New Roman" w:hAnsi="Times New Roman" w:cs="Times New Roman"/>
          <w:color w:val="000000" w:themeColor="text1"/>
          <w:sz w:val="20"/>
          <w:szCs w:val="20"/>
        </w:rPr>
        <w:lastRenderedPageBreak/>
        <w:t xml:space="preserve">on different days.  </w:t>
      </w:r>
      <w:r w:rsidR="00DE284D" w:rsidRPr="00DE284D">
        <w:rPr>
          <w:rFonts w:ascii="Times New Roman" w:eastAsia="Times New Roman" w:hAnsi="Times New Roman" w:cs="Times New Roman"/>
          <w:color w:val="000000" w:themeColor="text1"/>
          <w:sz w:val="20"/>
          <w:szCs w:val="20"/>
        </w:rPr>
        <w:t xml:space="preserve">The ambient temperatures varied from 268K to 281K over the </w:t>
      </w:r>
      <w:r w:rsidR="00D15F86">
        <w:rPr>
          <w:rFonts w:ascii="Times New Roman" w:eastAsia="Times New Roman" w:hAnsi="Times New Roman" w:cs="Times New Roman"/>
          <w:color w:val="000000" w:themeColor="text1"/>
          <w:sz w:val="20"/>
          <w:szCs w:val="20"/>
        </w:rPr>
        <w:t>duration</w:t>
      </w:r>
      <w:r w:rsidR="00DE284D" w:rsidRPr="00DE284D">
        <w:rPr>
          <w:rFonts w:ascii="Times New Roman" w:eastAsia="Times New Roman" w:hAnsi="Times New Roman" w:cs="Times New Roman"/>
          <w:color w:val="000000" w:themeColor="text1"/>
          <w:sz w:val="20"/>
          <w:szCs w:val="20"/>
        </w:rPr>
        <w:t xml:space="preserve"> of the test campaign.</w:t>
      </w:r>
      <w:r w:rsidR="00DE284D">
        <w:rPr>
          <w:rFonts w:ascii="Times New Roman" w:eastAsia="Times New Roman" w:hAnsi="Times New Roman" w:cs="Times New Roman"/>
          <w:color w:val="000000" w:themeColor="text1"/>
          <w:sz w:val="20"/>
          <w:szCs w:val="20"/>
        </w:rPr>
        <w:t xml:space="preserve">  </w:t>
      </w:r>
      <w:r w:rsidR="00EF1AB9">
        <w:rPr>
          <w:rFonts w:ascii="Times New Roman" w:eastAsia="Times New Roman" w:hAnsi="Times New Roman" w:cs="Times New Roman"/>
          <w:color w:val="000000" w:themeColor="text1"/>
          <w:sz w:val="20"/>
          <w:szCs w:val="20"/>
        </w:rPr>
        <w:t>One final note, there are inconsistencies in the Set Point naming since additional set points were added to the matrix while the test was underway.</w:t>
      </w:r>
    </w:p>
    <w:p w14:paraId="2C87E944" w14:textId="77777777" w:rsidR="00E97F6D" w:rsidRDefault="00E97F6D" w:rsidP="003D03D0">
      <w:pPr>
        <w:autoSpaceDE w:val="0"/>
        <w:autoSpaceDN w:val="0"/>
        <w:adjustRightInd w:val="0"/>
        <w:spacing w:after="0" w:line="240" w:lineRule="auto"/>
        <w:jc w:val="both"/>
        <w:rPr>
          <w:rFonts w:ascii="Times New Roman" w:hAnsi="Times New Roman" w:cs="Times New Roman"/>
          <w:color w:val="FF0000"/>
          <w:sz w:val="20"/>
          <w:szCs w:val="20"/>
        </w:rPr>
      </w:pPr>
    </w:p>
    <w:p w14:paraId="41197F52" w14:textId="052B2CD0" w:rsidR="00766A1B" w:rsidRPr="00C9208C" w:rsidRDefault="00766A1B" w:rsidP="003D03D0">
      <w:pPr>
        <w:keepNext/>
        <w:spacing w:before="120" w:after="120" w:line="240" w:lineRule="auto"/>
        <w:jc w:val="both"/>
        <w:rPr>
          <w:rFonts w:ascii="Times New Roman" w:eastAsia="Times New Roman" w:hAnsi="Times New Roman" w:cs="Times New Roman"/>
          <w:color w:val="FF0000"/>
          <w:sz w:val="20"/>
          <w:szCs w:val="20"/>
        </w:rPr>
      </w:pPr>
      <w:r w:rsidRPr="00914A61">
        <w:rPr>
          <w:rFonts w:ascii="Times New Roman" w:eastAsia="Times New Roman" w:hAnsi="Times New Roman" w:cs="Times New Roman"/>
          <w:sz w:val="20"/>
          <w:szCs w:val="20"/>
        </w:rPr>
        <w:t xml:space="preserve">Table </w:t>
      </w:r>
      <w:r w:rsidR="0034615C">
        <w:rPr>
          <w:rFonts w:ascii="Times New Roman" w:eastAsia="Times New Roman" w:hAnsi="Times New Roman" w:cs="Times New Roman"/>
          <w:sz w:val="20"/>
          <w:szCs w:val="20"/>
        </w:rPr>
        <w:t xml:space="preserve">2: </w:t>
      </w:r>
      <w:r w:rsidRPr="00914A61">
        <w:rPr>
          <w:rFonts w:ascii="Times New Roman" w:eastAsia="Times New Roman" w:hAnsi="Times New Roman" w:cs="Times New Roman"/>
          <w:sz w:val="20"/>
          <w:szCs w:val="20"/>
        </w:rPr>
        <w:t xml:space="preserve">Operating </w:t>
      </w:r>
      <w:r>
        <w:rPr>
          <w:rFonts w:ascii="Times New Roman" w:eastAsia="Times New Roman" w:hAnsi="Times New Roman" w:cs="Times New Roman"/>
          <w:sz w:val="20"/>
          <w:szCs w:val="20"/>
        </w:rPr>
        <w:t>Set Point</w:t>
      </w:r>
      <w:r w:rsidRPr="00914A61">
        <w:rPr>
          <w:rFonts w:ascii="Times New Roman" w:eastAsia="Times New Roman" w:hAnsi="Times New Roman" w:cs="Times New Roman"/>
          <w:sz w:val="20"/>
          <w:szCs w:val="20"/>
        </w:rPr>
        <w:t>s with operating conditions.</w:t>
      </w:r>
    </w:p>
    <w:p w14:paraId="4F1CBBA7" w14:textId="0C84428B" w:rsidR="00766A1B" w:rsidRPr="00914A61" w:rsidRDefault="00A66B19" w:rsidP="003D03D0">
      <w:pPr>
        <w:spacing w:before="120" w:after="0" w:line="240" w:lineRule="auto"/>
        <w:jc w:val="both"/>
        <w:rPr>
          <w:rFonts w:ascii="Times New Roman" w:eastAsia="Times New Roman" w:hAnsi="Times New Roman" w:cs="Times New Roman"/>
          <w:sz w:val="20"/>
          <w:szCs w:val="20"/>
        </w:rPr>
      </w:pPr>
      <w:r w:rsidRPr="00A66B19">
        <w:rPr>
          <w:noProof/>
        </w:rPr>
        <w:drawing>
          <wp:inline distT="0" distB="0" distL="0" distR="0" wp14:anchorId="577CFBF6" wp14:editId="54639CD4">
            <wp:extent cx="6381750" cy="20561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0" cy="2056130"/>
                    </a:xfrm>
                    <a:prstGeom prst="rect">
                      <a:avLst/>
                    </a:prstGeom>
                    <a:noFill/>
                    <a:ln>
                      <a:noFill/>
                    </a:ln>
                  </pic:spPr>
                </pic:pic>
              </a:graphicData>
            </a:graphic>
          </wp:inline>
        </w:drawing>
      </w:r>
    </w:p>
    <w:p w14:paraId="1C57D2A8" w14:textId="77777777" w:rsidR="00766A1B" w:rsidRDefault="00766A1B" w:rsidP="003D03D0">
      <w:pPr>
        <w:autoSpaceDE w:val="0"/>
        <w:autoSpaceDN w:val="0"/>
        <w:adjustRightInd w:val="0"/>
        <w:spacing w:after="0" w:line="240" w:lineRule="auto"/>
        <w:jc w:val="both"/>
        <w:rPr>
          <w:rFonts w:ascii="Times New Roman" w:hAnsi="Times New Roman" w:cs="Times New Roman"/>
          <w:sz w:val="20"/>
          <w:szCs w:val="20"/>
        </w:rPr>
      </w:pPr>
    </w:p>
    <w:p w14:paraId="70393A77" w14:textId="77777777" w:rsidR="00766A1B" w:rsidRDefault="00766A1B" w:rsidP="003D03D0">
      <w:pPr>
        <w:autoSpaceDE w:val="0"/>
        <w:autoSpaceDN w:val="0"/>
        <w:adjustRightInd w:val="0"/>
        <w:spacing w:after="0" w:line="240" w:lineRule="auto"/>
        <w:jc w:val="both"/>
        <w:rPr>
          <w:rFonts w:ascii="Times New Roman" w:hAnsi="Times New Roman" w:cs="Times New Roman"/>
          <w:sz w:val="20"/>
          <w:szCs w:val="20"/>
        </w:rPr>
      </w:pPr>
    </w:p>
    <w:p w14:paraId="72317165" w14:textId="4FF6C5BB" w:rsidR="00BA25B0" w:rsidRPr="00C05E98" w:rsidRDefault="001811A3" w:rsidP="00BA25B0">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7</w:t>
      </w:r>
      <w:r w:rsidR="00BA25B0">
        <w:rPr>
          <w:rFonts w:ascii="Times New Roman" w:hAnsi="Times New Roman" w:cs="Times New Roman"/>
          <w:i/>
          <w:sz w:val="20"/>
          <w:szCs w:val="20"/>
        </w:rPr>
        <w:t>.</w:t>
      </w:r>
      <w:r w:rsidR="004078FD">
        <w:rPr>
          <w:rFonts w:ascii="Times New Roman" w:hAnsi="Times New Roman" w:cs="Times New Roman"/>
          <w:i/>
          <w:sz w:val="20"/>
          <w:szCs w:val="20"/>
        </w:rPr>
        <w:t>1</w:t>
      </w:r>
      <w:r w:rsidR="00BA25B0">
        <w:rPr>
          <w:rFonts w:ascii="Times New Roman" w:hAnsi="Times New Roman" w:cs="Times New Roman"/>
          <w:i/>
          <w:sz w:val="20"/>
          <w:szCs w:val="20"/>
        </w:rPr>
        <w:t xml:space="preserve"> Background Oriented </w:t>
      </w:r>
      <w:proofErr w:type="spellStart"/>
      <w:r w:rsidR="00BA25B0">
        <w:rPr>
          <w:rFonts w:ascii="Times New Roman" w:hAnsi="Times New Roman" w:cs="Times New Roman"/>
          <w:i/>
          <w:sz w:val="20"/>
          <w:szCs w:val="20"/>
        </w:rPr>
        <w:t>Schlieren</w:t>
      </w:r>
      <w:proofErr w:type="spellEnd"/>
      <w:r w:rsidR="00BA25B0">
        <w:rPr>
          <w:rFonts w:ascii="Times New Roman" w:hAnsi="Times New Roman" w:cs="Times New Roman"/>
          <w:i/>
          <w:sz w:val="20"/>
          <w:szCs w:val="20"/>
        </w:rPr>
        <w:t xml:space="preserve"> Results</w:t>
      </w:r>
    </w:p>
    <w:p w14:paraId="19EFF296" w14:textId="0E3575B3" w:rsidR="007E2711" w:rsidRDefault="00C6427B" w:rsidP="003D03D0">
      <w:pPr>
        <w:spacing w:after="0" w:line="240" w:lineRule="auto"/>
        <w:jc w:val="both"/>
        <w:rPr>
          <w:rFonts w:ascii="Times New Roman" w:hAnsi="Times New Roman" w:cs="Times New Roman"/>
          <w:sz w:val="20"/>
          <w:szCs w:val="20"/>
        </w:rPr>
      </w:pPr>
      <w:r w:rsidRPr="00003FF2">
        <w:rPr>
          <w:rFonts w:ascii="Times New Roman" w:eastAsia="Times New Roman" w:hAnsi="Times New Roman" w:cs="Times New Roman"/>
          <w:color w:val="000000" w:themeColor="text1"/>
          <w:sz w:val="20"/>
          <w:szCs w:val="20"/>
        </w:rPr>
        <w:t>The SMC</w:t>
      </w:r>
      <w:r w:rsidR="002479CB" w:rsidRPr="00003FF2">
        <w:rPr>
          <w:rFonts w:ascii="Times New Roman" w:eastAsia="Times New Roman" w:hAnsi="Times New Roman" w:cs="Times New Roman"/>
          <w:color w:val="000000" w:themeColor="text1"/>
          <w:sz w:val="20"/>
          <w:szCs w:val="20"/>
        </w:rPr>
        <w:t xml:space="preserve"> nozzles</w:t>
      </w:r>
      <w:r w:rsidRPr="00003FF2">
        <w:rPr>
          <w:rFonts w:ascii="Times New Roman" w:eastAsia="Times New Roman" w:hAnsi="Times New Roman" w:cs="Times New Roman"/>
          <w:color w:val="000000" w:themeColor="text1"/>
          <w:sz w:val="20"/>
          <w:szCs w:val="20"/>
        </w:rPr>
        <w:t xml:space="preserve"> were designed using perfectly expanded conditions, yet when installed in</w:t>
      </w:r>
      <w:r w:rsidR="00D45897" w:rsidRPr="00003FF2">
        <w:rPr>
          <w:rFonts w:ascii="Times New Roman" w:eastAsia="Times New Roman" w:hAnsi="Times New Roman" w:cs="Times New Roman"/>
          <w:color w:val="000000" w:themeColor="text1"/>
          <w:sz w:val="20"/>
          <w:szCs w:val="20"/>
        </w:rPr>
        <w:t xml:space="preserve"> the</w:t>
      </w:r>
      <w:r w:rsidRPr="00003FF2">
        <w:rPr>
          <w:rFonts w:ascii="Times New Roman" w:eastAsia="Times New Roman" w:hAnsi="Times New Roman" w:cs="Times New Roman"/>
          <w:color w:val="000000" w:themeColor="text1"/>
          <w:sz w:val="20"/>
          <w:szCs w:val="20"/>
        </w:rPr>
        <w:t xml:space="preserve"> SHJAR</w:t>
      </w:r>
      <w:r w:rsidR="00D45897" w:rsidRPr="00003FF2">
        <w:rPr>
          <w:rFonts w:ascii="Times New Roman" w:eastAsia="Times New Roman" w:hAnsi="Times New Roman" w:cs="Times New Roman"/>
          <w:color w:val="000000" w:themeColor="text1"/>
          <w:sz w:val="20"/>
          <w:szCs w:val="20"/>
        </w:rPr>
        <w:t>, they still yielde</w:t>
      </w:r>
      <w:r w:rsidR="00CB1327" w:rsidRPr="00003FF2">
        <w:rPr>
          <w:rFonts w:ascii="Times New Roman" w:eastAsia="Times New Roman" w:hAnsi="Times New Roman" w:cs="Times New Roman"/>
          <w:color w:val="000000" w:themeColor="text1"/>
          <w:sz w:val="20"/>
          <w:szCs w:val="20"/>
        </w:rPr>
        <w:t xml:space="preserve">d </w:t>
      </w:r>
      <w:r w:rsidR="009507C8">
        <w:rPr>
          <w:rFonts w:ascii="Times New Roman" w:eastAsia="Times New Roman" w:hAnsi="Times New Roman" w:cs="Times New Roman"/>
          <w:color w:val="000000" w:themeColor="text1"/>
          <w:sz w:val="20"/>
          <w:szCs w:val="20"/>
        </w:rPr>
        <w:t>weak</w:t>
      </w:r>
      <w:r w:rsidR="00CB1327" w:rsidRPr="00003FF2">
        <w:rPr>
          <w:rFonts w:ascii="Times New Roman" w:eastAsia="Times New Roman" w:hAnsi="Times New Roman" w:cs="Times New Roman"/>
          <w:color w:val="000000" w:themeColor="text1"/>
          <w:sz w:val="20"/>
          <w:szCs w:val="20"/>
        </w:rPr>
        <w:t xml:space="preserve"> shocks.  </w:t>
      </w:r>
      <w:r w:rsidR="002479CB" w:rsidRPr="00003FF2">
        <w:rPr>
          <w:rFonts w:ascii="Times New Roman" w:eastAsia="Times New Roman" w:hAnsi="Times New Roman" w:cs="Times New Roman"/>
          <w:color w:val="000000" w:themeColor="text1"/>
          <w:sz w:val="20"/>
          <w:szCs w:val="20"/>
        </w:rPr>
        <w:t>The Real-Time BOS system, with the live display</w:t>
      </w:r>
      <w:r w:rsidR="00D45897" w:rsidRPr="00003FF2">
        <w:rPr>
          <w:rFonts w:ascii="Times New Roman" w:eastAsia="Times New Roman" w:hAnsi="Times New Roman" w:cs="Times New Roman"/>
          <w:color w:val="000000" w:themeColor="text1"/>
          <w:sz w:val="20"/>
          <w:szCs w:val="20"/>
        </w:rPr>
        <w:t>, provid</w:t>
      </w:r>
      <w:r w:rsidR="002479CB" w:rsidRPr="00003FF2">
        <w:rPr>
          <w:rFonts w:ascii="Times New Roman" w:eastAsia="Times New Roman" w:hAnsi="Times New Roman" w:cs="Times New Roman"/>
          <w:color w:val="000000" w:themeColor="text1"/>
          <w:sz w:val="20"/>
          <w:szCs w:val="20"/>
        </w:rPr>
        <w:t>ed</w:t>
      </w:r>
      <w:r w:rsidR="00D45897" w:rsidRPr="00003FF2">
        <w:rPr>
          <w:rFonts w:ascii="Times New Roman" w:eastAsia="Times New Roman" w:hAnsi="Times New Roman" w:cs="Times New Roman"/>
          <w:color w:val="000000" w:themeColor="text1"/>
          <w:sz w:val="20"/>
          <w:szCs w:val="20"/>
        </w:rPr>
        <w:t xml:space="preserve"> </w:t>
      </w:r>
      <w:r w:rsidR="002479CB" w:rsidRPr="00003FF2">
        <w:rPr>
          <w:rFonts w:ascii="Times New Roman" w:eastAsia="Times New Roman" w:hAnsi="Times New Roman" w:cs="Times New Roman"/>
          <w:color w:val="000000" w:themeColor="text1"/>
          <w:sz w:val="20"/>
          <w:szCs w:val="20"/>
        </w:rPr>
        <w:t>a</w:t>
      </w:r>
      <w:r w:rsidR="00D45897" w:rsidRPr="00003FF2">
        <w:rPr>
          <w:rFonts w:ascii="Times New Roman" w:eastAsia="Times New Roman" w:hAnsi="Times New Roman" w:cs="Times New Roman"/>
          <w:color w:val="000000" w:themeColor="text1"/>
          <w:sz w:val="20"/>
          <w:szCs w:val="20"/>
        </w:rPr>
        <w:t xml:space="preserve"> means for adjusting the rig operating pressure and jet exit temperature to yield a nearly shock</w:t>
      </w:r>
      <w:r w:rsidR="005867B7">
        <w:rPr>
          <w:rFonts w:ascii="Times New Roman" w:eastAsia="Times New Roman" w:hAnsi="Times New Roman" w:cs="Times New Roman"/>
          <w:color w:val="000000" w:themeColor="text1"/>
          <w:sz w:val="20"/>
          <w:szCs w:val="20"/>
        </w:rPr>
        <w:t>-</w:t>
      </w:r>
      <w:r w:rsidR="00D45897" w:rsidRPr="00003FF2">
        <w:rPr>
          <w:rFonts w:ascii="Times New Roman" w:eastAsia="Times New Roman" w:hAnsi="Times New Roman" w:cs="Times New Roman"/>
          <w:color w:val="000000" w:themeColor="text1"/>
          <w:sz w:val="20"/>
          <w:szCs w:val="20"/>
        </w:rPr>
        <w:t xml:space="preserve">free potential core flow.  </w:t>
      </w:r>
      <w:r w:rsidR="00740645" w:rsidRPr="00003FF2">
        <w:rPr>
          <w:rFonts w:ascii="Times New Roman" w:eastAsia="Times New Roman" w:hAnsi="Times New Roman" w:cs="Times New Roman"/>
          <w:color w:val="000000" w:themeColor="text1"/>
          <w:sz w:val="20"/>
          <w:szCs w:val="20"/>
        </w:rPr>
        <w:t xml:space="preserve">Small adjustments </w:t>
      </w:r>
      <w:r w:rsidR="00003FF2" w:rsidRPr="00003FF2">
        <w:rPr>
          <w:rFonts w:ascii="Times New Roman" w:eastAsia="Times New Roman" w:hAnsi="Times New Roman" w:cs="Times New Roman"/>
          <w:color w:val="000000" w:themeColor="text1"/>
          <w:sz w:val="20"/>
          <w:szCs w:val="20"/>
        </w:rPr>
        <w:t>(</w:t>
      </w:r>
      <w:r w:rsidR="00590590">
        <w:rPr>
          <w:rFonts w:ascii="Times New Roman" w:eastAsia="Times New Roman" w:hAnsi="Times New Roman" w:cs="Times New Roman"/>
          <w:color w:val="000000" w:themeColor="text1"/>
          <w:sz w:val="20"/>
          <w:szCs w:val="20"/>
        </w:rPr>
        <w:t xml:space="preserve">up to approximately </w:t>
      </w:r>
      <w:r w:rsidR="00003FF2" w:rsidRPr="00003FF2">
        <w:rPr>
          <w:rFonts w:ascii="Times New Roman" w:eastAsia="Times New Roman" w:hAnsi="Times New Roman" w:cs="Times New Roman"/>
          <w:color w:val="000000" w:themeColor="text1"/>
          <w:sz w:val="20"/>
          <w:szCs w:val="20"/>
        </w:rPr>
        <w:t>10kPa</w:t>
      </w:r>
      <w:r w:rsidR="005750FE">
        <w:rPr>
          <w:rFonts w:ascii="Times New Roman" w:eastAsia="Times New Roman" w:hAnsi="Times New Roman" w:cs="Times New Roman"/>
          <w:color w:val="000000" w:themeColor="text1"/>
          <w:sz w:val="20"/>
          <w:szCs w:val="20"/>
        </w:rPr>
        <w:t xml:space="preserve"> (~1%)</w:t>
      </w:r>
      <w:r w:rsidR="00003FF2" w:rsidRPr="00003FF2">
        <w:rPr>
          <w:rFonts w:ascii="Times New Roman" w:eastAsia="Times New Roman" w:hAnsi="Times New Roman" w:cs="Times New Roman"/>
          <w:color w:val="000000" w:themeColor="text1"/>
          <w:sz w:val="20"/>
          <w:szCs w:val="20"/>
        </w:rPr>
        <w:t xml:space="preserve"> for the Mach </w:t>
      </w:r>
      <w:r w:rsidR="00993B97">
        <w:rPr>
          <w:rFonts w:ascii="Times New Roman" w:eastAsia="Times New Roman" w:hAnsi="Times New Roman" w:cs="Times New Roman"/>
          <w:color w:val="000000" w:themeColor="text1"/>
          <w:sz w:val="20"/>
          <w:szCs w:val="20"/>
        </w:rPr>
        <w:t>1.63</w:t>
      </w:r>
      <w:r w:rsidR="00003FF2" w:rsidRPr="00003FF2">
        <w:rPr>
          <w:rFonts w:ascii="Times New Roman" w:eastAsia="Times New Roman" w:hAnsi="Times New Roman" w:cs="Times New Roman"/>
          <w:color w:val="000000" w:themeColor="text1"/>
          <w:sz w:val="20"/>
          <w:szCs w:val="20"/>
        </w:rPr>
        <w:t xml:space="preserve"> case) </w:t>
      </w:r>
      <w:r w:rsidR="00740645" w:rsidRPr="00003FF2">
        <w:rPr>
          <w:rFonts w:ascii="Times New Roman" w:eastAsia="Times New Roman" w:hAnsi="Times New Roman" w:cs="Times New Roman"/>
          <w:color w:val="000000" w:themeColor="text1"/>
          <w:sz w:val="20"/>
          <w:szCs w:val="20"/>
        </w:rPr>
        <w:t xml:space="preserve">to the rig set point pressure were required to achieve a </w:t>
      </w:r>
      <w:r w:rsidR="00244B24">
        <w:rPr>
          <w:rFonts w:ascii="Times New Roman" w:eastAsia="Times New Roman" w:hAnsi="Times New Roman" w:cs="Times New Roman"/>
          <w:color w:val="000000" w:themeColor="text1"/>
          <w:sz w:val="20"/>
          <w:szCs w:val="20"/>
        </w:rPr>
        <w:t xml:space="preserve">pseudo </w:t>
      </w:r>
      <w:r w:rsidR="00740645" w:rsidRPr="00003FF2">
        <w:rPr>
          <w:rFonts w:ascii="Times New Roman" w:eastAsia="Times New Roman" w:hAnsi="Times New Roman" w:cs="Times New Roman"/>
          <w:color w:val="000000" w:themeColor="text1"/>
          <w:sz w:val="20"/>
          <w:szCs w:val="20"/>
        </w:rPr>
        <w:t>shock</w:t>
      </w:r>
      <w:r w:rsidR="00244B24">
        <w:rPr>
          <w:rFonts w:ascii="Times New Roman" w:eastAsia="Times New Roman" w:hAnsi="Times New Roman" w:cs="Times New Roman"/>
          <w:color w:val="000000" w:themeColor="text1"/>
          <w:sz w:val="20"/>
          <w:szCs w:val="20"/>
        </w:rPr>
        <w:t>-</w:t>
      </w:r>
      <w:r w:rsidR="00003FF2" w:rsidRPr="00003FF2">
        <w:rPr>
          <w:rFonts w:ascii="Times New Roman" w:eastAsia="Times New Roman" w:hAnsi="Times New Roman" w:cs="Times New Roman"/>
          <w:color w:val="000000" w:themeColor="text1"/>
          <w:sz w:val="20"/>
          <w:szCs w:val="20"/>
        </w:rPr>
        <w:t>free exit.</w:t>
      </w:r>
      <w:r w:rsidR="00D45897" w:rsidRPr="00003FF2">
        <w:rPr>
          <w:rFonts w:ascii="Times New Roman" w:eastAsia="Times New Roman" w:hAnsi="Times New Roman" w:cs="Times New Roman"/>
          <w:color w:val="000000" w:themeColor="text1"/>
          <w:sz w:val="20"/>
          <w:szCs w:val="20"/>
        </w:rPr>
        <w:t xml:space="preserve">  </w:t>
      </w:r>
      <w:r w:rsidR="00EF1AB9">
        <w:rPr>
          <w:rFonts w:ascii="Times New Roman" w:eastAsia="Times New Roman" w:hAnsi="Times New Roman" w:cs="Times New Roman"/>
          <w:sz w:val="20"/>
          <w:szCs w:val="20"/>
        </w:rPr>
        <w:t>BOS</w:t>
      </w:r>
      <w:r w:rsidR="007E2711" w:rsidRPr="00D31509">
        <w:rPr>
          <w:rFonts w:ascii="Times New Roman" w:eastAsia="Times New Roman" w:hAnsi="Times New Roman" w:cs="Times New Roman"/>
          <w:sz w:val="20"/>
          <w:szCs w:val="20"/>
        </w:rPr>
        <w:t xml:space="preserve"> measurements of the jet plume flow</w:t>
      </w:r>
      <w:r w:rsidR="003377C9" w:rsidRPr="00D31509">
        <w:rPr>
          <w:rFonts w:ascii="Times New Roman" w:eastAsia="Times New Roman" w:hAnsi="Times New Roman" w:cs="Times New Roman"/>
          <w:sz w:val="20"/>
          <w:szCs w:val="20"/>
        </w:rPr>
        <w:t xml:space="preserve"> </w:t>
      </w:r>
      <w:r w:rsidR="00CA6A43" w:rsidRPr="00D31509">
        <w:rPr>
          <w:rFonts w:ascii="Times New Roman" w:eastAsia="Times New Roman" w:hAnsi="Times New Roman" w:cs="Times New Roman"/>
          <w:sz w:val="20"/>
          <w:szCs w:val="20"/>
        </w:rPr>
        <w:t xml:space="preserve">were </w:t>
      </w:r>
      <w:r w:rsidR="00CA6A43">
        <w:rPr>
          <w:rFonts w:ascii="Times New Roman" w:eastAsia="Times New Roman" w:hAnsi="Times New Roman" w:cs="Times New Roman"/>
          <w:color w:val="000000"/>
          <w:sz w:val="20"/>
          <w:szCs w:val="20"/>
        </w:rPr>
        <w:t>acquired</w:t>
      </w:r>
      <w:r w:rsidR="00D44F32">
        <w:rPr>
          <w:rFonts w:ascii="Times New Roman" w:eastAsia="Times New Roman" w:hAnsi="Times New Roman" w:cs="Times New Roman"/>
          <w:color w:val="000000"/>
          <w:sz w:val="20"/>
          <w:szCs w:val="20"/>
        </w:rPr>
        <w:t xml:space="preserve"> before Raman or PIV measurements were collected</w:t>
      </w:r>
      <w:r w:rsidR="00CA6A43">
        <w:rPr>
          <w:rFonts w:ascii="Times New Roman" w:eastAsia="Times New Roman" w:hAnsi="Times New Roman" w:cs="Times New Roman"/>
          <w:color w:val="000000"/>
          <w:sz w:val="20"/>
          <w:szCs w:val="20"/>
        </w:rPr>
        <w:t xml:space="preserve">.  </w:t>
      </w:r>
      <w:r w:rsidR="00CA6A43" w:rsidRPr="00914A61">
        <w:rPr>
          <w:rFonts w:ascii="Times New Roman" w:eastAsia="Times New Roman" w:hAnsi="Times New Roman" w:cs="Times New Roman"/>
          <w:sz w:val="20"/>
          <w:szCs w:val="20"/>
        </w:rPr>
        <w:t>The</w:t>
      </w:r>
      <w:r w:rsidR="00CA6A43">
        <w:rPr>
          <w:rFonts w:ascii="Times New Roman" w:eastAsia="Times New Roman" w:hAnsi="Times New Roman" w:cs="Times New Roman"/>
          <w:sz w:val="20"/>
          <w:szCs w:val="20"/>
        </w:rPr>
        <w:t xml:space="preserve"> </w:t>
      </w:r>
      <w:r w:rsidR="001811A3">
        <w:rPr>
          <w:rFonts w:ascii="Times New Roman" w:eastAsia="Times New Roman" w:hAnsi="Times New Roman" w:cs="Times New Roman"/>
          <w:sz w:val="20"/>
          <w:szCs w:val="20"/>
        </w:rPr>
        <w:t>qualitative</w:t>
      </w:r>
      <w:r w:rsidR="00CA6A43">
        <w:rPr>
          <w:rFonts w:ascii="Times New Roman" w:eastAsia="Times New Roman" w:hAnsi="Times New Roman" w:cs="Times New Roman"/>
          <w:sz w:val="20"/>
          <w:szCs w:val="20"/>
        </w:rPr>
        <w:t xml:space="preserve"> BOS measurements were used to determine the</w:t>
      </w:r>
      <w:r w:rsidR="00CA6A43" w:rsidRPr="00914A61">
        <w:rPr>
          <w:rFonts w:ascii="Times New Roman" w:eastAsia="Times New Roman" w:hAnsi="Times New Roman" w:cs="Times New Roman"/>
          <w:sz w:val="20"/>
          <w:szCs w:val="20"/>
        </w:rPr>
        <w:t xml:space="preserve"> </w:t>
      </w:r>
      <w:r w:rsidR="00EF1AB9">
        <w:rPr>
          <w:rFonts w:ascii="Times New Roman" w:eastAsia="Times New Roman" w:hAnsi="Times New Roman" w:cs="Times New Roman"/>
          <w:sz w:val="20"/>
          <w:szCs w:val="20"/>
        </w:rPr>
        <w:t xml:space="preserve">locations </w:t>
      </w:r>
      <w:r w:rsidR="00CA6A43" w:rsidRPr="00914A61">
        <w:rPr>
          <w:rFonts w:ascii="Times New Roman" w:eastAsia="Times New Roman" w:hAnsi="Times New Roman" w:cs="Times New Roman"/>
          <w:sz w:val="20"/>
          <w:szCs w:val="20"/>
        </w:rPr>
        <w:t>of the</w:t>
      </w:r>
      <w:r w:rsidR="00CA6A43">
        <w:rPr>
          <w:rFonts w:ascii="Times New Roman" w:eastAsia="Times New Roman" w:hAnsi="Times New Roman" w:cs="Times New Roman"/>
          <w:sz w:val="20"/>
          <w:szCs w:val="20"/>
        </w:rPr>
        <w:t xml:space="preserve"> Raman measurement points </w:t>
      </w:r>
      <w:r w:rsidR="007E2711">
        <w:rPr>
          <w:rFonts w:ascii="Times New Roman" w:eastAsia="Times New Roman" w:hAnsi="Times New Roman" w:cs="Times New Roman"/>
          <w:sz w:val="20"/>
          <w:szCs w:val="20"/>
        </w:rPr>
        <w:t>across the shear layer</w:t>
      </w:r>
      <w:r w:rsidR="00CA6A43">
        <w:rPr>
          <w:rFonts w:ascii="Times New Roman" w:eastAsia="Times New Roman" w:hAnsi="Times New Roman" w:cs="Times New Roman"/>
          <w:sz w:val="20"/>
          <w:szCs w:val="20"/>
        </w:rPr>
        <w:t>.</w:t>
      </w:r>
      <w:r w:rsidR="002731F5">
        <w:rPr>
          <w:rFonts w:ascii="Times New Roman" w:eastAsia="Times New Roman" w:hAnsi="Times New Roman" w:cs="Times New Roman"/>
          <w:sz w:val="20"/>
          <w:szCs w:val="20"/>
        </w:rPr>
        <w:t xml:space="preserve"> Because the number of Raman temperature measurement locations was </w:t>
      </w:r>
      <w:r w:rsidR="00D63F29">
        <w:rPr>
          <w:rFonts w:ascii="Times New Roman" w:eastAsia="Times New Roman" w:hAnsi="Times New Roman" w:cs="Times New Roman"/>
          <w:sz w:val="20"/>
          <w:szCs w:val="20"/>
        </w:rPr>
        <w:t>time-</w:t>
      </w:r>
      <w:r w:rsidR="002731F5">
        <w:rPr>
          <w:rFonts w:ascii="Times New Roman" w:eastAsia="Times New Roman" w:hAnsi="Times New Roman" w:cs="Times New Roman"/>
          <w:sz w:val="20"/>
          <w:szCs w:val="20"/>
        </w:rPr>
        <w:t xml:space="preserve">limited, these BOS images were </w:t>
      </w:r>
      <w:r w:rsidR="00102BDA">
        <w:rPr>
          <w:rFonts w:ascii="Times New Roman" w:eastAsia="Times New Roman" w:hAnsi="Times New Roman" w:cs="Times New Roman"/>
          <w:sz w:val="20"/>
          <w:szCs w:val="20"/>
        </w:rPr>
        <w:t xml:space="preserve">very </w:t>
      </w:r>
      <w:r w:rsidR="002731F5">
        <w:rPr>
          <w:rFonts w:ascii="Times New Roman" w:eastAsia="Times New Roman" w:hAnsi="Times New Roman" w:cs="Times New Roman"/>
          <w:sz w:val="20"/>
          <w:szCs w:val="20"/>
        </w:rPr>
        <w:t>helpful</w:t>
      </w:r>
      <w:r w:rsidR="00102BDA">
        <w:rPr>
          <w:rFonts w:ascii="Times New Roman" w:eastAsia="Times New Roman" w:hAnsi="Times New Roman" w:cs="Times New Roman"/>
          <w:sz w:val="20"/>
          <w:szCs w:val="20"/>
        </w:rPr>
        <w:t xml:space="preserve"> in setting </w:t>
      </w:r>
      <w:r>
        <w:rPr>
          <w:rFonts w:ascii="Times New Roman" w:eastAsia="Times New Roman" w:hAnsi="Times New Roman" w:cs="Times New Roman"/>
          <w:sz w:val="20"/>
          <w:szCs w:val="20"/>
        </w:rPr>
        <w:t xml:space="preserve">and optimizing </w:t>
      </w:r>
      <w:r w:rsidR="00102BDA">
        <w:rPr>
          <w:rFonts w:ascii="Times New Roman" w:eastAsia="Times New Roman" w:hAnsi="Times New Roman" w:cs="Times New Roman"/>
          <w:sz w:val="20"/>
          <w:szCs w:val="20"/>
        </w:rPr>
        <w:t>these locations</w:t>
      </w:r>
      <w:r w:rsidR="002731F5">
        <w:rPr>
          <w:rFonts w:ascii="Times New Roman" w:eastAsia="Times New Roman" w:hAnsi="Times New Roman" w:cs="Times New Roman"/>
          <w:sz w:val="20"/>
          <w:szCs w:val="20"/>
        </w:rPr>
        <w:t>.</w:t>
      </w:r>
      <w:r w:rsidR="00CA6A43" w:rsidRPr="00914A61">
        <w:rPr>
          <w:rFonts w:ascii="Times New Roman" w:eastAsia="Times New Roman" w:hAnsi="Times New Roman" w:cs="Times New Roman"/>
          <w:sz w:val="20"/>
          <w:szCs w:val="20"/>
        </w:rPr>
        <w:t xml:space="preserve">  </w:t>
      </w:r>
      <w:r w:rsidR="00611208">
        <w:rPr>
          <w:rFonts w:ascii="Times New Roman" w:hAnsi="Times New Roman" w:cs="Times New Roman"/>
          <w:sz w:val="20"/>
          <w:szCs w:val="20"/>
        </w:rPr>
        <w:t>E</w:t>
      </w:r>
      <w:r w:rsidR="00CA6A43">
        <w:rPr>
          <w:rFonts w:ascii="Times New Roman" w:hAnsi="Times New Roman" w:cs="Times New Roman"/>
          <w:sz w:val="20"/>
          <w:szCs w:val="20"/>
        </w:rPr>
        <w:t>xample</w:t>
      </w:r>
      <w:r w:rsidR="00611208">
        <w:rPr>
          <w:rFonts w:ascii="Times New Roman" w:hAnsi="Times New Roman" w:cs="Times New Roman"/>
          <w:sz w:val="20"/>
          <w:szCs w:val="20"/>
        </w:rPr>
        <w:t>s</w:t>
      </w:r>
      <w:r w:rsidR="00CA6A43">
        <w:rPr>
          <w:rFonts w:ascii="Times New Roman" w:hAnsi="Times New Roman" w:cs="Times New Roman"/>
          <w:sz w:val="20"/>
          <w:szCs w:val="20"/>
        </w:rPr>
        <w:t xml:space="preserve"> of the BOS results </w:t>
      </w:r>
      <w:r w:rsidR="00611208">
        <w:rPr>
          <w:rFonts w:ascii="Times New Roman" w:hAnsi="Times New Roman" w:cs="Times New Roman"/>
          <w:sz w:val="20"/>
          <w:szCs w:val="20"/>
        </w:rPr>
        <w:t>are</w:t>
      </w:r>
      <w:r w:rsidR="00CA6A43">
        <w:rPr>
          <w:rFonts w:ascii="Times New Roman" w:hAnsi="Times New Roman" w:cs="Times New Roman"/>
          <w:sz w:val="20"/>
          <w:szCs w:val="20"/>
        </w:rPr>
        <w:t xml:space="preserve"> shown in </w:t>
      </w:r>
      <w:r w:rsidR="00993B97">
        <w:rPr>
          <w:rFonts w:ascii="Times New Roman" w:hAnsi="Times New Roman" w:cs="Times New Roman"/>
          <w:sz w:val="20"/>
          <w:szCs w:val="20"/>
        </w:rPr>
        <w:t>Fig. 7</w:t>
      </w:r>
      <w:r w:rsidR="00912FE3">
        <w:rPr>
          <w:rFonts w:ascii="Times New Roman" w:hAnsi="Times New Roman" w:cs="Times New Roman"/>
          <w:sz w:val="20"/>
          <w:szCs w:val="20"/>
        </w:rPr>
        <w:t xml:space="preserve"> for SMC015 at both Set Point 140</w:t>
      </w:r>
      <w:r w:rsidR="00B324C5">
        <w:rPr>
          <w:rFonts w:ascii="Times New Roman" w:hAnsi="Times New Roman" w:cs="Times New Roman"/>
          <w:sz w:val="20"/>
          <w:szCs w:val="20"/>
        </w:rPr>
        <w:t>2</w:t>
      </w:r>
      <w:r w:rsidR="00912FE3">
        <w:rPr>
          <w:rFonts w:ascii="Times New Roman" w:hAnsi="Times New Roman" w:cs="Times New Roman"/>
          <w:sz w:val="20"/>
          <w:szCs w:val="20"/>
        </w:rPr>
        <w:t xml:space="preserve"> (</w:t>
      </w:r>
      <w:r w:rsidR="00912FE3">
        <w:rPr>
          <w:rFonts w:ascii="Times New Roman" w:hAnsi="Times New Roman" w:cs="Times New Roman"/>
          <w:sz w:val="20"/>
          <w:szCs w:val="20"/>
        </w:rPr>
        <w:sym w:font="Symbol" w:char="F044"/>
      </w:r>
      <w:r w:rsidR="00912FE3">
        <w:rPr>
          <w:rFonts w:ascii="Times New Roman" w:hAnsi="Times New Roman" w:cs="Times New Roman"/>
          <w:sz w:val="20"/>
          <w:szCs w:val="20"/>
        </w:rPr>
        <w:t>T</w:t>
      </w:r>
      <w:r w:rsidR="008F3078">
        <w:rPr>
          <w:rFonts w:ascii="Times New Roman" w:hAnsi="Times New Roman" w:cs="Times New Roman"/>
          <w:sz w:val="20"/>
          <w:szCs w:val="20"/>
        </w:rPr>
        <w:t xml:space="preserve"> </w:t>
      </w:r>
      <w:r w:rsidR="00912FE3">
        <w:rPr>
          <w:rFonts w:ascii="Times New Roman" w:hAnsi="Times New Roman" w:cs="Times New Roman"/>
          <w:sz w:val="20"/>
          <w:szCs w:val="20"/>
        </w:rPr>
        <w:t xml:space="preserve">= </w:t>
      </w:r>
      <w:r w:rsidR="00FE0226">
        <w:rPr>
          <w:rFonts w:ascii="Times New Roman" w:hAnsi="Times New Roman" w:cs="Times New Roman"/>
          <w:sz w:val="20"/>
          <w:szCs w:val="20"/>
        </w:rPr>
        <w:t>2</w:t>
      </w:r>
      <w:r w:rsidR="00912FE3">
        <w:rPr>
          <w:rFonts w:ascii="Times New Roman" w:hAnsi="Times New Roman" w:cs="Times New Roman"/>
          <w:sz w:val="20"/>
          <w:szCs w:val="20"/>
        </w:rPr>
        <w:t>33</w:t>
      </w:r>
      <w:r w:rsidR="008F3078">
        <w:rPr>
          <w:rFonts w:ascii="Times New Roman" w:hAnsi="Times New Roman" w:cs="Times New Roman"/>
          <w:sz w:val="20"/>
          <w:szCs w:val="20"/>
        </w:rPr>
        <w:t xml:space="preserve"> </w:t>
      </w:r>
      <w:r w:rsidR="00912FE3">
        <w:rPr>
          <w:rFonts w:ascii="Times New Roman" w:hAnsi="Times New Roman" w:cs="Times New Roman"/>
          <w:sz w:val="20"/>
          <w:szCs w:val="20"/>
        </w:rPr>
        <w:t>K) and Set Point 1401(</w:t>
      </w:r>
      <w:r w:rsidR="00912FE3">
        <w:rPr>
          <w:rFonts w:ascii="Times New Roman" w:hAnsi="Times New Roman" w:cs="Times New Roman"/>
          <w:sz w:val="20"/>
          <w:szCs w:val="20"/>
        </w:rPr>
        <w:sym w:font="Symbol" w:char="F044"/>
      </w:r>
      <w:r w:rsidR="00912FE3">
        <w:rPr>
          <w:rFonts w:ascii="Times New Roman" w:hAnsi="Times New Roman" w:cs="Times New Roman"/>
          <w:sz w:val="20"/>
          <w:szCs w:val="20"/>
        </w:rPr>
        <w:t>T</w:t>
      </w:r>
      <w:r w:rsidR="008F3078">
        <w:rPr>
          <w:rFonts w:ascii="Times New Roman" w:hAnsi="Times New Roman" w:cs="Times New Roman"/>
          <w:sz w:val="20"/>
          <w:szCs w:val="20"/>
        </w:rPr>
        <w:t xml:space="preserve"> </w:t>
      </w:r>
      <w:r w:rsidR="00912FE3">
        <w:rPr>
          <w:rFonts w:ascii="Times New Roman" w:hAnsi="Times New Roman" w:cs="Times New Roman"/>
          <w:sz w:val="20"/>
          <w:szCs w:val="20"/>
        </w:rPr>
        <w:t>=</w:t>
      </w:r>
      <w:r w:rsidR="008F3078">
        <w:rPr>
          <w:rFonts w:ascii="Times New Roman" w:hAnsi="Times New Roman" w:cs="Times New Roman"/>
          <w:sz w:val="20"/>
          <w:szCs w:val="20"/>
        </w:rPr>
        <w:t xml:space="preserve"> </w:t>
      </w:r>
      <w:r w:rsidR="00912FE3">
        <w:rPr>
          <w:rFonts w:ascii="Times New Roman" w:hAnsi="Times New Roman" w:cs="Times New Roman"/>
          <w:sz w:val="20"/>
          <w:szCs w:val="20"/>
        </w:rPr>
        <w:t>0</w:t>
      </w:r>
      <w:r w:rsidR="008F3078">
        <w:rPr>
          <w:rFonts w:ascii="Times New Roman" w:hAnsi="Times New Roman" w:cs="Times New Roman"/>
          <w:sz w:val="20"/>
          <w:szCs w:val="20"/>
        </w:rPr>
        <w:t xml:space="preserve"> </w:t>
      </w:r>
      <w:r w:rsidR="00912FE3">
        <w:rPr>
          <w:rFonts w:ascii="Times New Roman" w:hAnsi="Times New Roman" w:cs="Times New Roman"/>
          <w:sz w:val="20"/>
          <w:szCs w:val="20"/>
        </w:rPr>
        <w:t>K) as color contour maps of density gradient magnitude.</w:t>
      </w:r>
      <w:r w:rsidR="007E2711">
        <w:rPr>
          <w:rFonts w:ascii="Times New Roman" w:hAnsi="Times New Roman" w:cs="Times New Roman"/>
          <w:sz w:val="20"/>
          <w:szCs w:val="20"/>
        </w:rPr>
        <w:t xml:space="preserve">  </w:t>
      </w:r>
      <w:r w:rsidR="00CD105C">
        <w:rPr>
          <w:rFonts w:ascii="Times New Roman" w:hAnsi="Times New Roman" w:cs="Times New Roman"/>
          <w:sz w:val="20"/>
          <w:szCs w:val="20"/>
        </w:rPr>
        <w:t xml:space="preserve">The density gradient magnitude is used since it </w:t>
      </w:r>
      <w:r w:rsidR="00497AC8">
        <w:rPr>
          <w:rFonts w:ascii="Times New Roman" w:hAnsi="Times New Roman" w:cs="Times New Roman"/>
          <w:sz w:val="20"/>
          <w:szCs w:val="20"/>
        </w:rPr>
        <w:t>incorporates</w:t>
      </w:r>
      <w:r w:rsidR="00CD105C">
        <w:rPr>
          <w:rFonts w:ascii="Times New Roman" w:hAnsi="Times New Roman" w:cs="Times New Roman"/>
          <w:sz w:val="20"/>
          <w:szCs w:val="20"/>
        </w:rPr>
        <w:t xml:space="preserve"> bot</w:t>
      </w:r>
      <w:r w:rsidR="00497AC8">
        <w:rPr>
          <w:rFonts w:ascii="Times New Roman" w:hAnsi="Times New Roman" w:cs="Times New Roman"/>
          <w:sz w:val="20"/>
          <w:szCs w:val="20"/>
        </w:rPr>
        <w:t>h</w:t>
      </w:r>
      <w:r w:rsidR="00CD105C">
        <w:rPr>
          <w:rFonts w:ascii="Times New Roman" w:hAnsi="Times New Roman" w:cs="Times New Roman"/>
          <w:sz w:val="20"/>
          <w:szCs w:val="20"/>
        </w:rPr>
        <w:t xml:space="preserve"> the x- and y- components of the measured density gradients and best illustrates </w:t>
      </w:r>
      <w:r w:rsidR="00497AC8">
        <w:rPr>
          <w:rFonts w:ascii="Times New Roman" w:hAnsi="Times New Roman" w:cs="Times New Roman"/>
          <w:sz w:val="20"/>
          <w:szCs w:val="20"/>
        </w:rPr>
        <w:t xml:space="preserve">the </w:t>
      </w:r>
      <w:r w:rsidR="00197CC8">
        <w:rPr>
          <w:rFonts w:ascii="Times New Roman" w:hAnsi="Times New Roman" w:cs="Times New Roman"/>
          <w:sz w:val="20"/>
          <w:szCs w:val="20"/>
        </w:rPr>
        <w:t>series of weak compressions and expansions</w:t>
      </w:r>
      <w:r w:rsidR="00497AC8">
        <w:rPr>
          <w:rFonts w:ascii="Times New Roman" w:hAnsi="Times New Roman" w:cs="Times New Roman"/>
          <w:sz w:val="20"/>
          <w:szCs w:val="20"/>
        </w:rPr>
        <w:t xml:space="preserve"> in the potential core</w:t>
      </w:r>
      <w:r w:rsidR="00CD105C">
        <w:rPr>
          <w:rFonts w:ascii="Times New Roman" w:hAnsi="Times New Roman" w:cs="Times New Roman"/>
          <w:sz w:val="20"/>
          <w:szCs w:val="20"/>
        </w:rPr>
        <w:t xml:space="preserve">.  </w:t>
      </w:r>
      <w:r w:rsidR="00B324C5">
        <w:rPr>
          <w:rFonts w:ascii="Times New Roman" w:hAnsi="Times New Roman" w:cs="Times New Roman"/>
          <w:sz w:val="20"/>
          <w:szCs w:val="20"/>
        </w:rPr>
        <w:t>For the 1402</w:t>
      </w:r>
      <w:r w:rsidR="00B843B6">
        <w:rPr>
          <w:rFonts w:ascii="Times New Roman" w:hAnsi="Times New Roman" w:cs="Times New Roman"/>
          <w:sz w:val="20"/>
          <w:szCs w:val="20"/>
        </w:rPr>
        <w:t xml:space="preserve"> </w:t>
      </w:r>
      <w:r w:rsidR="00B324C5">
        <w:rPr>
          <w:rFonts w:ascii="Times New Roman" w:hAnsi="Times New Roman" w:cs="Times New Roman"/>
          <w:sz w:val="20"/>
          <w:szCs w:val="20"/>
        </w:rPr>
        <w:t>case</w:t>
      </w:r>
      <w:r w:rsidR="00B843B6">
        <w:rPr>
          <w:rFonts w:ascii="Times New Roman" w:hAnsi="Times New Roman" w:cs="Times New Roman"/>
          <w:sz w:val="20"/>
          <w:szCs w:val="20"/>
        </w:rPr>
        <w:t xml:space="preserve"> (</w:t>
      </w:r>
      <w:r w:rsidR="00B843B6">
        <w:rPr>
          <w:rFonts w:ascii="Times New Roman" w:hAnsi="Times New Roman" w:cs="Times New Roman"/>
          <w:sz w:val="20"/>
          <w:szCs w:val="20"/>
        </w:rPr>
        <w:sym w:font="Symbol" w:char="F044"/>
      </w:r>
      <w:r w:rsidR="00B843B6">
        <w:rPr>
          <w:rFonts w:ascii="Times New Roman" w:hAnsi="Times New Roman" w:cs="Times New Roman"/>
          <w:sz w:val="20"/>
          <w:szCs w:val="20"/>
        </w:rPr>
        <w:t>T = 233 K)</w:t>
      </w:r>
      <w:r w:rsidR="00993B97">
        <w:rPr>
          <w:rFonts w:ascii="Times New Roman" w:hAnsi="Times New Roman" w:cs="Times New Roman"/>
          <w:sz w:val="20"/>
          <w:szCs w:val="20"/>
        </w:rPr>
        <w:t xml:space="preserve"> shown in Fig. 7</w:t>
      </w:r>
      <w:r w:rsidR="00B324C5">
        <w:rPr>
          <w:rFonts w:ascii="Times New Roman" w:hAnsi="Times New Roman" w:cs="Times New Roman"/>
          <w:sz w:val="20"/>
          <w:szCs w:val="20"/>
        </w:rPr>
        <w:t>a, t</w:t>
      </w:r>
      <w:r w:rsidR="00946182">
        <w:rPr>
          <w:rFonts w:ascii="Times New Roman" w:hAnsi="Times New Roman" w:cs="Times New Roman"/>
          <w:sz w:val="20"/>
          <w:szCs w:val="20"/>
        </w:rPr>
        <w:t>he highest gradients in density are across the shear layer near the nozzle exit.  Across the potential core</w:t>
      </w:r>
      <w:r w:rsidR="005867B7">
        <w:rPr>
          <w:rFonts w:ascii="Times New Roman" w:hAnsi="Times New Roman" w:cs="Times New Roman"/>
          <w:sz w:val="20"/>
          <w:szCs w:val="20"/>
        </w:rPr>
        <w:t>,</w:t>
      </w:r>
      <w:r w:rsidR="00946182">
        <w:rPr>
          <w:rFonts w:ascii="Times New Roman" w:hAnsi="Times New Roman" w:cs="Times New Roman"/>
          <w:sz w:val="20"/>
          <w:szCs w:val="20"/>
        </w:rPr>
        <w:t xml:space="preserve"> the density </w:t>
      </w:r>
      <w:r w:rsidR="0024611C">
        <w:rPr>
          <w:rFonts w:ascii="Times New Roman" w:hAnsi="Times New Roman" w:cs="Times New Roman"/>
          <w:sz w:val="20"/>
          <w:szCs w:val="20"/>
        </w:rPr>
        <w:t>gradients</w:t>
      </w:r>
      <w:r w:rsidR="00946182">
        <w:rPr>
          <w:rFonts w:ascii="Times New Roman" w:hAnsi="Times New Roman" w:cs="Times New Roman"/>
          <w:sz w:val="20"/>
          <w:szCs w:val="20"/>
        </w:rPr>
        <w:t xml:space="preserve"> are relatively flat</w:t>
      </w:r>
      <w:r w:rsidR="0024611C">
        <w:rPr>
          <w:rFonts w:ascii="Times New Roman" w:hAnsi="Times New Roman" w:cs="Times New Roman"/>
          <w:sz w:val="20"/>
          <w:szCs w:val="20"/>
        </w:rPr>
        <w:t xml:space="preserve"> as denoted by the blue region.  </w:t>
      </w:r>
      <w:r w:rsidR="00D44F32">
        <w:rPr>
          <w:rFonts w:ascii="Times New Roman" w:hAnsi="Times New Roman" w:cs="Times New Roman"/>
          <w:sz w:val="20"/>
          <w:szCs w:val="20"/>
        </w:rPr>
        <w:t xml:space="preserve">The </w:t>
      </w:r>
      <w:r w:rsidR="00912FE3">
        <w:rPr>
          <w:rFonts w:ascii="Times New Roman" w:hAnsi="Times New Roman" w:cs="Times New Roman"/>
          <w:sz w:val="20"/>
          <w:szCs w:val="20"/>
        </w:rPr>
        <w:t>density gradient</w:t>
      </w:r>
      <w:r w:rsidR="00D44F32">
        <w:rPr>
          <w:rFonts w:ascii="Times New Roman" w:hAnsi="Times New Roman" w:cs="Times New Roman"/>
          <w:sz w:val="20"/>
          <w:szCs w:val="20"/>
        </w:rPr>
        <w:t xml:space="preserve"> </w:t>
      </w:r>
      <w:r w:rsidR="00912FE3">
        <w:rPr>
          <w:rFonts w:ascii="Times New Roman" w:hAnsi="Times New Roman" w:cs="Times New Roman"/>
          <w:sz w:val="20"/>
          <w:szCs w:val="20"/>
        </w:rPr>
        <w:t xml:space="preserve">map </w:t>
      </w:r>
      <w:r w:rsidR="0024611C">
        <w:rPr>
          <w:rFonts w:ascii="Times New Roman" w:hAnsi="Times New Roman" w:cs="Times New Roman"/>
          <w:sz w:val="20"/>
          <w:szCs w:val="20"/>
        </w:rPr>
        <w:t xml:space="preserve">also </w:t>
      </w:r>
      <w:r w:rsidR="00D44F32">
        <w:rPr>
          <w:rFonts w:ascii="Times New Roman" w:hAnsi="Times New Roman" w:cs="Times New Roman"/>
          <w:sz w:val="20"/>
          <w:szCs w:val="20"/>
        </w:rPr>
        <w:t xml:space="preserve">shows that the matched pressure at the </w:t>
      </w:r>
      <w:r w:rsidR="00912FE3">
        <w:rPr>
          <w:rFonts w:ascii="Times New Roman" w:hAnsi="Times New Roman" w:cs="Times New Roman"/>
          <w:sz w:val="20"/>
          <w:szCs w:val="20"/>
        </w:rPr>
        <w:t xml:space="preserve">nozzle </w:t>
      </w:r>
      <w:r w:rsidR="00D44F32">
        <w:rPr>
          <w:rFonts w:ascii="Times New Roman" w:hAnsi="Times New Roman" w:cs="Times New Roman"/>
          <w:sz w:val="20"/>
          <w:szCs w:val="20"/>
        </w:rPr>
        <w:t xml:space="preserve">exit still results in a </w:t>
      </w:r>
      <w:r w:rsidR="00197CC8">
        <w:rPr>
          <w:rFonts w:ascii="Times New Roman" w:hAnsi="Times New Roman" w:cs="Times New Roman"/>
          <w:sz w:val="20"/>
          <w:szCs w:val="20"/>
        </w:rPr>
        <w:t>series of weak compressions and expansions</w:t>
      </w:r>
      <w:r w:rsidR="00D44F32">
        <w:rPr>
          <w:rFonts w:ascii="Times New Roman" w:hAnsi="Times New Roman" w:cs="Times New Roman"/>
          <w:sz w:val="20"/>
          <w:szCs w:val="20"/>
        </w:rPr>
        <w:t>.</w:t>
      </w:r>
      <w:r w:rsidR="00197CC8">
        <w:rPr>
          <w:rFonts w:ascii="Times New Roman" w:hAnsi="Times New Roman" w:cs="Times New Roman"/>
          <w:sz w:val="20"/>
          <w:szCs w:val="20"/>
        </w:rPr>
        <w:t xml:space="preserve">  These weak compressions and expansions are</w:t>
      </w:r>
      <w:r w:rsidR="005449C8">
        <w:rPr>
          <w:rFonts w:ascii="Times New Roman" w:hAnsi="Times New Roman" w:cs="Times New Roman"/>
          <w:sz w:val="20"/>
          <w:szCs w:val="20"/>
        </w:rPr>
        <w:t xml:space="preserve"> </w:t>
      </w:r>
      <w:r w:rsidR="007D7BE4">
        <w:rPr>
          <w:rFonts w:ascii="Times New Roman" w:hAnsi="Times New Roman" w:cs="Times New Roman"/>
          <w:sz w:val="20"/>
          <w:szCs w:val="20"/>
        </w:rPr>
        <w:t>enclosed</w:t>
      </w:r>
      <w:r w:rsidR="005449C8">
        <w:rPr>
          <w:rFonts w:ascii="Times New Roman" w:hAnsi="Times New Roman" w:cs="Times New Roman"/>
          <w:sz w:val="20"/>
          <w:szCs w:val="20"/>
        </w:rPr>
        <w:t xml:space="preserve"> within the top and bottom shear layers denoted by the bright red regions in the density gradient maps.</w:t>
      </w:r>
      <w:r w:rsidR="00D44F32">
        <w:rPr>
          <w:rFonts w:ascii="Times New Roman" w:hAnsi="Times New Roman" w:cs="Times New Roman"/>
          <w:sz w:val="20"/>
          <w:szCs w:val="20"/>
        </w:rPr>
        <w:t xml:space="preserve">  For the Set Point 1401 result</w:t>
      </w:r>
      <w:r w:rsidR="00993B97">
        <w:rPr>
          <w:rFonts w:ascii="Times New Roman" w:hAnsi="Times New Roman" w:cs="Times New Roman"/>
          <w:sz w:val="20"/>
          <w:szCs w:val="20"/>
        </w:rPr>
        <w:t xml:space="preserve"> in Fig. 7</w:t>
      </w:r>
      <w:r w:rsidR="00CB1327">
        <w:rPr>
          <w:rFonts w:ascii="Times New Roman" w:hAnsi="Times New Roman" w:cs="Times New Roman"/>
          <w:sz w:val="20"/>
          <w:szCs w:val="20"/>
        </w:rPr>
        <w:t>b</w:t>
      </w:r>
      <w:r w:rsidR="00D44F32">
        <w:rPr>
          <w:rFonts w:ascii="Times New Roman" w:hAnsi="Times New Roman" w:cs="Times New Roman"/>
          <w:sz w:val="20"/>
          <w:szCs w:val="20"/>
        </w:rPr>
        <w:t>, t</w:t>
      </w:r>
      <w:r w:rsidR="007E2711">
        <w:rPr>
          <w:rFonts w:ascii="Times New Roman" w:hAnsi="Times New Roman" w:cs="Times New Roman"/>
          <w:sz w:val="20"/>
          <w:szCs w:val="20"/>
        </w:rPr>
        <w:t xml:space="preserve">he </w:t>
      </w:r>
      <w:r w:rsidR="00912FE3">
        <w:rPr>
          <w:rFonts w:ascii="Times New Roman" w:hAnsi="Times New Roman" w:cs="Times New Roman"/>
          <w:sz w:val="20"/>
          <w:szCs w:val="20"/>
        </w:rPr>
        <w:t xml:space="preserve">processed </w:t>
      </w:r>
      <w:r w:rsidR="007E2711">
        <w:rPr>
          <w:rFonts w:ascii="Times New Roman" w:hAnsi="Times New Roman" w:cs="Times New Roman"/>
          <w:sz w:val="20"/>
          <w:szCs w:val="20"/>
        </w:rPr>
        <w:t>BOS</w:t>
      </w:r>
      <w:r w:rsidR="00D44F32">
        <w:rPr>
          <w:rFonts w:ascii="Times New Roman" w:hAnsi="Times New Roman" w:cs="Times New Roman"/>
          <w:sz w:val="20"/>
          <w:szCs w:val="20"/>
        </w:rPr>
        <w:t xml:space="preserve"> </w:t>
      </w:r>
      <w:r w:rsidR="00912FE3">
        <w:rPr>
          <w:rFonts w:ascii="Times New Roman" w:hAnsi="Times New Roman" w:cs="Times New Roman"/>
          <w:sz w:val="20"/>
          <w:szCs w:val="20"/>
        </w:rPr>
        <w:t xml:space="preserve">data </w:t>
      </w:r>
      <w:r w:rsidR="00D44F32">
        <w:rPr>
          <w:rFonts w:ascii="Times New Roman" w:hAnsi="Times New Roman" w:cs="Times New Roman"/>
          <w:sz w:val="20"/>
          <w:szCs w:val="20"/>
        </w:rPr>
        <w:t>again reveal</w:t>
      </w:r>
      <w:r w:rsidR="00912FE3">
        <w:rPr>
          <w:rFonts w:ascii="Times New Roman" w:hAnsi="Times New Roman" w:cs="Times New Roman"/>
          <w:sz w:val="20"/>
          <w:szCs w:val="20"/>
        </w:rPr>
        <w:t>s</w:t>
      </w:r>
      <w:r w:rsidR="00D44F32">
        <w:rPr>
          <w:rFonts w:ascii="Times New Roman" w:hAnsi="Times New Roman" w:cs="Times New Roman"/>
          <w:sz w:val="20"/>
          <w:szCs w:val="20"/>
        </w:rPr>
        <w:t xml:space="preserve"> a </w:t>
      </w:r>
      <w:r w:rsidR="00EF1AB9">
        <w:rPr>
          <w:rFonts w:ascii="Times New Roman" w:hAnsi="Times New Roman" w:cs="Times New Roman"/>
          <w:sz w:val="20"/>
          <w:szCs w:val="20"/>
        </w:rPr>
        <w:t xml:space="preserve">series of </w:t>
      </w:r>
      <w:r w:rsidR="00197CC8">
        <w:rPr>
          <w:rFonts w:ascii="Times New Roman" w:hAnsi="Times New Roman" w:cs="Times New Roman"/>
          <w:sz w:val="20"/>
          <w:szCs w:val="20"/>
        </w:rPr>
        <w:t xml:space="preserve">weak compressions and expansions </w:t>
      </w:r>
      <w:r w:rsidR="00D44F32">
        <w:rPr>
          <w:rFonts w:ascii="Times New Roman" w:hAnsi="Times New Roman" w:cs="Times New Roman"/>
          <w:sz w:val="20"/>
          <w:szCs w:val="20"/>
        </w:rPr>
        <w:t>in the jet plume.</w:t>
      </w:r>
      <w:r w:rsidR="00755365">
        <w:rPr>
          <w:rFonts w:ascii="Times New Roman" w:hAnsi="Times New Roman" w:cs="Times New Roman"/>
          <w:sz w:val="20"/>
          <w:szCs w:val="20"/>
        </w:rPr>
        <w:t xml:space="preserve">  The scale </w:t>
      </w:r>
      <w:r w:rsidR="00CD105C">
        <w:rPr>
          <w:rFonts w:ascii="Times New Roman" w:hAnsi="Times New Roman" w:cs="Times New Roman"/>
          <w:sz w:val="20"/>
          <w:szCs w:val="20"/>
        </w:rPr>
        <w:t xml:space="preserve">range </w:t>
      </w:r>
      <w:r w:rsidR="00755365">
        <w:rPr>
          <w:rFonts w:ascii="Times New Roman" w:hAnsi="Times New Roman" w:cs="Times New Roman"/>
          <w:sz w:val="20"/>
          <w:szCs w:val="20"/>
        </w:rPr>
        <w:t xml:space="preserve">of the density gradient fluctuations at Set Point 1401 </w:t>
      </w:r>
      <w:r w:rsidR="00CD105C">
        <w:rPr>
          <w:rFonts w:ascii="Times New Roman" w:hAnsi="Times New Roman" w:cs="Times New Roman"/>
          <w:sz w:val="20"/>
          <w:szCs w:val="20"/>
        </w:rPr>
        <w:t>is</w:t>
      </w:r>
      <w:r w:rsidR="00755365">
        <w:rPr>
          <w:rFonts w:ascii="Times New Roman" w:hAnsi="Times New Roman" w:cs="Times New Roman"/>
          <w:sz w:val="20"/>
          <w:szCs w:val="20"/>
        </w:rPr>
        <w:t xml:space="preserve"> mu</w:t>
      </w:r>
      <w:r w:rsidR="00CD105C">
        <w:rPr>
          <w:rFonts w:ascii="Times New Roman" w:hAnsi="Times New Roman" w:cs="Times New Roman"/>
          <w:sz w:val="20"/>
          <w:szCs w:val="20"/>
        </w:rPr>
        <w:t>ch sma</w:t>
      </w:r>
      <w:r w:rsidR="00993B97">
        <w:rPr>
          <w:rFonts w:ascii="Times New Roman" w:hAnsi="Times New Roman" w:cs="Times New Roman"/>
          <w:sz w:val="20"/>
          <w:szCs w:val="20"/>
        </w:rPr>
        <w:t>ller than the one used in Fig. 7</w:t>
      </w:r>
      <w:r w:rsidR="00CD105C">
        <w:rPr>
          <w:rFonts w:ascii="Times New Roman" w:hAnsi="Times New Roman" w:cs="Times New Roman"/>
          <w:sz w:val="20"/>
          <w:szCs w:val="20"/>
        </w:rPr>
        <w:t xml:space="preserve">a </w:t>
      </w:r>
      <w:r w:rsidR="00755365">
        <w:rPr>
          <w:rFonts w:ascii="Times New Roman" w:hAnsi="Times New Roman" w:cs="Times New Roman"/>
          <w:sz w:val="20"/>
          <w:szCs w:val="20"/>
        </w:rPr>
        <w:t>f</w:t>
      </w:r>
      <w:r w:rsidR="00CD105C">
        <w:rPr>
          <w:rFonts w:ascii="Times New Roman" w:hAnsi="Times New Roman" w:cs="Times New Roman"/>
          <w:sz w:val="20"/>
          <w:szCs w:val="20"/>
        </w:rPr>
        <w:t>or</w:t>
      </w:r>
      <w:r w:rsidR="00755365">
        <w:rPr>
          <w:rFonts w:ascii="Times New Roman" w:hAnsi="Times New Roman" w:cs="Times New Roman"/>
          <w:sz w:val="20"/>
          <w:szCs w:val="20"/>
        </w:rPr>
        <w:t xml:space="preserve"> Set Point 140</w:t>
      </w:r>
      <w:r w:rsidR="005B1042">
        <w:rPr>
          <w:rFonts w:ascii="Times New Roman" w:hAnsi="Times New Roman" w:cs="Times New Roman"/>
          <w:sz w:val="20"/>
          <w:szCs w:val="20"/>
        </w:rPr>
        <w:t>2</w:t>
      </w:r>
      <w:r w:rsidR="00755365">
        <w:rPr>
          <w:rFonts w:ascii="Times New Roman" w:hAnsi="Times New Roman" w:cs="Times New Roman"/>
          <w:sz w:val="20"/>
          <w:szCs w:val="20"/>
        </w:rPr>
        <w:t xml:space="preserve">, due to the </w:t>
      </w:r>
      <w:r w:rsidR="007D13FD">
        <w:rPr>
          <w:rFonts w:ascii="Times New Roman" w:hAnsi="Times New Roman" w:cs="Times New Roman"/>
          <w:sz w:val="20"/>
          <w:szCs w:val="20"/>
        </w:rPr>
        <w:t>small-scale</w:t>
      </w:r>
      <w:r w:rsidR="00755365">
        <w:rPr>
          <w:rFonts w:ascii="Times New Roman" w:hAnsi="Times New Roman" w:cs="Times New Roman"/>
          <w:sz w:val="20"/>
          <w:szCs w:val="20"/>
        </w:rPr>
        <w:t xml:space="preserve"> fluctuations when the temperature gradient between the jet c</w:t>
      </w:r>
      <w:r w:rsidR="00C32FE8">
        <w:rPr>
          <w:rFonts w:ascii="Times New Roman" w:hAnsi="Times New Roman" w:cs="Times New Roman"/>
          <w:sz w:val="20"/>
          <w:szCs w:val="20"/>
        </w:rPr>
        <w:t>ore and the ambient is set to</w:t>
      </w:r>
      <w:r w:rsidR="00755365">
        <w:rPr>
          <w:rFonts w:ascii="Times New Roman" w:hAnsi="Times New Roman" w:cs="Times New Roman"/>
          <w:sz w:val="20"/>
          <w:szCs w:val="20"/>
        </w:rPr>
        <w:t xml:space="preserve"> 0.</w:t>
      </w:r>
      <w:r w:rsidR="00D44F32">
        <w:rPr>
          <w:rFonts w:ascii="Times New Roman" w:hAnsi="Times New Roman" w:cs="Times New Roman"/>
          <w:sz w:val="20"/>
          <w:szCs w:val="20"/>
        </w:rPr>
        <w:t xml:space="preserve">  </w:t>
      </w:r>
      <w:r w:rsidR="007D7BE4">
        <w:rPr>
          <w:rFonts w:ascii="Times New Roman" w:hAnsi="Times New Roman" w:cs="Times New Roman"/>
          <w:sz w:val="20"/>
          <w:szCs w:val="20"/>
        </w:rPr>
        <w:t xml:space="preserve">An </w:t>
      </w:r>
      <w:r w:rsidR="00D44F32">
        <w:rPr>
          <w:rFonts w:ascii="Times New Roman" w:hAnsi="Times New Roman" w:cs="Times New Roman"/>
          <w:sz w:val="20"/>
          <w:szCs w:val="20"/>
        </w:rPr>
        <w:t>interesting</w:t>
      </w:r>
      <w:r w:rsidR="00912FE3">
        <w:rPr>
          <w:rFonts w:ascii="Times New Roman" w:hAnsi="Times New Roman" w:cs="Times New Roman"/>
          <w:sz w:val="20"/>
          <w:szCs w:val="20"/>
        </w:rPr>
        <w:t xml:space="preserve"> feature</w:t>
      </w:r>
      <w:r w:rsidR="00755365">
        <w:rPr>
          <w:rFonts w:ascii="Times New Roman" w:hAnsi="Times New Roman" w:cs="Times New Roman"/>
          <w:sz w:val="20"/>
          <w:szCs w:val="20"/>
        </w:rPr>
        <w:t xml:space="preserve"> </w:t>
      </w:r>
      <w:r w:rsidR="007D7BE4">
        <w:rPr>
          <w:rFonts w:ascii="Times New Roman" w:hAnsi="Times New Roman" w:cs="Times New Roman"/>
          <w:sz w:val="20"/>
          <w:szCs w:val="20"/>
        </w:rPr>
        <w:t xml:space="preserve">is </w:t>
      </w:r>
      <w:r w:rsidR="00755365">
        <w:rPr>
          <w:rFonts w:ascii="Times New Roman" w:hAnsi="Times New Roman" w:cs="Times New Roman"/>
          <w:sz w:val="20"/>
          <w:szCs w:val="20"/>
        </w:rPr>
        <w:t xml:space="preserve">observed </w:t>
      </w:r>
      <w:r w:rsidR="00912FE3">
        <w:rPr>
          <w:rFonts w:ascii="Times New Roman" w:hAnsi="Times New Roman" w:cs="Times New Roman"/>
          <w:sz w:val="20"/>
          <w:szCs w:val="20"/>
        </w:rPr>
        <w:t>at</w:t>
      </w:r>
      <w:r w:rsidR="00F83BA2">
        <w:rPr>
          <w:rFonts w:ascii="Times New Roman" w:hAnsi="Times New Roman" w:cs="Times New Roman"/>
          <w:sz w:val="20"/>
          <w:szCs w:val="20"/>
        </w:rPr>
        <w:t xml:space="preserve"> Set Point 1401 and </w:t>
      </w:r>
      <w:r w:rsidR="00755365">
        <w:rPr>
          <w:rFonts w:ascii="Times New Roman" w:hAnsi="Times New Roman" w:cs="Times New Roman"/>
          <w:sz w:val="20"/>
          <w:szCs w:val="20"/>
        </w:rPr>
        <w:t>in a</w:t>
      </w:r>
      <w:r w:rsidR="007E2711">
        <w:rPr>
          <w:rFonts w:ascii="Times New Roman" w:hAnsi="Times New Roman" w:cs="Times New Roman"/>
          <w:sz w:val="20"/>
          <w:szCs w:val="20"/>
        </w:rPr>
        <w:t xml:space="preserve">ll of the </w:t>
      </w:r>
      <w:r w:rsidR="007E2711">
        <w:rPr>
          <w:rFonts w:ascii="Times New Roman" w:hAnsi="Times New Roman" w:cs="Times New Roman"/>
          <w:sz w:val="20"/>
          <w:szCs w:val="20"/>
        </w:rPr>
        <w:sym w:font="Symbol" w:char="F044"/>
      </w:r>
      <w:r w:rsidR="007E2711">
        <w:rPr>
          <w:rFonts w:ascii="Times New Roman" w:hAnsi="Times New Roman" w:cs="Times New Roman"/>
          <w:sz w:val="20"/>
          <w:szCs w:val="20"/>
        </w:rPr>
        <w:t>T=0 cases</w:t>
      </w:r>
      <w:r w:rsidR="0078312B">
        <w:rPr>
          <w:rFonts w:ascii="Times New Roman" w:hAnsi="Times New Roman" w:cs="Times New Roman"/>
          <w:sz w:val="20"/>
          <w:szCs w:val="20"/>
        </w:rPr>
        <w:t>;</w:t>
      </w:r>
      <w:r w:rsidR="00755365">
        <w:rPr>
          <w:rFonts w:ascii="Times New Roman" w:hAnsi="Times New Roman" w:cs="Times New Roman"/>
          <w:sz w:val="20"/>
          <w:szCs w:val="20"/>
        </w:rPr>
        <w:t xml:space="preserve"> the</w:t>
      </w:r>
      <w:r w:rsidR="007D7BE4">
        <w:rPr>
          <w:rFonts w:ascii="Times New Roman" w:hAnsi="Times New Roman" w:cs="Times New Roman"/>
          <w:sz w:val="20"/>
          <w:szCs w:val="20"/>
        </w:rPr>
        <w:t>re is a</w:t>
      </w:r>
      <w:r w:rsidR="00755365">
        <w:rPr>
          <w:rFonts w:ascii="Times New Roman" w:hAnsi="Times New Roman" w:cs="Times New Roman"/>
          <w:sz w:val="20"/>
          <w:szCs w:val="20"/>
        </w:rPr>
        <w:t xml:space="preserve"> </w:t>
      </w:r>
      <w:r w:rsidR="00A1024A">
        <w:rPr>
          <w:rFonts w:ascii="Times New Roman" w:hAnsi="Times New Roman" w:cs="Times New Roman"/>
          <w:sz w:val="20"/>
          <w:szCs w:val="20"/>
        </w:rPr>
        <w:t>region</w:t>
      </w:r>
      <w:r w:rsidR="00946182">
        <w:rPr>
          <w:rFonts w:ascii="Times New Roman" w:hAnsi="Times New Roman" w:cs="Times New Roman"/>
          <w:sz w:val="20"/>
          <w:szCs w:val="20"/>
        </w:rPr>
        <w:t xml:space="preserve"> of </w:t>
      </w:r>
      <w:r w:rsidR="00A1024A">
        <w:rPr>
          <w:rFonts w:ascii="Times New Roman" w:hAnsi="Times New Roman" w:cs="Times New Roman"/>
          <w:sz w:val="20"/>
          <w:szCs w:val="20"/>
        </w:rPr>
        <w:t>minimal</w:t>
      </w:r>
      <w:r w:rsidR="00946182">
        <w:rPr>
          <w:rFonts w:ascii="Times New Roman" w:hAnsi="Times New Roman" w:cs="Times New Roman"/>
          <w:sz w:val="20"/>
          <w:szCs w:val="20"/>
        </w:rPr>
        <w:t xml:space="preserve"> density gradient</w:t>
      </w:r>
      <w:r w:rsidR="007E2711">
        <w:rPr>
          <w:rFonts w:ascii="Times New Roman" w:hAnsi="Times New Roman" w:cs="Times New Roman"/>
          <w:sz w:val="20"/>
          <w:szCs w:val="20"/>
        </w:rPr>
        <w:t xml:space="preserve"> </w:t>
      </w:r>
      <w:r w:rsidR="00A1024A">
        <w:rPr>
          <w:rFonts w:ascii="Times New Roman" w:hAnsi="Times New Roman" w:cs="Times New Roman"/>
          <w:sz w:val="20"/>
          <w:szCs w:val="20"/>
        </w:rPr>
        <w:t xml:space="preserve">magnitude </w:t>
      </w:r>
      <w:r w:rsidR="007E2711">
        <w:rPr>
          <w:rFonts w:ascii="Times New Roman" w:hAnsi="Times New Roman" w:cs="Times New Roman"/>
          <w:sz w:val="20"/>
          <w:szCs w:val="20"/>
        </w:rPr>
        <w:t>in the middle of the shear layer</w:t>
      </w:r>
      <w:r w:rsidR="00D44F32">
        <w:rPr>
          <w:rFonts w:ascii="Times New Roman" w:hAnsi="Times New Roman" w:cs="Times New Roman"/>
          <w:sz w:val="20"/>
          <w:szCs w:val="20"/>
        </w:rPr>
        <w:t>, as denoted by the dark blue regions running down the center of the shear layer</w:t>
      </w:r>
      <w:r w:rsidR="007E2711">
        <w:rPr>
          <w:rFonts w:ascii="Times New Roman" w:hAnsi="Times New Roman" w:cs="Times New Roman"/>
          <w:sz w:val="20"/>
          <w:szCs w:val="20"/>
        </w:rPr>
        <w:t xml:space="preserve">. </w:t>
      </w:r>
      <w:r w:rsidR="00A1024A">
        <w:rPr>
          <w:rFonts w:ascii="Times New Roman" w:hAnsi="Times New Roman" w:cs="Times New Roman"/>
          <w:sz w:val="20"/>
          <w:szCs w:val="20"/>
        </w:rPr>
        <w:t xml:space="preserve">Actually, the density gradient magnitude plot is masking </w:t>
      </w:r>
      <w:r w:rsidR="004B653F">
        <w:rPr>
          <w:rFonts w:ascii="Times New Roman" w:hAnsi="Times New Roman" w:cs="Times New Roman"/>
          <w:sz w:val="20"/>
          <w:szCs w:val="20"/>
        </w:rPr>
        <w:t>the sign of the density gradient</w:t>
      </w:r>
      <w:r w:rsidR="00A1024A">
        <w:rPr>
          <w:rFonts w:ascii="Times New Roman" w:hAnsi="Times New Roman" w:cs="Times New Roman"/>
          <w:sz w:val="20"/>
          <w:szCs w:val="20"/>
        </w:rPr>
        <w:t xml:space="preserve"> across the shear layer.  Fig</w:t>
      </w:r>
      <w:r w:rsidR="002D7374">
        <w:rPr>
          <w:rFonts w:ascii="Times New Roman" w:hAnsi="Times New Roman" w:cs="Times New Roman"/>
          <w:sz w:val="20"/>
          <w:szCs w:val="20"/>
        </w:rPr>
        <w:t>.</w:t>
      </w:r>
      <w:r w:rsidR="00A1024A">
        <w:rPr>
          <w:rFonts w:ascii="Times New Roman" w:hAnsi="Times New Roman" w:cs="Times New Roman"/>
          <w:sz w:val="20"/>
          <w:szCs w:val="20"/>
        </w:rPr>
        <w:t xml:space="preserve"> </w:t>
      </w:r>
      <w:r w:rsidR="00993B97">
        <w:rPr>
          <w:rFonts w:ascii="Times New Roman" w:hAnsi="Times New Roman" w:cs="Times New Roman"/>
          <w:sz w:val="20"/>
          <w:szCs w:val="20"/>
        </w:rPr>
        <w:t>7</w:t>
      </w:r>
      <w:r w:rsidR="00A1024A">
        <w:rPr>
          <w:rFonts w:ascii="Times New Roman" w:hAnsi="Times New Roman" w:cs="Times New Roman"/>
          <w:sz w:val="20"/>
          <w:szCs w:val="20"/>
        </w:rPr>
        <w:t>c shows only the y-component of the density gradient map</w:t>
      </w:r>
      <w:r w:rsidR="00CB1327">
        <w:rPr>
          <w:rFonts w:ascii="Times New Roman" w:hAnsi="Times New Roman" w:cs="Times New Roman"/>
          <w:sz w:val="20"/>
          <w:szCs w:val="20"/>
        </w:rPr>
        <w:t xml:space="preserve"> for Set Point 1401</w:t>
      </w:r>
      <w:r w:rsidR="00A1024A">
        <w:rPr>
          <w:rFonts w:ascii="Times New Roman" w:hAnsi="Times New Roman" w:cs="Times New Roman"/>
          <w:sz w:val="20"/>
          <w:szCs w:val="20"/>
        </w:rPr>
        <w:t xml:space="preserve">, which illustrates the change in sign in the density gradient across the shear layer.  </w:t>
      </w:r>
      <w:r w:rsidR="00AE51C6">
        <w:rPr>
          <w:rFonts w:ascii="Times New Roman" w:hAnsi="Times New Roman" w:cs="Times New Roman"/>
          <w:sz w:val="20"/>
          <w:szCs w:val="20"/>
        </w:rPr>
        <w:t xml:space="preserve">The blue region </w:t>
      </w:r>
      <w:r w:rsidR="007D7BE4">
        <w:rPr>
          <w:rFonts w:ascii="Times New Roman" w:hAnsi="Times New Roman" w:cs="Times New Roman"/>
          <w:sz w:val="20"/>
          <w:szCs w:val="20"/>
        </w:rPr>
        <w:t xml:space="preserve">running down the center of the shear layer </w:t>
      </w:r>
      <w:r w:rsidR="00AE51C6">
        <w:rPr>
          <w:rFonts w:ascii="Times New Roman" w:hAnsi="Times New Roman" w:cs="Times New Roman"/>
          <w:sz w:val="20"/>
          <w:szCs w:val="20"/>
        </w:rPr>
        <w:t>in the density gradient magnitude</w:t>
      </w:r>
      <w:r w:rsidR="007D7BE4">
        <w:rPr>
          <w:rFonts w:ascii="Times New Roman" w:hAnsi="Times New Roman" w:cs="Times New Roman"/>
          <w:sz w:val="20"/>
          <w:szCs w:val="20"/>
        </w:rPr>
        <w:t xml:space="preserve"> </w:t>
      </w:r>
      <w:r w:rsidR="00AE51C6">
        <w:rPr>
          <w:rFonts w:ascii="Times New Roman" w:hAnsi="Times New Roman" w:cs="Times New Roman"/>
          <w:sz w:val="20"/>
          <w:szCs w:val="20"/>
        </w:rPr>
        <w:t>plot in Fig</w:t>
      </w:r>
      <w:r w:rsidR="002D7374">
        <w:rPr>
          <w:rFonts w:ascii="Times New Roman" w:hAnsi="Times New Roman" w:cs="Times New Roman"/>
          <w:sz w:val="20"/>
          <w:szCs w:val="20"/>
        </w:rPr>
        <w:t>.</w:t>
      </w:r>
      <w:r w:rsidR="00993B97">
        <w:rPr>
          <w:rFonts w:ascii="Times New Roman" w:hAnsi="Times New Roman" w:cs="Times New Roman"/>
          <w:sz w:val="20"/>
          <w:szCs w:val="20"/>
        </w:rPr>
        <w:t xml:space="preserve"> 7</w:t>
      </w:r>
      <w:r w:rsidR="00AE51C6">
        <w:rPr>
          <w:rFonts w:ascii="Times New Roman" w:hAnsi="Times New Roman" w:cs="Times New Roman"/>
          <w:sz w:val="20"/>
          <w:szCs w:val="20"/>
        </w:rPr>
        <w:t xml:space="preserve">b actually delineates the region where the density gradient changes sign, and therefore defines the minima in density across the shear layer.  </w:t>
      </w:r>
      <w:r w:rsidR="002479CB">
        <w:rPr>
          <w:rFonts w:ascii="Times New Roman" w:hAnsi="Times New Roman" w:cs="Times New Roman"/>
          <w:sz w:val="20"/>
          <w:szCs w:val="20"/>
        </w:rPr>
        <w:t xml:space="preserve">The shear layer is </w:t>
      </w:r>
      <w:r w:rsidR="0078312B">
        <w:rPr>
          <w:rFonts w:ascii="Times New Roman" w:hAnsi="Times New Roman" w:cs="Times New Roman"/>
          <w:sz w:val="20"/>
          <w:szCs w:val="20"/>
        </w:rPr>
        <w:t xml:space="preserve">defined as the region where </w:t>
      </w:r>
      <w:r w:rsidR="002479CB">
        <w:rPr>
          <w:rFonts w:ascii="Times New Roman" w:hAnsi="Times New Roman" w:cs="Times New Roman"/>
          <w:sz w:val="20"/>
          <w:szCs w:val="20"/>
        </w:rPr>
        <w:t xml:space="preserve">the high-speed jet flow mixes with the quiescent ambient air. </w:t>
      </w:r>
      <w:r w:rsidR="00082EAA">
        <w:rPr>
          <w:rFonts w:ascii="Times New Roman" w:hAnsi="Times New Roman" w:cs="Times New Roman"/>
          <w:sz w:val="20"/>
          <w:szCs w:val="20"/>
        </w:rPr>
        <w:t xml:space="preserve">For Set Point 1401, </w:t>
      </w:r>
      <w:r w:rsidR="00CD105C">
        <w:rPr>
          <w:rFonts w:ascii="Times New Roman" w:hAnsi="Times New Roman" w:cs="Times New Roman"/>
          <w:sz w:val="20"/>
          <w:szCs w:val="20"/>
        </w:rPr>
        <w:t xml:space="preserve">where </w:t>
      </w:r>
      <w:r w:rsidR="00082EAA">
        <w:rPr>
          <w:rFonts w:ascii="Times New Roman" w:hAnsi="Times New Roman" w:cs="Times New Roman"/>
          <w:sz w:val="20"/>
          <w:szCs w:val="20"/>
        </w:rPr>
        <w:t>t</w:t>
      </w:r>
      <w:r w:rsidR="007E2711">
        <w:rPr>
          <w:rFonts w:ascii="Times New Roman" w:hAnsi="Times New Roman" w:cs="Times New Roman"/>
          <w:sz w:val="20"/>
          <w:szCs w:val="20"/>
        </w:rPr>
        <w:t>he temperature of the jet core flow is matched to the ambient</w:t>
      </w:r>
      <w:r w:rsidR="00CD105C">
        <w:rPr>
          <w:rFonts w:ascii="Times New Roman" w:hAnsi="Times New Roman" w:cs="Times New Roman"/>
          <w:sz w:val="20"/>
          <w:szCs w:val="20"/>
        </w:rPr>
        <w:t>, t</w:t>
      </w:r>
      <w:r w:rsidR="007E2711">
        <w:rPr>
          <w:rFonts w:ascii="Times New Roman" w:hAnsi="Times New Roman" w:cs="Times New Roman"/>
          <w:sz w:val="20"/>
          <w:szCs w:val="20"/>
        </w:rPr>
        <w:t>he mixing of the high</w:t>
      </w:r>
      <w:r w:rsidR="007D13FD">
        <w:rPr>
          <w:rFonts w:ascii="Times New Roman" w:hAnsi="Times New Roman" w:cs="Times New Roman"/>
          <w:sz w:val="20"/>
          <w:szCs w:val="20"/>
        </w:rPr>
        <w:t>-</w:t>
      </w:r>
      <w:r w:rsidR="007E2711">
        <w:rPr>
          <w:rFonts w:ascii="Times New Roman" w:hAnsi="Times New Roman" w:cs="Times New Roman"/>
          <w:sz w:val="20"/>
          <w:szCs w:val="20"/>
        </w:rPr>
        <w:t xml:space="preserve">speed jet flow with the </w:t>
      </w:r>
      <w:r w:rsidR="00C32FE8">
        <w:rPr>
          <w:rFonts w:ascii="Times New Roman" w:hAnsi="Times New Roman" w:cs="Times New Roman"/>
          <w:sz w:val="20"/>
          <w:szCs w:val="20"/>
        </w:rPr>
        <w:t>quiescent</w:t>
      </w:r>
      <w:r w:rsidR="007E2711">
        <w:rPr>
          <w:rFonts w:ascii="Times New Roman" w:hAnsi="Times New Roman" w:cs="Times New Roman"/>
          <w:sz w:val="20"/>
          <w:szCs w:val="20"/>
        </w:rPr>
        <w:t xml:space="preserve"> ambient air </w:t>
      </w:r>
      <w:r w:rsidR="002479CB">
        <w:rPr>
          <w:rFonts w:ascii="Times New Roman" w:hAnsi="Times New Roman" w:cs="Times New Roman"/>
          <w:sz w:val="20"/>
          <w:szCs w:val="20"/>
        </w:rPr>
        <w:t xml:space="preserve">actually results in a </w:t>
      </w:r>
      <w:r w:rsidR="009449A8">
        <w:rPr>
          <w:rFonts w:ascii="Times New Roman" w:hAnsi="Times New Roman" w:cs="Times New Roman"/>
          <w:sz w:val="20"/>
          <w:szCs w:val="20"/>
        </w:rPr>
        <w:t>measurable</w:t>
      </w:r>
      <w:r w:rsidR="007E2711">
        <w:rPr>
          <w:rFonts w:ascii="Times New Roman" w:hAnsi="Times New Roman" w:cs="Times New Roman"/>
          <w:sz w:val="20"/>
          <w:szCs w:val="20"/>
        </w:rPr>
        <w:t xml:space="preserve"> increase in th</w:t>
      </w:r>
      <w:r w:rsidR="002479CB">
        <w:rPr>
          <w:rFonts w:ascii="Times New Roman" w:hAnsi="Times New Roman" w:cs="Times New Roman"/>
          <w:sz w:val="20"/>
          <w:szCs w:val="20"/>
        </w:rPr>
        <w:t xml:space="preserve">e local gas temperature.  </w:t>
      </w:r>
      <w:r w:rsidR="002479CB" w:rsidRPr="00003FF2">
        <w:rPr>
          <w:rFonts w:ascii="Times New Roman" w:hAnsi="Times New Roman" w:cs="Times New Roman"/>
          <w:color w:val="000000" w:themeColor="text1"/>
          <w:sz w:val="20"/>
          <w:szCs w:val="20"/>
        </w:rPr>
        <w:t>T</w:t>
      </w:r>
      <w:r w:rsidR="00C32FE8" w:rsidRPr="00003FF2">
        <w:rPr>
          <w:rFonts w:ascii="Times New Roman" w:hAnsi="Times New Roman" w:cs="Times New Roman"/>
          <w:color w:val="000000" w:themeColor="text1"/>
          <w:sz w:val="20"/>
          <w:szCs w:val="20"/>
        </w:rPr>
        <w:t xml:space="preserve">he heat of mixing </w:t>
      </w:r>
      <w:r w:rsidR="002479CB" w:rsidRPr="00003FF2">
        <w:rPr>
          <w:rFonts w:ascii="Times New Roman" w:hAnsi="Times New Roman" w:cs="Times New Roman"/>
          <w:color w:val="000000" w:themeColor="text1"/>
          <w:sz w:val="20"/>
          <w:szCs w:val="20"/>
        </w:rPr>
        <w:t xml:space="preserve">from the shear </w:t>
      </w:r>
      <w:r w:rsidR="00C32FE8" w:rsidRPr="00003FF2">
        <w:rPr>
          <w:rFonts w:ascii="Times New Roman" w:hAnsi="Times New Roman" w:cs="Times New Roman"/>
          <w:color w:val="000000" w:themeColor="text1"/>
          <w:sz w:val="20"/>
          <w:szCs w:val="20"/>
        </w:rPr>
        <w:t>builds</w:t>
      </w:r>
      <w:r w:rsidR="007E2711" w:rsidRPr="00003FF2">
        <w:rPr>
          <w:rFonts w:ascii="Times New Roman" w:hAnsi="Times New Roman" w:cs="Times New Roman"/>
          <w:color w:val="000000" w:themeColor="text1"/>
          <w:sz w:val="20"/>
          <w:szCs w:val="20"/>
        </w:rPr>
        <w:t xml:space="preserve"> up faster than the thermal </w:t>
      </w:r>
      <w:r w:rsidR="00DF7E7B">
        <w:rPr>
          <w:rFonts w:ascii="Times New Roman" w:hAnsi="Times New Roman" w:cs="Times New Roman"/>
          <w:color w:val="000000" w:themeColor="text1"/>
          <w:sz w:val="20"/>
          <w:szCs w:val="20"/>
        </w:rPr>
        <w:t>diffusion</w:t>
      </w:r>
      <w:r w:rsidR="007E2711" w:rsidRPr="00003FF2">
        <w:rPr>
          <w:rFonts w:ascii="Times New Roman" w:hAnsi="Times New Roman" w:cs="Times New Roman"/>
          <w:color w:val="000000" w:themeColor="text1"/>
          <w:sz w:val="20"/>
          <w:szCs w:val="20"/>
        </w:rPr>
        <w:t xml:space="preserve"> rate of the gas</w:t>
      </w:r>
      <w:r w:rsidR="00912FE3" w:rsidRPr="00003FF2">
        <w:rPr>
          <w:rFonts w:ascii="Times New Roman" w:hAnsi="Times New Roman" w:cs="Times New Roman"/>
          <w:color w:val="000000" w:themeColor="text1"/>
          <w:sz w:val="20"/>
          <w:szCs w:val="20"/>
        </w:rPr>
        <w:t>, resulting in the localized increase in the gas temperature along the e</w:t>
      </w:r>
      <w:r w:rsidR="00AE51C6" w:rsidRPr="00003FF2">
        <w:rPr>
          <w:rFonts w:ascii="Times New Roman" w:hAnsi="Times New Roman" w:cs="Times New Roman"/>
          <w:color w:val="000000" w:themeColor="text1"/>
          <w:sz w:val="20"/>
          <w:szCs w:val="20"/>
        </w:rPr>
        <w:t xml:space="preserve">ntire length of the shear layer, </w:t>
      </w:r>
      <w:r w:rsidR="002F6B49">
        <w:rPr>
          <w:rFonts w:ascii="Times New Roman" w:hAnsi="Times New Roman" w:cs="Times New Roman"/>
          <w:color w:val="000000" w:themeColor="text1"/>
          <w:sz w:val="20"/>
          <w:szCs w:val="20"/>
        </w:rPr>
        <w:t>which results in</w:t>
      </w:r>
      <w:r w:rsidR="00AE51C6" w:rsidRPr="00003FF2">
        <w:rPr>
          <w:rFonts w:ascii="Times New Roman" w:hAnsi="Times New Roman" w:cs="Times New Roman"/>
          <w:color w:val="000000" w:themeColor="text1"/>
          <w:sz w:val="20"/>
          <w:szCs w:val="20"/>
        </w:rPr>
        <w:t xml:space="preserve"> </w:t>
      </w:r>
      <w:r w:rsidR="00CB1327" w:rsidRPr="00003FF2">
        <w:rPr>
          <w:rFonts w:ascii="Times New Roman" w:hAnsi="Times New Roman" w:cs="Times New Roman"/>
          <w:color w:val="000000" w:themeColor="text1"/>
          <w:sz w:val="20"/>
          <w:szCs w:val="20"/>
        </w:rPr>
        <w:t>the</w:t>
      </w:r>
      <w:r w:rsidR="00AE51C6" w:rsidRPr="00003FF2">
        <w:rPr>
          <w:rFonts w:ascii="Times New Roman" w:hAnsi="Times New Roman" w:cs="Times New Roman"/>
          <w:color w:val="000000" w:themeColor="text1"/>
          <w:sz w:val="20"/>
          <w:szCs w:val="20"/>
        </w:rPr>
        <w:t xml:space="preserve"> </w:t>
      </w:r>
      <w:r w:rsidR="00CD105C" w:rsidRPr="00003FF2">
        <w:rPr>
          <w:rFonts w:ascii="Times New Roman" w:hAnsi="Times New Roman" w:cs="Times New Roman"/>
          <w:color w:val="000000" w:themeColor="text1"/>
          <w:sz w:val="20"/>
          <w:szCs w:val="20"/>
        </w:rPr>
        <w:t xml:space="preserve">observed </w:t>
      </w:r>
      <w:r w:rsidR="00AE51C6" w:rsidRPr="00003FF2">
        <w:rPr>
          <w:rFonts w:ascii="Times New Roman" w:hAnsi="Times New Roman" w:cs="Times New Roman"/>
          <w:color w:val="000000" w:themeColor="text1"/>
          <w:sz w:val="20"/>
          <w:szCs w:val="20"/>
        </w:rPr>
        <w:t>low</w:t>
      </w:r>
      <w:r w:rsidR="005867B7">
        <w:rPr>
          <w:rFonts w:ascii="Times New Roman" w:hAnsi="Times New Roman" w:cs="Times New Roman"/>
          <w:color w:val="000000" w:themeColor="text1"/>
          <w:sz w:val="20"/>
          <w:szCs w:val="20"/>
        </w:rPr>
        <w:t>-</w:t>
      </w:r>
      <w:r w:rsidR="00AE51C6" w:rsidRPr="00003FF2">
        <w:rPr>
          <w:rFonts w:ascii="Times New Roman" w:hAnsi="Times New Roman" w:cs="Times New Roman"/>
          <w:color w:val="000000" w:themeColor="text1"/>
          <w:sz w:val="20"/>
          <w:szCs w:val="20"/>
        </w:rPr>
        <w:t>density trough</w:t>
      </w:r>
      <w:r w:rsidR="00CD105C" w:rsidRPr="00003FF2">
        <w:rPr>
          <w:rFonts w:ascii="Times New Roman" w:hAnsi="Times New Roman" w:cs="Times New Roman"/>
          <w:color w:val="000000" w:themeColor="text1"/>
          <w:sz w:val="20"/>
          <w:szCs w:val="20"/>
        </w:rPr>
        <w:t xml:space="preserve"> in the BOS data</w:t>
      </w:r>
      <w:r w:rsidR="00AE51C6" w:rsidRPr="00003FF2">
        <w:rPr>
          <w:rFonts w:ascii="Times New Roman" w:hAnsi="Times New Roman" w:cs="Times New Roman"/>
          <w:color w:val="000000" w:themeColor="text1"/>
          <w:sz w:val="20"/>
          <w:szCs w:val="20"/>
        </w:rPr>
        <w:t>.</w:t>
      </w:r>
      <w:r w:rsidR="00946182" w:rsidRPr="00003FF2">
        <w:rPr>
          <w:rFonts w:ascii="Times New Roman" w:hAnsi="Times New Roman" w:cs="Times New Roman"/>
          <w:color w:val="000000" w:themeColor="text1"/>
          <w:sz w:val="20"/>
          <w:szCs w:val="20"/>
        </w:rPr>
        <w:t xml:space="preserve">  </w:t>
      </w:r>
    </w:p>
    <w:p w14:paraId="56684350" w14:textId="55F8A858" w:rsidR="00F96F5A" w:rsidRDefault="00F96F5A" w:rsidP="003D03D0">
      <w:pPr>
        <w:spacing w:after="0" w:line="240" w:lineRule="auto"/>
        <w:jc w:val="both"/>
        <w:rPr>
          <w:rFonts w:ascii="Times New Roman" w:hAnsi="Times New Roman" w:cs="Times New Roman"/>
          <w:sz w:val="20"/>
          <w:szCs w:val="20"/>
        </w:rPr>
      </w:pPr>
    </w:p>
    <w:p w14:paraId="5569189B" w14:textId="77777777" w:rsidR="00513F9F" w:rsidRDefault="00513F9F" w:rsidP="00513F9F">
      <w:pPr>
        <w:spacing w:after="0" w:line="240" w:lineRule="auto"/>
        <w:jc w:val="center"/>
        <w:rPr>
          <w:rFonts w:ascii="Times New Roman" w:hAnsi="Times New Roman" w:cs="Times New Roman"/>
          <w:sz w:val="20"/>
          <w:szCs w:val="20"/>
        </w:rPr>
      </w:pPr>
      <w:r>
        <w:rPr>
          <w:noProof/>
        </w:rPr>
        <w:lastRenderedPageBreak/>
        <w:drawing>
          <wp:inline distT="0" distB="0" distL="0" distR="0" wp14:anchorId="5C87C535" wp14:editId="7DC8A45B">
            <wp:extent cx="3849624" cy="16093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571" t="37990" r="745" b="16992"/>
                    <a:stretch/>
                  </pic:blipFill>
                  <pic:spPr bwMode="auto">
                    <a:xfrm>
                      <a:off x="0" y="0"/>
                      <a:ext cx="3849624" cy="160934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60FD349" wp14:editId="4D639BCC">
            <wp:extent cx="3813048" cy="1591056"/>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869" t="37989" r="953" b="17327"/>
                    <a:stretch/>
                  </pic:blipFill>
                  <pic:spPr bwMode="auto">
                    <a:xfrm>
                      <a:off x="0" y="0"/>
                      <a:ext cx="3813048" cy="1591056"/>
                    </a:xfrm>
                    <a:prstGeom prst="rect">
                      <a:avLst/>
                    </a:prstGeom>
                    <a:ln>
                      <a:noFill/>
                    </a:ln>
                    <a:extLst>
                      <a:ext uri="{53640926-AAD7-44D8-BBD7-CCE9431645EC}">
                        <a14:shadowObscured xmlns:a14="http://schemas.microsoft.com/office/drawing/2010/main"/>
                      </a:ext>
                    </a:extLst>
                  </pic:spPr>
                </pic:pic>
              </a:graphicData>
            </a:graphic>
          </wp:inline>
        </w:drawing>
      </w:r>
      <w:r w:rsidRPr="00A1024A">
        <w:rPr>
          <w:noProof/>
        </w:rPr>
        <w:t xml:space="preserve"> </w:t>
      </w:r>
      <w:r>
        <w:rPr>
          <w:noProof/>
        </w:rPr>
        <w:drawing>
          <wp:inline distT="0" distB="0" distL="0" distR="0" wp14:anchorId="3B4A4CF0" wp14:editId="32398909">
            <wp:extent cx="3767328" cy="1645920"/>
            <wp:effectExtent l="0" t="0" r="5080" b="0"/>
            <wp:docPr id="39200" name="Picture 3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167" t="36484" r="1503" b="17159"/>
                    <a:stretch/>
                  </pic:blipFill>
                  <pic:spPr bwMode="auto">
                    <a:xfrm>
                      <a:off x="0" y="0"/>
                      <a:ext cx="3767328" cy="1645920"/>
                    </a:xfrm>
                    <a:prstGeom prst="rect">
                      <a:avLst/>
                    </a:prstGeom>
                    <a:ln>
                      <a:noFill/>
                    </a:ln>
                    <a:extLst>
                      <a:ext uri="{53640926-AAD7-44D8-BBD7-CCE9431645EC}">
                        <a14:shadowObscured xmlns:a14="http://schemas.microsoft.com/office/drawing/2010/main"/>
                      </a:ext>
                    </a:extLst>
                  </pic:spPr>
                </pic:pic>
              </a:graphicData>
            </a:graphic>
          </wp:inline>
        </w:drawing>
      </w:r>
    </w:p>
    <w:p w14:paraId="3BE1E5D9" w14:textId="25CCCE0D" w:rsidR="00513F9F" w:rsidRPr="00914A61" w:rsidRDefault="00513F9F" w:rsidP="00513F9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Figure </w:t>
      </w:r>
      <w:r w:rsidR="00993B97">
        <w:rPr>
          <w:rFonts w:ascii="Times New Roman" w:hAnsi="Times New Roman" w:cs="Times New Roman"/>
          <w:sz w:val="20"/>
          <w:szCs w:val="20"/>
        </w:rPr>
        <w:t>7</w:t>
      </w:r>
      <w:r>
        <w:rPr>
          <w:rFonts w:ascii="Times New Roman" w:hAnsi="Times New Roman" w:cs="Times New Roman"/>
          <w:sz w:val="20"/>
          <w:szCs w:val="20"/>
        </w:rPr>
        <w:t xml:space="preserve">: BOS density gradient maps for SMC015: a) Density </w:t>
      </w:r>
      <w:r w:rsidR="007E27B1">
        <w:rPr>
          <w:rFonts w:ascii="Times New Roman" w:hAnsi="Times New Roman" w:cs="Times New Roman"/>
          <w:sz w:val="20"/>
          <w:szCs w:val="20"/>
        </w:rPr>
        <w:t>g</w:t>
      </w:r>
      <w:r>
        <w:rPr>
          <w:rFonts w:ascii="Times New Roman" w:hAnsi="Times New Roman" w:cs="Times New Roman"/>
          <w:sz w:val="20"/>
          <w:szCs w:val="20"/>
        </w:rPr>
        <w:t xml:space="preserve">radient </w:t>
      </w:r>
      <w:r w:rsidR="007E27B1">
        <w:rPr>
          <w:rFonts w:ascii="Times New Roman" w:hAnsi="Times New Roman" w:cs="Times New Roman"/>
          <w:sz w:val="20"/>
          <w:szCs w:val="20"/>
        </w:rPr>
        <w:t>m</w:t>
      </w:r>
      <w:r>
        <w:rPr>
          <w:rFonts w:ascii="Times New Roman" w:hAnsi="Times New Roman" w:cs="Times New Roman"/>
          <w:sz w:val="20"/>
          <w:szCs w:val="20"/>
        </w:rPr>
        <w:t xml:space="preserve">agnitude at Set Point 1402, b) Density </w:t>
      </w:r>
      <w:r w:rsidR="007E27B1">
        <w:rPr>
          <w:rFonts w:ascii="Times New Roman" w:hAnsi="Times New Roman" w:cs="Times New Roman"/>
          <w:sz w:val="20"/>
          <w:szCs w:val="20"/>
        </w:rPr>
        <w:t>g</w:t>
      </w:r>
      <w:r>
        <w:rPr>
          <w:rFonts w:ascii="Times New Roman" w:hAnsi="Times New Roman" w:cs="Times New Roman"/>
          <w:sz w:val="20"/>
          <w:szCs w:val="20"/>
        </w:rPr>
        <w:t xml:space="preserve">radient </w:t>
      </w:r>
      <w:r w:rsidR="007E27B1">
        <w:rPr>
          <w:rFonts w:ascii="Times New Roman" w:hAnsi="Times New Roman" w:cs="Times New Roman"/>
          <w:sz w:val="20"/>
          <w:szCs w:val="20"/>
        </w:rPr>
        <w:t>m</w:t>
      </w:r>
      <w:r>
        <w:rPr>
          <w:rFonts w:ascii="Times New Roman" w:hAnsi="Times New Roman" w:cs="Times New Roman"/>
          <w:sz w:val="20"/>
          <w:szCs w:val="20"/>
        </w:rPr>
        <w:t xml:space="preserve">agnitude at Set Point 1401, and c) y-component of the </w:t>
      </w:r>
      <w:r w:rsidR="007E27B1">
        <w:rPr>
          <w:rFonts w:ascii="Times New Roman" w:hAnsi="Times New Roman" w:cs="Times New Roman"/>
          <w:sz w:val="20"/>
          <w:szCs w:val="20"/>
        </w:rPr>
        <w:t>d</w:t>
      </w:r>
      <w:r>
        <w:rPr>
          <w:rFonts w:ascii="Times New Roman" w:hAnsi="Times New Roman" w:cs="Times New Roman"/>
          <w:sz w:val="20"/>
          <w:szCs w:val="20"/>
        </w:rPr>
        <w:t xml:space="preserve">ensity </w:t>
      </w:r>
      <w:r w:rsidR="007E27B1">
        <w:rPr>
          <w:rFonts w:ascii="Times New Roman" w:hAnsi="Times New Roman" w:cs="Times New Roman"/>
          <w:sz w:val="20"/>
          <w:szCs w:val="20"/>
        </w:rPr>
        <w:t>g</w:t>
      </w:r>
      <w:r>
        <w:rPr>
          <w:rFonts w:ascii="Times New Roman" w:hAnsi="Times New Roman" w:cs="Times New Roman"/>
          <w:sz w:val="20"/>
          <w:szCs w:val="20"/>
        </w:rPr>
        <w:t>radient at Set Point 1401.</w:t>
      </w:r>
    </w:p>
    <w:p w14:paraId="643B931E" w14:textId="77777777" w:rsidR="00513F9F" w:rsidRPr="00914A61" w:rsidRDefault="00513F9F" w:rsidP="00513F9F">
      <w:pPr>
        <w:spacing w:after="0" w:line="240" w:lineRule="auto"/>
        <w:jc w:val="both"/>
        <w:rPr>
          <w:rFonts w:ascii="Times New Roman" w:eastAsia="Times New Roman" w:hAnsi="Times New Roman" w:cs="Times New Roman"/>
          <w:sz w:val="20"/>
          <w:szCs w:val="20"/>
        </w:rPr>
      </w:pPr>
    </w:p>
    <w:p w14:paraId="5CD12920" w14:textId="5CA87A44" w:rsidR="005750FE" w:rsidRPr="00BA25B0" w:rsidRDefault="001811A3" w:rsidP="005750FE">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7</w:t>
      </w:r>
      <w:r w:rsidR="005750FE">
        <w:rPr>
          <w:rFonts w:ascii="Times New Roman" w:hAnsi="Times New Roman" w:cs="Times New Roman"/>
          <w:i/>
          <w:sz w:val="20"/>
          <w:szCs w:val="20"/>
        </w:rPr>
        <w:t xml:space="preserve">.2 General Raman </w:t>
      </w:r>
      <w:r w:rsidR="00E52A74">
        <w:rPr>
          <w:rFonts w:ascii="Times New Roman" w:hAnsi="Times New Roman" w:cs="Times New Roman"/>
          <w:i/>
          <w:sz w:val="20"/>
          <w:szCs w:val="20"/>
        </w:rPr>
        <w:t xml:space="preserve">and PIV </w:t>
      </w:r>
      <w:r w:rsidR="005750FE">
        <w:rPr>
          <w:rFonts w:ascii="Times New Roman" w:hAnsi="Times New Roman" w:cs="Times New Roman"/>
          <w:i/>
          <w:sz w:val="20"/>
          <w:szCs w:val="20"/>
        </w:rPr>
        <w:t>Results</w:t>
      </w:r>
    </w:p>
    <w:p w14:paraId="638AC67A" w14:textId="794A7310" w:rsidR="003246C3" w:rsidRDefault="003246C3" w:rsidP="003D03D0">
      <w:pPr>
        <w:spacing w:after="0" w:line="240" w:lineRule="auto"/>
        <w:jc w:val="both"/>
        <w:rPr>
          <w:rFonts w:ascii="Times New Roman" w:hAnsi="Times New Roman" w:cs="Times New Roman"/>
          <w:sz w:val="20"/>
          <w:szCs w:val="20"/>
        </w:rPr>
      </w:pPr>
      <w:bookmarkStart w:id="2" w:name="_Ref197767280"/>
      <w:r w:rsidRPr="007A7653">
        <w:rPr>
          <w:rFonts w:ascii="Times New Roman" w:hAnsi="Times New Roman" w:cs="Times New Roman"/>
          <w:sz w:val="20"/>
          <w:szCs w:val="20"/>
        </w:rPr>
        <w:t xml:space="preserve">Temperature data were acquired over a wide range of flow temperatures and Mach numbers as listed in Table </w:t>
      </w:r>
      <w:r w:rsidR="0034615C">
        <w:rPr>
          <w:rFonts w:ascii="Times New Roman" w:hAnsi="Times New Roman" w:cs="Times New Roman"/>
          <w:sz w:val="20"/>
          <w:szCs w:val="20"/>
        </w:rPr>
        <w:t>2</w:t>
      </w:r>
      <w:r w:rsidRPr="007A7653">
        <w:rPr>
          <w:rFonts w:ascii="Times New Roman" w:hAnsi="Times New Roman" w:cs="Times New Roman"/>
          <w:sz w:val="20"/>
          <w:szCs w:val="20"/>
        </w:rPr>
        <w:t xml:space="preserve">.  </w:t>
      </w:r>
      <w:r w:rsidRPr="00D76956">
        <w:rPr>
          <w:rFonts w:ascii="Times New Roman" w:hAnsi="Times New Roman" w:cs="Times New Roman"/>
          <w:sz w:val="20"/>
          <w:szCs w:val="20"/>
        </w:rPr>
        <w:t xml:space="preserve">In this paper, results for </w:t>
      </w:r>
      <w:r w:rsidR="00D76956" w:rsidRPr="00D76956">
        <w:rPr>
          <w:rFonts w:ascii="Times New Roman" w:hAnsi="Times New Roman" w:cs="Times New Roman"/>
          <w:sz w:val="20"/>
          <w:szCs w:val="20"/>
        </w:rPr>
        <w:t>three</w:t>
      </w:r>
      <w:r w:rsidRPr="00D76956">
        <w:rPr>
          <w:rFonts w:ascii="Times New Roman" w:hAnsi="Times New Roman" w:cs="Times New Roman"/>
          <w:sz w:val="20"/>
          <w:szCs w:val="20"/>
        </w:rPr>
        <w:t xml:space="preserve"> of these conditions are presented</w:t>
      </w:r>
      <w:r w:rsidR="00116B54" w:rsidRPr="00D76956">
        <w:rPr>
          <w:rFonts w:ascii="Times New Roman" w:hAnsi="Times New Roman" w:cs="Times New Roman"/>
          <w:sz w:val="20"/>
          <w:szCs w:val="20"/>
        </w:rPr>
        <w:t>:</w:t>
      </w:r>
      <w:r w:rsidRPr="00D76956">
        <w:rPr>
          <w:rFonts w:ascii="Times New Roman" w:hAnsi="Times New Roman" w:cs="Times New Roman"/>
          <w:sz w:val="20"/>
          <w:szCs w:val="20"/>
        </w:rPr>
        <w:t xml:space="preserve"> </w:t>
      </w:r>
      <w:r w:rsidR="00116B54" w:rsidRPr="00D76956">
        <w:rPr>
          <w:rFonts w:ascii="Times New Roman" w:hAnsi="Times New Roman" w:cs="Times New Roman"/>
          <w:sz w:val="20"/>
          <w:szCs w:val="20"/>
        </w:rPr>
        <w:t>1) SMC015 at Set Point</w:t>
      </w:r>
      <w:r w:rsidRPr="00D76956">
        <w:rPr>
          <w:rFonts w:ascii="Times New Roman" w:hAnsi="Times New Roman" w:cs="Times New Roman"/>
          <w:sz w:val="20"/>
          <w:szCs w:val="20"/>
        </w:rPr>
        <w:t xml:space="preserve"> 1402</w:t>
      </w:r>
      <w:r w:rsidR="00116B54" w:rsidRPr="00D76956">
        <w:rPr>
          <w:rFonts w:ascii="Times New Roman" w:hAnsi="Times New Roman" w:cs="Times New Roman"/>
          <w:sz w:val="20"/>
          <w:szCs w:val="20"/>
        </w:rPr>
        <w:t xml:space="preserve"> (M1.</w:t>
      </w:r>
      <w:r w:rsidR="009F4B5A" w:rsidRPr="00D76956">
        <w:rPr>
          <w:rFonts w:ascii="Times New Roman" w:hAnsi="Times New Roman" w:cs="Times New Roman"/>
          <w:sz w:val="20"/>
          <w:szCs w:val="20"/>
        </w:rPr>
        <w:t>36</w:t>
      </w:r>
      <w:r w:rsidR="00116B54" w:rsidRPr="00D76956">
        <w:rPr>
          <w:rFonts w:ascii="Times New Roman" w:hAnsi="Times New Roman" w:cs="Times New Roman"/>
          <w:sz w:val="20"/>
          <w:szCs w:val="20"/>
        </w:rPr>
        <w:t xml:space="preserve">, </w:t>
      </w:r>
      <w:r w:rsidR="00116B54" w:rsidRPr="00D76956">
        <w:rPr>
          <w:rFonts w:ascii="Times New Roman" w:hAnsi="Times New Roman" w:cs="Times New Roman"/>
          <w:sz w:val="20"/>
          <w:szCs w:val="20"/>
        </w:rPr>
        <w:sym w:font="Symbol" w:char="F044"/>
      </w:r>
      <w:r w:rsidR="00116B54" w:rsidRPr="00D76956">
        <w:rPr>
          <w:rFonts w:ascii="Times New Roman" w:hAnsi="Times New Roman" w:cs="Times New Roman"/>
          <w:sz w:val="20"/>
          <w:szCs w:val="20"/>
        </w:rPr>
        <w:t>T=233K)</w:t>
      </w:r>
      <w:r w:rsidR="00357ED1" w:rsidRPr="00D76956">
        <w:rPr>
          <w:rFonts w:ascii="Times New Roman" w:hAnsi="Times New Roman" w:cs="Times New Roman"/>
          <w:sz w:val="20"/>
          <w:szCs w:val="20"/>
        </w:rPr>
        <w:t>;</w:t>
      </w:r>
      <w:r w:rsidR="00116B54" w:rsidRPr="00D76956">
        <w:rPr>
          <w:rFonts w:ascii="Times New Roman" w:hAnsi="Times New Roman" w:cs="Times New Roman"/>
          <w:sz w:val="20"/>
          <w:szCs w:val="20"/>
        </w:rPr>
        <w:t xml:space="preserve"> 2) SMC015 at Set Point</w:t>
      </w:r>
      <w:r w:rsidRPr="00D76956">
        <w:rPr>
          <w:rFonts w:ascii="Times New Roman" w:hAnsi="Times New Roman" w:cs="Times New Roman"/>
          <w:sz w:val="20"/>
          <w:szCs w:val="20"/>
        </w:rPr>
        <w:t xml:space="preserve"> 1401</w:t>
      </w:r>
      <w:r w:rsidR="00116B54" w:rsidRPr="00D76956">
        <w:rPr>
          <w:rFonts w:ascii="Times New Roman" w:hAnsi="Times New Roman" w:cs="Times New Roman"/>
          <w:sz w:val="20"/>
          <w:szCs w:val="20"/>
        </w:rPr>
        <w:t xml:space="preserve"> (M1.</w:t>
      </w:r>
      <w:r w:rsidR="009F4B5A" w:rsidRPr="00D76956">
        <w:rPr>
          <w:rFonts w:ascii="Times New Roman" w:hAnsi="Times New Roman" w:cs="Times New Roman"/>
          <w:sz w:val="20"/>
          <w:szCs w:val="20"/>
        </w:rPr>
        <w:t>36</w:t>
      </w:r>
      <w:r w:rsidR="00116B54" w:rsidRPr="00D76956">
        <w:rPr>
          <w:rFonts w:ascii="Times New Roman" w:hAnsi="Times New Roman" w:cs="Times New Roman"/>
          <w:sz w:val="20"/>
          <w:szCs w:val="20"/>
        </w:rPr>
        <w:t xml:space="preserve"> </w:t>
      </w:r>
      <w:r w:rsidR="00116B54" w:rsidRPr="00D76956">
        <w:rPr>
          <w:rFonts w:ascii="Times New Roman" w:hAnsi="Times New Roman" w:cs="Times New Roman"/>
          <w:sz w:val="20"/>
          <w:szCs w:val="20"/>
        </w:rPr>
        <w:sym w:font="Symbol" w:char="F044"/>
      </w:r>
      <w:r w:rsidR="00116B54" w:rsidRPr="00D76956">
        <w:rPr>
          <w:rFonts w:ascii="Times New Roman" w:hAnsi="Times New Roman" w:cs="Times New Roman"/>
          <w:sz w:val="20"/>
          <w:szCs w:val="20"/>
        </w:rPr>
        <w:t>T =0K)</w:t>
      </w:r>
      <w:r w:rsidR="00357ED1" w:rsidRPr="00D76956">
        <w:rPr>
          <w:rFonts w:ascii="Times New Roman" w:hAnsi="Times New Roman" w:cs="Times New Roman"/>
          <w:sz w:val="20"/>
          <w:szCs w:val="20"/>
        </w:rPr>
        <w:t>;</w:t>
      </w:r>
      <w:r w:rsidR="00D76956" w:rsidRPr="00D76956">
        <w:rPr>
          <w:rFonts w:ascii="Times New Roman" w:hAnsi="Times New Roman" w:cs="Times New Roman"/>
          <w:sz w:val="20"/>
          <w:szCs w:val="20"/>
        </w:rPr>
        <w:t xml:space="preserve"> and</w:t>
      </w:r>
      <w:r w:rsidR="00116B54" w:rsidRPr="00D76956">
        <w:rPr>
          <w:rFonts w:ascii="Times New Roman" w:hAnsi="Times New Roman" w:cs="Times New Roman"/>
          <w:sz w:val="20"/>
          <w:szCs w:val="20"/>
        </w:rPr>
        <w:t xml:space="preserve"> 3) SMC017 at Set Point 1664 (M1.</w:t>
      </w:r>
      <w:r w:rsidR="009F4B5A" w:rsidRPr="00D76956">
        <w:rPr>
          <w:rFonts w:ascii="Times New Roman" w:hAnsi="Times New Roman" w:cs="Times New Roman"/>
          <w:sz w:val="20"/>
          <w:szCs w:val="20"/>
        </w:rPr>
        <w:t>36</w:t>
      </w:r>
      <w:r w:rsidR="00116B54" w:rsidRPr="00D76956">
        <w:rPr>
          <w:rFonts w:ascii="Times New Roman" w:hAnsi="Times New Roman" w:cs="Times New Roman"/>
          <w:sz w:val="20"/>
          <w:szCs w:val="20"/>
        </w:rPr>
        <w:t xml:space="preserve">, </w:t>
      </w:r>
      <w:r w:rsidR="00116B54" w:rsidRPr="00D76956">
        <w:rPr>
          <w:rFonts w:ascii="Times New Roman" w:hAnsi="Times New Roman" w:cs="Times New Roman"/>
          <w:sz w:val="20"/>
          <w:szCs w:val="20"/>
        </w:rPr>
        <w:sym w:font="Symbol" w:char="F044"/>
      </w:r>
      <w:r w:rsidR="00116B54" w:rsidRPr="00D76956">
        <w:rPr>
          <w:rFonts w:ascii="Times New Roman" w:hAnsi="Times New Roman" w:cs="Times New Roman"/>
          <w:sz w:val="20"/>
          <w:szCs w:val="20"/>
        </w:rPr>
        <w:t>T=233K</w:t>
      </w:r>
      <w:r w:rsidR="007E27B1">
        <w:rPr>
          <w:rFonts w:ascii="Times New Roman" w:hAnsi="Times New Roman" w:cs="Times New Roman"/>
          <w:sz w:val="20"/>
          <w:szCs w:val="20"/>
        </w:rPr>
        <w:t>)</w:t>
      </w:r>
      <w:r w:rsidR="00D76956" w:rsidRPr="00D76956">
        <w:rPr>
          <w:rFonts w:ascii="Times New Roman" w:hAnsi="Times New Roman" w:cs="Times New Roman"/>
          <w:sz w:val="20"/>
          <w:szCs w:val="20"/>
        </w:rPr>
        <w:t>.</w:t>
      </w:r>
      <w:r w:rsidRPr="00D76956">
        <w:rPr>
          <w:rFonts w:ascii="Times New Roman" w:hAnsi="Times New Roman" w:cs="Times New Roman"/>
          <w:sz w:val="20"/>
          <w:szCs w:val="20"/>
        </w:rPr>
        <w:t xml:space="preserve">  Fig. </w:t>
      </w:r>
      <w:r w:rsidR="00993B97">
        <w:rPr>
          <w:rFonts w:ascii="Times New Roman" w:hAnsi="Times New Roman" w:cs="Times New Roman"/>
          <w:sz w:val="20"/>
          <w:szCs w:val="20"/>
        </w:rPr>
        <w:t>8</w:t>
      </w:r>
      <w:r w:rsidRPr="00D76956">
        <w:rPr>
          <w:rFonts w:ascii="Times New Roman" w:hAnsi="Times New Roman" w:cs="Times New Roman"/>
          <w:sz w:val="20"/>
          <w:szCs w:val="20"/>
        </w:rPr>
        <w:t xml:space="preserve"> illustrates a typical Ram</w:t>
      </w:r>
      <w:r w:rsidRPr="007A7653">
        <w:rPr>
          <w:rFonts w:ascii="Times New Roman" w:hAnsi="Times New Roman" w:cs="Times New Roman"/>
          <w:sz w:val="20"/>
          <w:szCs w:val="20"/>
        </w:rPr>
        <w:t>an temperature measurement grid, wh</w:t>
      </w:r>
      <w:r w:rsidR="00357ED1">
        <w:rPr>
          <w:rFonts w:ascii="Times New Roman" w:hAnsi="Times New Roman" w:cs="Times New Roman"/>
          <w:sz w:val="20"/>
          <w:szCs w:val="20"/>
        </w:rPr>
        <w:t xml:space="preserve">ich </w:t>
      </w:r>
      <w:r w:rsidR="007E27B1">
        <w:rPr>
          <w:rFonts w:ascii="Times New Roman" w:hAnsi="Times New Roman" w:cs="Times New Roman"/>
          <w:sz w:val="20"/>
          <w:szCs w:val="20"/>
        </w:rPr>
        <w:t>is</w:t>
      </w:r>
      <w:r w:rsidR="00357ED1">
        <w:rPr>
          <w:rFonts w:ascii="Times New Roman" w:hAnsi="Times New Roman" w:cs="Times New Roman"/>
          <w:sz w:val="20"/>
          <w:szCs w:val="20"/>
        </w:rPr>
        <w:t xml:space="preserve"> actually a combination of three separate</w:t>
      </w:r>
      <w:r w:rsidRPr="007A7653">
        <w:rPr>
          <w:rFonts w:ascii="Times New Roman" w:hAnsi="Times New Roman" w:cs="Times New Roman"/>
          <w:sz w:val="20"/>
          <w:szCs w:val="20"/>
        </w:rPr>
        <w:t xml:space="preserve"> profiles: centerline (</w:t>
      </w:r>
      <w:r w:rsidR="00987312">
        <w:rPr>
          <w:rFonts w:ascii="Times New Roman" w:hAnsi="Times New Roman" w:cs="Times New Roman"/>
          <w:sz w:val="20"/>
          <w:szCs w:val="20"/>
        </w:rPr>
        <w:t>r/D</w:t>
      </w:r>
      <w:r w:rsidRPr="007A7653">
        <w:rPr>
          <w:rFonts w:ascii="Times New Roman" w:hAnsi="Times New Roman" w:cs="Times New Roman"/>
          <w:sz w:val="20"/>
          <w:szCs w:val="20"/>
        </w:rPr>
        <w:t xml:space="preserve">=0), </w:t>
      </w:r>
      <w:r w:rsidR="00020FBA">
        <w:rPr>
          <w:rFonts w:ascii="Times New Roman" w:hAnsi="Times New Roman" w:cs="Times New Roman"/>
          <w:sz w:val="20"/>
          <w:szCs w:val="20"/>
        </w:rPr>
        <w:t>lip-line</w:t>
      </w:r>
      <w:r w:rsidRPr="007A7653">
        <w:rPr>
          <w:rFonts w:ascii="Times New Roman" w:hAnsi="Times New Roman" w:cs="Times New Roman"/>
          <w:sz w:val="20"/>
          <w:szCs w:val="20"/>
        </w:rPr>
        <w:t xml:space="preserve"> (</w:t>
      </w:r>
      <w:r w:rsidR="00987312">
        <w:rPr>
          <w:rFonts w:ascii="Times New Roman" w:hAnsi="Times New Roman" w:cs="Times New Roman"/>
          <w:sz w:val="20"/>
          <w:szCs w:val="20"/>
        </w:rPr>
        <w:t>r/D</w:t>
      </w:r>
      <w:r w:rsidRPr="007A7653">
        <w:rPr>
          <w:rFonts w:ascii="Times New Roman" w:hAnsi="Times New Roman" w:cs="Times New Roman"/>
          <w:sz w:val="20"/>
          <w:szCs w:val="20"/>
        </w:rPr>
        <w:t xml:space="preserve">=0.5) and </w:t>
      </w:r>
      <w:r w:rsidR="00063DAC">
        <w:rPr>
          <w:rFonts w:ascii="Times New Roman" w:hAnsi="Times New Roman" w:cs="Times New Roman"/>
          <w:sz w:val="20"/>
          <w:szCs w:val="20"/>
        </w:rPr>
        <w:t>radial</w:t>
      </w:r>
      <w:r w:rsidRPr="007A7653">
        <w:rPr>
          <w:rFonts w:ascii="Times New Roman" w:hAnsi="Times New Roman" w:cs="Times New Roman"/>
          <w:sz w:val="20"/>
          <w:szCs w:val="20"/>
        </w:rPr>
        <w:t xml:space="preserve"> profiles at 9 axial stations.</w:t>
      </w:r>
      <w:r w:rsidR="003B06C5">
        <w:rPr>
          <w:rFonts w:ascii="Times New Roman" w:hAnsi="Times New Roman" w:cs="Times New Roman"/>
          <w:sz w:val="20"/>
          <w:szCs w:val="20"/>
        </w:rPr>
        <w:t xml:space="preserve">  A thin line is drawn depict</w:t>
      </w:r>
      <w:r w:rsidR="00357ED1">
        <w:rPr>
          <w:rFonts w:ascii="Times New Roman" w:hAnsi="Times New Roman" w:cs="Times New Roman"/>
          <w:sz w:val="20"/>
          <w:szCs w:val="20"/>
        </w:rPr>
        <w:t xml:space="preserve">ing </w:t>
      </w:r>
      <w:r w:rsidR="003B06C5">
        <w:rPr>
          <w:rFonts w:ascii="Times New Roman" w:hAnsi="Times New Roman" w:cs="Times New Roman"/>
          <w:sz w:val="20"/>
          <w:szCs w:val="20"/>
        </w:rPr>
        <w:t>the nozzle centerline.</w:t>
      </w:r>
      <w:r w:rsidRPr="007A7653">
        <w:rPr>
          <w:rFonts w:ascii="Times New Roman" w:hAnsi="Times New Roman" w:cs="Times New Roman"/>
          <w:sz w:val="20"/>
          <w:szCs w:val="20"/>
        </w:rPr>
        <w:t xml:space="preserve">  The symbols in the scatter plot are colored by their </w:t>
      </w:r>
      <w:r w:rsidR="009550DB">
        <w:rPr>
          <w:rFonts w:ascii="Times New Roman" w:hAnsi="Times New Roman" w:cs="Times New Roman"/>
          <w:sz w:val="20"/>
          <w:szCs w:val="20"/>
        </w:rPr>
        <w:t>non-dimensional</w:t>
      </w:r>
      <w:r w:rsidRPr="007A7653">
        <w:rPr>
          <w:rFonts w:ascii="Times New Roman" w:hAnsi="Times New Roman" w:cs="Times New Roman"/>
          <w:sz w:val="20"/>
          <w:szCs w:val="20"/>
        </w:rPr>
        <w:t xml:space="preserve"> temperature.  </w:t>
      </w:r>
      <w:r w:rsidR="00214465">
        <w:rPr>
          <w:rFonts w:ascii="Times New Roman" w:hAnsi="Times New Roman" w:cs="Times New Roman"/>
          <w:sz w:val="20"/>
          <w:szCs w:val="20"/>
        </w:rPr>
        <w:t xml:space="preserve">The symbols used in Fig. 8 are too large to clearly resolve all of the radial measurement points.  </w:t>
      </w:r>
      <w:r w:rsidRPr="007A7653">
        <w:rPr>
          <w:rFonts w:ascii="Times New Roman" w:hAnsi="Times New Roman" w:cs="Times New Roman"/>
          <w:sz w:val="20"/>
          <w:szCs w:val="20"/>
        </w:rPr>
        <w:t xml:space="preserve">The </w:t>
      </w:r>
      <w:r w:rsidR="00063DAC">
        <w:rPr>
          <w:rFonts w:ascii="Times New Roman" w:hAnsi="Times New Roman" w:cs="Times New Roman"/>
          <w:sz w:val="20"/>
          <w:szCs w:val="20"/>
        </w:rPr>
        <w:t>radial</w:t>
      </w:r>
      <w:r w:rsidRPr="007A7653">
        <w:rPr>
          <w:rFonts w:ascii="Times New Roman" w:hAnsi="Times New Roman" w:cs="Times New Roman"/>
          <w:sz w:val="20"/>
          <w:szCs w:val="20"/>
        </w:rPr>
        <w:t xml:space="preserve"> profiles overlapped both the centerline and </w:t>
      </w:r>
      <w:r w:rsidR="00020FBA">
        <w:rPr>
          <w:rFonts w:ascii="Times New Roman" w:hAnsi="Times New Roman" w:cs="Times New Roman"/>
          <w:sz w:val="20"/>
          <w:szCs w:val="20"/>
        </w:rPr>
        <w:t>lip-line</w:t>
      </w:r>
      <w:r w:rsidR="00214465">
        <w:rPr>
          <w:rFonts w:ascii="Times New Roman" w:hAnsi="Times New Roman" w:cs="Times New Roman"/>
          <w:sz w:val="20"/>
          <w:szCs w:val="20"/>
        </w:rPr>
        <w:t xml:space="preserve"> profiles. </w:t>
      </w:r>
      <w:r w:rsidRPr="007A7653">
        <w:rPr>
          <w:rFonts w:ascii="Times New Roman" w:hAnsi="Times New Roman" w:cs="Times New Roman"/>
          <w:sz w:val="20"/>
          <w:szCs w:val="20"/>
        </w:rPr>
        <w:t xml:space="preserve">An ambient temperature point was acquired prior to the start of each run day using the Raman measurement system.  These ambient temperatures and their </w:t>
      </w:r>
      <w:proofErr w:type="spellStart"/>
      <w:r w:rsidRPr="007A7653">
        <w:rPr>
          <w:rFonts w:ascii="Times New Roman" w:hAnsi="Times New Roman" w:cs="Times New Roman"/>
          <w:sz w:val="20"/>
          <w:szCs w:val="20"/>
        </w:rPr>
        <w:t>rms</w:t>
      </w:r>
      <w:proofErr w:type="spellEnd"/>
      <w:r w:rsidRPr="007A7653">
        <w:rPr>
          <w:rFonts w:ascii="Times New Roman" w:hAnsi="Times New Roman" w:cs="Times New Roman"/>
          <w:sz w:val="20"/>
          <w:szCs w:val="20"/>
        </w:rPr>
        <w:t xml:space="preserve"> temperature variations provide a check on the performance of the Raman measurements in the jet flow facility.</w:t>
      </w:r>
      <w:r w:rsidRPr="00914A61">
        <w:rPr>
          <w:rFonts w:ascii="Times New Roman" w:hAnsi="Times New Roman" w:cs="Times New Roman"/>
          <w:sz w:val="20"/>
          <w:szCs w:val="20"/>
        </w:rPr>
        <w:t xml:space="preserve">  </w:t>
      </w:r>
      <w:bookmarkEnd w:id="2"/>
    </w:p>
    <w:p w14:paraId="5DED3420" w14:textId="77777777" w:rsidR="003246C3" w:rsidRDefault="003246C3" w:rsidP="003D03D0">
      <w:pPr>
        <w:spacing w:after="0" w:line="240" w:lineRule="auto"/>
        <w:jc w:val="both"/>
        <w:rPr>
          <w:rFonts w:ascii="Times New Roman" w:hAnsi="Times New Roman" w:cs="Times New Roman"/>
          <w:sz w:val="20"/>
          <w:szCs w:val="20"/>
        </w:rPr>
      </w:pPr>
    </w:p>
    <w:p w14:paraId="0AF5177B" w14:textId="4A470C26" w:rsidR="00DB0885" w:rsidRDefault="00DB0885" w:rsidP="00DB0885">
      <w:pPr>
        <w:spacing w:after="0" w:line="240" w:lineRule="auto"/>
        <w:jc w:val="both"/>
        <w:rPr>
          <w:rFonts w:ascii="Times New Roman" w:hAnsi="Times New Roman" w:cs="Times New Roman"/>
          <w:sz w:val="20"/>
          <w:szCs w:val="20"/>
        </w:rPr>
      </w:pPr>
      <w:r w:rsidRPr="00914A61">
        <w:rPr>
          <w:rFonts w:ascii="Times New Roman" w:hAnsi="Times New Roman" w:cs="Times New Roman"/>
          <w:sz w:val="20"/>
          <w:szCs w:val="20"/>
        </w:rPr>
        <w:t>The</w:t>
      </w:r>
      <w:r>
        <w:rPr>
          <w:rFonts w:ascii="Times New Roman" w:hAnsi="Times New Roman" w:cs="Times New Roman"/>
          <w:sz w:val="20"/>
          <w:szCs w:val="20"/>
        </w:rPr>
        <w:t xml:space="preserve"> BOS measurements provided a clear picture of the extent of the jet shear layer and facilitated the optimization of the Raman </w:t>
      </w:r>
      <w:r w:rsidR="00063DAC">
        <w:rPr>
          <w:rFonts w:ascii="Times New Roman" w:hAnsi="Times New Roman" w:cs="Times New Roman"/>
          <w:sz w:val="20"/>
          <w:szCs w:val="20"/>
        </w:rPr>
        <w:t>radial</w:t>
      </w:r>
      <w:r>
        <w:rPr>
          <w:rFonts w:ascii="Times New Roman" w:hAnsi="Times New Roman" w:cs="Times New Roman"/>
          <w:sz w:val="20"/>
          <w:szCs w:val="20"/>
        </w:rPr>
        <w:t xml:space="preserve"> profile measurement grids.  </w:t>
      </w:r>
      <w:r w:rsidRPr="00914A61">
        <w:rPr>
          <w:rFonts w:ascii="Times New Roman" w:hAnsi="Times New Roman" w:cs="Times New Roman"/>
          <w:sz w:val="20"/>
          <w:szCs w:val="20"/>
        </w:rPr>
        <w:t xml:space="preserve"> </w:t>
      </w:r>
      <w:r>
        <w:rPr>
          <w:rFonts w:ascii="Times New Roman" w:hAnsi="Times New Roman" w:cs="Times New Roman"/>
          <w:sz w:val="20"/>
          <w:szCs w:val="20"/>
        </w:rPr>
        <w:t xml:space="preserve">The </w:t>
      </w:r>
      <w:r w:rsidRPr="00914A61">
        <w:rPr>
          <w:rFonts w:ascii="Times New Roman" w:hAnsi="Times New Roman" w:cs="Times New Roman"/>
          <w:sz w:val="20"/>
          <w:szCs w:val="20"/>
        </w:rPr>
        <w:t xml:space="preserve">measurement grids for each </w:t>
      </w:r>
      <w:r>
        <w:rPr>
          <w:rFonts w:ascii="Times New Roman" w:hAnsi="Times New Roman" w:cs="Times New Roman"/>
          <w:sz w:val="20"/>
          <w:szCs w:val="20"/>
        </w:rPr>
        <w:t>Set Point</w:t>
      </w:r>
      <w:r w:rsidRPr="00914A61">
        <w:rPr>
          <w:rFonts w:ascii="Times New Roman" w:hAnsi="Times New Roman" w:cs="Times New Roman"/>
          <w:sz w:val="20"/>
          <w:szCs w:val="20"/>
        </w:rPr>
        <w:t xml:space="preserve"> are </w:t>
      </w:r>
      <w:r>
        <w:rPr>
          <w:rFonts w:ascii="Times New Roman" w:hAnsi="Times New Roman" w:cs="Times New Roman"/>
          <w:sz w:val="20"/>
          <w:szCs w:val="20"/>
        </w:rPr>
        <w:t>in general not</w:t>
      </w:r>
      <w:r w:rsidRPr="00914A61">
        <w:rPr>
          <w:rFonts w:ascii="Times New Roman" w:hAnsi="Times New Roman" w:cs="Times New Roman"/>
          <w:sz w:val="20"/>
          <w:szCs w:val="20"/>
        </w:rPr>
        <w:t xml:space="preserve"> identical</w:t>
      </w:r>
      <w:r>
        <w:rPr>
          <w:rFonts w:ascii="Times New Roman" w:hAnsi="Times New Roman" w:cs="Times New Roman"/>
          <w:sz w:val="20"/>
          <w:szCs w:val="20"/>
        </w:rPr>
        <w:t>, depending on the growth of the shear layer and length of the potential core</w:t>
      </w:r>
      <w:r w:rsidRPr="00914A61">
        <w:rPr>
          <w:rFonts w:ascii="Times New Roman" w:hAnsi="Times New Roman" w:cs="Times New Roman"/>
          <w:sz w:val="20"/>
          <w:szCs w:val="20"/>
        </w:rPr>
        <w:t>.</w:t>
      </w:r>
      <w:r>
        <w:rPr>
          <w:rFonts w:ascii="Times New Roman" w:hAnsi="Times New Roman" w:cs="Times New Roman"/>
          <w:sz w:val="20"/>
          <w:szCs w:val="20"/>
        </w:rPr>
        <w:t xml:space="preserve">  </w:t>
      </w:r>
      <w:r w:rsidRPr="00914A61">
        <w:rPr>
          <w:rFonts w:ascii="Times New Roman" w:eastAsia="Times New Roman" w:hAnsi="Times New Roman" w:cs="Times New Roman"/>
          <w:color w:val="000000"/>
          <w:sz w:val="20"/>
          <w:szCs w:val="20"/>
        </w:rPr>
        <w:t>R</w:t>
      </w:r>
      <w:r>
        <w:rPr>
          <w:rFonts w:ascii="Times New Roman" w:eastAsia="Times New Roman" w:hAnsi="Times New Roman" w:cs="Times New Roman"/>
          <w:color w:val="000000"/>
          <w:sz w:val="20"/>
          <w:szCs w:val="20"/>
        </w:rPr>
        <w:t>aman</w:t>
      </w:r>
      <w:r w:rsidRPr="00914A6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centerline </w:t>
      </w:r>
      <w:r w:rsidRPr="00914A61">
        <w:rPr>
          <w:rFonts w:ascii="Times New Roman" w:eastAsia="Times New Roman" w:hAnsi="Times New Roman" w:cs="Times New Roman"/>
          <w:sz w:val="20"/>
          <w:szCs w:val="20"/>
        </w:rPr>
        <w:t xml:space="preserve">measurements were acquired at </w:t>
      </w:r>
      <w:r>
        <w:rPr>
          <w:rFonts w:ascii="Times New Roman" w:eastAsia="Times New Roman" w:hAnsi="Times New Roman" w:cs="Times New Roman"/>
          <w:sz w:val="20"/>
          <w:szCs w:val="20"/>
        </w:rPr>
        <w:t xml:space="preserve">15 </w:t>
      </w:r>
      <w:r w:rsidRPr="00914A61">
        <w:rPr>
          <w:rFonts w:ascii="Times New Roman" w:eastAsia="Times New Roman" w:hAnsi="Times New Roman" w:cs="Times New Roman"/>
          <w:sz w:val="20"/>
          <w:szCs w:val="20"/>
        </w:rPr>
        <w:t>axial locations (</w:t>
      </w:r>
      <w:r>
        <w:rPr>
          <w:rFonts w:ascii="Times New Roman" w:eastAsia="Times New Roman" w:hAnsi="Times New Roman" w:cs="Times New Roman"/>
          <w:sz w:val="20"/>
          <w:szCs w:val="20"/>
        </w:rPr>
        <w:t xml:space="preserve">x/D </w:t>
      </w:r>
      <w:r w:rsidRPr="00914A61">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1, 2, 4, 5, 6, 7, 8, 9, 10, 11, 12, 14, 16, 20 and 24) for all </w:t>
      </w:r>
      <w:r w:rsidR="005750FE">
        <w:rPr>
          <w:rFonts w:ascii="Times New Roman" w:eastAsia="Times New Roman" w:hAnsi="Times New Roman" w:cs="Times New Roman"/>
          <w:sz w:val="20"/>
          <w:szCs w:val="20"/>
        </w:rPr>
        <w:t>of the temperature surveys.</w:t>
      </w:r>
      <w:r>
        <w:rPr>
          <w:rFonts w:ascii="Times New Roman" w:eastAsia="Times New Roman" w:hAnsi="Times New Roman" w:cs="Times New Roman"/>
          <w:sz w:val="20"/>
          <w:szCs w:val="20"/>
        </w:rPr>
        <w:t xml:space="preserve">  </w:t>
      </w:r>
      <w:r w:rsidRPr="00024108">
        <w:rPr>
          <w:rFonts w:ascii="Times New Roman" w:eastAsia="Times New Roman" w:hAnsi="Times New Roman" w:cs="Times New Roman"/>
          <w:color w:val="000000" w:themeColor="text1"/>
          <w:sz w:val="20"/>
          <w:szCs w:val="20"/>
        </w:rPr>
        <w:t xml:space="preserve">The </w:t>
      </w:r>
      <w:r>
        <w:rPr>
          <w:rFonts w:ascii="Times New Roman" w:eastAsia="Times New Roman" w:hAnsi="Times New Roman" w:cs="Times New Roman"/>
          <w:color w:val="000000" w:themeColor="text1"/>
          <w:sz w:val="20"/>
          <w:szCs w:val="20"/>
        </w:rPr>
        <w:t>lip-line</w:t>
      </w:r>
      <w:r w:rsidRPr="00024108">
        <w:rPr>
          <w:rFonts w:ascii="Times New Roman" w:eastAsia="Times New Roman" w:hAnsi="Times New Roman" w:cs="Times New Roman"/>
          <w:color w:val="000000" w:themeColor="text1"/>
          <w:sz w:val="20"/>
          <w:szCs w:val="20"/>
        </w:rPr>
        <w:t xml:space="preserve"> profiles were acquired at 12 axial stations (</w:t>
      </w:r>
      <w:r>
        <w:rPr>
          <w:rFonts w:ascii="Times New Roman" w:eastAsia="Times New Roman" w:hAnsi="Times New Roman" w:cs="Times New Roman"/>
          <w:sz w:val="20"/>
          <w:szCs w:val="20"/>
        </w:rPr>
        <w:t xml:space="preserve">x/D </w:t>
      </w:r>
      <w:r w:rsidRPr="00914A61">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1, 2, 4, 6, 7, 8, 9, 10, 11, 12, 15, and 20). </w:t>
      </w:r>
      <w:r w:rsidR="00063DAC">
        <w:rPr>
          <w:rFonts w:ascii="Times New Roman" w:eastAsia="Times New Roman" w:hAnsi="Times New Roman" w:cs="Times New Roman"/>
          <w:sz w:val="20"/>
          <w:szCs w:val="20"/>
        </w:rPr>
        <w:t>Radial</w:t>
      </w:r>
      <w:r>
        <w:rPr>
          <w:rFonts w:ascii="Times New Roman" w:eastAsia="Times New Roman" w:hAnsi="Times New Roman" w:cs="Times New Roman"/>
          <w:sz w:val="20"/>
          <w:szCs w:val="20"/>
        </w:rPr>
        <w:t xml:space="preserve"> profiles were acquired at axial stations of x/D = 1, 2, 4, 6, 8, 10, 12,</w:t>
      </w:r>
      <w:r w:rsidR="001A19E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16 and 20.  The spacing of measurement points was adjusted to cover the jet shear layer</w:t>
      </w:r>
      <w:r w:rsidRPr="00914A61">
        <w:rPr>
          <w:rFonts w:ascii="Times New Roman" w:hAnsi="Times New Roman" w:cs="Times New Roman"/>
          <w:sz w:val="20"/>
          <w:szCs w:val="20"/>
        </w:rPr>
        <w:t>.</w:t>
      </w:r>
      <w:r>
        <w:rPr>
          <w:rFonts w:ascii="Times New Roman" w:hAnsi="Times New Roman" w:cs="Times New Roman"/>
          <w:sz w:val="20"/>
          <w:szCs w:val="20"/>
        </w:rPr>
        <w:t xml:space="preserve">  </w:t>
      </w:r>
      <w:r w:rsidR="004539EA">
        <w:rPr>
          <w:rFonts w:ascii="Times New Roman" w:hAnsi="Times New Roman" w:cs="Times New Roman"/>
          <w:sz w:val="20"/>
          <w:szCs w:val="20"/>
        </w:rPr>
        <w:t>Typically,</w:t>
      </w:r>
      <w:r>
        <w:rPr>
          <w:rFonts w:ascii="Times New Roman" w:hAnsi="Times New Roman" w:cs="Times New Roman"/>
          <w:sz w:val="20"/>
          <w:szCs w:val="20"/>
        </w:rPr>
        <w:t xml:space="preserve"> 10 points were acquired in each </w:t>
      </w:r>
      <w:r w:rsidR="00063DAC">
        <w:rPr>
          <w:rFonts w:ascii="Times New Roman" w:hAnsi="Times New Roman" w:cs="Times New Roman"/>
          <w:sz w:val="20"/>
          <w:szCs w:val="20"/>
        </w:rPr>
        <w:t>radial</w:t>
      </w:r>
      <w:r>
        <w:rPr>
          <w:rFonts w:ascii="Times New Roman" w:hAnsi="Times New Roman" w:cs="Times New Roman"/>
          <w:sz w:val="20"/>
          <w:szCs w:val="20"/>
        </w:rPr>
        <w:t xml:space="preserve"> profile.  After the unexpected drop in the density gradient was observed in the BOS data, additional points were added to the </w:t>
      </w:r>
      <w:r>
        <w:rPr>
          <w:rFonts w:ascii="Times New Roman" w:hAnsi="Times New Roman" w:cs="Times New Roman"/>
          <w:sz w:val="20"/>
          <w:szCs w:val="20"/>
        </w:rPr>
        <w:sym w:font="Symbol" w:char="F044"/>
      </w:r>
      <w:r>
        <w:rPr>
          <w:rFonts w:ascii="Times New Roman" w:hAnsi="Times New Roman" w:cs="Times New Roman"/>
          <w:sz w:val="20"/>
          <w:szCs w:val="20"/>
        </w:rPr>
        <w:t xml:space="preserve">T = 0 Set Point </w:t>
      </w:r>
      <w:r w:rsidR="00063DAC">
        <w:rPr>
          <w:rFonts w:ascii="Times New Roman" w:hAnsi="Times New Roman" w:cs="Times New Roman"/>
          <w:sz w:val="20"/>
          <w:szCs w:val="20"/>
        </w:rPr>
        <w:t>radial</w:t>
      </w:r>
      <w:r>
        <w:rPr>
          <w:rFonts w:ascii="Times New Roman" w:hAnsi="Times New Roman" w:cs="Times New Roman"/>
          <w:sz w:val="20"/>
          <w:szCs w:val="20"/>
        </w:rPr>
        <w:t xml:space="preserve"> surveys.   </w:t>
      </w:r>
    </w:p>
    <w:p w14:paraId="7FDCC885" w14:textId="77777777" w:rsidR="00B500CD" w:rsidRPr="00914A61" w:rsidRDefault="00B500CD" w:rsidP="003D03D0">
      <w:pPr>
        <w:spacing w:after="0" w:line="240" w:lineRule="auto"/>
        <w:jc w:val="both"/>
        <w:rPr>
          <w:rFonts w:ascii="Times New Roman" w:hAnsi="Times New Roman" w:cs="Times New Roman"/>
          <w:sz w:val="20"/>
          <w:szCs w:val="20"/>
        </w:rPr>
      </w:pPr>
    </w:p>
    <w:p w14:paraId="1C6C5040" w14:textId="0C0D731F" w:rsidR="00184EDB" w:rsidRDefault="004222DC" w:rsidP="006E7BE7">
      <w:pPr>
        <w:spacing w:after="0" w:line="240" w:lineRule="auto"/>
        <w:jc w:val="center"/>
        <w:rPr>
          <w:rFonts w:ascii="Times New Roman" w:hAnsi="Times New Roman" w:cs="Times New Roman"/>
          <w:sz w:val="20"/>
          <w:szCs w:val="20"/>
        </w:rPr>
      </w:pPr>
      <w:r w:rsidRPr="004222DC">
        <w:rPr>
          <w:noProof/>
        </w:rPr>
        <w:lastRenderedPageBreak/>
        <w:t xml:space="preserve"> </w:t>
      </w:r>
      <w:r>
        <w:rPr>
          <w:noProof/>
        </w:rPr>
        <w:drawing>
          <wp:inline distT="0" distB="0" distL="0" distR="0" wp14:anchorId="42AFB6D0" wp14:editId="38E79292">
            <wp:extent cx="6360765" cy="1906438"/>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5277" r="606" b="21029"/>
                    <a:stretch/>
                  </pic:blipFill>
                  <pic:spPr bwMode="auto">
                    <a:xfrm>
                      <a:off x="0" y="0"/>
                      <a:ext cx="6361981" cy="1906803"/>
                    </a:xfrm>
                    <a:prstGeom prst="rect">
                      <a:avLst/>
                    </a:prstGeom>
                    <a:ln>
                      <a:noFill/>
                    </a:ln>
                    <a:extLst>
                      <a:ext uri="{53640926-AAD7-44D8-BBD7-CCE9431645EC}">
                        <a14:shadowObscured xmlns:a14="http://schemas.microsoft.com/office/drawing/2010/main"/>
                      </a:ext>
                    </a:extLst>
                  </pic:spPr>
                </pic:pic>
              </a:graphicData>
            </a:graphic>
          </wp:inline>
        </w:drawing>
      </w:r>
    </w:p>
    <w:p w14:paraId="105CD034" w14:textId="6AC5025D" w:rsidR="00C95799" w:rsidRPr="00914A61" w:rsidRDefault="00C95799" w:rsidP="00184EDB">
      <w:pPr>
        <w:spacing w:after="0" w:line="240" w:lineRule="auto"/>
        <w:rPr>
          <w:rFonts w:ascii="Times New Roman" w:hAnsi="Times New Roman" w:cs="Times New Roman"/>
          <w:i/>
          <w:color w:val="31849B" w:themeColor="accent5" w:themeShade="BF"/>
          <w:sz w:val="20"/>
          <w:szCs w:val="20"/>
        </w:rPr>
      </w:pPr>
      <w:r w:rsidRPr="00914A61">
        <w:rPr>
          <w:rFonts w:ascii="Times New Roman" w:hAnsi="Times New Roman" w:cs="Times New Roman"/>
          <w:sz w:val="20"/>
          <w:szCs w:val="20"/>
        </w:rPr>
        <w:t xml:space="preserve">Figure </w:t>
      </w:r>
      <w:r w:rsidR="00993B97">
        <w:rPr>
          <w:rFonts w:ascii="Times New Roman" w:hAnsi="Times New Roman" w:cs="Times New Roman"/>
          <w:sz w:val="20"/>
          <w:szCs w:val="20"/>
        </w:rPr>
        <w:t>8</w:t>
      </w:r>
      <w:r w:rsidR="00D30783">
        <w:rPr>
          <w:rFonts w:ascii="Times New Roman" w:hAnsi="Times New Roman" w:cs="Times New Roman"/>
          <w:sz w:val="20"/>
          <w:szCs w:val="20"/>
        </w:rPr>
        <w:t>:</w:t>
      </w:r>
      <w:r w:rsidRPr="00914A61">
        <w:rPr>
          <w:rFonts w:ascii="Times New Roman" w:hAnsi="Times New Roman" w:cs="Times New Roman"/>
          <w:sz w:val="20"/>
          <w:szCs w:val="20"/>
        </w:rPr>
        <w:t xml:space="preserve"> </w:t>
      </w:r>
      <w:r w:rsidR="007467EF" w:rsidRPr="00914A61">
        <w:rPr>
          <w:rFonts w:ascii="Times New Roman" w:hAnsi="Times New Roman" w:cs="Times New Roman"/>
          <w:sz w:val="20"/>
          <w:szCs w:val="20"/>
        </w:rPr>
        <w:t xml:space="preserve">Nominal </w:t>
      </w:r>
      <w:r w:rsidRPr="00914A61">
        <w:rPr>
          <w:rFonts w:ascii="Times New Roman" w:hAnsi="Times New Roman" w:cs="Times New Roman"/>
          <w:sz w:val="20"/>
          <w:szCs w:val="20"/>
        </w:rPr>
        <w:t>measurement grid</w:t>
      </w:r>
      <w:r w:rsidR="00363498">
        <w:rPr>
          <w:rFonts w:ascii="Times New Roman" w:hAnsi="Times New Roman" w:cs="Times New Roman"/>
          <w:sz w:val="20"/>
          <w:szCs w:val="20"/>
        </w:rPr>
        <w:t xml:space="preserve"> </w:t>
      </w:r>
      <w:r w:rsidR="00D90116">
        <w:rPr>
          <w:rFonts w:ascii="Times New Roman" w:hAnsi="Times New Roman" w:cs="Times New Roman"/>
          <w:sz w:val="20"/>
          <w:szCs w:val="20"/>
        </w:rPr>
        <w:t xml:space="preserve">and an example of Raman measured </w:t>
      </w:r>
      <w:r w:rsidR="00113F01">
        <w:rPr>
          <w:rFonts w:ascii="Times New Roman" w:hAnsi="Times New Roman" w:cs="Times New Roman"/>
          <w:sz w:val="20"/>
          <w:szCs w:val="20"/>
        </w:rPr>
        <w:t>temperatures</w:t>
      </w:r>
      <w:r w:rsidR="00D90116">
        <w:rPr>
          <w:rFonts w:ascii="Times New Roman" w:hAnsi="Times New Roman" w:cs="Times New Roman"/>
          <w:sz w:val="20"/>
          <w:szCs w:val="20"/>
        </w:rPr>
        <w:t xml:space="preserve"> </w:t>
      </w:r>
      <w:r w:rsidR="00363498">
        <w:rPr>
          <w:rFonts w:ascii="Times New Roman" w:hAnsi="Times New Roman" w:cs="Times New Roman"/>
          <w:sz w:val="20"/>
          <w:szCs w:val="20"/>
        </w:rPr>
        <w:t xml:space="preserve">for </w:t>
      </w:r>
      <w:r w:rsidR="00CF37AD">
        <w:rPr>
          <w:rFonts w:ascii="Times New Roman" w:hAnsi="Times New Roman" w:cs="Times New Roman"/>
          <w:sz w:val="20"/>
          <w:szCs w:val="20"/>
        </w:rPr>
        <w:t xml:space="preserve">SMC015 </w:t>
      </w:r>
      <w:r w:rsidR="00AF17A1">
        <w:rPr>
          <w:rFonts w:ascii="Times New Roman" w:hAnsi="Times New Roman" w:cs="Times New Roman"/>
          <w:sz w:val="20"/>
          <w:szCs w:val="20"/>
        </w:rPr>
        <w:t>Set Point</w:t>
      </w:r>
      <w:r w:rsidR="00363498">
        <w:rPr>
          <w:rFonts w:ascii="Times New Roman" w:hAnsi="Times New Roman" w:cs="Times New Roman"/>
          <w:sz w:val="20"/>
          <w:szCs w:val="20"/>
        </w:rPr>
        <w:t xml:space="preserve"> </w:t>
      </w:r>
      <w:r w:rsidR="00CF37AD">
        <w:rPr>
          <w:rFonts w:ascii="Times New Roman" w:hAnsi="Times New Roman" w:cs="Times New Roman"/>
          <w:sz w:val="20"/>
          <w:szCs w:val="20"/>
        </w:rPr>
        <w:t>1402</w:t>
      </w:r>
      <w:r w:rsidRPr="00914A61">
        <w:rPr>
          <w:rFonts w:ascii="Times New Roman" w:hAnsi="Times New Roman" w:cs="Times New Roman"/>
          <w:sz w:val="20"/>
          <w:szCs w:val="20"/>
        </w:rPr>
        <w:t>.</w:t>
      </w:r>
      <w:r w:rsidR="007467EF" w:rsidRPr="00914A61">
        <w:rPr>
          <w:rFonts w:ascii="Times New Roman" w:hAnsi="Times New Roman" w:cs="Times New Roman"/>
          <w:sz w:val="20"/>
          <w:szCs w:val="20"/>
        </w:rPr>
        <w:t xml:space="preserve">  </w:t>
      </w:r>
    </w:p>
    <w:p w14:paraId="338EF943" w14:textId="77777777" w:rsidR="006B402F" w:rsidRDefault="006B402F" w:rsidP="003D03D0">
      <w:pPr>
        <w:spacing w:after="0" w:line="240" w:lineRule="auto"/>
        <w:jc w:val="both"/>
        <w:rPr>
          <w:rFonts w:ascii="Times New Roman" w:hAnsi="Times New Roman" w:cs="Times New Roman"/>
          <w:sz w:val="20"/>
          <w:szCs w:val="20"/>
        </w:rPr>
      </w:pPr>
    </w:p>
    <w:p w14:paraId="7C93E3F1" w14:textId="7B08D5D4" w:rsidR="003246C3" w:rsidRPr="00662DFC" w:rsidRDefault="00063DAC" w:rsidP="003D03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W</w:t>
      </w:r>
      <w:r w:rsidR="003246C3" w:rsidRPr="00662DFC">
        <w:rPr>
          <w:rFonts w:ascii="Times New Roman" w:hAnsi="Times New Roman" w:cs="Times New Roman"/>
          <w:sz w:val="20"/>
          <w:szCs w:val="20"/>
        </w:rPr>
        <w:t>hen collecting the Raman scattered light</w:t>
      </w:r>
      <w:r>
        <w:rPr>
          <w:rFonts w:ascii="Times New Roman" w:hAnsi="Times New Roman" w:cs="Times New Roman"/>
          <w:sz w:val="20"/>
          <w:szCs w:val="20"/>
        </w:rPr>
        <w:t>,</w:t>
      </w:r>
      <w:r w:rsidR="003246C3" w:rsidRPr="00662DFC">
        <w:rPr>
          <w:rFonts w:ascii="Times New Roman" w:hAnsi="Times New Roman" w:cs="Times New Roman"/>
          <w:sz w:val="20"/>
          <w:szCs w:val="20"/>
        </w:rPr>
        <w:t xml:space="preserve"> an edge filter is used to block the Rayleigh scattered light, which occurs at the laser line </w:t>
      </w:r>
      <w:r w:rsidR="005A1E76">
        <w:rPr>
          <w:rFonts w:ascii="Times New Roman" w:hAnsi="Times New Roman" w:cs="Times New Roman"/>
          <w:sz w:val="20"/>
          <w:szCs w:val="20"/>
        </w:rPr>
        <w:t>wavelength</w:t>
      </w:r>
      <w:r w:rsidR="003246C3" w:rsidRPr="00662DFC">
        <w:rPr>
          <w:rFonts w:ascii="Times New Roman" w:hAnsi="Times New Roman" w:cs="Times New Roman"/>
          <w:sz w:val="20"/>
          <w:szCs w:val="20"/>
        </w:rPr>
        <w:t xml:space="preserve"> of 532 nm.  Some Rayleigh light may still leak through the filter, depending on the intensity of the light.  </w:t>
      </w:r>
      <w:r w:rsidR="00B843B6" w:rsidRPr="00662DFC">
        <w:rPr>
          <w:rFonts w:ascii="Times New Roman" w:hAnsi="Times New Roman" w:cs="Times New Roman"/>
          <w:sz w:val="20"/>
          <w:szCs w:val="20"/>
        </w:rPr>
        <w:t>Typically,</w:t>
      </w:r>
      <w:r w:rsidR="003246C3" w:rsidRPr="00662DFC">
        <w:rPr>
          <w:rFonts w:ascii="Times New Roman" w:hAnsi="Times New Roman" w:cs="Times New Roman"/>
          <w:sz w:val="20"/>
          <w:szCs w:val="20"/>
        </w:rPr>
        <w:t xml:space="preserve"> there are no particles in the flow when acquiring the Raman data.  When particles and/or condensation are present in the air, they scatter light at the laser line </w:t>
      </w:r>
      <w:r w:rsidR="007E27B1">
        <w:rPr>
          <w:rFonts w:ascii="Times New Roman" w:hAnsi="Times New Roman" w:cs="Times New Roman"/>
          <w:sz w:val="20"/>
          <w:szCs w:val="20"/>
        </w:rPr>
        <w:t>wavelength</w:t>
      </w:r>
      <w:r w:rsidR="003246C3" w:rsidRPr="00662DFC">
        <w:rPr>
          <w:rFonts w:ascii="Times New Roman" w:hAnsi="Times New Roman" w:cs="Times New Roman"/>
          <w:sz w:val="20"/>
          <w:szCs w:val="20"/>
        </w:rPr>
        <w:t xml:space="preserve">.  The particle scattered light is orders of magnitude brighter than the Rayleigh light scattered by molecules.  Hence, particles in the flow can be problematic for processing the Raman spectra.  In cases where there </w:t>
      </w:r>
      <w:r w:rsidR="00662DFC" w:rsidRPr="00662DFC">
        <w:rPr>
          <w:rFonts w:ascii="Times New Roman" w:hAnsi="Times New Roman" w:cs="Times New Roman"/>
          <w:sz w:val="20"/>
          <w:szCs w:val="20"/>
        </w:rPr>
        <w:t>i</w:t>
      </w:r>
      <w:r w:rsidR="003246C3" w:rsidRPr="00662DFC">
        <w:rPr>
          <w:rFonts w:ascii="Times New Roman" w:hAnsi="Times New Roman" w:cs="Times New Roman"/>
          <w:sz w:val="20"/>
          <w:szCs w:val="20"/>
        </w:rPr>
        <w:t xml:space="preserve">s some particle contamination </w:t>
      </w:r>
      <w:r w:rsidR="007E27B1">
        <w:rPr>
          <w:rFonts w:ascii="Times New Roman" w:hAnsi="Times New Roman" w:cs="Times New Roman"/>
          <w:sz w:val="20"/>
          <w:szCs w:val="20"/>
        </w:rPr>
        <w:t>i</w:t>
      </w:r>
      <w:r w:rsidR="003246C3" w:rsidRPr="00662DFC">
        <w:rPr>
          <w:rFonts w:ascii="Times New Roman" w:hAnsi="Times New Roman" w:cs="Times New Roman"/>
          <w:sz w:val="20"/>
          <w:szCs w:val="20"/>
        </w:rPr>
        <w:t xml:space="preserve">n the flow, additional checks on the Raman spectra signal amplitude, especially around the laser line </w:t>
      </w:r>
      <w:r w:rsidR="007E27B1">
        <w:rPr>
          <w:rFonts w:ascii="Times New Roman" w:hAnsi="Times New Roman" w:cs="Times New Roman"/>
          <w:sz w:val="20"/>
          <w:szCs w:val="20"/>
        </w:rPr>
        <w:t>wavelength</w:t>
      </w:r>
      <w:r w:rsidR="003246C3" w:rsidRPr="00662DFC">
        <w:rPr>
          <w:rFonts w:ascii="Times New Roman" w:hAnsi="Times New Roman" w:cs="Times New Roman"/>
          <w:sz w:val="20"/>
          <w:szCs w:val="20"/>
        </w:rPr>
        <w:t xml:space="preserve">, </w:t>
      </w:r>
      <w:r w:rsidR="00662DFC" w:rsidRPr="00662DFC">
        <w:rPr>
          <w:rFonts w:ascii="Times New Roman" w:hAnsi="Times New Roman" w:cs="Times New Roman"/>
          <w:sz w:val="20"/>
          <w:szCs w:val="20"/>
        </w:rPr>
        <w:t>a</w:t>
      </w:r>
      <w:r w:rsidR="003246C3" w:rsidRPr="00662DFC">
        <w:rPr>
          <w:rFonts w:ascii="Times New Roman" w:hAnsi="Times New Roman" w:cs="Times New Roman"/>
          <w:sz w:val="20"/>
          <w:szCs w:val="20"/>
        </w:rPr>
        <w:t>re used to remove any particle</w:t>
      </w:r>
      <w:r w:rsidR="009B3922">
        <w:rPr>
          <w:rFonts w:ascii="Times New Roman" w:hAnsi="Times New Roman" w:cs="Times New Roman"/>
          <w:sz w:val="20"/>
          <w:szCs w:val="20"/>
        </w:rPr>
        <w:t>-</w:t>
      </w:r>
      <w:r w:rsidR="003246C3" w:rsidRPr="00662DFC">
        <w:rPr>
          <w:rFonts w:ascii="Times New Roman" w:hAnsi="Times New Roman" w:cs="Times New Roman"/>
          <w:sz w:val="20"/>
          <w:szCs w:val="20"/>
        </w:rPr>
        <w:t xml:space="preserve">laden spectra from the ensemble of measurements used to compute the mean and </w:t>
      </w:r>
      <w:proofErr w:type="spellStart"/>
      <w:r w:rsidR="003246C3" w:rsidRPr="00662DFC">
        <w:rPr>
          <w:rFonts w:ascii="Times New Roman" w:hAnsi="Times New Roman" w:cs="Times New Roman"/>
          <w:sz w:val="20"/>
          <w:szCs w:val="20"/>
        </w:rPr>
        <w:t>rms</w:t>
      </w:r>
      <w:proofErr w:type="spellEnd"/>
      <w:r w:rsidR="003246C3" w:rsidRPr="00662DFC">
        <w:rPr>
          <w:rFonts w:ascii="Times New Roman" w:hAnsi="Times New Roman" w:cs="Times New Roman"/>
          <w:sz w:val="20"/>
          <w:szCs w:val="20"/>
        </w:rPr>
        <w:t xml:space="preserve"> values</w:t>
      </w:r>
      <w:r w:rsidR="00165E46" w:rsidRPr="00662DFC">
        <w:rPr>
          <w:rFonts w:ascii="Times New Roman" w:hAnsi="Times New Roman" w:cs="Times New Roman"/>
          <w:sz w:val="20"/>
          <w:szCs w:val="20"/>
        </w:rPr>
        <w:t xml:space="preserve">.  In this experiment, </w:t>
      </w:r>
      <w:r w:rsidR="00165E46">
        <w:rPr>
          <w:rFonts w:ascii="Times New Roman" w:hAnsi="Times New Roman" w:cs="Times New Roman"/>
          <w:sz w:val="20"/>
          <w:szCs w:val="20"/>
        </w:rPr>
        <w:t xml:space="preserve">even the </w:t>
      </w:r>
      <w:r w:rsidR="00165E46">
        <w:rPr>
          <w:rFonts w:ascii="Times New Roman" w:hAnsi="Times New Roman" w:cs="Times New Roman"/>
          <w:sz w:val="20"/>
          <w:szCs w:val="20"/>
        </w:rPr>
        <w:sym w:font="Symbol" w:char="F044"/>
      </w:r>
      <w:r w:rsidR="00165E46">
        <w:rPr>
          <w:rFonts w:ascii="Times New Roman" w:hAnsi="Times New Roman" w:cs="Times New Roman"/>
          <w:sz w:val="20"/>
          <w:szCs w:val="20"/>
        </w:rPr>
        <w:t>T=0 case</w:t>
      </w:r>
      <w:r w:rsidR="00165E46" w:rsidRPr="00662DFC">
        <w:rPr>
          <w:rFonts w:ascii="Times New Roman" w:hAnsi="Times New Roman" w:cs="Times New Roman"/>
          <w:sz w:val="20"/>
          <w:szCs w:val="20"/>
        </w:rPr>
        <w:t xml:space="preserve"> resulted in some condensation in the</w:t>
      </w:r>
      <w:r w:rsidR="00165E46">
        <w:rPr>
          <w:rFonts w:ascii="Times New Roman" w:hAnsi="Times New Roman" w:cs="Times New Roman"/>
          <w:sz w:val="20"/>
          <w:szCs w:val="20"/>
        </w:rPr>
        <w:t xml:space="preserve"> jet core</w:t>
      </w:r>
      <w:r w:rsidR="00165E46" w:rsidRPr="00662DFC">
        <w:rPr>
          <w:rFonts w:ascii="Times New Roman" w:hAnsi="Times New Roman" w:cs="Times New Roman"/>
          <w:sz w:val="20"/>
          <w:szCs w:val="20"/>
        </w:rPr>
        <w:t xml:space="preserve">, yet Raman temperature measurements were still possible under these conditions.  </w:t>
      </w:r>
      <w:r w:rsidR="003246C3" w:rsidRPr="00662DFC">
        <w:rPr>
          <w:rFonts w:ascii="Times New Roman" w:hAnsi="Times New Roman" w:cs="Times New Roman"/>
          <w:sz w:val="20"/>
          <w:szCs w:val="20"/>
        </w:rPr>
        <w:t xml:space="preserve">  More aggressive filtering was applied to ensure that no particle contaminated spectra were being used to compute the mean and </w:t>
      </w:r>
      <w:proofErr w:type="spellStart"/>
      <w:r w:rsidR="003246C3" w:rsidRPr="00662DFC">
        <w:rPr>
          <w:rFonts w:ascii="Times New Roman" w:hAnsi="Times New Roman" w:cs="Times New Roman"/>
          <w:sz w:val="20"/>
          <w:szCs w:val="20"/>
        </w:rPr>
        <w:t>rms</w:t>
      </w:r>
      <w:proofErr w:type="spellEnd"/>
      <w:r w:rsidR="003246C3" w:rsidRPr="00662DFC">
        <w:rPr>
          <w:rFonts w:ascii="Times New Roman" w:hAnsi="Times New Roman" w:cs="Times New Roman"/>
          <w:sz w:val="20"/>
          <w:szCs w:val="20"/>
        </w:rPr>
        <w:t xml:space="preserve"> quantities, however; the extra filtering had no impact on the mean and </w:t>
      </w:r>
      <w:proofErr w:type="spellStart"/>
      <w:r w:rsidR="003246C3" w:rsidRPr="00662DFC">
        <w:rPr>
          <w:rFonts w:ascii="Times New Roman" w:hAnsi="Times New Roman" w:cs="Times New Roman"/>
          <w:sz w:val="20"/>
          <w:szCs w:val="20"/>
        </w:rPr>
        <w:t>rms</w:t>
      </w:r>
      <w:proofErr w:type="spellEnd"/>
      <w:r w:rsidR="003246C3" w:rsidRPr="00662DFC">
        <w:rPr>
          <w:rFonts w:ascii="Times New Roman" w:hAnsi="Times New Roman" w:cs="Times New Roman"/>
          <w:sz w:val="20"/>
          <w:szCs w:val="20"/>
        </w:rPr>
        <w:t xml:space="preserve"> temperature estimates from the Raman spectra, </w:t>
      </w:r>
      <w:r w:rsidR="00662DFC" w:rsidRPr="00662DFC">
        <w:rPr>
          <w:rFonts w:ascii="Times New Roman" w:hAnsi="Times New Roman" w:cs="Times New Roman"/>
          <w:sz w:val="20"/>
          <w:szCs w:val="20"/>
        </w:rPr>
        <w:t>confirmi</w:t>
      </w:r>
      <w:r w:rsidR="003246C3" w:rsidRPr="00662DFC">
        <w:rPr>
          <w:rFonts w:ascii="Times New Roman" w:hAnsi="Times New Roman" w:cs="Times New Roman"/>
          <w:sz w:val="20"/>
          <w:szCs w:val="20"/>
        </w:rPr>
        <w:t>ng</w:t>
      </w:r>
      <w:r w:rsidR="00662DFC" w:rsidRPr="00662DFC">
        <w:rPr>
          <w:rFonts w:ascii="Times New Roman" w:hAnsi="Times New Roman" w:cs="Times New Roman"/>
          <w:sz w:val="20"/>
          <w:szCs w:val="20"/>
        </w:rPr>
        <w:t xml:space="preserve"> that</w:t>
      </w:r>
      <w:r w:rsidR="003246C3" w:rsidRPr="00662DFC">
        <w:rPr>
          <w:rFonts w:ascii="Times New Roman" w:hAnsi="Times New Roman" w:cs="Times New Roman"/>
          <w:sz w:val="20"/>
          <w:szCs w:val="20"/>
        </w:rPr>
        <w:t xml:space="preserve"> the Raman temperature estimates were unaffected by the particle scattered light.  The density estimate</w:t>
      </w:r>
      <w:r w:rsidR="00662DFC" w:rsidRPr="00662DFC">
        <w:rPr>
          <w:rFonts w:ascii="Times New Roman" w:hAnsi="Times New Roman" w:cs="Times New Roman"/>
          <w:sz w:val="20"/>
          <w:szCs w:val="20"/>
        </w:rPr>
        <w:t>s</w:t>
      </w:r>
      <w:r w:rsidR="003246C3" w:rsidRPr="00662DFC">
        <w:rPr>
          <w:rFonts w:ascii="Times New Roman" w:hAnsi="Times New Roman" w:cs="Times New Roman"/>
          <w:sz w:val="20"/>
          <w:szCs w:val="20"/>
        </w:rPr>
        <w:t xml:space="preserve"> </w:t>
      </w:r>
      <w:r w:rsidR="00662DFC" w:rsidRPr="00662DFC">
        <w:rPr>
          <w:rFonts w:ascii="Times New Roman" w:hAnsi="Times New Roman" w:cs="Times New Roman"/>
          <w:sz w:val="20"/>
          <w:szCs w:val="20"/>
        </w:rPr>
        <w:t>are</w:t>
      </w:r>
      <w:r w:rsidR="003246C3" w:rsidRPr="00662DFC">
        <w:rPr>
          <w:rFonts w:ascii="Times New Roman" w:hAnsi="Times New Roman" w:cs="Times New Roman"/>
          <w:sz w:val="20"/>
          <w:szCs w:val="20"/>
        </w:rPr>
        <w:t xml:space="preserve"> directly dependent on the scattered light signal level.  When processing the Raman spectra to estimate density, more aggressive filtering was </w:t>
      </w:r>
      <w:r w:rsidR="00E040B2">
        <w:rPr>
          <w:rFonts w:ascii="Times New Roman" w:hAnsi="Times New Roman" w:cs="Times New Roman"/>
          <w:sz w:val="20"/>
          <w:szCs w:val="20"/>
        </w:rPr>
        <w:t>requir</w:t>
      </w:r>
      <w:r w:rsidR="003246C3" w:rsidRPr="00662DFC">
        <w:rPr>
          <w:rFonts w:ascii="Times New Roman" w:hAnsi="Times New Roman" w:cs="Times New Roman"/>
          <w:sz w:val="20"/>
          <w:szCs w:val="20"/>
        </w:rPr>
        <w:t>ed, yielding only 700 spectra in the ensembles for estimating the density.  This was done as a precaution against biasing the density estimates.  Reducing the number of good spectra below 700 had no noticeable impact on the computed density properties.</w:t>
      </w:r>
    </w:p>
    <w:p w14:paraId="509C8697" w14:textId="77777777" w:rsidR="003246C3" w:rsidRPr="00662DFC" w:rsidRDefault="003246C3" w:rsidP="003D03D0">
      <w:pPr>
        <w:spacing w:after="0" w:line="240" w:lineRule="auto"/>
        <w:jc w:val="both"/>
        <w:rPr>
          <w:rFonts w:ascii="Times New Roman" w:hAnsi="Times New Roman" w:cs="Times New Roman"/>
          <w:sz w:val="20"/>
          <w:szCs w:val="20"/>
        </w:rPr>
      </w:pPr>
    </w:p>
    <w:p w14:paraId="359A3DFF" w14:textId="2E2FE32E" w:rsidR="00F37566" w:rsidRPr="009B3922" w:rsidRDefault="00F37566" w:rsidP="003D03D0">
      <w:pPr>
        <w:spacing w:after="0" w:line="240" w:lineRule="auto"/>
        <w:jc w:val="both"/>
        <w:rPr>
          <w:rFonts w:ascii="Times New Roman" w:hAnsi="Times New Roman" w:cs="Times New Roman"/>
          <w:color w:val="FF0000"/>
          <w:sz w:val="20"/>
          <w:szCs w:val="20"/>
        </w:rPr>
      </w:pPr>
      <w:r>
        <w:rPr>
          <w:rFonts w:ascii="Times New Roman" w:hAnsi="Times New Roman" w:cs="Times New Roman"/>
          <w:sz w:val="20"/>
          <w:szCs w:val="20"/>
        </w:rPr>
        <w:t xml:space="preserve">The </w:t>
      </w:r>
      <w:proofErr w:type="spellStart"/>
      <w:r>
        <w:rPr>
          <w:rFonts w:ascii="Times New Roman" w:hAnsi="Times New Roman" w:cs="Times New Roman"/>
          <w:sz w:val="20"/>
          <w:szCs w:val="20"/>
        </w:rPr>
        <w:t>streamwise</w:t>
      </w:r>
      <w:proofErr w:type="spellEnd"/>
      <w:r>
        <w:rPr>
          <w:rFonts w:ascii="Times New Roman" w:hAnsi="Times New Roman" w:cs="Times New Roman"/>
          <w:sz w:val="20"/>
          <w:szCs w:val="20"/>
        </w:rPr>
        <w:t xml:space="preserve"> PIV dual</w:t>
      </w:r>
      <w:r w:rsidR="009B3922">
        <w:rPr>
          <w:rFonts w:ascii="Times New Roman" w:hAnsi="Times New Roman" w:cs="Times New Roman"/>
          <w:sz w:val="20"/>
          <w:szCs w:val="20"/>
        </w:rPr>
        <w:t>-</w:t>
      </w:r>
      <w:r>
        <w:rPr>
          <w:rFonts w:ascii="Times New Roman" w:hAnsi="Times New Roman" w:cs="Times New Roman"/>
          <w:sz w:val="20"/>
          <w:szCs w:val="20"/>
        </w:rPr>
        <w:t xml:space="preserve">camera </w:t>
      </w:r>
      <w:r w:rsidR="00A94F3D">
        <w:rPr>
          <w:rFonts w:ascii="Times New Roman" w:hAnsi="Times New Roman" w:cs="Times New Roman"/>
          <w:sz w:val="20"/>
          <w:szCs w:val="20"/>
        </w:rPr>
        <w:t xml:space="preserve">system </w:t>
      </w:r>
      <w:r>
        <w:rPr>
          <w:rFonts w:ascii="Times New Roman" w:hAnsi="Times New Roman" w:cs="Times New Roman"/>
          <w:sz w:val="20"/>
          <w:szCs w:val="20"/>
        </w:rPr>
        <w:t xml:space="preserve">had a field of view of </w:t>
      </w:r>
      <w:r w:rsidR="008660A7">
        <w:rPr>
          <w:rFonts w:ascii="Times New Roman" w:hAnsi="Times New Roman" w:cs="Times New Roman"/>
          <w:sz w:val="20"/>
          <w:szCs w:val="20"/>
        </w:rPr>
        <w:t>355x30</w:t>
      </w:r>
      <w:r w:rsidR="003B06C5">
        <w:rPr>
          <w:rFonts w:ascii="Times New Roman" w:hAnsi="Times New Roman" w:cs="Times New Roman"/>
          <w:sz w:val="20"/>
          <w:szCs w:val="20"/>
        </w:rPr>
        <w:t>0</w:t>
      </w:r>
      <w:r>
        <w:rPr>
          <w:rFonts w:ascii="Times New Roman" w:hAnsi="Times New Roman" w:cs="Times New Roman"/>
          <w:sz w:val="20"/>
          <w:szCs w:val="20"/>
        </w:rPr>
        <w:t xml:space="preserve"> mm and was traversed in four 300 mm increments to map the centerline plane of the nozzle jet plume.  </w:t>
      </w:r>
      <w:r w:rsidR="00D10854" w:rsidRPr="00D10854">
        <w:rPr>
          <w:rFonts w:ascii="Times New Roman" w:hAnsi="Times New Roman" w:cs="Times New Roman"/>
          <w:sz w:val="20"/>
          <w:szCs w:val="20"/>
        </w:rPr>
        <w:t xml:space="preserve">For the low temperature cases, some condensation was observed in the jet plume.  </w:t>
      </w:r>
      <w:r w:rsidR="007D7BE4" w:rsidRPr="00D10854">
        <w:rPr>
          <w:rFonts w:ascii="Times New Roman" w:hAnsi="Times New Roman" w:cs="Times New Roman"/>
          <w:sz w:val="20"/>
          <w:szCs w:val="20"/>
        </w:rPr>
        <w:t xml:space="preserve">The condensation actually occurs in the shear layer where the moist ambient air mixes with the cold jet </w:t>
      </w:r>
      <w:r w:rsidR="00137B75" w:rsidRPr="00D10854">
        <w:rPr>
          <w:rFonts w:ascii="Times New Roman" w:hAnsi="Times New Roman" w:cs="Times New Roman"/>
          <w:sz w:val="20"/>
          <w:szCs w:val="20"/>
        </w:rPr>
        <w:t xml:space="preserve">potential </w:t>
      </w:r>
      <w:r w:rsidR="007D7BE4" w:rsidRPr="00D10854">
        <w:rPr>
          <w:rFonts w:ascii="Times New Roman" w:hAnsi="Times New Roman" w:cs="Times New Roman"/>
          <w:sz w:val="20"/>
          <w:szCs w:val="20"/>
        </w:rPr>
        <w:t xml:space="preserve">core air.  The condensation reaches a maximum at the end of the potential core where the shear layers converge.  </w:t>
      </w:r>
      <w:r w:rsidR="00D10854" w:rsidRPr="00D10854">
        <w:rPr>
          <w:rFonts w:ascii="Times New Roman" w:hAnsi="Times New Roman" w:cs="Times New Roman"/>
          <w:sz w:val="20"/>
          <w:szCs w:val="20"/>
        </w:rPr>
        <w:t>Although present, the condensation did not impact the PIV measurements.</w:t>
      </w:r>
    </w:p>
    <w:p w14:paraId="54B3AD0D" w14:textId="77777777" w:rsidR="00662DFC" w:rsidRDefault="00662DFC" w:rsidP="003D03D0">
      <w:pPr>
        <w:spacing w:after="0" w:line="240" w:lineRule="auto"/>
        <w:jc w:val="both"/>
        <w:rPr>
          <w:rFonts w:ascii="Times New Roman" w:hAnsi="Times New Roman" w:cs="Times New Roman"/>
          <w:sz w:val="20"/>
          <w:szCs w:val="20"/>
        </w:rPr>
      </w:pPr>
    </w:p>
    <w:p w14:paraId="30F1EF09" w14:textId="23D83FB6" w:rsidR="00482378" w:rsidRPr="00BA25B0" w:rsidRDefault="001811A3" w:rsidP="003D03D0">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7</w:t>
      </w:r>
      <w:r w:rsidR="0094471B">
        <w:rPr>
          <w:rFonts w:ascii="Times New Roman" w:hAnsi="Times New Roman" w:cs="Times New Roman"/>
          <w:i/>
          <w:sz w:val="20"/>
          <w:szCs w:val="20"/>
        </w:rPr>
        <w:t>.</w:t>
      </w:r>
      <w:r w:rsidR="000465BA">
        <w:rPr>
          <w:rFonts w:ascii="Times New Roman" w:hAnsi="Times New Roman" w:cs="Times New Roman"/>
          <w:i/>
          <w:sz w:val="20"/>
          <w:szCs w:val="20"/>
        </w:rPr>
        <w:t>3</w:t>
      </w:r>
      <w:r w:rsidR="0094471B">
        <w:rPr>
          <w:rFonts w:ascii="Times New Roman" w:hAnsi="Times New Roman" w:cs="Times New Roman"/>
          <w:i/>
          <w:sz w:val="20"/>
          <w:szCs w:val="20"/>
        </w:rPr>
        <w:t xml:space="preserve"> </w:t>
      </w:r>
      <w:proofErr w:type="gramStart"/>
      <w:r w:rsidR="003246C3">
        <w:rPr>
          <w:rFonts w:ascii="Times New Roman" w:hAnsi="Times New Roman" w:cs="Times New Roman"/>
          <w:i/>
          <w:sz w:val="20"/>
          <w:szCs w:val="20"/>
        </w:rPr>
        <w:t xml:space="preserve">SMC015 </w:t>
      </w:r>
      <w:r w:rsidR="00482378" w:rsidRPr="00C05E98">
        <w:rPr>
          <w:rFonts w:ascii="Times New Roman" w:hAnsi="Times New Roman" w:cs="Times New Roman"/>
          <w:i/>
          <w:sz w:val="20"/>
          <w:szCs w:val="20"/>
        </w:rPr>
        <w:t xml:space="preserve"> </w:t>
      </w:r>
      <w:r w:rsidR="003246C3">
        <w:rPr>
          <w:rFonts w:ascii="Times New Roman" w:hAnsi="Times New Roman" w:cs="Times New Roman"/>
          <w:i/>
          <w:sz w:val="20"/>
          <w:szCs w:val="20"/>
        </w:rPr>
        <w:t>Set</w:t>
      </w:r>
      <w:proofErr w:type="gramEnd"/>
      <w:r w:rsidR="003246C3">
        <w:rPr>
          <w:rFonts w:ascii="Times New Roman" w:hAnsi="Times New Roman" w:cs="Times New Roman"/>
          <w:i/>
          <w:sz w:val="20"/>
          <w:szCs w:val="20"/>
        </w:rPr>
        <w:t xml:space="preserve"> Point 1</w:t>
      </w:r>
      <w:r w:rsidR="00BA25B0">
        <w:rPr>
          <w:rFonts w:ascii="Times New Roman" w:hAnsi="Times New Roman" w:cs="Times New Roman"/>
          <w:i/>
          <w:sz w:val="20"/>
          <w:szCs w:val="20"/>
        </w:rPr>
        <w:t>40</w:t>
      </w:r>
      <w:r w:rsidR="003246C3">
        <w:rPr>
          <w:rFonts w:ascii="Times New Roman" w:hAnsi="Times New Roman" w:cs="Times New Roman"/>
          <w:i/>
          <w:sz w:val="20"/>
          <w:szCs w:val="20"/>
        </w:rPr>
        <w:t>2</w:t>
      </w:r>
      <w:r w:rsidR="00BA25B0">
        <w:rPr>
          <w:rFonts w:ascii="Times New Roman" w:hAnsi="Times New Roman" w:cs="Times New Roman"/>
          <w:i/>
          <w:sz w:val="20"/>
          <w:szCs w:val="20"/>
        </w:rPr>
        <w:t xml:space="preserve"> PIV </w:t>
      </w:r>
      <w:r w:rsidR="00C70038">
        <w:rPr>
          <w:rFonts w:ascii="Times New Roman" w:hAnsi="Times New Roman" w:cs="Times New Roman"/>
          <w:i/>
          <w:sz w:val="20"/>
          <w:szCs w:val="20"/>
        </w:rPr>
        <w:t>a</w:t>
      </w:r>
      <w:r w:rsidR="00BA25B0">
        <w:rPr>
          <w:rFonts w:ascii="Times New Roman" w:hAnsi="Times New Roman" w:cs="Times New Roman"/>
          <w:i/>
          <w:sz w:val="20"/>
          <w:szCs w:val="20"/>
        </w:rPr>
        <w:t>nd Raman Results</w:t>
      </w:r>
    </w:p>
    <w:p w14:paraId="6D3167B5" w14:textId="4DC9DBA9" w:rsidR="00F3538A" w:rsidRPr="00EF7AD0" w:rsidRDefault="000F712A" w:rsidP="003D03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Fig. </w:t>
      </w:r>
      <w:r w:rsidR="004222DC">
        <w:rPr>
          <w:rFonts w:ascii="Times New Roman" w:hAnsi="Times New Roman" w:cs="Times New Roman"/>
          <w:sz w:val="20"/>
          <w:szCs w:val="20"/>
        </w:rPr>
        <w:t>9</w:t>
      </w:r>
      <w:r>
        <w:rPr>
          <w:rFonts w:ascii="Times New Roman" w:hAnsi="Times New Roman" w:cs="Times New Roman"/>
          <w:sz w:val="20"/>
          <w:szCs w:val="20"/>
        </w:rPr>
        <w:t xml:space="preserve"> shows a comparison of the PIV and Raman measured </w:t>
      </w:r>
      <w:r>
        <w:rPr>
          <w:rFonts w:ascii="Times New Roman" w:hAnsi="Times New Roman" w:cs="Times New Roman"/>
          <w:color w:val="000000" w:themeColor="text1"/>
          <w:sz w:val="20"/>
          <w:szCs w:val="20"/>
        </w:rPr>
        <w:t>centerline</w:t>
      </w:r>
      <w:r w:rsidRPr="000B3590">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r/D</w:t>
      </w:r>
      <w:r w:rsidRPr="000B3590">
        <w:rPr>
          <w:rFonts w:ascii="Times New Roman" w:hAnsi="Times New Roman" w:cs="Times New Roman"/>
          <w:color w:val="000000" w:themeColor="text1"/>
          <w:sz w:val="20"/>
          <w:szCs w:val="20"/>
        </w:rPr>
        <w:t xml:space="preserve">=0) </w:t>
      </w:r>
      <w:r>
        <w:rPr>
          <w:rFonts w:ascii="Times New Roman" w:hAnsi="Times New Roman" w:cs="Times New Roman"/>
          <w:color w:val="000000" w:themeColor="text1"/>
          <w:sz w:val="20"/>
          <w:szCs w:val="20"/>
        </w:rPr>
        <w:t>flow properties against a RANS solution for</w:t>
      </w:r>
      <w:r w:rsidRPr="000B3590">
        <w:rPr>
          <w:rFonts w:ascii="Times New Roman" w:hAnsi="Times New Roman" w:cs="Times New Roman"/>
          <w:color w:val="000000" w:themeColor="text1"/>
          <w:sz w:val="20"/>
          <w:szCs w:val="20"/>
        </w:rPr>
        <w:t xml:space="preserve"> SMC015 at Set Point 1402 (</w:t>
      </w:r>
      <w:r w:rsidRPr="000B3590">
        <w:rPr>
          <w:rFonts w:ascii="Times New Roman" w:hAnsi="Times New Roman" w:cs="Times New Roman"/>
          <w:color w:val="000000" w:themeColor="text1"/>
          <w:sz w:val="20"/>
          <w:szCs w:val="20"/>
        </w:rPr>
        <w:sym w:font="Symbol" w:char="F044"/>
      </w:r>
      <w:r w:rsidRPr="000B3590">
        <w:rPr>
          <w:rFonts w:ascii="Times New Roman" w:hAnsi="Times New Roman" w:cs="Times New Roman"/>
          <w:color w:val="000000" w:themeColor="text1"/>
          <w:sz w:val="20"/>
          <w:szCs w:val="20"/>
        </w:rPr>
        <w:t>T=233K</w:t>
      </w:r>
      <w:r>
        <w:rPr>
          <w:rFonts w:ascii="Times New Roman" w:hAnsi="Times New Roman" w:cs="Times New Roman"/>
          <w:color w:val="000000" w:themeColor="text1"/>
          <w:sz w:val="20"/>
          <w:szCs w:val="20"/>
        </w:rPr>
        <w:t>, M=1.36</w:t>
      </w:r>
      <w:r w:rsidRPr="00EF7AD0">
        <w:rPr>
          <w:rFonts w:ascii="Times New Roman" w:hAnsi="Times New Roman" w:cs="Times New Roman"/>
          <w:sz w:val="20"/>
          <w:szCs w:val="20"/>
        </w:rPr>
        <w:t xml:space="preserve">).  Fig. </w:t>
      </w:r>
      <w:r w:rsidR="004222DC" w:rsidRPr="00EF7AD0">
        <w:rPr>
          <w:rFonts w:ascii="Times New Roman" w:hAnsi="Times New Roman" w:cs="Times New Roman"/>
          <w:sz w:val="20"/>
          <w:szCs w:val="20"/>
        </w:rPr>
        <w:t>9</w:t>
      </w:r>
      <w:r w:rsidRPr="00EF7AD0">
        <w:rPr>
          <w:rFonts w:ascii="Times New Roman" w:hAnsi="Times New Roman" w:cs="Times New Roman"/>
          <w:sz w:val="20"/>
          <w:szCs w:val="20"/>
        </w:rPr>
        <w:t>a shows the centerline normalized velocity data where t</w:t>
      </w:r>
      <w:r w:rsidR="00524DEA" w:rsidRPr="00EF7AD0">
        <w:rPr>
          <w:rFonts w:ascii="Times New Roman" w:hAnsi="Times New Roman" w:cs="Times New Roman"/>
          <w:sz w:val="20"/>
          <w:szCs w:val="20"/>
        </w:rPr>
        <w:t xml:space="preserve">he PIV and RANS data agree very well </w:t>
      </w:r>
      <w:r w:rsidR="00C70038" w:rsidRPr="00EF7AD0">
        <w:rPr>
          <w:rFonts w:ascii="Times New Roman" w:hAnsi="Times New Roman" w:cs="Times New Roman"/>
          <w:sz w:val="20"/>
          <w:szCs w:val="20"/>
        </w:rPr>
        <w:t xml:space="preserve">along the centerline </w:t>
      </w:r>
      <w:r w:rsidR="00524DEA" w:rsidRPr="00EF7AD0">
        <w:rPr>
          <w:rFonts w:ascii="Times New Roman" w:hAnsi="Times New Roman" w:cs="Times New Roman"/>
          <w:sz w:val="20"/>
          <w:szCs w:val="20"/>
        </w:rPr>
        <w:t xml:space="preserve">within the potential core of the jet, </w:t>
      </w:r>
      <w:r w:rsidR="00247A7E" w:rsidRPr="00EF7AD0">
        <w:rPr>
          <w:rFonts w:ascii="Times New Roman" w:hAnsi="Times New Roman" w:cs="Times New Roman"/>
          <w:sz w:val="20"/>
          <w:szCs w:val="20"/>
        </w:rPr>
        <w:t xml:space="preserve">matching both the length, </w:t>
      </w:r>
      <w:r w:rsidR="00731FC5" w:rsidRPr="00EF7AD0">
        <w:rPr>
          <w:rFonts w:ascii="Times New Roman" w:hAnsi="Times New Roman" w:cs="Times New Roman"/>
          <w:sz w:val="20"/>
          <w:szCs w:val="20"/>
        </w:rPr>
        <w:t>shape and location of the</w:t>
      </w:r>
      <w:r w:rsidR="00524DEA" w:rsidRPr="00EF7AD0">
        <w:rPr>
          <w:rFonts w:ascii="Times New Roman" w:hAnsi="Times New Roman" w:cs="Times New Roman"/>
          <w:sz w:val="20"/>
          <w:szCs w:val="20"/>
        </w:rPr>
        <w:t xml:space="preserve"> weak shock str</w:t>
      </w:r>
      <w:r w:rsidR="0049043C" w:rsidRPr="00EF7AD0">
        <w:rPr>
          <w:rFonts w:ascii="Times New Roman" w:hAnsi="Times New Roman" w:cs="Times New Roman"/>
          <w:sz w:val="20"/>
          <w:szCs w:val="20"/>
        </w:rPr>
        <w:t>uctures</w:t>
      </w:r>
      <w:r w:rsidR="00524DEA" w:rsidRPr="00EF7AD0">
        <w:rPr>
          <w:rFonts w:ascii="Times New Roman" w:hAnsi="Times New Roman" w:cs="Times New Roman"/>
          <w:sz w:val="20"/>
          <w:szCs w:val="20"/>
        </w:rPr>
        <w:t xml:space="preserve">.  </w:t>
      </w:r>
      <w:r w:rsidR="00987312" w:rsidRPr="00EF7AD0">
        <w:rPr>
          <w:rFonts w:ascii="Times New Roman" w:hAnsi="Times New Roman" w:cs="Times New Roman"/>
          <w:sz w:val="20"/>
          <w:szCs w:val="20"/>
        </w:rPr>
        <w:t>The RANS solution has an abrupt drop at the end of the potential core and predicts a faster decay of the velocity beyond the potential core (x/D &gt; 8) which is a known issue for RANS models in computing compressible jet flows.</w:t>
      </w:r>
      <w:r w:rsidR="00524DEA" w:rsidRPr="00EF7AD0">
        <w:rPr>
          <w:rFonts w:ascii="Times New Roman" w:hAnsi="Times New Roman" w:cs="Times New Roman"/>
          <w:sz w:val="20"/>
          <w:szCs w:val="20"/>
        </w:rPr>
        <w:t xml:space="preserve">  </w:t>
      </w:r>
      <w:bookmarkStart w:id="3" w:name="_Hlk43295576"/>
      <w:r w:rsidRPr="00EF7AD0">
        <w:rPr>
          <w:rFonts w:ascii="Times New Roman" w:hAnsi="Times New Roman" w:cs="Times New Roman"/>
          <w:sz w:val="20"/>
          <w:szCs w:val="20"/>
        </w:rPr>
        <w:t xml:space="preserve">The Raman data yield both the mean and </w:t>
      </w:r>
      <w:proofErr w:type="spellStart"/>
      <w:r w:rsidRPr="00EF7AD0">
        <w:rPr>
          <w:rFonts w:ascii="Times New Roman" w:hAnsi="Times New Roman" w:cs="Times New Roman"/>
          <w:sz w:val="20"/>
          <w:szCs w:val="20"/>
        </w:rPr>
        <w:t>rms</w:t>
      </w:r>
      <w:proofErr w:type="spellEnd"/>
      <w:r w:rsidRPr="00EF7AD0">
        <w:rPr>
          <w:rFonts w:ascii="Times New Roman" w:hAnsi="Times New Roman" w:cs="Times New Roman"/>
          <w:sz w:val="20"/>
          <w:szCs w:val="20"/>
        </w:rPr>
        <w:t xml:space="preserve"> fluctuations in the gas temperature</w:t>
      </w:r>
      <w:r w:rsidR="006458C2" w:rsidRPr="00EF7AD0">
        <w:rPr>
          <w:rFonts w:ascii="Times New Roman" w:hAnsi="Times New Roman" w:cs="Times New Roman"/>
          <w:sz w:val="20"/>
          <w:szCs w:val="20"/>
        </w:rPr>
        <w:t xml:space="preserve"> and density</w:t>
      </w:r>
      <w:r w:rsidRPr="00EF7AD0">
        <w:rPr>
          <w:rFonts w:ascii="Times New Roman" w:hAnsi="Times New Roman" w:cs="Times New Roman"/>
          <w:sz w:val="20"/>
          <w:szCs w:val="20"/>
        </w:rPr>
        <w:t>. The Raman temperature data are non-</w:t>
      </w:r>
      <w:proofErr w:type="spellStart"/>
      <w:r w:rsidRPr="00EF7AD0">
        <w:rPr>
          <w:rFonts w:ascii="Times New Roman" w:hAnsi="Times New Roman" w:cs="Times New Roman"/>
          <w:sz w:val="20"/>
          <w:szCs w:val="20"/>
        </w:rPr>
        <w:t>dimensionalized</w:t>
      </w:r>
      <w:proofErr w:type="spellEnd"/>
      <w:r w:rsidRPr="00EF7AD0">
        <w:rPr>
          <w:rFonts w:ascii="Times New Roman" w:hAnsi="Times New Roman" w:cs="Times New Roman"/>
          <w:sz w:val="20"/>
          <w:szCs w:val="20"/>
        </w:rPr>
        <w:t xml:space="preserve"> using the computed static temperature at the jet exit and the ambient temperature (T-T</w:t>
      </w:r>
      <w:r w:rsidRPr="00EF7AD0">
        <w:rPr>
          <w:rFonts w:ascii="Times New Roman" w:hAnsi="Times New Roman" w:cs="Times New Roman"/>
          <w:sz w:val="20"/>
          <w:szCs w:val="20"/>
          <w:vertAlign w:val="subscript"/>
        </w:rPr>
        <w:sym w:font="Symbol" w:char="F0A5"/>
      </w:r>
      <w:r w:rsidRPr="00EF7AD0">
        <w:rPr>
          <w:rFonts w:ascii="Times New Roman" w:hAnsi="Times New Roman" w:cs="Times New Roman"/>
          <w:sz w:val="20"/>
          <w:szCs w:val="20"/>
        </w:rPr>
        <w:t>)</w:t>
      </w:r>
      <w:proofErr w:type="gramStart"/>
      <w:r w:rsidRPr="00EF7AD0">
        <w:rPr>
          <w:rFonts w:ascii="Times New Roman" w:hAnsi="Times New Roman" w:cs="Times New Roman"/>
          <w:sz w:val="20"/>
          <w:szCs w:val="20"/>
        </w:rPr>
        <w:t>/(</w:t>
      </w:r>
      <w:proofErr w:type="spellStart"/>
      <w:proofErr w:type="gramEnd"/>
      <w:r w:rsidRPr="00EF7AD0">
        <w:rPr>
          <w:rFonts w:ascii="Times New Roman" w:hAnsi="Times New Roman" w:cs="Times New Roman"/>
          <w:sz w:val="20"/>
          <w:szCs w:val="20"/>
        </w:rPr>
        <w:t>T</w:t>
      </w:r>
      <w:r w:rsidRPr="00EF7AD0">
        <w:rPr>
          <w:rFonts w:ascii="Times New Roman" w:hAnsi="Times New Roman" w:cs="Times New Roman"/>
          <w:sz w:val="20"/>
          <w:szCs w:val="20"/>
          <w:vertAlign w:val="subscript"/>
        </w:rPr>
        <w:t>s</w:t>
      </w:r>
      <w:proofErr w:type="spellEnd"/>
      <w:r w:rsidRPr="00EF7AD0">
        <w:rPr>
          <w:rFonts w:ascii="Times New Roman" w:hAnsi="Times New Roman" w:cs="Times New Roman"/>
          <w:sz w:val="20"/>
          <w:szCs w:val="20"/>
          <w:vertAlign w:val="subscript"/>
        </w:rPr>
        <w:t xml:space="preserve"> Ideal</w:t>
      </w:r>
      <w:r w:rsidRPr="00EF7AD0">
        <w:rPr>
          <w:rFonts w:ascii="Times New Roman" w:hAnsi="Times New Roman" w:cs="Times New Roman"/>
          <w:sz w:val="20"/>
          <w:szCs w:val="20"/>
        </w:rPr>
        <w:t>-T</w:t>
      </w:r>
      <w:r w:rsidRPr="00EF7AD0">
        <w:rPr>
          <w:rFonts w:ascii="Times New Roman" w:hAnsi="Times New Roman" w:cs="Times New Roman"/>
          <w:sz w:val="20"/>
          <w:szCs w:val="20"/>
          <w:vertAlign w:val="subscript"/>
        </w:rPr>
        <w:sym w:font="Symbol" w:char="F0A5"/>
      </w:r>
      <w:r w:rsidRPr="00EF7AD0">
        <w:rPr>
          <w:rFonts w:ascii="Times New Roman" w:hAnsi="Times New Roman" w:cs="Times New Roman"/>
          <w:sz w:val="20"/>
          <w:szCs w:val="20"/>
        </w:rPr>
        <w:t xml:space="preserve">).   </w:t>
      </w:r>
      <w:bookmarkEnd w:id="3"/>
      <w:r w:rsidRPr="00EF7AD0">
        <w:rPr>
          <w:rFonts w:ascii="Times New Roman" w:hAnsi="Times New Roman" w:cs="Times New Roman"/>
          <w:sz w:val="20"/>
          <w:szCs w:val="20"/>
        </w:rPr>
        <w:t xml:space="preserve">Fig. </w:t>
      </w:r>
      <w:r w:rsidR="004222DC" w:rsidRPr="00EF7AD0">
        <w:rPr>
          <w:rFonts w:ascii="Times New Roman" w:hAnsi="Times New Roman" w:cs="Times New Roman"/>
          <w:sz w:val="20"/>
          <w:szCs w:val="20"/>
        </w:rPr>
        <w:t>9</w:t>
      </w:r>
      <w:r w:rsidRPr="00EF7AD0">
        <w:rPr>
          <w:rFonts w:ascii="Times New Roman" w:hAnsi="Times New Roman" w:cs="Times New Roman"/>
          <w:sz w:val="20"/>
          <w:szCs w:val="20"/>
        </w:rPr>
        <w:t>b compares the non-</w:t>
      </w:r>
      <w:proofErr w:type="spellStart"/>
      <w:r w:rsidRPr="00EF7AD0">
        <w:rPr>
          <w:rFonts w:ascii="Times New Roman" w:hAnsi="Times New Roman" w:cs="Times New Roman"/>
          <w:sz w:val="20"/>
          <w:szCs w:val="20"/>
        </w:rPr>
        <w:t>dimensionalized</w:t>
      </w:r>
      <w:proofErr w:type="spellEnd"/>
      <w:r w:rsidRPr="00EF7AD0">
        <w:rPr>
          <w:rFonts w:ascii="Times New Roman" w:hAnsi="Times New Roman" w:cs="Times New Roman"/>
          <w:sz w:val="20"/>
          <w:szCs w:val="20"/>
        </w:rPr>
        <w:t xml:space="preserve"> Raman temperature measurements with the RANS solution.  The low-resolution </w:t>
      </w:r>
      <w:r w:rsidR="00D15AC7" w:rsidRPr="00EF7AD0">
        <w:rPr>
          <w:rFonts w:ascii="Times New Roman" w:hAnsi="Times New Roman" w:cs="Times New Roman"/>
          <w:sz w:val="20"/>
          <w:szCs w:val="20"/>
        </w:rPr>
        <w:t xml:space="preserve">measurement grid </w:t>
      </w:r>
      <w:r w:rsidRPr="00EF7AD0">
        <w:rPr>
          <w:rFonts w:ascii="Times New Roman" w:hAnsi="Times New Roman" w:cs="Times New Roman"/>
          <w:sz w:val="20"/>
          <w:szCs w:val="20"/>
        </w:rPr>
        <w:t xml:space="preserve">of the Raman centerline profile does not capture the weak shock structures along the jet centerline that are present in the RANS solution.  The RANS solution </w:t>
      </w:r>
      <w:r w:rsidR="00D15AC7" w:rsidRPr="00EF7AD0">
        <w:rPr>
          <w:rFonts w:ascii="Times New Roman" w:hAnsi="Times New Roman" w:cs="Times New Roman"/>
          <w:sz w:val="20"/>
          <w:szCs w:val="20"/>
        </w:rPr>
        <w:t xml:space="preserve">again </w:t>
      </w:r>
      <w:r w:rsidRPr="00EF7AD0">
        <w:rPr>
          <w:rFonts w:ascii="Times New Roman" w:hAnsi="Times New Roman" w:cs="Times New Roman"/>
          <w:sz w:val="20"/>
          <w:szCs w:val="20"/>
        </w:rPr>
        <w:t xml:space="preserve">shows an abrupt drop in temperature at </w:t>
      </w:r>
      <w:r w:rsidR="00D15AC7" w:rsidRPr="00EF7AD0">
        <w:rPr>
          <w:rFonts w:ascii="Times New Roman" w:hAnsi="Times New Roman" w:cs="Times New Roman"/>
          <w:sz w:val="20"/>
          <w:szCs w:val="20"/>
        </w:rPr>
        <w:t>the end of the potential core, as was observed in the velocity comparison</w:t>
      </w:r>
      <w:r w:rsidRPr="00EF7AD0">
        <w:rPr>
          <w:rFonts w:ascii="Times New Roman" w:hAnsi="Times New Roman" w:cs="Times New Roman"/>
          <w:sz w:val="20"/>
          <w:szCs w:val="20"/>
        </w:rPr>
        <w:t>.  The processed density estimates are non-</w:t>
      </w:r>
      <w:proofErr w:type="spellStart"/>
      <w:r w:rsidRPr="00EF7AD0">
        <w:rPr>
          <w:rFonts w:ascii="Times New Roman" w:hAnsi="Times New Roman" w:cs="Times New Roman"/>
          <w:sz w:val="20"/>
          <w:szCs w:val="20"/>
        </w:rPr>
        <w:t>dimensionalized</w:t>
      </w:r>
      <w:proofErr w:type="spellEnd"/>
      <w:r w:rsidRPr="00EF7AD0">
        <w:rPr>
          <w:rFonts w:ascii="Times New Roman" w:hAnsi="Times New Roman" w:cs="Times New Roman"/>
          <w:sz w:val="20"/>
          <w:szCs w:val="20"/>
        </w:rPr>
        <w:t xml:space="preserve"> using the ideally expanded density at the nozzle exit and the ambient gas density (</w:t>
      </w:r>
      <w:r w:rsidRPr="00EF7AD0">
        <w:rPr>
          <w:rFonts w:ascii="Times New Roman" w:hAnsi="Times New Roman" w:cs="Times New Roman"/>
          <w:sz w:val="20"/>
          <w:szCs w:val="20"/>
        </w:rPr>
        <w:sym w:font="Symbol" w:char="F072"/>
      </w:r>
      <w:r w:rsidRPr="00EF7AD0">
        <w:rPr>
          <w:rFonts w:ascii="Times New Roman" w:hAnsi="Times New Roman" w:cs="Times New Roman"/>
          <w:sz w:val="20"/>
          <w:szCs w:val="20"/>
          <w:vertAlign w:val="subscript"/>
        </w:rPr>
        <w:sym w:font="Symbol" w:char="F0A5"/>
      </w:r>
      <w:r w:rsidRPr="00EF7AD0">
        <w:rPr>
          <w:rFonts w:ascii="Times New Roman" w:hAnsi="Times New Roman" w:cs="Times New Roman"/>
          <w:sz w:val="20"/>
          <w:szCs w:val="20"/>
        </w:rPr>
        <w:t>-</w:t>
      </w:r>
      <w:r w:rsidRPr="00EF7AD0">
        <w:rPr>
          <w:rFonts w:ascii="Times New Roman" w:hAnsi="Times New Roman" w:cs="Times New Roman"/>
          <w:sz w:val="20"/>
          <w:szCs w:val="20"/>
        </w:rPr>
        <w:sym w:font="Symbol" w:char="F072"/>
      </w:r>
      <w:r w:rsidRPr="00EF7AD0">
        <w:rPr>
          <w:rFonts w:ascii="Times New Roman" w:hAnsi="Times New Roman" w:cs="Times New Roman"/>
          <w:sz w:val="20"/>
          <w:szCs w:val="20"/>
        </w:rPr>
        <w:t>)</w:t>
      </w:r>
      <w:proofErr w:type="gramStart"/>
      <w:r w:rsidRPr="00EF7AD0">
        <w:rPr>
          <w:rFonts w:ascii="Times New Roman" w:hAnsi="Times New Roman" w:cs="Times New Roman"/>
          <w:sz w:val="20"/>
          <w:szCs w:val="20"/>
        </w:rPr>
        <w:t>/(</w:t>
      </w:r>
      <w:proofErr w:type="gramEnd"/>
      <w:r w:rsidRPr="00EF7AD0">
        <w:rPr>
          <w:rFonts w:ascii="Times New Roman" w:hAnsi="Times New Roman" w:cs="Times New Roman"/>
          <w:sz w:val="20"/>
          <w:szCs w:val="20"/>
        </w:rPr>
        <w:sym w:font="Symbol" w:char="F072"/>
      </w:r>
      <w:r w:rsidRPr="00EF7AD0">
        <w:rPr>
          <w:rFonts w:ascii="Times New Roman" w:hAnsi="Times New Roman" w:cs="Times New Roman"/>
          <w:sz w:val="20"/>
          <w:szCs w:val="20"/>
          <w:vertAlign w:val="subscript"/>
        </w:rPr>
        <w:sym w:font="Symbol" w:char="F0A5"/>
      </w:r>
      <w:r w:rsidRPr="00EF7AD0">
        <w:rPr>
          <w:rFonts w:ascii="Times New Roman" w:hAnsi="Times New Roman" w:cs="Times New Roman"/>
          <w:sz w:val="20"/>
          <w:szCs w:val="20"/>
        </w:rPr>
        <w:t>-</w:t>
      </w:r>
      <w:r w:rsidRPr="00EF7AD0">
        <w:rPr>
          <w:rFonts w:ascii="Times New Roman" w:hAnsi="Times New Roman" w:cs="Times New Roman"/>
          <w:sz w:val="20"/>
          <w:szCs w:val="20"/>
        </w:rPr>
        <w:sym w:font="Symbol" w:char="F072"/>
      </w:r>
      <w:r w:rsidRPr="00EF7AD0">
        <w:rPr>
          <w:rFonts w:ascii="Times New Roman" w:hAnsi="Times New Roman" w:cs="Times New Roman"/>
          <w:sz w:val="20"/>
          <w:szCs w:val="20"/>
          <w:vertAlign w:val="subscript"/>
        </w:rPr>
        <w:t>Ideal</w:t>
      </w:r>
      <w:r w:rsidRPr="00EF7AD0">
        <w:rPr>
          <w:rFonts w:ascii="Times New Roman" w:hAnsi="Times New Roman" w:cs="Times New Roman"/>
          <w:sz w:val="20"/>
          <w:szCs w:val="20"/>
        </w:rPr>
        <w:t xml:space="preserve">).  The </w:t>
      </w:r>
      <w:r w:rsidR="00D15AC7" w:rsidRPr="00EF7AD0">
        <w:rPr>
          <w:rFonts w:ascii="Times New Roman" w:hAnsi="Times New Roman" w:cs="Times New Roman"/>
          <w:sz w:val="20"/>
          <w:szCs w:val="20"/>
        </w:rPr>
        <w:t xml:space="preserve">centerline </w:t>
      </w:r>
      <w:r w:rsidRPr="00EF7AD0">
        <w:rPr>
          <w:rFonts w:ascii="Times New Roman" w:hAnsi="Times New Roman" w:cs="Times New Roman"/>
          <w:sz w:val="20"/>
          <w:szCs w:val="20"/>
        </w:rPr>
        <w:t xml:space="preserve">density data </w:t>
      </w:r>
      <w:r w:rsidR="00D15AC7" w:rsidRPr="00EF7AD0">
        <w:rPr>
          <w:rFonts w:ascii="Times New Roman" w:hAnsi="Times New Roman" w:cs="Times New Roman"/>
          <w:sz w:val="20"/>
          <w:szCs w:val="20"/>
        </w:rPr>
        <w:t>are plotted against the RANS solution</w:t>
      </w:r>
      <w:r w:rsidRPr="00EF7AD0">
        <w:rPr>
          <w:rFonts w:ascii="Times New Roman" w:hAnsi="Times New Roman" w:cs="Times New Roman"/>
          <w:sz w:val="20"/>
          <w:szCs w:val="20"/>
        </w:rPr>
        <w:t xml:space="preserve"> in Fig. </w:t>
      </w:r>
      <w:r w:rsidR="004222DC" w:rsidRPr="00EF7AD0">
        <w:rPr>
          <w:rFonts w:ascii="Times New Roman" w:hAnsi="Times New Roman" w:cs="Times New Roman"/>
          <w:sz w:val="20"/>
          <w:szCs w:val="20"/>
        </w:rPr>
        <w:t>9</w:t>
      </w:r>
      <w:r w:rsidR="00D15AC7" w:rsidRPr="00EF7AD0">
        <w:rPr>
          <w:rFonts w:ascii="Times New Roman" w:hAnsi="Times New Roman" w:cs="Times New Roman"/>
          <w:sz w:val="20"/>
          <w:szCs w:val="20"/>
        </w:rPr>
        <w:t>c</w:t>
      </w:r>
      <w:r w:rsidRPr="00EF7AD0">
        <w:rPr>
          <w:rFonts w:ascii="Times New Roman" w:hAnsi="Times New Roman" w:cs="Times New Roman"/>
          <w:sz w:val="20"/>
          <w:szCs w:val="20"/>
        </w:rPr>
        <w:t>,</w:t>
      </w:r>
      <w:r w:rsidR="00D15AC7" w:rsidRPr="00EF7AD0">
        <w:rPr>
          <w:rFonts w:ascii="Times New Roman" w:hAnsi="Times New Roman" w:cs="Times New Roman"/>
          <w:sz w:val="20"/>
          <w:szCs w:val="20"/>
        </w:rPr>
        <w:t xml:space="preserve"> where the density</w:t>
      </w:r>
      <w:r w:rsidRPr="00EF7AD0">
        <w:rPr>
          <w:rFonts w:ascii="Times New Roman" w:hAnsi="Times New Roman" w:cs="Times New Roman"/>
          <w:sz w:val="20"/>
          <w:szCs w:val="20"/>
        </w:rPr>
        <w:t xml:space="preserve"> exhibits the same general trends observed i</w:t>
      </w:r>
      <w:r w:rsidR="006458C2" w:rsidRPr="00EF7AD0">
        <w:rPr>
          <w:rFonts w:ascii="Times New Roman" w:hAnsi="Times New Roman" w:cs="Times New Roman"/>
          <w:sz w:val="20"/>
          <w:szCs w:val="20"/>
        </w:rPr>
        <w:t xml:space="preserve">n the temperature comparison.  </w:t>
      </w:r>
    </w:p>
    <w:p w14:paraId="768F56FB" w14:textId="12514AB2" w:rsidR="006B1542" w:rsidRDefault="0078004C" w:rsidP="003D03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0FD49F12" w14:textId="6ED0FA33" w:rsidR="00E9624D" w:rsidRDefault="0057169D" w:rsidP="00E9624D">
      <w:pPr>
        <w:spacing w:after="0" w:line="240" w:lineRule="auto"/>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737088" behindDoc="0" locked="0" layoutInCell="1" allowOverlap="1" wp14:anchorId="5D4EF548" wp14:editId="104EB4E6">
                <wp:simplePos x="0" y="0"/>
                <wp:positionH relativeFrom="margin">
                  <wp:align>left</wp:align>
                </wp:positionH>
                <wp:positionV relativeFrom="paragraph">
                  <wp:posOffset>2516967</wp:posOffset>
                </wp:positionV>
                <wp:extent cx="648393" cy="272415"/>
                <wp:effectExtent l="0" t="0" r="0" b="0"/>
                <wp:wrapNone/>
                <wp:docPr id="39000" name="Text Box 39000"/>
                <wp:cNvGraphicFramePr/>
                <a:graphic xmlns:a="http://schemas.openxmlformats.org/drawingml/2006/main">
                  <a:graphicData uri="http://schemas.microsoft.com/office/word/2010/wordprocessingShape">
                    <wps:wsp>
                      <wps:cNvSpPr txBox="1"/>
                      <wps:spPr>
                        <a:xfrm>
                          <a:off x="0" y="0"/>
                          <a:ext cx="648393"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557C3" w14:textId="72B1334B" w:rsidR="00E157A1" w:rsidRDefault="00E157A1" w:rsidP="00E9624D">
                            <w:r>
                              <w:t xml:space="preserv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EF548" id="Text Box 39000" o:spid="_x0000_s1027" type="#_x0000_t202" style="position:absolute;margin-left:0;margin-top:198.2pt;width:51.05pt;height:21.45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" filled="f" stroked="f" strokeweight=".5pt">
                <v:textbox>
                  <w:txbxContent>
                    <w:p w14:paraId="2A1557C3" w14:textId="72B1334B" w:rsidR="00E157A1" w:rsidRDefault="00E157A1" w:rsidP="00E9624D">
                      <w:r>
                        <w:t xml:space="preserve">c)                                                                                               </w:t>
                      </w:r>
                    </w:p>
                  </w:txbxContent>
                </v:textbox>
                <w10:wrap anchorx="margin"/>
              </v:shape>
            </w:pict>
          </mc:Fallback>
        </mc:AlternateContent>
      </w:r>
      <w:r w:rsidR="00E9624D">
        <w:rPr>
          <w:noProof/>
        </w:rPr>
        <mc:AlternateContent>
          <mc:Choice Requires="wps">
            <w:drawing>
              <wp:anchor distT="0" distB="0" distL="114300" distR="114300" simplePos="0" relativeHeight="251736064" behindDoc="0" locked="0" layoutInCell="1" allowOverlap="1" wp14:anchorId="6AE73719" wp14:editId="4339B7D0">
                <wp:simplePos x="0" y="0"/>
                <wp:positionH relativeFrom="margin">
                  <wp:posOffset>0</wp:posOffset>
                </wp:positionH>
                <wp:positionV relativeFrom="paragraph">
                  <wp:posOffset>0</wp:posOffset>
                </wp:positionV>
                <wp:extent cx="3524435" cy="272415"/>
                <wp:effectExtent l="0" t="0" r="0" b="0"/>
                <wp:wrapNone/>
                <wp:docPr id="38999" name="Text Box 38999"/>
                <wp:cNvGraphicFramePr/>
                <a:graphic xmlns:a="http://schemas.openxmlformats.org/drawingml/2006/main">
                  <a:graphicData uri="http://schemas.microsoft.com/office/word/2010/wordprocessingShape">
                    <wps:wsp>
                      <wps:cNvSpPr txBox="1"/>
                      <wps:spPr>
                        <a:xfrm>
                          <a:off x="0" y="0"/>
                          <a:ext cx="352443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2A4E95" w14:textId="77777777" w:rsidR="00E157A1" w:rsidRDefault="00E157A1" w:rsidP="00E9624D">
                            <w:r>
                              <w:t xml:space="preserve">a)                                                                                                </w:t>
                            </w:r>
                            <w:proofErr w:type="gramStart"/>
                            <w:r>
                              <w:t>b</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73719" id="Text Box 38999" o:spid="_x0000_s1028" type="#_x0000_t202" style="position:absolute;margin-left:0;margin-top:0;width:277.5pt;height:21.4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" filled="f" stroked="f" strokeweight=".5pt">
                <v:textbox>
                  <w:txbxContent>
                    <w:p w14:paraId="182A4E95" w14:textId="77777777" w:rsidR="00E157A1" w:rsidRDefault="00E157A1" w:rsidP="00E9624D">
                      <w:r>
                        <w:t xml:space="preserve">a)                                                                                                </w:t>
                      </w:r>
                      <w:proofErr w:type="gramStart"/>
                      <w:r>
                        <w:t>b</w:t>
                      </w:r>
                      <w:proofErr w:type="gramEnd"/>
                      <w:r>
                        <w:t>)</w:t>
                      </w:r>
                    </w:p>
                  </w:txbxContent>
                </v:textbox>
                <w10:wrap anchorx="margin"/>
              </v:shape>
            </w:pict>
          </mc:Fallback>
        </mc:AlternateContent>
      </w:r>
      <w:r w:rsidR="00E9624D" w:rsidRPr="00D064F3">
        <w:rPr>
          <w:noProof/>
        </w:rPr>
        <w:t xml:space="preserve"> </w:t>
      </w:r>
      <w:r w:rsidR="00E9624D">
        <w:rPr>
          <w:noProof/>
        </w:rPr>
        <w:drawing>
          <wp:inline distT="0" distB="0" distL="0" distR="0" wp14:anchorId="184D789D" wp14:editId="6F18CE8A">
            <wp:extent cx="3170767" cy="2534344"/>
            <wp:effectExtent l="0" t="0" r="0" b="0"/>
            <wp:docPr id="39257" name="Picture 3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0070"/>
                    <a:stretch/>
                  </pic:blipFill>
                  <pic:spPr bwMode="auto">
                    <a:xfrm>
                      <a:off x="0" y="0"/>
                      <a:ext cx="3177160" cy="2539454"/>
                    </a:xfrm>
                    <a:prstGeom prst="rect">
                      <a:avLst/>
                    </a:prstGeom>
                    <a:ln>
                      <a:noFill/>
                    </a:ln>
                    <a:extLst>
                      <a:ext uri="{53640926-AAD7-44D8-BBD7-CCE9431645EC}">
                        <a14:shadowObscured xmlns:a14="http://schemas.microsoft.com/office/drawing/2010/main"/>
                      </a:ext>
                    </a:extLst>
                  </pic:spPr>
                </pic:pic>
              </a:graphicData>
            </a:graphic>
          </wp:inline>
        </w:drawing>
      </w:r>
      <w:r w:rsidR="00E9624D" w:rsidRPr="001F4E5F">
        <w:rPr>
          <w:noProof/>
        </w:rPr>
        <w:t xml:space="preserve"> </w:t>
      </w:r>
      <w:r>
        <w:rPr>
          <w:noProof/>
        </w:rPr>
        <w:drawing>
          <wp:inline distT="0" distB="0" distL="0" distR="0" wp14:anchorId="17172687" wp14:editId="6E2DD17F">
            <wp:extent cx="3130682" cy="2522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9355"/>
                    <a:stretch/>
                  </pic:blipFill>
                  <pic:spPr bwMode="auto">
                    <a:xfrm>
                      <a:off x="0" y="0"/>
                      <a:ext cx="3147347" cy="2535646"/>
                    </a:xfrm>
                    <a:prstGeom prst="rect">
                      <a:avLst/>
                    </a:prstGeom>
                    <a:ln>
                      <a:noFill/>
                    </a:ln>
                    <a:extLst>
                      <a:ext uri="{53640926-AAD7-44D8-BBD7-CCE9431645EC}">
                        <a14:shadowObscured xmlns:a14="http://schemas.microsoft.com/office/drawing/2010/main"/>
                      </a:ext>
                    </a:extLst>
                  </pic:spPr>
                </pic:pic>
              </a:graphicData>
            </a:graphic>
          </wp:inline>
        </w:drawing>
      </w:r>
      <w:r w:rsidR="00E9624D" w:rsidRPr="00090FF5">
        <w:rPr>
          <w:noProof/>
        </w:rPr>
        <w:t xml:space="preserve"> </w:t>
      </w:r>
      <w:r w:rsidR="00E9624D" w:rsidRPr="00D064F3">
        <w:rPr>
          <w:noProof/>
        </w:rPr>
        <w:t xml:space="preserve"> </w:t>
      </w:r>
      <w:r>
        <w:rPr>
          <w:noProof/>
        </w:rPr>
        <w:drawing>
          <wp:inline distT="0" distB="0" distL="0" distR="0" wp14:anchorId="584FDD4E" wp14:editId="0AE9E8FC">
            <wp:extent cx="3128434" cy="2528352"/>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9069"/>
                    <a:stretch/>
                  </pic:blipFill>
                  <pic:spPr bwMode="auto">
                    <a:xfrm>
                      <a:off x="0" y="0"/>
                      <a:ext cx="3137605" cy="2535764"/>
                    </a:xfrm>
                    <a:prstGeom prst="rect">
                      <a:avLst/>
                    </a:prstGeom>
                    <a:ln>
                      <a:noFill/>
                    </a:ln>
                    <a:extLst>
                      <a:ext uri="{53640926-AAD7-44D8-BBD7-CCE9431645EC}">
                        <a14:shadowObscured xmlns:a14="http://schemas.microsoft.com/office/drawing/2010/main"/>
                      </a:ext>
                    </a:extLst>
                  </pic:spPr>
                </pic:pic>
              </a:graphicData>
            </a:graphic>
          </wp:inline>
        </w:drawing>
      </w:r>
      <w:r w:rsidR="00E9624D">
        <w:rPr>
          <w:noProof/>
        </w:rPr>
        <w:t xml:space="preserve"> </w:t>
      </w:r>
      <w:r w:rsidR="00E9624D" w:rsidRPr="00193AC4">
        <w:rPr>
          <w:rFonts w:ascii="Times New Roman" w:hAnsi="Times New Roman" w:cs="Times New Roman"/>
          <w:sz w:val="20"/>
          <w:szCs w:val="20"/>
        </w:rPr>
        <w:t xml:space="preserve"> </w:t>
      </w:r>
    </w:p>
    <w:p w14:paraId="6B28CB97" w14:textId="673C25A5" w:rsidR="006E3606" w:rsidRDefault="006E3606" w:rsidP="003D03D0">
      <w:pPr>
        <w:spacing w:line="240" w:lineRule="auto"/>
        <w:rPr>
          <w:rFonts w:ascii="Times New Roman" w:hAnsi="Times New Roman" w:cs="Times New Roman"/>
          <w:sz w:val="20"/>
          <w:szCs w:val="20"/>
        </w:rPr>
      </w:pPr>
      <w:r>
        <w:rPr>
          <w:rFonts w:ascii="Times New Roman" w:hAnsi="Times New Roman" w:cs="Times New Roman"/>
          <w:sz w:val="20"/>
          <w:szCs w:val="20"/>
        </w:rPr>
        <w:t xml:space="preserve">Figure </w:t>
      </w:r>
      <w:r w:rsidR="004222DC">
        <w:rPr>
          <w:rFonts w:ascii="Times New Roman" w:hAnsi="Times New Roman" w:cs="Times New Roman"/>
          <w:sz w:val="20"/>
          <w:szCs w:val="20"/>
        </w:rPr>
        <w:t>9</w:t>
      </w:r>
      <w:r>
        <w:rPr>
          <w:rFonts w:ascii="Times New Roman" w:hAnsi="Times New Roman" w:cs="Times New Roman"/>
          <w:sz w:val="20"/>
          <w:szCs w:val="20"/>
        </w:rPr>
        <w:t>: Comparison of</w:t>
      </w:r>
      <w:r w:rsidR="0057169D">
        <w:rPr>
          <w:rFonts w:ascii="Times New Roman" w:hAnsi="Times New Roman" w:cs="Times New Roman"/>
          <w:sz w:val="20"/>
          <w:szCs w:val="20"/>
        </w:rPr>
        <w:t xml:space="preserve"> the normalized PIV and Raman centerline measurements of: a)</w:t>
      </w:r>
      <w:r>
        <w:rPr>
          <w:rFonts w:ascii="Times New Roman" w:hAnsi="Times New Roman" w:cs="Times New Roman"/>
          <w:sz w:val="20"/>
          <w:szCs w:val="20"/>
        </w:rPr>
        <w:t xml:space="preserve"> velocity</w:t>
      </w:r>
      <w:r w:rsidR="0057169D">
        <w:rPr>
          <w:rFonts w:ascii="Times New Roman" w:hAnsi="Times New Roman" w:cs="Times New Roman"/>
          <w:sz w:val="20"/>
          <w:szCs w:val="20"/>
        </w:rPr>
        <w:t xml:space="preserve">; b) temperature; c) density (solid lines) versus </w:t>
      </w:r>
      <w:r>
        <w:rPr>
          <w:rFonts w:ascii="Times New Roman" w:hAnsi="Times New Roman" w:cs="Times New Roman"/>
          <w:sz w:val="20"/>
          <w:szCs w:val="20"/>
        </w:rPr>
        <w:t>RANS</w:t>
      </w:r>
      <w:r w:rsidR="009A62D3">
        <w:rPr>
          <w:rFonts w:ascii="Times New Roman" w:hAnsi="Times New Roman" w:cs="Times New Roman"/>
          <w:sz w:val="20"/>
          <w:szCs w:val="20"/>
        </w:rPr>
        <w:t xml:space="preserve"> (dashed lines)</w:t>
      </w:r>
      <w:r>
        <w:rPr>
          <w:rFonts w:ascii="Times New Roman" w:hAnsi="Times New Roman" w:cs="Times New Roman"/>
          <w:sz w:val="20"/>
          <w:szCs w:val="20"/>
        </w:rPr>
        <w:t xml:space="preserve"> for SMC015 at Set Point 1402.</w:t>
      </w:r>
    </w:p>
    <w:p w14:paraId="67732973" w14:textId="01C25E01" w:rsidR="005C43CB" w:rsidRDefault="00517AE5" w:rsidP="0029020E">
      <w:pPr>
        <w:spacing w:line="240" w:lineRule="auto"/>
        <w:rPr>
          <w:rFonts w:ascii="Times New Roman" w:hAnsi="Times New Roman" w:cs="Times New Roman"/>
          <w:sz w:val="20"/>
          <w:szCs w:val="20"/>
        </w:rPr>
      </w:pPr>
      <w:bookmarkStart w:id="4" w:name="_Hlk43716152"/>
      <w:bookmarkStart w:id="5" w:name="_Hlk43296468"/>
      <w:r w:rsidRPr="00D463A6">
        <w:rPr>
          <w:rFonts w:ascii="Times New Roman" w:hAnsi="Times New Roman" w:cs="Times New Roman"/>
          <w:sz w:val="20"/>
          <w:szCs w:val="20"/>
        </w:rPr>
        <w:t xml:space="preserve">Fig. </w:t>
      </w:r>
      <w:r>
        <w:rPr>
          <w:rFonts w:ascii="Times New Roman" w:hAnsi="Times New Roman" w:cs="Times New Roman"/>
          <w:sz w:val="20"/>
          <w:szCs w:val="20"/>
        </w:rPr>
        <w:t>1</w:t>
      </w:r>
      <w:r w:rsidR="004222DC">
        <w:rPr>
          <w:rFonts w:ascii="Times New Roman" w:hAnsi="Times New Roman" w:cs="Times New Roman"/>
          <w:sz w:val="20"/>
          <w:szCs w:val="20"/>
        </w:rPr>
        <w:t>0</w:t>
      </w:r>
      <w:r w:rsidRPr="00D463A6">
        <w:rPr>
          <w:rFonts w:ascii="Times New Roman" w:hAnsi="Times New Roman" w:cs="Times New Roman"/>
          <w:sz w:val="20"/>
          <w:szCs w:val="20"/>
        </w:rPr>
        <w:t xml:space="preserve">a shows the </w:t>
      </w:r>
      <w:r>
        <w:rPr>
          <w:rFonts w:ascii="Times New Roman" w:hAnsi="Times New Roman" w:cs="Times New Roman"/>
          <w:sz w:val="20"/>
          <w:szCs w:val="20"/>
        </w:rPr>
        <w:t>radial</w:t>
      </w:r>
      <w:r w:rsidRPr="00D463A6">
        <w:rPr>
          <w:rFonts w:ascii="Times New Roman" w:hAnsi="Times New Roman" w:cs="Times New Roman"/>
          <w:sz w:val="20"/>
          <w:szCs w:val="20"/>
        </w:rPr>
        <w:t xml:space="preserve"> PIV </w:t>
      </w:r>
      <w:r>
        <w:rPr>
          <w:rFonts w:ascii="Times New Roman" w:hAnsi="Times New Roman" w:cs="Times New Roman"/>
          <w:sz w:val="20"/>
          <w:szCs w:val="20"/>
        </w:rPr>
        <w:t xml:space="preserve">normalized </w:t>
      </w:r>
      <w:r w:rsidRPr="00D463A6">
        <w:rPr>
          <w:rFonts w:ascii="Times New Roman" w:hAnsi="Times New Roman" w:cs="Times New Roman"/>
          <w:sz w:val="20"/>
          <w:szCs w:val="20"/>
        </w:rPr>
        <w:t xml:space="preserve">velocity data (dashed lines) plotted along with the non-dimensional Raman temperature (solid lines) data for Set Point 1402. The </w:t>
      </w:r>
      <w:r>
        <w:rPr>
          <w:rFonts w:ascii="Times New Roman" w:hAnsi="Times New Roman" w:cs="Times New Roman"/>
          <w:sz w:val="20"/>
          <w:szCs w:val="20"/>
        </w:rPr>
        <w:t>radial</w:t>
      </w:r>
      <w:r w:rsidRPr="00D463A6">
        <w:rPr>
          <w:rFonts w:ascii="Times New Roman" w:hAnsi="Times New Roman" w:cs="Times New Roman"/>
          <w:sz w:val="20"/>
          <w:szCs w:val="20"/>
        </w:rPr>
        <w:t xml:space="preserve"> temperature and velocity profiles are similar for x/D &lt; 4.  </w:t>
      </w:r>
      <w:r w:rsidR="005E5AF9" w:rsidRPr="00D463A6">
        <w:rPr>
          <w:rFonts w:ascii="Times New Roman" w:hAnsi="Times New Roman" w:cs="Times New Roman"/>
          <w:sz w:val="20"/>
          <w:szCs w:val="20"/>
        </w:rPr>
        <w:t xml:space="preserve">Beginning at x/D=4, the non-dimensional temperature profiles </w:t>
      </w:r>
      <w:r w:rsidR="005E5AF9" w:rsidRPr="00517AE5">
        <w:rPr>
          <w:rFonts w:ascii="Times New Roman" w:hAnsi="Times New Roman" w:cs="Times New Roman"/>
          <w:sz w:val="20"/>
          <w:szCs w:val="20"/>
        </w:rPr>
        <w:t>spread</w:t>
      </w:r>
      <w:r w:rsidR="005E5AF9" w:rsidRPr="00D463A6">
        <w:rPr>
          <w:rFonts w:ascii="Times New Roman" w:hAnsi="Times New Roman" w:cs="Times New Roman"/>
          <w:sz w:val="20"/>
          <w:szCs w:val="20"/>
        </w:rPr>
        <w:t xml:space="preserve"> more slowly than velocity.  The trend becomes more pronounced with increasing axial distance.  Fig. </w:t>
      </w:r>
      <w:r w:rsidR="005E5AF9">
        <w:rPr>
          <w:rFonts w:ascii="Times New Roman" w:hAnsi="Times New Roman" w:cs="Times New Roman"/>
          <w:sz w:val="20"/>
          <w:szCs w:val="20"/>
        </w:rPr>
        <w:t>1</w:t>
      </w:r>
      <w:r w:rsidR="004222DC">
        <w:rPr>
          <w:rFonts w:ascii="Times New Roman" w:hAnsi="Times New Roman" w:cs="Times New Roman"/>
          <w:sz w:val="20"/>
          <w:szCs w:val="20"/>
        </w:rPr>
        <w:t>0</w:t>
      </w:r>
      <w:r w:rsidR="005E5AF9" w:rsidRPr="00D463A6">
        <w:rPr>
          <w:rFonts w:ascii="Times New Roman" w:hAnsi="Times New Roman" w:cs="Times New Roman"/>
          <w:sz w:val="20"/>
          <w:szCs w:val="20"/>
        </w:rPr>
        <w:t xml:space="preserve">b shows </w:t>
      </w:r>
      <w:r w:rsidR="005E5AF9">
        <w:rPr>
          <w:rFonts w:ascii="Times New Roman" w:hAnsi="Times New Roman" w:cs="Times New Roman"/>
          <w:sz w:val="20"/>
          <w:szCs w:val="20"/>
        </w:rPr>
        <w:t>radial</w:t>
      </w:r>
      <w:r w:rsidR="005E5AF9" w:rsidRPr="00D463A6">
        <w:rPr>
          <w:rFonts w:ascii="Times New Roman" w:hAnsi="Times New Roman" w:cs="Times New Roman"/>
          <w:sz w:val="20"/>
          <w:szCs w:val="20"/>
        </w:rPr>
        <w:t xml:space="preserve"> profiles of the normalized </w:t>
      </w:r>
      <w:proofErr w:type="spellStart"/>
      <w:r w:rsidR="005E5AF9" w:rsidRPr="00D463A6">
        <w:rPr>
          <w:rFonts w:ascii="Times New Roman" w:hAnsi="Times New Roman" w:cs="Times New Roman"/>
          <w:sz w:val="20"/>
          <w:szCs w:val="20"/>
        </w:rPr>
        <w:t>rms</w:t>
      </w:r>
      <w:proofErr w:type="spellEnd"/>
      <w:r w:rsidR="005E5AF9" w:rsidRPr="00D463A6">
        <w:rPr>
          <w:rFonts w:ascii="Times New Roman" w:hAnsi="Times New Roman" w:cs="Times New Roman"/>
          <w:sz w:val="20"/>
          <w:szCs w:val="20"/>
        </w:rPr>
        <w:t xml:space="preserve"> velocity data (dashed lines) plotted along with the normalized </w:t>
      </w:r>
      <w:proofErr w:type="spellStart"/>
      <w:r w:rsidR="005E5AF9" w:rsidRPr="00D463A6">
        <w:rPr>
          <w:rFonts w:ascii="Times New Roman" w:hAnsi="Times New Roman" w:cs="Times New Roman"/>
          <w:sz w:val="20"/>
          <w:szCs w:val="20"/>
        </w:rPr>
        <w:t>rms</w:t>
      </w:r>
      <w:proofErr w:type="spellEnd"/>
      <w:r w:rsidR="005E5AF9" w:rsidRPr="00D463A6">
        <w:rPr>
          <w:rFonts w:ascii="Times New Roman" w:hAnsi="Times New Roman" w:cs="Times New Roman"/>
          <w:sz w:val="20"/>
          <w:szCs w:val="20"/>
        </w:rPr>
        <w:t xml:space="preserve"> temperature (solid lines) data.  Close to the nozzle exit, the u′/</w:t>
      </w:r>
      <w:proofErr w:type="spellStart"/>
      <w:r w:rsidR="005E5AF9" w:rsidRPr="00D463A6">
        <w:rPr>
          <w:rFonts w:ascii="Times New Roman" w:hAnsi="Times New Roman" w:cs="Times New Roman"/>
          <w:sz w:val="20"/>
          <w:szCs w:val="20"/>
        </w:rPr>
        <w:t>U</w:t>
      </w:r>
      <w:r w:rsidR="005E5AF9" w:rsidRPr="00D463A6">
        <w:rPr>
          <w:rFonts w:ascii="Times New Roman" w:hAnsi="Times New Roman" w:cs="Times New Roman"/>
          <w:sz w:val="20"/>
          <w:szCs w:val="20"/>
          <w:vertAlign w:val="subscript"/>
        </w:rPr>
        <w:t>j</w:t>
      </w:r>
      <w:proofErr w:type="spellEnd"/>
      <w:r w:rsidR="005E5AF9" w:rsidRPr="00D463A6">
        <w:rPr>
          <w:rFonts w:ascii="Times New Roman" w:hAnsi="Times New Roman" w:cs="Times New Roman"/>
          <w:sz w:val="20"/>
          <w:szCs w:val="20"/>
        </w:rPr>
        <w:t xml:space="preserve"> values are likely under-estimated due to the spatial averaging of the PIV correlation </w:t>
      </w:r>
      <w:proofErr w:type="spellStart"/>
      <w:r w:rsidR="005E5AF9" w:rsidRPr="00D463A6">
        <w:rPr>
          <w:rFonts w:ascii="Times New Roman" w:hAnsi="Times New Roman" w:cs="Times New Roman"/>
          <w:sz w:val="20"/>
          <w:szCs w:val="20"/>
        </w:rPr>
        <w:t>subregions</w:t>
      </w:r>
      <w:proofErr w:type="spellEnd"/>
      <w:r w:rsidR="005E5AF9" w:rsidRPr="00D463A6">
        <w:rPr>
          <w:rFonts w:ascii="Times New Roman" w:hAnsi="Times New Roman" w:cs="Times New Roman"/>
          <w:sz w:val="20"/>
          <w:szCs w:val="20"/>
        </w:rPr>
        <w:t xml:space="preserve">.  The normalized </w:t>
      </w:r>
      <w:proofErr w:type="spellStart"/>
      <w:r w:rsidR="005E5AF9" w:rsidRPr="00D463A6">
        <w:rPr>
          <w:rFonts w:ascii="Times New Roman" w:hAnsi="Times New Roman" w:cs="Times New Roman"/>
          <w:sz w:val="20"/>
          <w:szCs w:val="20"/>
        </w:rPr>
        <w:t>rms</w:t>
      </w:r>
      <w:proofErr w:type="spellEnd"/>
      <w:r w:rsidR="005E5AF9" w:rsidRPr="00D463A6">
        <w:rPr>
          <w:rFonts w:ascii="Times New Roman" w:hAnsi="Times New Roman" w:cs="Times New Roman"/>
          <w:sz w:val="20"/>
          <w:szCs w:val="20"/>
        </w:rPr>
        <w:t xml:space="preserve"> velocities generally peak symmetrically about the </w:t>
      </w:r>
      <w:r w:rsidR="005E5AF9">
        <w:rPr>
          <w:rFonts w:ascii="Times New Roman" w:hAnsi="Times New Roman" w:cs="Times New Roman"/>
          <w:sz w:val="20"/>
          <w:szCs w:val="20"/>
        </w:rPr>
        <w:t>lip-line</w:t>
      </w:r>
      <w:r w:rsidR="005E5AF9" w:rsidRPr="00D463A6">
        <w:rPr>
          <w:rFonts w:ascii="Times New Roman" w:hAnsi="Times New Roman" w:cs="Times New Roman"/>
          <w:sz w:val="20"/>
          <w:szCs w:val="20"/>
        </w:rPr>
        <w:t xml:space="preserve">, however; the normalized </w:t>
      </w:r>
      <w:proofErr w:type="spellStart"/>
      <w:r w:rsidR="005E5AF9" w:rsidRPr="00D463A6">
        <w:rPr>
          <w:rFonts w:ascii="Times New Roman" w:hAnsi="Times New Roman" w:cs="Times New Roman"/>
          <w:sz w:val="20"/>
          <w:szCs w:val="20"/>
        </w:rPr>
        <w:t>rms</w:t>
      </w:r>
      <w:proofErr w:type="spellEnd"/>
      <w:r w:rsidR="005E5AF9" w:rsidRPr="00D463A6">
        <w:rPr>
          <w:rFonts w:ascii="Times New Roman" w:hAnsi="Times New Roman" w:cs="Times New Roman"/>
          <w:sz w:val="20"/>
          <w:szCs w:val="20"/>
        </w:rPr>
        <w:t xml:space="preserve"> temperatures peak at progressively larger </w:t>
      </w:r>
      <w:r w:rsidR="005E5AF9">
        <w:rPr>
          <w:rFonts w:ascii="Times New Roman" w:hAnsi="Times New Roman" w:cs="Times New Roman"/>
          <w:sz w:val="20"/>
          <w:szCs w:val="20"/>
        </w:rPr>
        <w:t>radial</w:t>
      </w:r>
      <w:r w:rsidR="005E5AF9" w:rsidRPr="00D463A6">
        <w:rPr>
          <w:rFonts w:ascii="Times New Roman" w:hAnsi="Times New Roman" w:cs="Times New Roman"/>
          <w:sz w:val="20"/>
          <w:szCs w:val="20"/>
        </w:rPr>
        <w:t xml:space="preserve"> </w:t>
      </w:r>
      <w:r w:rsidR="005E5AF9">
        <w:rPr>
          <w:rFonts w:ascii="Times New Roman" w:hAnsi="Times New Roman" w:cs="Times New Roman"/>
          <w:sz w:val="20"/>
          <w:szCs w:val="20"/>
        </w:rPr>
        <w:t>locations</w:t>
      </w:r>
      <w:r w:rsidR="005E5AF9" w:rsidRPr="00D463A6">
        <w:rPr>
          <w:rFonts w:ascii="Times New Roman" w:hAnsi="Times New Roman" w:cs="Times New Roman"/>
          <w:sz w:val="20"/>
          <w:szCs w:val="20"/>
        </w:rPr>
        <w:t xml:space="preserve"> with increasing axial distance.  The peak in T′/</w:t>
      </w:r>
      <w:r w:rsidR="005E5AF9" w:rsidRPr="00D463A6">
        <w:rPr>
          <w:rFonts w:ascii="Times New Roman" w:hAnsi="Times New Roman" w:cs="Times New Roman"/>
          <w:sz w:val="20"/>
          <w:szCs w:val="20"/>
        </w:rPr>
        <w:sym w:font="Symbol" w:char="F044"/>
      </w:r>
      <w:r w:rsidR="005E5AF9" w:rsidRPr="00D463A6">
        <w:rPr>
          <w:rFonts w:ascii="Times New Roman" w:hAnsi="Times New Roman" w:cs="Times New Roman"/>
          <w:sz w:val="20"/>
          <w:szCs w:val="20"/>
        </w:rPr>
        <w:t xml:space="preserve">T at larger </w:t>
      </w:r>
      <w:r w:rsidR="005E5AF9">
        <w:rPr>
          <w:rFonts w:ascii="Times New Roman" w:hAnsi="Times New Roman" w:cs="Times New Roman"/>
          <w:sz w:val="20"/>
          <w:szCs w:val="20"/>
        </w:rPr>
        <w:t>radial</w:t>
      </w:r>
      <w:r w:rsidR="005E5AF9" w:rsidRPr="00D463A6">
        <w:rPr>
          <w:rFonts w:ascii="Times New Roman" w:hAnsi="Times New Roman" w:cs="Times New Roman"/>
          <w:sz w:val="20"/>
          <w:szCs w:val="20"/>
        </w:rPr>
        <w:t xml:space="preserve"> location</w:t>
      </w:r>
      <w:r w:rsidR="005E5AF9">
        <w:rPr>
          <w:rFonts w:ascii="Times New Roman" w:hAnsi="Times New Roman" w:cs="Times New Roman"/>
          <w:sz w:val="20"/>
          <w:szCs w:val="20"/>
        </w:rPr>
        <w:t>s</w:t>
      </w:r>
      <w:r w:rsidR="005E5AF9" w:rsidRPr="00D463A6">
        <w:rPr>
          <w:rFonts w:ascii="Times New Roman" w:hAnsi="Times New Roman" w:cs="Times New Roman"/>
          <w:sz w:val="20"/>
          <w:szCs w:val="20"/>
        </w:rPr>
        <w:t xml:space="preserve"> with increasing distance downstream is corroborated by the growth in the thermal mixing layer thickness observed in Fig. </w:t>
      </w:r>
      <w:r w:rsidR="005E5AF9">
        <w:rPr>
          <w:rFonts w:ascii="Times New Roman" w:hAnsi="Times New Roman" w:cs="Times New Roman"/>
          <w:sz w:val="20"/>
          <w:szCs w:val="20"/>
        </w:rPr>
        <w:t>1</w:t>
      </w:r>
      <w:r w:rsidR="004222DC">
        <w:rPr>
          <w:rFonts w:ascii="Times New Roman" w:hAnsi="Times New Roman" w:cs="Times New Roman"/>
          <w:sz w:val="20"/>
          <w:szCs w:val="20"/>
        </w:rPr>
        <w:t>0</w:t>
      </w:r>
      <w:r w:rsidR="005E5AF9" w:rsidRPr="00D463A6">
        <w:rPr>
          <w:rFonts w:ascii="Times New Roman" w:hAnsi="Times New Roman" w:cs="Times New Roman"/>
          <w:sz w:val="20"/>
          <w:szCs w:val="20"/>
        </w:rPr>
        <w:t>a</w:t>
      </w:r>
      <w:bookmarkEnd w:id="4"/>
      <w:r w:rsidR="005E5AF9" w:rsidRPr="00D463A6">
        <w:rPr>
          <w:rFonts w:ascii="Times New Roman" w:hAnsi="Times New Roman" w:cs="Times New Roman"/>
          <w:sz w:val="20"/>
          <w:szCs w:val="20"/>
        </w:rPr>
        <w:t>.</w:t>
      </w:r>
    </w:p>
    <w:p w14:paraId="0A2AF441" w14:textId="41613FC9" w:rsidR="005B16AE" w:rsidRPr="00A024A7" w:rsidRDefault="0029020E" w:rsidP="0029020E">
      <w:pPr>
        <w:spacing w:line="240" w:lineRule="auto"/>
        <w:rPr>
          <w:rFonts w:ascii="Times New Roman" w:hAnsi="Times New Roman" w:cs="Times New Roman"/>
          <w:sz w:val="20"/>
          <w:szCs w:val="20"/>
        </w:rPr>
      </w:pPr>
      <w:r w:rsidRPr="00A024A7">
        <w:rPr>
          <w:rFonts w:ascii="Times New Roman" w:hAnsi="Times New Roman" w:cs="Times New Roman"/>
          <w:sz w:val="20"/>
          <w:szCs w:val="20"/>
        </w:rPr>
        <w:t xml:space="preserve">Fig. </w:t>
      </w:r>
      <w:r w:rsidR="00C86A17" w:rsidRPr="00A024A7">
        <w:rPr>
          <w:rFonts w:ascii="Times New Roman" w:hAnsi="Times New Roman" w:cs="Times New Roman"/>
          <w:sz w:val="20"/>
          <w:szCs w:val="20"/>
        </w:rPr>
        <w:t>1</w:t>
      </w:r>
      <w:r w:rsidR="004222DC" w:rsidRPr="00A024A7">
        <w:rPr>
          <w:rFonts w:ascii="Times New Roman" w:hAnsi="Times New Roman" w:cs="Times New Roman"/>
          <w:sz w:val="20"/>
          <w:szCs w:val="20"/>
        </w:rPr>
        <w:t>0</w:t>
      </w:r>
      <w:r w:rsidR="001575EF" w:rsidRPr="00A024A7">
        <w:rPr>
          <w:rFonts w:ascii="Times New Roman" w:hAnsi="Times New Roman" w:cs="Times New Roman"/>
          <w:sz w:val="20"/>
          <w:szCs w:val="20"/>
        </w:rPr>
        <w:t>c</w:t>
      </w:r>
      <w:r w:rsidRPr="00A024A7">
        <w:rPr>
          <w:rFonts w:ascii="Times New Roman" w:hAnsi="Times New Roman" w:cs="Times New Roman"/>
          <w:sz w:val="20"/>
          <w:szCs w:val="20"/>
        </w:rPr>
        <w:t xml:space="preserve"> shows </w:t>
      </w:r>
      <w:r w:rsidR="00063DAC" w:rsidRPr="00A024A7">
        <w:rPr>
          <w:rFonts w:ascii="Times New Roman" w:hAnsi="Times New Roman" w:cs="Times New Roman"/>
          <w:sz w:val="20"/>
          <w:szCs w:val="20"/>
        </w:rPr>
        <w:t>radial</w:t>
      </w:r>
      <w:r w:rsidRPr="00A024A7">
        <w:rPr>
          <w:rFonts w:ascii="Times New Roman" w:hAnsi="Times New Roman" w:cs="Times New Roman"/>
          <w:sz w:val="20"/>
          <w:szCs w:val="20"/>
        </w:rPr>
        <w:t xml:space="preserve"> profile comparison</w:t>
      </w:r>
      <w:r w:rsidR="000074E4" w:rsidRPr="00A024A7">
        <w:rPr>
          <w:rFonts w:ascii="Times New Roman" w:hAnsi="Times New Roman" w:cs="Times New Roman"/>
          <w:sz w:val="20"/>
          <w:szCs w:val="20"/>
        </w:rPr>
        <w:t>s</w:t>
      </w:r>
      <w:r w:rsidRPr="00A024A7">
        <w:rPr>
          <w:rFonts w:ascii="Times New Roman" w:hAnsi="Times New Roman" w:cs="Times New Roman"/>
          <w:sz w:val="20"/>
          <w:szCs w:val="20"/>
        </w:rPr>
        <w:t xml:space="preserve"> of the Raman </w:t>
      </w:r>
      <w:r w:rsidR="009550DB" w:rsidRPr="00A024A7">
        <w:rPr>
          <w:rFonts w:ascii="Times New Roman" w:hAnsi="Times New Roman" w:cs="Times New Roman"/>
          <w:sz w:val="20"/>
          <w:szCs w:val="20"/>
        </w:rPr>
        <w:t>non-dimensional</w:t>
      </w:r>
      <w:r w:rsidR="008A7568" w:rsidRPr="00A024A7">
        <w:rPr>
          <w:rFonts w:ascii="Times New Roman" w:hAnsi="Times New Roman" w:cs="Times New Roman"/>
          <w:sz w:val="20"/>
          <w:szCs w:val="20"/>
        </w:rPr>
        <w:t xml:space="preserve"> </w:t>
      </w:r>
      <w:r w:rsidRPr="00A024A7">
        <w:rPr>
          <w:rFonts w:ascii="Times New Roman" w:hAnsi="Times New Roman" w:cs="Times New Roman"/>
          <w:sz w:val="20"/>
          <w:szCs w:val="20"/>
        </w:rPr>
        <w:t xml:space="preserve">temperature (solid lines) and density (dashed lines) at increasing axial stations along the jet plume.  </w:t>
      </w:r>
      <w:r w:rsidR="00D467ED" w:rsidRPr="00A024A7">
        <w:rPr>
          <w:rFonts w:ascii="Times New Roman" w:hAnsi="Times New Roman" w:cs="Times New Roman"/>
          <w:sz w:val="20"/>
          <w:szCs w:val="20"/>
        </w:rPr>
        <w:t>For the supersonic jet flow, the pressure outside of the potential core is essentially equal to the ambient pressure; hence, t</w:t>
      </w:r>
      <w:r w:rsidR="00263BA8" w:rsidRPr="00A024A7">
        <w:rPr>
          <w:rFonts w:ascii="Times New Roman" w:hAnsi="Times New Roman" w:cs="Times New Roman"/>
          <w:sz w:val="20"/>
          <w:szCs w:val="20"/>
        </w:rPr>
        <w:t>he temperature and density measurements should be redundant and exhibit similar behavior.  However, t</w:t>
      </w:r>
      <w:r w:rsidR="005E5AF9" w:rsidRPr="00A024A7">
        <w:rPr>
          <w:rFonts w:ascii="Times New Roman" w:hAnsi="Times New Roman" w:cs="Times New Roman"/>
          <w:sz w:val="20"/>
          <w:szCs w:val="20"/>
        </w:rPr>
        <w:t xml:space="preserve">he non-dimensional density profiles exhibit different decay shapes </w:t>
      </w:r>
      <w:r w:rsidR="00D467ED" w:rsidRPr="00A024A7">
        <w:rPr>
          <w:rFonts w:ascii="Times New Roman" w:hAnsi="Times New Roman" w:cs="Times New Roman"/>
          <w:sz w:val="20"/>
          <w:szCs w:val="20"/>
        </w:rPr>
        <w:t xml:space="preserve">across the shear layer </w:t>
      </w:r>
      <w:r w:rsidR="005E5AF9" w:rsidRPr="00A024A7">
        <w:rPr>
          <w:rFonts w:ascii="Times New Roman" w:hAnsi="Times New Roman" w:cs="Times New Roman"/>
          <w:sz w:val="20"/>
          <w:szCs w:val="20"/>
        </w:rPr>
        <w:t xml:space="preserve">compared to the non-dimensional temperature profiles, </w:t>
      </w:r>
      <w:r w:rsidR="0049043C" w:rsidRPr="00A024A7">
        <w:rPr>
          <w:rFonts w:ascii="Times New Roman" w:hAnsi="Times New Roman" w:cs="Times New Roman"/>
          <w:sz w:val="20"/>
          <w:szCs w:val="20"/>
        </w:rPr>
        <w:t xml:space="preserve">which is </w:t>
      </w:r>
      <w:r w:rsidR="005E5AF9" w:rsidRPr="00A024A7">
        <w:rPr>
          <w:rFonts w:ascii="Times New Roman" w:hAnsi="Times New Roman" w:cs="Times New Roman"/>
          <w:sz w:val="20"/>
          <w:szCs w:val="20"/>
        </w:rPr>
        <w:t xml:space="preserve">due to the inverse relationship </w:t>
      </w:r>
      <w:r w:rsidR="00D467ED" w:rsidRPr="00A024A7">
        <w:rPr>
          <w:rFonts w:ascii="Times New Roman" w:hAnsi="Times New Roman" w:cs="Times New Roman"/>
          <w:sz w:val="20"/>
          <w:szCs w:val="20"/>
        </w:rPr>
        <w:t xml:space="preserve">of density on gas temperature. </w:t>
      </w:r>
      <w:r w:rsidR="005E5AF9" w:rsidRPr="00A024A7">
        <w:rPr>
          <w:rFonts w:ascii="Times New Roman" w:hAnsi="Times New Roman" w:cs="Times New Roman"/>
          <w:sz w:val="20"/>
          <w:szCs w:val="20"/>
        </w:rPr>
        <w:t xml:space="preserve"> </w:t>
      </w:r>
      <w:r w:rsidR="00D467ED" w:rsidRPr="00A024A7">
        <w:rPr>
          <w:rFonts w:ascii="Times New Roman" w:hAnsi="Times New Roman" w:cs="Times New Roman"/>
          <w:sz w:val="20"/>
          <w:szCs w:val="20"/>
        </w:rPr>
        <w:t>T</w:t>
      </w:r>
      <w:r w:rsidR="005E5AF9" w:rsidRPr="00A024A7">
        <w:rPr>
          <w:rFonts w:ascii="Times New Roman" w:hAnsi="Times New Roman" w:cs="Times New Roman"/>
          <w:sz w:val="20"/>
          <w:szCs w:val="20"/>
        </w:rPr>
        <w:t>he two profiles decay at different rates, eventually merging back together outside of the shear layer where the gas temperature has reached the ambient temperature and is no longer changing.  Similar differences in the non-dimensional temperature and density profiles were observed in the RANS solution.</w:t>
      </w:r>
      <w:r w:rsidR="00EA36DD" w:rsidRPr="00A024A7">
        <w:rPr>
          <w:rFonts w:ascii="Times New Roman" w:hAnsi="Times New Roman" w:cs="Times New Roman"/>
          <w:sz w:val="20"/>
          <w:szCs w:val="20"/>
        </w:rPr>
        <w:t xml:space="preserve">  </w:t>
      </w:r>
    </w:p>
    <w:p w14:paraId="601BBFA6" w14:textId="740A4A80" w:rsidR="00287504" w:rsidRPr="006458C2" w:rsidRDefault="00287504" w:rsidP="0029020E">
      <w:pPr>
        <w:spacing w:line="240" w:lineRule="auto"/>
        <w:rPr>
          <w:rFonts w:ascii="Times New Roman" w:hAnsi="Times New Roman" w:cs="Times New Roman"/>
          <w:color w:val="FF0000"/>
          <w:sz w:val="20"/>
          <w:szCs w:val="20"/>
        </w:rPr>
      </w:pPr>
    </w:p>
    <w:p w14:paraId="2EB8CED5" w14:textId="2564540D" w:rsidR="00B16DE0" w:rsidRDefault="00B16DE0" w:rsidP="00B16DE0">
      <w:pPr>
        <w:spacing w:line="240" w:lineRule="auto"/>
        <w:rPr>
          <w:noProof/>
        </w:rPr>
      </w:pPr>
      <w:r>
        <w:rPr>
          <w:noProof/>
        </w:rPr>
        <w:lastRenderedPageBreak/>
        <mc:AlternateContent>
          <mc:Choice Requires="wps">
            <w:drawing>
              <wp:anchor distT="0" distB="0" distL="114300" distR="114300" simplePos="0" relativeHeight="251663872" behindDoc="0" locked="0" layoutInCell="1" allowOverlap="1" wp14:anchorId="02E384BE" wp14:editId="6D682BD0">
                <wp:simplePos x="0" y="0"/>
                <wp:positionH relativeFrom="margin">
                  <wp:posOffset>0</wp:posOffset>
                </wp:positionH>
                <wp:positionV relativeFrom="paragraph">
                  <wp:posOffset>0</wp:posOffset>
                </wp:positionV>
                <wp:extent cx="3524435" cy="272415"/>
                <wp:effectExtent l="0" t="0" r="0" b="0"/>
                <wp:wrapNone/>
                <wp:docPr id="39207" name="Text Box 39207"/>
                <wp:cNvGraphicFramePr/>
                <a:graphic xmlns:a="http://schemas.openxmlformats.org/drawingml/2006/main">
                  <a:graphicData uri="http://schemas.microsoft.com/office/word/2010/wordprocessingShape">
                    <wps:wsp>
                      <wps:cNvSpPr txBox="1"/>
                      <wps:spPr>
                        <a:xfrm>
                          <a:off x="0" y="0"/>
                          <a:ext cx="352443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E80A68" w14:textId="77777777" w:rsidR="00E157A1" w:rsidRDefault="00E157A1" w:rsidP="00B16DE0">
                            <w:r>
                              <w:t xml:space="preserve">a)                                                                                               </w:t>
                            </w:r>
                            <w:proofErr w:type="gramStart"/>
                            <w:r>
                              <w:t>b</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384BE" id="Text Box 39207" o:spid="_x0000_s1029" type="#_x0000_t202" style="position:absolute;margin-left:0;margin-top:0;width:277.5pt;height:21.4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" filled="f" stroked="f" strokeweight=".5pt">
                <v:textbox>
                  <w:txbxContent>
                    <w:p w14:paraId="02E80A68" w14:textId="77777777" w:rsidR="00E157A1" w:rsidRDefault="00E157A1" w:rsidP="00B16DE0">
                      <w:r>
                        <w:t xml:space="preserve">a)                                                                                               </w:t>
                      </w:r>
                      <w:proofErr w:type="gramStart"/>
                      <w:r>
                        <w:t>b</w:t>
                      </w:r>
                      <w:proofErr w:type="gramEnd"/>
                      <w:r>
                        <w:t>)</w:t>
                      </w:r>
                    </w:p>
                  </w:txbxContent>
                </v:textbox>
                <w10:wrap anchorx="margin"/>
              </v:shape>
            </w:pict>
          </mc:Fallback>
        </mc:AlternateContent>
      </w:r>
      <w:r w:rsidRPr="0059695D">
        <w:rPr>
          <w:noProof/>
        </w:rPr>
        <w:t xml:space="preserve"> </w:t>
      </w:r>
      <w:r>
        <w:rPr>
          <w:noProof/>
        </w:rPr>
        <w:drawing>
          <wp:inline distT="0" distB="0" distL="0" distR="0" wp14:anchorId="5065ACA5" wp14:editId="679D1DDD">
            <wp:extent cx="3168490" cy="25400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9805"/>
                    <a:stretch/>
                  </pic:blipFill>
                  <pic:spPr bwMode="auto">
                    <a:xfrm>
                      <a:off x="0" y="0"/>
                      <a:ext cx="3176750" cy="2546622"/>
                    </a:xfrm>
                    <a:prstGeom prst="rect">
                      <a:avLst/>
                    </a:prstGeom>
                    <a:ln>
                      <a:noFill/>
                    </a:ln>
                    <a:extLst>
                      <a:ext uri="{53640926-AAD7-44D8-BBD7-CCE9431645EC}">
                        <a14:shadowObscured xmlns:a14="http://schemas.microsoft.com/office/drawing/2010/main"/>
                      </a:ext>
                    </a:extLst>
                  </pic:spPr>
                </pic:pic>
              </a:graphicData>
            </a:graphic>
          </wp:inline>
        </w:drawing>
      </w:r>
      <w:r w:rsidRPr="00EA4C3A">
        <w:rPr>
          <w:noProof/>
        </w:rPr>
        <w:t xml:space="preserve"> </w:t>
      </w:r>
      <w:r>
        <w:rPr>
          <w:noProof/>
        </w:rPr>
        <w:drawing>
          <wp:inline distT="0" distB="0" distL="0" distR="0" wp14:anchorId="118FA505" wp14:editId="4EBA5C59">
            <wp:extent cx="3164418" cy="253576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9840"/>
                    <a:stretch/>
                  </pic:blipFill>
                  <pic:spPr bwMode="auto">
                    <a:xfrm>
                      <a:off x="0" y="0"/>
                      <a:ext cx="3170870" cy="2540937"/>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670016" behindDoc="0" locked="0" layoutInCell="1" allowOverlap="1" wp14:anchorId="5E75B0A0" wp14:editId="6405D259">
                <wp:simplePos x="0" y="0"/>
                <wp:positionH relativeFrom="margin">
                  <wp:posOffset>0</wp:posOffset>
                </wp:positionH>
                <wp:positionV relativeFrom="paragraph">
                  <wp:posOffset>2555240</wp:posOffset>
                </wp:positionV>
                <wp:extent cx="3524435" cy="272415"/>
                <wp:effectExtent l="0" t="0" r="0" b="0"/>
                <wp:wrapNone/>
                <wp:docPr id="39210" name="Text Box 39210"/>
                <wp:cNvGraphicFramePr/>
                <a:graphic xmlns:a="http://schemas.openxmlformats.org/drawingml/2006/main">
                  <a:graphicData uri="http://schemas.microsoft.com/office/word/2010/wordprocessingShape">
                    <wps:wsp>
                      <wps:cNvSpPr txBox="1"/>
                      <wps:spPr>
                        <a:xfrm>
                          <a:off x="0" y="0"/>
                          <a:ext cx="352443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E3FA3F" w14:textId="77777777" w:rsidR="00E157A1" w:rsidRDefault="00E157A1" w:rsidP="00B16DE0">
                            <w:r>
                              <w:t xml:space="preserve">c)                                                                                               </w:t>
                            </w:r>
                            <w:proofErr w:type="gramStart"/>
                            <w:r>
                              <w:t>d</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B0A0" id="Text Box 39210" o:spid="_x0000_s1030" type="#_x0000_t202" style="position:absolute;margin-left:0;margin-top:201.2pt;width:277.5pt;height:21.4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" filled="f" stroked="f" strokeweight=".5pt">
                <v:textbox>
                  <w:txbxContent>
                    <w:p w14:paraId="1AE3FA3F" w14:textId="77777777" w:rsidR="00E157A1" w:rsidRDefault="00E157A1" w:rsidP="00B16DE0">
                      <w:r>
                        <w:t xml:space="preserve">c)                                                                                               </w:t>
                      </w:r>
                      <w:proofErr w:type="gramStart"/>
                      <w:r>
                        <w:t>d</w:t>
                      </w:r>
                      <w:proofErr w:type="gramEnd"/>
                      <w:r>
                        <w:t>)</w:t>
                      </w:r>
                    </w:p>
                  </w:txbxContent>
                </v:textbox>
                <w10:wrap anchorx="margin"/>
              </v:shape>
            </w:pict>
          </mc:Fallback>
        </mc:AlternateContent>
      </w:r>
      <w:r w:rsidRPr="00EA4C3A">
        <w:rPr>
          <w:noProof/>
        </w:rPr>
        <w:t xml:space="preserve"> </w:t>
      </w:r>
      <w:r>
        <w:rPr>
          <w:noProof/>
        </w:rPr>
        <w:drawing>
          <wp:inline distT="0" distB="0" distL="0" distR="0" wp14:anchorId="4E639392" wp14:editId="5D212FD0">
            <wp:extent cx="3146359" cy="2518198"/>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9950"/>
                    <a:stretch/>
                  </pic:blipFill>
                  <pic:spPr bwMode="auto">
                    <a:xfrm>
                      <a:off x="0" y="0"/>
                      <a:ext cx="3157274" cy="2526934"/>
                    </a:xfrm>
                    <a:prstGeom prst="rect">
                      <a:avLst/>
                    </a:prstGeom>
                    <a:ln>
                      <a:noFill/>
                    </a:ln>
                    <a:extLst>
                      <a:ext uri="{53640926-AAD7-44D8-BBD7-CCE9431645EC}">
                        <a14:shadowObscured xmlns:a14="http://schemas.microsoft.com/office/drawing/2010/main"/>
                      </a:ext>
                    </a:extLst>
                  </pic:spPr>
                </pic:pic>
              </a:graphicData>
            </a:graphic>
          </wp:inline>
        </w:drawing>
      </w:r>
      <w:r w:rsidRPr="00EA4C3A">
        <w:rPr>
          <w:noProof/>
        </w:rPr>
        <w:t xml:space="preserve"> </w:t>
      </w:r>
      <w:r w:rsidR="0025343A">
        <w:rPr>
          <w:noProof/>
        </w:rPr>
        <w:t xml:space="preserve">  </w:t>
      </w:r>
      <w:r w:rsidR="00CC5038">
        <w:rPr>
          <w:noProof/>
        </w:rPr>
        <w:drawing>
          <wp:inline distT="0" distB="0" distL="0" distR="0" wp14:anchorId="14F942C7" wp14:editId="071447DC">
            <wp:extent cx="3141980" cy="2495475"/>
            <wp:effectExtent l="0" t="0" r="127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0638"/>
                    <a:stretch/>
                  </pic:blipFill>
                  <pic:spPr bwMode="auto">
                    <a:xfrm>
                      <a:off x="0" y="0"/>
                      <a:ext cx="3148129" cy="250035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D342E5B" wp14:editId="75EB1C23">
            <wp:extent cx="3178610" cy="2528782"/>
            <wp:effectExtent l="0" t="0" r="3175" b="508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0489"/>
                    <a:stretch/>
                  </pic:blipFill>
                  <pic:spPr bwMode="auto">
                    <a:xfrm>
                      <a:off x="0" y="0"/>
                      <a:ext cx="3180849" cy="2530563"/>
                    </a:xfrm>
                    <a:prstGeom prst="rect">
                      <a:avLst/>
                    </a:prstGeom>
                    <a:ln>
                      <a:noFill/>
                    </a:ln>
                    <a:extLst>
                      <a:ext uri="{53640926-AAD7-44D8-BBD7-CCE9431645EC}">
                        <a14:shadowObscured xmlns:a14="http://schemas.microsoft.com/office/drawing/2010/main"/>
                      </a:ext>
                    </a:extLst>
                  </pic:spPr>
                </pic:pic>
              </a:graphicData>
            </a:graphic>
          </wp:inline>
        </w:drawing>
      </w:r>
      <w:r w:rsidRPr="0087142B">
        <w:rPr>
          <w:noProof/>
        </w:rPr>
        <w:t xml:space="preserve"> </w:t>
      </w:r>
      <w:r>
        <w:rPr>
          <w:noProof/>
        </w:rPr>
        <mc:AlternateContent>
          <mc:Choice Requires="wps">
            <w:drawing>
              <wp:anchor distT="0" distB="0" distL="114300" distR="114300" simplePos="0" relativeHeight="251676160" behindDoc="0" locked="0" layoutInCell="1" allowOverlap="1" wp14:anchorId="682FF2B5" wp14:editId="127EF907">
                <wp:simplePos x="0" y="0"/>
                <wp:positionH relativeFrom="margin">
                  <wp:posOffset>0</wp:posOffset>
                </wp:positionH>
                <wp:positionV relativeFrom="paragraph">
                  <wp:posOffset>5107940</wp:posOffset>
                </wp:positionV>
                <wp:extent cx="3524435" cy="272415"/>
                <wp:effectExtent l="0" t="0" r="0" b="0"/>
                <wp:wrapNone/>
                <wp:docPr id="39213" name="Text Box 39213"/>
                <wp:cNvGraphicFramePr/>
                <a:graphic xmlns:a="http://schemas.openxmlformats.org/drawingml/2006/main">
                  <a:graphicData uri="http://schemas.microsoft.com/office/word/2010/wordprocessingShape">
                    <wps:wsp>
                      <wps:cNvSpPr txBox="1"/>
                      <wps:spPr>
                        <a:xfrm>
                          <a:off x="0" y="0"/>
                          <a:ext cx="352443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03FAC9" w14:textId="5A5634C7" w:rsidR="00E157A1" w:rsidRDefault="00E157A1" w:rsidP="00B16DE0">
                            <w:r>
                              <w:t xml:space="preserve">e)                                                                                                </w:t>
                            </w:r>
                            <w:proofErr w:type="gramStart"/>
                            <w:r>
                              <w:t>f</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FF2B5" id="Text Box 39213" o:spid="_x0000_s1031" type="#_x0000_t202" style="position:absolute;margin-left:0;margin-top:402.2pt;width:277.5pt;height:21.4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" filled="f" stroked="f" strokeweight=".5pt">
                <v:textbox>
                  <w:txbxContent>
                    <w:p w14:paraId="3703FAC9" w14:textId="5A5634C7" w:rsidR="00E157A1" w:rsidRDefault="00E157A1" w:rsidP="00B16DE0">
                      <w:r>
                        <w:t xml:space="preserve">e)                                                                                                </w:t>
                      </w:r>
                      <w:proofErr w:type="gramStart"/>
                      <w:r>
                        <w:t>f</w:t>
                      </w:r>
                      <w:proofErr w:type="gramEnd"/>
                      <w:r>
                        <w:t>)</w:t>
                      </w:r>
                    </w:p>
                  </w:txbxContent>
                </v:textbox>
                <w10:wrap anchorx="margin"/>
              </v:shape>
            </w:pict>
          </mc:Fallback>
        </mc:AlternateContent>
      </w:r>
      <w:r w:rsidRPr="009374D7">
        <w:rPr>
          <w:noProof/>
        </w:rPr>
        <w:t xml:space="preserve"> </w:t>
      </w:r>
      <w:r>
        <w:rPr>
          <w:noProof/>
        </w:rPr>
        <w:drawing>
          <wp:inline distT="0" distB="0" distL="0" distR="0" wp14:anchorId="2C242AE8" wp14:editId="028EC3F4">
            <wp:extent cx="3090333" cy="2477899"/>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9785"/>
                    <a:stretch/>
                  </pic:blipFill>
                  <pic:spPr bwMode="auto">
                    <a:xfrm>
                      <a:off x="0" y="0"/>
                      <a:ext cx="3099207" cy="2485015"/>
                    </a:xfrm>
                    <a:prstGeom prst="rect">
                      <a:avLst/>
                    </a:prstGeom>
                    <a:ln>
                      <a:noFill/>
                    </a:ln>
                    <a:extLst>
                      <a:ext uri="{53640926-AAD7-44D8-BBD7-CCE9431645EC}">
                        <a14:shadowObscured xmlns:a14="http://schemas.microsoft.com/office/drawing/2010/main"/>
                      </a:ext>
                    </a:extLst>
                  </pic:spPr>
                </pic:pic>
              </a:graphicData>
            </a:graphic>
          </wp:inline>
        </w:drawing>
      </w:r>
      <w:r w:rsidR="00882BC7" w:rsidRPr="00882BC7">
        <w:rPr>
          <w:noProof/>
        </w:rPr>
        <w:t xml:space="preserve"> </w:t>
      </w:r>
    </w:p>
    <w:p w14:paraId="1518D688" w14:textId="51B5F4A6" w:rsidR="005B16AE" w:rsidRDefault="0029020E" w:rsidP="005B16AE">
      <w:pPr>
        <w:spacing w:line="240" w:lineRule="auto"/>
        <w:rPr>
          <w:rFonts w:ascii="Times New Roman" w:hAnsi="Times New Roman" w:cs="Times New Roman"/>
          <w:sz w:val="20"/>
          <w:szCs w:val="20"/>
        </w:rPr>
      </w:pPr>
      <w:r>
        <w:rPr>
          <w:rFonts w:ascii="Times New Roman" w:hAnsi="Times New Roman" w:cs="Times New Roman"/>
          <w:sz w:val="20"/>
          <w:szCs w:val="20"/>
        </w:rPr>
        <w:t xml:space="preserve">Figure </w:t>
      </w:r>
      <w:r w:rsidR="00C86A17">
        <w:rPr>
          <w:rFonts w:ascii="Times New Roman" w:hAnsi="Times New Roman" w:cs="Times New Roman"/>
          <w:sz w:val="20"/>
          <w:szCs w:val="20"/>
        </w:rPr>
        <w:t>1</w:t>
      </w:r>
      <w:r w:rsidR="004222DC">
        <w:rPr>
          <w:rFonts w:ascii="Times New Roman" w:hAnsi="Times New Roman" w:cs="Times New Roman"/>
          <w:sz w:val="20"/>
          <w:szCs w:val="20"/>
        </w:rPr>
        <w:t>0</w:t>
      </w:r>
      <w:r w:rsidR="009A62D3">
        <w:rPr>
          <w:rFonts w:ascii="Times New Roman" w:hAnsi="Times New Roman" w:cs="Times New Roman"/>
          <w:sz w:val="20"/>
          <w:szCs w:val="20"/>
        </w:rPr>
        <w:t xml:space="preserve">: </w:t>
      </w:r>
      <w:r w:rsidR="001575EF" w:rsidRPr="00A35C72">
        <w:rPr>
          <w:rFonts w:ascii="Times New Roman" w:hAnsi="Times New Roman" w:cs="Times New Roman"/>
          <w:color w:val="000000" w:themeColor="text1"/>
          <w:sz w:val="20"/>
          <w:szCs w:val="20"/>
        </w:rPr>
        <w:t xml:space="preserve">SMC015 at Set Point 1402 a) Comparison of </w:t>
      </w:r>
      <w:r w:rsidR="00063DAC">
        <w:rPr>
          <w:rFonts w:ascii="Times New Roman" w:hAnsi="Times New Roman" w:cs="Times New Roman"/>
          <w:color w:val="000000" w:themeColor="text1"/>
          <w:sz w:val="20"/>
          <w:szCs w:val="20"/>
        </w:rPr>
        <w:t>radial</w:t>
      </w:r>
      <w:r w:rsidR="001575EF" w:rsidRPr="00A35C72">
        <w:rPr>
          <w:rFonts w:ascii="Times New Roman" w:hAnsi="Times New Roman" w:cs="Times New Roman"/>
          <w:color w:val="000000" w:themeColor="text1"/>
          <w:sz w:val="20"/>
          <w:szCs w:val="20"/>
        </w:rPr>
        <w:t xml:space="preserve"> profiles of u/</w:t>
      </w:r>
      <w:proofErr w:type="spellStart"/>
      <w:r w:rsidR="001575EF" w:rsidRPr="00A35C72">
        <w:rPr>
          <w:rFonts w:ascii="Times New Roman" w:hAnsi="Times New Roman" w:cs="Times New Roman"/>
          <w:color w:val="000000" w:themeColor="text1"/>
          <w:sz w:val="20"/>
          <w:szCs w:val="20"/>
        </w:rPr>
        <w:t>U</w:t>
      </w:r>
      <w:r w:rsidR="001575EF" w:rsidRPr="00A35C72">
        <w:rPr>
          <w:rFonts w:ascii="Times New Roman" w:hAnsi="Times New Roman" w:cs="Times New Roman"/>
          <w:color w:val="000000" w:themeColor="text1"/>
          <w:sz w:val="20"/>
          <w:szCs w:val="20"/>
          <w:vertAlign w:val="subscript"/>
        </w:rPr>
        <w:t>j</w:t>
      </w:r>
      <w:proofErr w:type="spellEnd"/>
      <w:r w:rsidR="001575EF" w:rsidRPr="00A35C72">
        <w:rPr>
          <w:rFonts w:ascii="Times New Roman" w:hAnsi="Times New Roman" w:cs="Times New Roman"/>
          <w:color w:val="000000" w:themeColor="text1"/>
          <w:sz w:val="20"/>
          <w:szCs w:val="20"/>
        </w:rPr>
        <w:t xml:space="preserve"> to (T-T</w:t>
      </w:r>
      <w:r w:rsidR="001575EF" w:rsidRPr="00A35C72">
        <w:rPr>
          <w:rFonts w:ascii="Times New Roman" w:hAnsi="Times New Roman" w:cs="Times New Roman"/>
          <w:color w:val="000000" w:themeColor="text1"/>
          <w:sz w:val="20"/>
          <w:szCs w:val="20"/>
          <w:vertAlign w:val="subscript"/>
        </w:rPr>
        <w:sym w:font="Symbol" w:char="F0A5"/>
      </w:r>
      <w:r w:rsidR="001575EF" w:rsidRPr="00A35C72">
        <w:rPr>
          <w:rFonts w:ascii="Times New Roman" w:hAnsi="Times New Roman" w:cs="Times New Roman"/>
          <w:color w:val="000000" w:themeColor="text1"/>
          <w:sz w:val="20"/>
          <w:szCs w:val="20"/>
        </w:rPr>
        <w:t>)/</w:t>
      </w:r>
      <w:r w:rsidR="001575EF" w:rsidRPr="00A35C72">
        <w:rPr>
          <w:rFonts w:ascii="Times New Roman" w:hAnsi="Times New Roman" w:cs="Times New Roman"/>
          <w:color w:val="000000" w:themeColor="text1"/>
          <w:sz w:val="20"/>
          <w:szCs w:val="20"/>
        </w:rPr>
        <w:sym w:font="Symbol" w:char="F044"/>
      </w:r>
      <w:r w:rsidR="001575EF" w:rsidRPr="00A35C72">
        <w:rPr>
          <w:rFonts w:ascii="Times New Roman" w:hAnsi="Times New Roman" w:cs="Times New Roman"/>
          <w:color w:val="000000" w:themeColor="text1"/>
          <w:sz w:val="20"/>
          <w:szCs w:val="20"/>
        </w:rPr>
        <w:t>T</w:t>
      </w:r>
      <w:r w:rsidR="002A2638">
        <w:rPr>
          <w:rFonts w:ascii="Times New Roman" w:hAnsi="Times New Roman" w:cs="Times New Roman"/>
          <w:color w:val="000000" w:themeColor="text1"/>
          <w:sz w:val="20"/>
          <w:szCs w:val="20"/>
        </w:rPr>
        <w:t>;</w:t>
      </w:r>
      <w:r w:rsidR="001575EF" w:rsidRPr="00A35C72">
        <w:rPr>
          <w:rFonts w:ascii="Times New Roman" w:hAnsi="Times New Roman" w:cs="Times New Roman"/>
          <w:color w:val="000000" w:themeColor="text1"/>
          <w:sz w:val="20"/>
          <w:szCs w:val="20"/>
        </w:rPr>
        <w:t xml:space="preserve"> b) comparison of </w:t>
      </w:r>
      <w:r w:rsidR="00063DAC">
        <w:rPr>
          <w:rFonts w:ascii="Times New Roman" w:hAnsi="Times New Roman" w:cs="Times New Roman"/>
          <w:color w:val="000000" w:themeColor="text1"/>
          <w:sz w:val="20"/>
          <w:szCs w:val="20"/>
        </w:rPr>
        <w:t>radial</w:t>
      </w:r>
      <w:r w:rsidR="001575EF" w:rsidRPr="00A35C72">
        <w:rPr>
          <w:rFonts w:ascii="Times New Roman" w:hAnsi="Times New Roman" w:cs="Times New Roman"/>
          <w:color w:val="000000" w:themeColor="text1"/>
          <w:sz w:val="20"/>
          <w:szCs w:val="20"/>
        </w:rPr>
        <w:t xml:space="preserve"> profiles of u′/</w:t>
      </w:r>
      <w:proofErr w:type="spellStart"/>
      <w:r w:rsidR="001575EF" w:rsidRPr="00A35C72">
        <w:rPr>
          <w:rFonts w:ascii="Times New Roman" w:hAnsi="Times New Roman" w:cs="Times New Roman"/>
          <w:color w:val="000000" w:themeColor="text1"/>
          <w:sz w:val="20"/>
          <w:szCs w:val="20"/>
        </w:rPr>
        <w:t>U</w:t>
      </w:r>
      <w:r w:rsidR="001575EF" w:rsidRPr="00A35C72">
        <w:rPr>
          <w:rFonts w:ascii="Times New Roman" w:hAnsi="Times New Roman" w:cs="Times New Roman"/>
          <w:color w:val="000000" w:themeColor="text1"/>
          <w:sz w:val="20"/>
          <w:szCs w:val="20"/>
          <w:vertAlign w:val="subscript"/>
        </w:rPr>
        <w:t>j</w:t>
      </w:r>
      <w:proofErr w:type="spellEnd"/>
      <w:r w:rsidR="001575EF" w:rsidRPr="00A35C72">
        <w:rPr>
          <w:rFonts w:ascii="Times New Roman" w:hAnsi="Times New Roman" w:cs="Times New Roman"/>
          <w:color w:val="000000" w:themeColor="text1"/>
          <w:sz w:val="20"/>
          <w:szCs w:val="20"/>
        </w:rPr>
        <w:t xml:space="preserve"> to T′/</w:t>
      </w:r>
      <w:r w:rsidR="001575EF" w:rsidRPr="00A35C72">
        <w:rPr>
          <w:rFonts w:ascii="Times New Roman" w:hAnsi="Times New Roman" w:cs="Times New Roman"/>
          <w:color w:val="000000" w:themeColor="text1"/>
          <w:sz w:val="20"/>
          <w:szCs w:val="20"/>
        </w:rPr>
        <w:sym w:font="Symbol" w:char="F044"/>
      </w:r>
      <w:r w:rsidR="001575EF" w:rsidRPr="00A35C72">
        <w:rPr>
          <w:rFonts w:ascii="Times New Roman" w:hAnsi="Times New Roman" w:cs="Times New Roman"/>
          <w:color w:val="000000" w:themeColor="text1"/>
          <w:sz w:val="20"/>
          <w:szCs w:val="20"/>
        </w:rPr>
        <w:t>T</w:t>
      </w:r>
      <w:r w:rsidR="002A2638">
        <w:rPr>
          <w:rFonts w:ascii="Times New Roman" w:hAnsi="Times New Roman" w:cs="Times New Roman"/>
          <w:color w:val="000000" w:themeColor="text1"/>
          <w:sz w:val="20"/>
          <w:szCs w:val="20"/>
        </w:rPr>
        <w:t>;</w:t>
      </w:r>
      <w:r w:rsidR="001575EF" w:rsidRPr="00A35C72">
        <w:rPr>
          <w:rFonts w:ascii="Times New Roman" w:hAnsi="Times New Roman" w:cs="Times New Roman"/>
          <w:color w:val="000000" w:themeColor="text1"/>
          <w:sz w:val="20"/>
          <w:szCs w:val="20"/>
        </w:rPr>
        <w:t xml:space="preserve"> </w:t>
      </w:r>
      <w:r w:rsidR="00882BC7" w:rsidRPr="00A35C72">
        <w:rPr>
          <w:rFonts w:ascii="Times New Roman" w:hAnsi="Times New Roman" w:cs="Times New Roman"/>
          <w:color w:val="000000" w:themeColor="text1"/>
          <w:sz w:val="20"/>
          <w:szCs w:val="20"/>
        </w:rPr>
        <w:t xml:space="preserve">c) Comparison of </w:t>
      </w:r>
      <w:r w:rsidR="00882BC7">
        <w:rPr>
          <w:rFonts w:ascii="Times New Roman" w:hAnsi="Times New Roman" w:cs="Times New Roman"/>
          <w:color w:val="000000" w:themeColor="text1"/>
          <w:sz w:val="20"/>
          <w:szCs w:val="20"/>
        </w:rPr>
        <w:t>radial</w:t>
      </w:r>
      <w:r w:rsidR="00882BC7" w:rsidRPr="00A35C72">
        <w:rPr>
          <w:rFonts w:ascii="Times New Roman" w:hAnsi="Times New Roman" w:cs="Times New Roman"/>
          <w:color w:val="000000" w:themeColor="text1"/>
          <w:sz w:val="20"/>
          <w:szCs w:val="20"/>
        </w:rPr>
        <w:t xml:space="preserve"> profiles of (T-T</w:t>
      </w:r>
      <w:r w:rsidR="00882BC7" w:rsidRPr="00A35C72">
        <w:rPr>
          <w:rFonts w:ascii="Times New Roman" w:hAnsi="Times New Roman" w:cs="Times New Roman"/>
          <w:color w:val="000000" w:themeColor="text1"/>
          <w:sz w:val="20"/>
          <w:szCs w:val="20"/>
          <w:vertAlign w:val="subscript"/>
        </w:rPr>
        <w:sym w:font="Symbol" w:char="F0A5"/>
      </w:r>
      <w:r w:rsidR="00882BC7" w:rsidRPr="00A35C72">
        <w:rPr>
          <w:rFonts w:ascii="Times New Roman" w:hAnsi="Times New Roman" w:cs="Times New Roman"/>
          <w:color w:val="000000" w:themeColor="text1"/>
          <w:sz w:val="20"/>
          <w:szCs w:val="20"/>
        </w:rPr>
        <w:t>)/</w:t>
      </w:r>
      <w:r w:rsidR="00882BC7" w:rsidRPr="00A35C72">
        <w:rPr>
          <w:rFonts w:ascii="Times New Roman" w:hAnsi="Times New Roman" w:cs="Times New Roman"/>
          <w:color w:val="000000" w:themeColor="text1"/>
          <w:sz w:val="20"/>
          <w:szCs w:val="20"/>
        </w:rPr>
        <w:sym w:font="Symbol" w:char="F044"/>
      </w:r>
      <w:r w:rsidR="00882BC7" w:rsidRPr="00A35C72">
        <w:rPr>
          <w:rFonts w:ascii="Times New Roman" w:hAnsi="Times New Roman" w:cs="Times New Roman"/>
          <w:color w:val="000000" w:themeColor="text1"/>
          <w:sz w:val="20"/>
          <w:szCs w:val="20"/>
        </w:rPr>
        <w:t xml:space="preserve">T to </w:t>
      </w:r>
      <w:r w:rsidR="00882BC7">
        <w:rPr>
          <w:rFonts w:ascii="Times New Roman" w:hAnsi="Times New Roman" w:cs="Times New Roman"/>
          <w:sz w:val="20"/>
          <w:szCs w:val="20"/>
        </w:rPr>
        <w:t>(</w:t>
      </w:r>
      <w:r w:rsidR="00882BC7">
        <w:rPr>
          <w:rFonts w:ascii="Times New Roman" w:hAnsi="Times New Roman" w:cs="Times New Roman"/>
          <w:sz w:val="20"/>
          <w:szCs w:val="20"/>
        </w:rPr>
        <w:sym w:font="Symbol" w:char="F072"/>
      </w:r>
      <w:r w:rsidR="00882BC7" w:rsidRPr="009F4D12">
        <w:rPr>
          <w:rFonts w:ascii="Times New Roman" w:hAnsi="Times New Roman" w:cs="Times New Roman"/>
          <w:sz w:val="20"/>
          <w:szCs w:val="20"/>
          <w:vertAlign w:val="subscript"/>
        </w:rPr>
        <w:sym w:font="Symbol" w:char="F0A5"/>
      </w:r>
      <w:r w:rsidR="00882BC7">
        <w:rPr>
          <w:rFonts w:ascii="Times New Roman" w:hAnsi="Times New Roman" w:cs="Times New Roman"/>
          <w:sz w:val="20"/>
          <w:szCs w:val="20"/>
        </w:rPr>
        <w:t>-</w:t>
      </w:r>
      <w:r w:rsidR="00882BC7">
        <w:rPr>
          <w:rFonts w:ascii="Times New Roman" w:hAnsi="Times New Roman" w:cs="Times New Roman"/>
          <w:sz w:val="20"/>
          <w:szCs w:val="20"/>
        </w:rPr>
        <w:sym w:font="Symbol" w:char="F072"/>
      </w:r>
      <w:r w:rsidR="00882BC7">
        <w:rPr>
          <w:rFonts w:ascii="Times New Roman" w:hAnsi="Times New Roman" w:cs="Times New Roman"/>
          <w:sz w:val="20"/>
          <w:szCs w:val="20"/>
        </w:rPr>
        <w:t>)/</w:t>
      </w:r>
      <w:r w:rsidR="00882BC7" w:rsidRPr="00A35C72">
        <w:rPr>
          <w:rFonts w:ascii="Times New Roman" w:hAnsi="Times New Roman" w:cs="Times New Roman"/>
          <w:color w:val="000000" w:themeColor="text1"/>
          <w:sz w:val="20"/>
          <w:szCs w:val="20"/>
        </w:rPr>
        <w:sym w:font="Symbol" w:char="F044"/>
      </w:r>
      <w:r w:rsidR="00882BC7">
        <w:rPr>
          <w:rFonts w:ascii="Times New Roman" w:hAnsi="Times New Roman" w:cs="Times New Roman"/>
          <w:sz w:val="20"/>
          <w:szCs w:val="20"/>
        </w:rPr>
        <w:sym w:font="Symbol" w:char="F072"/>
      </w:r>
      <w:r w:rsidR="00882BC7">
        <w:rPr>
          <w:rFonts w:ascii="Times New Roman" w:hAnsi="Times New Roman" w:cs="Times New Roman"/>
          <w:sz w:val="20"/>
          <w:szCs w:val="20"/>
        </w:rPr>
        <w:t>; d</w:t>
      </w:r>
      <w:r w:rsidR="00882BC7" w:rsidRPr="00A35C72">
        <w:rPr>
          <w:rFonts w:ascii="Times New Roman" w:hAnsi="Times New Roman" w:cs="Times New Roman"/>
          <w:color w:val="000000" w:themeColor="text1"/>
          <w:sz w:val="20"/>
          <w:szCs w:val="20"/>
        </w:rPr>
        <w:t xml:space="preserve">) Comparison of </w:t>
      </w:r>
      <w:r w:rsidR="00882BC7">
        <w:rPr>
          <w:rFonts w:ascii="Times New Roman" w:hAnsi="Times New Roman" w:cs="Times New Roman"/>
          <w:color w:val="000000" w:themeColor="text1"/>
          <w:sz w:val="20"/>
          <w:szCs w:val="20"/>
        </w:rPr>
        <w:t>radial</w:t>
      </w:r>
      <w:r w:rsidR="00882BC7" w:rsidRPr="00A35C72">
        <w:rPr>
          <w:rFonts w:ascii="Times New Roman" w:hAnsi="Times New Roman" w:cs="Times New Roman"/>
          <w:color w:val="000000" w:themeColor="text1"/>
          <w:sz w:val="20"/>
          <w:szCs w:val="20"/>
        </w:rPr>
        <w:t xml:space="preserve"> profiles of </w:t>
      </w:r>
      <w:r w:rsidR="00882BC7">
        <w:rPr>
          <w:rFonts w:ascii="Times New Roman" w:hAnsi="Times New Roman" w:cs="Times New Roman"/>
          <w:color w:val="000000" w:themeColor="text1"/>
          <w:sz w:val="20"/>
          <w:szCs w:val="20"/>
        </w:rPr>
        <w:t xml:space="preserve">normalized inverse temperature </w:t>
      </w:r>
      <w:r w:rsidR="00882BC7" w:rsidRPr="00A35C72">
        <w:rPr>
          <w:rFonts w:ascii="Times New Roman" w:hAnsi="Times New Roman" w:cs="Times New Roman"/>
          <w:color w:val="000000" w:themeColor="text1"/>
          <w:sz w:val="20"/>
          <w:szCs w:val="20"/>
        </w:rPr>
        <w:t>(</w:t>
      </w:r>
      <w:r w:rsidR="00882BC7">
        <w:rPr>
          <w:rFonts w:ascii="Times New Roman" w:hAnsi="Times New Roman" w:cs="Times New Roman"/>
          <w:color w:val="000000" w:themeColor="text1"/>
          <w:sz w:val="20"/>
          <w:szCs w:val="20"/>
        </w:rPr>
        <w:t>1/</w:t>
      </w:r>
      <w:r w:rsidR="00882BC7" w:rsidRPr="00A35C72">
        <w:rPr>
          <w:rFonts w:ascii="Times New Roman" w:hAnsi="Times New Roman" w:cs="Times New Roman"/>
          <w:color w:val="000000" w:themeColor="text1"/>
          <w:sz w:val="20"/>
          <w:szCs w:val="20"/>
        </w:rPr>
        <w:t>T-</w:t>
      </w:r>
      <w:r w:rsidR="00882BC7">
        <w:rPr>
          <w:rFonts w:ascii="Times New Roman" w:hAnsi="Times New Roman" w:cs="Times New Roman"/>
          <w:color w:val="000000" w:themeColor="text1"/>
          <w:sz w:val="20"/>
          <w:szCs w:val="20"/>
        </w:rPr>
        <w:t>1/</w:t>
      </w:r>
      <w:r w:rsidR="00882BC7" w:rsidRPr="00A35C72">
        <w:rPr>
          <w:rFonts w:ascii="Times New Roman" w:hAnsi="Times New Roman" w:cs="Times New Roman"/>
          <w:color w:val="000000" w:themeColor="text1"/>
          <w:sz w:val="20"/>
          <w:szCs w:val="20"/>
        </w:rPr>
        <w:t>T</w:t>
      </w:r>
      <w:r w:rsidR="00882BC7" w:rsidRPr="00A35C72">
        <w:rPr>
          <w:rFonts w:ascii="Times New Roman" w:hAnsi="Times New Roman" w:cs="Times New Roman"/>
          <w:color w:val="000000" w:themeColor="text1"/>
          <w:sz w:val="20"/>
          <w:szCs w:val="20"/>
          <w:vertAlign w:val="subscript"/>
        </w:rPr>
        <w:sym w:font="Symbol" w:char="F0A5"/>
      </w:r>
      <w:r w:rsidR="00882BC7" w:rsidRPr="00A35C72">
        <w:rPr>
          <w:rFonts w:ascii="Times New Roman" w:hAnsi="Times New Roman" w:cs="Times New Roman"/>
          <w:color w:val="000000" w:themeColor="text1"/>
          <w:sz w:val="20"/>
          <w:szCs w:val="20"/>
        </w:rPr>
        <w:t>)/(</w:t>
      </w:r>
      <w:r w:rsidR="00882BC7">
        <w:rPr>
          <w:rFonts w:ascii="Times New Roman" w:hAnsi="Times New Roman" w:cs="Times New Roman"/>
          <w:color w:val="000000" w:themeColor="text1"/>
          <w:sz w:val="20"/>
          <w:szCs w:val="20"/>
        </w:rPr>
        <w:t>1/</w:t>
      </w:r>
      <w:r w:rsidR="00882BC7" w:rsidRPr="00A35C72">
        <w:rPr>
          <w:rFonts w:ascii="Times New Roman" w:hAnsi="Times New Roman" w:cs="Times New Roman"/>
          <w:color w:val="000000" w:themeColor="text1"/>
          <w:sz w:val="20"/>
          <w:szCs w:val="20"/>
        </w:rPr>
        <w:t>T</w:t>
      </w:r>
      <w:r w:rsidR="00882BC7" w:rsidRPr="00882BC7">
        <w:rPr>
          <w:rFonts w:ascii="Times New Roman" w:hAnsi="Times New Roman" w:cs="Times New Roman"/>
          <w:color w:val="000000" w:themeColor="text1"/>
          <w:sz w:val="20"/>
          <w:szCs w:val="20"/>
          <w:vertAlign w:val="subscript"/>
        </w:rPr>
        <w:t>j</w:t>
      </w:r>
      <w:r w:rsidR="00882BC7" w:rsidRPr="00A35C72">
        <w:rPr>
          <w:rFonts w:ascii="Times New Roman" w:hAnsi="Times New Roman" w:cs="Times New Roman"/>
          <w:color w:val="000000" w:themeColor="text1"/>
          <w:sz w:val="20"/>
          <w:szCs w:val="20"/>
        </w:rPr>
        <w:t>-</w:t>
      </w:r>
      <w:r w:rsidR="00882BC7">
        <w:rPr>
          <w:rFonts w:ascii="Times New Roman" w:hAnsi="Times New Roman" w:cs="Times New Roman"/>
          <w:color w:val="000000" w:themeColor="text1"/>
          <w:sz w:val="20"/>
          <w:szCs w:val="20"/>
        </w:rPr>
        <w:t>1/</w:t>
      </w:r>
      <w:r w:rsidR="00882BC7" w:rsidRPr="00A35C72">
        <w:rPr>
          <w:rFonts w:ascii="Times New Roman" w:hAnsi="Times New Roman" w:cs="Times New Roman"/>
          <w:color w:val="000000" w:themeColor="text1"/>
          <w:sz w:val="20"/>
          <w:szCs w:val="20"/>
        </w:rPr>
        <w:t>T</w:t>
      </w:r>
      <w:r w:rsidR="00882BC7" w:rsidRPr="00A35C72">
        <w:rPr>
          <w:rFonts w:ascii="Times New Roman" w:hAnsi="Times New Roman" w:cs="Times New Roman"/>
          <w:color w:val="000000" w:themeColor="text1"/>
          <w:sz w:val="20"/>
          <w:szCs w:val="20"/>
          <w:vertAlign w:val="subscript"/>
        </w:rPr>
        <w:sym w:font="Symbol" w:char="F0A5"/>
      </w:r>
      <w:r w:rsidR="00882BC7" w:rsidRPr="00A35C72">
        <w:rPr>
          <w:rFonts w:ascii="Times New Roman" w:hAnsi="Times New Roman" w:cs="Times New Roman"/>
          <w:color w:val="000000" w:themeColor="text1"/>
          <w:sz w:val="20"/>
          <w:szCs w:val="20"/>
        </w:rPr>
        <w:t xml:space="preserve">) to </w:t>
      </w:r>
      <w:r w:rsidR="00882BC7">
        <w:rPr>
          <w:rFonts w:ascii="Times New Roman" w:hAnsi="Times New Roman" w:cs="Times New Roman"/>
          <w:sz w:val="20"/>
          <w:szCs w:val="20"/>
        </w:rPr>
        <w:t>(</w:t>
      </w:r>
      <w:r w:rsidR="00882BC7">
        <w:rPr>
          <w:rFonts w:ascii="Times New Roman" w:hAnsi="Times New Roman" w:cs="Times New Roman"/>
          <w:sz w:val="20"/>
          <w:szCs w:val="20"/>
        </w:rPr>
        <w:sym w:font="Symbol" w:char="F072"/>
      </w:r>
      <w:r w:rsidR="00882BC7" w:rsidRPr="009F4D12">
        <w:rPr>
          <w:rFonts w:ascii="Times New Roman" w:hAnsi="Times New Roman" w:cs="Times New Roman"/>
          <w:sz w:val="20"/>
          <w:szCs w:val="20"/>
          <w:vertAlign w:val="subscript"/>
        </w:rPr>
        <w:sym w:font="Symbol" w:char="F0A5"/>
      </w:r>
      <w:r w:rsidR="00882BC7">
        <w:rPr>
          <w:rFonts w:ascii="Times New Roman" w:hAnsi="Times New Roman" w:cs="Times New Roman"/>
          <w:sz w:val="20"/>
          <w:szCs w:val="20"/>
        </w:rPr>
        <w:t>-</w:t>
      </w:r>
      <w:r w:rsidR="00882BC7">
        <w:rPr>
          <w:rFonts w:ascii="Times New Roman" w:hAnsi="Times New Roman" w:cs="Times New Roman"/>
          <w:sz w:val="20"/>
          <w:szCs w:val="20"/>
        </w:rPr>
        <w:sym w:font="Symbol" w:char="F072"/>
      </w:r>
      <w:r w:rsidR="00882BC7">
        <w:rPr>
          <w:rFonts w:ascii="Times New Roman" w:hAnsi="Times New Roman" w:cs="Times New Roman"/>
          <w:sz w:val="20"/>
          <w:szCs w:val="20"/>
        </w:rPr>
        <w:t>)/</w:t>
      </w:r>
      <w:r w:rsidR="00882BC7" w:rsidRPr="00A35C72">
        <w:rPr>
          <w:rFonts w:ascii="Times New Roman" w:hAnsi="Times New Roman" w:cs="Times New Roman"/>
          <w:color w:val="000000" w:themeColor="text1"/>
          <w:sz w:val="20"/>
          <w:szCs w:val="20"/>
        </w:rPr>
        <w:sym w:font="Symbol" w:char="F044"/>
      </w:r>
      <w:r w:rsidR="00882BC7">
        <w:rPr>
          <w:rFonts w:ascii="Times New Roman" w:hAnsi="Times New Roman" w:cs="Times New Roman"/>
          <w:sz w:val="20"/>
          <w:szCs w:val="20"/>
        </w:rPr>
        <w:sym w:font="Symbol" w:char="F072"/>
      </w:r>
      <w:r w:rsidR="002A2638">
        <w:rPr>
          <w:rFonts w:ascii="Times New Roman" w:hAnsi="Times New Roman" w:cs="Times New Roman"/>
          <w:sz w:val="20"/>
          <w:szCs w:val="20"/>
        </w:rPr>
        <w:t>;</w:t>
      </w:r>
      <w:r w:rsidR="001575EF">
        <w:rPr>
          <w:rFonts w:ascii="Times New Roman" w:hAnsi="Times New Roman" w:cs="Times New Roman"/>
          <w:sz w:val="20"/>
          <w:szCs w:val="20"/>
        </w:rPr>
        <w:t xml:space="preserve"> </w:t>
      </w:r>
      <w:r w:rsidR="00882BC7">
        <w:rPr>
          <w:rFonts w:ascii="Times New Roman" w:hAnsi="Times New Roman" w:cs="Times New Roman"/>
          <w:sz w:val="20"/>
          <w:szCs w:val="20"/>
        </w:rPr>
        <w:t>e</w:t>
      </w:r>
      <w:r w:rsidR="001575EF">
        <w:rPr>
          <w:rFonts w:ascii="Times New Roman" w:hAnsi="Times New Roman" w:cs="Times New Roman"/>
          <w:sz w:val="20"/>
          <w:szCs w:val="20"/>
        </w:rPr>
        <w:t xml:space="preserve">) </w:t>
      </w:r>
      <w:r w:rsidR="001575EF" w:rsidRPr="00A35C72">
        <w:rPr>
          <w:rFonts w:ascii="Times New Roman" w:hAnsi="Times New Roman" w:cs="Times New Roman"/>
          <w:color w:val="000000" w:themeColor="text1"/>
          <w:sz w:val="20"/>
          <w:szCs w:val="20"/>
        </w:rPr>
        <w:t xml:space="preserve">Comparison of </w:t>
      </w:r>
      <w:r w:rsidR="00063DAC">
        <w:rPr>
          <w:rFonts w:ascii="Times New Roman" w:hAnsi="Times New Roman" w:cs="Times New Roman"/>
          <w:color w:val="000000" w:themeColor="text1"/>
          <w:sz w:val="20"/>
          <w:szCs w:val="20"/>
        </w:rPr>
        <w:t>radial</w:t>
      </w:r>
      <w:r w:rsidR="001575EF" w:rsidRPr="00A35C72">
        <w:rPr>
          <w:rFonts w:ascii="Times New Roman" w:hAnsi="Times New Roman" w:cs="Times New Roman"/>
          <w:color w:val="000000" w:themeColor="text1"/>
          <w:sz w:val="20"/>
          <w:szCs w:val="20"/>
        </w:rPr>
        <w:t xml:space="preserve"> profiles of T</w:t>
      </w:r>
      <w:r w:rsidR="001575EF">
        <w:rPr>
          <w:rFonts w:ascii="Times New Roman" w:hAnsi="Times New Roman" w:cs="Times New Roman"/>
          <w:color w:val="000000" w:themeColor="text1"/>
          <w:sz w:val="20"/>
          <w:szCs w:val="20"/>
        </w:rPr>
        <w:t>’</w:t>
      </w:r>
      <w:r w:rsidR="001575EF" w:rsidRPr="00A35C72">
        <w:rPr>
          <w:rFonts w:ascii="Times New Roman" w:hAnsi="Times New Roman" w:cs="Times New Roman"/>
          <w:color w:val="000000" w:themeColor="text1"/>
          <w:sz w:val="20"/>
          <w:szCs w:val="20"/>
        </w:rPr>
        <w:t>/</w:t>
      </w:r>
      <w:r w:rsidR="001575EF" w:rsidRPr="00A35C72">
        <w:rPr>
          <w:rFonts w:ascii="Times New Roman" w:hAnsi="Times New Roman" w:cs="Times New Roman"/>
          <w:color w:val="000000" w:themeColor="text1"/>
          <w:sz w:val="20"/>
          <w:szCs w:val="20"/>
        </w:rPr>
        <w:sym w:font="Symbol" w:char="F044"/>
      </w:r>
      <w:r w:rsidR="001575EF" w:rsidRPr="00A35C72">
        <w:rPr>
          <w:rFonts w:ascii="Times New Roman" w:hAnsi="Times New Roman" w:cs="Times New Roman"/>
          <w:color w:val="000000" w:themeColor="text1"/>
          <w:sz w:val="20"/>
          <w:szCs w:val="20"/>
        </w:rPr>
        <w:t xml:space="preserve">T to </w:t>
      </w:r>
      <w:r w:rsidR="001575EF">
        <w:rPr>
          <w:rFonts w:ascii="Times New Roman" w:hAnsi="Times New Roman" w:cs="Times New Roman"/>
          <w:sz w:val="20"/>
          <w:szCs w:val="20"/>
        </w:rPr>
        <w:sym w:font="Symbol" w:char="F072"/>
      </w:r>
      <w:r w:rsidR="001575EF">
        <w:rPr>
          <w:rFonts w:ascii="Times New Roman" w:hAnsi="Times New Roman" w:cs="Times New Roman"/>
          <w:sz w:val="20"/>
          <w:szCs w:val="20"/>
        </w:rPr>
        <w:t>’/</w:t>
      </w:r>
      <w:r w:rsidR="001575EF" w:rsidRPr="00A35C72">
        <w:rPr>
          <w:rFonts w:ascii="Times New Roman" w:hAnsi="Times New Roman" w:cs="Times New Roman"/>
          <w:color w:val="000000" w:themeColor="text1"/>
          <w:sz w:val="20"/>
          <w:szCs w:val="20"/>
        </w:rPr>
        <w:sym w:font="Symbol" w:char="F044"/>
      </w:r>
      <w:r w:rsidR="001575EF">
        <w:rPr>
          <w:rFonts w:ascii="Times New Roman" w:hAnsi="Times New Roman" w:cs="Times New Roman"/>
          <w:sz w:val="20"/>
          <w:szCs w:val="20"/>
        </w:rPr>
        <w:sym w:font="Symbol" w:char="F072"/>
      </w:r>
      <w:r w:rsidR="005B16AE">
        <w:rPr>
          <w:rFonts w:ascii="Times New Roman" w:hAnsi="Times New Roman" w:cs="Times New Roman"/>
          <w:sz w:val="20"/>
          <w:szCs w:val="20"/>
        </w:rPr>
        <w:t xml:space="preserve">; </w:t>
      </w:r>
      <w:r w:rsidR="00882BC7">
        <w:rPr>
          <w:rFonts w:ascii="Times New Roman" w:hAnsi="Times New Roman" w:cs="Times New Roman"/>
          <w:sz w:val="20"/>
          <w:szCs w:val="20"/>
        </w:rPr>
        <w:t>f</w:t>
      </w:r>
      <w:r w:rsidR="005B16AE">
        <w:rPr>
          <w:rFonts w:ascii="Times New Roman" w:hAnsi="Times New Roman" w:cs="Times New Roman"/>
          <w:sz w:val="20"/>
          <w:szCs w:val="20"/>
        </w:rPr>
        <w:t xml:space="preserve">) </w:t>
      </w:r>
      <w:r w:rsidR="00063DAC">
        <w:rPr>
          <w:rFonts w:ascii="Times New Roman" w:hAnsi="Times New Roman" w:cs="Times New Roman"/>
          <w:sz w:val="20"/>
          <w:szCs w:val="20"/>
        </w:rPr>
        <w:t>Radial</w:t>
      </w:r>
      <w:r w:rsidR="005B16AE">
        <w:rPr>
          <w:rFonts w:ascii="Times New Roman" w:hAnsi="Times New Roman" w:cs="Times New Roman"/>
          <w:sz w:val="20"/>
          <w:szCs w:val="20"/>
        </w:rPr>
        <w:t xml:space="preserve"> locations of the peak </w:t>
      </w:r>
      <w:proofErr w:type="spellStart"/>
      <w:r w:rsidR="005B16AE">
        <w:rPr>
          <w:rFonts w:ascii="Times New Roman" w:hAnsi="Times New Roman" w:cs="Times New Roman"/>
          <w:sz w:val="20"/>
          <w:szCs w:val="20"/>
        </w:rPr>
        <w:t>rms</w:t>
      </w:r>
      <w:proofErr w:type="spellEnd"/>
      <w:r w:rsidR="005B16AE">
        <w:rPr>
          <w:rFonts w:ascii="Times New Roman" w:hAnsi="Times New Roman" w:cs="Times New Roman"/>
          <w:sz w:val="20"/>
          <w:szCs w:val="20"/>
        </w:rPr>
        <w:t xml:space="preserve"> intensities for u, T and </w:t>
      </w:r>
      <w:r w:rsidR="005B16AE">
        <w:rPr>
          <w:rFonts w:ascii="Times New Roman" w:hAnsi="Times New Roman" w:cs="Times New Roman"/>
          <w:sz w:val="20"/>
          <w:szCs w:val="20"/>
        </w:rPr>
        <w:sym w:font="Symbol" w:char="F072"/>
      </w:r>
      <w:r w:rsidR="005B16AE">
        <w:rPr>
          <w:rFonts w:ascii="Times New Roman" w:hAnsi="Times New Roman" w:cs="Times New Roman"/>
          <w:sz w:val="20"/>
          <w:szCs w:val="20"/>
        </w:rPr>
        <w:t xml:space="preserve"> at each axial station.</w:t>
      </w:r>
    </w:p>
    <w:p w14:paraId="1ADCF2B0" w14:textId="77777777" w:rsidR="0049043C" w:rsidRPr="0049043C" w:rsidRDefault="0049043C" w:rsidP="0049043C">
      <w:pPr>
        <w:spacing w:line="240" w:lineRule="auto"/>
        <w:rPr>
          <w:rFonts w:ascii="Times New Roman" w:hAnsi="Times New Roman" w:cs="Times New Roman"/>
          <w:sz w:val="20"/>
          <w:szCs w:val="20"/>
        </w:rPr>
      </w:pPr>
      <w:r w:rsidRPr="0049043C">
        <w:rPr>
          <w:rFonts w:ascii="Times New Roman" w:hAnsi="Times New Roman" w:cs="Times New Roman"/>
          <w:sz w:val="20"/>
          <w:szCs w:val="20"/>
        </w:rPr>
        <w:t>A better comparison of the temperature and density profiles in the constant pressure region of the shear layer is obtained by plotting the radial profiles of normalized inverse temperature (1/T-1/T</w:t>
      </w:r>
      <w:r w:rsidRPr="0049043C">
        <w:rPr>
          <w:rFonts w:ascii="Times New Roman" w:hAnsi="Times New Roman" w:cs="Times New Roman"/>
          <w:sz w:val="20"/>
          <w:szCs w:val="20"/>
          <w:vertAlign w:val="subscript"/>
        </w:rPr>
        <w:sym w:font="Symbol" w:char="F0A5"/>
      </w:r>
      <w:r w:rsidRPr="0049043C">
        <w:rPr>
          <w:rFonts w:ascii="Times New Roman" w:hAnsi="Times New Roman" w:cs="Times New Roman"/>
          <w:sz w:val="20"/>
          <w:szCs w:val="20"/>
        </w:rPr>
        <w:t>)/(1/T</w:t>
      </w:r>
      <w:r w:rsidRPr="0049043C">
        <w:rPr>
          <w:rFonts w:ascii="Times New Roman" w:hAnsi="Times New Roman" w:cs="Times New Roman"/>
          <w:sz w:val="20"/>
          <w:szCs w:val="20"/>
          <w:vertAlign w:val="subscript"/>
        </w:rPr>
        <w:t>j</w:t>
      </w:r>
      <w:r w:rsidRPr="0049043C">
        <w:rPr>
          <w:rFonts w:ascii="Times New Roman" w:hAnsi="Times New Roman" w:cs="Times New Roman"/>
          <w:sz w:val="20"/>
          <w:szCs w:val="20"/>
        </w:rPr>
        <w:t>-1/T</w:t>
      </w:r>
      <w:r w:rsidRPr="0049043C">
        <w:rPr>
          <w:rFonts w:ascii="Times New Roman" w:hAnsi="Times New Roman" w:cs="Times New Roman"/>
          <w:sz w:val="20"/>
          <w:szCs w:val="20"/>
          <w:vertAlign w:val="subscript"/>
        </w:rPr>
        <w:sym w:font="Symbol" w:char="F0A5"/>
      </w:r>
      <w:r w:rsidRPr="0049043C">
        <w:rPr>
          <w:rFonts w:ascii="Times New Roman" w:hAnsi="Times New Roman" w:cs="Times New Roman"/>
          <w:sz w:val="20"/>
          <w:szCs w:val="20"/>
        </w:rPr>
        <w:t>) (solid lines) against the non-</w:t>
      </w:r>
      <w:proofErr w:type="spellStart"/>
      <w:r w:rsidRPr="0049043C">
        <w:rPr>
          <w:rFonts w:ascii="Times New Roman" w:hAnsi="Times New Roman" w:cs="Times New Roman"/>
          <w:sz w:val="20"/>
          <w:szCs w:val="20"/>
        </w:rPr>
        <w:lastRenderedPageBreak/>
        <w:t>dimensionalized</w:t>
      </w:r>
      <w:proofErr w:type="spellEnd"/>
      <w:r w:rsidRPr="0049043C">
        <w:rPr>
          <w:rFonts w:ascii="Times New Roman" w:hAnsi="Times New Roman" w:cs="Times New Roman"/>
          <w:sz w:val="20"/>
          <w:szCs w:val="20"/>
        </w:rPr>
        <w:t xml:space="preserve"> density (dashed lines), as shown in Fig 10d.  Close to the nozzle exit x/D &lt; 4, the profiles are nearly identical.  The difference between the two curves for x/D </w:t>
      </w:r>
      <w:r w:rsidRPr="0049043C">
        <w:rPr>
          <w:rFonts w:ascii="Times New Roman" w:hAnsi="Times New Roman" w:cs="Times New Roman"/>
          <w:sz w:val="20"/>
          <w:szCs w:val="20"/>
        </w:rPr>
        <w:sym w:font="Symbol" w:char="F0A3"/>
      </w:r>
      <w:r w:rsidRPr="0049043C">
        <w:rPr>
          <w:rFonts w:ascii="Times New Roman" w:hAnsi="Times New Roman" w:cs="Times New Roman"/>
          <w:sz w:val="20"/>
          <w:szCs w:val="20"/>
        </w:rPr>
        <w:t xml:space="preserve"> 4 inside of the potential core (r/D &lt; 0.5) is probably due to pressure fluctuations.  Otherwise the non-</w:t>
      </w:r>
      <w:proofErr w:type="spellStart"/>
      <w:r w:rsidRPr="0049043C">
        <w:rPr>
          <w:rFonts w:ascii="Times New Roman" w:hAnsi="Times New Roman" w:cs="Times New Roman"/>
          <w:sz w:val="20"/>
          <w:szCs w:val="20"/>
        </w:rPr>
        <w:t>dimensionalized</w:t>
      </w:r>
      <w:proofErr w:type="spellEnd"/>
      <w:r w:rsidRPr="0049043C">
        <w:rPr>
          <w:rFonts w:ascii="Times New Roman" w:hAnsi="Times New Roman" w:cs="Times New Roman"/>
          <w:sz w:val="20"/>
          <w:szCs w:val="20"/>
        </w:rPr>
        <w:t xml:space="preserve"> inverse temperature profiles agree very well with the normalized density profiles, illustrating that the measurements in such regions of the flow where the pressure is equal to the ambient value are in fact redundant.  The small deviations between the profiles are well within the stated error bands of the measurements. </w:t>
      </w:r>
    </w:p>
    <w:p w14:paraId="20B5C679" w14:textId="6937E183" w:rsidR="00513F9F" w:rsidRPr="00A54C6D" w:rsidRDefault="00513F9F" w:rsidP="00513F9F">
      <w:pPr>
        <w:spacing w:line="240" w:lineRule="auto"/>
        <w:rPr>
          <w:rFonts w:ascii="Times New Roman" w:hAnsi="Times New Roman" w:cs="Times New Roman"/>
          <w:sz w:val="20"/>
          <w:szCs w:val="20"/>
        </w:rPr>
      </w:pPr>
      <w:r w:rsidRPr="00A54C6D">
        <w:rPr>
          <w:rFonts w:ascii="Times New Roman" w:hAnsi="Times New Roman" w:cs="Times New Roman"/>
          <w:sz w:val="20"/>
          <w:szCs w:val="20"/>
        </w:rPr>
        <w:t xml:space="preserve">The </w:t>
      </w:r>
      <w:proofErr w:type="spellStart"/>
      <w:r w:rsidRPr="00A54C6D">
        <w:rPr>
          <w:rFonts w:ascii="Times New Roman" w:hAnsi="Times New Roman" w:cs="Times New Roman"/>
          <w:sz w:val="20"/>
          <w:szCs w:val="20"/>
        </w:rPr>
        <w:t>rms</w:t>
      </w:r>
      <w:proofErr w:type="spellEnd"/>
      <w:r w:rsidRPr="00A54C6D">
        <w:rPr>
          <w:rFonts w:ascii="Times New Roman" w:hAnsi="Times New Roman" w:cs="Times New Roman"/>
          <w:sz w:val="20"/>
          <w:szCs w:val="20"/>
        </w:rPr>
        <w:t xml:space="preserve"> temperature and density data in Fig. </w:t>
      </w:r>
      <w:r>
        <w:rPr>
          <w:rFonts w:ascii="Times New Roman" w:hAnsi="Times New Roman" w:cs="Times New Roman"/>
          <w:sz w:val="20"/>
          <w:szCs w:val="20"/>
        </w:rPr>
        <w:t>1</w:t>
      </w:r>
      <w:r w:rsidR="004222DC">
        <w:rPr>
          <w:rFonts w:ascii="Times New Roman" w:hAnsi="Times New Roman" w:cs="Times New Roman"/>
          <w:sz w:val="20"/>
          <w:szCs w:val="20"/>
        </w:rPr>
        <w:t>0</w:t>
      </w:r>
      <w:r w:rsidR="00287504">
        <w:rPr>
          <w:rFonts w:ascii="Times New Roman" w:hAnsi="Times New Roman" w:cs="Times New Roman"/>
          <w:sz w:val="20"/>
          <w:szCs w:val="20"/>
        </w:rPr>
        <w:t>e</w:t>
      </w:r>
      <w:r w:rsidRPr="00A54C6D">
        <w:rPr>
          <w:rFonts w:ascii="Times New Roman" w:hAnsi="Times New Roman" w:cs="Times New Roman"/>
          <w:sz w:val="20"/>
          <w:szCs w:val="20"/>
        </w:rPr>
        <w:t xml:space="preserve"> are each non-</w:t>
      </w:r>
      <w:proofErr w:type="spellStart"/>
      <w:r w:rsidRPr="00A54C6D">
        <w:rPr>
          <w:rFonts w:ascii="Times New Roman" w:hAnsi="Times New Roman" w:cs="Times New Roman"/>
          <w:sz w:val="20"/>
          <w:szCs w:val="20"/>
        </w:rPr>
        <w:t>dimensionalized</w:t>
      </w:r>
      <w:proofErr w:type="spellEnd"/>
      <w:r w:rsidRPr="00A54C6D">
        <w:rPr>
          <w:rFonts w:ascii="Times New Roman" w:hAnsi="Times New Roman" w:cs="Times New Roman"/>
          <w:sz w:val="20"/>
          <w:szCs w:val="20"/>
        </w:rPr>
        <w:t xml:space="preserve"> by the difference between the value at the jet exit and the ambient value.  The magnitude of the two non-dimensional </w:t>
      </w:r>
      <w:proofErr w:type="spellStart"/>
      <w:r w:rsidRPr="00A54C6D">
        <w:rPr>
          <w:rFonts w:ascii="Times New Roman" w:hAnsi="Times New Roman" w:cs="Times New Roman"/>
          <w:sz w:val="20"/>
          <w:szCs w:val="20"/>
        </w:rPr>
        <w:t>rms</w:t>
      </w:r>
      <w:proofErr w:type="spellEnd"/>
      <w:r w:rsidRPr="00A54C6D">
        <w:rPr>
          <w:rFonts w:ascii="Times New Roman" w:hAnsi="Times New Roman" w:cs="Times New Roman"/>
          <w:sz w:val="20"/>
          <w:szCs w:val="20"/>
        </w:rPr>
        <w:t xml:space="preserve"> quantities are nominally the same.  However, the non-dimensional </w:t>
      </w:r>
      <w:proofErr w:type="spellStart"/>
      <w:r w:rsidRPr="00A54C6D">
        <w:rPr>
          <w:rFonts w:ascii="Times New Roman" w:hAnsi="Times New Roman" w:cs="Times New Roman"/>
          <w:sz w:val="20"/>
          <w:szCs w:val="20"/>
        </w:rPr>
        <w:t>rms</w:t>
      </w:r>
      <w:proofErr w:type="spellEnd"/>
      <w:r w:rsidRPr="00A54C6D">
        <w:rPr>
          <w:rFonts w:ascii="Times New Roman" w:hAnsi="Times New Roman" w:cs="Times New Roman"/>
          <w:sz w:val="20"/>
          <w:szCs w:val="20"/>
        </w:rPr>
        <w:t xml:space="preserve"> temperatures peak closer to the </w:t>
      </w:r>
      <w:r>
        <w:rPr>
          <w:rFonts w:ascii="Times New Roman" w:hAnsi="Times New Roman" w:cs="Times New Roman"/>
          <w:sz w:val="20"/>
          <w:szCs w:val="20"/>
        </w:rPr>
        <w:t>lip-line</w:t>
      </w:r>
      <w:r w:rsidRPr="00A54C6D">
        <w:rPr>
          <w:rFonts w:ascii="Times New Roman" w:hAnsi="Times New Roman" w:cs="Times New Roman"/>
          <w:sz w:val="20"/>
          <w:szCs w:val="20"/>
        </w:rPr>
        <w:t xml:space="preserve"> of the nozzle, while the non-dimensional </w:t>
      </w:r>
      <w:proofErr w:type="spellStart"/>
      <w:r w:rsidRPr="00A54C6D">
        <w:rPr>
          <w:rFonts w:ascii="Times New Roman" w:hAnsi="Times New Roman" w:cs="Times New Roman"/>
          <w:sz w:val="20"/>
          <w:szCs w:val="20"/>
        </w:rPr>
        <w:t>rms</w:t>
      </w:r>
      <w:proofErr w:type="spellEnd"/>
      <w:r w:rsidRPr="00A54C6D">
        <w:rPr>
          <w:rFonts w:ascii="Times New Roman" w:hAnsi="Times New Roman" w:cs="Times New Roman"/>
          <w:sz w:val="20"/>
          <w:szCs w:val="20"/>
        </w:rPr>
        <w:t xml:space="preserve"> densities peak at increasing</w:t>
      </w:r>
      <w:r>
        <w:rPr>
          <w:rFonts w:ascii="Times New Roman" w:hAnsi="Times New Roman" w:cs="Times New Roman"/>
          <w:sz w:val="20"/>
          <w:szCs w:val="20"/>
        </w:rPr>
        <w:t>ly</w:t>
      </w:r>
      <w:r w:rsidRPr="00A54C6D">
        <w:rPr>
          <w:rFonts w:ascii="Times New Roman" w:hAnsi="Times New Roman" w:cs="Times New Roman"/>
          <w:sz w:val="20"/>
          <w:szCs w:val="20"/>
        </w:rPr>
        <w:t xml:space="preserve"> larger </w:t>
      </w:r>
      <w:r>
        <w:rPr>
          <w:rFonts w:ascii="Times New Roman" w:hAnsi="Times New Roman" w:cs="Times New Roman"/>
          <w:sz w:val="20"/>
          <w:szCs w:val="20"/>
        </w:rPr>
        <w:t>radial</w:t>
      </w:r>
      <w:r w:rsidRPr="00A54C6D">
        <w:rPr>
          <w:rFonts w:ascii="Times New Roman" w:hAnsi="Times New Roman" w:cs="Times New Roman"/>
          <w:sz w:val="20"/>
          <w:szCs w:val="20"/>
        </w:rPr>
        <w:t xml:space="preserve"> distances with increasing axial location.  Fig. </w:t>
      </w:r>
      <w:r>
        <w:rPr>
          <w:rFonts w:ascii="Times New Roman" w:hAnsi="Times New Roman" w:cs="Times New Roman"/>
          <w:sz w:val="20"/>
          <w:szCs w:val="20"/>
        </w:rPr>
        <w:t>1</w:t>
      </w:r>
      <w:r w:rsidR="004222DC">
        <w:rPr>
          <w:rFonts w:ascii="Times New Roman" w:hAnsi="Times New Roman" w:cs="Times New Roman"/>
          <w:sz w:val="20"/>
          <w:szCs w:val="20"/>
        </w:rPr>
        <w:t>0</w:t>
      </w:r>
      <w:r w:rsidR="00287504">
        <w:rPr>
          <w:rFonts w:ascii="Times New Roman" w:hAnsi="Times New Roman" w:cs="Times New Roman"/>
          <w:sz w:val="20"/>
          <w:szCs w:val="20"/>
        </w:rPr>
        <w:t>f</w:t>
      </w:r>
      <w:r w:rsidRPr="00A54C6D">
        <w:rPr>
          <w:rFonts w:ascii="Times New Roman" w:hAnsi="Times New Roman" w:cs="Times New Roman"/>
          <w:sz w:val="20"/>
          <w:szCs w:val="20"/>
        </w:rPr>
        <w:t xml:space="preserve"> shows the </w:t>
      </w:r>
      <w:r>
        <w:rPr>
          <w:rFonts w:ascii="Times New Roman" w:hAnsi="Times New Roman" w:cs="Times New Roman"/>
          <w:sz w:val="20"/>
          <w:szCs w:val="20"/>
        </w:rPr>
        <w:t>r/D</w:t>
      </w:r>
      <w:r w:rsidRPr="00A54C6D">
        <w:rPr>
          <w:rFonts w:ascii="Times New Roman" w:hAnsi="Times New Roman" w:cs="Times New Roman"/>
          <w:sz w:val="20"/>
          <w:szCs w:val="20"/>
        </w:rPr>
        <w:t xml:space="preserve"> locations of the peak in the normalized </w:t>
      </w:r>
      <w:proofErr w:type="spellStart"/>
      <w:r w:rsidRPr="00A54C6D">
        <w:rPr>
          <w:rFonts w:ascii="Times New Roman" w:hAnsi="Times New Roman" w:cs="Times New Roman"/>
          <w:sz w:val="20"/>
          <w:szCs w:val="20"/>
        </w:rPr>
        <w:t>rms</w:t>
      </w:r>
      <w:proofErr w:type="spellEnd"/>
      <w:r w:rsidRPr="00A54C6D">
        <w:rPr>
          <w:rFonts w:ascii="Times New Roman" w:hAnsi="Times New Roman" w:cs="Times New Roman"/>
          <w:sz w:val="20"/>
          <w:szCs w:val="20"/>
        </w:rPr>
        <w:t xml:space="preserve"> u′/</w:t>
      </w:r>
      <w:proofErr w:type="spellStart"/>
      <w:r w:rsidRPr="00A54C6D">
        <w:rPr>
          <w:rFonts w:ascii="Times New Roman" w:hAnsi="Times New Roman" w:cs="Times New Roman"/>
          <w:sz w:val="20"/>
          <w:szCs w:val="20"/>
        </w:rPr>
        <w:t>U</w:t>
      </w:r>
      <w:r w:rsidRPr="00A54C6D">
        <w:rPr>
          <w:rFonts w:ascii="Times New Roman" w:hAnsi="Times New Roman" w:cs="Times New Roman"/>
          <w:sz w:val="20"/>
          <w:szCs w:val="20"/>
          <w:vertAlign w:val="subscript"/>
        </w:rPr>
        <w:t>j</w:t>
      </w:r>
      <w:proofErr w:type="spellEnd"/>
      <w:r w:rsidRPr="00A54C6D">
        <w:rPr>
          <w:rFonts w:ascii="Times New Roman" w:hAnsi="Times New Roman" w:cs="Times New Roman"/>
          <w:sz w:val="20"/>
          <w:szCs w:val="20"/>
        </w:rPr>
        <w:t>, T′/</w:t>
      </w:r>
      <w:r w:rsidRPr="00A54C6D">
        <w:rPr>
          <w:rFonts w:ascii="Times New Roman" w:hAnsi="Times New Roman" w:cs="Times New Roman"/>
          <w:sz w:val="20"/>
          <w:szCs w:val="20"/>
        </w:rPr>
        <w:sym w:font="Symbol" w:char="F044"/>
      </w:r>
      <w:r w:rsidRPr="00A54C6D">
        <w:rPr>
          <w:rFonts w:ascii="Times New Roman" w:hAnsi="Times New Roman" w:cs="Times New Roman"/>
          <w:sz w:val="20"/>
          <w:szCs w:val="20"/>
        </w:rPr>
        <w:t xml:space="preserve">T and </w:t>
      </w:r>
      <w:r w:rsidRPr="00A54C6D">
        <w:rPr>
          <w:rFonts w:ascii="Times New Roman" w:hAnsi="Times New Roman" w:cs="Times New Roman"/>
          <w:sz w:val="20"/>
          <w:szCs w:val="20"/>
        </w:rPr>
        <w:sym w:font="Symbol" w:char="F072"/>
      </w:r>
      <w:r w:rsidRPr="00A54C6D">
        <w:rPr>
          <w:rFonts w:ascii="Times New Roman" w:hAnsi="Times New Roman" w:cs="Times New Roman"/>
          <w:sz w:val="20"/>
          <w:szCs w:val="20"/>
        </w:rPr>
        <w:t>′/</w:t>
      </w:r>
      <w:r w:rsidRPr="00A54C6D">
        <w:rPr>
          <w:rFonts w:ascii="Times New Roman" w:hAnsi="Times New Roman" w:cs="Times New Roman"/>
          <w:sz w:val="20"/>
          <w:szCs w:val="20"/>
        </w:rPr>
        <w:sym w:font="Symbol" w:char="F044"/>
      </w:r>
      <w:r w:rsidRPr="00A54C6D">
        <w:rPr>
          <w:rFonts w:ascii="Times New Roman" w:hAnsi="Times New Roman" w:cs="Times New Roman"/>
          <w:sz w:val="20"/>
          <w:szCs w:val="20"/>
        </w:rPr>
        <w:sym w:font="Symbol" w:char="F072"/>
      </w:r>
      <w:r w:rsidRPr="00A54C6D">
        <w:rPr>
          <w:rFonts w:ascii="Times New Roman" w:hAnsi="Times New Roman" w:cs="Times New Roman"/>
          <w:sz w:val="20"/>
          <w:szCs w:val="20"/>
        </w:rPr>
        <w:t xml:space="preserve"> at each axial station.  The trajectories of the </w:t>
      </w:r>
      <w:proofErr w:type="spellStart"/>
      <w:r w:rsidRPr="00A54C6D">
        <w:rPr>
          <w:rFonts w:ascii="Times New Roman" w:hAnsi="Times New Roman" w:cs="Times New Roman"/>
          <w:sz w:val="20"/>
          <w:szCs w:val="20"/>
        </w:rPr>
        <w:t>rms</w:t>
      </w:r>
      <w:proofErr w:type="spellEnd"/>
      <w:r w:rsidRPr="00A54C6D">
        <w:rPr>
          <w:rFonts w:ascii="Times New Roman" w:hAnsi="Times New Roman" w:cs="Times New Roman"/>
          <w:sz w:val="20"/>
          <w:szCs w:val="20"/>
        </w:rPr>
        <w:t xml:space="preserve"> peaks show the </w:t>
      </w:r>
      <w:r>
        <w:rPr>
          <w:rFonts w:ascii="Times New Roman" w:hAnsi="Times New Roman" w:cs="Times New Roman"/>
          <w:sz w:val="20"/>
          <w:szCs w:val="20"/>
        </w:rPr>
        <w:t xml:space="preserve">velocity </w:t>
      </w:r>
      <w:r w:rsidRPr="00A54C6D">
        <w:rPr>
          <w:rFonts w:ascii="Times New Roman" w:hAnsi="Times New Roman" w:cs="Times New Roman"/>
          <w:sz w:val="20"/>
          <w:szCs w:val="20"/>
        </w:rPr>
        <w:t xml:space="preserve">fluctuations remain close to the lip line while the peak </w:t>
      </w:r>
      <w:proofErr w:type="spellStart"/>
      <w:r w:rsidRPr="00A54C6D">
        <w:rPr>
          <w:rFonts w:ascii="Times New Roman" w:hAnsi="Times New Roman" w:cs="Times New Roman"/>
          <w:sz w:val="20"/>
          <w:szCs w:val="20"/>
        </w:rPr>
        <w:t>rms</w:t>
      </w:r>
      <w:proofErr w:type="spellEnd"/>
      <w:r w:rsidRPr="00A54C6D">
        <w:rPr>
          <w:rFonts w:ascii="Times New Roman" w:hAnsi="Times New Roman" w:cs="Times New Roman"/>
          <w:sz w:val="20"/>
          <w:szCs w:val="20"/>
        </w:rPr>
        <w:t xml:space="preserve"> temperature and densities occur at increasing</w:t>
      </w:r>
      <w:r>
        <w:rPr>
          <w:rFonts w:ascii="Times New Roman" w:hAnsi="Times New Roman" w:cs="Times New Roman"/>
          <w:sz w:val="20"/>
          <w:szCs w:val="20"/>
        </w:rPr>
        <w:t>ly</w:t>
      </w:r>
      <w:r w:rsidRPr="00A54C6D">
        <w:rPr>
          <w:rFonts w:ascii="Times New Roman" w:hAnsi="Times New Roman" w:cs="Times New Roman"/>
          <w:sz w:val="20"/>
          <w:szCs w:val="20"/>
        </w:rPr>
        <w:t xml:space="preserve"> larger </w:t>
      </w:r>
      <w:r>
        <w:rPr>
          <w:rFonts w:ascii="Times New Roman" w:hAnsi="Times New Roman" w:cs="Times New Roman"/>
          <w:sz w:val="20"/>
          <w:szCs w:val="20"/>
        </w:rPr>
        <w:t>radial</w:t>
      </w:r>
      <w:r w:rsidRPr="00A54C6D">
        <w:rPr>
          <w:rFonts w:ascii="Times New Roman" w:hAnsi="Times New Roman" w:cs="Times New Roman"/>
          <w:sz w:val="20"/>
          <w:szCs w:val="20"/>
        </w:rPr>
        <w:t xml:space="preserve"> locations.  The results shown here agree </w:t>
      </w:r>
      <w:r w:rsidR="00C22C9C">
        <w:rPr>
          <w:rFonts w:ascii="Times New Roman" w:hAnsi="Times New Roman" w:cs="Times New Roman"/>
          <w:sz w:val="20"/>
          <w:szCs w:val="20"/>
        </w:rPr>
        <w:t>with the previous work of Panda et al.</w:t>
      </w:r>
      <w:r w:rsidRPr="00A54C6D">
        <w:rPr>
          <w:rFonts w:ascii="Times New Roman" w:hAnsi="Times New Roman" w:cs="Times New Roman"/>
          <w:sz w:val="20"/>
          <w:szCs w:val="20"/>
        </w:rPr>
        <w:t xml:space="preserve"> </w:t>
      </w:r>
      <w:r w:rsidR="00C22C9C">
        <w:rPr>
          <w:rFonts w:ascii="Times New Roman" w:hAnsi="Times New Roman" w:cs="Times New Roman"/>
          <w:sz w:val="20"/>
          <w:szCs w:val="20"/>
        </w:rPr>
        <w:t>(</w:t>
      </w:r>
      <w:r w:rsidRPr="00A54C6D">
        <w:rPr>
          <w:rFonts w:ascii="Times New Roman" w:hAnsi="Times New Roman" w:cs="Times New Roman"/>
          <w:sz w:val="20"/>
          <w:szCs w:val="20"/>
        </w:rPr>
        <w:t>2004</w:t>
      </w:r>
      <w:r w:rsidR="00C22C9C">
        <w:rPr>
          <w:rFonts w:ascii="Times New Roman" w:hAnsi="Times New Roman" w:cs="Times New Roman"/>
          <w:sz w:val="20"/>
          <w:szCs w:val="20"/>
        </w:rPr>
        <w:t>)</w:t>
      </w:r>
      <w:r w:rsidRPr="00A54C6D">
        <w:rPr>
          <w:rFonts w:ascii="Times New Roman" w:hAnsi="Times New Roman" w:cs="Times New Roman"/>
          <w:sz w:val="20"/>
          <w:szCs w:val="20"/>
        </w:rPr>
        <w:t xml:space="preserve">, where Rayleigh scattering measurements showed that the density shear layer </w:t>
      </w:r>
      <w:r w:rsidRPr="00A54C6D">
        <w:rPr>
          <w:rFonts w:ascii="Times New Roman" w:hAnsi="Times New Roman" w:cs="Times New Roman"/>
          <w:sz w:val="20"/>
          <w:szCs w:val="20"/>
        </w:rPr>
        <w:sym w:font="Symbol" w:char="F072"/>
      </w:r>
      <w:r w:rsidRPr="00A54C6D">
        <w:rPr>
          <w:rFonts w:ascii="Times New Roman" w:hAnsi="Times New Roman" w:cs="Times New Roman"/>
          <w:sz w:val="20"/>
          <w:szCs w:val="20"/>
        </w:rPr>
        <w:t>′/</w:t>
      </w:r>
      <w:r w:rsidRPr="00A54C6D">
        <w:rPr>
          <w:rFonts w:ascii="Times New Roman" w:hAnsi="Times New Roman" w:cs="Times New Roman"/>
          <w:sz w:val="20"/>
          <w:szCs w:val="20"/>
        </w:rPr>
        <w:sym w:font="Symbol" w:char="F044"/>
      </w:r>
      <w:r w:rsidRPr="00A54C6D">
        <w:rPr>
          <w:rFonts w:ascii="Times New Roman" w:hAnsi="Times New Roman" w:cs="Times New Roman"/>
          <w:sz w:val="20"/>
          <w:szCs w:val="20"/>
        </w:rPr>
        <w:sym w:font="Symbol" w:char="F072"/>
      </w:r>
      <w:r w:rsidRPr="00A54C6D">
        <w:rPr>
          <w:rFonts w:ascii="Times New Roman" w:hAnsi="Times New Roman" w:cs="Times New Roman"/>
          <w:sz w:val="20"/>
          <w:szCs w:val="20"/>
        </w:rPr>
        <w:t xml:space="preserve"> was outboard of the velocity shear layer u′/</w:t>
      </w:r>
      <w:proofErr w:type="spellStart"/>
      <w:r w:rsidRPr="00A54C6D">
        <w:rPr>
          <w:rFonts w:ascii="Times New Roman" w:hAnsi="Times New Roman" w:cs="Times New Roman"/>
          <w:sz w:val="20"/>
          <w:szCs w:val="20"/>
        </w:rPr>
        <w:t>U</w:t>
      </w:r>
      <w:r w:rsidRPr="00A54C6D">
        <w:rPr>
          <w:rFonts w:ascii="Times New Roman" w:hAnsi="Times New Roman" w:cs="Times New Roman"/>
          <w:sz w:val="20"/>
          <w:szCs w:val="20"/>
          <w:vertAlign w:val="subscript"/>
        </w:rPr>
        <w:t>j</w:t>
      </w:r>
      <w:proofErr w:type="spellEnd"/>
      <w:r w:rsidRPr="00A54C6D">
        <w:rPr>
          <w:rFonts w:ascii="Times New Roman" w:hAnsi="Times New Roman" w:cs="Times New Roman"/>
          <w:sz w:val="20"/>
          <w:szCs w:val="20"/>
        </w:rPr>
        <w:t xml:space="preserve"> in heated jets.  </w:t>
      </w:r>
    </w:p>
    <w:p w14:paraId="788BDD81" w14:textId="223C2A65" w:rsidR="00513F9F" w:rsidRPr="0049043C" w:rsidRDefault="00513F9F" w:rsidP="00513F9F">
      <w:pPr>
        <w:spacing w:line="240" w:lineRule="auto"/>
        <w:rPr>
          <w:rFonts w:ascii="Times New Roman" w:hAnsi="Times New Roman" w:cs="Times New Roman"/>
          <w:sz w:val="20"/>
          <w:szCs w:val="20"/>
        </w:rPr>
      </w:pPr>
      <w:r w:rsidRPr="00EB658C">
        <w:rPr>
          <w:rFonts w:ascii="Times New Roman" w:hAnsi="Times New Roman" w:cs="Times New Roman"/>
          <w:sz w:val="20"/>
          <w:szCs w:val="20"/>
        </w:rPr>
        <w:t xml:space="preserve">The </w:t>
      </w:r>
      <w:proofErr w:type="spellStart"/>
      <w:r w:rsidRPr="00EB658C">
        <w:rPr>
          <w:rFonts w:ascii="Times New Roman" w:hAnsi="Times New Roman" w:cs="Times New Roman"/>
          <w:sz w:val="20"/>
          <w:szCs w:val="20"/>
        </w:rPr>
        <w:t>rms</w:t>
      </w:r>
      <w:proofErr w:type="spellEnd"/>
      <w:r w:rsidRPr="00EB658C">
        <w:rPr>
          <w:rFonts w:ascii="Times New Roman" w:hAnsi="Times New Roman" w:cs="Times New Roman"/>
          <w:sz w:val="20"/>
          <w:szCs w:val="20"/>
        </w:rPr>
        <w:t xml:space="preserve"> data in Figs</w:t>
      </w:r>
      <w:r w:rsidR="006A6EF1">
        <w:rPr>
          <w:rFonts w:ascii="Times New Roman" w:hAnsi="Times New Roman" w:cs="Times New Roman"/>
          <w:sz w:val="20"/>
          <w:szCs w:val="20"/>
        </w:rPr>
        <w:t>.</w:t>
      </w:r>
      <w:r w:rsidRPr="00EB658C">
        <w:rPr>
          <w:rFonts w:ascii="Times New Roman" w:hAnsi="Times New Roman" w:cs="Times New Roman"/>
          <w:sz w:val="20"/>
          <w:szCs w:val="20"/>
        </w:rPr>
        <w:t xml:space="preserve"> </w:t>
      </w:r>
      <w:r>
        <w:rPr>
          <w:rFonts w:ascii="Times New Roman" w:hAnsi="Times New Roman" w:cs="Times New Roman"/>
          <w:sz w:val="20"/>
          <w:szCs w:val="20"/>
        </w:rPr>
        <w:t>1</w:t>
      </w:r>
      <w:r w:rsidR="004222DC">
        <w:rPr>
          <w:rFonts w:ascii="Times New Roman" w:hAnsi="Times New Roman" w:cs="Times New Roman"/>
          <w:sz w:val="20"/>
          <w:szCs w:val="20"/>
        </w:rPr>
        <w:t>0</w:t>
      </w:r>
      <w:r w:rsidRPr="00EB658C">
        <w:rPr>
          <w:rFonts w:ascii="Times New Roman" w:hAnsi="Times New Roman" w:cs="Times New Roman"/>
          <w:sz w:val="20"/>
          <w:szCs w:val="20"/>
        </w:rPr>
        <w:t xml:space="preserve">b and </w:t>
      </w:r>
      <w:r>
        <w:rPr>
          <w:rFonts w:ascii="Times New Roman" w:hAnsi="Times New Roman" w:cs="Times New Roman"/>
          <w:sz w:val="20"/>
          <w:szCs w:val="20"/>
        </w:rPr>
        <w:t>1</w:t>
      </w:r>
      <w:r w:rsidR="004222DC">
        <w:rPr>
          <w:rFonts w:ascii="Times New Roman" w:hAnsi="Times New Roman" w:cs="Times New Roman"/>
          <w:sz w:val="20"/>
          <w:szCs w:val="20"/>
        </w:rPr>
        <w:t>0</w:t>
      </w:r>
      <w:r w:rsidR="00287504">
        <w:rPr>
          <w:rFonts w:ascii="Times New Roman" w:hAnsi="Times New Roman" w:cs="Times New Roman"/>
          <w:sz w:val="20"/>
          <w:szCs w:val="20"/>
        </w:rPr>
        <w:t>e</w:t>
      </w:r>
      <w:r w:rsidRPr="00EB658C">
        <w:rPr>
          <w:rFonts w:ascii="Times New Roman" w:hAnsi="Times New Roman" w:cs="Times New Roman"/>
          <w:sz w:val="20"/>
          <w:szCs w:val="20"/>
        </w:rPr>
        <w:t xml:space="preserve"> are normalized by the constant reference values as stated above.  </w:t>
      </w:r>
      <w:r w:rsidR="006A6EF1">
        <w:rPr>
          <w:rFonts w:ascii="Times New Roman" w:hAnsi="Times New Roman" w:cs="Times New Roman"/>
          <w:sz w:val="20"/>
          <w:szCs w:val="20"/>
        </w:rPr>
        <w:t>T</w:t>
      </w:r>
      <w:r>
        <w:rPr>
          <w:rFonts w:ascii="Times New Roman" w:hAnsi="Times New Roman" w:cs="Times New Roman"/>
          <w:sz w:val="20"/>
          <w:szCs w:val="20"/>
        </w:rPr>
        <w:t xml:space="preserve">he local intensities of </w:t>
      </w:r>
      <w:r w:rsidR="000437E9">
        <w:rPr>
          <w:rFonts w:ascii="Times New Roman" w:hAnsi="Times New Roman" w:cs="Times New Roman"/>
          <w:sz w:val="20"/>
          <w:szCs w:val="20"/>
        </w:rPr>
        <w:t xml:space="preserve">the </w:t>
      </w:r>
      <w:r>
        <w:rPr>
          <w:rFonts w:ascii="Times New Roman" w:hAnsi="Times New Roman" w:cs="Times New Roman"/>
          <w:sz w:val="20"/>
          <w:szCs w:val="20"/>
        </w:rPr>
        <w:t xml:space="preserve">turbulent fluctuations of each of the quantities </w:t>
      </w:r>
      <w:r w:rsidR="006A6EF1">
        <w:rPr>
          <w:rFonts w:ascii="Times New Roman" w:hAnsi="Times New Roman" w:cs="Times New Roman"/>
          <w:sz w:val="20"/>
          <w:szCs w:val="20"/>
        </w:rPr>
        <w:t xml:space="preserve">can be obtained </w:t>
      </w:r>
      <w:r>
        <w:rPr>
          <w:rFonts w:ascii="Times New Roman" w:hAnsi="Times New Roman" w:cs="Times New Roman"/>
          <w:sz w:val="20"/>
          <w:szCs w:val="20"/>
        </w:rPr>
        <w:t xml:space="preserve">by normalizing the </w:t>
      </w:r>
      <w:proofErr w:type="spellStart"/>
      <w:r>
        <w:rPr>
          <w:rFonts w:ascii="Times New Roman" w:hAnsi="Times New Roman" w:cs="Times New Roman"/>
          <w:sz w:val="20"/>
          <w:szCs w:val="20"/>
        </w:rPr>
        <w:t>rms</w:t>
      </w:r>
      <w:proofErr w:type="spellEnd"/>
      <w:r>
        <w:rPr>
          <w:rFonts w:ascii="Times New Roman" w:hAnsi="Times New Roman" w:cs="Times New Roman"/>
          <w:sz w:val="20"/>
          <w:szCs w:val="20"/>
        </w:rPr>
        <w:t xml:space="preserve"> values by local mean values of each of the variables.  </w:t>
      </w:r>
      <w:r w:rsidRPr="00EB658C">
        <w:rPr>
          <w:rFonts w:ascii="Times New Roman" w:hAnsi="Times New Roman" w:cs="Times New Roman"/>
          <w:sz w:val="20"/>
          <w:szCs w:val="20"/>
        </w:rPr>
        <w:t xml:space="preserve">Fig. </w:t>
      </w:r>
      <w:r>
        <w:rPr>
          <w:rFonts w:ascii="Times New Roman" w:hAnsi="Times New Roman" w:cs="Times New Roman"/>
          <w:sz w:val="20"/>
          <w:szCs w:val="20"/>
        </w:rPr>
        <w:t>1</w:t>
      </w:r>
      <w:r w:rsidR="004222DC">
        <w:rPr>
          <w:rFonts w:ascii="Times New Roman" w:hAnsi="Times New Roman" w:cs="Times New Roman"/>
          <w:sz w:val="20"/>
          <w:szCs w:val="20"/>
        </w:rPr>
        <w:t>1</w:t>
      </w:r>
      <w:r w:rsidRPr="00EB658C">
        <w:rPr>
          <w:rFonts w:ascii="Times New Roman" w:hAnsi="Times New Roman" w:cs="Times New Roman"/>
          <w:sz w:val="20"/>
          <w:szCs w:val="20"/>
        </w:rPr>
        <w:t xml:space="preserve">a shows </w:t>
      </w:r>
      <w:r>
        <w:rPr>
          <w:rFonts w:ascii="Times New Roman" w:hAnsi="Times New Roman" w:cs="Times New Roman"/>
          <w:sz w:val="20"/>
          <w:szCs w:val="20"/>
        </w:rPr>
        <w:t>radial</w:t>
      </w:r>
      <w:r w:rsidRPr="00EB658C">
        <w:rPr>
          <w:rFonts w:ascii="Times New Roman" w:hAnsi="Times New Roman" w:cs="Times New Roman"/>
          <w:sz w:val="20"/>
          <w:szCs w:val="20"/>
        </w:rPr>
        <w:t xml:space="preserve"> profiles of the </w:t>
      </w:r>
      <w:proofErr w:type="spellStart"/>
      <w:r w:rsidRPr="00EB658C">
        <w:rPr>
          <w:rFonts w:ascii="Times New Roman" w:hAnsi="Times New Roman" w:cs="Times New Roman"/>
          <w:sz w:val="20"/>
          <w:szCs w:val="20"/>
        </w:rPr>
        <w:t>rms</w:t>
      </w:r>
      <w:proofErr w:type="spellEnd"/>
      <w:r w:rsidRPr="00EB658C">
        <w:rPr>
          <w:rFonts w:ascii="Times New Roman" w:hAnsi="Times New Roman" w:cs="Times New Roman"/>
          <w:sz w:val="20"/>
          <w:szCs w:val="20"/>
        </w:rPr>
        <w:t xml:space="preserve"> temperature intensity (T′/T) and </w:t>
      </w:r>
      <w:proofErr w:type="spellStart"/>
      <w:r w:rsidRPr="00EB658C">
        <w:rPr>
          <w:rFonts w:ascii="Times New Roman" w:hAnsi="Times New Roman" w:cs="Times New Roman"/>
          <w:sz w:val="20"/>
          <w:szCs w:val="20"/>
        </w:rPr>
        <w:t>rms</w:t>
      </w:r>
      <w:proofErr w:type="spellEnd"/>
      <w:r w:rsidRPr="00EB658C">
        <w:rPr>
          <w:rFonts w:ascii="Times New Roman" w:hAnsi="Times New Roman" w:cs="Times New Roman"/>
          <w:sz w:val="20"/>
          <w:szCs w:val="20"/>
        </w:rPr>
        <w:t xml:space="preserve"> density intensity (</w:t>
      </w:r>
      <w:r w:rsidRPr="00EB658C">
        <w:rPr>
          <w:rFonts w:ascii="Times New Roman" w:hAnsi="Times New Roman" w:cs="Times New Roman"/>
          <w:sz w:val="20"/>
          <w:szCs w:val="20"/>
        </w:rPr>
        <w:sym w:font="Symbol" w:char="F072"/>
      </w:r>
      <w:r w:rsidRPr="00EB658C">
        <w:rPr>
          <w:rFonts w:ascii="Times New Roman" w:hAnsi="Times New Roman" w:cs="Times New Roman"/>
          <w:sz w:val="20"/>
          <w:szCs w:val="20"/>
        </w:rPr>
        <w:t>′/</w:t>
      </w:r>
      <w:r w:rsidRPr="00EB658C">
        <w:rPr>
          <w:rFonts w:ascii="Times New Roman" w:hAnsi="Times New Roman" w:cs="Times New Roman"/>
          <w:sz w:val="20"/>
          <w:szCs w:val="20"/>
        </w:rPr>
        <w:sym w:font="Symbol" w:char="F072"/>
      </w:r>
      <w:r w:rsidR="0049043C">
        <w:rPr>
          <w:rFonts w:ascii="Times New Roman" w:hAnsi="Times New Roman" w:cs="Times New Roman"/>
          <w:sz w:val="20"/>
          <w:szCs w:val="20"/>
        </w:rPr>
        <w:t>)</w:t>
      </w:r>
      <w:r w:rsidRPr="00EB658C">
        <w:rPr>
          <w:rFonts w:ascii="Times New Roman" w:hAnsi="Times New Roman" w:cs="Times New Roman"/>
          <w:sz w:val="20"/>
          <w:szCs w:val="20"/>
        </w:rPr>
        <w:t xml:space="preserve">, </w:t>
      </w:r>
      <w:r>
        <w:rPr>
          <w:rFonts w:ascii="Times New Roman" w:hAnsi="Times New Roman" w:cs="Times New Roman"/>
          <w:sz w:val="20"/>
          <w:szCs w:val="20"/>
        </w:rPr>
        <w:t>which both</w:t>
      </w:r>
      <w:r w:rsidRPr="00EB658C">
        <w:rPr>
          <w:rFonts w:ascii="Times New Roman" w:hAnsi="Times New Roman" w:cs="Times New Roman"/>
          <w:sz w:val="20"/>
          <w:szCs w:val="20"/>
        </w:rPr>
        <w:t xml:space="preserve"> peak at the same </w:t>
      </w:r>
      <w:r>
        <w:rPr>
          <w:rFonts w:ascii="Times New Roman" w:hAnsi="Times New Roman" w:cs="Times New Roman"/>
          <w:sz w:val="20"/>
          <w:szCs w:val="20"/>
        </w:rPr>
        <w:t>radial</w:t>
      </w:r>
      <w:r w:rsidRPr="00EB658C">
        <w:rPr>
          <w:rFonts w:ascii="Times New Roman" w:hAnsi="Times New Roman" w:cs="Times New Roman"/>
          <w:sz w:val="20"/>
          <w:szCs w:val="20"/>
        </w:rPr>
        <w:t xml:space="preserve"> locations.  Hence, the expected coupling of the density and temperature fluctuations is </w:t>
      </w:r>
      <w:r w:rsidRPr="0049043C">
        <w:rPr>
          <w:rFonts w:ascii="Times New Roman" w:hAnsi="Times New Roman" w:cs="Times New Roman"/>
          <w:sz w:val="20"/>
          <w:szCs w:val="20"/>
        </w:rPr>
        <w:t>confirmed, since the static pressure does not vary significantly across the shear layer.  Fig. 1</w:t>
      </w:r>
      <w:r w:rsidR="004222DC" w:rsidRPr="0049043C">
        <w:rPr>
          <w:rFonts w:ascii="Times New Roman" w:hAnsi="Times New Roman" w:cs="Times New Roman"/>
          <w:sz w:val="20"/>
          <w:szCs w:val="20"/>
        </w:rPr>
        <w:t>1</w:t>
      </w:r>
      <w:r w:rsidRPr="0049043C">
        <w:rPr>
          <w:rFonts w:ascii="Times New Roman" w:hAnsi="Times New Roman" w:cs="Times New Roman"/>
          <w:sz w:val="20"/>
          <w:szCs w:val="20"/>
        </w:rPr>
        <w:t xml:space="preserve">b shows the radial locations of the peak </w:t>
      </w:r>
      <w:proofErr w:type="spellStart"/>
      <w:r w:rsidRPr="0049043C">
        <w:rPr>
          <w:rFonts w:ascii="Times New Roman" w:hAnsi="Times New Roman" w:cs="Times New Roman"/>
          <w:sz w:val="20"/>
          <w:szCs w:val="20"/>
        </w:rPr>
        <w:t>rms</w:t>
      </w:r>
      <w:proofErr w:type="spellEnd"/>
      <w:r w:rsidRPr="0049043C">
        <w:rPr>
          <w:rFonts w:ascii="Times New Roman" w:hAnsi="Times New Roman" w:cs="Times New Roman"/>
          <w:sz w:val="20"/>
          <w:szCs w:val="20"/>
        </w:rPr>
        <w:t xml:space="preserve"> intensities in temperature and density as a function of axial station.  The locations of the peak intensity values for both temperature and density are nearly identical</w:t>
      </w:r>
      <w:r w:rsidR="00787FB6" w:rsidRPr="0049043C">
        <w:rPr>
          <w:rFonts w:ascii="Times New Roman" w:hAnsi="Times New Roman" w:cs="Times New Roman"/>
          <w:sz w:val="20"/>
          <w:szCs w:val="20"/>
        </w:rPr>
        <w:t xml:space="preserve"> for all axial stations</w:t>
      </w:r>
      <w:r w:rsidRPr="0049043C">
        <w:rPr>
          <w:rFonts w:ascii="Times New Roman" w:hAnsi="Times New Roman" w:cs="Times New Roman"/>
          <w:sz w:val="20"/>
          <w:szCs w:val="20"/>
        </w:rPr>
        <w:t>.</w:t>
      </w:r>
      <w:r w:rsidR="00445865" w:rsidRPr="0049043C">
        <w:rPr>
          <w:rFonts w:ascii="Times New Roman" w:hAnsi="Times New Roman" w:cs="Times New Roman"/>
          <w:sz w:val="20"/>
          <w:szCs w:val="20"/>
        </w:rPr>
        <w:t xml:space="preserve">  The </w:t>
      </w:r>
      <w:proofErr w:type="spellStart"/>
      <w:r w:rsidR="00445865" w:rsidRPr="0049043C">
        <w:rPr>
          <w:rFonts w:ascii="Times New Roman" w:hAnsi="Times New Roman" w:cs="Times New Roman"/>
          <w:sz w:val="20"/>
          <w:szCs w:val="20"/>
        </w:rPr>
        <w:t>rms</w:t>
      </w:r>
      <w:proofErr w:type="spellEnd"/>
      <w:r w:rsidR="00445865" w:rsidRPr="0049043C">
        <w:rPr>
          <w:rFonts w:ascii="Times New Roman" w:hAnsi="Times New Roman" w:cs="Times New Roman"/>
          <w:sz w:val="20"/>
          <w:szCs w:val="20"/>
        </w:rPr>
        <w:t xml:space="preserve"> density intensities exhibit higher peak values than the </w:t>
      </w:r>
      <w:proofErr w:type="spellStart"/>
      <w:r w:rsidR="00445865" w:rsidRPr="0049043C">
        <w:rPr>
          <w:rFonts w:ascii="Times New Roman" w:hAnsi="Times New Roman" w:cs="Times New Roman"/>
          <w:sz w:val="20"/>
          <w:szCs w:val="20"/>
        </w:rPr>
        <w:t>rms</w:t>
      </w:r>
      <w:proofErr w:type="spellEnd"/>
      <w:r w:rsidR="00445865" w:rsidRPr="0049043C">
        <w:rPr>
          <w:rFonts w:ascii="Times New Roman" w:hAnsi="Times New Roman" w:cs="Times New Roman"/>
          <w:sz w:val="20"/>
          <w:szCs w:val="20"/>
        </w:rPr>
        <w:t xml:space="preserve"> temperature intensities due to the nominally larger error in the density estimates compared to the temperature estimates.</w:t>
      </w:r>
    </w:p>
    <w:p w14:paraId="237C9E38" w14:textId="7EC8DA4B" w:rsidR="00101FE3" w:rsidRDefault="00101FE3" w:rsidP="004F6569">
      <w:pPr>
        <w:spacing w:after="0" w:line="240" w:lineRule="auto"/>
        <w:jc w:val="both"/>
        <w:rPr>
          <w:rFonts w:ascii="Times New Roman" w:hAnsi="Times New Roman" w:cs="Times New Roman"/>
          <w:sz w:val="20"/>
          <w:szCs w:val="20"/>
        </w:rPr>
      </w:pPr>
    </w:p>
    <w:p w14:paraId="5350B540" w14:textId="77777777" w:rsidR="00B16DE0" w:rsidRDefault="00B16DE0" w:rsidP="00B16DE0">
      <w:pPr>
        <w:spacing w:after="0" w:line="240" w:lineRule="auto"/>
        <w:jc w:val="both"/>
        <w:rPr>
          <w:rFonts w:ascii="Times New Roman" w:hAnsi="Times New Roman" w:cs="Times New Roman"/>
          <w:color w:val="7030A0"/>
          <w:sz w:val="20"/>
          <w:szCs w:val="20"/>
        </w:rPr>
      </w:pPr>
      <w:r>
        <w:rPr>
          <w:noProof/>
        </w:rPr>
        <mc:AlternateContent>
          <mc:Choice Requires="wps">
            <w:drawing>
              <wp:anchor distT="0" distB="0" distL="114300" distR="114300" simplePos="0" relativeHeight="251682304" behindDoc="0" locked="0" layoutInCell="1" allowOverlap="1" wp14:anchorId="5A463E14" wp14:editId="53C85956">
                <wp:simplePos x="0" y="0"/>
                <wp:positionH relativeFrom="margin">
                  <wp:align>left</wp:align>
                </wp:positionH>
                <wp:positionV relativeFrom="paragraph">
                  <wp:posOffset>41910</wp:posOffset>
                </wp:positionV>
                <wp:extent cx="3524435" cy="272415"/>
                <wp:effectExtent l="0" t="0" r="0" b="0"/>
                <wp:wrapNone/>
                <wp:docPr id="39214" name="Text Box 39214"/>
                <wp:cNvGraphicFramePr/>
                <a:graphic xmlns:a="http://schemas.openxmlformats.org/drawingml/2006/main">
                  <a:graphicData uri="http://schemas.microsoft.com/office/word/2010/wordprocessingShape">
                    <wps:wsp>
                      <wps:cNvSpPr txBox="1"/>
                      <wps:spPr>
                        <a:xfrm>
                          <a:off x="0" y="0"/>
                          <a:ext cx="352443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61E9BB" w14:textId="77777777" w:rsidR="00E157A1" w:rsidRDefault="00E157A1" w:rsidP="00B16DE0">
                            <w:r>
                              <w:t xml:space="preserve">a)                                                                                                </w:t>
                            </w:r>
                            <w:proofErr w:type="gramStart"/>
                            <w:r>
                              <w:t>b</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63E14" id="Text Box 39214" o:spid="_x0000_s1032" type="#_x0000_t202" style="position:absolute;left:0;text-align:left;margin-left:0;margin-top:3.3pt;width:277.5pt;height:21.45pt;z-index:251682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" filled="f" stroked="f" strokeweight=".5pt">
                <v:textbox>
                  <w:txbxContent>
                    <w:p w14:paraId="7C61E9BB" w14:textId="77777777" w:rsidR="00E157A1" w:rsidRDefault="00E157A1" w:rsidP="00B16DE0">
                      <w:r>
                        <w:t xml:space="preserve">a)                                                                                                </w:t>
                      </w:r>
                      <w:proofErr w:type="gramStart"/>
                      <w:r>
                        <w:t>b</w:t>
                      </w:r>
                      <w:proofErr w:type="gramEnd"/>
                      <w:r>
                        <w:t>)</w:t>
                      </w:r>
                    </w:p>
                  </w:txbxContent>
                </v:textbox>
                <w10:wrap anchorx="margin"/>
              </v:shape>
            </w:pict>
          </mc:Fallback>
        </mc:AlternateContent>
      </w:r>
      <w:r w:rsidRPr="00AB3EFD">
        <w:rPr>
          <w:noProof/>
        </w:rPr>
        <w:t xml:space="preserve"> </w:t>
      </w:r>
      <w:r>
        <w:rPr>
          <w:noProof/>
        </w:rPr>
        <w:drawing>
          <wp:inline distT="0" distB="0" distL="0" distR="0" wp14:anchorId="48180A70" wp14:editId="5D554E7E">
            <wp:extent cx="3151460" cy="254275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9220"/>
                    <a:stretch/>
                  </pic:blipFill>
                  <pic:spPr bwMode="auto">
                    <a:xfrm>
                      <a:off x="0" y="0"/>
                      <a:ext cx="3160461" cy="2550014"/>
                    </a:xfrm>
                    <a:prstGeom prst="rect">
                      <a:avLst/>
                    </a:prstGeom>
                    <a:ln>
                      <a:noFill/>
                    </a:ln>
                    <a:extLst>
                      <a:ext uri="{53640926-AAD7-44D8-BBD7-CCE9431645EC}">
                        <a14:shadowObscured xmlns:a14="http://schemas.microsoft.com/office/drawing/2010/main"/>
                      </a:ext>
                    </a:extLst>
                  </pic:spPr>
                </pic:pic>
              </a:graphicData>
            </a:graphic>
          </wp:inline>
        </w:drawing>
      </w:r>
      <w:r w:rsidRPr="00C12E27">
        <w:rPr>
          <w:noProof/>
        </w:rPr>
        <w:t xml:space="preserve"> </w:t>
      </w:r>
      <w:r>
        <w:rPr>
          <w:noProof/>
        </w:rPr>
        <w:drawing>
          <wp:inline distT="0" distB="0" distL="0" distR="0" wp14:anchorId="2CB10F84" wp14:editId="1FAD0955">
            <wp:extent cx="3162046" cy="2536137"/>
            <wp:effectExtent l="0" t="0" r="63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9759"/>
                    <a:stretch/>
                  </pic:blipFill>
                  <pic:spPr bwMode="auto">
                    <a:xfrm>
                      <a:off x="0" y="0"/>
                      <a:ext cx="3172807" cy="2544768"/>
                    </a:xfrm>
                    <a:prstGeom prst="rect">
                      <a:avLst/>
                    </a:prstGeom>
                    <a:ln>
                      <a:noFill/>
                    </a:ln>
                    <a:extLst>
                      <a:ext uri="{53640926-AAD7-44D8-BBD7-CCE9431645EC}">
                        <a14:shadowObscured xmlns:a14="http://schemas.microsoft.com/office/drawing/2010/main"/>
                      </a:ext>
                    </a:extLst>
                  </pic:spPr>
                </pic:pic>
              </a:graphicData>
            </a:graphic>
          </wp:inline>
        </w:drawing>
      </w:r>
      <w:r w:rsidRPr="005433CF">
        <w:rPr>
          <w:rFonts w:ascii="Times New Roman" w:hAnsi="Times New Roman" w:cs="Times New Roman"/>
          <w:color w:val="7030A0"/>
          <w:sz w:val="20"/>
          <w:szCs w:val="20"/>
        </w:rPr>
        <w:t xml:space="preserve"> </w:t>
      </w:r>
    </w:p>
    <w:p w14:paraId="46A181E2" w14:textId="013A0AA9" w:rsidR="004F6569" w:rsidRPr="00EB658C" w:rsidRDefault="004F6569" w:rsidP="004F6569">
      <w:pPr>
        <w:spacing w:after="0" w:line="240" w:lineRule="auto"/>
        <w:jc w:val="both"/>
        <w:rPr>
          <w:rFonts w:ascii="Times New Roman" w:hAnsi="Times New Roman" w:cs="Times New Roman"/>
          <w:sz w:val="20"/>
          <w:szCs w:val="20"/>
        </w:rPr>
      </w:pPr>
      <w:r w:rsidRPr="00EB658C">
        <w:rPr>
          <w:rFonts w:ascii="Times New Roman" w:hAnsi="Times New Roman" w:cs="Times New Roman"/>
          <w:sz w:val="20"/>
          <w:szCs w:val="20"/>
        </w:rPr>
        <w:t xml:space="preserve">Figure </w:t>
      </w:r>
      <w:r>
        <w:rPr>
          <w:rFonts w:ascii="Times New Roman" w:hAnsi="Times New Roman" w:cs="Times New Roman"/>
          <w:sz w:val="20"/>
          <w:szCs w:val="20"/>
        </w:rPr>
        <w:t>1</w:t>
      </w:r>
      <w:r w:rsidR="004222DC">
        <w:rPr>
          <w:rFonts w:ascii="Times New Roman" w:hAnsi="Times New Roman" w:cs="Times New Roman"/>
          <w:sz w:val="20"/>
          <w:szCs w:val="20"/>
        </w:rPr>
        <w:t>1</w:t>
      </w:r>
      <w:r w:rsidRPr="00EB658C">
        <w:rPr>
          <w:rFonts w:ascii="Times New Roman" w:hAnsi="Times New Roman" w:cs="Times New Roman"/>
          <w:sz w:val="20"/>
          <w:szCs w:val="20"/>
        </w:rPr>
        <w:t xml:space="preserve">: SMC015 at Set Point 1402 a) </w:t>
      </w:r>
      <w:r w:rsidR="00063DAC">
        <w:rPr>
          <w:rFonts w:ascii="Times New Roman" w:hAnsi="Times New Roman" w:cs="Times New Roman"/>
          <w:sz w:val="20"/>
          <w:szCs w:val="20"/>
        </w:rPr>
        <w:t>Radial</w:t>
      </w:r>
      <w:r w:rsidRPr="00EB658C">
        <w:rPr>
          <w:rFonts w:ascii="Times New Roman" w:hAnsi="Times New Roman" w:cs="Times New Roman"/>
          <w:sz w:val="20"/>
          <w:szCs w:val="20"/>
        </w:rPr>
        <w:t xml:space="preserve"> profiles of </w:t>
      </w:r>
      <w:proofErr w:type="spellStart"/>
      <w:r w:rsidRPr="00EB658C">
        <w:rPr>
          <w:rFonts w:ascii="Times New Roman" w:hAnsi="Times New Roman" w:cs="Times New Roman"/>
          <w:sz w:val="20"/>
          <w:szCs w:val="20"/>
        </w:rPr>
        <w:t>rms</w:t>
      </w:r>
      <w:proofErr w:type="spellEnd"/>
      <w:r w:rsidRPr="00EB658C">
        <w:rPr>
          <w:rFonts w:ascii="Times New Roman" w:hAnsi="Times New Roman" w:cs="Times New Roman"/>
          <w:sz w:val="20"/>
          <w:szCs w:val="20"/>
        </w:rPr>
        <w:t xml:space="preserve"> temperature intensity and </w:t>
      </w:r>
      <w:proofErr w:type="spellStart"/>
      <w:r w:rsidRPr="00EB658C">
        <w:rPr>
          <w:rFonts w:ascii="Times New Roman" w:hAnsi="Times New Roman" w:cs="Times New Roman"/>
          <w:sz w:val="20"/>
          <w:szCs w:val="20"/>
        </w:rPr>
        <w:t>rms</w:t>
      </w:r>
      <w:proofErr w:type="spellEnd"/>
      <w:r w:rsidRPr="00EB658C">
        <w:rPr>
          <w:rFonts w:ascii="Times New Roman" w:hAnsi="Times New Roman" w:cs="Times New Roman"/>
          <w:sz w:val="20"/>
          <w:szCs w:val="20"/>
        </w:rPr>
        <w:t xml:space="preserve"> density intensity; b) </w:t>
      </w:r>
      <w:r w:rsidR="00063DAC">
        <w:rPr>
          <w:rFonts w:ascii="Times New Roman" w:hAnsi="Times New Roman" w:cs="Times New Roman"/>
          <w:sz w:val="20"/>
          <w:szCs w:val="20"/>
        </w:rPr>
        <w:t>Radial</w:t>
      </w:r>
      <w:r w:rsidRPr="00EB658C">
        <w:rPr>
          <w:rFonts w:ascii="Times New Roman" w:hAnsi="Times New Roman" w:cs="Times New Roman"/>
          <w:sz w:val="20"/>
          <w:szCs w:val="20"/>
        </w:rPr>
        <w:t xml:space="preserve"> locations of the peak </w:t>
      </w:r>
      <w:proofErr w:type="spellStart"/>
      <w:r w:rsidRPr="00EB658C">
        <w:rPr>
          <w:rFonts w:ascii="Times New Roman" w:hAnsi="Times New Roman" w:cs="Times New Roman"/>
          <w:sz w:val="20"/>
          <w:szCs w:val="20"/>
        </w:rPr>
        <w:t>rms</w:t>
      </w:r>
      <w:proofErr w:type="spellEnd"/>
      <w:r w:rsidRPr="00EB658C">
        <w:rPr>
          <w:rFonts w:ascii="Times New Roman" w:hAnsi="Times New Roman" w:cs="Times New Roman"/>
          <w:sz w:val="20"/>
          <w:szCs w:val="20"/>
        </w:rPr>
        <w:t xml:space="preserve"> intensity in temperature and density as a function of axial station. </w:t>
      </w:r>
    </w:p>
    <w:p w14:paraId="4131F47B" w14:textId="77777777" w:rsidR="00513F9F" w:rsidRDefault="00513F9F" w:rsidP="00513F9F">
      <w:pPr>
        <w:spacing w:line="240" w:lineRule="auto"/>
        <w:rPr>
          <w:rFonts w:ascii="Times New Roman" w:hAnsi="Times New Roman" w:cs="Times New Roman"/>
          <w:color w:val="000000" w:themeColor="text1"/>
          <w:sz w:val="20"/>
          <w:szCs w:val="20"/>
        </w:rPr>
      </w:pPr>
    </w:p>
    <w:bookmarkEnd w:id="5"/>
    <w:p w14:paraId="1E31E90D" w14:textId="2CEBB519" w:rsidR="00BA01EE" w:rsidRPr="00927404" w:rsidRDefault="00BA01EE" w:rsidP="00927404">
      <w:pPr>
        <w:spacing w:after="0" w:line="240" w:lineRule="auto"/>
        <w:rPr>
          <w:rFonts w:ascii="Times New Roman" w:hAnsi="Times New Roman" w:cs="Times New Roman"/>
          <w:b/>
          <w:bCs/>
          <w:color w:val="00B0F0"/>
          <w:sz w:val="20"/>
          <w:szCs w:val="20"/>
        </w:rPr>
      </w:pPr>
    </w:p>
    <w:p w14:paraId="1CBE1411" w14:textId="4FA80626" w:rsidR="00BA25B0" w:rsidRPr="00BA25B0" w:rsidRDefault="001811A3" w:rsidP="00BA25B0">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7</w:t>
      </w:r>
      <w:r w:rsidR="00BA25B0">
        <w:rPr>
          <w:rFonts w:ascii="Times New Roman" w:hAnsi="Times New Roman" w:cs="Times New Roman"/>
          <w:i/>
          <w:sz w:val="20"/>
          <w:szCs w:val="20"/>
        </w:rPr>
        <w:t>.</w:t>
      </w:r>
      <w:r w:rsidR="000465BA">
        <w:rPr>
          <w:rFonts w:ascii="Times New Roman" w:hAnsi="Times New Roman" w:cs="Times New Roman"/>
          <w:i/>
          <w:sz w:val="20"/>
          <w:szCs w:val="20"/>
        </w:rPr>
        <w:t>4</w:t>
      </w:r>
      <w:r w:rsidR="00BA25B0">
        <w:rPr>
          <w:rFonts w:ascii="Times New Roman" w:hAnsi="Times New Roman" w:cs="Times New Roman"/>
          <w:i/>
          <w:sz w:val="20"/>
          <w:szCs w:val="20"/>
        </w:rPr>
        <w:t xml:space="preserve"> </w:t>
      </w:r>
      <w:proofErr w:type="gramStart"/>
      <w:r w:rsidR="00BA25B0">
        <w:rPr>
          <w:rFonts w:ascii="Times New Roman" w:hAnsi="Times New Roman" w:cs="Times New Roman"/>
          <w:i/>
          <w:sz w:val="20"/>
          <w:szCs w:val="20"/>
        </w:rPr>
        <w:t xml:space="preserve">SMC015 </w:t>
      </w:r>
      <w:r w:rsidR="00BA25B0" w:rsidRPr="00C05E98">
        <w:rPr>
          <w:rFonts w:ascii="Times New Roman" w:hAnsi="Times New Roman" w:cs="Times New Roman"/>
          <w:i/>
          <w:sz w:val="20"/>
          <w:szCs w:val="20"/>
        </w:rPr>
        <w:t xml:space="preserve"> </w:t>
      </w:r>
      <w:r w:rsidR="00BA25B0">
        <w:rPr>
          <w:rFonts w:ascii="Times New Roman" w:hAnsi="Times New Roman" w:cs="Times New Roman"/>
          <w:i/>
          <w:sz w:val="20"/>
          <w:szCs w:val="20"/>
        </w:rPr>
        <w:t>Set</w:t>
      </w:r>
      <w:proofErr w:type="gramEnd"/>
      <w:r w:rsidR="00BA25B0">
        <w:rPr>
          <w:rFonts w:ascii="Times New Roman" w:hAnsi="Times New Roman" w:cs="Times New Roman"/>
          <w:i/>
          <w:sz w:val="20"/>
          <w:szCs w:val="20"/>
        </w:rPr>
        <w:t xml:space="preserve"> Point 1401 PIV And Raman Results</w:t>
      </w:r>
    </w:p>
    <w:p w14:paraId="6BD38BF3" w14:textId="0A2C524C" w:rsidR="00BF5FEF" w:rsidRPr="00112DA9" w:rsidRDefault="00A02AD9" w:rsidP="00112DA9">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In </w:t>
      </w:r>
      <w:r w:rsidR="005E5AF9">
        <w:rPr>
          <w:rFonts w:ascii="Times New Roman" w:hAnsi="Times New Roman" w:cs="Times New Roman"/>
          <w:sz w:val="20"/>
          <w:szCs w:val="20"/>
        </w:rPr>
        <w:t>many</w:t>
      </w:r>
      <w:r>
        <w:rPr>
          <w:rFonts w:ascii="Times New Roman" w:hAnsi="Times New Roman" w:cs="Times New Roman"/>
          <w:sz w:val="20"/>
          <w:szCs w:val="20"/>
        </w:rPr>
        <w:t xml:space="preserve"> jet studies, the</w:t>
      </w:r>
      <w:r w:rsidR="00354B6F">
        <w:rPr>
          <w:rFonts w:ascii="Times New Roman" w:hAnsi="Times New Roman" w:cs="Times New Roman"/>
          <w:sz w:val="20"/>
          <w:szCs w:val="20"/>
        </w:rPr>
        <w:t xml:space="preserve"> nozzle exit temperature is either significantly above or below the ambi</w:t>
      </w:r>
      <w:r w:rsidR="00702CEC">
        <w:rPr>
          <w:rFonts w:ascii="Times New Roman" w:hAnsi="Times New Roman" w:cs="Times New Roman"/>
          <w:sz w:val="20"/>
          <w:szCs w:val="20"/>
        </w:rPr>
        <w:t>ent air temperature.  For the two</w:t>
      </w:r>
      <w:r w:rsidR="00354B6F">
        <w:rPr>
          <w:rFonts w:ascii="Times New Roman" w:hAnsi="Times New Roman" w:cs="Times New Roman"/>
          <w:sz w:val="20"/>
          <w:szCs w:val="20"/>
        </w:rPr>
        <w:t xml:space="preserve"> different </w:t>
      </w:r>
      <w:r w:rsidR="001360F8">
        <w:rPr>
          <w:rFonts w:ascii="Times New Roman" w:hAnsi="Times New Roman" w:cs="Times New Roman"/>
          <w:sz w:val="20"/>
          <w:szCs w:val="20"/>
        </w:rPr>
        <w:t>nozzle geometries</w:t>
      </w:r>
      <w:r w:rsidR="00354B6F">
        <w:rPr>
          <w:rFonts w:ascii="Times New Roman" w:hAnsi="Times New Roman" w:cs="Times New Roman"/>
          <w:sz w:val="20"/>
          <w:szCs w:val="20"/>
        </w:rPr>
        <w:t xml:space="preserve"> tested here, a </w:t>
      </w:r>
      <w:r w:rsidR="00354B6F">
        <w:rPr>
          <w:rFonts w:ascii="Times New Roman" w:hAnsi="Times New Roman" w:cs="Times New Roman"/>
          <w:sz w:val="20"/>
          <w:szCs w:val="20"/>
        </w:rPr>
        <w:sym w:font="Symbol" w:char="F044"/>
      </w:r>
      <w:r w:rsidR="00354B6F">
        <w:rPr>
          <w:rFonts w:ascii="Times New Roman" w:hAnsi="Times New Roman" w:cs="Times New Roman"/>
          <w:sz w:val="20"/>
          <w:szCs w:val="20"/>
        </w:rPr>
        <w:t xml:space="preserve">T=0 set point was used for each nozzle, meaning that the jet core </w:t>
      </w:r>
      <w:r w:rsidR="005D6CA0">
        <w:rPr>
          <w:rFonts w:ascii="Times New Roman" w:hAnsi="Times New Roman" w:cs="Times New Roman"/>
          <w:sz w:val="20"/>
          <w:szCs w:val="20"/>
        </w:rPr>
        <w:t xml:space="preserve">static </w:t>
      </w:r>
      <w:r w:rsidR="00354B6F">
        <w:rPr>
          <w:rFonts w:ascii="Times New Roman" w:hAnsi="Times New Roman" w:cs="Times New Roman"/>
          <w:sz w:val="20"/>
          <w:szCs w:val="20"/>
        </w:rPr>
        <w:t xml:space="preserve">temperature was matched to the ambient air </w:t>
      </w:r>
      <w:r w:rsidR="005D6CA0">
        <w:rPr>
          <w:rFonts w:ascii="Times New Roman" w:hAnsi="Times New Roman" w:cs="Times New Roman"/>
          <w:sz w:val="20"/>
          <w:szCs w:val="20"/>
        </w:rPr>
        <w:t xml:space="preserve">static </w:t>
      </w:r>
      <w:r w:rsidR="00354B6F">
        <w:rPr>
          <w:rFonts w:ascii="Times New Roman" w:hAnsi="Times New Roman" w:cs="Times New Roman"/>
          <w:sz w:val="20"/>
          <w:szCs w:val="20"/>
        </w:rPr>
        <w:t xml:space="preserve">temperature.  </w:t>
      </w:r>
      <w:r w:rsidR="005E5AF9">
        <w:rPr>
          <w:rFonts w:ascii="Times New Roman" w:hAnsi="Times New Roman" w:cs="Times New Roman"/>
          <w:sz w:val="20"/>
          <w:szCs w:val="20"/>
        </w:rPr>
        <w:t xml:space="preserve">Examination of the PIV radial velocity profiles revealed nothing unusual occurring in the shear layer.  </w:t>
      </w:r>
      <w:r w:rsidR="007B4183">
        <w:rPr>
          <w:rFonts w:ascii="Times New Roman" w:hAnsi="Times New Roman" w:cs="Times New Roman"/>
          <w:sz w:val="20"/>
          <w:szCs w:val="20"/>
        </w:rPr>
        <w:t xml:space="preserve">However, as stated previously, the BOS data exhibited a localized increase in the gas temperature in the jet shear layer for </w:t>
      </w:r>
      <w:r w:rsidR="00702CEC">
        <w:rPr>
          <w:rFonts w:ascii="Times New Roman" w:hAnsi="Times New Roman" w:cs="Times New Roman"/>
          <w:sz w:val="20"/>
          <w:szCs w:val="20"/>
        </w:rPr>
        <w:t>both</w:t>
      </w:r>
      <w:r w:rsidR="007B4183">
        <w:rPr>
          <w:rFonts w:ascii="Times New Roman" w:hAnsi="Times New Roman" w:cs="Times New Roman"/>
          <w:sz w:val="20"/>
          <w:szCs w:val="20"/>
        </w:rPr>
        <w:t xml:space="preserve"> nozzles at the </w:t>
      </w:r>
      <w:r w:rsidR="007B4183">
        <w:rPr>
          <w:rFonts w:ascii="Times New Roman" w:hAnsi="Times New Roman" w:cs="Times New Roman"/>
          <w:sz w:val="20"/>
          <w:szCs w:val="20"/>
        </w:rPr>
        <w:sym w:font="Symbol" w:char="F044"/>
      </w:r>
      <w:r w:rsidR="007B4183">
        <w:rPr>
          <w:rFonts w:ascii="Times New Roman" w:hAnsi="Times New Roman" w:cs="Times New Roman"/>
          <w:sz w:val="20"/>
          <w:szCs w:val="20"/>
        </w:rPr>
        <w:t>T=0 set point.</w:t>
      </w:r>
      <w:r w:rsidR="00354B6F">
        <w:rPr>
          <w:rFonts w:ascii="Times New Roman" w:hAnsi="Times New Roman" w:cs="Times New Roman"/>
          <w:sz w:val="20"/>
          <w:szCs w:val="20"/>
        </w:rPr>
        <w:t xml:space="preserve">  </w:t>
      </w:r>
      <w:r w:rsidR="00430984">
        <w:rPr>
          <w:rFonts w:ascii="Times New Roman" w:hAnsi="Times New Roman" w:cs="Times New Roman"/>
          <w:sz w:val="20"/>
          <w:szCs w:val="20"/>
        </w:rPr>
        <w:t>Hence, the</w:t>
      </w:r>
      <w:r w:rsidR="009203DC">
        <w:rPr>
          <w:rFonts w:ascii="Times New Roman" w:hAnsi="Times New Roman" w:cs="Times New Roman"/>
          <w:sz w:val="20"/>
          <w:szCs w:val="20"/>
        </w:rPr>
        <w:t xml:space="preserve"> resolution and spacing of the Raman temperature </w:t>
      </w:r>
      <w:r w:rsidR="00063DAC">
        <w:rPr>
          <w:rFonts w:ascii="Times New Roman" w:hAnsi="Times New Roman" w:cs="Times New Roman"/>
          <w:sz w:val="20"/>
          <w:szCs w:val="20"/>
        </w:rPr>
        <w:t>radial</w:t>
      </w:r>
      <w:r w:rsidR="009203DC">
        <w:rPr>
          <w:rFonts w:ascii="Times New Roman" w:hAnsi="Times New Roman" w:cs="Times New Roman"/>
          <w:sz w:val="20"/>
          <w:szCs w:val="20"/>
        </w:rPr>
        <w:t xml:space="preserve"> profile measurement grids </w:t>
      </w:r>
      <w:r w:rsidR="00430984">
        <w:rPr>
          <w:rFonts w:ascii="Times New Roman" w:hAnsi="Times New Roman" w:cs="Times New Roman"/>
          <w:sz w:val="20"/>
          <w:szCs w:val="20"/>
        </w:rPr>
        <w:t xml:space="preserve">for the </w:t>
      </w:r>
      <w:r w:rsidR="00430984">
        <w:rPr>
          <w:rFonts w:ascii="Times New Roman" w:hAnsi="Times New Roman" w:cs="Times New Roman"/>
          <w:sz w:val="20"/>
          <w:szCs w:val="20"/>
        </w:rPr>
        <w:sym w:font="Symbol" w:char="F044"/>
      </w:r>
      <w:r w:rsidR="00430984">
        <w:rPr>
          <w:rFonts w:ascii="Times New Roman" w:hAnsi="Times New Roman" w:cs="Times New Roman"/>
          <w:sz w:val="20"/>
          <w:szCs w:val="20"/>
        </w:rPr>
        <w:t xml:space="preserve">T=0 cases </w:t>
      </w:r>
      <w:r w:rsidR="009203DC">
        <w:rPr>
          <w:rFonts w:ascii="Times New Roman" w:hAnsi="Times New Roman" w:cs="Times New Roman"/>
          <w:sz w:val="20"/>
          <w:szCs w:val="20"/>
        </w:rPr>
        <w:t xml:space="preserve">were altered to </w:t>
      </w:r>
      <w:r w:rsidR="005D6CA0">
        <w:rPr>
          <w:rFonts w:ascii="Times New Roman" w:hAnsi="Times New Roman" w:cs="Times New Roman"/>
          <w:sz w:val="20"/>
          <w:szCs w:val="20"/>
        </w:rPr>
        <w:t xml:space="preserve">further </w:t>
      </w:r>
      <w:r w:rsidR="009203DC">
        <w:rPr>
          <w:rFonts w:ascii="Times New Roman" w:hAnsi="Times New Roman" w:cs="Times New Roman"/>
          <w:sz w:val="20"/>
          <w:szCs w:val="20"/>
        </w:rPr>
        <w:t xml:space="preserve">investigate the feature </w:t>
      </w:r>
      <w:r>
        <w:rPr>
          <w:rFonts w:ascii="Times New Roman" w:hAnsi="Times New Roman" w:cs="Times New Roman"/>
          <w:sz w:val="20"/>
          <w:szCs w:val="20"/>
        </w:rPr>
        <w:t>observed in the BOS data</w:t>
      </w:r>
      <w:r w:rsidR="00354B6F">
        <w:rPr>
          <w:rFonts w:ascii="Times New Roman" w:hAnsi="Times New Roman" w:cs="Times New Roman"/>
          <w:sz w:val="20"/>
          <w:szCs w:val="20"/>
        </w:rPr>
        <w:t>.</w:t>
      </w:r>
      <w:r w:rsidR="009203DC">
        <w:rPr>
          <w:rFonts w:ascii="Times New Roman" w:hAnsi="Times New Roman" w:cs="Times New Roman"/>
          <w:sz w:val="20"/>
          <w:szCs w:val="20"/>
        </w:rPr>
        <w:t xml:space="preserve">  </w:t>
      </w:r>
      <w:r w:rsidR="001360F8">
        <w:rPr>
          <w:rFonts w:ascii="Times New Roman" w:hAnsi="Times New Roman" w:cs="Times New Roman"/>
          <w:sz w:val="20"/>
          <w:szCs w:val="20"/>
        </w:rPr>
        <w:t>Conventional approaches for non-</w:t>
      </w:r>
      <w:proofErr w:type="spellStart"/>
      <w:r w:rsidR="001360F8">
        <w:rPr>
          <w:rFonts w:ascii="Times New Roman" w:hAnsi="Times New Roman" w:cs="Times New Roman"/>
          <w:sz w:val="20"/>
          <w:szCs w:val="20"/>
        </w:rPr>
        <w:t>dimensionalizing</w:t>
      </w:r>
      <w:proofErr w:type="spellEnd"/>
      <w:r w:rsidR="001360F8">
        <w:rPr>
          <w:rFonts w:ascii="Times New Roman" w:hAnsi="Times New Roman" w:cs="Times New Roman"/>
          <w:sz w:val="20"/>
          <w:szCs w:val="20"/>
        </w:rPr>
        <w:t xml:space="preserve"> the temperature data, such as that used thus far in this report, become problematic when </w:t>
      </w:r>
      <w:r w:rsidR="001360F8">
        <w:rPr>
          <w:rFonts w:ascii="Times New Roman" w:hAnsi="Times New Roman" w:cs="Times New Roman"/>
          <w:sz w:val="20"/>
          <w:szCs w:val="20"/>
        </w:rPr>
        <w:sym w:font="Symbol" w:char="F044"/>
      </w:r>
      <w:r w:rsidR="001360F8">
        <w:rPr>
          <w:rFonts w:ascii="Times New Roman" w:hAnsi="Times New Roman" w:cs="Times New Roman"/>
          <w:sz w:val="20"/>
          <w:szCs w:val="20"/>
        </w:rPr>
        <w:t xml:space="preserve">T=0.  Hence, a different approach for </w:t>
      </w:r>
      <w:r w:rsidR="00702CEC">
        <w:rPr>
          <w:rFonts w:ascii="Times New Roman" w:hAnsi="Times New Roman" w:cs="Times New Roman"/>
          <w:sz w:val="20"/>
          <w:szCs w:val="20"/>
        </w:rPr>
        <w:t>non-</w:t>
      </w:r>
      <w:proofErr w:type="spellStart"/>
      <w:r w:rsidR="00702CEC">
        <w:rPr>
          <w:rFonts w:ascii="Times New Roman" w:hAnsi="Times New Roman" w:cs="Times New Roman"/>
          <w:sz w:val="20"/>
          <w:szCs w:val="20"/>
        </w:rPr>
        <w:t>dimensionalizing</w:t>
      </w:r>
      <w:proofErr w:type="spellEnd"/>
      <w:r w:rsidR="001360F8">
        <w:rPr>
          <w:rFonts w:ascii="Times New Roman" w:hAnsi="Times New Roman" w:cs="Times New Roman"/>
          <w:sz w:val="20"/>
          <w:szCs w:val="20"/>
        </w:rPr>
        <w:t xml:space="preserve"> the data was required.  </w:t>
      </w:r>
    </w:p>
    <w:p w14:paraId="59697DE4" w14:textId="460DE317" w:rsidR="005F0A69" w:rsidRDefault="005F0A69" w:rsidP="00126D6C">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An alternative approach for presenting the </w:t>
      </w:r>
      <w:r>
        <w:rPr>
          <w:rFonts w:ascii="Times New Roman" w:hAnsi="Times New Roman" w:cs="Times New Roman"/>
          <w:sz w:val="20"/>
          <w:szCs w:val="20"/>
        </w:rPr>
        <w:sym w:font="Symbol" w:char="F044"/>
      </w:r>
      <w:r>
        <w:rPr>
          <w:rFonts w:ascii="Times New Roman" w:hAnsi="Times New Roman" w:cs="Times New Roman"/>
          <w:sz w:val="20"/>
          <w:szCs w:val="20"/>
        </w:rPr>
        <w:t xml:space="preserve">T=0 case data was developed by examining </w:t>
      </w:r>
      <w:r w:rsidRPr="00124C22">
        <w:rPr>
          <w:rFonts w:ascii="Times New Roman" w:hAnsi="Times New Roman" w:cs="Times New Roman"/>
          <w:color w:val="000000" w:themeColor="text1"/>
          <w:sz w:val="20"/>
          <w:szCs w:val="20"/>
        </w:rPr>
        <w:t xml:space="preserve">the </w:t>
      </w:r>
      <w:r w:rsidR="006772FF" w:rsidRPr="00124C22">
        <w:rPr>
          <w:rFonts w:ascii="Times New Roman" w:hAnsi="Times New Roman" w:cs="Times New Roman"/>
          <w:color w:val="000000" w:themeColor="text1"/>
          <w:sz w:val="20"/>
          <w:szCs w:val="20"/>
        </w:rPr>
        <w:t xml:space="preserve">temperature rise across the shear layer in </w:t>
      </w:r>
      <w:r w:rsidR="00124C22" w:rsidRPr="00124C22">
        <w:rPr>
          <w:rFonts w:ascii="Times New Roman" w:hAnsi="Times New Roman" w:cs="Times New Roman"/>
          <w:color w:val="000000" w:themeColor="text1"/>
          <w:sz w:val="20"/>
          <w:szCs w:val="20"/>
        </w:rPr>
        <w:t xml:space="preserve">the </w:t>
      </w:r>
      <w:r>
        <w:rPr>
          <w:rFonts w:ascii="Times New Roman" w:hAnsi="Times New Roman" w:cs="Times New Roman"/>
          <w:sz w:val="20"/>
          <w:szCs w:val="20"/>
        </w:rPr>
        <w:t>RANS solution for SMC015 at S</w:t>
      </w:r>
      <w:r w:rsidR="00406AEC">
        <w:rPr>
          <w:rFonts w:ascii="Times New Roman" w:hAnsi="Times New Roman" w:cs="Times New Roman"/>
          <w:sz w:val="20"/>
          <w:szCs w:val="20"/>
        </w:rPr>
        <w:t>et</w:t>
      </w:r>
      <w:r>
        <w:rPr>
          <w:rFonts w:ascii="Times New Roman" w:hAnsi="Times New Roman" w:cs="Times New Roman"/>
          <w:sz w:val="20"/>
          <w:szCs w:val="20"/>
        </w:rPr>
        <w:t xml:space="preserve"> Point 1401</w:t>
      </w:r>
      <w:r w:rsidR="002E64DE">
        <w:rPr>
          <w:rFonts w:ascii="Times New Roman" w:hAnsi="Times New Roman" w:cs="Times New Roman"/>
          <w:sz w:val="20"/>
          <w:szCs w:val="20"/>
        </w:rPr>
        <w:t>, where M=1.36</w:t>
      </w:r>
      <w:r>
        <w:rPr>
          <w:rFonts w:ascii="Times New Roman" w:hAnsi="Times New Roman" w:cs="Times New Roman"/>
          <w:sz w:val="20"/>
          <w:szCs w:val="20"/>
        </w:rPr>
        <w:t xml:space="preserve">.  </w:t>
      </w:r>
      <w:r w:rsidR="00982FB6">
        <w:rPr>
          <w:rFonts w:ascii="Times New Roman" w:hAnsi="Times New Roman" w:cs="Times New Roman"/>
          <w:sz w:val="20"/>
          <w:szCs w:val="20"/>
        </w:rPr>
        <w:t xml:space="preserve">Since the standard </w:t>
      </w:r>
      <w:r w:rsidR="00982FB6">
        <w:rPr>
          <w:rFonts w:ascii="Times New Roman" w:hAnsi="Times New Roman" w:cs="Times New Roman"/>
          <w:sz w:val="20"/>
          <w:szCs w:val="20"/>
        </w:rPr>
        <w:sym w:font="Symbol" w:char="F044"/>
      </w:r>
      <w:r w:rsidR="00982FB6">
        <w:rPr>
          <w:rFonts w:ascii="Times New Roman" w:hAnsi="Times New Roman" w:cs="Times New Roman"/>
          <w:sz w:val="20"/>
          <w:szCs w:val="20"/>
        </w:rPr>
        <w:t>T</w:t>
      </w:r>
      <w:r w:rsidR="00982FB6" w:rsidRPr="005F0A69">
        <w:rPr>
          <w:rFonts w:ascii="Times New Roman" w:hAnsi="Times New Roman" w:cs="Times New Roman"/>
          <w:sz w:val="20"/>
          <w:szCs w:val="20"/>
        </w:rPr>
        <w:t xml:space="preserve"> </w:t>
      </w:r>
      <w:r w:rsidR="00982FB6">
        <w:rPr>
          <w:rFonts w:ascii="Times New Roman" w:hAnsi="Times New Roman" w:cs="Times New Roman"/>
          <w:sz w:val="20"/>
          <w:szCs w:val="20"/>
        </w:rPr>
        <w:t>(based on the difference between the nozzle exit temperature and the ambient temperature) cannot be used</w:t>
      </w:r>
      <w:r w:rsidR="00124C22">
        <w:rPr>
          <w:rFonts w:ascii="Times New Roman" w:hAnsi="Times New Roman" w:cs="Times New Roman"/>
          <w:sz w:val="20"/>
          <w:szCs w:val="20"/>
        </w:rPr>
        <w:t>,</w:t>
      </w:r>
      <w:r w:rsidR="00982FB6">
        <w:rPr>
          <w:rFonts w:ascii="Times New Roman" w:hAnsi="Times New Roman" w:cs="Times New Roman"/>
          <w:sz w:val="20"/>
          <w:szCs w:val="20"/>
        </w:rPr>
        <w:t xml:space="preserve"> t</w:t>
      </w:r>
      <w:r w:rsidR="00982FB6" w:rsidRPr="005F0A69">
        <w:rPr>
          <w:rFonts w:ascii="Times New Roman" w:hAnsi="Times New Roman" w:cs="Times New Roman"/>
          <w:sz w:val="20"/>
          <w:szCs w:val="20"/>
        </w:rPr>
        <w:t>he</w:t>
      </w:r>
      <w:r w:rsidR="00982FB6">
        <w:rPr>
          <w:rFonts w:ascii="Times New Roman" w:hAnsi="Times New Roman" w:cs="Times New Roman"/>
          <w:sz w:val="20"/>
          <w:szCs w:val="20"/>
        </w:rPr>
        <w:t xml:space="preserve"> </w:t>
      </w:r>
      <w:r w:rsidR="005E5AF9">
        <w:rPr>
          <w:rFonts w:ascii="Times New Roman" w:hAnsi="Times New Roman" w:cs="Times New Roman"/>
          <w:sz w:val="20"/>
          <w:szCs w:val="20"/>
        </w:rPr>
        <w:t xml:space="preserve">authors propose that the </w:t>
      </w:r>
      <w:r w:rsidR="00982FB6">
        <w:rPr>
          <w:rFonts w:ascii="Times New Roman" w:hAnsi="Times New Roman" w:cs="Times New Roman"/>
          <w:sz w:val="20"/>
          <w:szCs w:val="20"/>
        </w:rPr>
        <w:t>appropriate characteristic temperature difference</w:t>
      </w:r>
      <w:r w:rsidR="00982FB6" w:rsidRPr="005F0A69">
        <w:rPr>
          <w:rFonts w:ascii="Times New Roman" w:hAnsi="Times New Roman" w:cs="Times New Roman"/>
          <w:sz w:val="20"/>
          <w:szCs w:val="20"/>
        </w:rPr>
        <w:t xml:space="preserve"> </w:t>
      </w:r>
      <w:r w:rsidR="00982FB6">
        <w:rPr>
          <w:rFonts w:ascii="Times New Roman" w:hAnsi="Times New Roman" w:cs="Times New Roman"/>
          <w:sz w:val="20"/>
          <w:szCs w:val="20"/>
        </w:rPr>
        <w:t xml:space="preserve">is the </w:t>
      </w:r>
      <w:r w:rsidR="00982FB6" w:rsidRPr="005F0A69">
        <w:rPr>
          <w:rFonts w:ascii="Times New Roman" w:hAnsi="Times New Roman" w:cs="Times New Roman"/>
          <w:sz w:val="20"/>
          <w:szCs w:val="20"/>
        </w:rPr>
        <w:t xml:space="preserve">peak temperature across the shear layer </w:t>
      </w:r>
      <w:r w:rsidR="00C94DB8">
        <w:rPr>
          <w:rFonts w:ascii="Times New Roman" w:hAnsi="Times New Roman" w:cs="Times New Roman"/>
          <w:sz w:val="20"/>
          <w:szCs w:val="20"/>
        </w:rPr>
        <w:t>at x/D=1</w:t>
      </w:r>
      <w:r w:rsidR="00C94DB8" w:rsidRPr="005F0A69">
        <w:rPr>
          <w:rFonts w:ascii="Times New Roman" w:hAnsi="Times New Roman" w:cs="Times New Roman"/>
          <w:sz w:val="20"/>
          <w:szCs w:val="20"/>
        </w:rPr>
        <w:t xml:space="preserve"> </w:t>
      </w:r>
      <w:r w:rsidR="00982FB6" w:rsidRPr="005F0A69">
        <w:rPr>
          <w:rFonts w:ascii="Times New Roman" w:hAnsi="Times New Roman" w:cs="Times New Roman"/>
          <w:sz w:val="20"/>
          <w:szCs w:val="20"/>
        </w:rPr>
        <w:t>(</w:t>
      </w:r>
      <w:r w:rsidR="00982FB6">
        <w:rPr>
          <w:rFonts w:ascii="Times New Roman" w:hAnsi="Times New Roman" w:cs="Times New Roman"/>
          <w:sz w:val="20"/>
          <w:szCs w:val="20"/>
        </w:rPr>
        <w:t>T</w:t>
      </w:r>
      <w:r w:rsidR="00982FB6" w:rsidRPr="000F0E72">
        <w:rPr>
          <w:rFonts w:ascii="Times New Roman" w:hAnsi="Times New Roman" w:cs="Times New Roman"/>
          <w:sz w:val="20"/>
          <w:szCs w:val="20"/>
          <w:vertAlign w:val="subscript"/>
        </w:rPr>
        <w:t>SL</w:t>
      </w:r>
      <w:r w:rsidR="00982FB6">
        <w:rPr>
          <w:rFonts w:ascii="Times New Roman" w:hAnsi="Times New Roman" w:cs="Times New Roman"/>
          <w:sz w:val="20"/>
          <w:szCs w:val="20"/>
        </w:rPr>
        <w:t xml:space="preserve"> = </w:t>
      </w:r>
      <w:r w:rsidR="00982FB6" w:rsidRPr="005F0A69">
        <w:rPr>
          <w:rFonts w:ascii="Times New Roman" w:hAnsi="Times New Roman" w:cs="Times New Roman"/>
          <w:sz w:val="20"/>
          <w:szCs w:val="20"/>
        </w:rPr>
        <w:t>316.6K), relative to the ambient temperature (</w:t>
      </w:r>
      <w:r w:rsidR="00982FB6">
        <w:rPr>
          <w:rFonts w:ascii="Times New Roman" w:hAnsi="Times New Roman" w:cs="Times New Roman"/>
          <w:sz w:val="20"/>
          <w:szCs w:val="20"/>
        </w:rPr>
        <w:t>T</w:t>
      </w:r>
      <w:r w:rsidR="00982FB6" w:rsidRPr="000F0E72">
        <w:rPr>
          <w:rFonts w:ascii="Times New Roman" w:hAnsi="Times New Roman" w:cs="Times New Roman"/>
          <w:sz w:val="20"/>
          <w:szCs w:val="20"/>
          <w:vertAlign w:val="subscript"/>
        </w:rPr>
        <w:sym w:font="Symbol" w:char="F0A5"/>
      </w:r>
      <w:r w:rsidR="00982FB6">
        <w:rPr>
          <w:rFonts w:ascii="Times New Roman" w:hAnsi="Times New Roman" w:cs="Times New Roman"/>
          <w:sz w:val="20"/>
          <w:szCs w:val="20"/>
        </w:rPr>
        <w:t xml:space="preserve"> = </w:t>
      </w:r>
      <w:r w:rsidR="00982FB6" w:rsidRPr="005F0A69">
        <w:rPr>
          <w:rFonts w:ascii="Times New Roman" w:hAnsi="Times New Roman" w:cs="Times New Roman"/>
          <w:sz w:val="20"/>
          <w:szCs w:val="20"/>
        </w:rPr>
        <w:t>288.8K)</w:t>
      </w:r>
      <w:r w:rsidRPr="005F0A69">
        <w:rPr>
          <w:rFonts w:ascii="Times New Roman" w:hAnsi="Times New Roman" w:cs="Times New Roman"/>
          <w:sz w:val="20"/>
          <w:szCs w:val="20"/>
        </w:rPr>
        <w:t xml:space="preserve">.  </w:t>
      </w:r>
      <w:r w:rsidR="00FB33BB">
        <w:rPr>
          <w:rFonts w:ascii="Times New Roman" w:hAnsi="Times New Roman" w:cs="Times New Roman"/>
          <w:sz w:val="20"/>
          <w:szCs w:val="20"/>
        </w:rPr>
        <w:t>Applying</w:t>
      </w:r>
      <w:r w:rsidRPr="005F0A69">
        <w:rPr>
          <w:rFonts w:ascii="Times New Roman" w:hAnsi="Times New Roman" w:cs="Times New Roman"/>
          <w:sz w:val="20"/>
          <w:szCs w:val="20"/>
        </w:rPr>
        <w:t xml:space="preserve"> this </w:t>
      </w:r>
      <w:r w:rsidR="000F0E72">
        <w:rPr>
          <w:rFonts w:ascii="Times New Roman" w:hAnsi="Times New Roman" w:cs="Times New Roman"/>
          <w:sz w:val="20"/>
          <w:szCs w:val="20"/>
        </w:rPr>
        <w:t>shear</w:t>
      </w:r>
      <w:r w:rsidR="00702CEC">
        <w:rPr>
          <w:rFonts w:ascii="Times New Roman" w:hAnsi="Times New Roman" w:cs="Times New Roman"/>
          <w:sz w:val="20"/>
          <w:szCs w:val="20"/>
        </w:rPr>
        <w:t>-</w:t>
      </w:r>
      <w:r w:rsidR="000F0E72">
        <w:rPr>
          <w:rFonts w:ascii="Times New Roman" w:hAnsi="Times New Roman" w:cs="Times New Roman"/>
          <w:sz w:val="20"/>
          <w:szCs w:val="20"/>
        </w:rPr>
        <w:t>layer based characteristic</w:t>
      </w:r>
      <w:r w:rsidR="00B57FBF">
        <w:rPr>
          <w:rFonts w:ascii="Times New Roman" w:hAnsi="Times New Roman" w:cs="Times New Roman"/>
          <w:sz w:val="20"/>
          <w:szCs w:val="20"/>
        </w:rPr>
        <w:t xml:space="preserve"> temperature difference,</w:t>
      </w:r>
      <w:r w:rsidRPr="005F0A69">
        <w:rPr>
          <w:rFonts w:ascii="Times New Roman" w:hAnsi="Times New Roman" w:cs="Times New Roman"/>
          <w:sz w:val="20"/>
          <w:szCs w:val="20"/>
        </w:rPr>
        <w:t xml:space="preserve"> </w:t>
      </w:r>
      <w:r w:rsidRPr="005F0A69">
        <w:rPr>
          <w:rFonts w:ascii="Times New Roman" w:hAnsi="Times New Roman" w:cs="Times New Roman"/>
          <w:sz w:val="20"/>
          <w:szCs w:val="20"/>
        </w:rPr>
        <w:sym w:font="Symbol" w:char="F044"/>
      </w:r>
      <w:r w:rsidR="00FB33BB">
        <w:rPr>
          <w:rFonts w:ascii="Times New Roman" w:hAnsi="Times New Roman" w:cs="Times New Roman"/>
          <w:sz w:val="20"/>
          <w:szCs w:val="20"/>
        </w:rPr>
        <w:t>T</w:t>
      </w:r>
      <w:r w:rsidR="000F0E72">
        <w:rPr>
          <w:rFonts w:ascii="Times New Roman" w:hAnsi="Times New Roman" w:cs="Times New Roman"/>
          <w:sz w:val="20"/>
          <w:szCs w:val="20"/>
          <w:vertAlign w:val="subscript"/>
        </w:rPr>
        <w:t>SL</w:t>
      </w:r>
      <w:r w:rsidRPr="005F0A69">
        <w:rPr>
          <w:rFonts w:ascii="Times New Roman" w:hAnsi="Times New Roman" w:cs="Times New Roman"/>
          <w:sz w:val="20"/>
          <w:szCs w:val="20"/>
        </w:rPr>
        <w:t xml:space="preserve">, the </w:t>
      </w:r>
      <w:r w:rsidR="009550DB">
        <w:rPr>
          <w:rFonts w:ascii="Times New Roman" w:hAnsi="Times New Roman" w:cs="Times New Roman"/>
          <w:sz w:val="20"/>
          <w:szCs w:val="20"/>
        </w:rPr>
        <w:t>non-dimensional</w:t>
      </w:r>
      <w:r w:rsidRPr="005F0A69">
        <w:rPr>
          <w:rFonts w:ascii="Times New Roman" w:hAnsi="Times New Roman" w:cs="Times New Roman"/>
          <w:sz w:val="20"/>
          <w:szCs w:val="20"/>
        </w:rPr>
        <w:t xml:space="preserve"> </w:t>
      </w:r>
      <w:r w:rsidR="00063DAC">
        <w:rPr>
          <w:rFonts w:ascii="Times New Roman" w:hAnsi="Times New Roman" w:cs="Times New Roman"/>
          <w:sz w:val="20"/>
          <w:szCs w:val="20"/>
        </w:rPr>
        <w:t>radial</w:t>
      </w:r>
      <w:r w:rsidR="00FB33BB">
        <w:rPr>
          <w:rFonts w:ascii="Times New Roman" w:hAnsi="Times New Roman" w:cs="Times New Roman"/>
          <w:sz w:val="20"/>
          <w:szCs w:val="20"/>
        </w:rPr>
        <w:t xml:space="preserve"> RANS profiles are </w:t>
      </w:r>
      <w:r w:rsidR="00F91E8F">
        <w:rPr>
          <w:rFonts w:ascii="Times New Roman" w:hAnsi="Times New Roman" w:cs="Times New Roman"/>
          <w:sz w:val="20"/>
          <w:szCs w:val="20"/>
        </w:rPr>
        <w:t>plotted</w:t>
      </w:r>
      <w:r w:rsidR="00FB33BB">
        <w:rPr>
          <w:rFonts w:ascii="Times New Roman" w:hAnsi="Times New Roman" w:cs="Times New Roman"/>
          <w:sz w:val="20"/>
          <w:szCs w:val="20"/>
        </w:rPr>
        <w:t xml:space="preserve"> in </w:t>
      </w:r>
      <w:r w:rsidR="00614FAA">
        <w:rPr>
          <w:rFonts w:ascii="Times New Roman" w:hAnsi="Times New Roman" w:cs="Times New Roman"/>
          <w:sz w:val="20"/>
          <w:szCs w:val="20"/>
        </w:rPr>
        <w:t>Fig.</w:t>
      </w:r>
      <w:r w:rsidR="00FB33BB">
        <w:rPr>
          <w:rFonts w:ascii="Times New Roman" w:hAnsi="Times New Roman" w:cs="Times New Roman"/>
          <w:sz w:val="20"/>
          <w:szCs w:val="20"/>
        </w:rPr>
        <w:t xml:space="preserve"> </w:t>
      </w:r>
      <w:r w:rsidR="002E643E">
        <w:rPr>
          <w:rFonts w:ascii="Times New Roman" w:hAnsi="Times New Roman" w:cs="Times New Roman"/>
          <w:sz w:val="20"/>
          <w:szCs w:val="20"/>
        </w:rPr>
        <w:t>1</w:t>
      </w:r>
      <w:r w:rsidR="004222DC">
        <w:rPr>
          <w:rFonts w:ascii="Times New Roman" w:hAnsi="Times New Roman" w:cs="Times New Roman"/>
          <w:sz w:val="20"/>
          <w:szCs w:val="20"/>
        </w:rPr>
        <w:t>2</w:t>
      </w:r>
      <w:r w:rsidR="00FB33BB">
        <w:rPr>
          <w:rFonts w:ascii="Times New Roman" w:hAnsi="Times New Roman" w:cs="Times New Roman"/>
          <w:sz w:val="20"/>
          <w:szCs w:val="20"/>
        </w:rPr>
        <w:t xml:space="preserve">, </w:t>
      </w:r>
      <w:r w:rsidR="00477EA4" w:rsidRPr="00667FA1">
        <w:rPr>
          <w:rFonts w:ascii="Times New Roman" w:hAnsi="Times New Roman" w:cs="Times New Roman"/>
          <w:sz w:val="20"/>
          <w:szCs w:val="20"/>
        </w:rPr>
        <w:t xml:space="preserve">where the desired non-dimensional peak temperature of 1 is </w:t>
      </w:r>
      <w:r w:rsidR="00477EA4">
        <w:rPr>
          <w:rFonts w:ascii="Times New Roman" w:hAnsi="Times New Roman" w:cs="Times New Roman"/>
          <w:sz w:val="20"/>
          <w:szCs w:val="20"/>
        </w:rPr>
        <w:t xml:space="preserve">obtained </w:t>
      </w:r>
      <w:r w:rsidR="00477EA4" w:rsidRPr="00667FA1">
        <w:rPr>
          <w:rFonts w:ascii="Times New Roman" w:hAnsi="Times New Roman" w:cs="Times New Roman"/>
          <w:sz w:val="20"/>
          <w:szCs w:val="20"/>
        </w:rPr>
        <w:t>at the center of the shear layer and the profiles tend to 0 in the ambient</w:t>
      </w:r>
      <w:r w:rsidR="00477EA4">
        <w:rPr>
          <w:rFonts w:ascii="Times New Roman" w:hAnsi="Times New Roman" w:cs="Times New Roman"/>
          <w:sz w:val="20"/>
          <w:szCs w:val="20"/>
        </w:rPr>
        <w:t>.</w:t>
      </w:r>
      <w:r w:rsidR="00FB33BB">
        <w:rPr>
          <w:rFonts w:ascii="Times New Roman" w:hAnsi="Times New Roman" w:cs="Times New Roman"/>
          <w:sz w:val="20"/>
          <w:szCs w:val="20"/>
        </w:rPr>
        <w:t xml:space="preserve">  </w:t>
      </w:r>
      <w:r w:rsidR="00002AD3" w:rsidRPr="005E4045">
        <w:rPr>
          <w:rFonts w:ascii="Times New Roman" w:hAnsi="Times New Roman" w:cs="Times New Roman"/>
          <w:sz w:val="20"/>
          <w:szCs w:val="20"/>
        </w:rPr>
        <w:t>There is some undershoot in the jet core region (x/D &lt; 4)</w:t>
      </w:r>
      <w:r w:rsidR="00FB33BB">
        <w:rPr>
          <w:rFonts w:ascii="Times New Roman" w:hAnsi="Times New Roman" w:cs="Times New Roman"/>
          <w:sz w:val="20"/>
          <w:szCs w:val="20"/>
        </w:rPr>
        <w:t xml:space="preserve">, which </w:t>
      </w:r>
      <w:r w:rsidR="008C3BC6">
        <w:rPr>
          <w:rFonts w:ascii="Times New Roman" w:hAnsi="Times New Roman" w:cs="Times New Roman"/>
          <w:sz w:val="20"/>
          <w:szCs w:val="20"/>
        </w:rPr>
        <w:t>can</w:t>
      </w:r>
      <w:r w:rsidR="00FB33BB">
        <w:rPr>
          <w:rFonts w:ascii="Times New Roman" w:hAnsi="Times New Roman" w:cs="Times New Roman"/>
          <w:sz w:val="20"/>
          <w:szCs w:val="20"/>
        </w:rPr>
        <w:t xml:space="preserve"> be ignored</w:t>
      </w:r>
      <w:r w:rsidR="000F0E72">
        <w:rPr>
          <w:rFonts w:ascii="Times New Roman" w:hAnsi="Times New Roman" w:cs="Times New Roman"/>
          <w:sz w:val="20"/>
          <w:szCs w:val="20"/>
        </w:rPr>
        <w:t xml:space="preserve"> for the purposes of examining the phenomenon </w:t>
      </w:r>
      <w:r w:rsidR="005D6CA0">
        <w:rPr>
          <w:rFonts w:ascii="Times New Roman" w:hAnsi="Times New Roman" w:cs="Times New Roman"/>
          <w:sz w:val="20"/>
          <w:szCs w:val="20"/>
        </w:rPr>
        <w:t>of interest across</w:t>
      </w:r>
      <w:r w:rsidR="000F0E72">
        <w:rPr>
          <w:rFonts w:ascii="Times New Roman" w:hAnsi="Times New Roman" w:cs="Times New Roman"/>
          <w:sz w:val="20"/>
          <w:szCs w:val="20"/>
        </w:rPr>
        <w:t xml:space="preserve"> the shear layer</w:t>
      </w:r>
      <w:r w:rsidR="00FB33BB">
        <w:rPr>
          <w:rFonts w:ascii="Times New Roman" w:hAnsi="Times New Roman" w:cs="Times New Roman"/>
          <w:sz w:val="20"/>
          <w:szCs w:val="20"/>
        </w:rPr>
        <w:t>.</w:t>
      </w:r>
    </w:p>
    <w:p w14:paraId="0037A135" w14:textId="7E43D7C0" w:rsidR="00B16DE0" w:rsidRDefault="00B16DE0" w:rsidP="000F3179">
      <w:pPr>
        <w:spacing w:after="0" w:line="240" w:lineRule="auto"/>
        <w:jc w:val="center"/>
        <w:rPr>
          <w:rFonts w:ascii="Times New Roman" w:hAnsi="Times New Roman" w:cs="Times New Roman"/>
          <w:sz w:val="20"/>
          <w:szCs w:val="20"/>
        </w:rPr>
      </w:pPr>
      <w:r>
        <w:rPr>
          <w:noProof/>
        </w:rPr>
        <w:drawing>
          <wp:inline distT="0" distB="0" distL="0" distR="0" wp14:anchorId="3F0C0F4D" wp14:editId="4CB3E56C">
            <wp:extent cx="3140710" cy="2490864"/>
            <wp:effectExtent l="0" t="0" r="254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0767"/>
                    <a:stretch/>
                  </pic:blipFill>
                  <pic:spPr bwMode="auto">
                    <a:xfrm>
                      <a:off x="0" y="0"/>
                      <a:ext cx="3145875" cy="2494960"/>
                    </a:xfrm>
                    <a:prstGeom prst="rect">
                      <a:avLst/>
                    </a:prstGeom>
                    <a:ln>
                      <a:noFill/>
                    </a:ln>
                    <a:extLst>
                      <a:ext uri="{53640926-AAD7-44D8-BBD7-CCE9431645EC}">
                        <a14:shadowObscured xmlns:a14="http://schemas.microsoft.com/office/drawing/2010/main"/>
                      </a:ext>
                    </a:extLst>
                  </pic:spPr>
                </pic:pic>
              </a:graphicData>
            </a:graphic>
          </wp:inline>
        </w:drawing>
      </w:r>
    </w:p>
    <w:p w14:paraId="29C0C1C7" w14:textId="462AED37" w:rsidR="008C3BC6" w:rsidRDefault="008C3BC6" w:rsidP="00D542D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Figure </w:t>
      </w:r>
      <w:r w:rsidR="002E643E">
        <w:rPr>
          <w:rFonts w:ascii="Times New Roman" w:hAnsi="Times New Roman" w:cs="Times New Roman"/>
          <w:sz w:val="20"/>
          <w:szCs w:val="20"/>
        </w:rPr>
        <w:t>1</w:t>
      </w:r>
      <w:r w:rsidR="004222DC">
        <w:rPr>
          <w:rFonts w:ascii="Times New Roman" w:hAnsi="Times New Roman" w:cs="Times New Roman"/>
          <w:sz w:val="20"/>
          <w:szCs w:val="20"/>
        </w:rPr>
        <w:t>2</w:t>
      </w:r>
      <w:r>
        <w:rPr>
          <w:rFonts w:ascii="Times New Roman" w:hAnsi="Times New Roman" w:cs="Times New Roman"/>
          <w:sz w:val="20"/>
          <w:szCs w:val="20"/>
        </w:rPr>
        <w:t xml:space="preserve">: </w:t>
      </w:r>
      <w:r w:rsidR="00124C22">
        <w:rPr>
          <w:rFonts w:ascii="Times New Roman" w:hAnsi="Times New Roman" w:cs="Times New Roman"/>
          <w:sz w:val="20"/>
          <w:szCs w:val="20"/>
        </w:rPr>
        <w:t xml:space="preserve">Non-dimensional radial profiles of the </w:t>
      </w:r>
      <w:r>
        <w:rPr>
          <w:rFonts w:ascii="Times New Roman" w:hAnsi="Times New Roman" w:cs="Times New Roman"/>
          <w:sz w:val="20"/>
          <w:szCs w:val="20"/>
        </w:rPr>
        <w:t>RANS solution for SMC015 at Set Point 140</w:t>
      </w:r>
      <w:r w:rsidR="00124C22">
        <w:rPr>
          <w:rFonts w:ascii="Times New Roman" w:hAnsi="Times New Roman" w:cs="Times New Roman"/>
          <w:sz w:val="20"/>
          <w:szCs w:val="20"/>
        </w:rPr>
        <w:t>1</w:t>
      </w:r>
      <w:r>
        <w:rPr>
          <w:rFonts w:ascii="Times New Roman" w:hAnsi="Times New Roman" w:cs="Times New Roman"/>
          <w:sz w:val="20"/>
          <w:szCs w:val="20"/>
        </w:rPr>
        <w:t>.</w:t>
      </w:r>
    </w:p>
    <w:p w14:paraId="4C5F8BA7" w14:textId="77777777" w:rsidR="005176A1" w:rsidRDefault="005176A1" w:rsidP="00D542DD">
      <w:pPr>
        <w:spacing w:after="0" w:line="240" w:lineRule="auto"/>
        <w:jc w:val="both"/>
        <w:rPr>
          <w:rFonts w:ascii="Times New Roman" w:hAnsi="Times New Roman" w:cs="Times New Roman"/>
          <w:sz w:val="20"/>
          <w:szCs w:val="20"/>
        </w:rPr>
      </w:pPr>
    </w:p>
    <w:p w14:paraId="08200E55" w14:textId="07481FD6" w:rsidR="005176A1" w:rsidRPr="00B94E9D" w:rsidRDefault="005176A1" w:rsidP="00126D6C">
      <w:pPr>
        <w:spacing w:line="240" w:lineRule="auto"/>
        <w:rPr>
          <w:rFonts w:ascii="Times New Roman" w:hAnsi="Times New Roman" w:cs="Times New Roman"/>
          <w:color w:val="7030A0"/>
          <w:sz w:val="20"/>
          <w:szCs w:val="20"/>
        </w:rPr>
      </w:pPr>
      <w:r>
        <w:rPr>
          <w:rFonts w:ascii="Times New Roman" w:hAnsi="Times New Roman" w:cs="Times New Roman"/>
          <w:sz w:val="20"/>
          <w:szCs w:val="20"/>
        </w:rPr>
        <w:t xml:space="preserve">Applying the same </w:t>
      </w:r>
      <w:r w:rsidR="001448B5">
        <w:rPr>
          <w:rFonts w:ascii="Times New Roman" w:hAnsi="Times New Roman" w:cs="Times New Roman"/>
          <w:sz w:val="20"/>
          <w:szCs w:val="20"/>
        </w:rPr>
        <w:sym w:font="Symbol" w:char="F044"/>
      </w:r>
      <w:r w:rsidR="006D3466">
        <w:rPr>
          <w:rFonts w:ascii="Times New Roman" w:hAnsi="Times New Roman" w:cs="Times New Roman"/>
          <w:sz w:val="20"/>
          <w:szCs w:val="20"/>
        </w:rPr>
        <w:t>T</w:t>
      </w:r>
      <w:r w:rsidR="006D3466" w:rsidRPr="006D3466">
        <w:rPr>
          <w:rFonts w:ascii="Times New Roman" w:hAnsi="Times New Roman" w:cs="Times New Roman"/>
          <w:sz w:val="20"/>
          <w:szCs w:val="20"/>
          <w:vertAlign w:val="subscript"/>
        </w:rPr>
        <w:t>SL</w:t>
      </w:r>
      <w:r w:rsidR="006D3466">
        <w:rPr>
          <w:rFonts w:ascii="Times New Roman" w:hAnsi="Times New Roman" w:cs="Times New Roman"/>
          <w:sz w:val="20"/>
          <w:szCs w:val="20"/>
        </w:rPr>
        <w:t xml:space="preserve"> based </w:t>
      </w:r>
      <w:r>
        <w:rPr>
          <w:rFonts w:ascii="Times New Roman" w:hAnsi="Times New Roman" w:cs="Times New Roman"/>
          <w:sz w:val="20"/>
          <w:szCs w:val="20"/>
        </w:rPr>
        <w:t xml:space="preserve">normalization approach to the Raman temperature profiles enables comparison with the RANS result for the centerline profile as shown in Fig. </w:t>
      </w:r>
      <w:r w:rsidR="00FB438A">
        <w:rPr>
          <w:rFonts w:ascii="Times New Roman" w:hAnsi="Times New Roman" w:cs="Times New Roman"/>
          <w:sz w:val="20"/>
          <w:szCs w:val="20"/>
        </w:rPr>
        <w:t>1</w:t>
      </w:r>
      <w:r w:rsidR="004222DC">
        <w:rPr>
          <w:rFonts w:ascii="Times New Roman" w:hAnsi="Times New Roman" w:cs="Times New Roman"/>
          <w:sz w:val="20"/>
          <w:szCs w:val="20"/>
        </w:rPr>
        <w:t>3</w:t>
      </w:r>
      <w:r w:rsidR="00477EF2">
        <w:rPr>
          <w:rFonts w:ascii="Times New Roman" w:hAnsi="Times New Roman" w:cs="Times New Roman"/>
          <w:sz w:val="20"/>
          <w:szCs w:val="20"/>
        </w:rPr>
        <w:t>a</w:t>
      </w:r>
      <w:r>
        <w:rPr>
          <w:rFonts w:ascii="Times New Roman" w:hAnsi="Times New Roman" w:cs="Times New Roman"/>
          <w:sz w:val="20"/>
          <w:szCs w:val="20"/>
        </w:rPr>
        <w:t>.</w:t>
      </w:r>
      <w:r w:rsidR="00C57BCC">
        <w:rPr>
          <w:rFonts w:ascii="Times New Roman" w:hAnsi="Times New Roman" w:cs="Times New Roman"/>
          <w:sz w:val="20"/>
          <w:szCs w:val="20"/>
        </w:rPr>
        <w:t xml:space="preserve">  </w:t>
      </w:r>
      <w:r w:rsidR="005A4BF9">
        <w:rPr>
          <w:rFonts w:ascii="Times New Roman" w:hAnsi="Times New Roman" w:cs="Times New Roman"/>
          <w:sz w:val="20"/>
          <w:szCs w:val="20"/>
        </w:rPr>
        <w:t xml:space="preserve">For the Set Point 1401 </w:t>
      </w:r>
      <w:r w:rsidR="00477EA4">
        <w:rPr>
          <w:rFonts w:ascii="Times New Roman" w:hAnsi="Times New Roman" w:cs="Times New Roman"/>
          <w:sz w:val="20"/>
          <w:szCs w:val="20"/>
        </w:rPr>
        <w:t xml:space="preserve">Raman </w:t>
      </w:r>
      <w:r w:rsidR="005A4BF9">
        <w:rPr>
          <w:rFonts w:ascii="Times New Roman" w:hAnsi="Times New Roman" w:cs="Times New Roman"/>
          <w:sz w:val="20"/>
          <w:szCs w:val="20"/>
        </w:rPr>
        <w:t xml:space="preserve">data set, </w:t>
      </w:r>
      <w:r w:rsidR="001448B5">
        <w:rPr>
          <w:rFonts w:ascii="Times New Roman" w:hAnsi="Times New Roman" w:cs="Times New Roman"/>
          <w:sz w:val="20"/>
          <w:szCs w:val="20"/>
        </w:rPr>
        <w:t xml:space="preserve">the peak temperature in the shear layer, </w:t>
      </w:r>
      <w:r w:rsidR="005A4BF9">
        <w:rPr>
          <w:rFonts w:ascii="Times New Roman" w:hAnsi="Times New Roman" w:cs="Times New Roman"/>
          <w:sz w:val="20"/>
          <w:szCs w:val="20"/>
        </w:rPr>
        <w:t>T</w:t>
      </w:r>
      <w:r w:rsidR="005A4BF9" w:rsidRPr="005A4BF9">
        <w:rPr>
          <w:rFonts w:ascii="Times New Roman" w:hAnsi="Times New Roman" w:cs="Times New Roman"/>
          <w:sz w:val="20"/>
          <w:szCs w:val="20"/>
          <w:vertAlign w:val="subscript"/>
        </w:rPr>
        <w:t>SL</w:t>
      </w:r>
      <w:r w:rsidR="001448B5" w:rsidRPr="001448B5">
        <w:rPr>
          <w:rFonts w:ascii="Times New Roman" w:hAnsi="Times New Roman" w:cs="Times New Roman"/>
          <w:sz w:val="20"/>
          <w:szCs w:val="20"/>
        </w:rPr>
        <w:t>,</w:t>
      </w:r>
      <w:r w:rsidR="005A4BF9">
        <w:rPr>
          <w:rFonts w:ascii="Times New Roman" w:hAnsi="Times New Roman" w:cs="Times New Roman"/>
          <w:sz w:val="20"/>
          <w:szCs w:val="20"/>
        </w:rPr>
        <w:t xml:space="preserve"> was determined to be 301.4 K when </w:t>
      </w:r>
      <w:proofErr w:type="spellStart"/>
      <w:r w:rsidR="005A4BF9">
        <w:rPr>
          <w:rFonts w:ascii="Times New Roman" w:hAnsi="Times New Roman" w:cs="Times New Roman"/>
          <w:sz w:val="20"/>
          <w:szCs w:val="20"/>
        </w:rPr>
        <w:t>T</w:t>
      </w:r>
      <w:r w:rsidR="005A4BF9" w:rsidRPr="005A4BF9">
        <w:rPr>
          <w:rFonts w:ascii="Times New Roman" w:hAnsi="Times New Roman" w:cs="Times New Roman"/>
          <w:sz w:val="20"/>
          <w:szCs w:val="20"/>
          <w:vertAlign w:val="subscript"/>
        </w:rPr>
        <w:t>amb</w:t>
      </w:r>
      <w:proofErr w:type="spellEnd"/>
      <w:r w:rsidR="005A4BF9">
        <w:rPr>
          <w:rFonts w:ascii="Times New Roman" w:hAnsi="Times New Roman" w:cs="Times New Roman"/>
          <w:sz w:val="20"/>
          <w:szCs w:val="20"/>
        </w:rPr>
        <w:t xml:space="preserve"> = </w:t>
      </w:r>
      <w:r w:rsidR="005A4BF9" w:rsidRPr="005A4BF9">
        <w:rPr>
          <w:rFonts w:ascii="Times New Roman" w:hAnsi="Times New Roman" w:cs="Times New Roman"/>
          <w:sz w:val="20"/>
          <w:szCs w:val="20"/>
        </w:rPr>
        <w:t>277.1</w:t>
      </w:r>
      <w:r w:rsidR="005A4BF9">
        <w:rPr>
          <w:rFonts w:ascii="Times New Roman" w:hAnsi="Times New Roman" w:cs="Times New Roman"/>
          <w:sz w:val="20"/>
          <w:szCs w:val="20"/>
        </w:rPr>
        <w:t xml:space="preserve"> K.</w:t>
      </w:r>
      <w:r w:rsidRPr="00662DDF">
        <w:rPr>
          <w:rFonts w:ascii="Times New Roman" w:hAnsi="Times New Roman" w:cs="Times New Roman"/>
          <w:sz w:val="20"/>
          <w:szCs w:val="20"/>
        </w:rPr>
        <w:t xml:space="preserve"> </w:t>
      </w:r>
      <w:r>
        <w:rPr>
          <w:rFonts w:ascii="Times New Roman" w:hAnsi="Times New Roman" w:cs="Times New Roman"/>
          <w:sz w:val="20"/>
          <w:szCs w:val="20"/>
        </w:rPr>
        <w:t xml:space="preserve"> The centerline profile shows an increase in temperature </w:t>
      </w:r>
      <w:r w:rsidR="005F14C0">
        <w:rPr>
          <w:rFonts w:ascii="Times New Roman" w:hAnsi="Times New Roman" w:cs="Times New Roman"/>
          <w:sz w:val="20"/>
          <w:szCs w:val="20"/>
        </w:rPr>
        <w:t>up to</w:t>
      </w:r>
      <w:r>
        <w:rPr>
          <w:rFonts w:ascii="Times New Roman" w:hAnsi="Times New Roman" w:cs="Times New Roman"/>
          <w:sz w:val="20"/>
          <w:szCs w:val="20"/>
        </w:rPr>
        <w:t xml:space="preserve"> approximately </w:t>
      </w:r>
      <w:r w:rsidR="00970929">
        <w:rPr>
          <w:rFonts w:ascii="Times New Roman" w:hAnsi="Times New Roman" w:cs="Times New Roman"/>
          <w:sz w:val="20"/>
          <w:szCs w:val="20"/>
        </w:rPr>
        <w:t xml:space="preserve">5 </w:t>
      </w:r>
      <w:r w:rsidR="00BD4695">
        <w:rPr>
          <w:rFonts w:ascii="Times New Roman" w:hAnsi="Times New Roman" w:cs="Times New Roman"/>
          <w:sz w:val="20"/>
          <w:szCs w:val="20"/>
        </w:rPr>
        <w:t>D</w:t>
      </w:r>
      <w:r>
        <w:rPr>
          <w:rFonts w:ascii="Times New Roman" w:hAnsi="Times New Roman" w:cs="Times New Roman"/>
          <w:sz w:val="20"/>
          <w:szCs w:val="20"/>
        </w:rPr>
        <w:t xml:space="preserve"> followed by a drop in temperature before the final rise in temperature at the end of the potential core.  Initially, this spike in temperature was believed to be the result of condensation in the nozzle plume.  However, after comparison with the RANS solution i</w:t>
      </w:r>
      <w:r w:rsidR="006A46B2">
        <w:rPr>
          <w:rFonts w:ascii="Times New Roman" w:hAnsi="Times New Roman" w:cs="Times New Roman"/>
          <w:sz w:val="20"/>
          <w:szCs w:val="20"/>
        </w:rPr>
        <w:t>t</w:t>
      </w:r>
      <w:r>
        <w:rPr>
          <w:rFonts w:ascii="Times New Roman" w:hAnsi="Times New Roman" w:cs="Times New Roman"/>
          <w:sz w:val="20"/>
          <w:szCs w:val="20"/>
        </w:rPr>
        <w:t xml:space="preserve"> appears that the under</w:t>
      </w:r>
      <w:r w:rsidR="009A38A2">
        <w:rPr>
          <w:rFonts w:ascii="Times New Roman" w:hAnsi="Times New Roman" w:cs="Times New Roman"/>
          <w:sz w:val="20"/>
          <w:szCs w:val="20"/>
        </w:rPr>
        <w:t>-</w:t>
      </w:r>
      <w:r>
        <w:rPr>
          <w:rFonts w:ascii="Times New Roman" w:hAnsi="Times New Roman" w:cs="Times New Roman"/>
          <w:sz w:val="20"/>
          <w:szCs w:val="20"/>
        </w:rPr>
        <w:t>sampling of the nozzle plume via the c</w:t>
      </w:r>
      <w:r w:rsidR="00A32EE3">
        <w:rPr>
          <w:rFonts w:ascii="Times New Roman" w:hAnsi="Times New Roman" w:cs="Times New Roman"/>
          <w:sz w:val="20"/>
          <w:szCs w:val="20"/>
        </w:rPr>
        <w:t>oarse</w:t>
      </w:r>
      <w:r>
        <w:rPr>
          <w:rFonts w:ascii="Times New Roman" w:hAnsi="Times New Roman" w:cs="Times New Roman"/>
          <w:sz w:val="20"/>
          <w:szCs w:val="20"/>
        </w:rPr>
        <w:t xml:space="preserve"> Raman temperature measurement grid in the potential core yields an aliased depiction of the true</w:t>
      </w:r>
      <w:r w:rsidR="00A32EE3">
        <w:rPr>
          <w:rFonts w:ascii="Times New Roman" w:hAnsi="Times New Roman" w:cs="Times New Roman"/>
          <w:sz w:val="20"/>
          <w:szCs w:val="20"/>
        </w:rPr>
        <w:t xml:space="preserve"> sinusoidal</w:t>
      </w:r>
      <w:r>
        <w:rPr>
          <w:rFonts w:ascii="Times New Roman" w:hAnsi="Times New Roman" w:cs="Times New Roman"/>
          <w:sz w:val="20"/>
          <w:szCs w:val="20"/>
        </w:rPr>
        <w:t xml:space="preserve"> temperature profile</w:t>
      </w:r>
      <w:r w:rsidR="00460EB8">
        <w:rPr>
          <w:rFonts w:ascii="Times New Roman" w:hAnsi="Times New Roman" w:cs="Times New Roman"/>
          <w:sz w:val="20"/>
          <w:szCs w:val="20"/>
        </w:rPr>
        <w:t xml:space="preserve">, due to the </w:t>
      </w:r>
      <w:r w:rsidR="00F57FA2">
        <w:rPr>
          <w:rFonts w:ascii="Times New Roman" w:hAnsi="Times New Roman" w:cs="Times New Roman"/>
          <w:sz w:val="20"/>
          <w:szCs w:val="20"/>
        </w:rPr>
        <w:t xml:space="preserve">weak </w:t>
      </w:r>
      <w:r w:rsidR="006A46B2">
        <w:rPr>
          <w:rFonts w:ascii="Times New Roman" w:hAnsi="Times New Roman" w:cs="Times New Roman"/>
          <w:sz w:val="20"/>
          <w:szCs w:val="20"/>
        </w:rPr>
        <w:t>s</w:t>
      </w:r>
      <w:r w:rsidR="00460EB8">
        <w:rPr>
          <w:rFonts w:ascii="Times New Roman" w:hAnsi="Times New Roman" w:cs="Times New Roman"/>
          <w:sz w:val="20"/>
          <w:szCs w:val="20"/>
        </w:rPr>
        <w:t>hock</w:t>
      </w:r>
      <w:r w:rsidR="00F57FA2">
        <w:rPr>
          <w:rFonts w:ascii="Times New Roman" w:hAnsi="Times New Roman" w:cs="Times New Roman"/>
          <w:sz w:val="20"/>
          <w:szCs w:val="20"/>
        </w:rPr>
        <w:t>s</w:t>
      </w:r>
      <w:r w:rsidR="00460EB8">
        <w:rPr>
          <w:rFonts w:ascii="Times New Roman" w:hAnsi="Times New Roman" w:cs="Times New Roman"/>
          <w:sz w:val="20"/>
          <w:szCs w:val="20"/>
        </w:rPr>
        <w:t xml:space="preserve"> present in the potential core</w:t>
      </w:r>
      <w:r>
        <w:rPr>
          <w:rFonts w:ascii="Times New Roman" w:hAnsi="Times New Roman" w:cs="Times New Roman"/>
          <w:sz w:val="20"/>
          <w:szCs w:val="20"/>
        </w:rPr>
        <w:t>.  The RANS predicts a slightly shorter potential core length than that measured by Raman.</w:t>
      </w:r>
      <w:r w:rsidR="00406AEC">
        <w:rPr>
          <w:rFonts w:ascii="Times New Roman" w:hAnsi="Times New Roman" w:cs="Times New Roman"/>
          <w:sz w:val="20"/>
          <w:szCs w:val="20"/>
        </w:rPr>
        <w:t xml:space="preserve"> </w:t>
      </w:r>
      <w:r w:rsidR="00477EF2">
        <w:rPr>
          <w:rFonts w:ascii="Times New Roman" w:hAnsi="Times New Roman" w:cs="Times New Roman"/>
          <w:sz w:val="20"/>
          <w:szCs w:val="20"/>
        </w:rPr>
        <w:t xml:space="preserve">  The faster </w:t>
      </w:r>
      <w:r w:rsidR="00002AD3">
        <w:rPr>
          <w:rFonts w:ascii="Times New Roman" w:hAnsi="Times New Roman" w:cs="Times New Roman"/>
          <w:sz w:val="20"/>
          <w:szCs w:val="20"/>
        </w:rPr>
        <w:t>decay</w:t>
      </w:r>
      <w:r w:rsidR="00477EF2">
        <w:rPr>
          <w:rFonts w:ascii="Times New Roman" w:hAnsi="Times New Roman" w:cs="Times New Roman"/>
          <w:sz w:val="20"/>
          <w:szCs w:val="20"/>
        </w:rPr>
        <w:t xml:space="preserve"> of the RANS </w:t>
      </w:r>
      <w:r w:rsidR="00002AD3" w:rsidRPr="004F6569">
        <w:rPr>
          <w:rFonts w:ascii="Times New Roman" w:hAnsi="Times New Roman" w:cs="Times New Roman"/>
          <w:sz w:val="20"/>
          <w:szCs w:val="20"/>
        </w:rPr>
        <w:t>velocities</w:t>
      </w:r>
      <w:r w:rsidR="00477EF2" w:rsidRPr="004F6569">
        <w:rPr>
          <w:rFonts w:ascii="Times New Roman" w:hAnsi="Times New Roman" w:cs="Times New Roman"/>
          <w:sz w:val="20"/>
          <w:szCs w:val="20"/>
        </w:rPr>
        <w:t xml:space="preserve"> was also observed when compared to PIV, as shown in Fig</w:t>
      </w:r>
      <w:r w:rsidR="002D7374" w:rsidRPr="004F6569">
        <w:rPr>
          <w:rFonts w:ascii="Times New Roman" w:hAnsi="Times New Roman" w:cs="Times New Roman"/>
          <w:sz w:val="20"/>
          <w:szCs w:val="20"/>
        </w:rPr>
        <w:t>.</w:t>
      </w:r>
      <w:r w:rsidR="00477EF2" w:rsidRPr="004F6569">
        <w:rPr>
          <w:rFonts w:ascii="Times New Roman" w:hAnsi="Times New Roman" w:cs="Times New Roman"/>
          <w:sz w:val="20"/>
          <w:szCs w:val="20"/>
        </w:rPr>
        <w:t xml:space="preserve"> </w:t>
      </w:r>
      <w:r w:rsidR="00FB438A">
        <w:rPr>
          <w:rFonts w:ascii="Times New Roman" w:hAnsi="Times New Roman" w:cs="Times New Roman"/>
          <w:sz w:val="20"/>
          <w:szCs w:val="20"/>
        </w:rPr>
        <w:t>1</w:t>
      </w:r>
      <w:r w:rsidR="004222DC">
        <w:rPr>
          <w:rFonts w:ascii="Times New Roman" w:hAnsi="Times New Roman" w:cs="Times New Roman"/>
          <w:sz w:val="20"/>
          <w:szCs w:val="20"/>
        </w:rPr>
        <w:t>3</w:t>
      </w:r>
      <w:r w:rsidR="00477EF2" w:rsidRPr="004F6569">
        <w:rPr>
          <w:rFonts w:ascii="Times New Roman" w:hAnsi="Times New Roman" w:cs="Times New Roman"/>
          <w:sz w:val="20"/>
          <w:szCs w:val="20"/>
        </w:rPr>
        <w:t>b.  The PIV data also indicate</w:t>
      </w:r>
      <w:r w:rsidR="006D3466" w:rsidRPr="004F6569">
        <w:rPr>
          <w:rFonts w:ascii="Times New Roman" w:hAnsi="Times New Roman" w:cs="Times New Roman"/>
          <w:sz w:val="20"/>
          <w:szCs w:val="20"/>
        </w:rPr>
        <w:t>s</w:t>
      </w:r>
      <w:r w:rsidR="00477EF2" w:rsidRPr="004F6569">
        <w:rPr>
          <w:rFonts w:ascii="Times New Roman" w:hAnsi="Times New Roman" w:cs="Times New Roman"/>
          <w:sz w:val="20"/>
          <w:szCs w:val="20"/>
        </w:rPr>
        <w:t xml:space="preserve"> that the </w:t>
      </w:r>
      <w:r w:rsidR="00F57FA2">
        <w:rPr>
          <w:rFonts w:ascii="Times New Roman" w:hAnsi="Times New Roman" w:cs="Times New Roman"/>
          <w:sz w:val="20"/>
          <w:szCs w:val="20"/>
        </w:rPr>
        <w:t>weak shock</w:t>
      </w:r>
      <w:r w:rsidR="00477EF2" w:rsidRPr="004F6569">
        <w:rPr>
          <w:rFonts w:ascii="Times New Roman" w:hAnsi="Times New Roman" w:cs="Times New Roman"/>
          <w:sz w:val="20"/>
          <w:szCs w:val="20"/>
        </w:rPr>
        <w:t xml:space="preserve"> oscillations persist past the end of the </w:t>
      </w:r>
      <w:r w:rsidR="00002AD3" w:rsidRPr="004F6569">
        <w:rPr>
          <w:rFonts w:ascii="Times New Roman" w:hAnsi="Times New Roman" w:cs="Times New Roman"/>
          <w:sz w:val="20"/>
          <w:szCs w:val="20"/>
        </w:rPr>
        <w:t xml:space="preserve">mean </w:t>
      </w:r>
      <w:r w:rsidR="00477EF2" w:rsidRPr="004F6569">
        <w:rPr>
          <w:rFonts w:ascii="Times New Roman" w:hAnsi="Times New Roman" w:cs="Times New Roman"/>
          <w:sz w:val="20"/>
          <w:szCs w:val="20"/>
        </w:rPr>
        <w:t>potential core</w:t>
      </w:r>
      <w:r w:rsidR="00B84262" w:rsidRPr="004F6569">
        <w:rPr>
          <w:rFonts w:ascii="Times New Roman" w:hAnsi="Times New Roman" w:cs="Times New Roman"/>
          <w:sz w:val="20"/>
          <w:szCs w:val="20"/>
        </w:rPr>
        <w:t xml:space="preserve">, which </w:t>
      </w:r>
      <w:r w:rsidR="00B94E9D" w:rsidRPr="004F6569">
        <w:rPr>
          <w:rFonts w:ascii="Times New Roman" w:hAnsi="Times New Roman" w:cs="Times New Roman"/>
          <w:sz w:val="20"/>
          <w:szCs w:val="20"/>
        </w:rPr>
        <w:t xml:space="preserve">has been reported in other supersonic jet flow studies </w:t>
      </w:r>
      <w:r w:rsidR="004A4034">
        <w:rPr>
          <w:rFonts w:ascii="Times New Roman" w:hAnsi="Times New Roman" w:cs="Times New Roman"/>
          <w:sz w:val="20"/>
          <w:szCs w:val="20"/>
        </w:rPr>
        <w:t>(</w:t>
      </w:r>
      <w:proofErr w:type="spellStart"/>
      <w:r w:rsidR="004A4034">
        <w:rPr>
          <w:rFonts w:ascii="Times New Roman" w:hAnsi="Times New Roman" w:cs="Times New Roman"/>
          <w:sz w:val="20"/>
          <w:szCs w:val="20"/>
        </w:rPr>
        <w:t>Wishart</w:t>
      </w:r>
      <w:proofErr w:type="spellEnd"/>
      <w:r w:rsidR="004A4034">
        <w:rPr>
          <w:rFonts w:ascii="Times New Roman" w:hAnsi="Times New Roman" w:cs="Times New Roman"/>
          <w:sz w:val="20"/>
          <w:szCs w:val="20"/>
        </w:rPr>
        <w:t xml:space="preserve"> and </w:t>
      </w:r>
      <w:proofErr w:type="spellStart"/>
      <w:r w:rsidR="004A4034">
        <w:rPr>
          <w:rFonts w:ascii="Times New Roman" w:hAnsi="Times New Roman" w:cs="Times New Roman"/>
          <w:sz w:val="20"/>
          <w:szCs w:val="20"/>
        </w:rPr>
        <w:t>Krothepalli</w:t>
      </w:r>
      <w:proofErr w:type="spellEnd"/>
      <w:r w:rsidR="00E245BE" w:rsidRPr="004F6569">
        <w:rPr>
          <w:rFonts w:ascii="Times New Roman" w:hAnsi="Times New Roman" w:cs="Times New Roman"/>
          <w:sz w:val="20"/>
          <w:szCs w:val="20"/>
        </w:rPr>
        <w:t xml:space="preserve"> 1994</w:t>
      </w:r>
      <w:r w:rsidR="004A4034">
        <w:rPr>
          <w:rFonts w:ascii="Times New Roman" w:hAnsi="Times New Roman" w:cs="Times New Roman"/>
          <w:sz w:val="20"/>
          <w:szCs w:val="20"/>
        </w:rPr>
        <w:t>;</w:t>
      </w:r>
      <w:r w:rsidR="00E245BE" w:rsidRPr="004F6569">
        <w:rPr>
          <w:rFonts w:ascii="Times New Roman" w:hAnsi="Times New Roman" w:cs="Times New Roman"/>
          <w:sz w:val="20"/>
          <w:szCs w:val="20"/>
        </w:rPr>
        <w:t xml:space="preserve"> </w:t>
      </w:r>
      <w:r w:rsidR="004A4034">
        <w:rPr>
          <w:rFonts w:ascii="Times New Roman" w:hAnsi="Times New Roman" w:cs="Times New Roman"/>
          <w:sz w:val="20"/>
          <w:szCs w:val="20"/>
        </w:rPr>
        <w:t>Gross</w:t>
      </w:r>
      <w:r w:rsidR="00A63BFA" w:rsidRPr="004F6569">
        <w:rPr>
          <w:rFonts w:ascii="Times New Roman" w:hAnsi="Times New Roman" w:cs="Times New Roman"/>
          <w:sz w:val="20"/>
          <w:szCs w:val="20"/>
        </w:rPr>
        <w:t xml:space="preserve"> et al. 2010</w:t>
      </w:r>
      <w:r w:rsidR="004A4034">
        <w:rPr>
          <w:rFonts w:ascii="Times New Roman" w:hAnsi="Times New Roman" w:cs="Times New Roman"/>
          <w:sz w:val="20"/>
          <w:szCs w:val="20"/>
        </w:rPr>
        <w:t>;</w:t>
      </w:r>
      <w:r w:rsidR="00A63BFA" w:rsidRPr="004F6569">
        <w:rPr>
          <w:rFonts w:ascii="Times New Roman" w:hAnsi="Times New Roman" w:cs="Times New Roman"/>
          <w:sz w:val="20"/>
          <w:szCs w:val="20"/>
        </w:rPr>
        <w:t xml:space="preserve"> </w:t>
      </w:r>
      <w:r w:rsidR="004A4034">
        <w:rPr>
          <w:rFonts w:ascii="Times New Roman" w:hAnsi="Times New Roman" w:cs="Times New Roman"/>
          <w:sz w:val="20"/>
          <w:szCs w:val="20"/>
        </w:rPr>
        <w:t xml:space="preserve">Feng and </w:t>
      </w:r>
      <w:proofErr w:type="spellStart"/>
      <w:r w:rsidR="004A4034">
        <w:rPr>
          <w:rFonts w:ascii="Times New Roman" w:hAnsi="Times New Roman" w:cs="Times New Roman"/>
          <w:sz w:val="20"/>
          <w:szCs w:val="20"/>
        </w:rPr>
        <w:t>McGuirk</w:t>
      </w:r>
      <w:proofErr w:type="spellEnd"/>
      <w:r w:rsidR="004E4E42" w:rsidRPr="004F6569">
        <w:rPr>
          <w:rFonts w:ascii="Times New Roman" w:hAnsi="Times New Roman" w:cs="Times New Roman"/>
          <w:sz w:val="20"/>
          <w:szCs w:val="20"/>
        </w:rPr>
        <w:t xml:space="preserve"> 2016</w:t>
      </w:r>
      <w:r w:rsidR="004A4034">
        <w:rPr>
          <w:rFonts w:ascii="Times New Roman" w:hAnsi="Times New Roman" w:cs="Times New Roman"/>
          <w:sz w:val="20"/>
          <w:szCs w:val="20"/>
        </w:rPr>
        <w:t>)</w:t>
      </w:r>
      <w:r w:rsidR="004E4E42" w:rsidRPr="004F6569">
        <w:rPr>
          <w:rFonts w:ascii="Times New Roman" w:hAnsi="Times New Roman" w:cs="Times New Roman"/>
          <w:sz w:val="20"/>
          <w:szCs w:val="20"/>
        </w:rPr>
        <w:t>.</w:t>
      </w:r>
      <w:r w:rsidR="00A63BFA" w:rsidRPr="004F6569">
        <w:rPr>
          <w:rFonts w:ascii="Times New Roman" w:hAnsi="Times New Roman" w:cs="Times New Roman"/>
          <w:sz w:val="20"/>
          <w:szCs w:val="20"/>
        </w:rPr>
        <w:t xml:space="preserve"> </w:t>
      </w:r>
      <w:r w:rsidR="006D3466" w:rsidRPr="004F6569">
        <w:rPr>
          <w:rFonts w:ascii="Times New Roman" w:hAnsi="Times New Roman" w:cs="Times New Roman"/>
          <w:sz w:val="20"/>
          <w:szCs w:val="20"/>
        </w:rPr>
        <w:t xml:space="preserve">  </w:t>
      </w:r>
      <w:r w:rsidR="00B84262" w:rsidRPr="004F6569">
        <w:rPr>
          <w:rFonts w:ascii="Times New Roman" w:hAnsi="Times New Roman" w:cs="Times New Roman"/>
          <w:sz w:val="20"/>
          <w:szCs w:val="20"/>
        </w:rPr>
        <w:t>At the end of the</w:t>
      </w:r>
      <w:r w:rsidR="00002AD3" w:rsidRPr="004F6569">
        <w:rPr>
          <w:rFonts w:ascii="Times New Roman" w:hAnsi="Times New Roman" w:cs="Times New Roman"/>
          <w:sz w:val="20"/>
          <w:szCs w:val="20"/>
        </w:rPr>
        <w:t xml:space="preserve"> time-averaged</w:t>
      </w:r>
      <w:r w:rsidR="00B84262" w:rsidRPr="004F6569">
        <w:rPr>
          <w:rFonts w:ascii="Times New Roman" w:hAnsi="Times New Roman" w:cs="Times New Roman"/>
          <w:sz w:val="20"/>
          <w:szCs w:val="20"/>
        </w:rPr>
        <w:t xml:space="preserve"> potential core</w:t>
      </w:r>
      <w:r w:rsidR="001448B5" w:rsidRPr="004F6569">
        <w:rPr>
          <w:rFonts w:ascii="Times New Roman" w:hAnsi="Times New Roman" w:cs="Times New Roman"/>
          <w:sz w:val="20"/>
          <w:szCs w:val="20"/>
        </w:rPr>
        <w:t>,</w:t>
      </w:r>
      <w:r w:rsidR="00B84262" w:rsidRPr="004F6569">
        <w:rPr>
          <w:rFonts w:ascii="Times New Roman" w:hAnsi="Times New Roman" w:cs="Times New Roman"/>
          <w:sz w:val="20"/>
          <w:szCs w:val="20"/>
        </w:rPr>
        <w:t xml:space="preserve"> the shear layers have merged and the high turbulence in this region should dominate the flow.  However, examination of the individual velocity vector maps reveals that the length of the potential core changes, due to instabilities in the jet plume.  </w:t>
      </w:r>
      <w:r w:rsidR="00982FB6" w:rsidRPr="004F6569">
        <w:rPr>
          <w:rFonts w:ascii="Times New Roman" w:hAnsi="Times New Roman" w:cs="Times New Roman"/>
          <w:sz w:val="20"/>
          <w:szCs w:val="20"/>
        </w:rPr>
        <w:t>At times when the potential core is elongated</w:t>
      </w:r>
      <w:r w:rsidR="009B3922">
        <w:rPr>
          <w:rFonts w:ascii="Times New Roman" w:hAnsi="Times New Roman" w:cs="Times New Roman"/>
          <w:sz w:val="20"/>
          <w:szCs w:val="20"/>
        </w:rPr>
        <w:t>,</w:t>
      </w:r>
      <w:r w:rsidR="00982FB6" w:rsidRPr="004F6569">
        <w:rPr>
          <w:rFonts w:ascii="Times New Roman" w:hAnsi="Times New Roman" w:cs="Times New Roman"/>
          <w:sz w:val="20"/>
          <w:szCs w:val="20"/>
        </w:rPr>
        <w:t xml:space="preserve"> the shock cells persist further downstream (the number of shock cells increases) and when the potential core is shorter, the shock cell train is shorter (decreasing the total number of shock cells).  Averaging the ensemble of measurements yields a mean flow field with weak oscillations past the end of the potential core observed here.</w:t>
      </w:r>
      <w:r w:rsidR="0038138D">
        <w:rPr>
          <w:rFonts w:ascii="Times New Roman" w:hAnsi="Times New Roman" w:cs="Times New Roman"/>
          <w:sz w:val="20"/>
          <w:szCs w:val="20"/>
        </w:rPr>
        <w:t xml:space="preserve">  A more thorough discussion of these phenomena are discussed in</w:t>
      </w:r>
      <w:r w:rsidR="006A46B2">
        <w:rPr>
          <w:rFonts w:ascii="Times New Roman" w:hAnsi="Times New Roman" w:cs="Times New Roman"/>
          <w:sz w:val="20"/>
          <w:szCs w:val="20"/>
        </w:rPr>
        <w:t xml:space="preserve"> </w:t>
      </w:r>
      <w:r w:rsidR="004A4034" w:rsidRPr="00D82EAA">
        <w:rPr>
          <w:rFonts w:ascii="Times New Roman" w:hAnsi="Times New Roman" w:cs="Times New Roman"/>
          <w:sz w:val="20"/>
          <w:szCs w:val="20"/>
        </w:rPr>
        <w:t>Wernet et al.</w:t>
      </w:r>
      <w:r w:rsidR="00B6491A" w:rsidRPr="00D82EAA">
        <w:rPr>
          <w:rFonts w:ascii="Times New Roman" w:hAnsi="Times New Roman" w:cs="Times New Roman"/>
          <w:sz w:val="20"/>
          <w:szCs w:val="20"/>
        </w:rPr>
        <w:t xml:space="preserve"> </w:t>
      </w:r>
      <w:r w:rsidR="006A46B2">
        <w:rPr>
          <w:rFonts w:ascii="Times New Roman" w:hAnsi="Times New Roman" w:cs="Times New Roman"/>
          <w:sz w:val="20"/>
          <w:szCs w:val="20"/>
        </w:rPr>
        <w:t>(</w:t>
      </w:r>
      <w:r w:rsidR="00B6491A" w:rsidRPr="00D82EAA">
        <w:rPr>
          <w:rFonts w:ascii="Times New Roman" w:hAnsi="Times New Roman" w:cs="Times New Roman"/>
          <w:sz w:val="20"/>
          <w:szCs w:val="20"/>
        </w:rPr>
        <w:t>2020</w:t>
      </w:r>
      <w:r w:rsidR="004A4034" w:rsidRPr="00D82EAA">
        <w:rPr>
          <w:rFonts w:ascii="Times New Roman" w:hAnsi="Times New Roman" w:cs="Times New Roman"/>
          <w:sz w:val="20"/>
          <w:szCs w:val="20"/>
        </w:rPr>
        <w:t>).</w:t>
      </w:r>
    </w:p>
    <w:p w14:paraId="3B6646FF" w14:textId="77777777" w:rsidR="008C3BC6" w:rsidRDefault="008C3BC6" w:rsidP="00D542DD">
      <w:pPr>
        <w:spacing w:after="0" w:line="240" w:lineRule="auto"/>
        <w:jc w:val="both"/>
        <w:rPr>
          <w:rFonts w:ascii="Times New Roman" w:hAnsi="Times New Roman" w:cs="Times New Roman"/>
          <w:sz w:val="20"/>
          <w:szCs w:val="20"/>
        </w:rPr>
      </w:pPr>
    </w:p>
    <w:p w14:paraId="5ECCE110" w14:textId="77777777" w:rsidR="00B16DE0" w:rsidRDefault="00B16DE0" w:rsidP="00B16DE0">
      <w:pPr>
        <w:spacing w:after="0" w:line="240" w:lineRule="auto"/>
        <w:jc w:val="both"/>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753472" behindDoc="0" locked="0" layoutInCell="1" allowOverlap="1" wp14:anchorId="74E30557" wp14:editId="4450D557">
                <wp:simplePos x="0" y="0"/>
                <wp:positionH relativeFrom="margin">
                  <wp:posOffset>0</wp:posOffset>
                </wp:positionH>
                <wp:positionV relativeFrom="paragraph">
                  <wp:posOffset>-635</wp:posOffset>
                </wp:positionV>
                <wp:extent cx="3524435" cy="272415"/>
                <wp:effectExtent l="0" t="0" r="0" b="0"/>
                <wp:wrapNone/>
                <wp:docPr id="39227" name="Text Box 39227"/>
                <wp:cNvGraphicFramePr/>
                <a:graphic xmlns:a="http://schemas.openxmlformats.org/drawingml/2006/main">
                  <a:graphicData uri="http://schemas.microsoft.com/office/word/2010/wordprocessingShape">
                    <wps:wsp>
                      <wps:cNvSpPr txBox="1"/>
                      <wps:spPr>
                        <a:xfrm>
                          <a:off x="0" y="0"/>
                          <a:ext cx="352443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F8E097" w14:textId="77777777" w:rsidR="00E157A1" w:rsidRDefault="00E157A1" w:rsidP="00B16DE0">
                            <w:r>
                              <w:t xml:space="preserve">a)                                                                                                </w:t>
                            </w:r>
                            <w:proofErr w:type="gramStart"/>
                            <w:r>
                              <w:t>b</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30557" id="Text Box 39227" o:spid="_x0000_s1033" type="#_x0000_t202" style="position:absolute;left:0;text-align:left;margin-left:0;margin-top:-.05pt;width:277.5pt;height:21.4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" filled="f" stroked="f" strokeweight=".5pt">
                <v:textbox>
                  <w:txbxContent>
                    <w:p w14:paraId="58F8E097" w14:textId="77777777" w:rsidR="00E157A1" w:rsidRDefault="00E157A1" w:rsidP="00B16DE0">
                      <w:r>
                        <w:t xml:space="preserve">a)                                                                                                </w:t>
                      </w:r>
                      <w:proofErr w:type="gramStart"/>
                      <w:r>
                        <w:t>b</w:t>
                      </w:r>
                      <w:proofErr w:type="gramEnd"/>
                      <w:r>
                        <w:t>)</w:t>
                      </w:r>
                    </w:p>
                  </w:txbxContent>
                </v:textbox>
                <w10:wrap anchorx="margin"/>
              </v:shape>
            </w:pict>
          </mc:Fallback>
        </mc:AlternateContent>
      </w:r>
      <w:r w:rsidRPr="00D55E39">
        <w:rPr>
          <w:noProof/>
        </w:rPr>
        <w:t xml:space="preserve"> </w:t>
      </w:r>
      <w:r>
        <w:rPr>
          <w:noProof/>
        </w:rPr>
        <w:drawing>
          <wp:inline distT="0" distB="0" distL="0" distR="0" wp14:anchorId="6C153276" wp14:editId="043DBA21">
            <wp:extent cx="3141980" cy="2421466"/>
            <wp:effectExtent l="0" t="0" r="127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9707" b="3582"/>
                    <a:stretch/>
                  </pic:blipFill>
                  <pic:spPr bwMode="auto">
                    <a:xfrm>
                      <a:off x="0" y="0"/>
                      <a:ext cx="3150988" cy="2428408"/>
                    </a:xfrm>
                    <a:prstGeom prst="rect">
                      <a:avLst/>
                    </a:prstGeom>
                    <a:ln>
                      <a:noFill/>
                    </a:ln>
                    <a:extLst>
                      <a:ext uri="{53640926-AAD7-44D8-BBD7-CCE9431645EC}">
                        <a14:shadowObscured xmlns:a14="http://schemas.microsoft.com/office/drawing/2010/main"/>
                      </a:ext>
                    </a:extLst>
                  </pic:spPr>
                </pic:pic>
              </a:graphicData>
            </a:graphic>
          </wp:inline>
        </w:drawing>
      </w:r>
      <w:r w:rsidRPr="00D55E39">
        <w:rPr>
          <w:noProof/>
        </w:rPr>
        <w:t xml:space="preserve"> </w:t>
      </w:r>
      <w:r>
        <w:rPr>
          <w:noProof/>
        </w:rPr>
        <w:drawing>
          <wp:inline distT="0" distB="0" distL="0" distR="0" wp14:anchorId="4F1A2EC6" wp14:editId="3A8130E8">
            <wp:extent cx="3185620" cy="2413000"/>
            <wp:effectExtent l="0" t="0" r="0" b="63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0940" b="3836"/>
                    <a:stretch/>
                  </pic:blipFill>
                  <pic:spPr bwMode="auto">
                    <a:xfrm>
                      <a:off x="0" y="0"/>
                      <a:ext cx="3196334" cy="2421116"/>
                    </a:xfrm>
                    <a:prstGeom prst="rect">
                      <a:avLst/>
                    </a:prstGeom>
                    <a:ln>
                      <a:noFill/>
                    </a:ln>
                    <a:extLst>
                      <a:ext uri="{53640926-AAD7-44D8-BBD7-CCE9431645EC}">
                        <a14:shadowObscured xmlns:a14="http://schemas.microsoft.com/office/drawing/2010/main"/>
                      </a:ext>
                    </a:extLst>
                  </pic:spPr>
                </pic:pic>
              </a:graphicData>
            </a:graphic>
          </wp:inline>
        </w:drawing>
      </w:r>
    </w:p>
    <w:p w14:paraId="04084D94" w14:textId="77DD16B8" w:rsidR="005176A1" w:rsidRDefault="008C3BC6" w:rsidP="00477EA4">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Figure </w:t>
      </w:r>
      <w:r w:rsidR="00FB438A">
        <w:rPr>
          <w:rFonts w:ascii="Times New Roman" w:hAnsi="Times New Roman" w:cs="Times New Roman"/>
          <w:sz w:val="20"/>
          <w:szCs w:val="20"/>
        </w:rPr>
        <w:t>1</w:t>
      </w:r>
      <w:r w:rsidR="004222DC">
        <w:rPr>
          <w:rFonts w:ascii="Times New Roman" w:hAnsi="Times New Roman" w:cs="Times New Roman"/>
          <w:sz w:val="20"/>
          <w:szCs w:val="20"/>
        </w:rPr>
        <w:t>3</w:t>
      </w:r>
      <w:r>
        <w:rPr>
          <w:rFonts w:ascii="Times New Roman" w:hAnsi="Times New Roman" w:cs="Times New Roman"/>
          <w:sz w:val="20"/>
          <w:szCs w:val="20"/>
        </w:rPr>
        <w:t xml:space="preserve">: </w:t>
      </w:r>
      <w:r w:rsidR="00A32EE3">
        <w:rPr>
          <w:rFonts w:ascii="Times New Roman" w:hAnsi="Times New Roman" w:cs="Times New Roman"/>
          <w:sz w:val="20"/>
          <w:szCs w:val="20"/>
        </w:rPr>
        <w:t xml:space="preserve">Comparison of RANS against Raman </w:t>
      </w:r>
      <w:r w:rsidR="00477EF2">
        <w:rPr>
          <w:rFonts w:ascii="Times New Roman" w:hAnsi="Times New Roman" w:cs="Times New Roman"/>
          <w:sz w:val="20"/>
          <w:szCs w:val="20"/>
        </w:rPr>
        <w:t xml:space="preserve">for SMC015 at Set Point 1401: a) </w:t>
      </w:r>
      <w:r w:rsidR="009550DB">
        <w:rPr>
          <w:rFonts w:ascii="Times New Roman" w:hAnsi="Times New Roman" w:cs="Times New Roman"/>
          <w:sz w:val="20"/>
          <w:szCs w:val="20"/>
        </w:rPr>
        <w:t>non-dimensional</w:t>
      </w:r>
      <w:r>
        <w:rPr>
          <w:rFonts w:ascii="Times New Roman" w:hAnsi="Times New Roman" w:cs="Times New Roman"/>
          <w:sz w:val="20"/>
          <w:szCs w:val="20"/>
        </w:rPr>
        <w:t xml:space="preserve"> </w:t>
      </w:r>
      <w:r w:rsidR="00A32EE3">
        <w:rPr>
          <w:rFonts w:ascii="Times New Roman" w:hAnsi="Times New Roman" w:cs="Times New Roman"/>
          <w:sz w:val="20"/>
          <w:szCs w:val="20"/>
        </w:rPr>
        <w:t xml:space="preserve">centerline </w:t>
      </w:r>
      <w:r w:rsidR="00477EF2">
        <w:rPr>
          <w:rFonts w:ascii="Times New Roman" w:hAnsi="Times New Roman" w:cs="Times New Roman"/>
          <w:sz w:val="20"/>
          <w:szCs w:val="20"/>
        </w:rPr>
        <w:t xml:space="preserve">temperature </w:t>
      </w:r>
      <w:r w:rsidR="00A32EE3">
        <w:rPr>
          <w:rFonts w:ascii="Times New Roman" w:hAnsi="Times New Roman" w:cs="Times New Roman"/>
          <w:sz w:val="20"/>
          <w:szCs w:val="20"/>
        </w:rPr>
        <w:t>profiles</w:t>
      </w:r>
      <w:r w:rsidR="00477EF2">
        <w:rPr>
          <w:rFonts w:ascii="Times New Roman" w:hAnsi="Times New Roman" w:cs="Times New Roman"/>
          <w:sz w:val="20"/>
          <w:szCs w:val="20"/>
        </w:rPr>
        <w:t>; b) normalized velocity profiles</w:t>
      </w:r>
      <w:r w:rsidR="00E87080">
        <w:rPr>
          <w:rFonts w:ascii="Times New Roman" w:hAnsi="Times New Roman" w:cs="Times New Roman"/>
          <w:sz w:val="20"/>
          <w:szCs w:val="20"/>
        </w:rPr>
        <w:t>.</w:t>
      </w:r>
    </w:p>
    <w:p w14:paraId="3EF7EC09" w14:textId="77777777" w:rsidR="00477EA4" w:rsidRDefault="00477EA4" w:rsidP="00477EA4">
      <w:pPr>
        <w:spacing w:after="0" w:line="240" w:lineRule="auto"/>
        <w:jc w:val="both"/>
        <w:rPr>
          <w:rFonts w:ascii="Times New Roman" w:hAnsi="Times New Roman" w:cs="Times New Roman"/>
          <w:sz w:val="20"/>
          <w:szCs w:val="20"/>
        </w:rPr>
      </w:pPr>
    </w:p>
    <w:p w14:paraId="7A43C4E9" w14:textId="77777777" w:rsidR="005176A1" w:rsidRDefault="005176A1" w:rsidP="00D542DD">
      <w:pPr>
        <w:spacing w:after="0" w:line="240" w:lineRule="auto"/>
        <w:jc w:val="both"/>
        <w:rPr>
          <w:rFonts w:ascii="Times New Roman" w:hAnsi="Times New Roman" w:cs="Times New Roman"/>
          <w:sz w:val="20"/>
          <w:szCs w:val="20"/>
        </w:rPr>
      </w:pPr>
    </w:p>
    <w:p w14:paraId="456A0E90" w14:textId="77777777" w:rsidR="00B16DE0" w:rsidRDefault="00B16DE0" w:rsidP="00B16DE0">
      <w:pPr>
        <w:spacing w:after="0" w:line="240" w:lineRule="auto"/>
        <w:jc w:val="both"/>
        <w:rPr>
          <w:rFonts w:ascii="Times New Roman" w:hAnsi="Times New Roman" w:cs="Times New Roman"/>
          <w:sz w:val="20"/>
          <w:szCs w:val="20"/>
        </w:rPr>
      </w:pPr>
      <w:r>
        <w:rPr>
          <w:noProof/>
        </w:rPr>
        <mc:AlternateContent>
          <mc:Choice Requires="wps">
            <w:drawing>
              <wp:anchor distT="0" distB="0" distL="114300" distR="114300" simplePos="0" relativeHeight="251755520" behindDoc="0" locked="0" layoutInCell="1" allowOverlap="1" wp14:anchorId="5010CE86" wp14:editId="2FCFBE9A">
                <wp:simplePos x="0" y="0"/>
                <wp:positionH relativeFrom="margin">
                  <wp:posOffset>0</wp:posOffset>
                </wp:positionH>
                <wp:positionV relativeFrom="paragraph">
                  <wp:posOffset>-635</wp:posOffset>
                </wp:positionV>
                <wp:extent cx="3524435" cy="272415"/>
                <wp:effectExtent l="0" t="0" r="0" b="0"/>
                <wp:wrapNone/>
                <wp:docPr id="39228" name="Text Box 39228"/>
                <wp:cNvGraphicFramePr/>
                <a:graphic xmlns:a="http://schemas.openxmlformats.org/drawingml/2006/main">
                  <a:graphicData uri="http://schemas.microsoft.com/office/word/2010/wordprocessingShape">
                    <wps:wsp>
                      <wps:cNvSpPr txBox="1"/>
                      <wps:spPr>
                        <a:xfrm>
                          <a:off x="0" y="0"/>
                          <a:ext cx="352443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34EA33" w14:textId="77777777" w:rsidR="00E157A1" w:rsidRDefault="00E157A1" w:rsidP="00B16DE0">
                            <w:r>
                              <w:t xml:space="preserve">a)                                                                                               </w:t>
                            </w:r>
                            <w:proofErr w:type="gramStart"/>
                            <w:r>
                              <w:t>b</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0CE86" id="Text Box 39228" o:spid="_x0000_s1034" type="#_x0000_t202" style="position:absolute;left:0;text-align:left;margin-left:0;margin-top:-.05pt;width:277.5pt;height:21.4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" filled="f" stroked="f" strokeweight=".5pt">
                <v:textbox>
                  <w:txbxContent>
                    <w:p w14:paraId="0734EA33" w14:textId="77777777" w:rsidR="00E157A1" w:rsidRDefault="00E157A1" w:rsidP="00B16DE0">
                      <w:r>
                        <w:t xml:space="preserve">a)                                                                                               </w:t>
                      </w:r>
                      <w:proofErr w:type="gramStart"/>
                      <w:r>
                        <w:t>b</w:t>
                      </w:r>
                      <w:proofErr w:type="gramEnd"/>
                      <w:r>
                        <w:t>)</w:t>
                      </w:r>
                    </w:p>
                  </w:txbxContent>
                </v:textbox>
                <w10:wrap anchorx="margin"/>
              </v:shape>
            </w:pict>
          </mc:Fallback>
        </mc:AlternateContent>
      </w:r>
      <w:r w:rsidRPr="00636BA6">
        <w:rPr>
          <w:noProof/>
        </w:rPr>
        <w:t xml:space="preserve"> </w:t>
      </w:r>
      <w:r>
        <w:rPr>
          <w:noProof/>
        </w:rPr>
        <w:drawing>
          <wp:inline distT="0" distB="0" distL="0" distR="0" wp14:anchorId="4FCFDE34" wp14:editId="748C5CEF">
            <wp:extent cx="3119967" cy="2389107"/>
            <wp:effectExtent l="0" t="0" r="444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0527" b="3316"/>
                    <a:stretch/>
                  </pic:blipFill>
                  <pic:spPr bwMode="auto">
                    <a:xfrm>
                      <a:off x="0" y="0"/>
                      <a:ext cx="3137678" cy="240266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7D63A2E" wp14:editId="0082CC35">
            <wp:extent cx="3031066" cy="2321710"/>
            <wp:effectExtent l="0" t="0" r="0" b="254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0084" b="3736"/>
                    <a:stretch/>
                  </pic:blipFill>
                  <pic:spPr bwMode="auto">
                    <a:xfrm>
                      <a:off x="0" y="0"/>
                      <a:ext cx="3036221" cy="2325659"/>
                    </a:xfrm>
                    <a:prstGeom prst="rect">
                      <a:avLst/>
                    </a:prstGeom>
                    <a:ln>
                      <a:noFill/>
                    </a:ln>
                    <a:extLst>
                      <a:ext uri="{53640926-AAD7-44D8-BBD7-CCE9431645EC}">
                        <a14:shadowObscured xmlns:a14="http://schemas.microsoft.com/office/drawing/2010/main"/>
                      </a:ext>
                    </a:extLst>
                  </pic:spPr>
                </pic:pic>
              </a:graphicData>
            </a:graphic>
          </wp:inline>
        </w:drawing>
      </w:r>
    </w:p>
    <w:p w14:paraId="10BD7A7D" w14:textId="77777777" w:rsidR="00B16DE0" w:rsidRDefault="00B16DE0" w:rsidP="00B16DE0">
      <w:pPr>
        <w:spacing w:after="0" w:line="240" w:lineRule="auto"/>
        <w:jc w:val="both"/>
        <w:rPr>
          <w:rFonts w:ascii="Times New Roman" w:hAnsi="Times New Roman" w:cs="Times New Roman"/>
          <w:sz w:val="20"/>
          <w:szCs w:val="20"/>
        </w:rPr>
      </w:pPr>
      <w:r>
        <w:rPr>
          <w:noProof/>
        </w:rPr>
        <mc:AlternateContent>
          <mc:Choice Requires="wps">
            <w:drawing>
              <wp:anchor distT="0" distB="0" distL="114300" distR="114300" simplePos="0" relativeHeight="251756544" behindDoc="0" locked="0" layoutInCell="1" allowOverlap="1" wp14:anchorId="34E0CA65" wp14:editId="2EC166ED">
                <wp:simplePos x="0" y="0"/>
                <wp:positionH relativeFrom="margin">
                  <wp:posOffset>0</wp:posOffset>
                </wp:positionH>
                <wp:positionV relativeFrom="paragraph">
                  <wp:posOffset>-635</wp:posOffset>
                </wp:positionV>
                <wp:extent cx="3524435" cy="272415"/>
                <wp:effectExtent l="0" t="0" r="0" b="0"/>
                <wp:wrapNone/>
                <wp:docPr id="96" name="Text Box 96"/>
                <wp:cNvGraphicFramePr/>
                <a:graphic xmlns:a="http://schemas.openxmlformats.org/drawingml/2006/main">
                  <a:graphicData uri="http://schemas.microsoft.com/office/word/2010/wordprocessingShape">
                    <wps:wsp>
                      <wps:cNvSpPr txBox="1"/>
                      <wps:spPr>
                        <a:xfrm>
                          <a:off x="0" y="0"/>
                          <a:ext cx="352443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095762" w14:textId="77777777" w:rsidR="00E157A1" w:rsidRDefault="00E157A1" w:rsidP="00B16DE0">
                            <w:r>
                              <w:t xml:space="preserve">c)                                                                                               </w:t>
                            </w:r>
                            <w:proofErr w:type="gramStart"/>
                            <w:r>
                              <w:t>d</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0CA65" id="Text Box 96" o:spid="_x0000_s1035" type="#_x0000_t202" style="position:absolute;left:0;text-align:left;margin-left:0;margin-top:-.05pt;width:277.5pt;height:21.4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" filled="f" stroked="f" strokeweight=".5pt">
                <v:textbox>
                  <w:txbxContent>
                    <w:p w14:paraId="14095762" w14:textId="77777777" w:rsidR="00E157A1" w:rsidRDefault="00E157A1" w:rsidP="00B16DE0">
                      <w:r>
                        <w:t xml:space="preserve">c)                                                                                               </w:t>
                      </w:r>
                      <w:proofErr w:type="gramStart"/>
                      <w:r>
                        <w:t>d</w:t>
                      </w:r>
                      <w:proofErr w:type="gramEnd"/>
                      <w:r>
                        <w:t>)</w:t>
                      </w:r>
                    </w:p>
                  </w:txbxContent>
                </v:textbox>
                <w10:wrap anchorx="margin"/>
              </v:shape>
            </w:pict>
          </mc:Fallback>
        </mc:AlternateContent>
      </w:r>
      <w:r w:rsidRPr="00A93E70">
        <w:rPr>
          <w:noProof/>
        </w:rPr>
        <w:t xml:space="preserve"> </w:t>
      </w:r>
      <w:r>
        <w:rPr>
          <w:noProof/>
        </w:rPr>
        <w:drawing>
          <wp:inline distT="0" distB="0" distL="0" distR="0" wp14:anchorId="4C965618" wp14:editId="3E71BD8F">
            <wp:extent cx="3141134" cy="2421436"/>
            <wp:effectExtent l="0" t="0" r="254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9699" b="3569"/>
                    <a:stretch/>
                  </pic:blipFill>
                  <pic:spPr bwMode="auto">
                    <a:xfrm>
                      <a:off x="0" y="0"/>
                      <a:ext cx="3148491" cy="2427107"/>
                    </a:xfrm>
                    <a:prstGeom prst="rect">
                      <a:avLst/>
                    </a:prstGeom>
                    <a:ln>
                      <a:noFill/>
                    </a:ln>
                    <a:extLst>
                      <a:ext uri="{53640926-AAD7-44D8-BBD7-CCE9431645EC}">
                        <a14:shadowObscured xmlns:a14="http://schemas.microsoft.com/office/drawing/2010/main"/>
                      </a:ext>
                    </a:extLst>
                  </pic:spPr>
                </pic:pic>
              </a:graphicData>
            </a:graphic>
          </wp:inline>
        </w:drawing>
      </w:r>
      <w:r w:rsidRPr="00FC1F3B">
        <w:rPr>
          <w:noProof/>
        </w:rPr>
        <w:t xml:space="preserve"> </w:t>
      </w:r>
      <w:r>
        <w:rPr>
          <w:noProof/>
        </w:rPr>
        <w:drawing>
          <wp:inline distT="0" distB="0" distL="0" distR="0" wp14:anchorId="2C81E939" wp14:editId="0EDCF41F">
            <wp:extent cx="3098800" cy="2400332"/>
            <wp:effectExtent l="0" t="0" r="635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9226" b="3622"/>
                    <a:stretch/>
                  </pic:blipFill>
                  <pic:spPr bwMode="auto">
                    <a:xfrm>
                      <a:off x="0" y="0"/>
                      <a:ext cx="3106940" cy="2406637"/>
                    </a:xfrm>
                    <a:prstGeom prst="rect">
                      <a:avLst/>
                    </a:prstGeom>
                    <a:ln>
                      <a:noFill/>
                    </a:ln>
                    <a:extLst>
                      <a:ext uri="{53640926-AAD7-44D8-BBD7-CCE9431645EC}">
                        <a14:shadowObscured xmlns:a14="http://schemas.microsoft.com/office/drawing/2010/main"/>
                      </a:ext>
                    </a:extLst>
                  </pic:spPr>
                </pic:pic>
              </a:graphicData>
            </a:graphic>
          </wp:inline>
        </w:drawing>
      </w:r>
    </w:p>
    <w:p w14:paraId="31308C67" w14:textId="4C1755F7" w:rsidR="00662DDF" w:rsidRDefault="00FB438A" w:rsidP="00662DD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Figure 1</w:t>
      </w:r>
      <w:r w:rsidR="004222DC">
        <w:rPr>
          <w:rFonts w:ascii="Times New Roman" w:hAnsi="Times New Roman" w:cs="Times New Roman"/>
          <w:sz w:val="20"/>
          <w:szCs w:val="20"/>
        </w:rPr>
        <w:t>4</w:t>
      </w:r>
      <w:r w:rsidR="00662DDF">
        <w:rPr>
          <w:rFonts w:ascii="Times New Roman" w:hAnsi="Times New Roman" w:cs="Times New Roman"/>
          <w:sz w:val="20"/>
          <w:szCs w:val="20"/>
        </w:rPr>
        <w:t xml:space="preserve">: </w:t>
      </w:r>
      <w:r w:rsidR="009550DB">
        <w:rPr>
          <w:rFonts w:ascii="Times New Roman" w:hAnsi="Times New Roman" w:cs="Times New Roman"/>
          <w:sz w:val="20"/>
          <w:szCs w:val="20"/>
        </w:rPr>
        <w:t>Non-dimensional</w:t>
      </w:r>
      <w:r w:rsidR="00662DDF">
        <w:rPr>
          <w:rFonts w:ascii="Times New Roman" w:hAnsi="Times New Roman" w:cs="Times New Roman"/>
          <w:sz w:val="20"/>
          <w:szCs w:val="20"/>
        </w:rPr>
        <w:t xml:space="preserve"> Raman data for SMC015 at Set Point 1401: a) </w:t>
      </w:r>
      <w:r w:rsidR="00063DAC">
        <w:rPr>
          <w:rFonts w:ascii="Times New Roman" w:hAnsi="Times New Roman" w:cs="Times New Roman"/>
          <w:sz w:val="20"/>
          <w:szCs w:val="20"/>
        </w:rPr>
        <w:t>radial</w:t>
      </w:r>
      <w:r w:rsidR="00662DDF">
        <w:rPr>
          <w:rFonts w:ascii="Times New Roman" w:hAnsi="Times New Roman" w:cs="Times New Roman"/>
          <w:sz w:val="20"/>
          <w:szCs w:val="20"/>
        </w:rPr>
        <w:t xml:space="preserve"> profiles of mean temperature; b) </w:t>
      </w:r>
      <w:r w:rsidR="00063DAC">
        <w:rPr>
          <w:rFonts w:ascii="Times New Roman" w:hAnsi="Times New Roman" w:cs="Times New Roman"/>
          <w:sz w:val="20"/>
          <w:szCs w:val="20"/>
        </w:rPr>
        <w:t>radial</w:t>
      </w:r>
      <w:r w:rsidR="00662DDF">
        <w:rPr>
          <w:rFonts w:ascii="Times New Roman" w:hAnsi="Times New Roman" w:cs="Times New Roman"/>
          <w:sz w:val="20"/>
          <w:szCs w:val="20"/>
        </w:rPr>
        <w:t xml:space="preserve"> profiles </w:t>
      </w:r>
      <w:r w:rsidR="000935F9">
        <w:rPr>
          <w:rFonts w:ascii="Times New Roman" w:hAnsi="Times New Roman" w:cs="Times New Roman"/>
          <w:sz w:val="20"/>
          <w:szCs w:val="20"/>
        </w:rPr>
        <w:t xml:space="preserve">of </w:t>
      </w:r>
      <w:proofErr w:type="spellStart"/>
      <w:r w:rsidR="00662DDF">
        <w:rPr>
          <w:rFonts w:ascii="Times New Roman" w:hAnsi="Times New Roman" w:cs="Times New Roman"/>
          <w:sz w:val="20"/>
          <w:szCs w:val="20"/>
        </w:rPr>
        <w:t>rms</w:t>
      </w:r>
      <w:proofErr w:type="spellEnd"/>
      <w:r w:rsidR="00662DDF">
        <w:rPr>
          <w:rFonts w:ascii="Times New Roman" w:hAnsi="Times New Roman" w:cs="Times New Roman"/>
          <w:sz w:val="20"/>
          <w:szCs w:val="20"/>
        </w:rPr>
        <w:t xml:space="preserve"> </w:t>
      </w:r>
      <w:r w:rsidR="00A32EE3">
        <w:rPr>
          <w:rFonts w:ascii="Times New Roman" w:hAnsi="Times New Roman" w:cs="Times New Roman"/>
          <w:sz w:val="20"/>
          <w:szCs w:val="20"/>
        </w:rPr>
        <w:t>temperature</w:t>
      </w:r>
      <w:r w:rsidR="00ED5ED8">
        <w:rPr>
          <w:rFonts w:ascii="Times New Roman" w:hAnsi="Times New Roman" w:cs="Times New Roman"/>
          <w:sz w:val="20"/>
          <w:szCs w:val="20"/>
        </w:rPr>
        <w:t xml:space="preserve">; c) expanded region of the </w:t>
      </w:r>
      <w:proofErr w:type="spellStart"/>
      <w:r w:rsidR="00ED5ED8">
        <w:rPr>
          <w:rFonts w:ascii="Times New Roman" w:hAnsi="Times New Roman" w:cs="Times New Roman"/>
          <w:sz w:val="20"/>
          <w:szCs w:val="20"/>
        </w:rPr>
        <w:t>rms</w:t>
      </w:r>
      <w:proofErr w:type="spellEnd"/>
      <w:r w:rsidR="00ED5ED8">
        <w:rPr>
          <w:rFonts w:ascii="Times New Roman" w:hAnsi="Times New Roman" w:cs="Times New Roman"/>
          <w:sz w:val="20"/>
          <w:szCs w:val="20"/>
        </w:rPr>
        <w:t xml:space="preserve"> temperature </w:t>
      </w:r>
      <w:r w:rsidR="00063DAC">
        <w:rPr>
          <w:rFonts w:ascii="Times New Roman" w:hAnsi="Times New Roman" w:cs="Times New Roman"/>
          <w:sz w:val="20"/>
          <w:szCs w:val="20"/>
        </w:rPr>
        <w:t>radial</w:t>
      </w:r>
      <w:r w:rsidR="00ED5ED8">
        <w:rPr>
          <w:rFonts w:ascii="Times New Roman" w:hAnsi="Times New Roman" w:cs="Times New Roman"/>
          <w:sz w:val="20"/>
          <w:szCs w:val="20"/>
        </w:rPr>
        <w:t xml:space="preserve"> profiles centered about the lip line</w:t>
      </w:r>
      <w:r w:rsidR="00E8198D">
        <w:rPr>
          <w:rFonts w:ascii="Times New Roman" w:hAnsi="Times New Roman" w:cs="Times New Roman"/>
          <w:sz w:val="20"/>
          <w:szCs w:val="20"/>
        </w:rPr>
        <w:t xml:space="preserve"> </w:t>
      </w:r>
      <w:bookmarkStart w:id="6" w:name="_Hlk43361707"/>
      <w:r w:rsidR="00E8198D">
        <w:rPr>
          <w:rFonts w:ascii="Times New Roman" w:hAnsi="Times New Roman" w:cs="Times New Roman"/>
          <w:sz w:val="20"/>
          <w:szCs w:val="20"/>
        </w:rPr>
        <w:t>and</w:t>
      </w:r>
      <w:r w:rsidR="00F77C43">
        <w:rPr>
          <w:rFonts w:ascii="Times New Roman" w:hAnsi="Times New Roman" w:cs="Times New Roman"/>
          <w:sz w:val="20"/>
          <w:szCs w:val="20"/>
        </w:rPr>
        <w:t xml:space="preserve"> d) </w:t>
      </w:r>
      <w:r w:rsidR="000935F9">
        <w:rPr>
          <w:rFonts w:ascii="Times New Roman" w:hAnsi="Times New Roman" w:cs="Times New Roman"/>
          <w:sz w:val="20"/>
          <w:szCs w:val="20"/>
        </w:rPr>
        <w:t>normalized mean</w:t>
      </w:r>
      <w:r w:rsidR="00F77C43">
        <w:rPr>
          <w:rFonts w:ascii="Times New Roman" w:hAnsi="Times New Roman" w:cs="Times New Roman"/>
          <w:sz w:val="20"/>
          <w:szCs w:val="20"/>
        </w:rPr>
        <w:t xml:space="preserve"> density measurements across the shear layer</w:t>
      </w:r>
      <w:r w:rsidR="00662DDF">
        <w:rPr>
          <w:rFonts w:ascii="Times New Roman" w:hAnsi="Times New Roman" w:cs="Times New Roman"/>
          <w:sz w:val="20"/>
          <w:szCs w:val="20"/>
        </w:rPr>
        <w:t>.</w:t>
      </w:r>
    </w:p>
    <w:bookmarkEnd w:id="6"/>
    <w:p w14:paraId="148A5DFB" w14:textId="28C4F076" w:rsidR="00662DDF" w:rsidRDefault="00662DDF" w:rsidP="00D542DD">
      <w:pPr>
        <w:spacing w:after="0" w:line="240" w:lineRule="auto"/>
        <w:jc w:val="both"/>
        <w:rPr>
          <w:rFonts w:ascii="Times New Roman" w:hAnsi="Times New Roman" w:cs="Times New Roman"/>
          <w:sz w:val="20"/>
          <w:szCs w:val="20"/>
        </w:rPr>
      </w:pPr>
    </w:p>
    <w:p w14:paraId="2649B9FB" w14:textId="600E3DFC" w:rsidR="00BD4695" w:rsidRDefault="00BD4695" w:rsidP="00BD4695">
      <w:pPr>
        <w:spacing w:line="240" w:lineRule="auto"/>
        <w:rPr>
          <w:rFonts w:ascii="Times New Roman" w:hAnsi="Times New Roman" w:cs="Times New Roman"/>
          <w:sz w:val="20"/>
          <w:szCs w:val="20"/>
        </w:rPr>
      </w:pPr>
      <w:r>
        <w:rPr>
          <w:rFonts w:ascii="Times New Roman" w:hAnsi="Times New Roman" w:cs="Times New Roman"/>
          <w:sz w:val="20"/>
          <w:szCs w:val="20"/>
        </w:rPr>
        <w:t>Radial</w:t>
      </w:r>
      <w:r w:rsidRPr="00B82743">
        <w:rPr>
          <w:rFonts w:ascii="Times New Roman" w:hAnsi="Times New Roman" w:cs="Times New Roman"/>
          <w:sz w:val="20"/>
          <w:szCs w:val="20"/>
        </w:rPr>
        <w:t xml:space="preserve"> profiles of the mean and </w:t>
      </w:r>
      <w:proofErr w:type="spellStart"/>
      <w:r w:rsidRPr="00B82743">
        <w:rPr>
          <w:rFonts w:ascii="Times New Roman" w:hAnsi="Times New Roman" w:cs="Times New Roman"/>
          <w:sz w:val="20"/>
          <w:szCs w:val="20"/>
        </w:rPr>
        <w:t>rms</w:t>
      </w:r>
      <w:proofErr w:type="spellEnd"/>
      <w:r w:rsidRPr="00B82743">
        <w:rPr>
          <w:rFonts w:ascii="Times New Roman" w:hAnsi="Times New Roman" w:cs="Times New Roman"/>
          <w:sz w:val="20"/>
          <w:szCs w:val="20"/>
        </w:rPr>
        <w:t xml:space="preserve"> Raman temperature data </w:t>
      </w:r>
      <w:r>
        <w:rPr>
          <w:rFonts w:ascii="Times New Roman" w:hAnsi="Times New Roman" w:cs="Times New Roman"/>
          <w:sz w:val="20"/>
          <w:szCs w:val="20"/>
        </w:rPr>
        <w:t xml:space="preserve">normalized by </w:t>
      </w:r>
      <w:r>
        <w:rPr>
          <w:rFonts w:ascii="Times New Roman" w:hAnsi="Times New Roman" w:cs="Times New Roman"/>
          <w:sz w:val="20"/>
          <w:szCs w:val="20"/>
        </w:rPr>
        <w:sym w:font="Symbol" w:char="F044"/>
      </w:r>
      <w:r>
        <w:rPr>
          <w:rFonts w:ascii="Times New Roman" w:hAnsi="Times New Roman" w:cs="Times New Roman"/>
          <w:sz w:val="20"/>
          <w:szCs w:val="20"/>
        </w:rPr>
        <w:t>T</w:t>
      </w:r>
      <w:r w:rsidRPr="00CB1AD6">
        <w:rPr>
          <w:rFonts w:ascii="Times New Roman" w:hAnsi="Times New Roman" w:cs="Times New Roman"/>
          <w:sz w:val="20"/>
          <w:szCs w:val="20"/>
          <w:vertAlign w:val="subscript"/>
        </w:rPr>
        <w:t>SL</w:t>
      </w:r>
      <w:r>
        <w:rPr>
          <w:rFonts w:ascii="Times New Roman" w:hAnsi="Times New Roman" w:cs="Times New Roman"/>
          <w:sz w:val="20"/>
          <w:szCs w:val="20"/>
        </w:rPr>
        <w:t xml:space="preserve"> </w:t>
      </w:r>
      <w:r w:rsidRPr="00B82743">
        <w:rPr>
          <w:rFonts w:ascii="Times New Roman" w:hAnsi="Times New Roman" w:cs="Times New Roman"/>
          <w:sz w:val="20"/>
          <w:szCs w:val="20"/>
        </w:rPr>
        <w:t>for SMC015 at Set Point 1401</w:t>
      </w:r>
      <w:r>
        <w:rPr>
          <w:rFonts w:ascii="Times New Roman" w:hAnsi="Times New Roman" w:cs="Times New Roman"/>
          <w:sz w:val="20"/>
          <w:szCs w:val="20"/>
        </w:rPr>
        <w:t xml:space="preserve"> </w:t>
      </w:r>
      <w:r w:rsidRPr="004F6569">
        <w:rPr>
          <w:rFonts w:ascii="Times New Roman" w:hAnsi="Times New Roman" w:cs="Times New Roman"/>
          <w:sz w:val="20"/>
          <w:szCs w:val="20"/>
        </w:rPr>
        <w:t xml:space="preserve">are shown in Fig. </w:t>
      </w:r>
      <w:r>
        <w:rPr>
          <w:rFonts w:ascii="Times New Roman" w:hAnsi="Times New Roman" w:cs="Times New Roman"/>
          <w:sz w:val="20"/>
          <w:szCs w:val="20"/>
        </w:rPr>
        <w:t>14</w:t>
      </w:r>
      <w:r w:rsidRPr="004F6569">
        <w:rPr>
          <w:rFonts w:ascii="Times New Roman" w:hAnsi="Times New Roman" w:cs="Times New Roman"/>
          <w:sz w:val="20"/>
          <w:szCs w:val="20"/>
        </w:rPr>
        <w:t xml:space="preserve">.  The </w:t>
      </w:r>
      <w:r>
        <w:rPr>
          <w:rFonts w:ascii="Times New Roman" w:hAnsi="Times New Roman" w:cs="Times New Roman"/>
          <w:sz w:val="20"/>
          <w:szCs w:val="20"/>
        </w:rPr>
        <w:t>radial</w:t>
      </w:r>
      <w:r w:rsidRPr="004F6569">
        <w:rPr>
          <w:rFonts w:ascii="Times New Roman" w:hAnsi="Times New Roman" w:cs="Times New Roman"/>
          <w:sz w:val="20"/>
          <w:szCs w:val="20"/>
        </w:rPr>
        <w:t xml:space="preserve"> profiles have a high concentration of points surrounding the expected peak temperature in the shear layer as a function of x/D.  The temperature does spike across the shear layer, with the sharpest peaks near the jet exit</w:t>
      </w:r>
      <w:r>
        <w:rPr>
          <w:rFonts w:ascii="Times New Roman" w:hAnsi="Times New Roman" w:cs="Times New Roman"/>
          <w:sz w:val="20"/>
          <w:szCs w:val="20"/>
        </w:rPr>
        <w:t xml:space="preserve">, as shown in </w:t>
      </w:r>
      <w:r>
        <w:rPr>
          <w:rFonts w:ascii="Times New Roman" w:hAnsi="Times New Roman" w:cs="Times New Roman"/>
          <w:sz w:val="20"/>
          <w:szCs w:val="20"/>
        </w:rPr>
        <w:lastRenderedPageBreak/>
        <w:t>Fig. 14</w:t>
      </w:r>
      <w:r w:rsidRPr="004F6569">
        <w:rPr>
          <w:rFonts w:ascii="Times New Roman" w:hAnsi="Times New Roman" w:cs="Times New Roman"/>
          <w:sz w:val="20"/>
          <w:szCs w:val="20"/>
        </w:rPr>
        <w:t xml:space="preserve">a.  The </w:t>
      </w:r>
      <w:proofErr w:type="spellStart"/>
      <w:r w:rsidRPr="004F6569">
        <w:rPr>
          <w:rFonts w:ascii="Times New Roman" w:hAnsi="Times New Roman" w:cs="Times New Roman"/>
          <w:sz w:val="20"/>
          <w:szCs w:val="20"/>
        </w:rPr>
        <w:t>rms</w:t>
      </w:r>
      <w:proofErr w:type="spellEnd"/>
      <w:r w:rsidRPr="004F6569">
        <w:rPr>
          <w:rFonts w:ascii="Times New Roman" w:hAnsi="Times New Roman" w:cs="Times New Roman"/>
          <w:sz w:val="20"/>
          <w:szCs w:val="20"/>
        </w:rPr>
        <w:t xml:space="preserve"> profiles in Fig. </w:t>
      </w:r>
      <w:r>
        <w:rPr>
          <w:rFonts w:ascii="Times New Roman" w:hAnsi="Times New Roman" w:cs="Times New Roman"/>
          <w:sz w:val="20"/>
          <w:szCs w:val="20"/>
        </w:rPr>
        <w:t>14</w:t>
      </w:r>
      <w:r w:rsidRPr="004F6569">
        <w:rPr>
          <w:rFonts w:ascii="Times New Roman" w:hAnsi="Times New Roman" w:cs="Times New Roman"/>
          <w:sz w:val="20"/>
          <w:szCs w:val="20"/>
        </w:rPr>
        <w:t xml:space="preserve">b show that there is actually a drop in the </w:t>
      </w:r>
      <w:proofErr w:type="spellStart"/>
      <w:r w:rsidRPr="004F6569">
        <w:rPr>
          <w:rFonts w:ascii="Times New Roman" w:hAnsi="Times New Roman" w:cs="Times New Roman"/>
          <w:sz w:val="20"/>
          <w:szCs w:val="20"/>
        </w:rPr>
        <w:t>rms</w:t>
      </w:r>
      <w:proofErr w:type="spellEnd"/>
      <w:r w:rsidRPr="004F6569">
        <w:rPr>
          <w:rFonts w:ascii="Times New Roman" w:hAnsi="Times New Roman" w:cs="Times New Roman"/>
          <w:sz w:val="20"/>
          <w:szCs w:val="20"/>
        </w:rPr>
        <w:t xml:space="preserve"> temperature when the temperature peaks in the shear layer.  The minima are best observed in Fig. </w:t>
      </w:r>
      <w:r>
        <w:rPr>
          <w:rFonts w:ascii="Times New Roman" w:hAnsi="Times New Roman" w:cs="Times New Roman"/>
          <w:sz w:val="20"/>
          <w:szCs w:val="20"/>
        </w:rPr>
        <w:t>14</w:t>
      </w:r>
      <w:r w:rsidRPr="004F6569">
        <w:rPr>
          <w:rFonts w:ascii="Times New Roman" w:hAnsi="Times New Roman" w:cs="Times New Roman"/>
          <w:sz w:val="20"/>
          <w:szCs w:val="20"/>
        </w:rPr>
        <w:t xml:space="preserve">c, where an expanded region of the first 4 axial station </w:t>
      </w:r>
      <w:r>
        <w:rPr>
          <w:rFonts w:ascii="Times New Roman" w:hAnsi="Times New Roman" w:cs="Times New Roman"/>
          <w:sz w:val="20"/>
          <w:szCs w:val="20"/>
        </w:rPr>
        <w:t>radial</w:t>
      </w:r>
      <w:r w:rsidRPr="004F6569">
        <w:rPr>
          <w:rFonts w:ascii="Times New Roman" w:hAnsi="Times New Roman" w:cs="Times New Roman"/>
          <w:sz w:val="20"/>
          <w:szCs w:val="20"/>
        </w:rPr>
        <w:t xml:space="preserve"> profiles centered about the nozzle </w:t>
      </w:r>
      <w:r>
        <w:rPr>
          <w:rFonts w:ascii="Times New Roman" w:hAnsi="Times New Roman" w:cs="Times New Roman"/>
          <w:sz w:val="20"/>
          <w:szCs w:val="20"/>
        </w:rPr>
        <w:t>lip-line</w:t>
      </w:r>
      <w:r w:rsidRPr="004F6569">
        <w:rPr>
          <w:rFonts w:ascii="Times New Roman" w:hAnsi="Times New Roman" w:cs="Times New Roman"/>
          <w:sz w:val="20"/>
          <w:szCs w:val="20"/>
        </w:rPr>
        <w:t xml:space="preserve"> are shown.  The drop in </w:t>
      </w:r>
      <w:proofErr w:type="spellStart"/>
      <w:r w:rsidRPr="004F6569">
        <w:rPr>
          <w:rFonts w:ascii="Times New Roman" w:hAnsi="Times New Roman" w:cs="Times New Roman"/>
          <w:sz w:val="20"/>
          <w:szCs w:val="20"/>
        </w:rPr>
        <w:t>rms</w:t>
      </w:r>
      <w:proofErr w:type="spellEnd"/>
      <w:r w:rsidRPr="004F6569">
        <w:rPr>
          <w:rFonts w:ascii="Times New Roman" w:hAnsi="Times New Roman" w:cs="Times New Roman"/>
          <w:sz w:val="20"/>
          <w:szCs w:val="20"/>
        </w:rPr>
        <w:t xml:space="preserve"> temperature at the peak temperature in the shear layer suggests that this is the source location of the gas heating, hence the gas is of more uniform temperature at the source, since it has not yet mixed with gas in the jet core or the ambient.  </w:t>
      </w:r>
      <w:bookmarkStart w:id="7" w:name="_Hlk43361735"/>
      <w:r w:rsidRPr="00B82743">
        <w:rPr>
          <w:rFonts w:ascii="Times New Roman" w:hAnsi="Times New Roman" w:cs="Times New Roman"/>
          <w:sz w:val="20"/>
          <w:szCs w:val="20"/>
        </w:rPr>
        <w:t>The gas is heating from the turbulent mixing</w:t>
      </w:r>
      <w:r>
        <w:rPr>
          <w:rFonts w:ascii="Times New Roman" w:hAnsi="Times New Roman" w:cs="Times New Roman"/>
          <w:sz w:val="20"/>
          <w:szCs w:val="20"/>
        </w:rPr>
        <w:t xml:space="preserve"> and resultant dissipation</w:t>
      </w:r>
      <w:r w:rsidRPr="00B82743">
        <w:rPr>
          <w:rFonts w:ascii="Times New Roman" w:hAnsi="Times New Roman" w:cs="Times New Roman"/>
          <w:sz w:val="20"/>
          <w:szCs w:val="20"/>
        </w:rPr>
        <w:t xml:space="preserve"> along the center of the shear layer, the region of peak shear.  The slow </w:t>
      </w:r>
      <w:r w:rsidRPr="00EE5C10">
        <w:rPr>
          <w:rFonts w:ascii="Times New Roman" w:hAnsi="Times New Roman" w:cs="Times New Roman"/>
          <w:sz w:val="20"/>
          <w:szCs w:val="20"/>
        </w:rPr>
        <w:t>diffusion</w:t>
      </w:r>
      <w:r w:rsidRPr="00B82743">
        <w:rPr>
          <w:rFonts w:ascii="Times New Roman" w:hAnsi="Times New Roman" w:cs="Times New Roman"/>
          <w:sz w:val="20"/>
          <w:szCs w:val="20"/>
        </w:rPr>
        <w:t xml:space="preserve"> of the heat results in the observed localized temperature increase. </w:t>
      </w:r>
      <w:r w:rsidRPr="004F6569">
        <w:rPr>
          <w:rFonts w:ascii="Times New Roman" w:hAnsi="Times New Roman" w:cs="Times New Roman"/>
          <w:sz w:val="20"/>
          <w:szCs w:val="20"/>
        </w:rPr>
        <w:t xml:space="preserve">Fig. </w:t>
      </w:r>
      <w:r>
        <w:rPr>
          <w:rFonts w:ascii="Times New Roman" w:hAnsi="Times New Roman" w:cs="Times New Roman"/>
          <w:sz w:val="20"/>
          <w:szCs w:val="20"/>
        </w:rPr>
        <w:t>14</w:t>
      </w:r>
      <w:r w:rsidRPr="004F6569">
        <w:rPr>
          <w:rFonts w:ascii="Times New Roman" w:hAnsi="Times New Roman" w:cs="Times New Roman"/>
          <w:sz w:val="20"/>
          <w:szCs w:val="20"/>
        </w:rPr>
        <w:t xml:space="preserve">d </w:t>
      </w:r>
      <w:r w:rsidRPr="00B82743">
        <w:rPr>
          <w:rFonts w:ascii="Times New Roman" w:hAnsi="Times New Roman" w:cs="Times New Roman"/>
          <w:sz w:val="20"/>
          <w:szCs w:val="20"/>
        </w:rPr>
        <w:t xml:space="preserve">shows the </w:t>
      </w:r>
      <w:r>
        <w:rPr>
          <w:rFonts w:ascii="Times New Roman" w:hAnsi="Times New Roman" w:cs="Times New Roman"/>
          <w:sz w:val="20"/>
          <w:szCs w:val="20"/>
        </w:rPr>
        <w:t xml:space="preserve">mean </w:t>
      </w:r>
      <w:r w:rsidRPr="00B82743">
        <w:rPr>
          <w:rFonts w:ascii="Times New Roman" w:hAnsi="Times New Roman" w:cs="Times New Roman"/>
          <w:sz w:val="20"/>
          <w:szCs w:val="20"/>
        </w:rPr>
        <w:t xml:space="preserve">density </w:t>
      </w:r>
      <w:r>
        <w:rPr>
          <w:rFonts w:ascii="Times New Roman" w:hAnsi="Times New Roman" w:cs="Times New Roman"/>
          <w:sz w:val="20"/>
          <w:szCs w:val="20"/>
        </w:rPr>
        <w:t xml:space="preserve">normalized by the density at the nozzle exit </w:t>
      </w:r>
      <w:r w:rsidRPr="00B82743">
        <w:rPr>
          <w:rFonts w:ascii="Times New Roman" w:hAnsi="Times New Roman" w:cs="Times New Roman"/>
          <w:sz w:val="20"/>
          <w:szCs w:val="20"/>
        </w:rPr>
        <w:t xml:space="preserve">plotted across the shear layer for the first 5 axial stations.  The </w:t>
      </w:r>
      <w:r>
        <w:rPr>
          <w:rFonts w:ascii="Times New Roman" w:hAnsi="Times New Roman" w:cs="Times New Roman"/>
          <w:sz w:val="20"/>
          <w:szCs w:val="20"/>
        </w:rPr>
        <w:t xml:space="preserve">normalized </w:t>
      </w:r>
      <w:r w:rsidRPr="00B82743">
        <w:rPr>
          <w:rFonts w:ascii="Times New Roman" w:hAnsi="Times New Roman" w:cs="Times New Roman"/>
          <w:sz w:val="20"/>
          <w:szCs w:val="20"/>
        </w:rPr>
        <w:t>density profiles exhibit a drop in density at the center of the shear layer</w:t>
      </w:r>
      <w:r>
        <w:rPr>
          <w:rFonts w:ascii="Times New Roman" w:hAnsi="Times New Roman" w:cs="Times New Roman"/>
          <w:sz w:val="20"/>
          <w:szCs w:val="20"/>
        </w:rPr>
        <w:t>,</w:t>
      </w:r>
      <w:r w:rsidRPr="00B82743">
        <w:rPr>
          <w:rFonts w:ascii="Times New Roman" w:hAnsi="Times New Roman" w:cs="Times New Roman"/>
          <w:sz w:val="20"/>
          <w:szCs w:val="20"/>
        </w:rPr>
        <w:t xml:space="preserve"> which coincides with the peak temperatures measured across the shear layer in</w:t>
      </w:r>
      <w:r>
        <w:rPr>
          <w:rFonts w:ascii="Times New Roman" w:hAnsi="Times New Roman" w:cs="Times New Roman"/>
          <w:sz w:val="20"/>
          <w:szCs w:val="20"/>
        </w:rPr>
        <w:t xml:space="preserve"> Fig 14</w:t>
      </w:r>
      <w:r w:rsidRPr="004F6569">
        <w:rPr>
          <w:rFonts w:ascii="Times New Roman" w:hAnsi="Times New Roman" w:cs="Times New Roman"/>
          <w:sz w:val="20"/>
          <w:szCs w:val="20"/>
        </w:rPr>
        <w:t xml:space="preserve">a.  </w:t>
      </w:r>
      <w:r w:rsidRPr="00B82743">
        <w:rPr>
          <w:rFonts w:ascii="Times New Roman" w:hAnsi="Times New Roman" w:cs="Times New Roman"/>
          <w:sz w:val="20"/>
          <w:szCs w:val="20"/>
        </w:rPr>
        <w:t xml:space="preserve">The </w:t>
      </w:r>
      <w:r>
        <w:rPr>
          <w:rFonts w:ascii="Times New Roman" w:hAnsi="Times New Roman" w:cs="Times New Roman"/>
          <w:sz w:val="20"/>
          <w:szCs w:val="20"/>
        </w:rPr>
        <w:t xml:space="preserve">Raman </w:t>
      </w:r>
      <w:r w:rsidRPr="00B82743">
        <w:rPr>
          <w:rFonts w:ascii="Times New Roman" w:hAnsi="Times New Roman" w:cs="Times New Roman"/>
          <w:sz w:val="20"/>
          <w:szCs w:val="20"/>
        </w:rPr>
        <w:t xml:space="preserve">measured </w:t>
      </w:r>
      <w:r>
        <w:rPr>
          <w:rFonts w:ascii="Times New Roman" w:hAnsi="Times New Roman" w:cs="Times New Roman"/>
          <w:sz w:val="20"/>
          <w:szCs w:val="20"/>
        </w:rPr>
        <w:t>trough</w:t>
      </w:r>
      <w:r w:rsidRPr="00B82743">
        <w:rPr>
          <w:rFonts w:ascii="Times New Roman" w:hAnsi="Times New Roman" w:cs="Times New Roman"/>
          <w:sz w:val="20"/>
          <w:szCs w:val="20"/>
        </w:rPr>
        <w:t xml:space="preserve"> in density</w:t>
      </w:r>
      <w:r>
        <w:rPr>
          <w:rFonts w:ascii="Times New Roman" w:hAnsi="Times New Roman" w:cs="Times New Roman"/>
          <w:sz w:val="20"/>
          <w:szCs w:val="20"/>
        </w:rPr>
        <w:t xml:space="preserve"> along the shear layer</w:t>
      </w:r>
      <w:r w:rsidRPr="00B82743">
        <w:rPr>
          <w:rFonts w:ascii="Times New Roman" w:hAnsi="Times New Roman" w:cs="Times New Roman"/>
          <w:sz w:val="20"/>
          <w:szCs w:val="20"/>
        </w:rPr>
        <w:t xml:space="preserve"> is the cause of the drop in density gradient magnitude observed in the BOS measurements at Set Point 1401.</w:t>
      </w:r>
      <w:bookmarkEnd w:id="7"/>
    </w:p>
    <w:p w14:paraId="5A63191F" w14:textId="77777777" w:rsidR="003B5813" w:rsidRDefault="003B5813" w:rsidP="00D542DD">
      <w:pPr>
        <w:spacing w:after="0" w:line="240" w:lineRule="auto"/>
        <w:jc w:val="both"/>
        <w:rPr>
          <w:rFonts w:ascii="Times New Roman" w:hAnsi="Times New Roman" w:cs="Times New Roman"/>
          <w:sz w:val="20"/>
          <w:szCs w:val="20"/>
        </w:rPr>
      </w:pPr>
    </w:p>
    <w:p w14:paraId="53478671" w14:textId="6DA5A29B" w:rsidR="00BA25B0" w:rsidRPr="00BA25B0" w:rsidRDefault="001811A3" w:rsidP="00BA25B0">
      <w:pP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7</w:t>
      </w:r>
      <w:r w:rsidR="00BA25B0">
        <w:rPr>
          <w:rFonts w:ascii="Times New Roman" w:hAnsi="Times New Roman" w:cs="Times New Roman"/>
          <w:i/>
          <w:sz w:val="20"/>
          <w:szCs w:val="20"/>
        </w:rPr>
        <w:t>.</w:t>
      </w:r>
      <w:r w:rsidR="000465BA">
        <w:rPr>
          <w:rFonts w:ascii="Times New Roman" w:hAnsi="Times New Roman" w:cs="Times New Roman"/>
          <w:i/>
          <w:sz w:val="20"/>
          <w:szCs w:val="20"/>
        </w:rPr>
        <w:t>5</w:t>
      </w:r>
      <w:r w:rsidR="00BA25B0">
        <w:rPr>
          <w:rFonts w:ascii="Times New Roman" w:hAnsi="Times New Roman" w:cs="Times New Roman"/>
          <w:i/>
          <w:sz w:val="20"/>
          <w:szCs w:val="20"/>
        </w:rPr>
        <w:t xml:space="preserve"> </w:t>
      </w:r>
      <w:proofErr w:type="gramStart"/>
      <w:r w:rsidR="00BA25B0">
        <w:rPr>
          <w:rFonts w:ascii="Times New Roman" w:hAnsi="Times New Roman" w:cs="Times New Roman"/>
          <w:i/>
          <w:sz w:val="20"/>
          <w:szCs w:val="20"/>
        </w:rPr>
        <w:t xml:space="preserve">SMC017 </w:t>
      </w:r>
      <w:r w:rsidR="00BA25B0" w:rsidRPr="00C05E98">
        <w:rPr>
          <w:rFonts w:ascii="Times New Roman" w:hAnsi="Times New Roman" w:cs="Times New Roman"/>
          <w:i/>
          <w:sz w:val="20"/>
          <w:szCs w:val="20"/>
        </w:rPr>
        <w:t xml:space="preserve"> </w:t>
      </w:r>
      <w:r w:rsidR="00BA25B0">
        <w:rPr>
          <w:rFonts w:ascii="Times New Roman" w:hAnsi="Times New Roman" w:cs="Times New Roman"/>
          <w:i/>
          <w:sz w:val="20"/>
          <w:szCs w:val="20"/>
        </w:rPr>
        <w:t>Set</w:t>
      </w:r>
      <w:proofErr w:type="gramEnd"/>
      <w:r w:rsidR="00BA25B0">
        <w:rPr>
          <w:rFonts w:ascii="Times New Roman" w:hAnsi="Times New Roman" w:cs="Times New Roman"/>
          <w:i/>
          <w:sz w:val="20"/>
          <w:szCs w:val="20"/>
        </w:rPr>
        <w:t xml:space="preserve"> Point 1664 PIV And Raman Results</w:t>
      </w:r>
    </w:p>
    <w:p w14:paraId="07F6465A" w14:textId="57088DAF" w:rsidR="00AC222D" w:rsidRPr="009123E8" w:rsidRDefault="00AC222D" w:rsidP="00AC222D">
      <w:pPr>
        <w:spacing w:after="0" w:line="240" w:lineRule="auto"/>
        <w:jc w:val="both"/>
        <w:rPr>
          <w:rFonts w:ascii="Times New Roman" w:hAnsi="Times New Roman" w:cs="Times New Roman"/>
          <w:sz w:val="20"/>
          <w:szCs w:val="20"/>
          <w:shd w:val="clear" w:color="auto" w:fill="FFFFFF"/>
        </w:rPr>
      </w:pPr>
      <w:r>
        <w:rPr>
          <w:rFonts w:ascii="Times New Roman" w:hAnsi="Times New Roman" w:cs="Times New Roman"/>
          <w:sz w:val="20"/>
          <w:szCs w:val="20"/>
        </w:rPr>
        <w:t>Almost</w:t>
      </w:r>
      <w:r w:rsidRPr="009123E8">
        <w:rPr>
          <w:rFonts w:ascii="Times New Roman" w:hAnsi="Times New Roman" w:cs="Times New Roman"/>
          <w:sz w:val="20"/>
          <w:szCs w:val="20"/>
        </w:rPr>
        <w:t xml:space="preserve"> all of the centerline </w:t>
      </w:r>
      <w:r>
        <w:rPr>
          <w:rFonts w:ascii="Times New Roman" w:hAnsi="Times New Roman" w:cs="Times New Roman"/>
          <w:sz w:val="20"/>
          <w:szCs w:val="20"/>
        </w:rPr>
        <w:t xml:space="preserve">Raman </w:t>
      </w:r>
      <w:r w:rsidRPr="009123E8">
        <w:rPr>
          <w:rFonts w:ascii="Times New Roman" w:hAnsi="Times New Roman" w:cs="Times New Roman"/>
          <w:sz w:val="20"/>
          <w:szCs w:val="20"/>
        </w:rPr>
        <w:t>temperature profiles were acquired at relatively low resolution inside the potential core since measuring the temperatures within the weak shock pattern at the perfectly matched jet exit conditions were not of high importance.  For SMC017 at Set Point 1664, the nozzle was run off-design, at an over-expanded condition, with a nozzle pressure ratio corresponding to that of a Mach 1.36 perfectly expanded case</w:t>
      </w:r>
      <w:r w:rsidR="002E64DE">
        <w:rPr>
          <w:rFonts w:ascii="Times New Roman" w:hAnsi="Times New Roman" w:cs="Times New Roman"/>
          <w:sz w:val="20"/>
          <w:szCs w:val="20"/>
        </w:rPr>
        <w:t xml:space="preserve"> </w:t>
      </w:r>
      <w:r w:rsidR="002E64DE" w:rsidRPr="00D01511">
        <w:rPr>
          <w:rFonts w:ascii="Times New Roman" w:hAnsi="Times New Roman" w:cs="Times New Roman"/>
          <w:sz w:val="20"/>
          <w:szCs w:val="20"/>
        </w:rPr>
        <w:t xml:space="preserve">and </w:t>
      </w:r>
      <w:r w:rsidR="002E64DE" w:rsidRPr="00D01511">
        <w:rPr>
          <w:rFonts w:ascii="Times New Roman" w:hAnsi="Times New Roman" w:cs="Times New Roman"/>
          <w:sz w:val="20"/>
          <w:szCs w:val="20"/>
        </w:rPr>
        <w:sym w:font="Symbol" w:char="F044"/>
      </w:r>
      <w:r w:rsidR="002E64DE" w:rsidRPr="00D01511">
        <w:rPr>
          <w:rFonts w:ascii="Times New Roman" w:hAnsi="Times New Roman" w:cs="Times New Roman"/>
          <w:sz w:val="20"/>
          <w:szCs w:val="20"/>
        </w:rPr>
        <w:t>T = 233K</w:t>
      </w:r>
      <w:r w:rsidRPr="009123E8">
        <w:rPr>
          <w:rFonts w:ascii="Times New Roman" w:hAnsi="Times New Roman" w:cs="Times New Roman"/>
          <w:sz w:val="20"/>
          <w:szCs w:val="20"/>
        </w:rPr>
        <w:t xml:space="preserve">.  </w:t>
      </w:r>
      <w:r w:rsidRPr="009123E8">
        <w:rPr>
          <w:rFonts w:ascii="Times New Roman" w:hAnsi="Times New Roman" w:cs="Times New Roman"/>
          <w:sz w:val="20"/>
          <w:szCs w:val="20"/>
          <w:shd w:val="clear" w:color="auto" w:fill="FFFFFF"/>
        </w:rPr>
        <w:t xml:space="preserve">The nozzle supply total pressure would reach equilibrium for a nozzle exit to throat </w:t>
      </w:r>
      <w:r w:rsidRPr="00AC222D">
        <w:rPr>
          <w:rFonts w:ascii="Times New Roman" w:hAnsi="Times New Roman" w:cs="Times New Roman"/>
          <w:color w:val="000000" w:themeColor="text1"/>
          <w:sz w:val="20"/>
          <w:szCs w:val="20"/>
          <w:shd w:val="clear" w:color="auto" w:fill="FFFFFF"/>
        </w:rPr>
        <w:t xml:space="preserve">area </w:t>
      </w:r>
      <w:r w:rsidRPr="009123E8">
        <w:rPr>
          <w:rFonts w:ascii="Times New Roman" w:hAnsi="Times New Roman" w:cs="Times New Roman"/>
          <w:sz w:val="20"/>
          <w:szCs w:val="20"/>
          <w:shd w:val="clear" w:color="auto" w:fill="FFFFFF"/>
        </w:rPr>
        <w:t>ratio corresponding to the Mach 1.36 nozzle, hence the effective diameter of the nozzle is given by:</w:t>
      </w:r>
    </w:p>
    <w:p w14:paraId="682EBEF4" w14:textId="01B14024" w:rsidR="00002AD3" w:rsidRPr="0031417D" w:rsidRDefault="00002AD3" w:rsidP="00002AD3">
      <w:pPr>
        <w:spacing w:after="0" w:line="240" w:lineRule="auto"/>
        <w:jc w:val="both"/>
        <w:rPr>
          <w:rFonts w:ascii="Times New Roman" w:hAnsi="Times New Roman" w:cs="Times New Roman"/>
          <w:sz w:val="20"/>
          <w:szCs w:val="20"/>
          <w:shd w:val="clear" w:color="auto" w:fill="FFFFFF"/>
        </w:rPr>
      </w:pPr>
    </w:p>
    <w:p w14:paraId="6460903F" w14:textId="77777777" w:rsidR="00002AD3" w:rsidRPr="0031417D" w:rsidRDefault="00002AD3" w:rsidP="00002AD3">
      <w:pPr>
        <w:spacing w:after="0" w:line="240" w:lineRule="auto"/>
        <w:jc w:val="both"/>
        <w:rPr>
          <w:rFonts w:ascii="Times New Roman" w:hAnsi="Times New Roman" w:cs="Times New Roman"/>
          <w:sz w:val="20"/>
          <w:szCs w:val="20"/>
          <w:shd w:val="clear" w:color="auto" w:fill="FFFFFF"/>
        </w:rPr>
      </w:pPr>
    </w:p>
    <w:p w14:paraId="678AB985" w14:textId="3CA65F0A" w:rsidR="00002AD3" w:rsidRPr="0031417D" w:rsidRDefault="00002AD3" w:rsidP="00002AD3">
      <w:pPr>
        <w:tabs>
          <w:tab w:val="left" w:pos="3780"/>
          <w:tab w:val="left" w:pos="9810"/>
        </w:tabs>
        <w:spacing w:after="0" w:line="240" w:lineRule="auto"/>
        <w:rPr>
          <w:rFonts w:ascii="Times New Roman" w:hAnsi="Times New Roman" w:cs="Times New Roman"/>
          <w:sz w:val="20"/>
          <w:szCs w:val="20"/>
          <w:shd w:val="clear" w:color="auto" w:fill="FFFFFF"/>
        </w:rPr>
      </w:pPr>
      <w:r w:rsidRPr="0031417D">
        <w:rPr>
          <w:rFonts w:ascii="Times New Roman" w:eastAsiaTheme="minorEastAsia" w:hAnsi="Times New Roman" w:cs="Times New Roman"/>
          <w:sz w:val="20"/>
          <w:szCs w:val="20"/>
          <w:shd w:val="clear" w:color="auto" w:fill="FFFFFF"/>
        </w:rPr>
        <w:tab/>
      </w:r>
      <m:oMath>
        <m:sSub>
          <m:sSubPr>
            <m:ctrlPr>
              <w:rPr>
                <w:rFonts w:ascii="Cambria Math" w:hAnsi="Cambria Math" w:cs="Times New Roman"/>
                <w:i/>
                <w:sz w:val="20"/>
                <w:szCs w:val="20"/>
                <w:shd w:val="clear" w:color="auto" w:fill="FFFFFF"/>
              </w:rPr>
            </m:ctrlPr>
          </m:sSubPr>
          <m:e>
            <m:r>
              <w:rPr>
                <w:rFonts w:ascii="Cambria Math" w:hAnsi="Cambria Math" w:cs="Times New Roman"/>
                <w:sz w:val="20"/>
                <w:szCs w:val="20"/>
                <w:shd w:val="clear" w:color="auto" w:fill="FFFFFF"/>
              </w:rPr>
              <m:t>D</m:t>
            </m:r>
          </m:e>
          <m:sub>
            <m:r>
              <w:rPr>
                <w:rFonts w:ascii="Cambria Math" w:hAnsi="Cambria Math" w:cs="Times New Roman"/>
                <w:sz w:val="20"/>
                <w:szCs w:val="20"/>
                <w:shd w:val="clear" w:color="auto" w:fill="FFFFFF"/>
              </w:rPr>
              <m:t>eff</m:t>
            </m:r>
          </m:sub>
        </m:sSub>
        <m:r>
          <w:rPr>
            <w:rFonts w:ascii="Cambria Math" w:hAnsi="Cambria Math" w:cs="Times New Roman"/>
            <w:sz w:val="20"/>
            <w:szCs w:val="20"/>
            <w:shd w:val="clear" w:color="auto" w:fill="FFFFFF"/>
          </w:rPr>
          <m:t>=D</m:t>
        </m:r>
        <m:rad>
          <m:radPr>
            <m:degHide m:val="1"/>
            <m:ctrlPr>
              <w:rPr>
                <w:rFonts w:ascii="Cambria Math" w:hAnsi="Cambria Math" w:cs="Times New Roman"/>
                <w:i/>
                <w:sz w:val="20"/>
                <w:szCs w:val="20"/>
                <w:shd w:val="clear" w:color="auto" w:fill="FFFFFF"/>
              </w:rPr>
            </m:ctrlPr>
          </m:radPr>
          <m:deg/>
          <m:e>
            <m:f>
              <m:fPr>
                <m:ctrlPr>
                  <w:rPr>
                    <w:rFonts w:ascii="Cambria Math" w:hAnsi="Cambria Math" w:cs="Times New Roman"/>
                    <w:i/>
                    <w:sz w:val="20"/>
                    <w:szCs w:val="20"/>
                    <w:shd w:val="clear" w:color="auto" w:fill="FFFFFF"/>
                  </w:rPr>
                </m:ctrlPr>
              </m:fPr>
              <m:num>
                <m:sSub>
                  <m:sSubPr>
                    <m:ctrlPr>
                      <w:rPr>
                        <w:rFonts w:ascii="Cambria Math" w:hAnsi="Cambria Math" w:cs="Times New Roman"/>
                        <w:i/>
                        <w:sz w:val="20"/>
                        <w:szCs w:val="20"/>
                        <w:shd w:val="clear" w:color="auto" w:fill="FFFFFF"/>
                      </w:rPr>
                    </m:ctrlPr>
                  </m:sSubPr>
                  <m:e>
                    <m:d>
                      <m:dPr>
                        <m:ctrlPr>
                          <w:rPr>
                            <w:rFonts w:ascii="Cambria Math" w:hAnsi="Cambria Math" w:cs="Times New Roman"/>
                            <w:i/>
                            <w:sz w:val="20"/>
                            <w:szCs w:val="20"/>
                            <w:shd w:val="clear" w:color="auto" w:fill="FFFFFF"/>
                          </w:rPr>
                        </m:ctrlPr>
                      </m:dPr>
                      <m:e>
                        <m:sSup>
                          <m:sSupPr>
                            <m:ctrlPr>
                              <w:rPr>
                                <w:rFonts w:ascii="Cambria Math" w:hAnsi="Cambria Math" w:cs="Times New Roman"/>
                                <w:i/>
                                <w:sz w:val="20"/>
                                <w:szCs w:val="20"/>
                                <w:shd w:val="clear" w:color="auto" w:fill="FFFFFF"/>
                              </w:rPr>
                            </m:ctrlPr>
                          </m:sSupPr>
                          <m:e>
                            <m:r>
                              <w:rPr>
                                <w:rFonts w:ascii="Cambria Math" w:hAnsi="Cambria Math" w:cs="Times New Roman"/>
                                <w:sz w:val="20"/>
                                <w:szCs w:val="20"/>
                                <w:shd w:val="clear" w:color="auto" w:fill="FFFFFF"/>
                              </w:rPr>
                              <m:t>A/A</m:t>
                            </m:r>
                          </m:e>
                          <m:sup>
                            <m:r>
                              <w:rPr>
                                <w:rFonts w:ascii="Cambria Math" w:hAnsi="Cambria Math" w:cs="Times New Roman"/>
                                <w:sz w:val="20"/>
                                <w:szCs w:val="20"/>
                                <w:shd w:val="clear" w:color="auto" w:fill="FFFFFF"/>
                              </w:rPr>
                              <m:t>*</m:t>
                            </m:r>
                          </m:sup>
                        </m:sSup>
                      </m:e>
                    </m:d>
                  </m:e>
                  <m:sub>
                    <m:r>
                      <w:rPr>
                        <w:rFonts w:ascii="Cambria Math" w:hAnsi="Cambria Math" w:cs="Times New Roman"/>
                        <w:sz w:val="20"/>
                        <w:szCs w:val="20"/>
                        <w:shd w:val="clear" w:color="auto" w:fill="FFFFFF"/>
                      </w:rPr>
                      <m:t>M=1.36</m:t>
                    </m:r>
                  </m:sub>
                </m:sSub>
              </m:num>
              <m:den>
                <m:sSub>
                  <m:sSubPr>
                    <m:ctrlPr>
                      <w:rPr>
                        <w:rFonts w:ascii="Cambria Math" w:hAnsi="Cambria Math" w:cs="Times New Roman"/>
                        <w:i/>
                        <w:sz w:val="20"/>
                        <w:szCs w:val="20"/>
                        <w:shd w:val="clear" w:color="auto" w:fill="FFFFFF"/>
                      </w:rPr>
                    </m:ctrlPr>
                  </m:sSubPr>
                  <m:e>
                    <m:d>
                      <m:dPr>
                        <m:ctrlPr>
                          <w:rPr>
                            <w:rFonts w:ascii="Cambria Math" w:hAnsi="Cambria Math" w:cs="Times New Roman"/>
                            <w:i/>
                            <w:sz w:val="20"/>
                            <w:szCs w:val="20"/>
                            <w:shd w:val="clear" w:color="auto" w:fill="FFFFFF"/>
                          </w:rPr>
                        </m:ctrlPr>
                      </m:dPr>
                      <m:e>
                        <m:sSup>
                          <m:sSupPr>
                            <m:ctrlPr>
                              <w:rPr>
                                <w:rFonts w:ascii="Cambria Math" w:hAnsi="Cambria Math" w:cs="Times New Roman"/>
                                <w:i/>
                                <w:sz w:val="20"/>
                                <w:szCs w:val="20"/>
                                <w:shd w:val="clear" w:color="auto" w:fill="FFFFFF"/>
                              </w:rPr>
                            </m:ctrlPr>
                          </m:sSupPr>
                          <m:e>
                            <m:r>
                              <w:rPr>
                                <w:rFonts w:ascii="Cambria Math" w:hAnsi="Cambria Math" w:cs="Times New Roman"/>
                                <w:sz w:val="20"/>
                                <w:szCs w:val="20"/>
                                <w:shd w:val="clear" w:color="auto" w:fill="FFFFFF"/>
                              </w:rPr>
                              <m:t>A/A</m:t>
                            </m:r>
                          </m:e>
                          <m:sup>
                            <m:r>
                              <w:rPr>
                                <w:rFonts w:ascii="Cambria Math" w:hAnsi="Cambria Math" w:cs="Times New Roman"/>
                                <w:sz w:val="20"/>
                                <w:szCs w:val="20"/>
                                <w:shd w:val="clear" w:color="auto" w:fill="FFFFFF"/>
                              </w:rPr>
                              <m:t>*</m:t>
                            </m:r>
                          </m:sup>
                        </m:sSup>
                      </m:e>
                    </m:d>
                  </m:e>
                  <m:sub>
                    <m:r>
                      <w:rPr>
                        <w:rFonts w:ascii="Cambria Math" w:hAnsi="Cambria Math" w:cs="Times New Roman"/>
                        <w:sz w:val="20"/>
                        <w:szCs w:val="20"/>
                        <w:shd w:val="clear" w:color="auto" w:fill="FFFFFF"/>
                      </w:rPr>
                      <m:t>M=1.63</m:t>
                    </m:r>
                  </m:sub>
                </m:sSub>
              </m:den>
            </m:f>
          </m:e>
        </m:rad>
      </m:oMath>
      <w:r w:rsidRPr="0031417D">
        <w:rPr>
          <w:rFonts w:ascii="Times New Roman" w:eastAsiaTheme="minorEastAsia" w:hAnsi="Times New Roman" w:cs="Times New Roman"/>
          <w:sz w:val="20"/>
          <w:szCs w:val="20"/>
          <w:shd w:val="clear" w:color="auto" w:fill="FFFFFF"/>
        </w:rPr>
        <w:tab/>
        <w:t>(</w:t>
      </w:r>
      <w:r w:rsidR="0064622A">
        <w:rPr>
          <w:rFonts w:ascii="Times New Roman" w:eastAsiaTheme="minorEastAsia" w:hAnsi="Times New Roman" w:cs="Times New Roman"/>
          <w:sz w:val="20"/>
          <w:szCs w:val="20"/>
          <w:shd w:val="clear" w:color="auto" w:fill="FFFFFF"/>
        </w:rPr>
        <w:t>1</w:t>
      </w:r>
      <w:r w:rsidRPr="0031417D">
        <w:rPr>
          <w:rFonts w:ascii="Times New Roman" w:eastAsiaTheme="minorEastAsia" w:hAnsi="Times New Roman" w:cs="Times New Roman"/>
          <w:sz w:val="20"/>
          <w:szCs w:val="20"/>
          <w:shd w:val="clear" w:color="auto" w:fill="FFFFFF"/>
        </w:rPr>
        <w:t>)</w:t>
      </w:r>
    </w:p>
    <w:p w14:paraId="4FFC0E17" w14:textId="77777777" w:rsidR="00002AD3" w:rsidRPr="0031417D" w:rsidRDefault="00002AD3" w:rsidP="00002AD3">
      <w:pPr>
        <w:spacing w:after="0" w:line="240" w:lineRule="auto"/>
        <w:jc w:val="both"/>
        <w:rPr>
          <w:rFonts w:ascii="Times New Roman" w:hAnsi="Times New Roman" w:cs="Times New Roman"/>
          <w:sz w:val="20"/>
          <w:szCs w:val="20"/>
          <w:shd w:val="clear" w:color="auto" w:fill="FFFFFF"/>
        </w:rPr>
      </w:pPr>
    </w:p>
    <w:p w14:paraId="13B55BFA" w14:textId="77777777" w:rsidR="00002AD3" w:rsidRPr="0031417D" w:rsidRDefault="00002AD3" w:rsidP="00002AD3">
      <w:pPr>
        <w:spacing w:after="0" w:line="240" w:lineRule="auto"/>
        <w:jc w:val="both"/>
        <w:rPr>
          <w:rFonts w:ascii="Times New Roman" w:hAnsi="Times New Roman" w:cs="Times New Roman"/>
          <w:sz w:val="20"/>
          <w:szCs w:val="20"/>
        </w:rPr>
      </w:pPr>
      <w:proofErr w:type="gramStart"/>
      <w:r w:rsidRPr="0031417D">
        <w:rPr>
          <w:rFonts w:ascii="Times New Roman" w:hAnsi="Times New Roman" w:cs="Times New Roman"/>
          <w:sz w:val="20"/>
          <w:szCs w:val="20"/>
          <w:shd w:val="clear" w:color="auto" w:fill="FFFFFF"/>
        </w:rPr>
        <w:t>which</w:t>
      </w:r>
      <w:proofErr w:type="gramEnd"/>
      <w:r w:rsidRPr="0031417D">
        <w:rPr>
          <w:rFonts w:ascii="Times New Roman" w:hAnsi="Times New Roman" w:cs="Times New Roman"/>
          <w:sz w:val="20"/>
          <w:szCs w:val="20"/>
          <w:shd w:val="clear" w:color="auto" w:fill="FFFFFF"/>
        </w:rPr>
        <w:t xml:space="preserve"> yields </w:t>
      </w:r>
      <w:proofErr w:type="spellStart"/>
      <w:r w:rsidRPr="0031417D">
        <w:rPr>
          <w:rFonts w:ascii="Times New Roman" w:hAnsi="Times New Roman" w:cs="Times New Roman"/>
          <w:sz w:val="20"/>
          <w:szCs w:val="20"/>
          <w:shd w:val="clear" w:color="auto" w:fill="FFFFFF"/>
        </w:rPr>
        <w:t>D</w:t>
      </w:r>
      <w:r w:rsidRPr="0031417D">
        <w:rPr>
          <w:rFonts w:ascii="Times New Roman" w:hAnsi="Times New Roman" w:cs="Times New Roman"/>
          <w:sz w:val="20"/>
          <w:szCs w:val="20"/>
          <w:shd w:val="clear" w:color="auto" w:fill="FFFFFF"/>
          <w:vertAlign w:val="subscript"/>
        </w:rPr>
        <w:t>eff</w:t>
      </w:r>
      <w:proofErr w:type="spellEnd"/>
      <w:r w:rsidRPr="0031417D">
        <w:rPr>
          <w:rFonts w:ascii="Times New Roman" w:hAnsi="Times New Roman" w:cs="Times New Roman"/>
          <w:sz w:val="20"/>
          <w:szCs w:val="20"/>
          <w:shd w:val="clear" w:color="auto" w:fill="FFFFFF"/>
        </w:rPr>
        <w:t xml:space="preserve"> = 47 mm. </w:t>
      </w:r>
      <w:r w:rsidRPr="0031417D">
        <w:rPr>
          <w:rFonts w:ascii="Times New Roman" w:hAnsi="Times New Roman" w:cs="Times New Roman"/>
          <w:sz w:val="20"/>
          <w:szCs w:val="20"/>
        </w:rPr>
        <w:t xml:space="preserve"> </w:t>
      </w:r>
    </w:p>
    <w:p w14:paraId="2F965492" w14:textId="77777777" w:rsidR="00002AD3" w:rsidRPr="0031417D" w:rsidRDefault="00002AD3" w:rsidP="00002AD3">
      <w:pPr>
        <w:spacing w:after="0" w:line="240" w:lineRule="auto"/>
        <w:jc w:val="both"/>
        <w:rPr>
          <w:rFonts w:ascii="Times New Roman" w:hAnsi="Times New Roman" w:cs="Times New Roman"/>
          <w:sz w:val="20"/>
          <w:szCs w:val="20"/>
        </w:rPr>
      </w:pPr>
    </w:p>
    <w:p w14:paraId="54AD506D" w14:textId="77777777" w:rsidR="0038138D" w:rsidRDefault="0038138D" w:rsidP="00002AD3">
      <w:pPr>
        <w:spacing w:after="0" w:line="240" w:lineRule="auto"/>
        <w:jc w:val="both"/>
        <w:rPr>
          <w:rFonts w:ascii="Times New Roman" w:hAnsi="Times New Roman" w:cs="Times New Roman"/>
          <w:sz w:val="20"/>
          <w:szCs w:val="20"/>
        </w:rPr>
      </w:pPr>
    </w:p>
    <w:p w14:paraId="7EDC927A" w14:textId="54B8DF94" w:rsidR="0038138D" w:rsidRDefault="0038138D" w:rsidP="0038138D">
      <w:pPr>
        <w:spacing w:after="0" w:line="240" w:lineRule="auto"/>
        <w:jc w:val="both"/>
        <w:rPr>
          <w:rFonts w:ascii="Times New Roman" w:hAnsi="Times New Roman" w:cs="Times New Roman"/>
          <w:sz w:val="20"/>
          <w:szCs w:val="20"/>
        </w:rPr>
      </w:pPr>
      <w:r w:rsidRPr="009123E8">
        <w:rPr>
          <w:rFonts w:ascii="Times New Roman" w:hAnsi="Times New Roman" w:cs="Times New Roman"/>
          <w:sz w:val="20"/>
          <w:szCs w:val="20"/>
        </w:rPr>
        <w:t>A high-resolution Raman centerline measurement grid</w:t>
      </w:r>
      <w:r>
        <w:rPr>
          <w:rFonts w:ascii="Times New Roman" w:hAnsi="Times New Roman" w:cs="Times New Roman"/>
          <w:sz w:val="20"/>
          <w:szCs w:val="20"/>
        </w:rPr>
        <w:t xml:space="preserve"> </w:t>
      </w:r>
      <w:r w:rsidRPr="009123E8">
        <w:rPr>
          <w:rFonts w:ascii="Times New Roman" w:hAnsi="Times New Roman" w:cs="Times New Roman"/>
          <w:sz w:val="20"/>
          <w:szCs w:val="20"/>
        </w:rPr>
        <w:t xml:space="preserve">was used to profile the jet centerline at Set Point 1664.  </w:t>
      </w:r>
      <w:r>
        <w:rPr>
          <w:rFonts w:ascii="Times New Roman" w:hAnsi="Times New Roman" w:cs="Times New Roman"/>
          <w:sz w:val="20"/>
          <w:szCs w:val="20"/>
        </w:rPr>
        <w:t xml:space="preserve">The measurement grid used progressively larger </w:t>
      </w:r>
      <w:proofErr w:type="spellStart"/>
      <w:r>
        <w:rPr>
          <w:rFonts w:ascii="Times New Roman" w:hAnsi="Times New Roman" w:cs="Times New Roman"/>
          <w:sz w:val="20"/>
          <w:szCs w:val="20"/>
        </w:rPr>
        <w:t>spacings</w:t>
      </w:r>
      <w:proofErr w:type="spellEnd"/>
      <w:r>
        <w:rPr>
          <w:rFonts w:ascii="Times New Roman" w:hAnsi="Times New Roman" w:cs="Times New Roman"/>
          <w:sz w:val="20"/>
          <w:szCs w:val="20"/>
        </w:rPr>
        <w:t xml:space="preserve">, beginning with 6.35 mm increments out to 254 mm, then switching to 12.7 mm increments out to 406.4 mm followed by 25.4 mm increments. </w:t>
      </w:r>
      <w:r w:rsidRPr="009123E8">
        <w:rPr>
          <w:rFonts w:ascii="Times New Roman" w:hAnsi="Times New Roman" w:cs="Times New Roman"/>
          <w:sz w:val="20"/>
          <w:szCs w:val="20"/>
        </w:rPr>
        <w:t xml:space="preserve"> The processed, non-dimensional temperature and density data are plotted along with the </w:t>
      </w:r>
      <w:proofErr w:type="spellStart"/>
      <w:r w:rsidRPr="009123E8">
        <w:rPr>
          <w:rFonts w:ascii="Times New Roman" w:hAnsi="Times New Roman" w:cs="Times New Roman"/>
          <w:sz w:val="20"/>
          <w:szCs w:val="20"/>
        </w:rPr>
        <w:t>streamwise</w:t>
      </w:r>
      <w:proofErr w:type="spellEnd"/>
      <w:r w:rsidRPr="009123E8">
        <w:rPr>
          <w:rFonts w:ascii="Times New Roman" w:hAnsi="Times New Roman" w:cs="Times New Roman"/>
          <w:sz w:val="20"/>
          <w:szCs w:val="20"/>
        </w:rPr>
        <w:t xml:space="preserve"> PIV normalized velocity data in Fig. </w:t>
      </w:r>
      <w:r w:rsidR="0034721B">
        <w:rPr>
          <w:rFonts w:ascii="Times New Roman" w:hAnsi="Times New Roman" w:cs="Times New Roman"/>
          <w:sz w:val="20"/>
          <w:szCs w:val="20"/>
        </w:rPr>
        <w:t>1</w:t>
      </w:r>
      <w:r w:rsidR="004222DC">
        <w:rPr>
          <w:rFonts w:ascii="Times New Roman" w:hAnsi="Times New Roman" w:cs="Times New Roman"/>
          <w:sz w:val="20"/>
          <w:szCs w:val="20"/>
        </w:rPr>
        <w:t>5</w:t>
      </w:r>
      <w:r w:rsidRPr="009123E8">
        <w:rPr>
          <w:rFonts w:ascii="Times New Roman" w:hAnsi="Times New Roman" w:cs="Times New Roman"/>
          <w:sz w:val="20"/>
          <w:szCs w:val="20"/>
        </w:rPr>
        <w:t xml:space="preserve">a, where </w:t>
      </w:r>
      <w:proofErr w:type="spellStart"/>
      <w:r w:rsidRPr="009123E8">
        <w:rPr>
          <w:rFonts w:ascii="Times New Roman" w:hAnsi="Times New Roman" w:cs="Times New Roman"/>
          <w:sz w:val="20"/>
          <w:szCs w:val="20"/>
          <w:shd w:val="clear" w:color="auto" w:fill="FFFFFF"/>
        </w:rPr>
        <w:t>D</w:t>
      </w:r>
      <w:r w:rsidRPr="009123E8">
        <w:rPr>
          <w:rFonts w:ascii="Times New Roman" w:hAnsi="Times New Roman" w:cs="Times New Roman"/>
          <w:sz w:val="20"/>
          <w:szCs w:val="20"/>
          <w:shd w:val="clear" w:color="auto" w:fill="FFFFFF"/>
          <w:vertAlign w:val="subscript"/>
        </w:rPr>
        <w:t>eff</w:t>
      </w:r>
      <w:proofErr w:type="spellEnd"/>
      <w:r w:rsidRPr="009123E8">
        <w:rPr>
          <w:rFonts w:ascii="Times New Roman" w:hAnsi="Times New Roman" w:cs="Times New Roman"/>
          <w:sz w:val="20"/>
          <w:szCs w:val="20"/>
        </w:rPr>
        <w:t xml:space="preserve"> is used to normalize the axial coordinate.  Examination of the centerline velocity, temperature and density all indicate that the potential core length is approximately </w:t>
      </w:r>
      <w:r w:rsidR="00AC222D">
        <w:rPr>
          <w:rFonts w:ascii="Times New Roman" w:hAnsi="Times New Roman" w:cs="Times New Roman"/>
          <w:sz w:val="20"/>
          <w:szCs w:val="20"/>
        </w:rPr>
        <w:t xml:space="preserve">6 </w:t>
      </w:r>
      <w:proofErr w:type="spellStart"/>
      <w:r w:rsidRPr="009123E8">
        <w:rPr>
          <w:rFonts w:ascii="Times New Roman" w:hAnsi="Times New Roman" w:cs="Times New Roman"/>
          <w:sz w:val="20"/>
          <w:szCs w:val="20"/>
          <w:shd w:val="clear" w:color="auto" w:fill="FFFFFF"/>
        </w:rPr>
        <w:t>D</w:t>
      </w:r>
      <w:r w:rsidRPr="009123E8">
        <w:rPr>
          <w:rFonts w:ascii="Times New Roman" w:hAnsi="Times New Roman" w:cs="Times New Roman"/>
          <w:sz w:val="20"/>
          <w:szCs w:val="20"/>
          <w:shd w:val="clear" w:color="auto" w:fill="FFFFFF"/>
          <w:vertAlign w:val="subscript"/>
        </w:rPr>
        <w:t>eff</w:t>
      </w:r>
      <w:proofErr w:type="spellEnd"/>
      <w:r w:rsidRPr="009123E8">
        <w:rPr>
          <w:rFonts w:ascii="Times New Roman" w:hAnsi="Times New Roman" w:cs="Times New Roman"/>
          <w:sz w:val="20"/>
          <w:szCs w:val="20"/>
        </w:rPr>
        <w:t>.  Because of the significantly over-expanded conditions in the set point 1664 case, not only are there oblique shock waves and expansion waves, but the first compression results in a normal shock near the nozzle exit and at the centerline.  From the RANS solution, this normal shock, (also referred to as a Mach disk) results in a loss of total pressure such that the downstream total pressure is 0.881 times the plenum total pressure.  Further, while the perfectly expanded Mach number for the set point 1664 conditions is 1.36, with the drop in total pressure caused by the normal shock, the new equilibrium Mach number is 1.267.  The equilibrium values of jet properties, namely velocity, temperature, and density, are 0.948, 1.036, and 0.965 times the perfectly expanded jet potential core values, respectively.  In other words, these are the mean values that the post-normal shock centerline jet quantities oscillate upon through the rest of the potential core.  Note that the reference values used in the non-</w:t>
      </w:r>
      <w:proofErr w:type="spellStart"/>
      <w:r w:rsidRPr="009123E8">
        <w:rPr>
          <w:rFonts w:ascii="Times New Roman" w:hAnsi="Times New Roman" w:cs="Times New Roman"/>
          <w:sz w:val="20"/>
          <w:szCs w:val="20"/>
        </w:rPr>
        <w:t>dimensionalizations</w:t>
      </w:r>
      <w:proofErr w:type="spellEnd"/>
      <w:r w:rsidRPr="009123E8">
        <w:rPr>
          <w:rFonts w:ascii="Times New Roman" w:hAnsi="Times New Roman" w:cs="Times New Roman"/>
          <w:sz w:val="20"/>
          <w:szCs w:val="20"/>
        </w:rPr>
        <w:t xml:space="preserve"> for both experimental and computational results in Fig. </w:t>
      </w:r>
      <w:r w:rsidR="0034721B">
        <w:rPr>
          <w:rFonts w:ascii="Times New Roman" w:hAnsi="Times New Roman" w:cs="Times New Roman"/>
          <w:sz w:val="20"/>
          <w:szCs w:val="20"/>
        </w:rPr>
        <w:t>1</w:t>
      </w:r>
      <w:r w:rsidR="004222DC">
        <w:rPr>
          <w:rFonts w:ascii="Times New Roman" w:hAnsi="Times New Roman" w:cs="Times New Roman"/>
          <w:sz w:val="20"/>
          <w:szCs w:val="20"/>
        </w:rPr>
        <w:t>5</w:t>
      </w:r>
      <w:r w:rsidRPr="009123E8">
        <w:rPr>
          <w:rFonts w:ascii="Times New Roman" w:hAnsi="Times New Roman" w:cs="Times New Roman"/>
          <w:sz w:val="20"/>
          <w:szCs w:val="20"/>
        </w:rPr>
        <w:t xml:space="preserve"> employ the perfectly expanded jet quantities.  The sinusoidal oscillations of the non-dimensional velocity and temperature within the potential core are exactly out of phase, as expected.  The non-dimensional density peaks are also out of phase with the non-dimensional temperature peaks due to their inverse temperature dependence.  The magnitude of the non-dimensional density peaks are the largest, followed by the oscillations in the non-dimensional temperature profile.  The non-dim</w:t>
      </w:r>
      <w:r>
        <w:rPr>
          <w:rFonts w:ascii="Times New Roman" w:hAnsi="Times New Roman" w:cs="Times New Roman"/>
          <w:sz w:val="20"/>
          <w:szCs w:val="20"/>
        </w:rPr>
        <w:t>e</w:t>
      </w:r>
      <w:r w:rsidRPr="009123E8">
        <w:rPr>
          <w:rFonts w:ascii="Times New Roman" w:hAnsi="Times New Roman" w:cs="Times New Roman"/>
          <w:sz w:val="20"/>
          <w:szCs w:val="20"/>
        </w:rPr>
        <w:t>nsional velocity peaks are the lowest, possibly due to the spatial averaging of the PIV data</w:t>
      </w:r>
      <w:r w:rsidRPr="00970929">
        <w:rPr>
          <w:rFonts w:ascii="Times New Roman" w:hAnsi="Times New Roman" w:cs="Times New Roman"/>
          <w:sz w:val="20"/>
          <w:szCs w:val="20"/>
        </w:rPr>
        <w:t xml:space="preserve">.  </w:t>
      </w:r>
      <w:r w:rsidR="00280BBA" w:rsidRPr="00970929">
        <w:rPr>
          <w:rFonts w:ascii="Times New Roman" w:hAnsi="Times New Roman" w:cs="Times New Roman"/>
          <w:sz w:val="20"/>
          <w:szCs w:val="20"/>
        </w:rPr>
        <w:t>Downstream of the potential core, t</w:t>
      </w:r>
      <w:r w:rsidRPr="00970929">
        <w:rPr>
          <w:rFonts w:ascii="Times New Roman" w:hAnsi="Times New Roman" w:cs="Times New Roman"/>
          <w:sz w:val="20"/>
          <w:szCs w:val="20"/>
        </w:rPr>
        <w:t xml:space="preserve">he </w:t>
      </w:r>
      <w:r w:rsidRPr="009123E8">
        <w:rPr>
          <w:rFonts w:ascii="Times New Roman" w:hAnsi="Times New Roman" w:cs="Times New Roman"/>
          <w:sz w:val="20"/>
          <w:szCs w:val="20"/>
        </w:rPr>
        <w:t xml:space="preserve">temperature and density </w:t>
      </w:r>
      <w:r>
        <w:rPr>
          <w:rFonts w:ascii="Times New Roman" w:hAnsi="Times New Roman" w:cs="Times New Roman"/>
          <w:sz w:val="20"/>
          <w:szCs w:val="20"/>
        </w:rPr>
        <w:t>decay</w:t>
      </w:r>
      <w:r w:rsidRPr="009123E8">
        <w:rPr>
          <w:rFonts w:ascii="Times New Roman" w:hAnsi="Times New Roman" w:cs="Times New Roman"/>
          <w:sz w:val="20"/>
          <w:szCs w:val="20"/>
        </w:rPr>
        <w:t xml:space="preserve"> a little more slowly than the velocity, as also observed in the Set Point 1402 case in Fig. </w:t>
      </w:r>
      <w:r w:rsidR="004222DC">
        <w:rPr>
          <w:rFonts w:ascii="Times New Roman" w:hAnsi="Times New Roman" w:cs="Times New Roman"/>
          <w:sz w:val="20"/>
          <w:szCs w:val="20"/>
        </w:rPr>
        <w:t>9</w:t>
      </w:r>
      <w:r w:rsidRPr="009123E8">
        <w:rPr>
          <w:rFonts w:ascii="Times New Roman" w:hAnsi="Times New Roman" w:cs="Times New Roman"/>
          <w:sz w:val="20"/>
          <w:szCs w:val="20"/>
        </w:rPr>
        <w:t xml:space="preserve">. For comparison, a RANS solution for Set Point 1664 is shown in Fig. </w:t>
      </w:r>
      <w:r w:rsidR="0034721B">
        <w:rPr>
          <w:rFonts w:ascii="Times New Roman" w:hAnsi="Times New Roman" w:cs="Times New Roman"/>
          <w:sz w:val="20"/>
          <w:szCs w:val="20"/>
        </w:rPr>
        <w:t>1</w:t>
      </w:r>
      <w:r w:rsidR="004222DC">
        <w:rPr>
          <w:rFonts w:ascii="Times New Roman" w:hAnsi="Times New Roman" w:cs="Times New Roman"/>
          <w:sz w:val="20"/>
          <w:szCs w:val="20"/>
        </w:rPr>
        <w:t>5</w:t>
      </w:r>
      <w:r w:rsidRPr="009123E8">
        <w:rPr>
          <w:rFonts w:ascii="Times New Roman" w:hAnsi="Times New Roman" w:cs="Times New Roman"/>
          <w:sz w:val="20"/>
          <w:szCs w:val="20"/>
        </w:rPr>
        <w:t>b.  The RANS solution shows slightly higher oscillations in temperature and density and also slightly over-predicts the length of the potential core, out to x/</w:t>
      </w:r>
      <w:proofErr w:type="spellStart"/>
      <w:r w:rsidRPr="009123E8">
        <w:rPr>
          <w:rFonts w:ascii="Times New Roman" w:hAnsi="Times New Roman" w:cs="Times New Roman"/>
          <w:sz w:val="20"/>
          <w:szCs w:val="20"/>
          <w:shd w:val="clear" w:color="auto" w:fill="FFFFFF"/>
        </w:rPr>
        <w:t>D</w:t>
      </w:r>
      <w:r w:rsidRPr="009123E8">
        <w:rPr>
          <w:rFonts w:ascii="Times New Roman" w:hAnsi="Times New Roman" w:cs="Times New Roman"/>
          <w:sz w:val="20"/>
          <w:szCs w:val="20"/>
          <w:shd w:val="clear" w:color="auto" w:fill="FFFFFF"/>
          <w:vertAlign w:val="subscript"/>
        </w:rPr>
        <w:t>eff</w:t>
      </w:r>
      <w:proofErr w:type="spellEnd"/>
      <w:r w:rsidRPr="009123E8">
        <w:rPr>
          <w:rFonts w:ascii="Times New Roman" w:hAnsi="Times New Roman" w:cs="Times New Roman"/>
          <w:sz w:val="20"/>
          <w:szCs w:val="20"/>
        </w:rPr>
        <w:t xml:space="preserve"> =</w:t>
      </w:r>
      <w:r w:rsidR="00280BBA">
        <w:rPr>
          <w:rFonts w:ascii="Times New Roman" w:hAnsi="Times New Roman" w:cs="Times New Roman"/>
          <w:sz w:val="20"/>
          <w:szCs w:val="20"/>
        </w:rPr>
        <w:t xml:space="preserve"> </w:t>
      </w:r>
      <w:r w:rsidRPr="009123E8">
        <w:rPr>
          <w:rFonts w:ascii="Times New Roman" w:hAnsi="Times New Roman" w:cs="Times New Roman"/>
          <w:sz w:val="20"/>
          <w:szCs w:val="20"/>
        </w:rPr>
        <w:t>8.  The decay of the flow properties downstream of the potential core agrees very well between experiment and the RANS prediction.  Both the flow measurements of velocity, temperature and density and the RANS prediction denote the existence of the double shock peak in the 2</w:t>
      </w:r>
      <w:r w:rsidRPr="009123E8">
        <w:rPr>
          <w:rFonts w:ascii="Times New Roman" w:hAnsi="Times New Roman" w:cs="Times New Roman"/>
          <w:sz w:val="20"/>
          <w:szCs w:val="20"/>
          <w:vertAlign w:val="superscript"/>
        </w:rPr>
        <w:t>nd</w:t>
      </w:r>
      <w:r w:rsidRPr="009123E8">
        <w:rPr>
          <w:rFonts w:ascii="Times New Roman" w:hAnsi="Times New Roman" w:cs="Times New Roman"/>
          <w:sz w:val="20"/>
          <w:szCs w:val="20"/>
        </w:rPr>
        <w:t xml:space="preserve"> shock cell as previously reported by Raman</w:t>
      </w:r>
      <w:r>
        <w:rPr>
          <w:rFonts w:ascii="Times New Roman" w:hAnsi="Times New Roman" w:cs="Times New Roman"/>
          <w:sz w:val="20"/>
          <w:szCs w:val="20"/>
        </w:rPr>
        <w:t xml:space="preserve"> </w:t>
      </w:r>
      <w:r w:rsidR="006A46B2">
        <w:rPr>
          <w:rFonts w:ascii="Times New Roman" w:hAnsi="Times New Roman" w:cs="Times New Roman"/>
          <w:sz w:val="20"/>
          <w:szCs w:val="20"/>
        </w:rPr>
        <w:t>(</w:t>
      </w:r>
      <w:r>
        <w:rPr>
          <w:rFonts w:ascii="Times New Roman" w:hAnsi="Times New Roman" w:cs="Times New Roman"/>
          <w:sz w:val="20"/>
          <w:szCs w:val="20"/>
        </w:rPr>
        <w:t>1998</w:t>
      </w:r>
      <w:r w:rsidR="006A46B2">
        <w:rPr>
          <w:rFonts w:ascii="Times New Roman" w:hAnsi="Times New Roman" w:cs="Times New Roman"/>
          <w:sz w:val="20"/>
          <w:szCs w:val="20"/>
        </w:rPr>
        <w:t>)</w:t>
      </w:r>
      <w:r w:rsidRPr="009123E8">
        <w:rPr>
          <w:rFonts w:ascii="Times New Roman" w:hAnsi="Times New Roman" w:cs="Times New Roman"/>
          <w:sz w:val="20"/>
          <w:szCs w:val="20"/>
        </w:rPr>
        <w:t>.</w:t>
      </w:r>
      <w:r>
        <w:rPr>
          <w:rFonts w:ascii="Times New Roman" w:hAnsi="Times New Roman" w:cs="Times New Roman"/>
          <w:sz w:val="20"/>
          <w:szCs w:val="20"/>
        </w:rPr>
        <w:t xml:space="preserve">  </w:t>
      </w:r>
      <w:bookmarkStart w:id="8" w:name="_Hlk47936772"/>
      <w:r>
        <w:rPr>
          <w:rFonts w:ascii="Times New Roman" w:hAnsi="Times New Roman" w:cs="Times New Roman"/>
          <w:sz w:val="20"/>
          <w:szCs w:val="20"/>
        </w:rPr>
        <w:t xml:space="preserve">The double shock peak is most readily visible as </w:t>
      </w:r>
      <w:r w:rsidR="000935F9">
        <w:rPr>
          <w:rFonts w:ascii="Times New Roman" w:hAnsi="Times New Roman" w:cs="Times New Roman"/>
          <w:sz w:val="20"/>
          <w:szCs w:val="20"/>
        </w:rPr>
        <w:t xml:space="preserve">a </w:t>
      </w:r>
      <w:r>
        <w:rPr>
          <w:rFonts w:ascii="Times New Roman" w:hAnsi="Times New Roman" w:cs="Times New Roman"/>
          <w:sz w:val="20"/>
          <w:szCs w:val="20"/>
        </w:rPr>
        <w:t>“shoulder” on the 2</w:t>
      </w:r>
      <w:r w:rsidRPr="00E47BB3">
        <w:rPr>
          <w:rFonts w:ascii="Times New Roman" w:hAnsi="Times New Roman" w:cs="Times New Roman"/>
          <w:sz w:val="20"/>
          <w:szCs w:val="20"/>
          <w:vertAlign w:val="superscript"/>
        </w:rPr>
        <w:t>nd</w:t>
      </w:r>
      <w:r>
        <w:rPr>
          <w:rFonts w:ascii="Times New Roman" w:hAnsi="Times New Roman" w:cs="Times New Roman"/>
          <w:sz w:val="20"/>
          <w:szCs w:val="20"/>
        </w:rPr>
        <w:t xml:space="preserve"> temperature peak (</w:t>
      </w:r>
      <w:r w:rsidR="00970929">
        <w:rPr>
          <w:rFonts w:ascii="Times New Roman" w:hAnsi="Times New Roman" w:cs="Times New Roman"/>
          <w:sz w:val="20"/>
          <w:szCs w:val="20"/>
        </w:rPr>
        <w:sym w:font="Symbol" w:char="F0BB"/>
      </w:r>
      <w:r w:rsidR="00970929">
        <w:rPr>
          <w:rFonts w:ascii="Times New Roman" w:hAnsi="Times New Roman" w:cs="Times New Roman"/>
          <w:sz w:val="20"/>
          <w:szCs w:val="20"/>
        </w:rPr>
        <w:t xml:space="preserve">1.5 </w:t>
      </w:r>
      <w:proofErr w:type="spellStart"/>
      <w:r w:rsidRPr="009123E8">
        <w:rPr>
          <w:rFonts w:ascii="Times New Roman" w:hAnsi="Times New Roman" w:cs="Times New Roman"/>
          <w:sz w:val="20"/>
          <w:szCs w:val="20"/>
          <w:shd w:val="clear" w:color="auto" w:fill="FFFFFF"/>
        </w:rPr>
        <w:t>D</w:t>
      </w:r>
      <w:r w:rsidRPr="009123E8">
        <w:rPr>
          <w:rFonts w:ascii="Times New Roman" w:hAnsi="Times New Roman" w:cs="Times New Roman"/>
          <w:sz w:val="20"/>
          <w:szCs w:val="20"/>
          <w:shd w:val="clear" w:color="auto" w:fill="FFFFFF"/>
          <w:vertAlign w:val="subscript"/>
        </w:rPr>
        <w:t>eff</w:t>
      </w:r>
      <w:proofErr w:type="spellEnd"/>
      <w:r>
        <w:rPr>
          <w:rFonts w:ascii="Times New Roman" w:hAnsi="Times New Roman" w:cs="Times New Roman"/>
          <w:sz w:val="20"/>
          <w:szCs w:val="20"/>
        </w:rPr>
        <w:t xml:space="preserve">), but is also evident in the minima in the velocity profiles </w:t>
      </w:r>
      <w:r w:rsidR="00970929">
        <w:rPr>
          <w:rFonts w:ascii="Times New Roman" w:hAnsi="Times New Roman" w:cs="Times New Roman"/>
          <w:sz w:val="20"/>
          <w:szCs w:val="20"/>
        </w:rPr>
        <w:t xml:space="preserve">around 1.5 </w:t>
      </w:r>
      <w:proofErr w:type="spellStart"/>
      <w:r w:rsidRPr="009123E8">
        <w:rPr>
          <w:rFonts w:ascii="Times New Roman" w:hAnsi="Times New Roman" w:cs="Times New Roman"/>
          <w:sz w:val="20"/>
          <w:szCs w:val="20"/>
          <w:shd w:val="clear" w:color="auto" w:fill="FFFFFF"/>
        </w:rPr>
        <w:t>D</w:t>
      </w:r>
      <w:r w:rsidRPr="009123E8">
        <w:rPr>
          <w:rFonts w:ascii="Times New Roman" w:hAnsi="Times New Roman" w:cs="Times New Roman"/>
          <w:sz w:val="20"/>
          <w:szCs w:val="20"/>
          <w:shd w:val="clear" w:color="auto" w:fill="FFFFFF"/>
          <w:vertAlign w:val="subscript"/>
        </w:rPr>
        <w:t>eff</w:t>
      </w:r>
      <w:proofErr w:type="spellEnd"/>
      <w:r>
        <w:rPr>
          <w:rFonts w:ascii="Times New Roman" w:hAnsi="Times New Roman" w:cs="Times New Roman"/>
          <w:sz w:val="20"/>
          <w:szCs w:val="20"/>
        </w:rPr>
        <w:t>.</w:t>
      </w:r>
      <w:bookmarkEnd w:id="8"/>
    </w:p>
    <w:p w14:paraId="20B2F15D" w14:textId="40AEB79F" w:rsidR="0038138D" w:rsidRDefault="0038138D" w:rsidP="00002AD3">
      <w:pPr>
        <w:spacing w:after="0" w:line="240" w:lineRule="auto"/>
        <w:jc w:val="both"/>
        <w:rPr>
          <w:rFonts w:ascii="Times New Roman" w:hAnsi="Times New Roman" w:cs="Times New Roman"/>
          <w:sz w:val="20"/>
          <w:szCs w:val="20"/>
        </w:rPr>
      </w:pPr>
    </w:p>
    <w:p w14:paraId="5C9F410E" w14:textId="0B95737B" w:rsidR="00002AD3" w:rsidRDefault="00240FFB" w:rsidP="00002AD3">
      <w:pPr>
        <w:spacing w:after="0" w:line="240" w:lineRule="auto"/>
        <w:jc w:val="center"/>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658239" behindDoc="0" locked="0" layoutInCell="1" allowOverlap="1" wp14:anchorId="7F7BF0F3" wp14:editId="729CB7EA">
                <wp:simplePos x="0" y="0"/>
                <wp:positionH relativeFrom="column">
                  <wp:posOffset>-17560</wp:posOffset>
                </wp:positionH>
                <wp:positionV relativeFrom="paragraph">
                  <wp:posOffset>34870</wp:posOffset>
                </wp:positionV>
                <wp:extent cx="3540981" cy="259742"/>
                <wp:effectExtent l="0" t="0" r="0" b="6985"/>
                <wp:wrapNone/>
                <wp:docPr id="15" name="Text Box 15"/>
                <wp:cNvGraphicFramePr/>
                <a:graphic xmlns:a="http://schemas.openxmlformats.org/drawingml/2006/main">
                  <a:graphicData uri="http://schemas.microsoft.com/office/word/2010/wordprocessingShape">
                    <wps:wsp>
                      <wps:cNvSpPr txBox="1"/>
                      <wps:spPr>
                        <a:xfrm>
                          <a:off x="0" y="0"/>
                          <a:ext cx="3540981" cy="259742"/>
                        </a:xfrm>
                        <a:prstGeom prst="rect">
                          <a:avLst/>
                        </a:prstGeom>
                        <a:noFill/>
                        <a:ln w="6350">
                          <a:noFill/>
                        </a:ln>
                      </wps:spPr>
                      <wps:txbx>
                        <w:txbxContent>
                          <w:p w14:paraId="47515AFD" w14:textId="0B59B5A9" w:rsidR="00E157A1" w:rsidRPr="00240FFB" w:rsidRDefault="00E157A1" w:rsidP="00240FFB">
                            <w:pPr>
                              <w:rPr>
                                <w:sz w:val="20"/>
                              </w:rPr>
                            </w:pPr>
                            <w:r w:rsidRPr="00240FFB">
                              <w:rPr>
                                <w:sz w:val="20"/>
                              </w:rPr>
                              <w:t xml:space="preserve">a)                                                                                                 </w:t>
                            </w:r>
                            <w:r>
                              <w:rPr>
                                <w:sz w:val="20"/>
                              </w:rPr>
                              <w:t xml:space="preserve">     </w:t>
                            </w:r>
                            <w:r w:rsidRPr="00240FFB">
                              <w:rPr>
                                <w:sz w:val="20"/>
                              </w:rPr>
                              <w:t xml:space="preserve"> </w:t>
                            </w:r>
                            <w:proofErr w:type="gramStart"/>
                            <w:r w:rsidRPr="00240FFB">
                              <w:rPr>
                                <w:sz w:val="20"/>
                              </w:rPr>
                              <w:t>b</w:t>
                            </w:r>
                            <w:proofErr w:type="gramEnd"/>
                            <w:r w:rsidRPr="00240FFB">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7BF0F3" id="Text Box 15" o:spid="_x0000_s1036" type="#_x0000_t202" style="position:absolute;left:0;text-align:left;margin-left:-1.4pt;margin-top:2.75pt;width:278.8pt;height:20.45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" filled="f" stroked="f" strokeweight=".5pt">
                <v:textbox>
                  <w:txbxContent>
                    <w:p w14:paraId="47515AFD" w14:textId="0B59B5A9" w:rsidR="00E157A1" w:rsidRPr="00240FFB" w:rsidRDefault="00E157A1" w:rsidP="00240FFB">
                      <w:pPr>
                        <w:rPr>
                          <w:sz w:val="20"/>
                        </w:rPr>
                      </w:pPr>
                      <w:r w:rsidRPr="00240FFB">
                        <w:rPr>
                          <w:sz w:val="20"/>
                        </w:rPr>
                        <w:t xml:space="preserve">a)                                                                                                 </w:t>
                      </w:r>
                      <w:r>
                        <w:rPr>
                          <w:sz w:val="20"/>
                        </w:rPr>
                        <w:t xml:space="preserve">     </w:t>
                      </w:r>
                      <w:r w:rsidRPr="00240FFB">
                        <w:rPr>
                          <w:sz w:val="20"/>
                        </w:rPr>
                        <w:t xml:space="preserve"> </w:t>
                      </w:r>
                      <w:proofErr w:type="gramStart"/>
                      <w:r w:rsidRPr="00240FFB">
                        <w:rPr>
                          <w:sz w:val="20"/>
                        </w:rPr>
                        <w:t>b</w:t>
                      </w:r>
                      <w:proofErr w:type="gramEnd"/>
                      <w:r w:rsidRPr="00240FFB">
                        <w:rPr>
                          <w:sz w:val="20"/>
                        </w:rPr>
                        <w:t>)</w:t>
                      </w:r>
                    </w:p>
                  </w:txbxContent>
                </v:textbox>
              </v:shape>
            </w:pict>
          </mc:Fallback>
        </mc:AlternateContent>
      </w:r>
      <w:r>
        <w:rPr>
          <w:noProof/>
        </w:rPr>
        <w:drawing>
          <wp:inline distT="0" distB="0" distL="0" distR="0" wp14:anchorId="52ACDEC7" wp14:editId="24E7F26C">
            <wp:extent cx="3159318" cy="2551140"/>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9147"/>
                    <a:stretch/>
                  </pic:blipFill>
                  <pic:spPr bwMode="auto">
                    <a:xfrm>
                      <a:off x="0" y="0"/>
                      <a:ext cx="3168127" cy="2558253"/>
                    </a:xfrm>
                    <a:prstGeom prst="rect">
                      <a:avLst/>
                    </a:prstGeom>
                    <a:ln>
                      <a:noFill/>
                    </a:ln>
                    <a:extLst>
                      <a:ext uri="{53640926-AAD7-44D8-BBD7-CCE9431645EC}">
                        <a14:shadowObscured xmlns:a14="http://schemas.microsoft.com/office/drawing/2010/main"/>
                      </a:ext>
                    </a:extLst>
                  </pic:spPr>
                </pic:pic>
              </a:graphicData>
            </a:graphic>
          </wp:inline>
        </w:drawing>
      </w:r>
      <w:r w:rsidR="00002AD3" w:rsidRPr="0070543F">
        <w:rPr>
          <w:noProof/>
        </w:rPr>
        <w:t xml:space="preserve"> </w:t>
      </w:r>
      <w:r w:rsidR="00002AD3">
        <w:rPr>
          <w:noProof/>
        </w:rPr>
        <w:t xml:space="preserve"> </w:t>
      </w:r>
      <w:r>
        <w:rPr>
          <w:noProof/>
        </w:rPr>
        <w:drawing>
          <wp:inline distT="0" distB="0" distL="0" distR="0" wp14:anchorId="2F8F9B30" wp14:editId="3CEF410C">
            <wp:extent cx="3153264" cy="2530088"/>
            <wp:effectExtent l="0" t="0" r="952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9723"/>
                    <a:stretch/>
                  </pic:blipFill>
                  <pic:spPr bwMode="auto">
                    <a:xfrm>
                      <a:off x="0" y="0"/>
                      <a:ext cx="3154370" cy="2530976"/>
                    </a:xfrm>
                    <a:prstGeom prst="rect">
                      <a:avLst/>
                    </a:prstGeom>
                    <a:ln>
                      <a:noFill/>
                    </a:ln>
                    <a:extLst>
                      <a:ext uri="{53640926-AAD7-44D8-BBD7-CCE9431645EC}">
                        <a14:shadowObscured xmlns:a14="http://schemas.microsoft.com/office/drawing/2010/main"/>
                      </a:ext>
                    </a:extLst>
                  </pic:spPr>
                </pic:pic>
              </a:graphicData>
            </a:graphic>
          </wp:inline>
        </w:drawing>
      </w:r>
    </w:p>
    <w:p w14:paraId="7661B65D" w14:textId="5E1BAD2E" w:rsidR="00C04C77" w:rsidRDefault="00C04C77" w:rsidP="00D542D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Figure </w:t>
      </w:r>
      <w:r w:rsidR="0034721B">
        <w:rPr>
          <w:rFonts w:ascii="Times New Roman" w:hAnsi="Times New Roman" w:cs="Times New Roman"/>
          <w:sz w:val="20"/>
          <w:szCs w:val="20"/>
        </w:rPr>
        <w:t>1</w:t>
      </w:r>
      <w:r w:rsidR="004222DC">
        <w:rPr>
          <w:rFonts w:ascii="Times New Roman" w:hAnsi="Times New Roman" w:cs="Times New Roman"/>
          <w:sz w:val="20"/>
          <w:szCs w:val="20"/>
        </w:rPr>
        <w:t>5</w:t>
      </w:r>
      <w:r>
        <w:rPr>
          <w:rFonts w:ascii="Times New Roman" w:hAnsi="Times New Roman" w:cs="Times New Roman"/>
          <w:sz w:val="20"/>
          <w:szCs w:val="20"/>
        </w:rPr>
        <w:t xml:space="preserve">: Comparison of </w:t>
      </w:r>
      <w:r w:rsidR="009550DB">
        <w:rPr>
          <w:rFonts w:ascii="Times New Roman" w:hAnsi="Times New Roman" w:cs="Times New Roman"/>
          <w:sz w:val="20"/>
          <w:szCs w:val="20"/>
        </w:rPr>
        <w:t>non-dimensional</w:t>
      </w:r>
      <w:r w:rsidR="009F7543">
        <w:rPr>
          <w:rFonts w:ascii="Times New Roman" w:hAnsi="Times New Roman" w:cs="Times New Roman"/>
          <w:sz w:val="20"/>
          <w:szCs w:val="20"/>
        </w:rPr>
        <w:t xml:space="preserve"> mean </w:t>
      </w:r>
      <w:r w:rsidR="000E334D">
        <w:rPr>
          <w:rFonts w:ascii="Times New Roman" w:hAnsi="Times New Roman" w:cs="Times New Roman"/>
          <w:sz w:val="20"/>
          <w:szCs w:val="20"/>
        </w:rPr>
        <w:t xml:space="preserve">velocity </w:t>
      </w:r>
      <w:r w:rsidR="009F7543">
        <w:rPr>
          <w:rFonts w:ascii="Times New Roman" w:hAnsi="Times New Roman" w:cs="Times New Roman"/>
          <w:sz w:val="20"/>
          <w:szCs w:val="20"/>
        </w:rPr>
        <w:t xml:space="preserve">temperature, </w:t>
      </w:r>
      <w:r w:rsidR="000E334D">
        <w:rPr>
          <w:rFonts w:ascii="Times New Roman" w:hAnsi="Times New Roman" w:cs="Times New Roman"/>
          <w:sz w:val="20"/>
          <w:szCs w:val="20"/>
        </w:rPr>
        <w:t xml:space="preserve">and </w:t>
      </w:r>
      <w:r w:rsidR="009F7543">
        <w:rPr>
          <w:rFonts w:ascii="Times New Roman" w:hAnsi="Times New Roman" w:cs="Times New Roman"/>
          <w:sz w:val="20"/>
          <w:szCs w:val="20"/>
        </w:rPr>
        <w:t xml:space="preserve">density </w:t>
      </w:r>
      <w:r>
        <w:rPr>
          <w:rFonts w:ascii="Times New Roman" w:hAnsi="Times New Roman" w:cs="Times New Roman"/>
          <w:sz w:val="20"/>
          <w:szCs w:val="20"/>
        </w:rPr>
        <w:t xml:space="preserve">for the </w:t>
      </w:r>
      <w:r w:rsidR="00F451E0">
        <w:rPr>
          <w:rFonts w:ascii="Times New Roman" w:hAnsi="Times New Roman" w:cs="Times New Roman"/>
          <w:sz w:val="20"/>
          <w:szCs w:val="20"/>
        </w:rPr>
        <w:t>ov</w:t>
      </w:r>
      <w:r>
        <w:rPr>
          <w:rFonts w:ascii="Times New Roman" w:hAnsi="Times New Roman" w:cs="Times New Roman"/>
          <w:sz w:val="20"/>
          <w:szCs w:val="20"/>
        </w:rPr>
        <w:t>er-expanded jet condition on SMC017 at Set Point 1664</w:t>
      </w:r>
      <w:r w:rsidR="000E334D">
        <w:rPr>
          <w:rFonts w:ascii="Times New Roman" w:hAnsi="Times New Roman" w:cs="Times New Roman"/>
          <w:sz w:val="20"/>
          <w:szCs w:val="20"/>
        </w:rPr>
        <w:t xml:space="preserve"> for a) Raman and PIV; b) RANS</w:t>
      </w:r>
      <w:r>
        <w:rPr>
          <w:rFonts w:ascii="Times New Roman" w:hAnsi="Times New Roman" w:cs="Times New Roman"/>
          <w:sz w:val="20"/>
          <w:szCs w:val="20"/>
        </w:rPr>
        <w:t>.</w:t>
      </w:r>
    </w:p>
    <w:p w14:paraId="20B54E1D" w14:textId="77777777" w:rsidR="00497318" w:rsidRDefault="00497318" w:rsidP="00497318">
      <w:pPr>
        <w:spacing w:after="0" w:line="240" w:lineRule="auto"/>
        <w:jc w:val="both"/>
        <w:rPr>
          <w:rFonts w:ascii="Times New Roman" w:hAnsi="Times New Roman" w:cs="Times New Roman"/>
          <w:color w:val="FF0000"/>
          <w:sz w:val="20"/>
          <w:szCs w:val="20"/>
        </w:rPr>
      </w:pPr>
    </w:p>
    <w:p w14:paraId="3481CF9C" w14:textId="72E0C094" w:rsidR="00497318" w:rsidRPr="007D79BF" w:rsidRDefault="00497318" w:rsidP="00497318">
      <w:pPr>
        <w:spacing w:after="0" w:line="240" w:lineRule="auto"/>
        <w:jc w:val="both"/>
        <w:rPr>
          <w:rFonts w:ascii="Times New Roman" w:hAnsi="Times New Roman" w:cs="Times New Roman"/>
          <w:sz w:val="20"/>
          <w:szCs w:val="20"/>
        </w:rPr>
      </w:pPr>
      <w:r w:rsidRPr="007D79BF">
        <w:rPr>
          <w:rFonts w:ascii="Times New Roman" w:hAnsi="Times New Roman" w:cs="Times New Roman"/>
          <w:sz w:val="20"/>
          <w:szCs w:val="20"/>
        </w:rPr>
        <w:t>Inside the potential core of the over-expanded jet flow, the significant difference in the magnitude of the temperature and density oscillations across shock cells measured via Raman indicates that they are not redundant.  In this region of the flow, the true value of the simultaneous measurement of temperature and density is realized, where the local pressure can be computed.  Fig. 1</w:t>
      </w:r>
      <w:r w:rsidR="004222DC" w:rsidRPr="007D79BF">
        <w:rPr>
          <w:rFonts w:ascii="Times New Roman" w:hAnsi="Times New Roman" w:cs="Times New Roman"/>
          <w:sz w:val="20"/>
          <w:szCs w:val="20"/>
        </w:rPr>
        <w:t>6</w:t>
      </w:r>
      <w:r w:rsidRPr="007D79BF">
        <w:rPr>
          <w:rFonts w:ascii="Times New Roman" w:hAnsi="Times New Roman" w:cs="Times New Roman"/>
          <w:sz w:val="20"/>
          <w:szCs w:val="20"/>
        </w:rPr>
        <w:t xml:space="preserve"> shows the computed pressure from the data in Fig. 1</w:t>
      </w:r>
      <w:r w:rsidR="004222DC" w:rsidRPr="007D79BF">
        <w:rPr>
          <w:rFonts w:ascii="Times New Roman" w:hAnsi="Times New Roman" w:cs="Times New Roman"/>
          <w:sz w:val="20"/>
          <w:szCs w:val="20"/>
        </w:rPr>
        <w:t>5</w:t>
      </w:r>
      <w:r w:rsidRPr="007D79BF">
        <w:rPr>
          <w:rFonts w:ascii="Times New Roman" w:hAnsi="Times New Roman" w:cs="Times New Roman"/>
          <w:sz w:val="20"/>
          <w:szCs w:val="20"/>
        </w:rPr>
        <w:t xml:space="preserve">a plotted along with the pressure from the RANS solution.  The agreement between the experiment and the predictions is quite good.  The pressure oscillates within the </w:t>
      </w:r>
      <w:r w:rsidR="00970929" w:rsidRPr="007D79BF">
        <w:rPr>
          <w:rFonts w:ascii="Times New Roman" w:hAnsi="Times New Roman" w:cs="Times New Roman"/>
          <w:sz w:val="20"/>
          <w:szCs w:val="20"/>
        </w:rPr>
        <w:t>potential</w:t>
      </w:r>
      <w:r w:rsidRPr="007D79BF">
        <w:rPr>
          <w:rFonts w:ascii="Times New Roman" w:hAnsi="Times New Roman" w:cs="Times New Roman"/>
          <w:sz w:val="20"/>
          <w:szCs w:val="20"/>
        </w:rPr>
        <w:t xml:space="preserve"> core and then equilibrates to the ambient pressure for x/</w:t>
      </w:r>
      <w:proofErr w:type="spellStart"/>
      <w:r w:rsidRPr="007D79BF">
        <w:rPr>
          <w:rFonts w:ascii="Times New Roman" w:hAnsi="Times New Roman" w:cs="Times New Roman"/>
          <w:sz w:val="20"/>
          <w:szCs w:val="20"/>
        </w:rPr>
        <w:t>D</w:t>
      </w:r>
      <w:r w:rsidRPr="007D79BF">
        <w:rPr>
          <w:rFonts w:ascii="Times New Roman" w:hAnsi="Times New Roman" w:cs="Times New Roman"/>
          <w:sz w:val="20"/>
          <w:szCs w:val="20"/>
          <w:shd w:val="clear" w:color="auto" w:fill="FFFFFF"/>
          <w:vertAlign w:val="subscript"/>
        </w:rPr>
        <w:t>eff</w:t>
      </w:r>
      <w:proofErr w:type="spellEnd"/>
      <w:r w:rsidRPr="007D79BF">
        <w:rPr>
          <w:rFonts w:ascii="Times New Roman" w:hAnsi="Times New Roman" w:cs="Times New Roman"/>
          <w:sz w:val="20"/>
          <w:szCs w:val="20"/>
        </w:rPr>
        <w:t xml:space="preserve"> &gt; 6.5.  Probe measurements within the potential core of supersonic jets are incapable of accurately extracting both the local pitot pressure and the local static pressure at precisely the same spatial location.  Hence, these measurements represent the first ever high spatial-resolution, non-intrusive measurement</w:t>
      </w:r>
      <w:r w:rsidR="00970929" w:rsidRPr="007D79BF">
        <w:rPr>
          <w:rFonts w:ascii="Times New Roman" w:hAnsi="Times New Roman" w:cs="Times New Roman"/>
          <w:sz w:val="20"/>
          <w:szCs w:val="20"/>
        </w:rPr>
        <w:t>s</w:t>
      </w:r>
      <w:r w:rsidRPr="007D79BF">
        <w:rPr>
          <w:rFonts w:ascii="Times New Roman" w:hAnsi="Times New Roman" w:cs="Times New Roman"/>
          <w:sz w:val="20"/>
          <w:szCs w:val="20"/>
        </w:rPr>
        <w:t xml:space="preserve"> of local gas pressure in the potential core of an over-expanded jet.</w:t>
      </w:r>
    </w:p>
    <w:p w14:paraId="758252F2" w14:textId="4A864412" w:rsidR="00C04C77" w:rsidRDefault="00C04C77" w:rsidP="00D542DD">
      <w:pPr>
        <w:spacing w:after="0" w:line="240" w:lineRule="auto"/>
        <w:jc w:val="both"/>
        <w:rPr>
          <w:rFonts w:ascii="Times New Roman" w:hAnsi="Times New Roman" w:cs="Times New Roman"/>
          <w:sz w:val="20"/>
          <w:szCs w:val="20"/>
        </w:rPr>
      </w:pPr>
    </w:p>
    <w:p w14:paraId="1BEE37A7" w14:textId="1E2FA3DC" w:rsidR="008F6536" w:rsidRDefault="00240FFB" w:rsidP="00D542DD">
      <w:pPr>
        <w:spacing w:after="0" w:line="240" w:lineRule="auto"/>
        <w:jc w:val="both"/>
        <w:rPr>
          <w:rFonts w:ascii="Times New Roman" w:hAnsi="Times New Roman" w:cs="Times New Roman"/>
          <w:sz w:val="20"/>
          <w:szCs w:val="20"/>
        </w:rPr>
      </w:pPr>
      <w:r>
        <w:rPr>
          <w:noProof/>
        </w:rPr>
        <w:drawing>
          <wp:inline distT="0" distB="0" distL="0" distR="0" wp14:anchorId="24ADE399" wp14:editId="1F458C1F">
            <wp:extent cx="2692842" cy="24278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260" t="10511" r="7524"/>
                    <a:stretch/>
                  </pic:blipFill>
                  <pic:spPr bwMode="auto">
                    <a:xfrm>
                      <a:off x="0" y="0"/>
                      <a:ext cx="2700403" cy="2434711"/>
                    </a:xfrm>
                    <a:prstGeom prst="rect">
                      <a:avLst/>
                    </a:prstGeom>
                    <a:ln>
                      <a:noFill/>
                    </a:ln>
                    <a:extLst>
                      <a:ext uri="{53640926-AAD7-44D8-BBD7-CCE9431645EC}">
                        <a14:shadowObscured xmlns:a14="http://schemas.microsoft.com/office/drawing/2010/main"/>
                      </a:ext>
                    </a:extLst>
                  </pic:spPr>
                </pic:pic>
              </a:graphicData>
            </a:graphic>
          </wp:inline>
        </w:drawing>
      </w:r>
    </w:p>
    <w:p w14:paraId="3312B2B2" w14:textId="6361622C" w:rsidR="008F6536" w:rsidRDefault="008F6536" w:rsidP="00D542D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Figure 1</w:t>
      </w:r>
      <w:r w:rsidR="004222DC">
        <w:rPr>
          <w:rFonts w:ascii="Times New Roman" w:hAnsi="Times New Roman" w:cs="Times New Roman"/>
          <w:sz w:val="20"/>
          <w:szCs w:val="20"/>
        </w:rPr>
        <w:t>6</w:t>
      </w:r>
      <w:r>
        <w:rPr>
          <w:rFonts w:ascii="Times New Roman" w:hAnsi="Times New Roman" w:cs="Times New Roman"/>
          <w:sz w:val="20"/>
          <w:szCs w:val="20"/>
        </w:rPr>
        <w:t>:</w:t>
      </w:r>
      <w:r w:rsidR="00322C53">
        <w:rPr>
          <w:rFonts w:ascii="Times New Roman" w:hAnsi="Times New Roman" w:cs="Times New Roman"/>
          <w:sz w:val="20"/>
          <w:szCs w:val="20"/>
        </w:rPr>
        <w:t xml:space="preserve"> Compa</w:t>
      </w:r>
      <w:r w:rsidR="006F2DFA">
        <w:rPr>
          <w:rFonts w:ascii="Times New Roman" w:hAnsi="Times New Roman" w:cs="Times New Roman"/>
          <w:sz w:val="20"/>
          <w:szCs w:val="20"/>
        </w:rPr>
        <w:t xml:space="preserve">rison of </w:t>
      </w:r>
      <w:r w:rsidR="00322C53">
        <w:rPr>
          <w:rFonts w:ascii="Times New Roman" w:hAnsi="Times New Roman" w:cs="Times New Roman"/>
          <w:sz w:val="20"/>
          <w:szCs w:val="20"/>
        </w:rPr>
        <w:t>centerline pressure computed from the Raman temperature and density data to the pressure from the RANS solution for SMC017 at Set Point 1664.</w:t>
      </w:r>
    </w:p>
    <w:p w14:paraId="164F6495" w14:textId="77777777" w:rsidR="00C04C77" w:rsidRDefault="00C04C77" w:rsidP="00D542DD">
      <w:pPr>
        <w:spacing w:after="0" w:line="240" w:lineRule="auto"/>
        <w:jc w:val="both"/>
        <w:rPr>
          <w:rFonts w:ascii="Times New Roman" w:hAnsi="Times New Roman" w:cs="Times New Roman"/>
          <w:sz w:val="20"/>
          <w:szCs w:val="20"/>
        </w:rPr>
      </w:pPr>
    </w:p>
    <w:p w14:paraId="03EC20E1" w14:textId="61C999D8" w:rsidR="005F542D" w:rsidRPr="00914A61" w:rsidRDefault="001811A3" w:rsidP="003D03D0">
      <w:pPr>
        <w:autoSpaceDE w:val="0"/>
        <w:autoSpaceDN w:val="0"/>
        <w:adjustRightInd w:val="0"/>
        <w:spacing w:after="0" w:line="240" w:lineRule="auto"/>
        <w:jc w:val="both"/>
        <w:rPr>
          <w:rFonts w:ascii="Times New Roman" w:hAnsi="Times New Roman" w:cs="Times New Roman"/>
          <w:b/>
          <w:i/>
          <w:sz w:val="20"/>
          <w:szCs w:val="20"/>
        </w:rPr>
      </w:pPr>
      <w:r>
        <w:rPr>
          <w:rFonts w:ascii="Times New Roman" w:hAnsi="Times New Roman" w:cs="Times New Roman"/>
          <w:b/>
          <w:i/>
          <w:sz w:val="20"/>
          <w:szCs w:val="20"/>
        </w:rPr>
        <w:t>8</w:t>
      </w:r>
      <w:r w:rsidR="0094471B">
        <w:rPr>
          <w:rFonts w:ascii="Times New Roman" w:hAnsi="Times New Roman" w:cs="Times New Roman"/>
          <w:b/>
          <w:i/>
          <w:sz w:val="20"/>
          <w:szCs w:val="20"/>
        </w:rPr>
        <w:t xml:space="preserve">.0 </w:t>
      </w:r>
      <w:r w:rsidR="008F41F7" w:rsidRPr="00914A61">
        <w:rPr>
          <w:rFonts w:ascii="Times New Roman" w:hAnsi="Times New Roman" w:cs="Times New Roman"/>
          <w:b/>
          <w:i/>
          <w:sz w:val="20"/>
          <w:szCs w:val="20"/>
        </w:rPr>
        <w:t>C</w:t>
      </w:r>
      <w:r w:rsidR="00816661" w:rsidRPr="00914A61">
        <w:rPr>
          <w:rFonts w:ascii="Times New Roman" w:hAnsi="Times New Roman" w:cs="Times New Roman"/>
          <w:b/>
          <w:i/>
          <w:sz w:val="20"/>
          <w:szCs w:val="20"/>
        </w:rPr>
        <w:t>onclusions</w:t>
      </w:r>
    </w:p>
    <w:p w14:paraId="7A5CFEC5" w14:textId="2D059532" w:rsidR="00CD257C" w:rsidRDefault="000935F9" w:rsidP="003D03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Two</w:t>
      </w:r>
      <w:r w:rsidR="00CD257C">
        <w:rPr>
          <w:rFonts w:ascii="Times New Roman" w:hAnsi="Times New Roman" w:cs="Times New Roman"/>
          <w:sz w:val="20"/>
          <w:szCs w:val="20"/>
        </w:rPr>
        <w:t xml:space="preserve"> </w:t>
      </w:r>
      <w:r w:rsidR="001F00DB">
        <w:rPr>
          <w:rFonts w:ascii="Times New Roman" w:hAnsi="Times New Roman" w:cs="Times New Roman"/>
          <w:sz w:val="20"/>
          <w:szCs w:val="20"/>
        </w:rPr>
        <w:t xml:space="preserve">50.8 mm exit diameter </w:t>
      </w:r>
      <w:r w:rsidR="00CD257C">
        <w:rPr>
          <w:rFonts w:ascii="Times New Roman" w:hAnsi="Times New Roman" w:cs="Times New Roman"/>
          <w:sz w:val="20"/>
          <w:szCs w:val="20"/>
        </w:rPr>
        <w:t xml:space="preserve">supersonic nozzles </w:t>
      </w:r>
      <w:r w:rsidR="001F00DB">
        <w:rPr>
          <w:rFonts w:ascii="Times New Roman" w:hAnsi="Times New Roman" w:cs="Times New Roman"/>
          <w:sz w:val="20"/>
          <w:szCs w:val="20"/>
        </w:rPr>
        <w:t>with perfectly expanded Ma</w:t>
      </w:r>
      <w:r w:rsidR="00C96B68">
        <w:rPr>
          <w:rFonts w:ascii="Times New Roman" w:hAnsi="Times New Roman" w:cs="Times New Roman"/>
          <w:sz w:val="20"/>
          <w:szCs w:val="20"/>
        </w:rPr>
        <w:t>ch numbers of 1.36 and 1.63</w:t>
      </w:r>
      <w:r w:rsidR="001F00DB">
        <w:rPr>
          <w:rFonts w:ascii="Times New Roman" w:hAnsi="Times New Roman" w:cs="Times New Roman"/>
          <w:sz w:val="20"/>
          <w:szCs w:val="20"/>
        </w:rPr>
        <w:t xml:space="preserve"> </w:t>
      </w:r>
      <w:r w:rsidR="00CD257C">
        <w:rPr>
          <w:rFonts w:ascii="Times New Roman" w:hAnsi="Times New Roman" w:cs="Times New Roman"/>
          <w:sz w:val="20"/>
          <w:szCs w:val="20"/>
        </w:rPr>
        <w:t>were tested across a range of temperatures</w:t>
      </w:r>
      <w:r w:rsidR="001F00DB">
        <w:rPr>
          <w:rFonts w:ascii="Times New Roman" w:hAnsi="Times New Roman" w:cs="Times New Roman"/>
          <w:sz w:val="20"/>
          <w:szCs w:val="20"/>
        </w:rPr>
        <w:t>.</w:t>
      </w:r>
      <w:r w:rsidR="00CD257C">
        <w:rPr>
          <w:rFonts w:ascii="Times New Roman" w:hAnsi="Times New Roman" w:cs="Times New Roman"/>
          <w:sz w:val="20"/>
          <w:szCs w:val="20"/>
        </w:rPr>
        <w:t xml:space="preserve">  The temperature difference between the jet core and the ambient we</w:t>
      </w:r>
      <w:r w:rsidR="00C445DC">
        <w:rPr>
          <w:rFonts w:ascii="Times New Roman" w:hAnsi="Times New Roman" w:cs="Times New Roman"/>
          <w:sz w:val="20"/>
          <w:szCs w:val="20"/>
        </w:rPr>
        <w:t>re held at fixed values of 0, 1</w:t>
      </w:r>
      <w:r w:rsidR="00CD257C">
        <w:rPr>
          <w:rFonts w:ascii="Times New Roman" w:hAnsi="Times New Roman" w:cs="Times New Roman"/>
          <w:sz w:val="20"/>
          <w:szCs w:val="20"/>
        </w:rPr>
        <w:t xml:space="preserve">33K, 233K, </w:t>
      </w:r>
      <w:proofErr w:type="gramStart"/>
      <w:r w:rsidR="00CD257C">
        <w:rPr>
          <w:rFonts w:ascii="Times New Roman" w:hAnsi="Times New Roman" w:cs="Times New Roman"/>
          <w:sz w:val="20"/>
          <w:szCs w:val="20"/>
        </w:rPr>
        <w:t>333K</w:t>
      </w:r>
      <w:proofErr w:type="gramEnd"/>
      <w:r w:rsidR="00CD257C">
        <w:rPr>
          <w:rFonts w:ascii="Times New Roman" w:hAnsi="Times New Roman" w:cs="Times New Roman"/>
          <w:sz w:val="20"/>
          <w:szCs w:val="20"/>
        </w:rPr>
        <w:t xml:space="preserve">.   </w:t>
      </w:r>
      <w:r w:rsidR="001F00DB">
        <w:rPr>
          <w:rFonts w:ascii="Times New Roman" w:hAnsi="Times New Roman" w:cs="Times New Roman"/>
          <w:sz w:val="20"/>
          <w:szCs w:val="20"/>
        </w:rPr>
        <w:t xml:space="preserve">PIV, BOS and Raman spectroscopic measurements of </w:t>
      </w:r>
      <w:r w:rsidR="00747752">
        <w:rPr>
          <w:rFonts w:ascii="Times New Roman" w:hAnsi="Times New Roman" w:cs="Times New Roman"/>
          <w:sz w:val="20"/>
          <w:szCs w:val="20"/>
        </w:rPr>
        <w:t xml:space="preserve">both mean and </w:t>
      </w:r>
      <w:proofErr w:type="spellStart"/>
      <w:r w:rsidR="00747752">
        <w:rPr>
          <w:rFonts w:ascii="Times New Roman" w:hAnsi="Times New Roman" w:cs="Times New Roman"/>
          <w:sz w:val="20"/>
          <w:szCs w:val="20"/>
        </w:rPr>
        <w:t>rms</w:t>
      </w:r>
      <w:proofErr w:type="spellEnd"/>
      <w:r w:rsidR="00747752">
        <w:rPr>
          <w:rFonts w:ascii="Times New Roman" w:hAnsi="Times New Roman" w:cs="Times New Roman"/>
          <w:sz w:val="20"/>
          <w:szCs w:val="20"/>
        </w:rPr>
        <w:t xml:space="preserve"> </w:t>
      </w:r>
      <w:r w:rsidR="001F00DB">
        <w:rPr>
          <w:rFonts w:ascii="Times New Roman" w:hAnsi="Times New Roman" w:cs="Times New Roman"/>
          <w:sz w:val="20"/>
          <w:szCs w:val="20"/>
        </w:rPr>
        <w:t xml:space="preserve">temperature and density were acquired in the jet flows.  </w:t>
      </w:r>
      <w:r w:rsidR="00CD257C">
        <w:rPr>
          <w:rFonts w:ascii="Times New Roman" w:hAnsi="Times New Roman" w:cs="Times New Roman"/>
          <w:sz w:val="20"/>
          <w:szCs w:val="20"/>
        </w:rPr>
        <w:t xml:space="preserve"> </w:t>
      </w:r>
      <w:r w:rsidR="001F00DB" w:rsidRPr="00F93E00">
        <w:rPr>
          <w:rFonts w:ascii="Times New Roman" w:hAnsi="Times New Roman" w:cs="Times New Roman"/>
          <w:sz w:val="20"/>
          <w:szCs w:val="20"/>
        </w:rPr>
        <w:t xml:space="preserve">The acquired data </w:t>
      </w:r>
      <w:r w:rsidR="00AC222D" w:rsidRPr="00F93E00">
        <w:rPr>
          <w:rFonts w:ascii="Times New Roman" w:hAnsi="Times New Roman" w:cs="Times New Roman"/>
          <w:sz w:val="20"/>
          <w:szCs w:val="20"/>
        </w:rPr>
        <w:t>set significantly expanded the spatial extent and properties of the flow field that were measured</w:t>
      </w:r>
      <w:r w:rsidR="00247335" w:rsidRPr="00F93E00">
        <w:rPr>
          <w:rFonts w:ascii="Times New Roman" w:hAnsi="Times New Roman" w:cs="Times New Roman"/>
          <w:sz w:val="20"/>
          <w:szCs w:val="20"/>
        </w:rPr>
        <w:t xml:space="preserve"> </w:t>
      </w:r>
      <w:r w:rsidRPr="00F93E00">
        <w:rPr>
          <w:rFonts w:ascii="Times New Roman" w:hAnsi="Times New Roman" w:cs="Times New Roman"/>
          <w:sz w:val="20"/>
          <w:szCs w:val="20"/>
        </w:rPr>
        <w:t>compared to</w:t>
      </w:r>
      <w:r w:rsidR="00247335" w:rsidRPr="00F93E00">
        <w:rPr>
          <w:rFonts w:ascii="Times New Roman" w:hAnsi="Times New Roman" w:cs="Times New Roman"/>
          <w:sz w:val="20"/>
          <w:szCs w:val="20"/>
        </w:rPr>
        <w:t xml:space="preserve"> previous studies</w:t>
      </w:r>
      <w:r w:rsidR="004416A8" w:rsidRPr="00F93E00">
        <w:rPr>
          <w:rFonts w:ascii="Times New Roman" w:hAnsi="Times New Roman" w:cs="Times New Roman"/>
          <w:sz w:val="20"/>
          <w:szCs w:val="20"/>
        </w:rPr>
        <w:t xml:space="preserve"> in supersonic jets</w:t>
      </w:r>
      <w:r w:rsidR="00AC222D" w:rsidRPr="00F93E00">
        <w:rPr>
          <w:rFonts w:ascii="Times New Roman" w:hAnsi="Times New Roman" w:cs="Times New Roman"/>
          <w:sz w:val="20"/>
          <w:szCs w:val="20"/>
        </w:rPr>
        <w:t>, adding off-centerline characterization of the flow on the nozzle lip-line and across the shear layer and measurements of static temperature and density.</w:t>
      </w:r>
    </w:p>
    <w:p w14:paraId="78DA6467" w14:textId="3C3F85A3" w:rsidR="00CD257C" w:rsidRDefault="00CD257C" w:rsidP="003D03D0">
      <w:pPr>
        <w:spacing w:after="0" w:line="240" w:lineRule="auto"/>
        <w:jc w:val="both"/>
        <w:rPr>
          <w:rFonts w:ascii="Times New Roman" w:hAnsi="Times New Roman" w:cs="Times New Roman"/>
          <w:sz w:val="20"/>
          <w:szCs w:val="20"/>
        </w:rPr>
      </w:pPr>
    </w:p>
    <w:p w14:paraId="6BF69D85" w14:textId="55A54CC1" w:rsidR="00CD257C" w:rsidRDefault="00A77213" w:rsidP="003D03D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RT-BOS system enabled the optimization of the SHJAR operating pressure and temperature settings to yield a nearly shock</w:t>
      </w:r>
      <w:r w:rsidR="006E4AD0">
        <w:rPr>
          <w:rFonts w:ascii="Times New Roman" w:hAnsi="Times New Roman" w:cs="Times New Roman"/>
          <w:sz w:val="20"/>
          <w:szCs w:val="20"/>
        </w:rPr>
        <w:t>-</w:t>
      </w:r>
      <w:r>
        <w:rPr>
          <w:rFonts w:ascii="Times New Roman" w:hAnsi="Times New Roman" w:cs="Times New Roman"/>
          <w:sz w:val="20"/>
          <w:szCs w:val="20"/>
        </w:rPr>
        <w:t>free</w:t>
      </w:r>
      <w:r w:rsidR="006E4AD0">
        <w:rPr>
          <w:rFonts w:ascii="Times New Roman" w:hAnsi="Times New Roman" w:cs="Times New Roman"/>
          <w:sz w:val="20"/>
          <w:szCs w:val="20"/>
        </w:rPr>
        <w:t>,</w:t>
      </w:r>
      <w:r>
        <w:rPr>
          <w:rFonts w:ascii="Times New Roman" w:hAnsi="Times New Roman" w:cs="Times New Roman"/>
          <w:sz w:val="20"/>
          <w:szCs w:val="20"/>
        </w:rPr>
        <w:t xml:space="preserve"> perfectly</w:t>
      </w:r>
      <w:r w:rsidR="006E4AD0">
        <w:rPr>
          <w:rFonts w:ascii="Times New Roman" w:hAnsi="Times New Roman" w:cs="Times New Roman"/>
          <w:sz w:val="20"/>
          <w:szCs w:val="20"/>
        </w:rPr>
        <w:t>-</w:t>
      </w:r>
      <w:r>
        <w:rPr>
          <w:rFonts w:ascii="Times New Roman" w:hAnsi="Times New Roman" w:cs="Times New Roman"/>
          <w:sz w:val="20"/>
          <w:szCs w:val="20"/>
        </w:rPr>
        <w:t xml:space="preserve">matched flow condition.  </w:t>
      </w:r>
      <w:r w:rsidR="00CD257C">
        <w:rPr>
          <w:rFonts w:ascii="Times New Roman" w:hAnsi="Times New Roman" w:cs="Times New Roman"/>
          <w:sz w:val="20"/>
          <w:szCs w:val="20"/>
        </w:rPr>
        <w:t xml:space="preserve">The </w:t>
      </w:r>
      <w:r>
        <w:rPr>
          <w:rFonts w:ascii="Times New Roman" w:hAnsi="Times New Roman" w:cs="Times New Roman"/>
          <w:sz w:val="20"/>
          <w:szCs w:val="20"/>
        </w:rPr>
        <w:t>RT-</w:t>
      </w:r>
      <w:r w:rsidR="00CD257C">
        <w:rPr>
          <w:rFonts w:ascii="Times New Roman" w:hAnsi="Times New Roman" w:cs="Times New Roman"/>
          <w:sz w:val="20"/>
          <w:szCs w:val="20"/>
        </w:rPr>
        <w:t xml:space="preserve">BOS data quickly revealed an unanticipated feature in the </w:t>
      </w:r>
      <w:r w:rsidR="00CD257C">
        <w:rPr>
          <w:rFonts w:ascii="Times New Roman" w:hAnsi="Times New Roman" w:cs="Times New Roman"/>
          <w:sz w:val="20"/>
          <w:szCs w:val="20"/>
        </w:rPr>
        <w:sym w:font="Symbol" w:char="F044"/>
      </w:r>
      <w:r w:rsidR="00CD257C">
        <w:rPr>
          <w:rFonts w:ascii="Times New Roman" w:hAnsi="Times New Roman" w:cs="Times New Roman"/>
          <w:sz w:val="20"/>
          <w:szCs w:val="20"/>
        </w:rPr>
        <w:t xml:space="preserve">T=0 case, </w:t>
      </w:r>
      <w:r w:rsidR="00CD257C">
        <w:rPr>
          <w:rFonts w:ascii="Times New Roman" w:hAnsi="Times New Roman" w:cs="Times New Roman"/>
          <w:sz w:val="20"/>
          <w:szCs w:val="20"/>
        </w:rPr>
        <w:lastRenderedPageBreak/>
        <w:t>a low density region running down the center of the shear layer.</w:t>
      </w:r>
      <w:r w:rsidR="00BE236F">
        <w:rPr>
          <w:rFonts w:ascii="Times New Roman" w:hAnsi="Times New Roman" w:cs="Times New Roman"/>
          <w:sz w:val="20"/>
          <w:szCs w:val="20"/>
        </w:rPr>
        <w:t xml:space="preserve">  The phenomena was observed in </w:t>
      </w:r>
      <w:r w:rsidR="00747752">
        <w:rPr>
          <w:rFonts w:ascii="Times New Roman" w:hAnsi="Times New Roman" w:cs="Times New Roman"/>
          <w:sz w:val="20"/>
          <w:szCs w:val="20"/>
        </w:rPr>
        <w:t>both</w:t>
      </w:r>
      <w:r w:rsidR="00BE236F">
        <w:rPr>
          <w:rFonts w:ascii="Times New Roman" w:hAnsi="Times New Roman" w:cs="Times New Roman"/>
          <w:sz w:val="20"/>
          <w:szCs w:val="20"/>
        </w:rPr>
        <w:t xml:space="preserve"> nozzles operating at the perfectly matched condition and the jet exit temperature matched to the ambient gas temperature.</w:t>
      </w:r>
      <w:r w:rsidR="00CD257C">
        <w:rPr>
          <w:rFonts w:ascii="Times New Roman" w:hAnsi="Times New Roman" w:cs="Times New Roman"/>
          <w:sz w:val="20"/>
          <w:szCs w:val="20"/>
        </w:rPr>
        <w:t xml:space="preserve">  </w:t>
      </w:r>
      <w:r w:rsidR="00432AC9" w:rsidRPr="00D25B67">
        <w:rPr>
          <w:rFonts w:ascii="Times New Roman" w:hAnsi="Times New Roman" w:cs="Times New Roman"/>
          <w:sz w:val="20"/>
          <w:szCs w:val="20"/>
        </w:rPr>
        <w:t>This low-density region is coincident with the Raman measured high-temperature region, which is due to the local mixing and heating of the gas at a faster rate than the thermal energy can diffuse.  The small magnitude of</w:t>
      </w:r>
      <w:r w:rsidR="00432AC9">
        <w:rPr>
          <w:rFonts w:ascii="Times New Roman" w:hAnsi="Times New Roman" w:cs="Times New Roman"/>
          <w:sz w:val="20"/>
          <w:szCs w:val="20"/>
        </w:rPr>
        <w:t xml:space="preserve"> the flow feature is not normally observed in flows where the nozzle exit temperature is significantly higher or lower than the ambient air.  </w:t>
      </w:r>
      <w:r w:rsidR="00CD257C">
        <w:rPr>
          <w:rFonts w:ascii="Times New Roman" w:hAnsi="Times New Roman" w:cs="Times New Roman"/>
          <w:sz w:val="20"/>
          <w:szCs w:val="20"/>
        </w:rPr>
        <w:t xml:space="preserve">BOS data facilitated the optimization of the Raman </w:t>
      </w:r>
      <w:r w:rsidR="00063DAC">
        <w:rPr>
          <w:rFonts w:ascii="Times New Roman" w:hAnsi="Times New Roman" w:cs="Times New Roman"/>
          <w:sz w:val="20"/>
          <w:szCs w:val="20"/>
        </w:rPr>
        <w:t>radial</w:t>
      </w:r>
      <w:r w:rsidR="00CD257C">
        <w:rPr>
          <w:rFonts w:ascii="Times New Roman" w:hAnsi="Times New Roman" w:cs="Times New Roman"/>
          <w:sz w:val="20"/>
          <w:szCs w:val="20"/>
        </w:rPr>
        <w:t xml:space="preserve"> measurement profiles to capture the same phenomena in the shear layers</w:t>
      </w:r>
      <w:r w:rsidR="008919A1">
        <w:rPr>
          <w:rFonts w:ascii="Times New Roman" w:hAnsi="Times New Roman" w:cs="Times New Roman"/>
          <w:sz w:val="20"/>
          <w:szCs w:val="20"/>
        </w:rPr>
        <w:t xml:space="preserve"> for the temperature matched cases</w:t>
      </w:r>
      <w:r w:rsidR="00C62D46">
        <w:rPr>
          <w:rFonts w:ascii="Times New Roman" w:hAnsi="Times New Roman" w:cs="Times New Roman"/>
          <w:sz w:val="20"/>
          <w:szCs w:val="20"/>
        </w:rPr>
        <w:t>.</w:t>
      </w:r>
      <w:r w:rsidR="000928E8">
        <w:rPr>
          <w:rFonts w:ascii="Times New Roman" w:hAnsi="Times New Roman" w:cs="Times New Roman"/>
          <w:sz w:val="20"/>
          <w:szCs w:val="20"/>
        </w:rPr>
        <w:t xml:space="preserve"> </w:t>
      </w:r>
      <w:r w:rsidR="00BE236F">
        <w:rPr>
          <w:rFonts w:ascii="Times New Roman" w:hAnsi="Times New Roman" w:cs="Times New Roman"/>
          <w:sz w:val="20"/>
          <w:szCs w:val="20"/>
        </w:rPr>
        <w:t xml:space="preserve"> The Raman technique enabled both verifying the existence of the low</w:t>
      </w:r>
      <w:r w:rsidR="009B3922">
        <w:rPr>
          <w:rFonts w:ascii="Times New Roman" w:hAnsi="Times New Roman" w:cs="Times New Roman"/>
          <w:sz w:val="20"/>
          <w:szCs w:val="20"/>
        </w:rPr>
        <w:t>-</w:t>
      </w:r>
      <w:r w:rsidR="00BE236F">
        <w:rPr>
          <w:rFonts w:ascii="Times New Roman" w:hAnsi="Times New Roman" w:cs="Times New Roman"/>
          <w:sz w:val="20"/>
          <w:szCs w:val="20"/>
        </w:rPr>
        <w:t xml:space="preserve">density regions and measurement of the increased temperatures confirmed </w:t>
      </w:r>
      <w:r w:rsidR="009B3922">
        <w:rPr>
          <w:rFonts w:ascii="Times New Roman" w:hAnsi="Times New Roman" w:cs="Times New Roman"/>
          <w:sz w:val="20"/>
          <w:szCs w:val="20"/>
        </w:rPr>
        <w:t xml:space="preserve">that </w:t>
      </w:r>
      <w:r w:rsidR="00BE236F">
        <w:rPr>
          <w:rFonts w:ascii="Times New Roman" w:hAnsi="Times New Roman" w:cs="Times New Roman"/>
          <w:sz w:val="20"/>
          <w:szCs w:val="20"/>
        </w:rPr>
        <w:t>the heating was due to the shear between the high</w:t>
      </w:r>
      <w:r w:rsidR="009B3922">
        <w:rPr>
          <w:rFonts w:ascii="Times New Roman" w:hAnsi="Times New Roman" w:cs="Times New Roman"/>
          <w:sz w:val="20"/>
          <w:szCs w:val="20"/>
        </w:rPr>
        <w:t>-</w:t>
      </w:r>
      <w:r w:rsidR="00BE236F">
        <w:rPr>
          <w:rFonts w:ascii="Times New Roman" w:hAnsi="Times New Roman" w:cs="Times New Roman"/>
          <w:sz w:val="20"/>
          <w:szCs w:val="20"/>
        </w:rPr>
        <w:t xml:space="preserve">speed core flow and the ambient air. </w:t>
      </w:r>
      <w:r w:rsidR="000928E8">
        <w:rPr>
          <w:rFonts w:ascii="Times New Roman" w:hAnsi="Times New Roman" w:cs="Times New Roman"/>
          <w:sz w:val="20"/>
          <w:szCs w:val="20"/>
        </w:rPr>
        <w:t xml:space="preserve"> </w:t>
      </w:r>
    </w:p>
    <w:p w14:paraId="7711F6DE" w14:textId="5A1B39E0" w:rsidR="006A686A" w:rsidRDefault="006A686A" w:rsidP="003D03D0">
      <w:pPr>
        <w:spacing w:after="0" w:line="240" w:lineRule="auto"/>
        <w:jc w:val="both"/>
        <w:rPr>
          <w:rFonts w:ascii="Times New Roman" w:hAnsi="Times New Roman" w:cs="Times New Roman"/>
          <w:sz w:val="20"/>
          <w:szCs w:val="20"/>
        </w:rPr>
      </w:pPr>
    </w:p>
    <w:p w14:paraId="6A665237" w14:textId="77777777" w:rsidR="00970929" w:rsidRDefault="006A686A" w:rsidP="00970929">
      <w:pPr>
        <w:spacing w:after="0" w:line="240" w:lineRule="auto"/>
        <w:jc w:val="both"/>
        <w:rPr>
          <w:rFonts w:ascii="Times New Roman" w:hAnsi="Times New Roman" w:cs="Times New Roman"/>
          <w:sz w:val="20"/>
          <w:szCs w:val="20"/>
        </w:rPr>
      </w:pPr>
      <w:r>
        <w:rPr>
          <w:rFonts w:ascii="Times New Roman" w:hAnsi="Times New Roman" w:cs="Times New Roman"/>
          <w:sz w:val="20"/>
          <w:szCs w:val="20"/>
        </w:rPr>
        <w:t>Rotational</w:t>
      </w:r>
      <w:r w:rsidR="008553D6">
        <w:rPr>
          <w:rFonts w:ascii="Times New Roman" w:hAnsi="Times New Roman" w:cs="Times New Roman"/>
          <w:sz w:val="20"/>
          <w:szCs w:val="20"/>
        </w:rPr>
        <w:t>ly</w:t>
      </w:r>
      <w:r>
        <w:rPr>
          <w:rFonts w:ascii="Times New Roman" w:hAnsi="Times New Roman" w:cs="Times New Roman"/>
          <w:sz w:val="20"/>
          <w:szCs w:val="20"/>
        </w:rPr>
        <w:t xml:space="preserve"> Resolved Raman </w:t>
      </w:r>
      <w:r w:rsidR="00460EB8">
        <w:rPr>
          <w:rFonts w:ascii="Times New Roman" w:hAnsi="Times New Roman" w:cs="Times New Roman"/>
          <w:sz w:val="20"/>
          <w:szCs w:val="20"/>
        </w:rPr>
        <w:t>spectroscopy</w:t>
      </w:r>
      <w:r>
        <w:rPr>
          <w:rFonts w:ascii="Times New Roman" w:hAnsi="Times New Roman" w:cs="Times New Roman"/>
          <w:sz w:val="20"/>
          <w:szCs w:val="20"/>
        </w:rPr>
        <w:t xml:space="preserve"> provided unobtrusive measurements of both mean and </w:t>
      </w:r>
      <w:proofErr w:type="spellStart"/>
      <w:r>
        <w:rPr>
          <w:rFonts w:ascii="Times New Roman" w:hAnsi="Times New Roman" w:cs="Times New Roman"/>
          <w:sz w:val="20"/>
          <w:szCs w:val="20"/>
        </w:rPr>
        <w:t>rms</w:t>
      </w:r>
      <w:proofErr w:type="spellEnd"/>
      <w:r>
        <w:rPr>
          <w:rFonts w:ascii="Times New Roman" w:hAnsi="Times New Roman" w:cs="Times New Roman"/>
          <w:sz w:val="20"/>
          <w:szCs w:val="20"/>
        </w:rPr>
        <w:t xml:space="preserve"> temperature </w:t>
      </w:r>
      <w:r w:rsidR="00970929">
        <w:rPr>
          <w:rFonts w:ascii="Times New Roman" w:hAnsi="Times New Roman" w:cs="Times New Roman"/>
          <w:sz w:val="20"/>
          <w:szCs w:val="20"/>
        </w:rPr>
        <w:t>and also</w:t>
      </w:r>
      <w:r>
        <w:rPr>
          <w:rFonts w:ascii="Times New Roman" w:hAnsi="Times New Roman" w:cs="Times New Roman"/>
          <w:sz w:val="20"/>
          <w:szCs w:val="20"/>
        </w:rPr>
        <w:t xml:space="preserve"> mean and </w:t>
      </w:r>
      <w:proofErr w:type="spellStart"/>
      <w:r>
        <w:rPr>
          <w:rFonts w:ascii="Times New Roman" w:hAnsi="Times New Roman" w:cs="Times New Roman"/>
          <w:sz w:val="20"/>
          <w:szCs w:val="20"/>
        </w:rPr>
        <w:t>rms</w:t>
      </w:r>
      <w:proofErr w:type="spellEnd"/>
      <w:r>
        <w:rPr>
          <w:rFonts w:ascii="Times New Roman" w:hAnsi="Times New Roman" w:cs="Times New Roman"/>
          <w:sz w:val="20"/>
          <w:szCs w:val="20"/>
        </w:rPr>
        <w:t xml:space="preserve"> density across the jet plume.  </w:t>
      </w:r>
      <w:r w:rsidR="001F00DB">
        <w:rPr>
          <w:rFonts w:ascii="Times New Roman" w:hAnsi="Times New Roman" w:cs="Times New Roman"/>
          <w:sz w:val="20"/>
          <w:szCs w:val="20"/>
        </w:rPr>
        <w:t>T</w:t>
      </w:r>
      <w:r>
        <w:rPr>
          <w:rFonts w:ascii="Times New Roman" w:hAnsi="Times New Roman" w:cs="Times New Roman"/>
          <w:sz w:val="20"/>
          <w:szCs w:val="20"/>
        </w:rPr>
        <w:t xml:space="preserve">he </w:t>
      </w:r>
      <w:r w:rsidR="00415564">
        <w:rPr>
          <w:rFonts w:ascii="Times New Roman" w:hAnsi="Times New Roman" w:cs="Times New Roman"/>
          <w:sz w:val="20"/>
          <w:szCs w:val="20"/>
        </w:rPr>
        <w:t xml:space="preserve">Raman temperature and density along with PIV </w:t>
      </w:r>
      <w:r>
        <w:rPr>
          <w:rFonts w:ascii="Times New Roman" w:hAnsi="Times New Roman" w:cs="Times New Roman"/>
          <w:sz w:val="20"/>
          <w:szCs w:val="20"/>
        </w:rPr>
        <w:t>measur</w:t>
      </w:r>
      <w:r w:rsidR="00415564">
        <w:rPr>
          <w:rFonts w:ascii="Times New Roman" w:hAnsi="Times New Roman" w:cs="Times New Roman"/>
          <w:sz w:val="20"/>
          <w:szCs w:val="20"/>
        </w:rPr>
        <w:t>e</w:t>
      </w:r>
      <w:r>
        <w:rPr>
          <w:rFonts w:ascii="Times New Roman" w:hAnsi="Times New Roman" w:cs="Times New Roman"/>
          <w:sz w:val="20"/>
          <w:szCs w:val="20"/>
        </w:rPr>
        <w:t>ments were compared against RANS solutions of the nozzle flows, ge</w:t>
      </w:r>
      <w:r w:rsidR="00415564">
        <w:rPr>
          <w:rFonts w:ascii="Times New Roman" w:hAnsi="Times New Roman" w:cs="Times New Roman"/>
          <w:sz w:val="20"/>
          <w:szCs w:val="20"/>
        </w:rPr>
        <w:t>ner</w:t>
      </w:r>
      <w:r>
        <w:rPr>
          <w:rFonts w:ascii="Times New Roman" w:hAnsi="Times New Roman" w:cs="Times New Roman"/>
          <w:sz w:val="20"/>
          <w:szCs w:val="20"/>
        </w:rPr>
        <w:t xml:space="preserve">ally showing good agreement at the lower </w:t>
      </w:r>
      <w:r w:rsidR="00415564">
        <w:rPr>
          <w:rFonts w:ascii="Times New Roman" w:hAnsi="Times New Roman" w:cs="Times New Roman"/>
          <w:sz w:val="20"/>
          <w:szCs w:val="20"/>
        </w:rPr>
        <w:t>M</w:t>
      </w:r>
      <w:r>
        <w:rPr>
          <w:rFonts w:ascii="Times New Roman" w:hAnsi="Times New Roman" w:cs="Times New Roman"/>
          <w:sz w:val="20"/>
          <w:szCs w:val="20"/>
        </w:rPr>
        <w:t>ach number</w:t>
      </w:r>
      <w:r w:rsidR="003264B0">
        <w:rPr>
          <w:rFonts w:ascii="Times New Roman" w:hAnsi="Times New Roman" w:cs="Times New Roman"/>
          <w:sz w:val="20"/>
          <w:szCs w:val="20"/>
        </w:rPr>
        <w:t xml:space="preserve"> nozzle</w:t>
      </w:r>
      <w:r>
        <w:rPr>
          <w:rFonts w:ascii="Times New Roman" w:hAnsi="Times New Roman" w:cs="Times New Roman"/>
          <w:sz w:val="20"/>
          <w:szCs w:val="20"/>
        </w:rPr>
        <w:t xml:space="preserve"> and </w:t>
      </w:r>
      <w:r w:rsidR="00415564">
        <w:rPr>
          <w:rFonts w:ascii="Times New Roman" w:hAnsi="Times New Roman" w:cs="Times New Roman"/>
          <w:sz w:val="20"/>
          <w:szCs w:val="20"/>
        </w:rPr>
        <w:t xml:space="preserve">increasing under prediction of the potential core length with </w:t>
      </w:r>
      <w:r w:rsidR="00A77213">
        <w:rPr>
          <w:rFonts w:ascii="Times New Roman" w:hAnsi="Times New Roman" w:cs="Times New Roman"/>
          <w:sz w:val="20"/>
          <w:szCs w:val="20"/>
        </w:rPr>
        <w:t>the higher</w:t>
      </w:r>
      <w:r w:rsidR="00415564">
        <w:rPr>
          <w:rFonts w:ascii="Times New Roman" w:hAnsi="Times New Roman" w:cs="Times New Roman"/>
          <w:sz w:val="20"/>
          <w:szCs w:val="20"/>
        </w:rPr>
        <w:t xml:space="preserve"> Mach number</w:t>
      </w:r>
      <w:r w:rsidR="003264B0">
        <w:rPr>
          <w:rFonts w:ascii="Times New Roman" w:hAnsi="Times New Roman" w:cs="Times New Roman"/>
          <w:sz w:val="20"/>
          <w:szCs w:val="20"/>
        </w:rPr>
        <w:t xml:space="preserve"> nozzle</w:t>
      </w:r>
      <w:r w:rsidR="00415564">
        <w:rPr>
          <w:rFonts w:ascii="Times New Roman" w:hAnsi="Times New Roman" w:cs="Times New Roman"/>
          <w:sz w:val="20"/>
          <w:szCs w:val="20"/>
        </w:rPr>
        <w:t>.</w:t>
      </w:r>
      <w:r w:rsidR="00970929">
        <w:rPr>
          <w:rFonts w:ascii="Times New Roman" w:hAnsi="Times New Roman" w:cs="Times New Roman"/>
          <w:sz w:val="20"/>
          <w:szCs w:val="20"/>
        </w:rPr>
        <w:t xml:space="preserve">  The centerline PIV measurements generally showed a relative decrease of the potential core length with increasing jet </w:t>
      </w:r>
      <w:r w:rsidR="00970929" w:rsidRPr="005B096E">
        <w:rPr>
          <w:rFonts w:ascii="Times New Roman" w:hAnsi="Times New Roman" w:cs="Times New Roman"/>
          <w:sz w:val="20"/>
          <w:szCs w:val="20"/>
        </w:rPr>
        <w:t xml:space="preserve">exit temperature </w:t>
      </w:r>
      <w:r w:rsidR="00970929">
        <w:rPr>
          <w:rFonts w:ascii="Times New Roman" w:hAnsi="Times New Roman" w:cs="Times New Roman"/>
          <w:sz w:val="20"/>
          <w:szCs w:val="20"/>
        </w:rPr>
        <w:t>and increasing Mach number.  The PIV data also showed the existence of weak shock oscillations past the end of the potential core.  An explanation for these persistent oscillations was proposed.</w:t>
      </w:r>
    </w:p>
    <w:p w14:paraId="6D9B3DD9" w14:textId="13D9130B" w:rsidR="00415564" w:rsidRPr="0031417D" w:rsidRDefault="00415564" w:rsidP="003D03D0">
      <w:pPr>
        <w:spacing w:after="0" w:line="240" w:lineRule="auto"/>
        <w:jc w:val="both"/>
        <w:rPr>
          <w:rFonts w:ascii="Times New Roman" w:hAnsi="Times New Roman" w:cs="Times New Roman"/>
          <w:sz w:val="20"/>
          <w:szCs w:val="20"/>
        </w:rPr>
      </w:pPr>
    </w:p>
    <w:p w14:paraId="2A27D093" w14:textId="76B19D27" w:rsidR="00415564" w:rsidRPr="00581D57" w:rsidRDefault="00415564" w:rsidP="003D03D0">
      <w:pPr>
        <w:spacing w:after="0" w:line="240" w:lineRule="auto"/>
        <w:jc w:val="both"/>
        <w:rPr>
          <w:rFonts w:ascii="Times New Roman" w:hAnsi="Times New Roman" w:cs="Times New Roman"/>
          <w:sz w:val="20"/>
          <w:szCs w:val="20"/>
        </w:rPr>
      </w:pPr>
      <w:r w:rsidRPr="00581D57">
        <w:rPr>
          <w:rFonts w:ascii="Times New Roman" w:hAnsi="Times New Roman" w:cs="Times New Roman"/>
          <w:sz w:val="20"/>
          <w:szCs w:val="20"/>
        </w:rPr>
        <w:t xml:space="preserve">The Raman data confirmed the BOS measurements of the temperature spike along the centerline of the shear layer for the </w:t>
      </w:r>
      <w:r w:rsidRPr="00581D57">
        <w:rPr>
          <w:rFonts w:ascii="Times New Roman" w:hAnsi="Times New Roman" w:cs="Times New Roman"/>
          <w:sz w:val="20"/>
          <w:szCs w:val="20"/>
        </w:rPr>
        <w:sym w:font="Symbol" w:char="F044"/>
      </w:r>
      <w:r w:rsidRPr="00581D57">
        <w:rPr>
          <w:rFonts w:ascii="Times New Roman" w:hAnsi="Times New Roman" w:cs="Times New Roman"/>
          <w:sz w:val="20"/>
          <w:szCs w:val="20"/>
        </w:rPr>
        <w:t xml:space="preserve">T=0 cases.  The RANS solution also </w:t>
      </w:r>
      <w:r w:rsidR="00A77213" w:rsidRPr="00581D57">
        <w:rPr>
          <w:rFonts w:ascii="Times New Roman" w:hAnsi="Times New Roman" w:cs="Times New Roman"/>
          <w:sz w:val="20"/>
          <w:szCs w:val="20"/>
        </w:rPr>
        <w:t>illustrated</w:t>
      </w:r>
      <w:r w:rsidRPr="00581D57">
        <w:rPr>
          <w:rFonts w:ascii="Times New Roman" w:hAnsi="Times New Roman" w:cs="Times New Roman"/>
          <w:sz w:val="20"/>
          <w:szCs w:val="20"/>
        </w:rPr>
        <w:t xml:space="preserve"> this feature </w:t>
      </w:r>
      <w:r w:rsidR="00A77213" w:rsidRPr="00581D57">
        <w:rPr>
          <w:rFonts w:ascii="Times New Roman" w:hAnsi="Times New Roman" w:cs="Times New Roman"/>
          <w:sz w:val="20"/>
          <w:szCs w:val="20"/>
        </w:rPr>
        <w:t>across the shear layer</w:t>
      </w:r>
      <w:r w:rsidRPr="00581D57">
        <w:rPr>
          <w:rFonts w:ascii="Times New Roman" w:hAnsi="Times New Roman" w:cs="Times New Roman"/>
          <w:sz w:val="20"/>
          <w:szCs w:val="20"/>
        </w:rPr>
        <w:t xml:space="preserve">.  </w:t>
      </w:r>
      <w:r w:rsidR="00E4348B" w:rsidRPr="00581D57">
        <w:rPr>
          <w:rFonts w:ascii="Times New Roman" w:hAnsi="Times New Roman" w:cs="Times New Roman"/>
          <w:sz w:val="20"/>
          <w:szCs w:val="20"/>
        </w:rPr>
        <w:t xml:space="preserve">Outside of the potential core the pressure </w:t>
      </w:r>
      <w:r w:rsidR="00A56D5B" w:rsidRPr="00581D57">
        <w:rPr>
          <w:rFonts w:ascii="Times New Roman" w:hAnsi="Times New Roman" w:cs="Times New Roman"/>
          <w:sz w:val="20"/>
          <w:szCs w:val="20"/>
        </w:rPr>
        <w:t>in</w:t>
      </w:r>
      <w:r w:rsidR="00E4348B" w:rsidRPr="00581D57">
        <w:rPr>
          <w:rFonts w:ascii="Times New Roman" w:hAnsi="Times New Roman" w:cs="Times New Roman"/>
          <w:sz w:val="20"/>
          <w:szCs w:val="20"/>
        </w:rPr>
        <w:t xml:space="preserve"> supersonic jet flows is essentially </w:t>
      </w:r>
      <w:r w:rsidR="000074E4" w:rsidRPr="00581D57">
        <w:rPr>
          <w:rFonts w:ascii="Times New Roman" w:hAnsi="Times New Roman" w:cs="Times New Roman"/>
          <w:sz w:val="20"/>
          <w:szCs w:val="20"/>
        </w:rPr>
        <w:t xml:space="preserve">equal to </w:t>
      </w:r>
      <w:r w:rsidR="00E4348B" w:rsidRPr="00581D57">
        <w:rPr>
          <w:rFonts w:ascii="Times New Roman" w:hAnsi="Times New Roman" w:cs="Times New Roman"/>
          <w:sz w:val="20"/>
          <w:szCs w:val="20"/>
        </w:rPr>
        <w:t>the ambient</w:t>
      </w:r>
      <w:r w:rsidR="00970929" w:rsidRPr="00581D57">
        <w:rPr>
          <w:rFonts w:ascii="Times New Roman" w:hAnsi="Times New Roman" w:cs="Times New Roman"/>
          <w:sz w:val="20"/>
          <w:szCs w:val="20"/>
        </w:rPr>
        <w:t xml:space="preserve"> pressure; hence,</w:t>
      </w:r>
      <w:r w:rsidR="00E4348B" w:rsidRPr="00581D57">
        <w:rPr>
          <w:rFonts w:ascii="Times New Roman" w:hAnsi="Times New Roman" w:cs="Times New Roman"/>
          <w:sz w:val="20"/>
          <w:szCs w:val="20"/>
        </w:rPr>
        <w:t xml:space="preserve"> the temperature and density measurements obtained via Raman </w:t>
      </w:r>
      <w:r w:rsidR="00A56D5B" w:rsidRPr="00581D57">
        <w:rPr>
          <w:rFonts w:ascii="Times New Roman" w:hAnsi="Times New Roman" w:cs="Times New Roman"/>
          <w:sz w:val="20"/>
          <w:szCs w:val="20"/>
        </w:rPr>
        <w:t xml:space="preserve">in these regions </w:t>
      </w:r>
      <w:r w:rsidR="00E4348B" w:rsidRPr="00581D57">
        <w:rPr>
          <w:rFonts w:ascii="Times New Roman" w:hAnsi="Times New Roman" w:cs="Times New Roman"/>
          <w:sz w:val="20"/>
          <w:szCs w:val="20"/>
        </w:rPr>
        <w:t>are redundant.  Plots of non-</w:t>
      </w:r>
      <w:proofErr w:type="spellStart"/>
      <w:r w:rsidR="00E4348B" w:rsidRPr="00581D57">
        <w:rPr>
          <w:rFonts w:ascii="Times New Roman" w:hAnsi="Times New Roman" w:cs="Times New Roman"/>
          <w:sz w:val="20"/>
          <w:szCs w:val="20"/>
        </w:rPr>
        <w:t>dimensionalized</w:t>
      </w:r>
      <w:proofErr w:type="spellEnd"/>
      <w:r w:rsidR="00E4348B" w:rsidRPr="00581D57">
        <w:rPr>
          <w:rFonts w:ascii="Times New Roman" w:hAnsi="Times New Roman" w:cs="Times New Roman"/>
          <w:sz w:val="20"/>
          <w:szCs w:val="20"/>
        </w:rPr>
        <w:t xml:space="preserve"> inverse temperature and density confirmed that the pressure is constant across the shear layer.</w:t>
      </w:r>
      <w:r w:rsidRPr="00581D57">
        <w:rPr>
          <w:rFonts w:ascii="Times New Roman" w:hAnsi="Times New Roman" w:cs="Times New Roman"/>
          <w:sz w:val="20"/>
          <w:szCs w:val="20"/>
        </w:rPr>
        <w:t xml:space="preserve">  </w:t>
      </w:r>
      <w:r w:rsidR="00CD3885" w:rsidRPr="00581D57">
        <w:rPr>
          <w:rFonts w:ascii="Times New Roman" w:hAnsi="Times New Roman" w:cs="Times New Roman"/>
          <w:sz w:val="20"/>
          <w:szCs w:val="20"/>
        </w:rPr>
        <w:t xml:space="preserve">The </w:t>
      </w:r>
      <w:proofErr w:type="spellStart"/>
      <w:r w:rsidR="00CD3885" w:rsidRPr="00581D57">
        <w:rPr>
          <w:rFonts w:ascii="Times New Roman" w:hAnsi="Times New Roman" w:cs="Times New Roman"/>
          <w:sz w:val="20"/>
          <w:szCs w:val="20"/>
        </w:rPr>
        <w:t>rms</w:t>
      </w:r>
      <w:proofErr w:type="spellEnd"/>
      <w:r w:rsidR="00CD3885" w:rsidRPr="00581D57">
        <w:rPr>
          <w:rFonts w:ascii="Times New Roman" w:hAnsi="Times New Roman" w:cs="Times New Roman"/>
          <w:sz w:val="20"/>
          <w:szCs w:val="20"/>
        </w:rPr>
        <w:t xml:space="preserve"> temperature intensity and </w:t>
      </w:r>
      <w:proofErr w:type="spellStart"/>
      <w:r w:rsidR="00CD3885" w:rsidRPr="00581D57">
        <w:rPr>
          <w:rFonts w:ascii="Times New Roman" w:hAnsi="Times New Roman" w:cs="Times New Roman"/>
          <w:sz w:val="20"/>
          <w:szCs w:val="20"/>
        </w:rPr>
        <w:t>rms</w:t>
      </w:r>
      <w:proofErr w:type="spellEnd"/>
      <w:r w:rsidR="00CD3885" w:rsidRPr="00581D57">
        <w:rPr>
          <w:rFonts w:ascii="Times New Roman" w:hAnsi="Times New Roman" w:cs="Times New Roman"/>
          <w:sz w:val="20"/>
          <w:szCs w:val="20"/>
        </w:rPr>
        <w:t xml:space="preserve"> density intensity were demonstrated to peak at the same </w:t>
      </w:r>
      <w:r w:rsidR="00063DAC" w:rsidRPr="00581D57">
        <w:rPr>
          <w:rFonts w:ascii="Times New Roman" w:hAnsi="Times New Roman" w:cs="Times New Roman"/>
          <w:sz w:val="20"/>
          <w:szCs w:val="20"/>
        </w:rPr>
        <w:t>radial</w:t>
      </w:r>
      <w:r w:rsidR="00CD3885" w:rsidRPr="00581D57">
        <w:rPr>
          <w:rFonts w:ascii="Times New Roman" w:hAnsi="Times New Roman" w:cs="Times New Roman"/>
          <w:sz w:val="20"/>
          <w:szCs w:val="20"/>
        </w:rPr>
        <w:t xml:space="preserve"> l</w:t>
      </w:r>
      <w:bookmarkStart w:id="9" w:name="_Hlk43717070"/>
      <w:r w:rsidR="00CD3885" w:rsidRPr="00581D57">
        <w:rPr>
          <w:rFonts w:ascii="Times New Roman" w:hAnsi="Times New Roman" w:cs="Times New Roman"/>
          <w:sz w:val="20"/>
          <w:szCs w:val="20"/>
        </w:rPr>
        <w:t>ocations across the shear layer, illustrating the consistency of the two different flow</w:t>
      </w:r>
      <w:r w:rsidR="009B3922" w:rsidRPr="00581D57">
        <w:rPr>
          <w:rFonts w:ascii="Times New Roman" w:hAnsi="Times New Roman" w:cs="Times New Roman"/>
          <w:sz w:val="20"/>
          <w:szCs w:val="20"/>
        </w:rPr>
        <w:t>-</w:t>
      </w:r>
      <w:r w:rsidR="00CD3885" w:rsidRPr="00581D57">
        <w:rPr>
          <w:rFonts w:ascii="Times New Roman" w:hAnsi="Times New Roman" w:cs="Times New Roman"/>
          <w:sz w:val="20"/>
          <w:szCs w:val="20"/>
        </w:rPr>
        <w:t xml:space="preserve">field property measurements extracted from the Raman spectra.  </w:t>
      </w:r>
      <w:bookmarkEnd w:id="9"/>
      <w:r w:rsidR="00CD3885" w:rsidRPr="00581D57">
        <w:rPr>
          <w:rFonts w:ascii="Times New Roman" w:hAnsi="Times New Roman" w:cs="Times New Roman"/>
          <w:sz w:val="20"/>
          <w:szCs w:val="20"/>
        </w:rPr>
        <w:t>The velocity and temperature profiles did not decay at the same rate across the shear layer.</w:t>
      </w:r>
      <w:r w:rsidR="00002AD3" w:rsidRPr="00581D57">
        <w:rPr>
          <w:rFonts w:ascii="Times New Roman" w:hAnsi="Times New Roman" w:cs="Times New Roman"/>
          <w:sz w:val="20"/>
          <w:szCs w:val="20"/>
        </w:rPr>
        <w:t xml:space="preserve"> </w:t>
      </w:r>
    </w:p>
    <w:p w14:paraId="3D68DA83" w14:textId="7A93B332" w:rsidR="00426154" w:rsidRPr="00581D57" w:rsidRDefault="00426154" w:rsidP="003D03D0">
      <w:pPr>
        <w:spacing w:after="0" w:line="240" w:lineRule="auto"/>
        <w:jc w:val="both"/>
        <w:rPr>
          <w:rFonts w:ascii="Times New Roman" w:hAnsi="Times New Roman" w:cs="Times New Roman"/>
          <w:sz w:val="20"/>
          <w:szCs w:val="20"/>
        </w:rPr>
      </w:pPr>
    </w:p>
    <w:p w14:paraId="0F4E7CAE" w14:textId="7DB51CE3" w:rsidR="00426154" w:rsidRPr="00581D57" w:rsidRDefault="00A56D5B" w:rsidP="003D03D0">
      <w:pPr>
        <w:spacing w:after="0" w:line="240" w:lineRule="auto"/>
        <w:jc w:val="both"/>
        <w:rPr>
          <w:rFonts w:ascii="Times New Roman" w:hAnsi="Times New Roman" w:cs="Times New Roman"/>
          <w:sz w:val="20"/>
          <w:szCs w:val="20"/>
        </w:rPr>
      </w:pPr>
      <w:r w:rsidRPr="00581D57">
        <w:rPr>
          <w:rFonts w:ascii="Times New Roman" w:hAnsi="Times New Roman" w:cs="Times New Roman"/>
          <w:sz w:val="20"/>
          <w:szCs w:val="20"/>
        </w:rPr>
        <w:t xml:space="preserve">Combining a </w:t>
      </w:r>
      <w:r w:rsidR="007246D1" w:rsidRPr="00581D57">
        <w:rPr>
          <w:rFonts w:ascii="Times New Roman" w:hAnsi="Times New Roman" w:cs="Times New Roman"/>
          <w:sz w:val="20"/>
          <w:szCs w:val="20"/>
        </w:rPr>
        <w:t xml:space="preserve">high spatial resolution Raman centerline survey </w:t>
      </w:r>
      <w:r w:rsidRPr="00581D57">
        <w:rPr>
          <w:rFonts w:ascii="Times New Roman" w:hAnsi="Times New Roman" w:cs="Times New Roman"/>
          <w:sz w:val="20"/>
          <w:szCs w:val="20"/>
        </w:rPr>
        <w:t>with</w:t>
      </w:r>
      <w:r w:rsidR="007246D1" w:rsidRPr="00581D57">
        <w:rPr>
          <w:rFonts w:ascii="Times New Roman" w:hAnsi="Times New Roman" w:cs="Times New Roman"/>
          <w:sz w:val="20"/>
          <w:szCs w:val="20"/>
        </w:rPr>
        <w:t xml:space="preserve"> PIV data collected on a Ma</w:t>
      </w:r>
      <w:r w:rsidR="00581D57" w:rsidRPr="00581D57">
        <w:rPr>
          <w:rFonts w:ascii="Times New Roman" w:hAnsi="Times New Roman" w:cs="Times New Roman"/>
          <w:sz w:val="20"/>
          <w:szCs w:val="20"/>
        </w:rPr>
        <w:t>ch 1.36 over-expanded jet yield</w:t>
      </w:r>
      <w:r w:rsidRPr="00581D57">
        <w:rPr>
          <w:rFonts w:ascii="Times New Roman" w:hAnsi="Times New Roman" w:cs="Times New Roman"/>
          <w:sz w:val="20"/>
          <w:szCs w:val="20"/>
        </w:rPr>
        <w:t>ed</w:t>
      </w:r>
      <w:r w:rsidR="007246D1" w:rsidRPr="00581D57">
        <w:rPr>
          <w:rFonts w:ascii="Times New Roman" w:hAnsi="Times New Roman" w:cs="Times New Roman"/>
          <w:sz w:val="20"/>
          <w:szCs w:val="20"/>
        </w:rPr>
        <w:t xml:space="preserve"> </w:t>
      </w:r>
      <w:r w:rsidR="000935F9" w:rsidRPr="00581D57">
        <w:rPr>
          <w:rFonts w:ascii="Times New Roman" w:hAnsi="Times New Roman" w:cs="Times New Roman"/>
          <w:sz w:val="20"/>
          <w:szCs w:val="20"/>
        </w:rPr>
        <w:t>well-resolved</w:t>
      </w:r>
      <w:r w:rsidR="007246D1" w:rsidRPr="00581D57">
        <w:rPr>
          <w:rFonts w:ascii="Times New Roman" w:hAnsi="Times New Roman" w:cs="Times New Roman"/>
          <w:sz w:val="20"/>
          <w:szCs w:val="20"/>
        </w:rPr>
        <w:t xml:space="preserve"> mappings of the sinusoidal oscillations in temperature, density and velocity along the jet centerline.  The velocity and temperature oscillations were exactly out of phase as expected.  </w:t>
      </w:r>
      <w:r w:rsidR="00522161" w:rsidRPr="00581D57">
        <w:rPr>
          <w:rFonts w:ascii="Times New Roman" w:hAnsi="Times New Roman" w:cs="Times New Roman"/>
          <w:sz w:val="20"/>
          <w:szCs w:val="20"/>
        </w:rPr>
        <w:t xml:space="preserve">The variation in the magnitude of the temperature and density </w:t>
      </w:r>
      <w:r w:rsidR="00581D57" w:rsidRPr="00581D57">
        <w:rPr>
          <w:rFonts w:ascii="Times New Roman" w:hAnsi="Times New Roman" w:cs="Times New Roman"/>
          <w:sz w:val="20"/>
          <w:szCs w:val="20"/>
        </w:rPr>
        <w:t xml:space="preserve">oscillations </w:t>
      </w:r>
      <w:r w:rsidR="00522161" w:rsidRPr="00581D57">
        <w:rPr>
          <w:rFonts w:ascii="Times New Roman" w:hAnsi="Times New Roman" w:cs="Times New Roman"/>
          <w:sz w:val="20"/>
          <w:szCs w:val="20"/>
        </w:rPr>
        <w:t xml:space="preserve">within the potential core </w:t>
      </w:r>
      <w:r w:rsidR="00176752" w:rsidRPr="00581D57">
        <w:rPr>
          <w:rFonts w:ascii="Times New Roman" w:hAnsi="Times New Roman" w:cs="Times New Roman"/>
          <w:sz w:val="20"/>
          <w:szCs w:val="20"/>
        </w:rPr>
        <w:t>suggested</w:t>
      </w:r>
      <w:r w:rsidR="00522161" w:rsidRPr="00581D57">
        <w:rPr>
          <w:rFonts w:ascii="Times New Roman" w:hAnsi="Times New Roman" w:cs="Times New Roman"/>
          <w:sz w:val="20"/>
          <w:szCs w:val="20"/>
        </w:rPr>
        <w:t xml:space="preserve"> that the pressure </w:t>
      </w:r>
      <w:r w:rsidR="00176752" w:rsidRPr="00581D57">
        <w:rPr>
          <w:rFonts w:ascii="Times New Roman" w:hAnsi="Times New Roman" w:cs="Times New Roman"/>
          <w:sz w:val="20"/>
          <w:szCs w:val="20"/>
        </w:rPr>
        <w:t>wa</w:t>
      </w:r>
      <w:r w:rsidR="00522161" w:rsidRPr="00581D57">
        <w:rPr>
          <w:rFonts w:ascii="Times New Roman" w:hAnsi="Times New Roman" w:cs="Times New Roman"/>
          <w:sz w:val="20"/>
          <w:szCs w:val="20"/>
        </w:rPr>
        <w:t>s not constant.</w:t>
      </w:r>
      <w:r w:rsidR="00E4348B" w:rsidRPr="00581D57">
        <w:rPr>
          <w:rFonts w:ascii="Times New Roman" w:hAnsi="Times New Roman" w:cs="Times New Roman"/>
          <w:sz w:val="20"/>
          <w:szCs w:val="20"/>
        </w:rPr>
        <w:t xml:space="preserve">  </w:t>
      </w:r>
      <w:r w:rsidR="00581D57" w:rsidRPr="00581D57">
        <w:rPr>
          <w:rFonts w:ascii="Times New Roman" w:hAnsi="Times New Roman" w:cs="Times New Roman"/>
          <w:sz w:val="20"/>
          <w:szCs w:val="20"/>
        </w:rPr>
        <w:t xml:space="preserve">The simultaneous gas temperature and density measurements within the over-expanded jet potential core were used to compute the oscillations in local gas pressure, which to the best of the author’s knowledge, has not been previously reported in the literature.  </w:t>
      </w:r>
      <w:r w:rsidR="00522161" w:rsidRPr="00581D57">
        <w:rPr>
          <w:rFonts w:ascii="Times New Roman" w:hAnsi="Times New Roman" w:cs="Times New Roman"/>
          <w:sz w:val="20"/>
          <w:szCs w:val="20"/>
        </w:rPr>
        <w:t>Overall, t</w:t>
      </w:r>
      <w:r w:rsidR="007246D1" w:rsidRPr="00581D57">
        <w:rPr>
          <w:rFonts w:ascii="Times New Roman" w:hAnsi="Times New Roman" w:cs="Times New Roman"/>
          <w:sz w:val="20"/>
          <w:szCs w:val="20"/>
        </w:rPr>
        <w:t xml:space="preserve">he magnitude of the </w:t>
      </w:r>
      <w:r w:rsidR="00522161" w:rsidRPr="00581D57">
        <w:rPr>
          <w:rFonts w:ascii="Times New Roman" w:hAnsi="Times New Roman" w:cs="Times New Roman"/>
          <w:sz w:val="20"/>
          <w:szCs w:val="20"/>
        </w:rPr>
        <w:t xml:space="preserve">measured </w:t>
      </w:r>
      <w:r w:rsidR="00B04D04" w:rsidRPr="00581D57">
        <w:rPr>
          <w:rFonts w:ascii="Times New Roman" w:hAnsi="Times New Roman" w:cs="Times New Roman"/>
          <w:sz w:val="20"/>
          <w:szCs w:val="20"/>
        </w:rPr>
        <w:t xml:space="preserve">velocity, temperature and density </w:t>
      </w:r>
      <w:r w:rsidR="007246D1" w:rsidRPr="00581D57">
        <w:rPr>
          <w:rFonts w:ascii="Times New Roman" w:hAnsi="Times New Roman" w:cs="Times New Roman"/>
          <w:sz w:val="20"/>
          <w:szCs w:val="20"/>
        </w:rPr>
        <w:t>oscillations and their mix out rates agreed very well with the RANS solution</w:t>
      </w:r>
      <w:r w:rsidR="000074E4" w:rsidRPr="00581D57">
        <w:rPr>
          <w:rFonts w:ascii="Times New Roman" w:hAnsi="Times New Roman" w:cs="Times New Roman"/>
          <w:sz w:val="20"/>
          <w:szCs w:val="20"/>
        </w:rPr>
        <w:t>s</w:t>
      </w:r>
      <w:r w:rsidR="007246D1" w:rsidRPr="00581D57">
        <w:rPr>
          <w:rFonts w:ascii="Times New Roman" w:hAnsi="Times New Roman" w:cs="Times New Roman"/>
          <w:sz w:val="20"/>
          <w:szCs w:val="20"/>
        </w:rPr>
        <w:t>.</w:t>
      </w:r>
    </w:p>
    <w:p w14:paraId="360E994A" w14:textId="77777777" w:rsidR="00CD257C" w:rsidRPr="007246D1" w:rsidRDefault="00CD257C" w:rsidP="003D03D0">
      <w:pPr>
        <w:spacing w:after="0" w:line="240" w:lineRule="auto"/>
        <w:jc w:val="both"/>
        <w:rPr>
          <w:rFonts w:ascii="Times New Roman" w:hAnsi="Times New Roman" w:cs="Times New Roman"/>
          <w:sz w:val="20"/>
          <w:szCs w:val="20"/>
        </w:rPr>
      </w:pPr>
    </w:p>
    <w:p w14:paraId="282F1F44" w14:textId="77777777" w:rsidR="00FD0EF2" w:rsidRPr="00914A61" w:rsidRDefault="00FD0EF2" w:rsidP="003D03D0">
      <w:pPr>
        <w:autoSpaceDE w:val="0"/>
        <w:autoSpaceDN w:val="0"/>
        <w:adjustRightInd w:val="0"/>
        <w:spacing w:after="0" w:line="240" w:lineRule="auto"/>
        <w:jc w:val="both"/>
        <w:rPr>
          <w:rFonts w:ascii="Times New Roman" w:hAnsi="Times New Roman" w:cs="Times New Roman"/>
          <w:b/>
          <w:i/>
          <w:sz w:val="20"/>
          <w:szCs w:val="20"/>
        </w:rPr>
      </w:pPr>
    </w:p>
    <w:p w14:paraId="780BD4C9" w14:textId="77777777" w:rsidR="003808CD" w:rsidRPr="00914A61" w:rsidRDefault="003808CD" w:rsidP="003D03D0">
      <w:pPr>
        <w:autoSpaceDE w:val="0"/>
        <w:autoSpaceDN w:val="0"/>
        <w:adjustRightInd w:val="0"/>
        <w:spacing w:after="0" w:line="240" w:lineRule="auto"/>
        <w:jc w:val="both"/>
        <w:rPr>
          <w:rFonts w:ascii="Times New Roman" w:hAnsi="Times New Roman" w:cs="Times New Roman"/>
          <w:b/>
          <w:i/>
          <w:sz w:val="20"/>
          <w:szCs w:val="20"/>
        </w:rPr>
      </w:pPr>
      <w:r w:rsidRPr="00914A61">
        <w:rPr>
          <w:rFonts w:ascii="Times New Roman" w:hAnsi="Times New Roman" w:cs="Times New Roman"/>
          <w:b/>
          <w:i/>
          <w:sz w:val="20"/>
          <w:szCs w:val="20"/>
        </w:rPr>
        <w:t>A</w:t>
      </w:r>
      <w:r w:rsidR="00816661" w:rsidRPr="00914A61">
        <w:rPr>
          <w:rFonts w:ascii="Times New Roman" w:hAnsi="Times New Roman" w:cs="Times New Roman"/>
          <w:b/>
          <w:i/>
          <w:sz w:val="20"/>
          <w:szCs w:val="20"/>
        </w:rPr>
        <w:t>cknowledgements</w:t>
      </w:r>
    </w:p>
    <w:p w14:paraId="78EF22FE" w14:textId="49D06C06" w:rsidR="003808CD" w:rsidRPr="00DB154B" w:rsidRDefault="009B3922" w:rsidP="003D03D0">
      <w:pPr>
        <w:autoSpaceDE w:val="0"/>
        <w:autoSpaceDN w:val="0"/>
        <w:adjustRightInd w:val="0"/>
        <w:spacing w:after="0" w:line="240" w:lineRule="auto"/>
        <w:jc w:val="both"/>
        <w:rPr>
          <w:rFonts w:ascii="Times New Roman" w:hAnsi="Times New Roman" w:cs="Times New Roman"/>
          <w:color w:val="7030A0"/>
          <w:sz w:val="20"/>
          <w:szCs w:val="20"/>
        </w:rPr>
      </w:pPr>
      <w:r w:rsidRPr="00E52A21">
        <w:rPr>
          <w:rFonts w:ascii="Times New Roman" w:eastAsia="Times New Roman" w:hAnsi="Times New Roman" w:cs="Times New Roman"/>
          <w:sz w:val="20"/>
          <w:szCs w:val="20"/>
        </w:rPr>
        <w:t xml:space="preserve">This work was supported by the Transformational Tools and Technology (TTT) Project of the Transformative Aeronautics Concepts Program (TACP).  </w:t>
      </w:r>
      <w:r w:rsidR="00470B7F">
        <w:rPr>
          <w:rFonts w:ascii="Times New Roman" w:hAnsi="Times New Roman" w:cs="Times New Roman"/>
          <w:sz w:val="20"/>
          <w:szCs w:val="20"/>
        </w:rPr>
        <w:t>The authors would also like to thank the team at the AAPL facility for their assistance in model setup and expertise in operating the SHJAR facility.</w:t>
      </w:r>
      <w:r w:rsidR="00DB154B">
        <w:rPr>
          <w:rFonts w:ascii="Times New Roman" w:hAnsi="Times New Roman" w:cs="Times New Roman"/>
          <w:sz w:val="20"/>
          <w:szCs w:val="20"/>
        </w:rPr>
        <w:t xml:space="preserve">  </w:t>
      </w:r>
    </w:p>
    <w:p w14:paraId="64F4C969" w14:textId="2A6CB3C5" w:rsidR="00007DC2" w:rsidRPr="00CC0B91" w:rsidRDefault="00007DC2" w:rsidP="00C902E0">
      <w:pPr>
        <w:autoSpaceDE w:val="0"/>
        <w:autoSpaceDN w:val="0"/>
        <w:adjustRightInd w:val="0"/>
        <w:spacing w:after="0" w:line="240" w:lineRule="auto"/>
        <w:jc w:val="both"/>
        <w:rPr>
          <w:rFonts w:ascii="Times New Roman" w:hAnsi="Times New Roman" w:cs="Times New Roman"/>
          <w:bCs/>
          <w:sz w:val="20"/>
          <w:szCs w:val="20"/>
        </w:rPr>
      </w:pPr>
    </w:p>
    <w:p w14:paraId="1DDF9BF6" w14:textId="77777777" w:rsidR="00007DC2" w:rsidRPr="00CC0B91" w:rsidRDefault="00007DC2" w:rsidP="00C902E0">
      <w:pPr>
        <w:autoSpaceDE w:val="0"/>
        <w:autoSpaceDN w:val="0"/>
        <w:adjustRightInd w:val="0"/>
        <w:spacing w:after="0" w:line="240" w:lineRule="auto"/>
        <w:jc w:val="both"/>
        <w:rPr>
          <w:rFonts w:ascii="Times New Roman" w:hAnsi="Times New Roman" w:cs="Times New Roman"/>
          <w:bCs/>
          <w:sz w:val="20"/>
          <w:szCs w:val="20"/>
        </w:rPr>
      </w:pPr>
    </w:p>
    <w:p w14:paraId="332086CA" w14:textId="08985FC1" w:rsidR="007109E9" w:rsidRPr="003264B0" w:rsidRDefault="003264B0" w:rsidP="003264B0">
      <w:pPr>
        <w:autoSpaceDE w:val="0"/>
        <w:autoSpaceDN w:val="0"/>
        <w:adjustRightInd w:val="0"/>
        <w:spacing w:after="0" w:line="240" w:lineRule="auto"/>
        <w:jc w:val="both"/>
        <w:rPr>
          <w:rFonts w:ascii="Times New Roman" w:hAnsi="Times New Roman" w:cs="Times New Roman"/>
          <w:b/>
          <w:bCs/>
          <w:i/>
          <w:sz w:val="20"/>
          <w:szCs w:val="20"/>
        </w:rPr>
      </w:pPr>
      <w:r>
        <w:rPr>
          <w:rFonts w:ascii="Times New Roman" w:hAnsi="Times New Roman" w:cs="Times New Roman"/>
          <w:b/>
          <w:bCs/>
          <w:i/>
          <w:sz w:val="20"/>
          <w:szCs w:val="20"/>
        </w:rPr>
        <w:t>References</w:t>
      </w:r>
    </w:p>
    <w:p w14:paraId="0ECB6D49" w14:textId="5AD1E7E1" w:rsidR="00D82EAA" w:rsidRPr="006A46B2" w:rsidRDefault="00D82EAA" w:rsidP="006A46B2">
      <w:pPr>
        <w:tabs>
          <w:tab w:val="left" w:pos="360"/>
        </w:tabs>
        <w:rPr>
          <w:rFonts w:ascii="Times New Roman" w:hAnsi="Times New Roman" w:cs="Times New Roman"/>
          <w:sz w:val="20"/>
          <w:szCs w:val="20"/>
        </w:rPr>
      </w:pPr>
      <w:r w:rsidRPr="00D82EAA">
        <w:rPr>
          <w:rFonts w:ascii="Times New Roman" w:hAnsi="Times New Roman" w:cs="Times New Roman"/>
          <w:sz w:val="20"/>
          <w:szCs w:val="20"/>
        </w:rPr>
        <w:t xml:space="preserve">Albertson, C. W. and </w:t>
      </w:r>
      <w:proofErr w:type="spellStart"/>
      <w:r w:rsidRPr="00D82EAA">
        <w:rPr>
          <w:rFonts w:ascii="Times New Roman" w:hAnsi="Times New Roman" w:cs="Times New Roman"/>
          <w:sz w:val="20"/>
          <w:szCs w:val="20"/>
        </w:rPr>
        <w:t>Bauserman</w:t>
      </w:r>
      <w:proofErr w:type="spellEnd"/>
      <w:r w:rsidRPr="00D82EAA">
        <w:rPr>
          <w:rFonts w:ascii="Times New Roman" w:hAnsi="Times New Roman" w:cs="Times New Roman"/>
          <w:sz w:val="20"/>
          <w:szCs w:val="20"/>
        </w:rPr>
        <w:t>, W. A. (1993) Total temperature probes for high-temperature hypersonic boundary-layer measurements, NASA-TM-4407.</w:t>
      </w:r>
    </w:p>
    <w:p w14:paraId="2D2C4CF5" w14:textId="77777777" w:rsidR="00D82EAA" w:rsidRPr="00D82EAA" w:rsidRDefault="00D82EAA" w:rsidP="00D82EAA">
      <w:pPr>
        <w:tabs>
          <w:tab w:val="left" w:pos="360"/>
        </w:tabs>
        <w:rPr>
          <w:rFonts w:ascii="Times New Roman" w:hAnsi="Times New Roman" w:cs="Times New Roman"/>
          <w:sz w:val="20"/>
          <w:szCs w:val="20"/>
        </w:rPr>
      </w:pPr>
      <w:r w:rsidRPr="00D82EAA">
        <w:rPr>
          <w:rFonts w:ascii="Times New Roman" w:hAnsi="Times New Roman" w:cs="Times New Roman"/>
          <w:sz w:val="20"/>
          <w:szCs w:val="20"/>
        </w:rPr>
        <w:t>Ames Research Staff (1053) Equations, tables, and charts for compressible flow, NACA Report 1135.</w:t>
      </w:r>
    </w:p>
    <w:p w14:paraId="3C7D1B1D" w14:textId="027A7096" w:rsidR="00D82EAA" w:rsidRPr="00D82EAA" w:rsidRDefault="00D82EAA" w:rsidP="00D82EAA">
      <w:pPr>
        <w:tabs>
          <w:tab w:val="left" w:pos="360"/>
        </w:tabs>
        <w:rPr>
          <w:rFonts w:ascii="Times New Roman" w:hAnsi="Times New Roman" w:cs="Times New Roman"/>
          <w:sz w:val="20"/>
          <w:szCs w:val="20"/>
        </w:rPr>
      </w:pPr>
      <w:proofErr w:type="spellStart"/>
      <w:r w:rsidRPr="00D82EAA">
        <w:rPr>
          <w:rFonts w:ascii="Times New Roman" w:hAnsi="Times New Roman" w:cs="Times New Roman"/>
          <w:bCs/>
          <w:sz w:val="20"/>
          <w:szCs w:val="20"/>
        </w:rPr>
        <w:t>Ajrouche</w:t>
      </w:r>
      <w:proofErr w:type="spellEnd"/>
      <w:r w:rsidRPr="00D82EAA">
        <w:rPr>
          <w:rFonts w:ascii="Times New Roman" w:hAnsi="Times New Roman" w:cs="Times New Roman"/>
          <w:bCs/>
          <w:sz w:val="20"/>
          <w:szCs w:val="20"/>
        </w:rPr>
        <w:t xml:space="preserve">, H., </w:t>
      </w:r>
      <w:proofErr w:type="spellStart"/>
      <w:r w:rsidRPr="00D82EAA">
        <w:rPr>
          <w:rFonts w:ascii="Times New Roman" w:hAnsi="Times New Roman" w:cs="Times New Roman"/>
          <w:bCs/>
          <w:sz w:val="20"/>
          <w:szCs w:val="20"/>
        </w:rPr>
        <w:t>Vervisch</w:t>
      </w:r>
      <w:proofErr w:type="spellEnd"/>
      <w:r w:rsidRPr="00D82EAA">
        <w:rPr>
          <w:rFonts w:ascii="Times New Roman" w:hAnsi="Times New Roman" w:cs="Times New Roman"/>
          <w:bCs/>
          <w:sz w:val="20"/>
          <w:szCs w:val="20"/>
        </w:rPr>
        <w:t xml:space="preserve">, P., Lo, A., </w:t>
      </w:r>
      <w:proofErr w:type="spellStart"/>
      <w:r w:rsidRPr="00D82EAA">
        <w:rPr>
          <w:rFonts w:ascii="Times New Roman" w:hAnsi="Times New Roman" w:cs="Times New Roman"/>
          <w:bCs/>
          <w:sz w:val="20"/>
          <w:szCs w:val="20"/>
        </w:rPr>
        <w:t>Cessou</w:t>
      </w:r>
      <w:proofErr w:type="spellEnd"/>
      <w:r w:rsidRPr="00D82EAA">
        <w:rPr>
          <w:rFonts w:ascii="Times New Roman" w:hAnsi="Times New Roman" w:cs="Times New Roman"/>
          <w:bCs/>
          <w:sz w:val="20"/>
          <w:szCs w:val="20"/>
        </w:rPr>
        <w:t xml:space="preserve">, A. (2014) 1D single-shot thermometry in flames by </w:t>
      </w:r>
      <w:r w:rsidR="005A315E" w:rsidRPr="00E0247D">
        <w:rPr>
          <w:rFonts w:ascii="Times New Roman" w:hAnsi="Times New Roman" w:cs="Times New Roman"/>
          <w:bCs/>
          <w:sz w:val="20"/>
          <w:szCs w:val="20"/>
        </w:rPr>
        <w:t>s</w:t>
      </w:r>
      <w:r w:rsidRPr="00D82EAA">
        <w:rPr>
          <w:rFonts w:ascii="Times New Roman" w:hAnsi="Times New Roman" w:cs="Times New Roman"/>
          <w:bCs/>
          <w:sz w:val="20"/>
          <w:szCs w:val="20"/>
        </w:rPr>
        <w:t xml:space="preserve">pontaneous Raman </w:t>
      </w:r>
      <w:r w:rsidR="005A315E" w:rsidRPr="00E0247D">
        <w:rPr>
          <w:rFonts w:ascii="Times New Roman" w:hAnsi="Times New Roman" w:cs="Times New Roman"/>
          <w:bCs/>
          <w:sz w:val="20"/>
          <w:szCs w:val="20"/>
        </w:rPr>
        <w:t>s</w:t>
      </w:r>
      <w:r w:rsidRPr="00D82EAA">
        <w:rPr>
          <w:rFonts w:ascii="Times New Roman" w:hAnsi="Times New Roman" w:cs="Times New Roman"/>
          <w:bCs/>
          <w:sz w:val="20"/>
          <w:szCs w:val="20"/>
        </w:rPr>
        <w:t xml:space="preserve">cattering through a fast electro-optical shutter, </w:t>
      </w:r>
      <w:r w:rsidRPr="00D82EAA">
        <w:rPr>
          <w:rFonts w:ascii="Times New Roman" w:hAnsi="Times New Roman" w:cs="Times New Roman"/>
          <w:sz w:val="20"/>
          <w:szCs w:val="20"/>
        </w:rPr>
        <w:t>17th International Symposium on Applications of Laser Techniques to Fluid Mechanics Lisbon, Portugal.</w:t>
      </w:r>
    </w:p>
    <w:p w14:paraId="1939EB8B" w14:textId="77777777" w:rsidR="00D82EAA" w:rsidRPr="00D82EAA" w:rsidRDefault="00D82EAA" w:rsidP="00D82EAA">
      <w:pPr>
        <w:tabs>
          <w:tab w:val="left" w:pos="360"/>
        </w:tabs>
        <w:rPr>
          <w:rFonts w:ascii="Times New Roman" w:hAnsi="Times New Roman" w:cs="Times New Roman"/>
          <w:sz w:val="20"/>
          <w:szCs w:val="20"/>
        </w:rPr>
      </w:pPr>
      <w:r w:rsidRPr="00D82EAA">
        <w:rPr>
          <w:rFonts w:ascii="Times New Roman" w:hAnsi="Times New Roman" w:cs="Times New Roman"/>
          <w:sz w:val="20"/>
          <w:szCs w:val="20"/>
        </w:rPr>
        <w:t xml:space="preserve">Bradshaw, P., Ferris, D. H., and Johnson, R. F. (1964) Turbulence in the noise producing region of a circular jet, </w:t>
      </w:r>
      <w:r w:rsidRPr="00D82EAA">
        <w:rPr>
          <w:rFonts w:ascii="Times New Roman" w:hAnsi="Times New Roman" w:cs="Times New Roman"/>
          <w:iCs/>
          <w:sz w:val="20"/>
          <w:szCs w:val="20"/>
        </w:rPr>
        <w:t>J. Fluid Mech</w:t>
      </w:r>
      <w:r w:rsidRPr="00D82EAA">
        <w:rPr>
          <w:rFonts w:ascii="Times New Roman" w:hAnsi="Times New Roman" w:cs="Times New Roman"/>
          <w:sz w:val="20"/>
          <w:szCs w:val="20"/>
        </w:rPr>
        <w:t xml:space="preserve">., 19:591-624. </w:t>
      </w:r>
      <w:hyperlink r:id="rId43" w:history="1">
        <w:r w:rsidRPr="00D82EAA">
          <w:rPr>
            <w:rStyle w:val="Hyperlink"/>
            <w:rFonts w:ascii="Times New Roman" w:hAnsi="Times New Roman" w:cs="Times New Roman"/>
            <w:sz w:val="20"/>
            <w:szCs w:val="20"/>
          </w:rPr>
          <w:t>https://doi.org/10.1017/S0022112064000945</w:t>
        </w:r>
      </w:hyperlink>
      <w:r w:rsidRPr="00D82EAA">
        <w:rPr>
          <w:rFonts w:ascii="Times New Roman" w:hAnsi="Times New Roman" w:cs="Times New Roman"/>
          <w:sz w:val="20"/>
          <w:szCs w:val="20"/>
        </w:rPr>
        <w:t xml:space="preserve"> </w:t>
      </w:r>
    </w:p>
    <w:p w14:paraId="0DD13CC6" w14:textId="77777777" w:rsidR="00D82EAA" w:rsidRPr="00D82EAA" w:rsidRDefault="00D82EAA" w:rsidP="00D82EAA">
      <w:pPr>
        <w:tabs>
          <w:tab w:val="left" w:pos="360"/>
        </w:tabs>
        <w:rPr>
          <w:rFonts w:ascii="Times New Roman" w:hAnsi="Times New Roman" w:cs="Times New Roman"/>
          <w:sz w:val="20"/>
          <w:szCs w:val="20"/>
        </w:rPr>
      </w:pPr>
      <w:r w:rsidRPr="00D82EAA">
        <w:rPr>
          <w:rFonts w:ascii="Times New Roman" w:hAnsi="Times New Roman" w:cs="Times New Roman"/>
          <w:sz w:val="20"/>
          <w:szCs w:val="20"/>
        </w:rPr>
        <w:t xml:space="preserve">Bridges, J. and Wernet, M.P. (2003) Measurements of the </w:t>
      </w:r>
      <w:proofErr w:type="spellStart"/>
      <w:r w:rsidRPr="00D82EAA">
        <w:rPr>
          <w:rFonts w:ascii="Times New Roman" w:hAnsi="Times New Roman" w:cs="Times New Roman"/>
          <w:sz w:val="20"/>
          <w:szCs w:val="20"/>
        </w:rPr>
        <w:t>aeroacoustic</w:t>
      </w:r>
      <w:proofErr w:type="spellEnd"/>
      <w:r w:rsidRPr="00D82EAA">
        <w:rPr>
          <w:rFonts w:ascii="Times New Roman" w:hAnsi="Times New Roman" w:cs="Times New Roman"/>
          <w:sz w:val="20"/>
          <w:szCs w:val="20"/>
        </w:rPr>
        <w:t xml:space="preserve"> sound source in hot jets, AIAA-2003-3130, May. </w:t>
      </w:r>
      <w:hyperlink r:id="rId44" w:history="1">
        <w:r w:rsidRPr="00D82EAA">
          <w:rPr>
            <w:rStyle w:val="Hyperlink"/>
            <w:rFonts w:ascii="Times New Roman" w:hAnsi="Times New Roman" w:cs="Times New Roman"/>
            <w:sz w:val="20"/>
            <w:szCs w:val="20"/>
          </w:rPr>
          <w:t>https://doi.org/10.2514/6.2003-3130</w:t>
        </w:r>
      </w:hyperlink>
      <w:r w:rsidRPr="00D82EAA">
        <w:rPr>
          <w:rFonts w:ascii="Times New Roman" w:hAnsi="Times New Roman" w:cs="Times New Roman"/>
          <w:sz w:val="20"/>
          <w:szCs w:val="20"/>
        </w:rPr>
        <w:t xml:space="preserve"> </w:t>
      </w:r>
    </w:p>
    <w:p w14:paraId="103993DF" w14:textId="77777777" w:rsidR="00D82EAA" w:rsidRPr="00D82EAA" w:rsidRDefault="00D82EAA" w:rsidP="00D82EAA">
      <w:pPr>
        <w:tabs>
          <w:tab w:val="left" w:pos="360"/>
        </w:tabs>
        <w:rPr>
          <w:rFonts w:ascii="Times New Roman" w:hAnsi="Times New Roman" w:cs="Times New Roman"/>
          <w:sz w:val="20"/>
          <w:szCs w:val="20"/>
        </w:rPr>
      </w:pPr>
      <w:r w:rsidRPr="00D82EAA">
        <w:rPr>
          <w:rFonts w:ascii="Times New Roman" w:hAnsi="Times New Roman" w:cs="Times New Roman"/>
          <w:sz w:val="20"/>
          <w:szCs w:val="20"/>
        </w:rPr>
        <w:t xml:space="preserve">Bridges, J. and Wernet, M. P. (2011) The NASA subsonic jet particle image velocimetry (PIV) dataset, NASA-TM-2011-216807. </w:t>
      </w:r>
      <w:hyperlink r:id="rId45" w:history="1">
        <w:r w:rsidRPr="00D82EAA">
          <w:rPr>
            <w:rStyle w:val="Hyperlink"/>
            <w:rFonts w:ascii="Times New Roman" w:hAnsi="Times New Roman" w:cs="Times New Roman"/>
            <w:sz w:val="20"/>
            <w:szCs w:val="20"/>
          </w:rPr>
          <w:t>https://ntrs.nasa.gov/citations/20110023688</w:t>
        </w:r>
      </w:hyperlink>
    </w:p>
    <w:p w14:paraId="05A2D2C1" w14:textId="77777777" w:rsidR="00D82EAA" w:rsidRPr="00D82EAA" w:rsidRDefault="00D82EAA" w:rsidP="00D82EAA">
      <w:pPr>
        <w:tabs>
          <w:tab w:val="left" w:pos="360"/>
        </w:tabs>
        <w:rPr>
          <w:rStyle w:val="Hyperlink"/>
          <w:rFonts w:ascii="Times New Roman" w:hAnsi="Times New Roman" w:cs="Times New Roman"/>
          <w:color w:val="auto"/>
          <w:sz w:val="20"/>
          <w:szCs w:val="20"/>
          <w:u w:val="none"/>
        </w:rPr>
      </w:pPr>
      <w:r w:rsidRPr="00D82EAA">
        <w:rPr>
          <w:rFonts w:ascii="Times New Roman" w:hAnsi="Times New Roman" w:cs="Times New Roman"/>
          <w:sz w:val="20"/>
          <w:szCs w:val="20"/>
        </w:rPr>
        <w:lastRenderedPageBreak/>
        <w:t xml:space="preserve">Cutler, A. D., </w:t>
      </w:r>
      <w:proofErr w:type="spellStart"/>
      <w:r w:rsidRPr="00D82EAA">
        <w:rPr>
          <w:rFonts w:ascii="Times New Roman" w:hAnsi="Times New Roman" w:cs="Times New Roman"/>
          <w:sz w:val="20"/>
          <w:szCs w:val="20"/>
        </w:rPr>
        <w:t>Magnotti</w:t>
      </w:r>
      <w:proofErr w:type="spellEnd"/>
      <w:r w:rsidRPr="00D82EAA">
        <w:rPr>
          <w:rFonts w:ascii="Times New Roman" w:hAnsi="Times New Roman" w:cs="Times New Roman"/>
          <w:sz w:val="20"/>
          <w:szCs w:val="20"/>
        </w:rPr>
        <w:t xml:space="preserve">, G., Cantu, L., </w:t>
      </w:r>
      <w:proofErr w:type="spellStart"/>
      <w:r w:rsidRPr="00D82EAA">
        <w:rPr>
          <w:rFonts w:ascii="Times New Roman" w:hAnsi="Times New Roman" w:cs="Times New Roman"/>
          <w:sz w:val="20"/>
          <w:szCs w:val="20"/>
        </w:rPr>
        <w:t>Gallu</w:t>
      </w:r>
      <w:proofErr w:type="spellEnd"/>
      <w:r w:rsidRPr="00D82EAA">
        <w:rPr>
          <w:rFonts w:ascii="Times New Roman" w:hAnsi="Times New Roman" w:cs="Times New Roman"/>
          <w:sz w:val="20"/>
          <w:szCs w:val="20"/>
        </w:rPr>
        <w:t xml:space="preserve">, E., Rockwell, R. and </w:t>
      </w:r>
      <w:proofErr w:type="spellStart"/>
      <w:r w:rsidRPr="00D82EAA">
        <w:rPr>
          <w:rFonts w:ascii="Times New Roman" w:hAnsi="Times New Roman" w:cs="Times New Roman"/>
          <w:sz w:val="20"/>
          <w:szCs w:val="20"/>
        </w:rPr>
        <w:t>Goyne</w:t>
      </w:r>
      <w:proofErr w:type="spellEnd"/>
      <w:r w:rsidRPr="00D82EAA">
        <w:rPr>
          <w:rFonts w:ascii="Times New Roman" w:hAnsi="Times New Roman" w:cs="Times New Roman"/>
          <w:sz w:val="20"/>
          <w:szCs w:val="20"/>
        </w:rPr>
        <w:t xml:space="preserve">, C. (2014) Dual-pump coherent anti-stokes Raman spectroscopy measurements in a dual-mode scramjet, J. Propulsion and Power, 30:3:539-549.   </w:t>
      </w:r>
      <w:hyperlink r:id="rId46" w:history="1">
        <w:r w:rsidRPr="00D82EAA">
          <w:rPr>
            <w:rStyle w:val="Hyperlink"/>
            <w:rFonts w:ascii="Times New Roman" w:hAnsi="Times New Roman" w:cs="Times New Roman"/>
            <w:sz w:val="20"/>
            <w:szCs w:val="20"/>
          </w:rPr>
          <w:t>https://doi.org/10.2514/1.B34964</w:t>
        </w:r>
      </w:hyperlink>
    </w:p>
    <w:p w14:paraId="6C5B8A0D" w14:textId="77777777" w:rsidR="00D82EAA" w:rsidRPr="00D82EAA" w:rsidRDefault="00D82EAA" w:rsidP="00D82EAA">
      <w:pPr>
        <w:tabs>
          <w:tab w:val="left" w:pos="360"/>
        </w:tabs>
        <w:rPr>
          <w:rFonts w:ascii="Times New Roman" w:hAnsi="Times New Roman" w:cs="Times New Roman"/>
          <w:sz w:val="20"/>
          <w:szCs w:val="20"/>
        </w:rPr>
      </w:pPr>
      <w:bookmarkStart w:id="10" w:name="_Hlk50316495"/>
      <w:bookmarkStart w:id="11" w:name="_Hlk50316275"/>
      <w:r w:rsidRPr="00D82EAA">
        <w:rPr>
          <w:rFonts w:ascii="Times New Roman" w:hAnsi="Times New Roman" w:cs="Times New Roman"/>
          <w:sz w:val="20"/>
          <w:szCs w:val="20"/>
        </w:rPr>
        <w:t xml:space="preserve">Feng, T. and </w:t>
      </w:r>
      <w:proofErr w:type="spellStart"/>
      <w:r w:rsidRPr="00D82EAA">
        <w:rPr>
          <w:rFonts w:ascii="Times New Roman" w:hAnsi="Times New Roman" w:cs="Times New Roman"/>
          <w:sz w:val="20"/>
          <w:szCs w:val="20"/>
        </w:rPr>
        <w:t>McGuirk</w:t>
      </w:r>
      <w:proofErr w:type="spellEnd"/>
      <w:r w:rsidRPr="00D82EAA">
        <w:rPr>
          <w:rFonts w:ascii="Times New Roman" w:hAnsi="Times New Roman" w:cs="Times New Roman"/>
          <w:sz w:val="20"/>
          <w:szCs w:val="20"/>
        </w:rPr>
        <w:t xml:space="preserve">, J. J. (2016) Measurements in the annular shear layer of high subsonic and under expanded round jets, </w:t>
      </w:r>
      <w:r w:rsidRPr="00D82EAA">
        <w:rPr>
          <w:rFonts w:ascii="Times New Roman" w:hAnsi="Times New Roman" w:cs="Times New Roman"/>
          <w:iCs/>
          <w:sz w:val="20"/>
          <w:szCs w:val="20"/>
        </w:rPr>
        <w:t>Exp. In Fluids</w:t>
      </w:r>
      <w:r w:rsidRPr="00D82EAA">
        <w:rPr>
          <w:rFonts w:ascii="Times New Roman" w:hAnsi="Times New Roman" w:cs="Times New Roman"/>
          <w:sz w:val="20"/>
          <w:szCs w:val="20"/>
        </w:rPr>
        <w:t xml:space="preserve">, 57:7.   </w:t>
      </w:r>
      <w:hyperlink r:id="rId47" w:history="1">
        <w:r w:rsidRPr="00D82EAA">
          <w:rPr>
            <w:rStyle w:val="Hyperlink"/>
            <w:rFonts w:ascii="Times New Roman" w:hAnsi="Times New Roman" w:cs="Times New Roman"/>
            <w:sz w:val="20"/>
            <w:szCs w:val="20"/>
          </w:rPr>
          <w:t>https://doi.org/10.1007/s00348-015-2090-8</w:t>
        </w:r>
      </w:hyperlink>
      <w:bookmarkEnd w:id="10"/>
    </w:p>
    <w:p w14:paraId="0ECC1022" w14:textId="77777777" w:rsidR="00D82EAA" w:rsidRPr="00D82EAA" w:rsidRDefault="00D82EAA" w:rsidP="00D82EAA">
      <w:pPr>
        <w:tabs>
          <w:tab w:val="left" w:pos="360"/>
        </w:tabs>
        <w:rPr>
          <w:rFonts w:ascii="Times New Roman" w:hAnsi="Times New Roman" w:cs="Times New Roman"/>
          <w:sz w:val="20"/>
          <w:szCs w:val="20"/>
        </w:rPr>
      </w:pPr>
      <w:r w:rsidRPr="00D82EAA">
        <w:rPr>
          <w:rFonts w:ascii="Times New Roman" w:hAnsi="Times New Roman" w:cs="Times New Roman"/>
          <w:color w:val="000000"/>
          <w:sz w:val="20"/>
          <w:szCs w:val="20"/>
        </w:rPr>
        <w:t xml:space="preserve">Ferraro, J. R., and </w:t>
      </w:r>
      <w:proofErr w:type="spellStart"/>
      <w:r w:rsidRPr="00D82EAA">
        <w:rPr>
          <w:rFonts w:ascii="Times New Roman" w:hAnsi="Times New Roman" w:cs="Times New Roman"/>
          <w:color w:val="000000"/>
          <w:sz w:val="20"/>
          <w:szCs w:val="20"/>
        </w:rPr>
        <w:t>Nakamoto</w:t>
      </w:r>
      <w:proofErr w:type="spellEnd"/>
      <w:r w:rsidRPr="00D82EAA">
        <w:rPr>
          <w:rFonts w:ascii="Times New Roman" w:hAnsi="Times New Roman" w:cs="Times New Roman"/>
          <w:color w:val="000000"/>
          <w:sz w:val="20"/>
          <w:szCs w:val="20"/>
        </w:rPr>
        <w:t xml:space="preserve">, K. (1994) </w:t>
      </w:r>
      <w:r w:rsidRPr="00D82EAA">
        <w:rPr>
          <w:rFonts w:ascii="Times New Roman" w:hAnsi="Times New Roman" w:cs="Times New Roman"/>
          <w:i/>
          <w:color w:val="000000"/>
          <w:sz w:val="20"/>
          <w:szCs w:val="20"/>
        </w:rPr>
        <w:t>Introduction to Raman Spectroscopy</w:t>
      </w:r>
      <w:r w:rsidRPr="00D82EAA">
        <w:rPr>
          <w:rFonts w:ascii="Times New Roman" w:hAnsi="Times New Roman" w:cs="Times New Roman"/>
          <w:color w:val="000000"/>
          <w:sz w:val="20"/>
          <w:szCs w:val="20"/>
        </w:rPr>
        <w:t>, Academic Press, San Diego, CA</w:t>
      </w:r>
      <w:bookmarkEnd w:id="11"/>
      <w:r w:rsidRPr="00D82EAA">
        <w:rPr>
          <w:rFonts w:ascii="Times New Roman" w:hAnsi="Times New Roman" w:cs="Times New Roman"/>
          <w:color w:val="000000"/>
          <w:sz w:val="20"/>
          <w:szCs w:val="20"/>
        </w:rPr>
        <w:t>.</w:t>
      </w:r>
    </w:p>
    <w:p w14:paraId="634A3EE9" w14:textId="77777777" w:rsidR="0037418E" w:rsidRPr="00D82EAA" w:rsidRDefault="0037418E" w:rsidP="0037418E">
      <w:pPr>
        <w:tabs>
          <w:tab w:val="left" w:pos="360"/>
        </w:tabs>
        <w:rPr>
          <w:rFonts w:ascii="Times New Roman" w:hAnsi="Times New Roman" w:cs="Times New Roman"/>
          <w:sz w:val="20"/>
          <w:szCs w:val="20"/>
        </w:rPr>
      </w:pPr>
      <w:bookmarkStart w:id="12" w:name="_Hlk50316438"/>
      <w:r w:rsidRPr="00D82EAA">
        <w:rPr>
          <w:rFonts w:ascii="Times New Roman" w:hAnsi="Times New Roman" w:cs="Times New Roman"/>
          <w:sz w:val="20"/>
          <w:szCs w:val="20"/>
        </w:rPr>
        <w:t xml:space="preserve">Georgiadis, N.J., Yoder, D.A., and </w:t>
      </w:r>
      <w:proofErr w:type="spellStart"/>
      <w:r w:rsidRPr="00D82EAA">
        <w:rPr>
          <w:rFonts w:ascii="Times New Roman" w:hAnsi="Times New Roman" w:cs="Times New Roman"/>
          <w:sz w:val="20"/>
          <w:szCs w:val="20"/>
        </w:rPr>
        <w:t>Engblom</w:t>
      </w:r>
      <w:proofErr w:type="spellEnd"/>
      <w:r w:rsidRPr="00D82EAA">
        <w:rPr>
          <w:rFonts w:ascii="Times New Roman" w:hAnsi="Times New Roman" w:cs="Times New Roman"/>
          <w:sz w:val="20"/>
          <w:szCs w:val="20"/>
        </w:rPr>
        <w:t xml:space="preserve">, W.A. (2006) Evaluation of modified two-equation turbulence models for jet flow predictions, AIAA Journal, 44:12:3107–3114. </w:t>
      </w:r>
      <w:hyperlink r:id="rId48" w:history="1">
        <w:r w:rsidRPr="00D82EAA">
          <w:rPr>
            <w:rStyle w:val="Hyperlink"/>
            <w:rFonts w:ascii="Times New Roman" w:hAnsi="Times New Roman" w:cs="Times New Roman"/>
            <w:sz w:val="20"/>
            <w:szCs w:val="20"/>
          </w:rPr>
          <w:t>https://doi.org/10.2514/1.22650</w:t>
        </w:r>
      </w:hyperlink>
      <w:bookmarkEnd w:id="12"/>
    </w:p>
    <w:p w14:paraId="4593A21F" w14:textId="77777777" w:rsidR="00D82EAA" w:rsidRPr="00D82EAA" w:rsidRDefault="00D82EAA" w:rsidP="00D82EAA">
      <w:pPr>
        <w:tabs>
          <w:tab w:val="left" w:pos="360"/>
        </w:tabs>
        <w:rPr>
          <w:rFonts w:ascii="Times New Roman" w:hAnsi="Times New Roman" w:cs="Times New Roman"/>
          <w:sz w:val="20"/>
          <w:szCs w:val="20"/>
        </w:rPr>
      </w:pPr>
      <w:r w:rsidRPr="00D82EAA">
        <w:rPr>
          <w:rFonts w:ascii="Times New Roman" w:hAnsi="Times New Roman" w:cs="Times New Roman"/>
          <w:sz w:val="20"/>
          <w:szCs w:val="20"/>
        </w:rPr>
        <w:t xml:space="preserve">Gross, N.  </w:t>
      </w:r>
      <w:proofErr w:type="spellStart"/>
      <w:r w:rsidRPr="00D82EAA">
        <w:rPr>
          <w:rFonts w:ascii="Times New Roman" w:hAnsi="Times New Roman" w:cs="Times New Roman"/>
          <w:sz w:val="20"/>
          <w:szCs w:val="20"/>
        </w:rPr>
        <w:t>Blaisdell</w:t>
      </w:r>
      <w:proofErr w:type="spellEnd"/>
      <w:r w:rsidRPr="00D82EAA">
        <w:rPr>
          <w:rFonts w:ascii="Times New Roman" w:hAnsi="Times New Roman" w:cs="Times New Roman"/>
          <w:sz w:val="20"/>
          <w:szCs w:val="20"/>
        </w:rPr>
        <w:t xml:space="preserve">, G. A., </w:t>
      </w:r>
      <w:proofErr w:type="spellStart"/>
      <w:r w:rsidRPr="00D82EAA">
        <w:rPr>
          <w:rFonts w:ascii="Times New Roman" w:hAnsi="Times New Roman" w:cs="Times New Roman"/>
          <w:sz w:val="20"/>
          <w:szCs w:val="20"/>
        </w:rPr>
        <w:t>Lyrintzis</w:t>
      </w:r>
      <w:proofErr w:type="spellEnd"/>
      <w:r w:rsidRPr="00D82EAA">
        <w:rPr>
          <w:rFonts w:ascii="Times New Roman" w:hAnsi="Times New Roman" w:cs="Times New Roman"/>
          <w:sz w:val="20"/>
          <w:szCs w:val="20"/>
        </w:rPr>
        <w:t xml:space="preserve">, A. S. (2010) Evaluation of turbulence model corrections for supersonic jets using the OVERFLOW code, AIAA-2010-4604, June. </w:t>
      </w:r>
      <w:hyperlink r:id="rId49" w:history="1">
        <w:r w:rsidRPr="00D82EAA">
          <w:rPr>
            <w:rStyle w:val="Hyperlink"/>
            <w:rFonts w:ascii="Times New Roman" w:hAnsi="Times New Roman" w:cs="Times New Roman"/>
            <w:sz w:val="20"/>
            <w:szCs w:val="20"/>
          </w:rPr>
          <w:t>https://doi.org/10.2514/6.2010-4604</w:t>
        </w:r>
      </w:hyperlink>
      <w:r w:rsidRPr="00D82EAA">
        <w:rPr>
          <w:rFonts w:ascii="Times New Roman" w:hAnsi="Times New Roman" w:cs="Times New Roman"/>
          <w:sz w:val="20"/>
          <w:szCs w:val="20"/>
        </w:rPr>
        <w:t xml:space="preserve"> </w:t>
      </w:r>
    </w:p>
    <w:p w14:paraId="6DD8D938" w14:textId="77777777" w:rsidR="00D82EAA" w:rsidRPr="00D82EAA" w:rsidRDefault="00E7613F" w:rsidP="00D82EAA">
      <w:pPr>
        <w:tabs>
          <w:tab w:val="left" w:pos="360"/>
        </w:tabs>
        <w:rPr>
          <w:rFonts w:ascii="Times New Roman" w:hAnsi="Times New Roman" w:cs="Times New Roman"/>
          <w:sz w:val="20"/>
          <w:szCs w:val="20"/>
        </w:rPr>
      </w:pPr>
      <w:hyperlink r:id="rId50" w:history="1">
        <w:r w:rsidR="00D82EAA" w:rsidRPr="00D82EAA">
          <w:rPr>
            <w:rFonts w:ascii="Times New Roman" w:eastAsia="Times New Roman" w:hAnsi="Times New Roman" w:cs="Times New Roman"/>
            <w:sz w:val="20"/>
            <w:szCs w:val="20"/>
          </w:rPr>
          <w:t>Kuehner</w:t>
        </w:r>
      </w:hyperlink>
      <w:r w:rsidR="00D82EAA" w:rsidRPr="00D82EAA">
        <w:rPr>
          <w:rFonts w:ascii="Times New Roman" w:eastAsia="Times New Roman" w:hAnsi="Times New Roman" w:cs="Times New Roman"/>
          <w:sz w:val="20"/>
          <w:szCs w:val="20"/>
        </w:rPr>
        <w:t xml:space="preserve">, J. P., </w:t>
      </w:r>
      <w:hyperlink r:id="rId51" w:history="1">
        <w:r w:rsidR="00D82EAA" w:rsidRPr="00D82EAA">
          <w:rPr>
            <w:rFonts w:ascii="Times New Roman" w:eastAsia="Times New Roman" w:hAnsi="Times New Roman" w:cs="Times New Roman"/>
            <w:sz w:val="20"/>
            <w:szCs w:val="20"/>
          </w:rPr>
          <w:t>Tessier</w:t>
        </w:r>
      </w:hyperlink>
      <w:r w:rsidR="00D82EAA" w:rsidRPr="00D82EAA">
        <w:rPr>
          <w:rFonts w:ascii="Times New Roman" w:eastAsia="Times New Roman" w:hAnsi="Times New Roman" w:cs="Times New Roman"/>
          <w:sz w:val="20"/>
          <w:szCs w:val="20"/>
        </w:rPr>
        <w:t xml:space="preserve">, A. F., </w:t>
      </w:r>
      <w:hyperlink r:id="rId52" w:history="1">
        <w:r w:rsidR="00D82EAA" w:rsidRPr="00D82EAA">
          <w:rPr>
            <w:rFonts w:ascii="Times New Roman" w:eastAsia="Times New Roman" w:hAnsi="Times New Roman" w:cs="Times New Roman"/>
            <w:sz w:val="20"/>
            <w:szCs w:val="20"/>
          </w:rPr>
          <w:t>Kisoma</w:t>
        </w:r>
      </w:hyperlink>
      <w:r w:rsidR="00D82EAA" w:rsidRPr="00D82EAA">
        <w:rPr>
          <w:rFonts w:ascii="Times New Roman" w:eastAsia="Times New Roman" w:hAnsi="Times New Roman" w:cs="Times New Roman"/>
          <w:sz w:val="20"/>
          <w:szCs w:val="20"/>
        </w:rPr>
        <w:t xml:space="preserve">, A., </w:t>
      </w:r>
      <w:hyperlink r:id="rId53" w:history="1">
        <w:r w:rsidR="00D82EAA" w:rsidRPr="00D82EAA">
          <w:rPr>
            <w:rFonts w:ascii="Times New Roman" w:eastAsia="Times New Roman" w:hAnsi="Times New Roman" w:cs="Times New Roman"/>
            <w:sz w:val="20"/>
            <w:szCs w:val="20"/>
          </w:rPr>
          <w:t>Flittner</w:t>
        </w:r>
      </w:hyperlink>
      <w:r w:rsidR="00D82EAA" w:rsidRPr="00D82EAA">
        <w:rPr>
          <w:rFonts w:ascii="Times New Roman" w:eastAsia="Times New Roman" w:hAnsi="Times New Roman" w:cs="Times New Roman"/>
          <w:sz w:val="20"/>
          <w:szCs w:val="20"/>
        </w:rPr>
        <w:t xml:space="preserve">, J. G., </w:t>
      </w:r>
      <w:hyperlink r:id="rId54" w:history="1">
        <w:r w:rsidR="00D82EAA" w:rsidRPr="00D82EAA">
          <w:rPr>
            <w:rFonts w:ascii="Times New Roman" w:eastAsia="Times New Roman" w:hAnsi="Times New Roman" w:cs="Times New Roman"/>
            <w:sz w:val="20"/>
            <w:szCs w:val="20"/>
          </w:rPr>
          <w:t>McErlean</w:t>
        </w:r>
      </w:hyperlink>
      <w:r w:rsidR="00D82EAA" w:rsidRPr="00D82EAA">
        <w:rPr>
          <w:rFonts w:ascii="Times New Roman" w:eastAsia="Times New Roman" w:hAnsi="Times New Roman" w:cs="Times New Roman"/>
          <w:sz w:val="20"/>
          <w:szCs w:val="20"/>
        </w:rPr>
        <w:t xml:space="preserve">, M. R. (2010) Measurements of mean and fluctuating temperature in an </w:t>
      </w:r>
      <w:proofErr w:type="spellStart"/>
      <w:r w:rsidR="00D82EAA" w:rsidRPr="00D82EAA">
        <w:rPr>
          <w:rFonts w:ascii="Times New Roman" w:eastAsia="Times New Roman" w:hAnsi="Times New Roman" w:cs="Times New Roman"/>
          <w:sz w:val="20"/>
          <w:szCs w:val="20"/>
        </w:rPr>
        <w:t>underexpanded</w:t>
      </w:r>
      <w:proofErr w:type="spellEnd"/>
      <w:r w:rsidR="00D82EAA" w:rsidRPr="00D82EAA">
        <w:rPr>
          <w:rFonts w:ascii="Times New Roman" w:eastAsia="Times New Roman" w:hAnsi="Times New Roman" w:cs="Times New Roman"/>
          <w:sz w:val="20"/>
          <w:szCs w:val="20"/>
        </w:rPr>
        <w:t xml:space="preserve"> jet using </w:t>
      </w:r>
      <w:proofErr w:type="spellStart"/>
      <w:r w:rsidR="00D82EAA" w:rsidRPr="00D82EAA">
        <w:rPr>
          <w:rFonts w:ascii="Times New Roman" w:eastAsia="Times New Roman" w:hAnsi="Times New Roman" w:cs="Times New Roman"/>
          <w:sz w:val="20"/>
          <w:szCs w:val="20"/>
        </w:rPr>
        <w:t>electrostrictive</w:t>
      </w:r>
      <w:proofErr w:type="spellEnd"/>
      <w:r w:rsidR="00D82EAA" w:rsidRPr="00D82EAA">
        <w:rPr>
          <w:rFonts w:ascii="Times New Roman" w:eastAsia="Times New Roman" w:hAnsi="Times New Roman" w:cs="Times New Roman"/>
          <w:sz w:val="20"/>
          <w:szCs w:val="20"/>
        </w:rPr>
        <w:t xml:space="preserve"> laser-induced gratings, </w:t>
      </w:r>
      <w:r w:rsidR="00D82EAA" w:rsidRPr="00D82EAA">
        <w:rPr>
          <w:rFonts w:ascii="Times New Roman" w:hAnsi="Times New Roman" w:cs="Times New Roman"/>
          <w:sz w:val="20"/>
          <w:szCs w:val="20"/>
        </w:rPr>
        <w:t>Exp. in Fluids</w:t>
      </w:r>
      <w:r w:rsidR="00D82EAA" w:rsidRPr="00D82EAA">
        <w:rPr>
          <w:rFonts w:ascii="Times New Roman" w:hAnsi="Times New Roman" w:cs="Times New Roman"/>
          <w:i/>
          <w:sz w:val="20"/>
          <w:szCs w:val="20"/>
        </w:rPr>
        <w:t>,</w:t>
      </w:r>
      <w:r w:rsidR="00D82EAA" w:rsidRPr="00D82EAA">
        <w:rPr>
          <w:rFonts w:ascii="Times New Roman" w:eastAsia="Times New Roman" w:hAnsi="Times New Roman" w:cs="Times New Roman"/>
          <w:sz w:val="20"/>
          <w:szCs w:val="20"/>
        </w:rPr>
        <w:t xml:space="preserve"> 48:421-430. </w:t>
      </w:r>
      <w:hyperlink r:id="rId55" w:history="1">
        <w:r w:rsidR="00D82EAA" w:rsidRPr="00D82EAA">
          <w:rPr>
            <w:rStyle w:val="Hyperlink"/>
            <w:rFonts w:ascii="Times New Roman" w:eastAsia="Times New Roman" w:hAnsi="Times New Roman" w:cs="Times New Roman"/>
            <w:sz w:val="20"/>
            <w:szCs w:val="20"/>
          </w:rPr>
          <w:t>https://doi.org/10.1007/s00348-009-0746-y</w:t>
        </w:r>
      </w:hyperlink>
      <w:r w:rsidR="00D82EAA" w:rsidRPr="00D82EAA">
        <w:rPr>
          <w:rFonts w:ascii="Times New Roman" w:eastAsia="Times New Roman" w:hAnsi="Times New Roman" w:cs="Times New Roman"/>
          <w:sz w:val="20"/>
          <w:szCs w:val="20"/>
        </w:rPr>
        <w:t xml:space="preserve"> </w:t>
      </w:r>
    </w:p>
    <w:p w14:paraId="515666AD" w14:textId="7A5826F0" w:rsidR="00D82EAA" w:rsidRPr="00D82EAA" w:rsidRDefault="00D82EAA" w:rsidP="00D82EAA">
      <w:pPr>
        <w:tabs>
          <w:tab w:val="left" w:pos="360"/>
        </w:tabs>
        <w:rPr>
          <w:rFonts w:ascii="Times New Roman" w:hAnsi="Times New Roman" w:cs="Times New Roman"/>
          <w:sz w:val="20"/>
          <w:szCs w:val="20"/>
        </w:rPr>
      </w:pPr>
      <w:r w:rsidRPr="00D82EAA">
        <w:rPr>
          <w:rFonts w:ascii="Times New Roman" w:hAnsi="Times New Roman" w:cs="Times New Roman"/>
          <w:sz w:val="20"/>
          <w:szCs w:val="20"/>
        </w:rPr>
        <w:t xml:space="preserve">Lau, J. C., Morris, P. J., &amp; Fisher, M. J. (1979) Measurements in subsonic and supersonic free jets using a laser </w:t>
      </w:r>
      <w:proofErr w:type="spellStart"/>
      <w:r w:rsidRPr="00D82EAA">
        <w:rPr>
          <w:rFonts w:ascii="Times New Roman" w:hAnsi="Times New Roman" w:cs="Times New Roman"/>
          <w:sz w:val="20"/>
          <w:szCs w:val="20"/>
        </w:rPr>
        <w:t>velocimeter</w:t>
      </w:r>
      <w:proofErr w:type="spellEnd"/>
      <w:r w:rsidRPr="00D82EAA">
        <w:rPr>
          <w:rFonts w:ascii="Times New Roman" w:hAnsi="Times New Roman" w:cs="Times New Roman"/>
          <w:sz w:val="20"/>
          <w:szCs w:val="20"/>
        </w:rPr>
        <w:t xml:space="preserve">, </w:t>
      </w:r>
      <w:r w:rsidRPr="00D82EAA">
        <w:rPr>
          <w:rFonts w:ascii="Times New Roman" w:hAnsi="Times New Roman" w:cs="Times New Roman"/>
          <w:iCs/>
          <w:sz w:val="20"/>
          <w:szCs w:val="20"/>
        </w:rPr>
        <w:t>J. Fluid Mech</w:t>
      </w:r>
      <w:r w:rsidRPr="00D82EAA">
        <w:rPr>
          <w:rFonts w:ascii="Times New Roman" w:hAnsi="Times New Roman" w:cs="Times New Roman"/>
          <w:sz w:val="20"/>
          <w:szCs w:val="20"/>
        </w:rPr>
        <w:t xml:space="preserve">., 93:1-27. </w:t>
      </w:r>
      <w:hyperlink r:id="rId56" w:history="1">
        <w:r w:rsidRPr="00D82EAA">
          <w:rPr>
            <w:rStyle w:val="Hyperlink"/>
            <w:rFonts w:ascii="Times New Roman" w:hAnsi="Times New Roman" w:cs="Times New Roman"/>
            <w:sz w:val="20"/>
            <w:szCs w:val="20"/>
          </w:rPr>
          <w:t>https://doi.org/10.1017/S0022112079001750</w:t>
        </w:r>
      </w:hyperlink>
      <w:r w:rsidRPr="00D82EAA">
        <w:rPr>
          <w:rFonts w:ascii="Times New Roman" w:hAnsi="Times New Roman" w:cs="Times New Roman"/>
          <w:sz w:val="20"/>
          <w:szCs w:val="20"/>
        </w:rPr>
        <w:t xml:space="preserve"> </w:t>
      </w:r>
    </w:p>
    <w:p w14:paraId="498A15AB" w14:textId="294B7AA3" w:rsidR="00D82EAA" w:rsidRDefault="00D82EAA" w:rsidP="00D82EAA">
      <w:pPr>
        <w:tabs>
          <w:tab w:val="left" w:pos="360"/>
        </w:tabs>
        <w:rPr>
          <w:rFonts w:ascii="Times New Roman" w:hAnsi="Times New Roman" w:cs="Times New Roman"/>
          <w:sz w:val="20"/>
          <w:szCs w:val="20"/>
        </w:rPr>
      </w:pPr>
      <w:r w:rsidRPr="00D82EAA">
        <w:rPr>
          <w:rFonts w:ascii="Times New Roman" w:hAnsi="Times New Roman" w:cs="Times New Roman"/>
          <w:sz w:val="20"/>
          <w:szCs w:val="20"/>
        </w:rPr>
        <w:t xml:space="preserve">Lau, J. C. (1981) Effects of exit Mach number and temperature on mean-flow and turbulence characteristics in round jets, </w:t>
      </w:r>
      <w:r w:rsidRPr="00D82EAA">
        <w:rPr>
          <w:rFonts w:ascii="Times New Roman" w:hAnsi="Times New Roman" w:cs="Times New Roman"/>
          <w:iCs/>
          <w:sz w:val="20"/>
          <w:szCs w:val="20"/>
        </w:rPr>
        <w:t>J. Fluid Mech</w:t>
      </w:r>
      <w:r w:rsidRPr="00D82EAA">
        <w:rPr>
          <w:rFonts w:ascii="Times New Roman" w:hAnsi="Times New Roman" w:cs="Times New Roman"/>
          <w:sz w:val="20"/>
          <w:szCs w:val="20"/>
        </w:rPr>
        <w:t xml:space="preserve">., 105:193-218. </w:t>
      </w:r>
      <w:hyperlink r:id="rId57" w:history="1">
        <w:r w:rsidRPr="00D82EAA">
          <w:rPr>
            <w:rStyle w:val="Hyperlink"/>
            <w:rFonts w:ascii="Times New Roman" w:hAnsi="Times New Roman" w:cs="Times New Roman"/>
            <w:sz w:val="20"/>
            <w:szCs w:val="20"/>
          </w:rPr>
          <w:t>https://doi.org/10.1017/S0022112081003170</w:t>
        </w:r>
      </w:hyperlink>
    </w:p>
    <w:p w14:paraId="2A267D8F" w14:textId="2234A7C4" w:rsidR="002F6BCA" w:rsidRPr="00D82EAA" w:rsidRDefault="00006CBC" w:rsidP="00D82EAA">
      <w:pPr>
        <w:tabs>
          <w:tab w:val="left" w:pos="360"/>
        </w:tabs>
        <w:rPr>
          <w:rFonts w:ascii="Times New Roman" w:hAnsi="Times New Roman" w:cs="Times New Roman"/>
          <w:sz w:val="20"/>
          <w:szCs w:val="20"/>
        </w:rPr>
      </w:pPr>
      <w:r w:rsidRPr="00D82EAA">
        <w:rPr>
          <w:rFonts w:ascii="Times New Roman" w:hAnsi="Times New Roman" w:cs="Times New Roman"/>
          <w:sz w:val="20"/>
          <w:szCs w:val="20"/>
        </w:rPr>
        <w:t xml:space="preserve">Laurence J. </w:t>
      </w:r>
      <w:r w:rsidR="000D2B94" w:rsidRPr="00D82EAA">
        <w:rPr>
          <w:rFonts w:ascii="Times New Roman" w:hAnsi="Times New Roman" w:cs="Times New Roman"/>
          <w:sz w:val="20"/>
          <w:szCs w:val="20"/>
        </w:rPr>
        <w:t xml:space="preserve">(1956) </w:t>
      </w:r>
      <w:r w:rsidRPr="00D82EAA">
        <w:rPr>
          <w:rFonts w:ascii="Times New Roman" w:hAnsi="Times New Roman" w:cs="Times New Roman"/>
          <w:sz w:val="20"/>
          <w:szCs w:val="20"/>
        </w:rPr>
        <w:t>Intensity, scale and spec­tra of turbulence in mixing regions of free subsonic jets</w:t>
      </w:r>
      <w:r w:rsidR="00612604" w:rsidRPr="00D82EAA">
        <w:rPr>
          <w:rFonts w:ascii="Times New Roman" w:hAnsi="Times New Roman" w:cs="Times New Roman"/>
          <w:sz w:val="20"/>
          <w:szCs w:val="20"/>
        </w:rPr>
        <w:t>,</w:t>
      </w:r>
      <w:r w:rsidRPr="00D82EAA">
        <w:rPr>
          <w:rFonts w:ascii="Times New Roman" w:hAnsi="Times New Roman" w:cs="Times New Roman"/>
          <w:sz w:val="20"/>
          <w:szCs w:val="20"/>
        </w:rPr>
        <w:t xml:space="preserve"> NASA Report. 1292</w:t>
      </w:r>
      <w:r w:rsidR="007109E9" w:rsidRPr="00D82EAA">
        <w:rPr>
          <w:rFonts w:ascii="Times New Roman" w:hAnsi="Times New Roman" w:cs="Times New Roman"/>
          <w:sz w:val="20"/>
          <w:szCs w:val="20"/>
        </w:rPr>
        <w:t>.</w:t>
      </w:r>
    </w:p>
    <w:p w14:paraId="49FB4783" w14:textId="77777777" w:rsidR="00D82EAA" w:rsidRPr="00D82EAA" w:rsidRDefault="00D82EAA" w:rsidP="00D82EAA">
      <w:pPr>
        <w:tabs>
          <w:tab w:val="left" w:pos="360"/>
        </w:tabs>
        <w:rPr>
          <w:rFonts w:ascii="Times New Roman" w:hAnsi="Times New Roman" w:cs="Times New Roman"/>
          <w:sz w:val="20"/>
          <w:szCs w:val="20"/>
        </w:rPr>
      </w:pPr>
      <w:r w:rsidRPr="00D82EAA">
        <w:rPr>
          <w:rFonts w:ascii="Times New Roman" w:hAnsi="Times New Roman" w:cs="Times New Roman"/>
          <w:sz w:val="20"/>
          <w:szCs w:val="20"/>
        </w:rPr>
        <w:t xml:space="preserve">Locke, R. J., Wernet, M. P., Anderson, R. C. (2017) Rotational Raman-based temperature measurements in a high-velocity turbulent jet, Meas. Sci. Technol., 29:1. </w:t>
      </w:r>
      <w:hyperlink r:id="rId58" w:history="1">
        <w:r w:rsidRPr="00D82EAA">
          <w:rPr>
            <w:rStyle w:val="Hyperlink"/>
            <w:rFonts w:ascii="Times New Roman" w:hAnsi="Times New Roman" w:cs="Times New Roman"/>
            <w:sz w:val="20"/>
            <w:szCs w:val="20"/>
          </w:rPr>
          <w:t>https://doi.org/10.1088/1361-6501/aa934d</w:t>
        </w:r>
      </w:hyperlink>
      <w:r w:rsidRPr="00D82EAA">
        <w:rPr>
          <w:rFonts w:ascii="Times New Roman" w:hAnsi="Times New Roman" w:cs="Times New Roman"/>
          <w:sz w:val="20"/>
          <w:szCs w:val="20"/>
        </w:rPr>
        <w:t>, also published as NASA-TM-2017-219504.</w:t>
      </w:r>
    </w:p>
    <w:p w14:paraId="306D71A7" w14:textId="77777777" w:rsidR="00D82EAA" w:rsidRPr="00D82EAA" w:rsidRDefault="00D82EAA" w:rsidP="00D82EAA">
      <w:pPr>
        <w:tabs>
          <w:tab w:val="left" w:pos="360"/>
        </w:tabs>
        <w:rPr>
          <w:rFonts w:ascii="Times New Roman" w:hAnsi="Times New Roman" w:cs="Times New Roman"/>
          <w:sz w:val="20"/>
          <w:szCs w:val="20"/>
        </w:rPr>
      </w:pPr>
      <w:bookmarkStart w:id="13" w:name="_Hlk50316356"/>
      <w:proofErr w:type="spellStart"/>
      <w:r w:rsidRPr="00D82EAA">
        <w:rPr>
          <w:rFonts w:ascii="Times New Roman" w:hAnsi="Times New Roman" w:cs="Times New Roman"/>
          <w:sz w:val="20"/>
          <w:szCs w:val="20"/>
        </w:rPr>
        <w:t>Maté</w:t>
      </w:r>
      <w:proofErr w:type="spellEnd"/>
      <w:r w:rsidRPr="00D82EAA">
        <w:rPr>
          <w:rFonts w:ascii="Times New Roman" w:hAnsi="Times New Roman" w:cs="Times New Roman"/>
          <w:sz w:val="20"/>
          <w:szCs w:val="20"/>
        </w:rPr>
        <w:t xml:space="preserve">, B., Tejeda, G., Montero, </w:t>
      </w:r>
      <w:proofErr w:type="gramStart"/>
      <w:r w:rsidRPr="00D82EAA">
        <w:rPr>
          <w:rFonts w:ascii="Times New Roman" w:hAnsi="Times New Roman" w:cs="Times New Roman"/>
          <w:sz w:val="20"/>
          <w:szCs w:val="20"/>
        </w:rPr>
        <w:t>S</w:t>
      </w:r>
      <w:proofErr w:type="gramEnd"/>
      <w:r w:rsidRPr="00D82EAA">
        <w:rPr>
          <w:rFonts w:ascii="Times New Roman" w:hAnsi="Times New Roman" w:cs="Times New Roman"/>
          <w:sz w:val="20"/>
          <w:szCs w:val="20"/>
        </w:rPr>
        <w:t xml:space="preserve">. (1998) </w:t>
      </w:r>
      <w:r w:rsidRPr="00D82EAA">
        <w:rPr>
          <w:rFonts w:ascii="Times New Roman" w:hAnsi="Times New Roman" w:cs="Times New Roman"/>
          <w:bCs/>
          <w:color w:val="000000"/>
          <w:sz w:val="20"/>
          <w:szCs w:val="20"/>
        </w:rPr>
        <w:t>Raman spectroscopy of supersonic jets of CO</w:t>
      </w:r>
      <w:r w:rsidRPr="00D82EAA">
        <w:rPr>
          <w:rFonts w:ascii="Times New Roman" w:hAnsi="Times New Roman" w:cs="Times New Roman"/>
          <w:bCs/>
          <w:color w:val="000000"/>
          <w:sz w:val="20"/>
          <w:szCs w:val="20"/>
          <w:vertAlign w:val="subscript"/>
        </w:rPr>
        <w:t>2</w:t>
      </w:r>
      <w:r w:rsidRPr="00D82EAA">
        <w:rPr>
          <w:rFonts w:ascii="Times New Roman" w:hAnsi="Times New Roman" w:cs="Times New Roman"/>
          <w:bCs/>
          <w:color w:val="000000"/>
          <w:sz w:val="20"/>
          <w:szCs w:val="20"/>
        </w:rPr>
        <w:t xml:space="preserve">: density, condensation, and translational, rotational, and vibrational temperatures, </w:t>
      </w:r>
      <w:r w:rsidRPr="00D82EAA">
        <w:rPr>
          <w:rFonts w:ascii="Times New Roman" w:hAnsi="Times New Roman" w:cs="Times New Roman"/>
          <w:sz w:val="20"/>
          <w:szCs w:val="20"/>
        </w:rPr>
        <w:t>J. Chem. Phys</w:t>
      </w:r>
      <w:r w:rsidRPr="00D82EAA">
        <w:rPr>
          <w:rFonts w:ascii="Times New Roman" w:hAnsi="Times New Roman" w:cs="Times New Roman"/>
          <w:i/>
          <w:sz w:val="20"/>
          <w:szCs w:val="20"/>
        </w:rPr>
        <w:t>.</w:t>
      </w:r>
      <w:r w:rsidRPr="00D82EAA">
        <w:rPr>
          <w:rFonts w:ascii="Times New Roman" w:hAnsi="Times New Roman" w:cs="Times New Roman"/>
          <w:sz w:val="20"/>
          <w:szCs w:val="20"/>
        </w:rPr>
        <w:t xml:space="preserve">, </w:t>
      </w:r>
      <w:r w:rsidRPr="00D82EAA">
        <w:rPr>
          <w:rFonts w:ascii="Times New Roman" w:hAnsi="Times New Roman" w:cs="Times New Roman"/>
          <w:bCs/>
          <w:color w:val="000000"/>
          <w:sz w:val="20"/>
          <w:szCs w:val="20"/>
        </w:rPr>
        <w:t>108</w:t>
      </w:r>
      <w:r w:rsidRPr="00D82EAA">
        <w:rPr>
          <w:rFonts w:ascii="Times New Roman" w:hAnsi="Times New Roman" w:cs="Times New Roman"/>
          <w:color w:val="000000"/>
          <w:sz w:val="20"/>
          <w:szCs w:val="20"/>
        </w:rPr>
        <w:t xml:space="preserve">:2676-2685. </w:t>
      </w:r>
      <w:hyperlink r:id="rId59" w:history="1">
        <w:r w:rsidRPr="00D82EAA">
          <w:rPr>
            <w:rStyle w:val="Hyperlink"/>
            <w:rFonts w:ascii="Times New Roman" w:hAnsi="Times New Roman" w:cs="Times New Roman"/>
            <w:sz w:val="20"/>
            <w:szCs w:val="20"/>
          </w:rPr>
          <w:t>https://doi.org/10.1063/1.475660</w:t>
        </w:r>
      </w:hyperlink>
    </w:p>
    <w:p w14:paraId="1D3EA2C2" w14:textId="77777777" w:rsidR="00D82EAA" w:rsidRPr="00D82EAA" w:rsidRDefault="00D82EAA" w:rsidP="00D82EAA">
      <w:pPr>
        <w:tabs>
          <w:tab w:val="left" w:pos="360"/>
        </w:tabs>
        <w:rPr>
          <w:rFonts w:ascii="Times New Roman" w:hAnsi="Times New Roman" w:cs="Times New Roman"/>
          <w:sz w:val="20"/>
          <w:szCs w:val="20"/>
        </w:rPr>
      </w:pPr>
      <w:proofErr w:type="spellStart"/>
      <w:r w:rsidRPr="00D82EAA">
        <w:rPr>
          <w:rFonts w:ascii="Times New Roman" w:hAnsi="Times New Roman" w:cs="Times New Roman"/>
          <w:sz w:val="20"/>
          <w:szCs w:val="20"/>
        </w:rPr>
        <w:t>Melling</w:t>
      </w:r>
      <w:proofErr w:type="spellEnd"/>
      <w:r w:rsidRPr="00D82EAA">
        <w:rPr>
          <w:rFonts w:ascii="Times New Roman" w:hAnsi="Times New Roman" w:cs="Times New Roman"/>
          <w:sz w:val="20"/>
          <w:szCs w:val="20"/>
        </w:rPr>
        <w:t xml:space="preserve"> A. (1997) Tracer particles and seeding for particle image velocimetry, Meas. Sci. Technol</w:t>
      </w:r>
      <w:r w:rsidRPr="00D82EAA">
        <w:rPr>
          <w:rFonts w:ascii="Times New Roman" w:hAnsi="Times New Roman" w:cs="Times New Roman"/>
          <w:i/>
          <w:sz w:val="20"/>
          <w:szCs w:val="20"/>
        </w:rPr>
        <w:t>.</w:t>
      </w:r>
      <w:r w:rsidRPr="00D82EAA">
        <w:rPr>
          <w:rFonts w:ascii="Times New Roman" w:hAnsi="Times New Roman" w:cs="Times New Roman"/>
          <w:sz w:val="20"/>
          <w:szCs w:val="20"/>
        </w:rPr>
        <w:t xml:space="preserve">, 8:12:1406–1416. </w:t>
      </w:r>
      <w:hyperlink r:id="rId60" w:history="1">
        <w:r w:rsidRPr="00D82EAA">
          <w:rPr>
            <w:rStyle w:val="Hyperlink"/>
            <w:rFonts w:ascii="Times New Roman" w:hAnsi="Times New Roman" w:cs="Times New Roman"/>
            <w:sz w:val="20"/>
            <w:szCs w:val="20"/>
          </w:rPr>
          <w:t>https://doi.org/10.1088/0957-0233/8/12/005</w:t>
        </w:r>
      </w:hyperlink>
      <w:bookmarkEnd w:id="13"/>
      <w:r w:rsidRPr="00D82EAA">
        <w:rPr>
          <w:rFonts w:ascii="Times New Roman" w:hAnsi="Times New Roman" w:cs="Times New Roman"/>
          <w:sz w:val="20"/>
          <w:szCs w:val="20"/>
        </w:rPr>
        <w:t xml:space="preserve"> </w:t>
      </w:r>
    </w:p>
    <w:p w14:paraId="06F6E190" w14:textId="7AEF8EA1" w:rsidR="00D82EAA" w:rsidRPr="00D82EAA" w:rsidRDefault="00D82EAA" w:rsidP="00D82EAA">
      <w:pPr>
        <w:tabs>
          <w:tab w:val="left" w:pos="360"/>
        </w:tabs>
        <w:rPr>
          <w:rFonts w:ascii="Times New Roman" w:hAnsi="Times New Roman" w:cs="Times New Roman"/>
          <w:sz w:val="20"/>
          <w:szCs w:val="20"/>
        </w:rPr>
      </w:pPr>
      <w:bookmarkStart w:id="14" w:name="_Hlk50316408"/>
      <w:proofErr w:type="spellStart"/>
      <w:r w:rsidRPr="00D82EAA">
        <w:rPr>
          <w:rFonts w:ascii="Times New Roman" w:hAnsi="Times New Roman" w:cs="Times New Roman"/>
          <w:sz w:val="20"/>
          <w:szCs w:val="20"/>
        </w:rPr>
        <w:t>Menter</w:t>
      </w:r>
      <w:proofErr w:type="spellEnd"/>
      <w:r w:rsidRPr="00D82EAA">
        <w:rPr>
          <w:rFonts w:ascii="Times New Roman" w:hAnsi="Times New Roman" w:cs="Times New Roman"/>
          <w:sz w:val="20"/>
          <w:szCs w:val="20"/>
        </w:rPr>
        <w:t xml:space="preserve">, F.R. (1992) Improved </w:t>
      </w:r>
      <w:r w:rsidR="006A46B2">
        <w:rPr>
          <w:rFonts w:ascii="Times New Roman" w:hAnsi="Times New Roman" w:cs="Times New Roman"/>
          <w:sz w:val="20"/>
          <w:szCs w:val="20"/>
        </w:rPr>
        <w:t>t</w:t>
      </w:r>
      <w:r w:rsidRPr="00D82EAA">
        <w:rPr>
          <w:rFonts w:ascii="Times New Roman" w:hAnsi="Times New Roman" w:cs="Times New Roman"/>
          <w:sz w:val="20"/>
          <w:szCs w:val="20"/>
        </w:rPr>
        <w:t xml:space="preserve">wo </w:t>
      </w:r>
      <w:r w:rsidR="006A46B2">
        <w:rPr>
          <w:rFonts w:ascii="Times New Roman" w:hAnsi="Times New Roman" w:cs="Times New Roman"/>
          <w:sz w:val="20"/>
          <w:szCs w:val="20"/>
        </w:rPr>
        <w:t>e</w:t>
      </w:r>
      <w:r w:rsidRPr="00D82EAA">
        <w:rPr>
          <w:rFonts w:ascii="Times New Roman" w:hAnsi="Times New Roman" w:cs="Times New Roman"/>
          <w:sz w:val="20"/>
          <w:szCs w:val="20"/>
        </w:rPr>
        <w:t xml:space="preserve">quation k-ε </w:t>
      </w:r>
      <w:r w:rsidR="006A46B2">
        <w:rPr>
          <w:rFonts w:ascii="Times New Roman" w:hAnsi="Times New Roman" w:cs="Times New Roman"/>
          <w:sz w:val="20"/>
          <w:szCs w:val="20"/>
        </w:rPr>
        <w:t>t</w:t>
      </w:r>
      <w:r w:rsidRPr="00D82EAA">
        <w:rPr>
          <w:rFonts w:ascii="Times New Roman" w:hAnsi="Times New Roman" w:cs="Times New Roman"/>
          <w:sz w:val="20"/>
          <w:szCs w:val="20"/>
        </w:rPr>
        <w:t xml:space="preserve">urbulence </w:t>
      </w:r>
      <w:r w:rsidR="006A46B2">
        <w:rPr>
          <w:rFonts w:ascii="Times New Roman" w:hAnsi="Times New Roman" w:cs="Times New Roman"/>
          <w:sz w:val="20"/>
          <w:szCs w:val="20"/>
        </w:rPr>
        <w:t>m</w:t>
      </w:r>
      <w:r w:rsidRPr="00D82EAA">
        <w:rPr>
          <w:rFonts w:ascii="Times New Roman" w:hAnsi="Times New Roman" w:cs="Times New Roman"/>
          <w:sz w:val="20"/>
          <w:szCs w:val="20"/>
        </w:rPr>
        <w:t xml:space="preserve">odels for </w:t>
      </w:r>
      <w:r w:rsidR="006A46B2">
        <w:rPr>
          <w:rFonts w:ascii="Times New Roman" w:hAnsi="Times New Roman" w:cs="Times New Roman"/>
          <w:sz w:val="20"/>
          <w:szCs w:val="20"/>
        </w:rPr>
        <w:t>a</w:t>
      </w:r>
      <w:r w:rsidRPr="00D82EAA">
        <w:rPr>
          <w:rFonts w:ascii="Times New Roman" w:hAnsi="Times New Roman" w:cs="Times New Roman"/>
          <w:sz w:val="20"/>
          <w:szCs w:val="20"/>
        </w:rPr>
        <w:t xml:space="preserve">erodynamic </w:t>
      </w:r>
      <w:r w:rsidR="006A46B2">
        <w:rPr>
          <w:rFonts w:ascii="Times New Roman" w:hAnsi="Times New Roman" w:cs="Times New Roman"/>
          <w:sz w:val="20"/>
          <w:szCs w:val="20"/>
        </w:rPr>
        <w:t>f</w:t>
      </w:r>
      <w:r w:rsidRPr="00D82EAA">
        <w:rPr>
          <w:rFonts w:ascii="Times New Roman" w:hAnsi="Times New Roman" w:cs="Times New Roman"/>
          <w:sz w:val="20"/>
          <w:szCs w:val="20"/>
        </w:rPr>
        <w:t>lows, NASA-TM 103975, 1992</w:t>
      </w:r>
      <w:bookmarkEnd w:id="14"/>
      <w:r w:rsidRPr="00D82EAA">
        <w:rPr>
          <w:rFonts w:ascii="Times New Roman" w:hAnsi="Times New Roman" w:cs="Times New Roman"/>
          <w:sz w:val="20"/>
          <w:szCs w:val="20"/>
        </w:rPr>
        <w:t xml:space="preserve">. </w:t>
      </w:r>
    </w:p>
    <w:p w14:paraId="26565F7D" w14:textId="77777777" w:rsidR="00D82EAA" w:rsidRPr="00D82EAA" w:rsidRDefault="00D82EAA" w:rsidP="00D82EAA">
      <w:pPr>
        <w:tabs>
          <w:tab w:val="left" w:pos="360"/>
        </w:tabs>
        <w:rPr>
          <w:rFonts w:ascii="Times New Roman" w:hAnsi="Times New Roman" w:cs="Times New Roman"/>
          <w:sz w:val="20"/>
          <w:szCs w:val="20"/>
        </w:rPr>
      </w:pPr>
      <w:bookmarkStart w:id="15" w:name="_Hlk50316416"/>
      <w:proofErr w:type="spellStart"/>
      <w:r w:rsidRPr="00D82EAA">
        <w:rPr>
          <w:rFonts w:ascii="Times New Roman" w:hAnsi="Times New Roman" w:cs="Times New Roman"/>
          <w:sz w:val="20"/>
          <w:szCs w:val="20"/>
        </w:rPr>
        <w:t>Menter</w:t>
      </w:r>
      <w:proofErr w:type="spellEnd"/>
      <w:r w:rsidRPr="00D82EAA">
        <w:rPr>
          <w:rFonts w:ascii="Times New Roman" w:hAnsi="Times New Roman" w:cs="Times New Roman"/>
          <w:sz w:val="20"/>
          <w:szCs w:val="20"/>
        </w:rPr>
        <w:t xml:space="preserve">, F.R. (1994) </w:t>
      </w:r>
      <w:proofErr w:type="gramStart"/>
      <w:r w:rsidRPr="00D82EAA">
        <w:rPr>
          <w:rFonts w:ascii="Times New Roman" w:hAnsi="Times New Roman" w:cs="Times New Roman"/>
          <w:sz w:val="20"/>
          <w:szCs w:val="20"/>
        </w:rPr>
        <w:t>Two</w:t>
      </w:r>
      <w:proofErr w:type="gramEnd"/>
      <w:r w:rsidRPr="00D82EAA">
        <w:rPr>
          <w:rFonts w:ascii="Times New Roman" w:hAnsi="Times New Roman" w:cs="Times New Roman"/>
          <w:sz w:val="20"/>
          <w:szCs w:val="20"/>
        </w:rPr>
        <w:t xml:space="preserve"> equation eddy-viscosity turbulence models for engineering applications, AIAA Journal, 32:8:1598–1605. </w:t>
      </w:r>
      <w:hyperlink r:id="rId61" w:history="1">
        <w:r w:rsidRPr="00D82EAA">
          <w:rPr>
            <w:rStyle w:val="Hyperlink"/>
            <w:rFonts w:ascii="Times New Roman" w:hAnsi="Times New Roman" w:cs="Times New Roman"/>
            <w:sz w:val="20"/>
            <w:szCs w:val="20"/>
          </w:rPr>
          <w:t>https://doi.org/10.2514/3.12149</w:t>
        </w:r>
      </w:hyperlink>
      <w:bookmarkEnd w:id="15"/>
      <w:r w:rsidRPr="00D82EAA">
        <w:rPr>
          <w:rFonts w:ascii="Times New Roman" w:hAnsi="Times New Roman" w:cs="Times New Roman"/>
          <w:sz w:val="20"/>
          <w:szCs w:val="20"/>
        </w:rPr>
        <w:t xml:space="preserve"> </w:t>
      </w:r>
    </w:p>
    <w:p w14:paraId="65B84A34" w14:textId="3D1BF575" w:rsidR="009449A8" w:rsidRPr="00D82EAA" w:rsidRDefault="00D82EAA" w:rsidP="00D82EAA">
      <w:pPr>
        <w:tabs>
          <w:tab w:val="left" w:pos="360"/>
        </w:tabs>
        <w:rPr>
          <w:rFonts w:ascii="Times New Roman" w:hAnsi="Times New Roman" w:cs="Times New Roman"/>
          <w:sz w:val="20"/>
          <w:szCs w:val="20"/>
        </w:rPr>
      </w:pPr>
      <w:proofErr w:type="spellStart"/>
      <w:r w:rsidRPr="00D82EAA">
        <w:rPr>
          <w:rFonts w:ascii="Times New Roman" w:hAnsi="Times New Roman" w:cs="Times New Roman"/>
          <w:sz w:val="20"/>
          <w:szCs w:val="20"/>
        </w:rPr>
        <w:t>Mielke</w:t>
      </w:r>
      <w:proofErr w:type="spellEnd"/>
      <w:r w:rsidRPr="00D82EAA">
        <w:rPr>
          <w:rFonts w:ascii="Times New Roman" w:hAnsi="Times New Roman" w:cs="Times New Roman"/>
          <w:sz w:val="20"/>
          <w:szCs w:val="20"/>
        </w:rPr>
        <w:t>, A</w:t>
      </w:r>
      <w:r w:rsidR="00C12D2E">
        <w:rPr>
          <w:rFonts w:ascii="Times New Roman" w:hAnsi="Times New Roman" w:cs="Times New Roman"/>
          <w:sz w:val="20"/>
          <w:szCs w:val="20"/>
        </w:rPr>
        <w:t>.</w:t>
      </w:r>
      <w:r w:rsidRPr="00D82EAA">
        <w:rPr>
          <w:rFonts w:ascii="Times New Roman" w:hAnsi="Times New Roman" w:cs="Times New Roman"/>
          <w:sz w:val="20"/>
          <w:szCs w:val="20"/>
        </w:rPr>
        <w:t xml:space="preserve"> F., Elam, K</w:t>
      </w:r>
      <w:r w:rsidR="00C12D2E">
        <w:rPr>
          <w:rFonts w:ascii="Times New Roman" w:hAnsi="Times New Roman" w:cs="Times New Roman"/>
          <w:sz w:val="20"/>
          <w:szCs w:val="20"/>
        </w:rPr>
        <w:t>.</w:t>
      </w:r>
      <w:r w:rsidRPr="00D82EAA">
        <w:rPr>
          <w:rFonts w:ascii="Times New Roman" w:hAnsi="Times New Roman" w:cs="Times New Roman"/>
          <w:sz w:val="20"/>
          <w:szCs w:val="20"/>
        </w:rPr>
        <w:t xml:space="preserve"> A. (2009) Dynamic measurement of temperature, velocity, and density in hot jets using Rayleigh scattering, Exp. in Fluids, 47:6:673-688. </w:t>
      </w:r>
      <w:hyperlink r:id="rId62" w:history="1">
        <w:r w:rsidRPr="00D82EAA">
          <w:rPr>
            <w:rStyle w:val="Hyperlink"/>
            <w:rFonts w:ascii="Times New Roman" w:hAnsi="Times New Roman" w:cs="Times New Roman"/>
            <w:sz w:val="20"/>
            <w:szCs w:val="20"/>
          </w:rPr>
          <w:t>https://doi.org/10.1007/s00348-009-0708-4</w:t>
        </w:r>
      </w:hyperlink>
      <w:r w:rsidRPr="00D82EAA">
        <w:rPr>
          <w:rFonts w:ascii="Times New Roman" w:hAnsi="Times New Roman" w:cs="Times New Roman"/>
          <w:sz w:val="20"/>
          <w:szCs w:val="20"/>
        </w:rPr>
        <w:t xml:space="preserve"> </w:t>
      </w:r>
    </w:p>
    <w:p w14:paraId="11DA0B6C" w14:textId="77777777" w:rsidR="00D82EAA" w:rsidRPr="00D82EAA" w:rsidRDefault="00D82EAA" w:rsidP="00D82EAA">
      <w:pPr>
        <w:tabs>
          <w:tab w:val="left" w:pos="360"/>
        </w:tabs>
        <w:rPr>
          <w:rFonts w:ascii="Times New Roman" w:hAnsi="Times New Roman" w:cs="Times New Roman"/>
          <w:sz w:val="20"/>
          <w:szCs w:val="20"/>
        </w:rPr>
      </w:pPr>
      <w:r w:rsidRPr="00D82EAA">
        <w:rPr>
          <w:rFonts w:ascii="Times New Roman" w:hAnsi="Times New Roman" w:cs="Times New Roman"/>
          <w:sz w:val="20"/>
          <w:szCs w:val="20"/>
        </w:rPr>
        <w:t xml:space="preserve">Panda, J. and </w:t>
      </w:r>
      <w:proofErr w:type="spellStart"/>
      <w:r w:rsidRPr="00D82EAA">
        <w:rPr>
          <w:rFonts w:ascii="Times New Roman" w:hAnsi="Times New Roman" w:cs="Times New Roman"/>
          <w:sz w:val="20"/>
          <w:szCs w:val="20"/>
        </w:rPr>
        <w:t>Seasholtz</w:t>
      </w:r>
      <w:proofErr w:type="spellEnd"/>
      <w:r w:rsidRPr="00D82EAA">
        <w:rPr>
          <w:rFonts w:ascii="Times New Roman" w:hAnsi="Times New Roman" w:cs="Times New Roman"/>
          <w:sz w:val="20"/>
          <w:szCs w:val="20"/>
        </w:rPr>
        <w:t xml:space="preserve">, R. G. (1999) Velocity and temperature measurement in supersonic free jets using spectrally resolved Rayleigh scattering, AIAA-99-0296, January.  </w:t>
      </w:r>
      <w:hyperlink r:id="rId63" w:history="1">
        <w:r w:rsidRPr="00D82EAA">
          <w:rPr>
            <w:rStyle w:val="Hyperlink"/>
            <w:rFonts w:ascii="Times New Roman" w:hAnsi="Times New Roman" w:cs="Times New Roman"/>
            <w:sz w:val="20"/>
            <w:szCs w:val="20"/>
          </w:rPr>
          <w:t>https://doi.org/10.2514/6.1999-296</w:t>
        </w:r>
      </w:hyperlink>
    </w:p>
    <w:p w14:paraId="1AC16CF0" w14:textId="77777777" w:rsidR="00C22C9C" w:rsidRPr="00D82EAA" w:rsidRDefault="00C22C9C" w:rsidP="00D82EAA">
      <w:pPr>
        <w:tabs>
          <w:tab w:val="left" w:pos="360"/>
        </w:tabs>
        <w:rPr>
          <w:rStyle w:val="Hyperlink"/>
          <w:rFonts w:ascii="Times New Roman" w:hAnsi="Times New Roman" w:cs="Times New Roman"/>
          <w:color w:val="auto"/>
          <w:sz w:val="20"/>
          <w:szCs w:val="20"/>
          <w:u w:val="none"/>
        </w:rPr>
      </w:pPr>
      <w:r w:rsidRPr="00D82EAA">
        <w:rPr>
          <w:rFonts w:ascii="Times New Roman" w:hAnsi="Times New Roman" w:cs="Times New Roman"/>
          <w:sz w:val="20"/>
          <w:szCs w:val="20"/>
        </w:rPr>
        <w:t xml:space="preserve">Panda, J. and </w:t>
      </w:r>
      <w:proofErr w:type="spellStart"/>
      <w:r w:rsidRPr="00D82EAA">
        <w:rPr>
          <w:rFonts w:ascii="Times New Roman" w:hAnsi="Times New Roman" w:cs="Times New Roman"/>
          <w:sz w:val="20"/>
          <w:szCs w:val="20"/>
        </w:rPr>
        <w:t>Seasholtz</w:t>
      </w:r>
      <w:proofErr w:type="spellEnd"/>
      <w:r w:rsidRPr="00D82EAA">
        <w:rPr>
          <w:rFonts w:ascii="Times New Roman" w:hAnsi="Times New Roman" w:cs="Times New Roman"/>
          <w:sz w:val="20"/>
          <w:szCs w:val="20"/>
        </w:rPr>
        <w:t xml:space="preserve">, R. G. (2000) Investigation of density fluctuations in supersonic free jets and correlation with generated noise, AIAA-2000-2099, June.  </w:t>
      </w:r>
      <w:hyperlink r:id="rId64" w:history="1">
        <w:r w:rsidRPr="00D82EAA">
          <w:rPr>
            <w:rStyle w:val="Hyperlink"/>
            <w:rFonts w:ascii="Times New Roman" w:hAnsi="Times New Roman" w:cs="Times New Roman"/>
            <w:sz w:val="20"/>
            <w:szCs w:val="20"/>
          </w:rPr>
          <w:t>https://doi.org/10.2514/6.2000-2099</w:t>
        </w:r>
      </w:hyperlink>
    </w:p>
    <w:p w14:paraId="5198D0F4" w14:textId="77777777" w:rsidR="0037418E" w:rsidRPr="00D82EAA" w:rsidRDefault="0037418E" w:rsidP="0037418E">
      <w:pPr>
        <w:tabs>
          <w:tab w:val="left" w:pos="360"/>
        </w:tabs>
        <w:rPr>
          <w:rFonts w:ascii="Times New Roman" w:hAnsi="Times New Roman" w:cs="Times New Roman"/>
          <w:sz w:val="20"/>
          <w:szCs w:val="20"/>
        </w:rPr>
      </w:pPr>
      <w:r w:rsidRPr="00D82EAA">
        <w:rPr>
          <w:rFonts w:ascii="Times New Roman" w:hAnsi="Times New Roman" w:cs="Times New Roman"/>
          <w:sz w:val="20"/>
          <w:szCs w:val="20"/>
        </w:rPr>
        <w:t xml:space="preserve">Panda, J., </w:t>
      </w:r>
      <w:proofErr w:type="spellStart"/>
      <w:r w:rsidRPr="00D82EAA">
        <w:rPr>
          <w:rFonts w:ascii="Times New Roman" w:hAnsi="Times New Roman" w:cs="Times New Roman"/>
          <w:sz w:val="20"/>
          <w:szCs w:val="20"/>
        </w:rPr>
        <w:t>Seasholtz</w:t>
      </w:r>
      <w:proofErr w:type="spellEnd"/>
      <w:r w:rsidRPr="00D82EAA">
        <w:rPr>
          <w:rFonts w:ascii="Times New Roman" w:hAnsi="Times New Roman" w:cs="Times New Roman"/>
          <w:sz w:val="20"/>
          <w:szCs w:val="20"/>
        </w:rPr>
        <w:t xml:space="preserve">, R., Elam, K., </w:t>
      </w:r>
      <w:proofErr w:type="spellStart"/>
      <w:r w:rsidRPr="00D82EAA">
        <w:rPr>
          <w:rFonts w:ascii="Times New Roman" w:hAnsi="Times New Roman" w:cs="Times New Roman"/>
          <w:sz w:val="20"/>
          <w:szCs w:val="20"/>
        </w:rPr>
        <w:t>Mielke</w:t>
      </w:r>
      <w:proofErr w:type="spellEnd"/>
      <w:r w:rsidRPr="00D82EAA">
        <w:rPr>
          <w:rFonts w:ascii="Times New Roman" w:hAnsi="Times New Roman" w:cs="Times New Roman"/>
          <w:sz w:val="20"/>
          <w:szCs w:val="20"/>
        </w:rPr>
        <w:t xml:space="preserve">, A. and Eck, D. (2004) Effect of heating on turbulent density fluctuations and noise generation from high speed jets, AIAA-2004-3016, May. </w:t>
      </w:r>
      <w:hyperlink r:id="rId65" w:history="1">
        <w:r w:rsidRPr="00D82EAA">
          <w:rPr>
            <w:rStyle w:val="Hyperlink"/>
            <w:rFonts w:ascii="Times New Roman" w:hAnsi="Times New Roman" w:cs="Times New Roman"/>
            <w:sz w:val="20"/>
            <w:szCs w:val="20"/>
          </w:rPr>
          <w:t>https://doi.org/10.2514/6.2004-3016</w:t>
        </w:r>
      </w:hyperlink>
      <w:r w:rsidRPr="00D82EAA">
        <w:rPr>
          <w:rFonts w:ascii="Times New Roman" w:hAnsi="Times New Roman" w:cs="Times New Roman"/>
          <w:sz w:val="20"/>
          <w:szCs w:val="20"/>
        </w:rPr>
        <w:t xml:space="preserve"> </w:t>
      </w:r>
    </w:p>
    <w:p w14:paraId="7F46D415" w14:textId="19FD054F" w:rsidR="007109E9" w:rsidRPr="00D82EAA" w:rsidRDefault="009F301C" w:rsidP="00D82EAA">
      <w:pPr>
        <w:tabs>
          <w:tab w:val="left" w:pos="360"/>
        </w:tabs>
        <w:rPr>
          <w:rFonts w:ascii="Times New Roman" w:hAnsi="Times New Roman" w:cs="Times New Roman"/>
          <w:sz w:val="20"/>
          <w:szCs w:val="20"/>
        </w:rPr>
      </w:pPr>
      <w:r w:rsidRPr="00D82EAA">
        <w:rPr>
          <w:rFonts w:ascii="Times New Roman" w:hAnsi="Times New Roman" w:cs="Times New Roman"/>
          <w:color w:val="000000" w:themeColor="text1"/>
          <w:sz w:val="20"/>
          <w:szCs w:val="20"/>
        </w:rPr>
        <w:t xml:space="preserve">Panda, J., </w:t>
      </w:r>
      <w:proofErr w:type="spellStart"/>
      <w:r w:rsidRPr="00D82EAA">
        <w:rPr>
          <w:rFonts w:ascii="Times New Roman" w:hAnsi="Times New Roman" w:cs="Times New Roman"/>
          <w:color w:val="000000" w:themeColor="text1"/>
          <w:sz w:val="20"/>
          <w:szCs w:val="20"/>
        </w:rPr>
        <w:t>Seasholtz</w:t>
      </w:r>
      <w:proofErr w:type="spellEnd"/>
      <w:r w:rsidRPr="00D82EAA">
        <w:rPr>
          <w:rFonts w:ascii="Times New Roman" w:hAnsi="Times New Roman" w:cs="Times New Roman"/>
          <w:color w:val="000000" w:themeColor="text1"/>
          <w:sz w:val="20"/>
          <w:szCs w:val="20"/>
        </w:rPr>
        <w:t xml:space="preserve">, R. G., Elam, </w:t>
      </w:r>
      <w:proofErr w:type="gramStart"/>
      <w:r w:rsidRPr="00D82EAA">
        <w:rPr>
          <w:rFonts w:ascii="Times New Roman" w:hAnsi="Times New Roman" w:cs="Times New Roman"/>
          <w:color w:val="000000" w:themeColor="text1"/>
          <w:sz w:val="20"/>
          <w:szCs w:val="20"/>
        </w:rPr>
        <w:t>K</w:t>
      </w:r>
      <w:proofErr w:type="gramEnd"/>
      <w:r w:rsidRPr="00D82EAA">
        <w:rPr>
          <w:rFonts w:ascii="Times New Roman" w:hAnsi="Times New Roman" w:cs="Times New Roman"/>
          <w:color w:val="000000" w:themeColor="text1"/>
          <w:sz w:val="20"/>
          <w:szCs w:val="20"/>
        </w:rPr>
        <w:t>. A.</w:t>
      </w:r>
      <w:r w:rsidR="000D2B94" w:rsidRPr="00D82EAA">
        <w:rPr>
          <w:rFonts w:ascii="Times New Roman" w:hAnsi="Times New Roman" w:cs="Times New Roman"/>
          <w:color w:val="000000" w:themeColor="text1"/>
          <w:sz w:val="20"/>
          <w:szCs w:val="20"/>
        </w:rPr>
        <w:t xml:space="preserve"> (2005)</w:t>
      </w:r>
      <w:r w:rsidRPr="00D82EAA">
        <w:rPr>
          <w:rFonts w:ascii="Times New Roman" w:hAnsi="Times New Roman" w:cs="Times New Roman"/>
          <w:color w:val="000000" w:themeColor="text1"/>
          <w:sz w:val="20"/>
          <w:szCs w:val="20"/>
        </w:rPr>
        <w:t xml:space="preserve"> Investigation of noise sources in high-speed jets via correlation measurements, J. Fluid Mech</w:t>
      </w:r>
      <w:r w:rsidRPr="00D82EAA">
        <w:rPr>
          <w:rFonts w:ascii="Times New Roman" w:hAnsi="Times New Roman" w:cs="Times New Roman"/>
          <w:i/>
          <w:color w:val="000000" w:themeColor="text1"/>
          <w:sz w:val="20"/>
          <w:szCs w:val="20"/>
        </w:rPr>
        <w:t>.</w:t>
      </w:r>
      <w:r w:rsidRPr="00D82EAA">
        <w:rPr>
          <w:rFonts w:ascii="Times New Roman" w:hAnsi="Times New Roman" w:cs="Times New Roman"/>
          <w:color w:val="000000" w:themeColor="text1"/>
          <w:sz w:val="20"/>
          <w:szCs w:val="20"/>
        </w:rPr>
        <w:t xml:space="preserve">, </w:t>
      </w:r>
      <w:r w:rsidR="000D2B94" w:rsidRPr="00D82EAA">
        <w:rPr>
          <w:rFonts w:ascii="Times New Roman" w:hAnsi="Times New Roman" w:cs="Times New Roman"/>
          <w:color w:val="000000" w:themeColor="text1"/>
          <w:sz w:val="20"/>
          <w:szCs w:val="20"/>
        </w:rPr>
        <w:t>537:</w:t>
      </w:r>
      <w:r w:rsidRPr="00D82EAA">
        <w:rPr>
          <w:rFonts w:ascii="Times New Roman" w:hAnsi="Times New Roman" w:cs="Times New Roman"/>
          <w:color w:val="000000" w:themeColor="text1"/>
          <w:sz w:val="20"/>
          <w:szCs w:val="20"/>
        </w:rPr>
        <w:t>349-385.</w:t>
      </w:r>
      <w:r w:rsidRPr="00D82EAA">
        <w:rPr>
          <w:rFonts w:ascii="Times New Roman" w:hAnsi="Times New Roman" w:cs="Times New Roman"/>
          <w:color w:val="000000"/>
          <w:sz w:val="20"/>
          <w:szCs w:val="20"/>
        </w:rPr>
        <w:t xml:space="preserve"> </w:t>
      </w:r>
      <w:hyperlink r:id="rId66" w:history="1">
        <w:r w:rsidRPr="00D82EAA">
          <w:rPr>
            <w:rStyle w:val="Hyperlink"/>
            <w:rFonts w:ascii="Times New Roman" w:hAnsi="Times New Roman" w:cs="Times New Roman"/>
            <w:sz w:val="20"/>
            <w:szCs w:val="20"/>
          </w:rPr>
          <w:t>https://doi.org/10.1017/S0022112005005148</w:t>
        </w:r>
      </w:hyperlink>
    </w:p>
    <w:p w14:paraId="5FF8B298" w14:textId="77777777" w:rsidR="0037418E" w:rsidRPr="00D82EAA" w:rsidRDefault="0037418E" w:rsidP="0037418E">
      <w:pPr>
        <w:tabs>
          <w:tab w:val="left" w:pos="360"/>
        </w:tabs>
        <w:rPr>
          <w:rFonts w:ascii="Times New Roman" w:hAnsi="Times New Roman" w:cs="Times New Roman"/>
          <w:sz w:val="20"/>
          <w:szCs w:val="20"/>
        </w:rPr>
      </w:pPr>
      <w:bookmarkStart w:id="16" w:name="_Hlk50316335"/>
      <w:r w:rsidRPr="00D82EAA">
        <w:rPr>
          <w:rFonts w:ascii="Times New Roman" w:hAnsi="Times New Roman" w:cs="Times New Roman"/>
          <w:sz w:val="20"/>
          <w:szCs w:val="20"/>
        </w:rPr>
        <w:lastRenderedPageBreak/>
        <w:t xml:space="preserve">Pointwise® [software package] (2013) Ver. 17.1 Release 4, Pointwise, Inc., Fort Worth, TX.  </w:t>
      </w:r>
    </w:p>
    <w:p w14:paraId="2AEBBB13" w14:textId="5E204DD2" w:rsidR="0037418E" w:rsidRDefault="0037418E" w:rsidP="0037418E">
      <w:pPr>
        <w:tabs>
          <w:tab w:val="left" w:pos="360"/>
        </w:tabs>
        <w:rPr>
          <w:rStyle w:val="Hyperlink"/>
          <w:rFonts w:ascii="Times New Roman" w:hAnsi="Times New Roman" w:cs="Times New Roman"/>
          <w:sz w:val="20"/>
          <w:szCs w:val="20"/>
        </w:rPr>
      </w:pPr>
      <w:r w:rsidRPr="00D82EAA">
        <w:rPr>
          <w:rFonts w:ascii="Times New Roman" w:hAnsi="Times New Roman" w:cs="Times New Roman"/>
          <w:sz w:val="20"/>
          <w:szCs w:val="20"/>
        </w:rPr>
        <w:t>Raman, G.,</w:t>
      </w:r>
      <w:r w:rsidR="00C12D2E">
        <w:rPr>
          <w:rFonts w:ascii="Times New Roman" w:hAnsi="Times New Roman" w:cs="Times New Roman"/>
          <w:sz w:val="20"/>
          <w:szCs w:val="20"/>
        </w:rPr>
        <w:t xml:space="preserve"> </w:t>
      </w:r>
      <w:r w:rsidRPr="00D82EAA">
        <w:rPr>
          <w:rFonts w:ascii="Times New Roman" w:hAnsi="Times New Roman" w:cs="Times New Roman"/>
          <w:sz w:val="20"/>
          <w:szCs w:val="20"/>
        </w:rPr>
        <w:t xml:space="preserve">(1998) Advances in understanding supersonic jet screech: </w:t>
      </w:r>
      <w:r w:rsidR="00C12D2E">
        <w:rPr>
          <w:rFonts w:ascii="Times New Roman" w:hAnsi="Times New Roman" w:cs="Times New Roman"/>
          <w:sz w:val="20"/>
          <w:szCs w:val="20"/>
        </w:rPr>
        <w:t>r</w:t>
      </w:r>
      <w:r w:rsidRPr="00D82EAA">
        <w:rPr>
          <w:rFonts w:ascii="Times New Roman" w:hAnsi="Times New Roman" w:cs="Times New Roman"/>
          <w:sz w:val="20"/>
          <w:szCs w:val="20"/>
        </w:rPr>
        <w:t xml:space="preserve">eview and perspective, </w:t>
      </w:r>
      <w:r w:rsidRPr="00D82EAA">
        <w:rPr>
          <w:rFonts w:ascii="Times New Roman" w:hAnsi="Times New Roman" w:cs="Times New Roman"/>
          <w:iCs/>
          <w:sz w:val="20"/>
          <w:szCs w:val="20"/>
        </w:rPr>
        <w:t>Progress in Aerospace Sciences,</w:t>
      </w:r>
      <w:r w:rsidRPr="00D82EAA">
        <w:rPr>
          <w:rFonts w:ascii="Times New Roman" w:hAnsi="Times New Roman" w:cs="Times New Roman"/>
          <w:sz w:val="20"/>
          <w:szCs w:val="20"/>
        </w:rPr>
        <w:t xml:space="preserve"> 34:1:45 – 106.  </w:t>
      </w:r>
      <w:hyperlink r:id="rId67" w:history="1">
        <w:r w:rsidRPr="00D82EAA">
          <w:rPr>
            <w:rStyle w:val="Hyperlink"/>
            <w:rFonts w:ascii="Times New Roman" w:hAnsi="Times New Roman" w:cs="Times New Roman"/>
            <w:sz w:val="20"/>
            <w:szCs w:val="20"/>
          </w:rPr>
          <w:t>https://doi.org/10.1016/S0376-0421(98)00002-5</w:t>
        </w:r>
      </w:hyperlink>
    </w:p>
    <w:p w14:paraId="613E6181" w14:textId="44589E4A" w:rsidR="000C69C4" w:rsidRPr="000C69C4" w:rsidRDefault="000C69C4" w:rsidP="000C69C4">
      <w:pPr>
        <w:tabs>
          <w:tab w:val="left" w:pos="360"/>
        </w:tabs>
        <w:rPr>
          <w:rFonts w:ascii="Times New Roman" w:hAnsi="Times New Roman" w:cs="Times New Roman"/>
          <w:sz w:val="20"/>
          <w:szCs w:val="20"/>
        </w:rPr>
      </w:pPr>
      <w:r>
        <w:rPr>
          <w:rStyle w:val="Hyperlink"/>
          <w:rFonts w:ascii="Times New Roman" w:hAnsi="Times New Roman" w:cs="Times New Roman"/>
          <w:color w:val="auto"/>
          <w:sz w:val="20"/>
          <w:szCs w:val="20"/>
          <w:u w:val="none"/>
        </w:rPr>
        <w:t xml:space="preserve">Reid, J. Z., Lynch, K. P., </w:t>
      </w:r>
      <w:proofErr w:type="spellStart"/>
      <w:r>
        <w:rPr>
          <w:rStyle w:val="Hyperlink"/>
          <w:rFonts w:ascii="Times New Roman" w:hAnsi="Times New Roman" w:cs="Times New Roman"/>
          <w:color w:val="auto"/>
          <w:sz w:val="20"/>
          <w:szCs w:val="20"/>
          <w:u w:val="none"/>
        </w:rPr>
        <w:t>Thurow</w:t>
      </w:r>
      <w:proofErr w:type="spellEnd"/>
      <w:r>
        <w:rPr>
          <w:rStyle w:val="Hyperlink"/>
          <w:rFonts w:ascii="Times New Roman" w:hAnsi="Times New Roman" w:cs="Times New Roman"/>
          <w:color w:val="auto"/>
          <w:sz w:val="20"/>
          <w:szCs w:val="20"/>
          <w:u w:val="none"/>
        </w:rPr>
        <w:t xml:space="preserve">, B. S., (2011) Density measurements of a high-speed, compressible flow field using acetone planar laser induced fluorescence (PLIF), </w:t>
      </w:r>
      <w:r w:rsidR="00541898">
        <w:rPr>
          <w:rStyle w:val="Hyperlink"/>
          <w:rFonts w:ascii="Times New Roman" w:hAnsi="Times New Roman" w:cs="Times New Roman"/>
          <w:color w:val="auto"/>
          <w:sz w:val="20"/>
          <w:szCs w:val="20"/>
          <w:u w:val="none"/>
        </w:rPr>
        <w:t xml:space="preserve">AIAA-2011-987, </w:t>
      </w:r>
      <w:r>
        <w:rPr>
          <w:rStyle w:val="Hyperlink"/>
          <w:rFonts w:ascii="Times New Roman" w:hAnsi="Times New Roman" w:cs="Times New Roman"/>
          <w:color w:val="auto"/>
          <w:sz w:val="20"/>
          <w:szCs w:val="20"/>
          <w:u w:val="none"/>
        </w:rPr>
        <w:t xml:space="preserve">January. </w:t>
      </w:r>
      <w:hyperlink r:id="rId68" w:history="1">
        <w:r w:rsidRPr="00FD147F">
          <w:rPr>
            <w:rStyle w:val="Hyperlink"/>
            <w:rFonts w:ascii="Times New Roman" w:hAnsi="Times New Roman" w:cs="Times New Roman"/>
            <w:sz w:val="20"/>
            <w:szCs w:val="20"/>
          </w:rPr>
          <w:t>https://doi.org/10.2514/6.2011-987</w:t>
        </w:r>
      </w:hyperlink>
      <w:r>
        <w:rPr>
          <w:rStyle w:val="Hyperlink"/>
          <w:rFonts w:ascii="Times New Roman" w:hAnsi="Times New Roman" w:cs="Times New Roman"/>
          <w:color w:val="auto"/>
          <w:sz w:val="20"/>
          <w:szCs w:val="20"/>
          <w:u w:val="none"/>
        </w:rPr>
        <w:t xml:space="preserve"> </w:t>
      </w:r>
    </w:p>
    <w:p w14:paraId="18564776" w14:textId="55E75373" w:rsidR="000C69C4" w:rsidRDefault="000C69C4" w:rsidP="0037418E">
      <w:pPr>
        <w:tabs>
          <w:tab w:val="left" w:pos="360"/>
        </w:tabs>
        <w:rPr>
          <w:rStyle w:val="Hyperlink"/>
          <w:rFonts w:ascii="Times New Roman" w:hAnsi="Times New Roman" w:cs="Times New Roman"/>
          <w:color w:val="auto"/>
          <w:sz w:val="20"/>
          <w:szCs w:val="20"/>
          <w:u w:val="none"/>
        </w:rPr>
      </w:pPr>
      <w:proofErr w:type="spellStart"/>
      <w:r w:rsidRPr="000C69C4">
        <w:rPr>
          <w:rStyle w:val="Hyperlink"/>
          <w:rFonts w:ascii="Times New Roman" w:hAnsi="Times New Roman" w:cs="Times New Roman"/>
          <w:color w:val="auto"/>
          <w:sz w:val="20"/>
          <w:szCs w:val="20"/>
          <w:u w:val="none"/>
        </w:rPr>
        <w:t>Rekhy</w:t>
      </w:r>
      <w:proofErr w:type="spellEnd"/>
      <w:r w:rsidRPr="000C69C4">
        <w:rPr>
          <w:rStyle w:val="Hyperlink"/>
          <w:rFonts w:ascii="Times New Roman" w:hAnsi="Times New Roman" w:cs="Times New Roman"/>
          <w:color w:val="auto"/>
          <w:sz w:val="20"/>
          <w:szCs w:val="20"/>
          <w:u w:val="none"/>
        </w:rPr>
        <w:t xml:space="preserve">, A., </w:t>
      </w:r>
      <w:proofErr w:type="spellStart"/>
      <w:r w:rsidRPr="000C69C4">
        <w:rPr>
          <w:rStyle w:val="Hyperlink"/>
          <w:rFonts w:ascii="Times New Roman" w:hAnsi="Times New Roman" w:cs="Times New Roman"/>
          <w:color w:val="auto"/>
          <w:sz w:val="20"/>
          <w:szCs w:val="20"/>
          <w:u w:val="none"/>
        </w:rPr>
        <w:t>Sh</w:t>
      </w:r>
      <w:r>
        <w:rPr>
          <w:rStyle w:val="Hyperlink"/>
          <w:rFonts w:ascii="Times New Roman" w:hAnsi="Times New Roman" w:cs="Times New Roman"/>
          <w:color w:val="auto"/>
          <w:sz w:val="20"/>
          <w:szCs w:val="20"/>
          <w:u w:val="none"/>
        </w:rPr>
        <w:t>neider</w:t>
      </w:r>
      <w:proofErr w:type="spellEnd"/>
      <w:r>
        <w:rPr>
          <w:rStyle w:val="Hyperlink"/>
          <w:rFonts w:ascii="Times New Roman" w:hAnsi="Times New Roman" w:cs="Times New Roman"/>
          <w:color w:val="auto"/>
          <w:sz w:val="20"/>
          <w:szCs w:val="20"/>
          <w:u w:val="none"/>
        </w:rPr>
        <w:t xml:space="preserve">, M., Miles, R. B., (2020) LIDAR requirements and approaches for transcontinental supersonic flight, AIAA-2020-3241, June. </w:t>
      </w:r>
      <w:hyperlink r:id="rId69" w:history="1">
        <w:r w:rsidRPr="00FD147F">
          <w:rPr>
            <w:rStyle w:val="Hyperlink"/>
            <w:rFonts w:ascii="Times New Roman" w:hAnsi="Times New Roman" w:cs="Times New Roman"/>
            <w:sz w:val="20"/>
            <w:szCs w:val="20"/>
          </w:rPr>
          <w:t>https://doi.org/10.2514/6.2020-3241</w:t>
        </w:r>
      </w:hyperlink>
      <w:r>
        <w:rPr>
          <w:rStyle w:val="Hyperlink"/>
          <w:rFonts w:ascii="Times New Roman" w:hAnsi="Times New Roman" w:cs="Times New Roman"/>
          <w:color w:val="auto"/>
          <w:sz w:val="20"/>
          <w:szCs w:val="20"/>
          <w:u w:val="none"/>
        </w:rPr>
        <w:t xml:space="preserve"> </w:t>
      </w:r>
    </w:p>
    <w:p w14:paraId="68CB5675" w14:textId="690F2759" w:rsidR="00D82EAA" w:rsidRPr="00D82EAA" w:rsidRDefault="00D82EAA" w:rsidP="0037418E">
      <w:pPr>
        <w:tabs>
          <w:tab w:val="left" w:pos="360"/>
        </w:tabs>
        <w:rPr>
          <w:rFonts w:ascii="Times New Roman" w:hAnsi="Times New Roman" w:cs="Times New Roman"/>
          <w:sz w:val="20"/>
          <w:szCs w:val="20"/>
        </w:rPr>
      </w:pPr>
      <w:r w:rsidRPr="00D82EAA">
        <w:rPr>
          <w:rFonts w:ascii="Times New Roman" w:hAnsi="Times New Roman" w:cs="Times New Roman"/>
          <w:sz w:val="20"/>
          <w:szCs w:val="20"/>
        </w:rPr>
        <w:t xml:space="preserve">Seiner, J. M., </w:t>
      </w:r>
      <w:proofErr w:type="spellStart"/>
      <w:r w:rsidRPr="00D82EAA">
        <w:rPr>
          <w:rFonts w:ascii="Times New Roman" w:hAnsi="Times New Roman" w:cs="Times New Roman"/>
          <w:sz w:val="20"/>
          <w:szCs w:val="20"/>
        </w:rPr>
        <w:t>Ponton</w:t>
      </w:r>
      <w:proofErr w:type="spellEnd"/>
      <w:r w:rsidRPr="00D82EAA">
        <w:rPr>
          <w:rFonts w:ascii="Times New Roman" w:hAnsi="Times New Roman" w:cs="Times New Roman"/>
          <w:sz w:val="20"/>
          <w:szCs w:val="20"/>
        </w:rPr>
        <w:t xml:space="preserve">, M. K., Jansen, B. J., </w:t>
      </w:r>
      <w:proofErr w:type="spellStart"/>
      <w:r w:rsidRPr="00D82EAA">
        <w:rPr>
          <w:rFonts w:ascii="Times New Roman" w:hAnsi="Times New Roman" w:cs="Times New Roman"/>
          <w:sz w:val="20"/>
          <w:szCs w:val="20"/>
        </w:rPr>
        <w:t>Lagen</w:t>
      </w:r>
      <w:proofErr w:type="spellEnd"/>
      <w:r w:rsidRPr="00D82EAA">
        <w:rPr>
          <w:rFonts w:ascii="Times New Roman" w:hAnsi="Times New Roman" w:cs="Times New Roman"/>
          <w:sz w:val="20"/>
          <w:szCs w:val="20"/>
        </w:rPr>
        <w:t>, N. T. (1992) The effects of temperature on supersonic jet noise emission, Paper DGLR/AIAA 92-02-046, DGLR/AIAA 14th Aeroacoustics Conference, Aachen, Germany, May 11-14.</w:t>
      </w:r>
    </w:p>
    <w:p w14:paraId="571CB3A7" w14:textId="0919FD45" w:rsidR="00AE5D9C" w:rsidRPr="00D82EAA" w:rsidRDefault="000D2B94" w:rsidP="00D82EAA">
      <w:pPr>
        <w:tabs>
          <w:tab w:val="left" w:pos="360"/>
        </w:tabs>
        <w:rPr>
          <w:rFonts w:ascii="Times New Roman" w:hAnsi="Times New Roman" w:cs="Times New Roman"/>
          <w:sz w:val="20"/>
          <w:szCs w:val="20"/>
        </w:rPr>
      </w:pPr>
      <w:r w:rsidRPr="00D82EAA">
        <w:rPr>
          <w:rFonts w:ascii="Times New Roman" w:hAnsi="Times New Roman" w:cs="Times New Roman"/>
          <w:sz w:val="20"/>
          <w:szCs w:val="20"/>
        </w:rPr>
        <w:t>Taylor, J.R. (1982)</w:t>
      </w:r>
      <w:r w:rsidR="00AE5D9C" w:rsidRPr="00D82EAA">
        <w:rPr>
          <w:rFonts w:ascii="Times New Roman" w:hAnsi="Times New Roman" w:cs="Times New Roman"/>
          <w:sz w:val="20"/>
          <w:szCs w:val="20"/>
        </w:rPr>
        <w:t xml:space="preserve"> </w:t>
      </w:r>
      <w:r w:rsidR="00AE5D9C" w:rsidRPr="00D82EAA">
        <w:rPr>
          <w:rFonts w:ascii="Times New Roman" w:hAnsi="Times New Roman" w:cs="Times New Roman"/>
          <w:i/>
          <w:sz w:val="20"/>
          <w:szCs w:val="20"/>
        </w:rPr>
        <w:t>An introduction to error analysis</w:t>
      </w:r>
      <w:r w:rsidR="00AE5D9C" w:rsidRPr="00D82EAA">
        <w:rPr>
          <w:rFonts w:ascii="Times New Roman" w:hAnsi="Times New Roman" w:cs="Times New Roman"/>
          <w:sz w:val="20"/>
          <w:szCs w:val="20"/>
        </w:rPr>
        <w:t>, University Science Books, Oxford Univ</w:t>
      </w:r>
      <w:r w:rsidRPr="00D82EAA">
        <w:rPr>
          <w:rFonts w:ascii="Times New Roman" w:hAnsi="Times New Roman" w:cs="Times New Roman"/>
          <w:sz w:val="20"/>
          <w:szCs w:val="20"/>
        </w:rPr>
        <w:t>ersity Press, Mill Valley,</w:t>
      </w:r>
      <w:r w:rsidR="00AE5D9C" w:rsidRPr="00D82EAA">
        <w:rPr>
          <w:rFonts w:ascii="Times New Roman" w:hAnsi="Times New Roman" w:cs="Times New Roman"/>
          <w:sz w:val="20"/>
          <w:szCs w:val="20"/>
        </w:rPr>
        <w:t xml:space="preserve"> pp. 142–144</w:t>
      </w:r>
      <w:bookmarkEnd w:id="16"/>
      <w:r w:rsidR="00AE5D9C" w:rsidRPr="00D82EAA">
        <w:rPr>
          <w:rFonts w:ascii="Times New Roman" w:hAnsi="Times New Roman" w:cs="Times New Roman"/>
          <w:sz w:val="20"/>
          <w:szCs w:val="20"/>
        </w:rPr>
        <w:t>.</w:t>
      </w:r>
    </w:p>
    <w:p w14:paraId="4513474D" w14:textId="77777777" w:rsidR="00D82EAA" w:rsidRPr="00D82EAA" w:rsidRDefault="00D82EAA" w:rsidP="00D82EAA">
      <w:pPr>
        <w:tabs>
          <w:tab w:val="left" w:pos="360"/>
        </w:tabs>
        <w:rPr>
          <w:rFonts w:ascii="Times New Roman" w:hAnsi="Times New Roman" w:cs="Times New Roman"/>
          <w:sz w:val="20"/>
          <w:szCs w:val="20"/>
        </w:rPr>
      </w:pPr>
      <w:r w:rsidRPr="00D82EAA">
        <w:rPr>
          <w:rFonts w:ascii="Times New Roman" w:hAnsi="Times New Roman" w:cs="Times New Roman"/>
          <w:color w:val="000000"/>
          <w:sz w:val="20"/>
          <w:szCs w:val="20"/>
        </w:rPr>
        <w:t xml:space="preserve">Tedder, S., Danehy, P., </w:t>
      </w:r>
      <w:proofErr w:type="spellStart"/>
      <w:r w:rsidRPr="00D82EAA">
        <w:rPr>
          <w:rFonts w:ascii="Times New Roman" w:hAnsi="Times New Roman" w:cs="Times New Roman"/>
          <w:color w:val="000000"/>
          <w:sz w:val="20"/>
          <w:szCs w:val="20"/>
        </w:rPr>
        <w:t>Magnotti</w:t>
      </w:r>
      <w:proofErr w:type="spellEnd"/>
      <w:r w:rsidRPr="00D82EAA">
        <w:rPr>
          <w:rFonts w:ascii="Times New Roman" w:hAnsi="Times New Roman" w:cs="Times New Roman"/>
          <w:color w:val="000000"/>
          <w:sz w:val="20"/>
          <w:szCs w:val="20"/>
        </w:rPr>
        <w:t xml:space="preserve">, G., Cutler, A. (2009) CARS temperature measurements in a combustion-heated supersonic jet, AIAA-2009-0524, January.  </w:t>
      </w:r>
      <w:hyperlink r:id="rId70" w:history="1">
        <w:r w:rsidRPr="00D82EAA">
          <w:rPr>
            <w:rStyle w:val="Hyperlink"/>
            <w:rFonts w:ascii="Times New Roman" w:hAnsi="Times New Roman" w:cs="Times New Roman"/>
            <w:sz w:val="20"/>
            <w:szCs w:val="20"/>
          </w:rPr>
          <w:t>https://doi.org/10.2514/6.2005-616</w:t>
        </w:r>
      </w:hyperlink>
    </w:p>
    <w:p w14:paraId="4DF0994E" w14:textId="3D828AE7" w:rsidR="008F2A0C" w:rsidRPr="0037418E" w:rsidRDefault="00D82EAA" w:rsidP="0037418E">
      <w:pPr>
        <w:tabs>
          <w:tab w:val="left" w:pos="360"/>
        </w:tabs>
        <w:rPr>
          <w:rFonts w:ascii="Times New Roman" w:hAnsi="Times New Roman" w:cs="Times New Roman"/>
          <w:sz w:val="20"/>
          <w:szCs w:val="20"/>
        </w:rPr>
      </w:pPr>
      <w:r w:rsidRPr="00D82EAA">
        <w:rPr>
          <w:rFonts w:ascii="Times New Roman" w:hAnsi="Times New Roman" w:cs="Times New Roman"/>
          <w:sz w:val="20"/>
          <w:szCs w:val="20"/>
        </w:rPr>
        <w:t xml:space="preserve">Wernet, M. P. (2003) Software for acquiring image data for PIV, NASA Tech Briefs November, pp. 7. </w:t>
      </w:r>
      <w:hyperlink r:id="rId71" w:history="1">
        <w:r w:rsidRPr="00D82EAA">
          <w:rPr>
            <w:rStyle w:val="Hyperlink"/>
            <w:rFonts w:ascii="Times New Roman" w:hAnsi="Times New Roman" w:cs="Times New Roman"/>
            <w:sz w:val="20"/>
            <w:szCs w:val="20"/>
          </w:rPr>
          <w:t>https://ntrs.nasa.gov/archive/nasa/casi.ntrs.nasa.gov/20110023930.pdf</w:t>
        </w:r>
      </w:hyperlink>
    </w:p>
    <w:p w14:paraId="27CEFC36" w14:textId="77777777" w:rsidR="0037418E" w:rsidRPr="00D82EAA" w:rsidRDefault="0037418E" w:rsidP="0037418E">
      <w:pPr>
        <w:tabs>
          <w:tab w:val="left" w:pos="360"/>
        </w:tabs>
        <w:rPr>
          <w:rStyle w:val="Hyperlink"/>
          <w:rFonts w:ascii="Times New Roman" w:hAnsi="Times New Roman" w:cs="Times New Roman"/>
          <w:color w:val="auto"/>
          <w:sz w:val="20"/>
          <w:szCs w:val="20"/>
          <w:u w:val="none"/>
        </w:rPr>
      </w:pPr>
      <w:bookmarkStart w:id="17" w:name="_Hlk50316371"/>
      <w:r w:rsidRPr="00D82EAA">
        <w:rPr>
          <w:rFonts w:ascii="Times New Roman" w:hAnsi="Times New Roman" w:cs="Times New Roman"/>
          <w:sz w:val="20"/>
          <w:szCs w:val="20"/>
        </w:rPr>
        <w:t xml:space="preserve">Wernet, M. P. and Hadley, J. A. (2016) A high temperature seeding technique for particle image velocimetry, Meas. Sci. Technol., 27:12.   </w:t>
      </w:r>
      <w:hyperlink r:id="rId72" w:history="1">
        <w:r w:rsidRPr="00D82EAA">
          <w:rPr>
            <w:rStyle w:val="Hyperlink"/>
            <w:rFonts w:ascii="Times New Roman" w:hAnsi="Times New Roman" w:cs="Times New Roman"/>
            <w:sz w:val="20"/>
            <w:szCs w:val="20"/>
          </w:rPr>
          <w:t>https://doi.org/10.1088/0957-0233/27/12/125201</w:t>
        </w:r>
      </w:hyperlink>
    </w:p>
    <w:p w14:paraId="0D5A7CD9" w14:textId="77777777" w:rsidR="0037418E" w:rsidRPr="00D82EAA" w:rsidRDefault="0037418E" w:rsidP="0037418E">
      <w:pPr>
        <w:tabs>
          <w:tab w:val="left" w:pos="360"/>
        </w:tabs>
        <w:rPr>
          <w:rFonts w:ascii="Times New Roman" w:hAnsi="Times New Roman" w:cs="Times New Roman"/>
          <w:sz w:val="20"/>
          <w:szCs w:val="20"/>
        </w:rPr>
      </w:pPr>
      <w:r w:rsidRPr="00D82EAA">
        <w:rPr>
          <w:rFonts w:ascii="Times New Roman" w:eastAsia="Times New Roman" w:hAnsi="Times New Roman" w:cs="Times New Roman"/>
          <w:bCs/>
          <w:iCs/>
          <w:sz w:val="20"/>
        </w:rPr>
        <w:t xml:space="preserve">Wernet, M. P., Georgiadis, N. J., Locke, R. J. (2018) PIV and rotational Raman-based temperature measurements for CFD validation in a single injector cooling flow, NASA TM-2018-219739. </w:t>
      </w:r>
      <w:hyperlink r:id="rId73" w:history="1">
        <w:r w:rsidRPr="00D82EAA">
          <w:rPr>
            <w:rStyle w:val="Hyperlink"/>
            <w:rFonts w:ascii="Times New Roman" w:eastAsia="Times New Roman" w:hAnsi="Times New Roman" w:cs="Times New Roman"/>
            <w:bCs/>
            <w:iCs/>
            <w:sz w:val="20"/>
          </w:rPr>
          <w:t>https://ntrs.nasa.gov/archive/nasa/casi.ntrs.nasa.gov/20180000917.pdf</w:t>
        </w:r>
      </w:hyperlink>
      <w:r w:rsidRPr="00D82EAA">
        <w:rPr>
          <w:rFonts w:ascii="Times New Roman" w:eastAsia="Times New Roman" w:hAnsi="Times New Roman" w:cs="Times New Roman"/>
          <w:bCs/>
          <w:iCs/>
          <w:sz w:val="20"/>
        </w:rPr>
        <w:t xml:space="preserve"> </w:t>
      </w:r>
    </w:p>
    <w:p w14:paraId="5342068D" w14:textId="0AA878B5" w:rsidR="008F2A0C" w:rsidRPr="0037418E" w:rsidRDefault="00AE5D9C" w:rsidP="0037418E">
      <w:pPr>
        <w:tabs>
          <w:tab w:val="left" w:pos="360"/>
        </w:tabs>
        <w:rPr>
          <w:rFonts w:ascii="Times New Roman" w:hAnsi="Times New Roman" w:cs="Times New Roman"/>
          <w:sz w:val="20"/>
          <w:szCs w:val="20"/>
        </w:rPr>
      </w:pPr>
      <w:r w:rsidRPr="00D82EAA">
        <w:rPr>
          <w:rFonts w:ascii="Times New Roman" w:hAnsi="Times New Roman" w:cs="Times New Roman"/>
          <w:sz w:val="20"/>
          <w:szCs w:val="20"/>
        </w:rPr>
        <w:t xml:space="preserve">Wernet, M. </w:t>
      </w:r>
      <w:r w:rsidR="000D2B94" w:rsidRPr="00D82EAA">
        <w:rPr>
          <w:rFonts w:ascii="Times New Roman" w:hAnsi="Times New Roman" w:cs="Times New Roman"/>
          <w:sz w:val="20"/>
          <w:szCs w:val="20"/>
        </w:rPr>
        <w:t>P. (2109a)</w:t>
      </w:r>
      <w:r w:rsidRPr="00D82EAA">
        <w:rPr>
          <w:rFonts w:ascii="Times New Roman" w:hAnsi="Times New Roman" w:cs="Times New Roman"/>
          <w:sz w:val="20"/>
          <w:szCs w:val="20"/>
        </w:rPr>
        <w:t xml:space="preserve"> Real-time background oriented </w:t>
      </w:r>
      <w:proofErr w:type="spellStart"/>
      <w:r w:rsidRPr="00D82EAA">
        <w:rPr>
          <w:rFonts w:ascii="Times New Roman" w:hAnsi="Times New Roman" w:cs="Times New Roman"/>
          <w:sz w:val="20"/>
          <w:szCs w:val="20"/>
        </w:rPr>
        <w:t>Schlieren</w:t>
      </w:r>
      <w:proofErr w:type="spellEnd"/>
      <w:r w:rsidRPr="00D82EAA">
        <w:rPr>
          <w:rFonts w:ascii="Times New Roman" w:hAnsi="Times New Roman" w:cs="Times New Roman"/>
          <w:sz w:val="20"/>
          <w:szCs w:val="20"/>
        </w:rPr>
        <w:t xml:space="preserve">: catching up with knife edge </w:t>
      </w:r>
      <w:proofErr w:type="spellStart"/>
      <w:r w:rsidRPr="00D82EAA">
        <w:rPr>
          <w:rFonts w:ascii="Times New Roman" w:hAnsi="Times New Roman" w:cs="Times New Roman"/>
          <w:sz w:val="20"/>
          <w:szCs w:val="20"/>
        </w:rPr>
        <w:t>Schlieren</w:t>
      </w:r>
      <w:proofErr w:type="spellEnd"/>
      <w:r w:rsidRPr="00D82EAA">
        <w:rPr>
          <w:rFonts w:ascii="Times New Roman" w:hAnsi="Times New Roman" w:cs="Times New Roman"/>
          <w:sz w:val="20"/>
          <w:szCs w:val="20"/>
        </w:rPr>
        <w:t>, NASA TM-2019-220144</w:t>
      </w:r>
      <w:bookmarkEnd w:id="17"/>
      <w:r w:rsidRPr="00D82EAA">
        <w:rPr>
          <w:rFonts w:ascii="Times New Roman" w:hAnsi="Times New Roman" w:cs="Times New Roman"/>
          <w:sz w:val="20"/>
          <w:szCs w:val="20"/>
        </w:rPr>
        <w:t xml:space="preserve">.  </w:t>
      </w:r>
      <w:hyperlink r:id="rId74" w:history="1">
        <w:r w:rsidRPr="00D82EAA">
          <w:rPr>
            <w:rStyle w:val="Hyperlink"/>
            <w:rFonts w:ascii="Times New Roman" w:hAnsi="Times New Roman" w:cs="Times New Roman"/>
            <w:sz w:val="20"/>
            <w:szCs w:val="20"/>
          </w:rPr>
          <w:t>https://ntrs.nasa.gov/citations/20190002831</w:t>
        </w:r>
      </w:hyperlink>
    </w:p>
    <w:p w14:paraId="17D1DD16" w14:textId="5F2E33AC" w:rsidR="00D82EAA" w:rsidRPr="0037418E" w:rsidRDefault="000D2B94" w:rsidP="0037418E">
      <w:pPr>
        <w:tabs>
          <w:tab w:val="left" w:pos="360"/>
        </w:tabs>
        <w:rPr>
          <w:rFonts w:ascii="Times New Roman" w:hAnsi="Times New Roman" w:cs="Times New Roman"/>
          <w:sz w:val="20"/>
          <w:szCs w:val="20"/>
        </w:rPr>
      </w:pPr>
      <w:r w:rsidRPr="00D82EAA">
        <w:rPr>
          <w:rFonts w:ascii="Times New Roman" w:hAnsi="Times New Roman" w:cs="Times New Roman"/>
          <w:sz w:val="20"/>
          <w:szCs w:val="20"/>
        </w:rPr>
        <w:t>Wernet, M. P.</w:t>
      </w:r>
      <w:r w:rsidR="00AE5D9C" w:rsidRPr="00D82EAA">
        <w:rPr>
          <w:rFonts w:ascii="Times New Roman" w:hAnsi="Times New Roman" w:cs="Times New Roman"/>
          <w:sz w:val="20"/>
          <w:szCs w:val="20"/>
        </w:rPr>
        <w:t xml:space="preserve"> </w:t>
      </w:r>
      <w:r w:rsidRPr="00D82EAA">
        <w:rPr>
          <w:rFonts w:ascii="Times New Roman" w:hAnsi="Times New Roman" w:cs="Times New Roman"/>
          <w:sz w:val="20"/>
          <w:szCs w:val="20"/>
        </w:rPr>
        <w:t xml:space="preserve">(2019b) </w:t>
      </w:r>
      <w:r w:rsidR="00AE5D9C" w:rsidRPr="00D82EAA">
        <w:rPr>
          <w:rFonts w:ascii="Times New Roman" w:hAnsi="Times New Roman" w:cs="Times New Roman"/>
          <w:sz w:val="20"/>
          <w:szCs w:val="20"/>
        </w:rPr>
        <w:t xml:space="preserve">Real-time background oriented </w:t>
      </w:r>
      <w:proofErr w:type="spellStart"/>
      <w:r w:rsidR="00AE5D9C" w:rsidRPr="00D82EAA">
        <w:rPr>
          <w:rFonts w:ascii="Times New Roman" w:hAnsi="Times New Roman" w:cs="Times New Roman"/>
          <w:sz w:val="20"/>
          <w:szCs w:val="20"/>
        </w:rPr>
        <w:t>Schlieren</w:t>
      </w:r>
      <w:proofErr w:type="spellEnd"/>
      <w:r w:rsidR="00AE5D9C" w:rsidRPr="00D82EAA">
        <w:rPr>
          <w:rFonts w:ascii="Times New Roman" w:hAnsi="Times New Roman" w:cs="Times New Roman"/>
          <w:sz w:val="20"/>
          <w:szCs w:val="20"/>
        </w:rPr>
        <w:t xml:space="preserve"> with self-illuminated background, Meas. Sci. Technol</w:t>
      </w:r>
      <w:r w:rsidR="00AE5D9C" w:rsidRPr="00D82EAA">
        <w:rPr>
          <w:rFonts w:ascii="Times New Roman" w:hAnsi="Times New Roman" w:cs="Times New Roman"/>
          <w:i/>
          <w:sz w:val="20"/>
          <w:szCs w:val="20"/>
        </w:rPr>
        <w:t>.,</w:t>
      </w:r>
      <w:r w:rsidR="00AE5D9C" w:rsidRPr="00D82EAA">
        <w:rPr>
          <w:rFonts w:ascii="Times New Roman" w:hAnsi="Times New Roman" w:cs="Times New Roman"/>
          <w:sz w:val="20"/>
          <w:szCs w:val="20"/>
        </w:rPr>
        <w:t xml:space="preserve"> </w:t>
      </w:r>
      <w:r w:rsidRPr="00D82EAA">
        <w:rPr>
          <w:rFonts w:ascii="Times New Roman" w:hAnsi="Times New Roman" w:cs="Times New Roman"/>
          <w:sz w:val="20"/>
          <w:szCs w:val="20"/>
        </w:rPr>
        <w:t>31:1.</w:t>
      </w:r>
      <w:r w:rsidR="00AE5D9C" w:rsidRPr="00D82EAA">
        <w:rPr>
          <w:rFonts w:ascii="Times New Roman" w:hAnsi="Times New Roman" w:cs="Times New Roman"/>
          <w:sz w:val="20"/>
          <w:szCs w:val="20"/>
        </w:rPr>
        <w:t xml:space="preserve">  </w:t>
      </w:r>
      <w:hyperlink r:id="rId75" w:history="1">
        <w:r w:rsidR="00AE5D9C" w:rsidRPr="00D82EAA">
          <w:rPr>
            <w:rStyle w:val="Hyperlink"/>
            <w:rFonts w:ascii="Times New Roman" w:hAnsi="Times New Roman" w:cs="Times New Roman"/>
            <w:sz w:val="20"/>
            <w:szCs w:val="20"/>
          </w:rPr>
          <w:t>https://doi.org/10.1088/1361-6501/ab4211</w:t>
        </w:r>
      </w:hyperlink>
    </w:p>
    <w:p w14:paraId="58F11BA8" w14:textId="316D9A59" w:rsidR="00D82EAA" w:rsidRPr="0037418E" w:rsidRDefault="00D82EAA" w:rsidP="0037418E">
      <w:pPr>
        <w:tabs>
          <w:tab w:val="left" w:pos="360"/>
        </w:tabs>
        <w:rPr>
          <w:rFonts w:ascii="Times New Roman" w:hAnsi="Times New Roman" w:cs="Times New Roman"/>
          <w:sz w:val="18"/>
          <w:szCs w:val="18"/>
        </w:rPr>
      </w:pPr>
      <w:r w:rsidRPr="00D82EAA">
        <w:rPr>
          <w:rFonts w:ascii="Times New Roman" w:hAnsi="Times New Roman" w:cs="Times New Roman"/>
          <w:sz w:val="20"/>
          <w:szCs w:val="20"/>
        </w:rPr>
        <w:t xml:space="preserve">Wernet, M. P., Georgiadis, N. J., Locke, R. J., Thurman, D., Poinsatte, P. (2019) PIV and </w:t>
      </w:r>
      <w:r w:rsidR="00C12D2E">
        <w:rPr>
          <w:rFonts w:ascii="Times New Roman" w:hAnsi="Times New Roman" w:cs="Times New Roman"/>
          <w:sz w:val="20"/>
          <w:szCs w:val="20"/>
        </w:rPr>
        <w:t>r</w:t>
      </w:r>
      <w:r w:rsidRPr="00D82EAA">
        <w:rPr>
          <w:rFonts w:ascii="Times New Roman" w:hAnsi="Times New Roman" w:cs="Times New Roman"/>
          <w:sz w:val="20"/>
          <w:szCs w:val="20"/>
        </w:rPr>
        <w:t>otational Raman-</w:t>
      </w:r>
      <w:r w:rsidR="00C12D2E">
        <w:rPr>
          <w:rFonts w:ascii="Times New Roman" w:hAnsi="Times New Roman" w:cs="Times New Roman"/>
          <w:sz w:val="20"/>
          <w:szCs w:val="20"/>
        </w:rPr>
        <w:t>b</w:t>
      </w:r>
      <w:r w:rsidRPr="00D82EAA">
        <w:rPr>
          <w:rFonts w:ascii="Times New Roman" w:hAnsi="Times New Roman" w:cs="Times New Roman"/>
          <w:sz w:val="20"/>
          <w:szCs w:val="20"/>
        </w:rPr>
        <w:t xml:space="preserve">ased </w:t>
      </w:r>
      <w:r w:rsidR="00C12D2E">
        <w:rPr>
          <w:rFonts w:ascii="Times New Roman" w:hAnsi="Times New Roman" w:cs="Times New Roman"/>
          <w:sz w:val="20"/>
          <w:szCs w:val="20"/>
        </w:rPr>
        <w:t>t</w:t>
      </w:r>
      <w:r w:rsidRPr="00D82EAA">
        <w:rPr>
          <w:rFonts w:ascii="Times New Roman" w:hAnsi="Times New Roman" w:cs="Times New Roman"/>
          <w:sz w:val="20"/>
          <w:szCs w:val="20"/>
        </w:rPr>
        <w:t xml:space="preserve">emperature </w:t>
      </w:r>
      <w:r w:rsidR="00C12D2E">
        <w:rPr>
          <w:rFonts w:ascii="Times New Roman" w:hAnsi="Times New Roman" w:cs="Times New Roman"/>
          <w:sz w:val="20"/>
          <w:szCs w:val="20"/>
        </w:rPr>
        <w:t>m</w:t>
      </w:r>
      <w:r w:rsidRPr="00D82EAA">
        <w:rPr>
          <w:rFonts w:ascii="Times New Roman" w:hAnsi="Times New Roman" w:cs="Times New Roman"/>
          <w:sz w:val="20"/>
          <w:szCs w:val="20"/>
        </w:rPr>
        <w:t xml:space="preserve">easurements for CFD </w:t>
      </w:r>
      <w:r w:rsidR="00C12D2E">
        <w:rPr>
          <w:rFonts w:ascii="Times New Roman" w:hAnsi="Times New Roman" w:cs="Times New Roman"/>
          <w:sz w:val="20"/>
          <w:szCs w:val="20"/>
        </w:rPr>
        <w:t>v</w:t>
      </w:r>
      <w:r w:rsidRPr="00D82EAA">
        <w:rPr>
          <w:rFonts w:ascii="Times New Roman" w:hAnsi="Times New Roman" w:cs="Times New Roman"/>
          <w:sz w:val="20"/>
          <w:szCs w:val="20"/>
        </w:rPr>
        <w:t xml:space="preserve">alidation of a </w:t>
      </w:r>
      <w:r w:rsidR="00C12D2E">
        <w:rPr>
          <w:rFonts w:ascii="Times New Roman" w:hAnsi="Times New Roman" w:cs="Times New Roman"/>
          <w:sz w:val="20"/>
          <w:szCs w:val="20"/>
        </w:rPr>
        <w:t>p</w:t>
      </w:r>
      <w:r w:rsidRPr="00D82EAA">
        <w:rPr>
          <w:rFonts w:ascii="Times New Roman" w:hAnsi="Times New Roman" w:cs="Times New Roman"/>
          <w:sz w:val="20"/>
          <w:szCs w:val="20"/>
        </w:rPr>
        <w:t xml:space="preserve">erforated </w:t>
      </w:r>
      <w:r w:rsidR="00C12D2E">
        <w:rPr>
          <w:rFonts w:ascii="Times New Roman" w:hAnsi="Times New Roman" w:cs="Times New Roman"/>
          <w:sz w:val="20"/>
          <w:szCs w:val="20"/>
        </w:rPr>
        <w:t>p</w:t>
      </w:r>
      <w:r w:rsidRPr="00D82EAA">
        <w:rPr>
          <w:rFonts w:ascii="Times New Roman" w:hAnsi="Times New Roman" w:cs="Times New Roman"/>
          <w:sz w:val="20"/>
          <w:szCs w:val="20"/>
        </w:rPr>
        <w:t xml:space="preserve">late </w:t>
      </w:r>
      <w:r w:rsidR="00C12D2E">
        <w:rPr>
          <w:rFonts w:ascii="Times New Roman" w:hAnsi="Times New Roman" w:cs="Times New Roman"/>
          <w:sz w:val="20"/>
          <w:szCs w:val="20"/>
        </w:rPr>
        <w:t>c</w:t>
      </w:r>
      <w:r w:rsidRPr="00D82EAA">
        <w:rPr>
          <w:rFonts w:ascii="Times New Roman" w:hAnsi="Times New Roman" w:cs="Times New Roman"/>
          <w:sz w:val="20"/>
          <w:szCs w:val="20"/>
        </w:rPr>
        <w:t xml:space="preserve">ooling </w:t>
      </w:r>
      <w:r w:rsidR="00C12D2E">
        <w:rPr>
          <w:rFonts w:ascii="Times New Roman" w:hAnsi="Times New Roman" w:cs="Times New Roman"/>
          <w:sz w:val="20"/>
          <w:szCs w:val="20"/>
        </w:rPr>
        <w:t>f</w:t>
      </w:r>
      <w:r w:rsidRPr="00D82EAA">
        <w:rPr>
          <w:rFonts w:ascii="Times New Roman" w:hAnsi="Times New Roman" w:cs="Times New Roman"/>
          <w:sz w:val="20"/>
          <w:szCs w:val="20"/>
        </w:rPr>
        <w:t>low: Part I, NASA TM-2019-220227</w:t>
      </w:r>
      <w:proofErr w:type="gramStart"/>
      <w:r w:rsidRPr="00D82EAA">
        <w:rPr>
          <w:rFonts w:ascii="Times New Roman" w:hAnsi="Times New Roman" w:cs="Times New Roman"/>
          <w:sz w:val="20"/>
          <w:szCs w:val="20"/>
        </w:rPr>
        <w:t xml:space="preserve">,  </w:t>
      </w:r>
      <w:proofErr w:type="gramEnd"/>
      <w:r w:rsidR="00750A41">
        <w:fldChar w:fldCharType="begin"/>
      </w:r>
      <w:r w:rsidR="00750A41">
        <w:instrText xml:space="preserve"> HYPERLINK "https://ntrs.nasa.gov/archive/nasa/casi.ntrs.nasa.gov/20190029113.pdf" </w:instrText>
      </w:r>
      <w:r w:rsidR="00750A41">
        <w:fldChar w:fldCharType="separate"/>
      </w:r>
      <w:r w:rsidRPr="00D82EAA">
        <w:rPr>
          <w:rStyle w:val="Hyperlink"/>
          <w:rFonts w:ascii="Times New Roman" w:hAnsi="Times New Roman" w:cs="Times New Roman"/>
          <w:sz w:val="20"/>
          <w:szCs w:val="20"/>
        </w:rPr>
        <w:t>https://ntrs.nasa.gov/archive/nasa/casi.ntrs.nasa.gov/20190029113.pdf</w:t>
      </w:r>
      <w:r w:rsidR="00750A41">
        <w:rPr>
          <w:rStyle w:val="Hyperlink"/>
          <w:rFonts w:ascii="Times New Roman" w:hAnsi="Times New Roman" w:cs="Times New Roman"/>
          <w:sz w:val="20"/>
          <w:szCs w:val="20"/>
        </w:rPr>
        <w:fldChar w:fldCharType="end"/>
      </w:r>
      <w:r w:rsidRPr="00D82EAA">
        <w:rPr>
          <w:rStyle w:val="Hyperlink"/>
          <w:rFonts w:ascii="Times New Roman" w:hAnsi="Times New Roman" w:cs="Times New Roman"/>
          <w:color w:val="auto"/>
          <w:sz w:val="20"/>
          <w:szCs w:val="20"/>
        </w:rPr>
        <w:t xml:space="preserve"> </w:t>
      </w:r>
    </w:p>
    <w:p w14:paraId="62ED6E58" w14:textId="0F55ABCC" w:rsidR="00641296" w:rsidRPr="00B6491A" w:rsidRDefault="00D82EAA" w:rsidP="0037418E">
      <w:pPr>
        <w:tabs>
          <w:tab w:val="left" w:pos="360"/>
        </w:tabs>
        <w:rPr>
          <w:rFonts w:ascii="Times New Roman" w:hAnsi="Times New Roman" w:cs="Times New Roman"/>
          <w:sz w:val="20"/>
          <w:szCs w:val="20"/>
        </w:rPr>
      </w:pPr>
      <w:r w:rsidRPr="00D82EAA">
        <w:rPr>
          <w:rFonts w:ascii="Times New Roman" w:eastAsia="Times New Roman" w:hAnsi="Times New Roman" w:cs="Times New Roman"/>
          <w:bCs/>
          <w:iCs/>
          <w:sz w:val="20"/>
        </w:rPr>
        <w:t xml:space="preserve">Wernet, M. P., Georgiadis, N. J., Locke, R. J. (2020) Velocity, </w:t>
      </w:r>
      <w:r w:rsidR="00C12D2E">
        <w:rPr>
          <w:rFonts w:ascii="Times New Roman" w:eastAsia="Times New Roman" w:hAnsi="Times New Roman" w:cs="Times New Roman"/>
          <w:bCs/>
          <w:iCs/>
          <w:sz w:val="20"/>
        </w:rPr>
        <w:t>t</w:t>
      </w:r>
      <w:r w:rsidRPr="00D82EAA">
        <w:rPr>
          <w:rFonts w:ascii="Times New Roman" w:eastAsia="Times New Roman" w:hAnsi="Times New Roman" w:cs="Times New Roman"/>
          <w:bCs/>
          <w:iCs/>
          <w:sz w:val="20"/>
        </w:rPr>
        <w:t xml:space="preserve">emperature and </w:t>
      </w:r>
      <w:r w:rsidR="00C12D2E">
        <w:rPr>
          <w:rFonts w:ascii="Times New Roman" w:eastAsia="Times New Roman" w:hAnsi="Times New Roman" w:cs="Times New Roman"/>
          <w:bCs/>
          <w:iCs/>
          <w:sz w:val="20"/>
        </w:rPr>
        <w:t>d</w:t>
      </w:r>
      <w:r w:rsidRPr="00D82EAA">
        <w:rPr>
          <w:rFonts w:ascii="Times New Roman" w:eastAsia="Times New Roman" w:hAnsi="Times New Roman" w:cs="Times New Roman"/>
          <w:bCs/>
          <w:iCs/>
          <w:sz w:val="20"/>
        </w:rPr>
        <w:t xml:space="preserve">ensity </w:t>
      </w:r>
      <w:r w:rsidR="00C12D2E">
        <w:rPr>
          <w:rFonts w:ascii="Times New Roman" w:eastAsia="Times New Roman" w:hAnsi="Times New Roman" w:cs="Times New Roman"/>
          <w:bCs/>
          <w:iCs/>
          <w:sz w:val="20"/>
        </w:rPr>
        <w:t>m</w:t>
      </w:r>
      <w:r w:rsidRPr="00D82EAA">
        <w:rPr>
          <w:rFonts w:ascii="Times New Roman" w:eastAsia="Times New Roman" w:hAnsi="Times New Roman" w:cs="Times New Roman"/>
          <w:bCs/>
          <w:iCs/>
          <w:sz w:val="20"/>
        </w:rPr>
        <w:t xml:space="preserve">easurements in </w:t>
      </w:r>
      <w:r w:rsidR="00C12D2E">
        <w:rPr>
          <w:rFonts w:ascii="Times New Roman" w:eastAsia="Times New Roman" w:hAnsi="Times New Roman" w:cs="Times New Roman"/>
          <w:bCs/>
          <w:iCs/>
          <w:sz w:val="20"/>
        </w:rPr>
        <w:t>s</w:t>
      </w:r>
      <w:r w:rsidRPr="00D82EAA">
        <w:rPr>
          <w:rFonts w:ascii="Times New Roman" w:eastAsia="Times New Roman" w:hAnsi="Times New Roman" w:cs="Times New Roman"/>
          <w:bCs/>
          <w:iCs/>
          <w:sz w:val="20"/>
        </w:rPr>
        <w:t xml:space="preserve">upersonic </w:t>
      </w:r>
      <w:r w:rsidR="00C12D2E">
        <w:rPr>
          <w:rFonts w:ascii="Times New Roman" w:eastAsia="Times New Roman" w:hAnsi="Times New Roman" w:cs="Times New Roman"/>
          <w:bCs/>
          <w:iCs/>
          <w:sz w:val="20"/>
        </w:rPr>
        <w:t>j</w:t>
      </w:r>
      <w:r w:rsidR="00443A61">
        <w:rPr>
          <w:rFonts w:ascii="Times New Roman" w:eastAsia="Times New Roman" w:hAnsi="Times New Roman" w:cs="Times New Roman"/>
          <w:bCs/>
          <w:iCs/>
          <w:sz w:val="20"/>
        </w:rPr>
        <w:t xml:space="preserve">ets, NASA </w:t>
      </w:r>
      <w:r w:rsidR="00443A61" w:rsidRPr="00443A61">
        <w:rPr>
          <w:rFonts w:ascii="Times New Roman" w:eastAsia="Times New Roman" w:hAnsi="Times New Roman" w:cs="Times New Roman"/>
          <w:bCs/>
          <w:iCs/>
          <w:sz w:val="20"/>
        </w:rPr>
        <w:t>TM-2020</w:t>
      </w:r>
      <w:r w:rsidR="00443A61" w:rsidRPr="00E0247D">
        <w:rPr>
          <w:rFonts w:ascii="Times New Roman" w:eastAsia="Times New Roman" w:hAnsi="Times New Roman" w:cs="Times New Roman"/>
          <w:bCs/>
          <w:iCs/>
          <w:sz w:val="20"/>
        </w:rPr>
        <w:t>-5007269</w:t>
      </w:r>
      <w:r w:rsidR="00443A61">
        <w:rPr>
          <w:rFonts w:ascii="Times New Roman" w:eastAsia="Times New Roman" w:hAnsi="Times New Roman" w:cs="Times New Roman"/>
          <w:bCs/>
          <w:iCs/>
          <w:sz w:val="20"/>
        </w:rPr>
        <w:t>.</w:t>
      </w:r>
    </w:p>
    <w:p w14:paraId="45DCD82E" w14:textId="6D6283D7" w:rsidR="00E245BE" w:rsidRPr="00D82EAA" w:rsidRDefault="00AE5D9C" w:rsidP="00D82EAA">
      <w:pPr>
        <w:tabs>
          <w:tab w:val="left" w:pos="360"/>
        </w:tabs>
        <w:rPr>
          <w:rFonts w:ascii="Times New Roman" w:hAnsi="Times New Roman" w:cs="Times New Roman"/>
          <w:sz w:val="20"/>
          <w:szCs w:val="20"/>
        </w:rPr>
      </w:pPr>
      <w:proofErr w:type="spellStart"/>
      <w:r w:rsidRPr="00D82EAA">
        <w:rPr>
          <w:rFonts w:ascii="Times New Roman" w:hAnsi="Times New Roman" w:cs="Times New Roman"/>
          <w:sz w:val="20"/>
          <w:szCs w:val="20"/>
        </w:rPr>
        <w:t>Wis</w:t>
      </w:r>
      <w:r w:rsidR="000D2B94" w:rsidRPr="00D82EAA">
        <w:rPr>
          <w:rFonts w:ascii="Times New Roman" w:hAnsi="Times New Roman" w:cs="Times New Roman"/>
          <w:sz w:val="20"/>
          <w:szCs w:val="20"/>
        </w:rPr>
        <w:t>hart</w:t>
      </w:r>
      <w:proofErr w:type="spellEnd"/>
      <w:r w:rsidR="000D2B94" w:rsidRPr="00D82EAA">
        <w:rPr>
          <w:rFonts w:ascii="Times New Roman" w:hAnsi="Times New Roman" w:cs="Times New Roman"/>
          <w:sz w:val="20"/>
          <w:szCs w:val="20"/>
        </w:rPr>
        <w:t xml:space="preserve">, D. P. and </w:t>
      </w:r>
      <w:proofErr w:type="spellStart"/>
      <w:r w:rsidR="000D2B94" w:rsidRPr="00D82EAA">
        <w:rPr>
          <w:rFonts w:ascii="Times New Roman" w:hAnsi="Times New Roman" w:cs="Times New Roman"/>
          <w:sz w:val="20"/>
          <w:szCs w:val="20"/>
        </w:rPr>
        <w:t>Krothepalli</w:t>
      </w:r>
      <w:proofErr w:type="spellEnd"/>
      <w:r w:rsidR="000D2B94" w:rsidRPr="00D82EAA">
        <w:rPr>
          <w:rFonts w:ascii="Times New Roman" w:hAnsi="Times New Roman" w:cs="Times New Roman"/>
          <w:sz w:val="20"/>
          <w:szCs w:val="20"/>
        </w:rPr>
        <w:t>, A. (1994)</w:t>
      </w:r>
      <w:r w:rsidRPr="00D82EAA">
        <w:rPr>
          <w:rFonts w:ascii="Times New Roman" w:hAnsi="Times New Roman" w:cs="Times New Roman"/>
          <w:sz w:val="20"/>
          <w:szCs w:val="20"/>
        </w:rPr>
        <w:t xml:space="preserve"> </w:t>
      </w:r>
      <w:proofErr w:type="gramStart"/>
      <w:r w:rsidRPr="00D82EAA">
        <w:rPr>
          <w:rFonts w:ascii="Times New Roman" w:hAnsi="Times New Roman" w:cs="Times New Roman"/>
          <w:sz w:val="20"/>
          <w:szCs w:val="20"/>
        </w:rPr>
        <w:t>On</w:t>
      </w:r>
      <w:proofErr w:type="gramEnd"/>
      <w:r w:rsidRPr="00D82EAA">
        <w:rPr>
          <w:rFonts w:ascii="Times New Roman" w:hAnsi="Times New Roman" w:cs="Times New Roman"/>
          <w:sz w:val="20"/>
          <w:szCs w:val="20"/>
        </w:rPr>
        <w:t xml:space="preserve"> the structure of a heated supersonic jet, AIAA-94-0666, January.  </w:t>
      </w:r>
      <w:hyperlink r:id="rId76" w:history="1">
        <w:r w:rsidRPr="00D82EAA">
          <w:rPr>
            <w:rStyle w:val="Hyperlink"/>
            <w:rFonts w:ascii="Times New Roman" w:hAnsi="Times New Roman" w:cs="Times New Roman"/>
          </w:rPr>
          <w:t>https://doi.org/10.2514/6.1994-666</w:t>
        </w:r>
      </w:hyperlink>
    </w:p>
    <w:p w14:paraId="1F07CFC4" w14:textId="77777777" w:rsidR="00D82EAA" w:rsidRPr="00D82EAA" w:rsidRDefault="00D82EAA" w:rsidP="00D82EAA">
      <w:pPr>
        <w:tabs>
          <w:tab w:val="left" w:pos="360"/>
        </w:tabs>
        <w:rPr>
          <w:rFonts w:ascii="Times New Roman" w:hAnsi="Times New Roman" w:cs="Times New Roman"/>
          <w:sz w:val="20"/>
          <w:szCs w:val="20"/>
        </w:rPr>
      </w:pPr>
      <w:bookmarkStart w:id="18" w:name="_Hlk50316392"/>
      <w:bookmarkStart w:id="19" w:name="_Hlk50316518"/>
      <w:r w:rsidRPr="00D82EAA">
        <w:rPr>
          <w:rFonts w:ascii="Times New Roman" w:hAnsi="Times New Roman" w:cs="Times New Roman"/>
          <w:sz w:val="20"/>
          <w:szCs w:val="20"/>
        </w:rPr>
        <w:t>Yoder, D.A. (2016) Wind-US User’s Guide – Version 4.0, NASA TM-2016-219145</w:t>
      </w:r>
      <w:bookmarkEnd w:id="18"/>
      <w:r w:rsidRPr="00D82EAA">
        <w:rPr>
          <w:rFonts w:ascii="Times New Roman" w:hAnsi="Times New Roman" w:cs="Times New Roman"/>
          <w:sz w:val="20"/>
          <w:szCs w:val="20"/>
        </w:rPr>
        <w:t xml:space="preserve">. </w:t>
      </w:r>
      <w:bookmarkEnd w:id="19"/>
    </w:p>
    <w:sectPr w:rsidR="00D82EAA" w:rsidRPr="00D82EAA" w:rsidSect="006E28C7">
      <w:footerReference w:type="default" r:id="rId77"/>
      <w:pgSz w:w="12240" w:h="15840"/>
      <w:pgMar w:top="810" w:right="1260" w:bottom="99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969039" w14:textId="77777777" w:rsidR="00E7613F" w:rsidRDefault="00E7613F" w:rsidP="007400A0">
      <w:pPr>
        <w:spacing w:after="0" w:line="240" w:lineRule="auto"/>
      </w:pPr>
      <w:r>
        <w:separator/>
      </w:r>
    </w:p>
  </w:endnote>
  <w:endnote w:type="continuationSeparator" w:id="0">
    <w:p w14:paraId="20DDDBA4" w14:textId="77777777" w:rsidR="00E7613F" w:rsidRDefault="00E7613F" w:rsidP="00740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8CE67" w14:textId="1AA85AC9" w:rsidR="00E157A1" w:rsidRDefault="00E157A1" w:rsidP="00CD0D76">
    <w:pPr>
      <w:pStyle w:val="Footer"/>
      <w:jc w:val="center"/>
    </w:pPr>
    <w:r>
      <w:fldChar w:fldCharType="begin"/>
    </w:r>
    <w:r>
      <w:instrText xml:space="preserve"> PAGE  \* Arabic  \* MERGEFORMAT </w:instrText>
    </w:r>
    <w:r>
      <w:fldChar w:fldCharType="separate"/>
    </w:r>
    <w:r w:rsidR="001C74BD">
      <w:rPr>
        <w:noProof/>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D4E7F9" w14:textId="77777777" w:rsidR="00E7613F" w:rsidRDefault="00E7613F" w:rsidP="007400A0">
      <w:pPr>
        <w:spacing w:after="0" w:line="240" w:lineRule="auto"/>
      </w:pPr>
      <w:r>
        <w:separator/>
      </w:r>
    </w:p>
  </w:footnote>
  <w:footnote w:type="continuationSeparator" w:id="0">
    <w:p w14:paraId="1127498F" w14:textId="77777777" w:rsidR="00E7613F" w:rsidRDefault="00E7613F" w:rsidP="007400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6A384432"/>
    <w:lvl w:ilvl="0">
      <w:start w:val="1"/>
      <w:numFmt w:val="decimal"/>
      <w:pStyle w:val="Heading1"/>
      <w:lvlText w:val="%1."/>
      <w:lvlJc w:val="left"/>
      <w:pPr>
        <w:tabs>
          <w:tab w:val="num" w:pos="2160"/>
        </w:tabs>
        <w:ind w:left="2160" w:hanging="360"/>
      </w:pPr>
    </w:lvl>
  </w:abstractNum>
  <w:abstractNum w:abstractNumId="1" w15:restartNumberingAfterBreak="0">
    <w:nsid w:val="00000402"/>
    <w:multiLevelType w:val="multilevel"/>
    <w:tmpl w:val="00000885"/>
    <w:lvl w:ilvl="0">
      <w:start w:val="1"/>
      <w:numFmt w:val="upperRoman"/>
      <w:lvlText w:val="%1."/>
      <w:lvlJc w:val="left"/>
      <w:pPr>
        <w:ind w:left="5366" w:hanging="429"/>
      </w:pPr>
      <w:rPr>
        <w:rFonts w:ascii="Times New Roman" w:hAnsi="Times New Roman" w:cs="Times New Roman"/>
        <w:b/>
        <w:bCs/>
        <w:color w:val="010202"/>
        <w:spacing w:val="1"/>
        <w:w w:val="102"/>
        <w:sz w:val="21"/>
        <w:szCs w:val="21"/>
      </w:rPr>
    </w:lvl>
    <w:lvl w:ilvl="1">
      <w:numFmt w:val="bullet"/>
      <w:lvlText w:val="•"/>
      <w:lvlJc w:val="left"/>
      <w:pPr>
        <w:ind w:left="5972" w:hanging="429"/>
      </w:pPr>
    </w:lvl>
    <w:lvl w:ilvl="2">
      <w:numFmt w:val="bullet"/>
      <w:lvlText w:val="•"/>
      <w:lvlJc w:val="left"/>
      <w:pPr>
        <w:ind w:left="6577" w:hanging="429"/>
      </w:pPr>
    </w:lvl>
    <w:lvl w:ilvl="3">
      <w:numFmt w:val="bullet"/>
      <w:lvlText w:val="•"/>
      <w:lvlJc w:val="left"/>
      <w:pPr>
        <w:ind w:left="7182" w:hanging="429"/>
      </w:pPr>
    </w:lvl>
    <w:lvl w:ilvl="4">
      <w:numFmt w:val="bullet"/>
      <w:lvlText w:val="•"/>
      <w:lvlJc w:val="left"/>
      <w:pPr>
        <w:ind w:left="7788" w:hanging="429"/>
      </w:pPr>
    </w:lvl>
    <w:lvl w:ilvl="5">
      <w:numFmt w:val="bullet"/>
      <w:lvlText w:val="•"/>
      <w:lvlJc w:val="left"/>
      <w:pPr>
        <w:ind w:left="8393" w:hanging="429"/>
      </w:pPr>
    </w:lvl>
    <w:lvl w:ilvl="6">
      <w:numFmt w:val="bullet"/>
      <w:lvlText w:val="•"/>
      <w:lvlJc w:val="left"/>
      <w:pPr>
        <w:ind w:left="8998" w:hanging="429"/>
      </w:pPr>
    </w:lvl>
    <w:lvl w:ilvl="7">
      <w:numFmt w:val="bullet"/>
      <w:lvlText w:val="•"/>
      <w:lvlJc w:val="left"/>
      <w:pPr>
        <w:ind w:left="9604" w:hanging="429"/>
      </w:pPr>
    </w:lvl>
    <w:lvl w:ilvl="8">
      <w:numFmt w:val="bullet"/>
      <w:lvlText w:val="•"/>
      <w:lvlJc w:val="left"/>
      <w:pPr>
        <w:ind w:left="10209" w:hanging="429"/>
      </w:pPr>
    </w:lvl>
  </w:abstractNum>
  <w:abstractNum w:abstractNumId="2" w15:restartNumberingAfterBreak="0">
    <w:nsid w:val="00000403"/>
    <w:multiLevelType w:val="multilevel"/>
    <w:tmpl w:val="00000886"/>
    <w:lvl w:ilvl="0">
      <w:start w:val="1"/>
      <w:numFmt w:val="upperLetter"/>
      <w:lvlText w:val="%1."/>
      <w:lvlJc w:val="left"/>
      <w:pPr>
        <w:ind w:left="389" w:hanging="288"/>
      </w:pPr>
      <w:rPr>
        <w:rFonts w:ascii="Times New Roman" w:hAnsi="Times New Roman" w:cs="Times New Roman"/>
        <w:b/>
        <w:bCs/>
        <w:color w:val="010202"/>
        <w:spacing w:val="2"/>
        <w:w w:val="103"/>
        <w:sz w:val="19"/>
        <w:szCs w:val="19"/>
      </w:rPr>
    </w:lvl>
    <w:lvl w:ilvl="1">
      <w:start w:val="1"/>
      <w:numFmt w:val="decimal"/>
      <w:lvlText w:val="%2."/>
      <w:lvlJc w:val="left"/>
      <w:pPr>
        <w:ind w:left="389" w:hanging="288"/>
      </w:pPr>
      <w:rPr>
        <w:rFonts w:ascii="Times New Roman" w:hAnsi="Times New Roman" w:cs="Times New Roman"/>
        <w:b w:val="0"/>
        <w:bCs w:val="0"/>
        <w:i/>
        <w:iCs/>
        <w:color w:val="010202"/>
        <w:spacing w:val="1"/>
        <w:w w:val="103"/>
        <w:sz w:val="19"/>
        <w:szCs w:val="19"/>
      </w:rPr>
    </w:lvl>
    <w:lvl w:ilvl="2">
      <w:numFmt w:val="bullet"/>
      <w:lvlText w:val="•"/>
      <w:lvlJc w:val="left"/>
      <w:pPr>
        <w:ind w:left="1410" w:hanging="288"/>
      </w:pPr>
    </w:lvl>
    <w:lvl w:ilvl="3">
      <w:numFmt w:val="bullet"/>
      <w:lvlText w:val="•"/>
      <w:lvlJc w:val="left"/>
      <w:pPr>
        <w:ind w:left="2432" w:hanging="288"/>
      </w:pPr>
    </w:lvl>
    <w:lvl w:ilvl="4">
      <w:numFmt w:val="bullet"/>
      <w:lvlText w:val="•"/>
      <w:lvlJc w:val="left"/>
      <w:pPr>
        <w:ind w:left="3453" w:hanging="288"/>
      </w:pPr>
    </w:lvl>
    <w:lvl w:ilvl="5">
      <w:numFmt w:val="bullet"/>
      <w:lvlText w:val="•"/>
      <w:lvlJc w:val="left"/>
      <w:pPr>
        <w:ind w:left="4474" w:hanging="288"/>
      </w:pPr>
    </w:lvl>
    <w:lvl w:ilvl="6">
      <w:numFmt w:val="bullet"/>
      <w:lvlText w:val="•"/>
      <w:lvlJc w:val="left"/>
      <w:pPr>
        <w:ind w:left="5495" w:hanging="288"/>
      </w:pPr>
    </w:lvl>
    <w:lvl w:ilvl="7">
      <w:numFmt w:val="bullet"/>
      <w:lvlText w:val="•"/>
      <w:lvlJc w:val="left"/>
      <w:pPr>
        <w:ind w:left="6516" w:hanging="288"/>
      </w:pPr>
    </w:lvl>
    <w:lvl w:ilvl="8">
      <w:numFmt w:val="bullet"/>
      <w:lvlText w:val="•"/>
      <w:lvlJc w:val="left"/>
      <w:pPr>
        <w:ind w:left="7537" w:hanging="288"/>
      </w:pPr>
    </w:lvl>
  </w:abstractNum>
  <w:abstractNum w:abstractNumId="3" w15:restartNumberingAfterBreak="0">
    <w:nsid w:val="00000404"/>
    <w:multiLevelType w:val="multilevel"/>
    <w:tmpl w:val="00000887"/>
    <w:lvl w:ilvl="0">
      <w:start w:val="1"/>
      <w:numFmt w:val="decimal"/>
      <w:lvlText w:val="%1."/>
      <w:lvlJc w:val="left"/>
      <w:pPr>
        <w:ind w:left="3888" w:hanging="288"/>
      </w:pPr>
      <w:rPr>
        <w:rFonts w:ascii="Times New Roman" w:hAnsi="Times New Roman" w:cs="Times New Roman"/>
        <w:b w:val="0"/>
        <w:bCs w:val="0"/>
        <w:i/>
        <w:iCs/>
        <w:color w:val="010202"/>
        <w:spacing w:val="1"/>
        <w:w w:val="103"/>
        <w:sz w:val="19"/>
        <w:szCs w:val="19"/>
      </w:rPr>
    </w:lvl>
    <w:lvl w:ilvl="1">
      <w:start w:val="1"/>
      <w:numFmt w:val="upperLetter"/>
      <w:lvlText w:val="%2."/>
      <w:lvlJc w:val="left"/>
      <w:pPr>
        <w:ind w:left="390" w:hanging="288"/>
      </w:pPr>
      <w:rPr>
        <w:rFonts w:ascii="Times New Roman" w:hAnsi="Times New Roman" w:cs="Times New Roman"/>
        <w:b/>
        <w:bCs/>
        <w:color w:val="010202"/>
        <w:spacing w:val="2"/>
        <w:w w:val="103"/>
        <w:sz w:val="19"/>
        <w:szCs w:val="19"/>
      </w:rPr>
    </w:lvl>
    <w:lvl w:ilvl="2">
      <w:numFmt w:val="bullet"/>
      <w:lvlText w:val="•"/>
      <w:lvlJc w:val="left"/>
      <w:pPr>
        <w:ind w:left="1411" w:hanging="288"/>
      </w:pPr>
    </w:lvl>
    <w:lvl w:ilvl="3">
      <w:numFmt w:val="bullet"/>
      <w:lvlText w:val="•"/>
      <w:lvlJc w:val="left"/>
      <w:pPr>
        <w:ind w:left="2432" w:hanging="288"/>
      </w:pPr>
    </w:lvl>
    <w:lvl w:ilvl="4">
      <w:numFmt w:val="bullet"/>
      <w:lvlText w:val="•"/>
      <w:lvlJc w:val="left"/>
      <w:pPr>
        <w:ind w:left="3453" w:hanging="288"/>
      </w:pPr>
    </w:lvl>
    <w:lvl w:ilvl="5">
      <w:numFmt w:val="bullet"/>
      <w:lvlText w:val="•"/>
      <w:lvlJc w:val="left"/>
      <w:pPr>
        <w:ind w:left="4474" w:hanging="288"/>
      </w:pPr>
    </w:lvl>
    <w:lvl w:ilvl="6">
      <w:numFmt w:val="bullet"/>
      <w:lvlText w:val="•"/>
      <w:lvlJc w:val="left"/>
      <w:pPr>
        <w:ind w:left="5495" w:hanging="288"/>
      </w:pPr>
    </w:lvl>
    <w:lvl w:ilvl="7">
      <w:numFmt w:val="bullet"/>
      <w:lvlText w:val="•"/>
      <w:lvlJc w:val="left"/>
      <w:pPr>
        <w:ind w:left="6516" w:hanging="288"/>
      </w:pPr>
    </w:lvl>
    <w:lvl w:ilvl="8">
      <w:numFmt w:val="bullet"/>
      <w:lvlText w:val="•"/>
      <w:lvlJc w:val="left"/>
      <w:pPr>
        <w:ind w:left="7537" w:hanging="288"/>
      </w:pPr>
    </w:lvl>
  </w:abstractNum>
  <w:abstractNum w:abstractNumId="4" w15:restartNumberingAfterBreak="0">
    <w:nsid w:val="00000405"/>
    <w:multiLevelType w:val="multilevel"/>
    <w:tmpl w:val="00000888"/>
    <w:lvl w:ilvl="0">
      <w:start w:val="2"/>
      <w:numFmt w:val="decimal"/>
      <w:lvlText w:val="%1"/>
      <w:lvlJc w:val="left"/>
      <w:pPr>
        <w:ind w:left="574" w:hanging="473"/>
      </w:pPr>
    </w:lvl>
    <w:lvl w:ilvl="1">
      <w:start w:val="21"/>
      <w:numFmt w:val="decimal"/>
      <w:lvlText w:val="%1.%2."/>
      <w:lvlJc w:val="left"/>
      <w:pPr>
        <w:ind w:left="574" w:hanging="473"/>
      </w:pPr>
      <w:rPr>
        <w:rFonts w:ascii="Times New Roman" w:hAnsi="Times New Roman" w:cs="Times New Roman"/>
        <w:b w:val="0"/>
        <w:bCs w:val="0"/>
        <w:color w:val="010202"/>
        <w:spacing w:val="1"/>
        <w:w w:val="103"/>
        <w:sz w:val="19"/>
        <w:szCs w:val="19"/>
      </w:rPr>
    </w:lvl>
    <w:lvl w:ilvl="2">
      <w:start w:val="1"/>
      <w:numFmt w:val="lowerLetter"/>
      <w:lvlText w:val="(%3)"/>
      <w:lvlJc w:val="left"/>
      <w:pPr>
        <w:ind w:left="6725" w:hanging="4554"/>
      </w:pPr>
      <w:rPr>
        <w:rFonts w:ascii="Times New Roman" w:hAnsi="Times New Roman" w:cs="Times New Roman"/>
        <w:b w:val="0"/>
        <w:bCs w:val="0"/>
        <w:color w:val="010202"/>
        <w:spacing w:val="1"/>
        <w:w w:val="103"/>
        <w:sz w:val="19"/>
        <w:szCs w:val="19"/>
      </w:rPr>
    </w:lvl>
    <w:lvl w:ilvl="3">
      <w:numFmt w:val="bullet"/>
      <w:lvlText w:val="•"/>
      <w:lvlJc w:val="left"/>
      <w:pPr>
        <w:ind w:left="7360" w:hanging="4554"/>
      </w:pPr>
    </w:lvl>
    <w:lvl w:ilvl="4">
      <w:numFmt w:val="bullet"/>
      <w:lvlText w:val="•"/>
      <w:lvlJc w:val="left"/>
      <w:pPr>
        <w:ind w:left="7677" w:hanging="4554"/>
      </w:pPr>
    </w:lvl>
    <w:lvl w:ilvl="5">
      <w:numFmt w:val="bullet"/>
      <w:lvlText w:val="•"/>
      <w:lvlJc w:val="left"/>
      <w:pPr>
        <w:ind w:left="7994" w:hanging="4554"/>
      </w:pPr>
    </w:lvl>
    <w:lvl w:ilvl="6">
      <w:numFmt w:val="bullet"/>
      <w:lvlText w:val="•"/>
      <w:lvlJc w:val="left"/>
      <w:pPr>
        <w:ind w:left="8311" w:hanging="4554"/>
      </w:pPr>
    </w:lvl>
    <w:lvl w:ilvl="7">
      <w:numFmt w:val="bullet"/>
      <w:lvlText w:val="•"/>
      <w:lvlJc w:val="left"/>
      <w:pPr>
        <w:ind w:left="8628" w:hanging="4554"/>
      </w:pPr>
    </w:lvl>
    <w:lvl w:ilvl="8">
      <w:numFmt w:val="bullet"/>
      <w:lvlText w:val="•"/>
      <w:lvlJc w:val="left"/>
      <w:pPr>
        <w:ind w:left="8945" w:hanging="4554"/>
      </w:pPr>
    </w:lvl>
  </w:abstractNum>
  <w:abstractNum w:abstractNumId="5" w15:restartNumberingAfterBreak="0">
    <w:nsid w:val="00000406"/>
    <w:multiLevelType w:val="multilevel"/>
    <w:tmpl w:val="00000889"/>
    <w:lvl w:ilvl="0">
      <w:start w:val="3"/>
      <w:numFmt w:val="upperLetter"/>
      <w:lvlText w:val="%1."/>
      <w:lvlJc w:val="left"/>
      <w:pPr>
        <w:ind w:left="389" w:hanging="288"/>
      </w:pPr>
      <w:rPr>
        <w:rFonts w:ascii="Times New Roman" w:hAnsi="Times New Roman" w:cs="Times New Roman"/>
        <w:b/>
        <w:bCs/>
        <w:color w:val="010202"/>
        <w:spacing w:val="2"/>
        <w:w w:val="103"/>
        <w:sz w:val="19"/>
        <w:szCs w:val="19"/>
      </w:rPr>
    </w:lvl>
    <w:lvl w:ilvl="1">
      <w:numFmt w:val="bullet"/>
      <w:lvlText w:val="•"/>
      <w:lvlJc w:val="left"/>
      <w:pPr>
        <w:ind w:left="389" w:hanging="288"/>
      </w:pPr>
    </w:lvl>
    <w:lvl w:ilvl="2">
      <w:numFmt w:val="bullet"/>
      <w:lvlText w:val="•"/>
      <w:lvlJc w:val="left"/>
      <w:pPr>
        <w:ind w:left="1410" w:hanging="288"/>
      </w:pPr>
    </w:lvl>
    <w:lvl w:ilvl="3">
      <w:numFmt w:val="bullet"/>
      <w:lvlText w:val="•"/>
      <w:lvlJc w:val="left"/>
      <w:pPr>
        <w:ind w:left="2432" w:hanging="288"/>
      </w:pPr>
    </w:lvl>
    <w:lvl w:ilvl="4">
      <w:numFmt w:val="bullet"/>
      <w:lvlText w:val="•"/>
      <w:lvlJc w:val="left"/>
      <w:pPr>
        <w:ind w:left="3453" w:hanging="288"/>
      </w:pPr>
    </w:lvl>
    <w:lvl w:ilvl="5">
      <w:numFmt w:val="bullet"/>
      <w:lvlText w:val="•"/>
      <w:lvlJc w:val="left"/>
      <w:pPr>
        <w:ind w:left="4474" w:hanging="288"/>
      </w:pPr>
    </w:lvl>
    <w:lvl w:ilvl="6">
      <w:numFmt w:val="bullet"/>
      <w:lvlText w:val="•"/>
      <w:lvlJc w:val="left"/>
      <w:pPr>
        <w:ind w:left="5495" w:hanging="288"/>
      </w:pPr>
    </w:lvl>
    <w:lvl w:ilvl="7">
      <w:numFmt w:val="bullet"/>
      <w:lvlText w:val="•"/>
      <w:lvlJc w:val="left"/>
      <w:pPr>
        <w:ind w:left="6516" w:hanging="288"/>
      </w:pPr>
    </w:lvl>
    <w:lvl w:ilvl="8">
      <w:numFmt w:val="bullet"/>
      <w:lvlText w:val="•"/>
      <w:lvlJc w:val="left"/>
      <w:pPr>
        <w:ind w:left="7537" w:hanging="288"/>
      </w:pPr>
    </w:lvl>
  </w:abstractNum>
  <w:abstractNum w:abstractNumId="6" w15:restartNumberingAfterBreak="0">
    <w:nsid w:val="00000407"/>
    <w:multiLevelType w:val="multilevel"/>
    <w:tmpl w:val="0000088A"/>
    <w:lvl w:ilvl="0">
      <w:start w:val="3"/>
      <w:numFmt w:val="decimal"/>
      <w:lvlText w:val="%1"/>
      <w:lvlJc w:val="left"/>
      <w:pPr>
        <w:ind w:left="121" w:hanging="164"/>
      </w:pPr>
      <w:rPr>
        <w:rFonts w:ascii="Times New Roman" w:hAnsi="Times New Roman" w:cs="Times New Roman"/>
        <w:b w:val="0"/>
        <w:bCs w:val="0"/>
        <w:color w:val="010202"/>
        <w:w w:val="103"/>
        <w:sz w:val="19"/>
        <w:szCs w:val="19"/>
      </w:rPr>
    </w:lvl>
    <w:lvl w:ilvl="1">
      <w:numFmt w:val="bullet"/>
      <w:lvlText w:val="•"/>
      <w:lvlJc w:val="left"/>
      <w:pPr>
        <w:ind w:left="1069" w:hanging="164"/>
      </w:pPr>
    </w:lvl>
    <w:lvl w:ilvl="2">
      <w:numFmt w:val="bullet"/>
      <w:lvlText w:val="•"/>
      <w:lvlJc w:val="left"/>
      <w:pPr>
        <w:ind w:left="2017" w:hanging="164"/>
      </w:pPr>
    </w:lvl>
    <w:lvl w:ilvl="3">
      <w:numFmt w:val="bullet"/>
      <w:lvlText w:val="•"/>
      <w:lvlJc w:val="left"/>
      <w:pPr>
        <w:ind w:left="2965" w:hanging="164"/>
      </w:pPr>
    </w:lvl>
    <w:lvl w:ilvl="4">
      <w:numFmt w:val="bullet"/>
      <w:lvlText w:val="•"/>
      <w:lvlJc w:val="left"/>
      <w:pPr>
        <w:ind w:left="3912" w:hanging="164"/>
      </w:pPr>
    </w:lvl>
    <w:lvl w:ilvl="5">
      <w:numFmt w:val="bullet"/>
      <w:lvlText w:val="•"/>
      <w:lvlJc w:val="left"/>
      <w:pPr>
        <w:ind w:left="4860" w:hanging="164"/>
      </w:pPr>
    </w:lvl>
    <w:lvl w:ilvl="6">
      <w:numFmt w:val="bullet"/>
      <w:lvlText w:val="•"/>
      <w:lvlJc w:val="left"/>
      <w:pPr>
        <w:ind w:left="5808" w:hanging="164"/>
      </w:pPr>
    </w:lvl>
    <w:lvl w:ilvl="7">
      <w:numFmt w:val="bullet"/>
      <w:lvlText w:val="•"/>
      <w:lvlJc w:val="left"/>
      <w:pPr>
        <w:ind w:left="6756" w:hanging="164"/>
      </w:pPr>
    </w:lvl>
    <w:lvl w:ilvl="8">
      <w:numFmt w:val="bullet"/>
      <w:lvlText w:val="•"/>
      <w:lvlJc w:val="left"/>
      <w:pPr>
        <w:ind w:left="7704" w:hanging="164"/>
      </w:pPr>
    </w:lvl>
  </w:abstractNum>
  <w:abstractNum w:abstractNumId="7" w15:restartNumberingAfterBreak="0">
    <w:nsid w:val="036A3552"/>
    <w:multiLevelType w:val="hybridMultilevel"/>
    <w:tmpl w:val="200603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4021A7"/>
    <w:multiLevelType w:val="multilevel"/>
    <w:tmpl w:val="6FBE6D8E"/>
    <w:lvl w:ilvl="0">
      <w:start w:val="5"/>
      <w:numFmt w:val="decimal"/>
      <w:lvlText w:val="%1"/>
      <w:lvlJc w:val="left"/>
      <w:pPr>
        <w:ind w:left="450" w:hanging="360"/>
      </w:pPr>
      <w:rPr>
        <w:rFonts w:hint="default"/>
        <w:i/>
        <w:color w:val="010202"/>
        <w:w w:val="105"/>
      </w:rPr>
    </w:lvl>
    <w:lvl w:ilvl="1">
      <w:start w:val="1"/>
      <w:numFmt w:val="decimal"/>
      <w:lvlText w:val="%1.%2"/>
      <w:lvlJc w:val="left"/>
      <w:pPr>
        <w:ind w:left="540" w:hanging="360"/>
      </w:pPr>
      <w:rPr>
        <w:rFonts w:hint="default"/>
        <w:i/>
        <w:color w:val="010202"/>
        <w:w w:val="105"/>
      </w:rPr>
    </w:lvl>
    <w:lvl w:ilvl="2">
      <w:start w:val="1"/>
      <w:numFmt w:val="decimal"/>
      <w:lvlText w:val="%1.%2.%3"/>
      <w:lvlJc w:val="left"/>
      <w:pPr>
        <w:ind w:left="7920" w:hanging="720"/>
      </w:pPr>
      <w:rPr>
        <w:rFonts w:hint="default"/>
        <w:i/>
        <w:color w:val="010202"/>
        <w:w w:val="105"/>
      </w:rPr>
    </w:lvl>
    <w:lvl w:ilvl="3">
      <w:start w:val="1"/>
      <w:numFmt w:val="decimal"/>
      <w:lvlText w:val="%1.%2.%3.%4"/>
      <w:lvlJc w:val="left"/>
      <w:pPr>
        <w:ind w:left="11520" w:hanging="720"/>
      </w:pPr>
      <w:rPr>
        <w:rFonts w:hint="default"/>
        <w:i/>
        <w:color w:val="010202"/>
        <w:w w:val="105"/>
      </w:rPr>
    </w:lvl>
    <w:lvl w:ilvl="4">
      <w:start w:val="1"/>
      <w:numFmt w:val="decimal"/>
      <w:lvlText w:val="%1.%2.%3.%4.%5"/>
      <w:lvlJc w:val="left"/>
      <w:pPr>
        <w:ind w:left="15120" w:hanging="720"/>
      </w:pPr>
      <w:rPr>
        <w:rFonts w:hint="default"/>
        <w:i/>
        <w:color w:val="010202"/>
        <w:w w:val="105"/>
      </w:rPr>
    </w:lvl>
    <w:lvl w:ilvl="5">
      <w:start w:val="1"/>
      <w:numFmt w:val="decimal"/>
      <w:lvlText w:val="%1.%2.%3.%4.%5.%6"/>
      <w:lvlJc w:val="left"/>
      <w:pPr>
        <w:ind w:left="19080" w:hanging="1080"/>
      </w:pPr>
      <w:rPr>
        <w:rFonts w:hint="default"/>
        <w:i/>
        <w:color w:val="010202"/>
        <w:w w:val="105"/>
      </w:rPr>
    </w:lvl>
    <w:lvl w:ilvl="6">
      <w:start w:val="1"/>
      <w:numFmt w:val="decimal"/>
      <w:lvlText w:val="%1.%2.%3.%4.%5.%6.%7"/>
      <w:lvlJc w:val="left"/>
      <w:pPr>
        <w:ind w:left="22680" w:hanging="1080"/>
      </w:pPr>
      <w:rPr>
        <w:rFonts w:hint="default"/>
        <w:i/>
        <w:color w:val="010202"/>
        <w:w w:val="105"/>
      </w:rPr>
    </w:lvl>
    <w:lvl w:ilvl="7">
      <w:start w:val="1"/>
      <w:numFmt w:val="decimal"/>
      <w:lvlText w:val="%1.%2.%3.%4.%5.%6.%7.%8"/>
      <w:lvlJc w:val="left"/>
      <w:pPr>
        <w:ind w:left="26640" w:hanging="1440"/>
      </w:pPr>
      <w:rPr>
        <w:rFonts w:hint="default"/>
        <w:i/>
        <w:color w:val="010202"/>
        <w:w w:val="105"/>
      </w:rPr>
    </w:lvl>
    <w:lvl w:ilvl="8">
      <w:start w:val="1"/>
      <w:numFmt w:val="decimal"/>
      <w:lvlText w:val="%1.%2.%3.%4.%5.%6.%7.%8.%9"/>
      <w:lvlJc w:val="left"/>
      <w:pPr>
        <w:ind w:left="30240" w:hanging="1440"/>
      </w:pPr>
      <w:rPr>
        <w:rFonts w:hint="default"/>
        <w:i/>
        <w:color w:val="010202"/>
        <w:w w:val="105"/>
      </w:rPr>
    </w:lvl>
  </w:abstractNum>
  <w:abstractNum w:abstractNumId="9" w15:restartNumberingAfterBreak="0">
    <w:nsid w:val="14E43501"/>
    <w:multiLevelType w:val="hybridMultilevel"/>
    <w:tmpl w:val="E0E0844A"/>
    <w:lvl w:ilvl="0" w:tplc="1FBA6D4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B046BF"/>
    <w:multiLevelType w:val="hybridMultilevel"/>
    <w:tmpl w:val="E844099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C44866"/>
    <w:multiLevelType w:val="hybridMultilevel"/>
    <w:tmpl w:val="BB728624"/>
    <w:lvl w:ilvl="0" w:tplc="9D16C99A">
      <w:numFmt w:val="decimal"/>
      <w:lvlText w:val="%1."/>
      <w:lvlJc w:val="left"/>
      <w:pPr>
        <w:ind w:left="1035" w:hanging="6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37031D"/>
    <w:multiLevelType w:val="hybridMultilevel"/>
    <w:tmpl w:val="FB56BA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193437"/>
    <w:multiLevelType w:val="hybridMultilevel"/>
    <w:tmpl w:val="D55A73B6"/>
    <w:lvl w:ilvl="0" w:tplc="0728DBF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76795F"/>
    <w:multiLevelType w:val="hybridMultilevel"/>
    <w:tmpl w:val="900239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1A788E"/>
    <w:multiLevelType w:val="hybridMultilevel"/>
    <w:tmpl w:val="5B4249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251FC7"/>
    <w:multiLevelType w:val="hybridMultilevel"/>
    <w:tmpl w:val="59849016"/>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166169"/>
    <w:multiLevelType w:val="hybridMultilevel"/>
    <w:tmpl w:val="8B4A1544"/>
    <w:lvl w:ilvl="0" w:tplc="1B307708">
      <w:numFmt w:val="bullet"/>
      <w:lvlText w:val=""/>
      <w:lvlJc w:val="left"/>
      <w:pPr>
        <w:ind w:left="720" w:hanging="360"/>
      </w:pPr>
      <w:rPr>
        <w:rFonts w:ascii="Symbol" w:eastAsiaTheme="minorHAnsi" w:hAnsi="Symbol" w:cs="Times New Roman"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5A6E6B"/>
    <w:multiLevelType w:val="hybridMultilevel"/>
    <w:tmpl w:val="F37A1C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C262F9"/>
    <w:multiLevelType w:val="hybridMultilevel"/>
    <w:tmpl w:val="422266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647B24"/>
    <w:multiLevelType w:val="multilevel"/>
    <w:tmpl w:val="E954D658"/>
    <w:lvl w:ilvl="0">
      <w:start w:val="4"/>
      <w:numFmt w:val="decimal"/>
      <w:lvlText w:val="%1"/>
      <w:lvlJc w:val="left"/>
      <w:pPr>
        <w:ind w:left="360" w:hanging="360"/>
      </w:pPr>
      <w:rPr>
        <w:rFonts w:hint="default"/>
      </w:rPr>
    </w:lvl>
    <w:lvl w:ilvl="1">
      <w:start w:val="2"/>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1" w15:restartNumberingAfterBreak="0">
    <w:nsid w:val="790E565E"/>
    <w:multiLevelType w:val="hybridMultilevel"/>
    <w:tmpl w:val="150493CC"/>
    <w:lvl w:ilvl="0" w:tplc="733C5A3C">
      <w:start w:val="1"/>
      <w:numFmt w:val="bullet"/>
      <w:lvlText w:val="•"/>
      <w:lvlJc w:val="left"/>
      <w:pPr>
        <w:tabs>
          <w:tab w:val="num" w:pos="720"/>
        </w:tabs>
        <w:ind w:left="720" w:hanging="360"/>
      </w:pPr>
      <w:rPr>
        <w:rFonts w:ascii="Arial" w:hAnsi="Arial" w:hint="default"/>
      </w:rPr>
    </w:lvl>
    <w:lvl w:ilvl="1" w:tplc="0A7ED43E" w:tentative="1">
      <w:start w:val="1"/>
      <w:numFmt w:val="bullet"/>
      <w:lvlText w:val="•"/>
      <w:lvlJc w:val="left"/>
      <w:pPr>
        <w:tabs>
          <w:tab w:val="num" w:pos="1440"/>
        </w:tabs>
        <w:ind w:left="1440" w:hanging="360"/>
      </w:pPr>
      <w:rPr>
        <w:rFonts w:ascii="Arial" w:hAnsi="Arial" w:hint="default"/>
      </w:rPr>
    </w:lvl>
    <w:lvl w:ilvl="2" w:tplc="F47014F8" w:tentative="1">
      <w:start w:val="1"/>
      <w:numFmt w:val="bullet"/>
      <w:lvlText w:val="•"/>
      <w:lvlJc w:val="left"/>
      <w:pPr>
        <w:tabs>
          <w:tab w:val="num" w:pos="2160"/>
        </w:tabs>
        <w:ind w:left="2160" w:hanging="360"/>
      </w:pPr>
      <w:rPr>
        <w:rFonts w:ascii="Arial" w:hAnsi="Arial" w:hint="default"/>
      </w:rPr>
    </w:lvl>
    <w:lvl w:ilvl="3" w:tplc="BEFE9648" w:tentative="1">
      <w:start w:val="1"/>
      <w:numFmt w:val="bullet"/>
      <w:lvlText w:val="•"/>
      <w:lvlJc w:val="left"/>
      <w:pPr>
        <w:tabs>
          <w:tab w:val="num" w:pos="2880"/>
        </w:tabs>
        <w:ind w:left="2880" w:hanging="360"/>
      </w:pPr>
      <w:rPr>
        <w:rFonts w:ascii="Arial" w:hAnsi="Arial" w:hint="default"/>
      </w:rPr>
    </w:lvl>
    <w:lvl w:ilvl="4" w:tplc="E0EEBB7E" w:tentative="1">
      <w:start w:val="1"/>
      <w:numFmt w:val="bullet"/>
      <w:lvlText w:val="•"/>
      <w:lvlJc w:val="left"/>
      <w:pPr>
        <w:tabs>
          <w:tab w:val="num" w:pos="3600"/>
        </w:tabs>
        <w:ind w:left="3600" w:hanging="360"/>
      </w:pPr>
      <w:rPr>
        <w:rFonts w:ascii="Arial" w:hAnsi="Arial" w:hint="default"/>
      </w:rPr>
    </w:lvl>
    <w:lvl w:ilvl="5" w:tplc="4274C122" w:tentative="1">
      <w:start w:val="1"/>
      <w:numFmt w:val="bullet"/>
      <w:lvlText w:val="•"/>
      <w:lvlJc w:val="left"/>
      <w:pPr>
        <w:tabs>
          <w:tab w:val="num" w:pos="4320"/>
        </w:tabs>
        <w:ind w:left="4320" w:hanging="360"/>
      </w:pPr>
      <w:rPr>
        <w:rFonts w:ascii="Arial" w:hAnsi="Arial" w:hint="default"/>
      </w:rPr>
    </w:lvl>
    <w:lvl w:ilvl="6" w:tplc="C132152A" w:tentative="1">
      <w:start w:val="1"/>
      <w:numFmt w:val="bullet"/>
      <w:lvlText w:val="•"/>
      <w:lvlJc w:val="left"/>
      <w:pPr>
        <w:tabs>
          <w:tab w:val="num" w:pos="5040"/>
        </w:tabs>
        <w:ind w:left="5040" w:hanging="360"/>
      </w:pPr>
      <w:rPr>
        <w:rFonts w:ascii="Arial" w:hAnsi="Arial" w:hint="default"/>
      </w:rPr>
    </w:lvl>
    <w:lvl w:ilvl="7" w:tplc="71E6E6A0" w:tentative="1">
      <w:start w:val="1"/>
      <w:numFmt w:val="bullet"/>
      <w:lvlText w:val="•"/>
      <w:lvlJc w:val="left"/>
      <w:pPr>
        <w:tabs>
          <w:tab w:val="num" w:pos="5760"/>
        </w:tabs>
        <w:ind w:left="5760" w:hanging="360"/>
      </w:pPr>
      <w:rPr>
        <w:rFonts w:ascii="Arial" w:hAnsi="Arial" w:hint="default"/>
      </w:rPr>
    </w:lvl>
    <w:lvl w:ilvl="8" w:tplc="45A8B0B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A7E00D3"/>
    <w:multiLevelType w:val="hybridMultilevel"/>
    <w:tmpl w:val="1996D7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6"/>
  </w:num>
  <w:num w:numId="4">
    <w:abstractNumId w:val="5"/>
  </w:num>
  <w:num w:numId="5">
    <w:abstractNumId w:val="4"/>
  </w:num>
  <w:num w:numId="6">
    <w:abstractNumId w:val="3"/>
  </w:num>
  <w:num w:numId="7">
    <w:abstractNumId w:val="2"/>
  </w:num>
  <w:num w:numId="8">
    <w:abstractNumId w:val="1"/>
  </w:num>
  <w:num w:numId="9">
    <w:abstractNumId w:val="17"/>
  </w:num>
  <w:num w:numId="10">
    <w:abstractNumId w:val="9"/>
  </w:num>
  <w:num w:numId="11">
    <w:abstractNumId w:val="13"/>
  </w:num>
  <w:num w:numId="12">
    <w:abstractNumId w:val="18"/>
  </w:num>
  <w:num w:numId="13">
    <w:abstractNumId w:val="12"/>
  </w:num>
  <w:num w:numId="14">
    <w:abstractNumId w:val="7"/>
  </w:num>
  <w:num w:numId="15">
    <w:abstractNumId w:val="15"/>
  </w:num>
  <w:num w:numId="16">
    <w:abstractNumId w:val="19"/>
  </w:num>
  <w:num w:numId="17">
    <w:abstractNumId w:val="8"/>
  </w:num>
  <w:num w:numId="18">
    <w:abstractNumId w:val="14"/>
  </w:num>
  <w:num w:numId="19">
    <w:abstractNumId w:val="21"/>
  </w:num>
  <w:num w:numId="20">
    <w:abstractNumId w:val="10"/>
  </w:num>
  <w:num w:numId="21">
    <w:abstractNumId w:val="16"/>
  </w:num>
  <w:num w:numId="22">
    <w:abstractNumId w:val="20"/>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DCD"/>
    <w:rsid w:val="00000D05"/>
    <w:rsid w:val="00000E73"/>
    <w:rsid w:val="00001925"/>
    <w:rsid w:val="000029C5"/>
    <w:rsid w:val="00002AD3"/>
    <w:rsid w:val="00002BE9"/>
    <w:rsid w:val="00003FF2"/>
    <w:rsid w:val="00004D4A"/>
    <w:rsid w:val="00004F34"/>
    <w:rsid w:val="000055F6"/>
    <w:rsid w:val="000056F5"/>
    <w:rsid w:val="00006CBC"/>
    <w:rsid w:val="00006F5E"/>
    <w:rsid w:val="00006FED"/>
    <w:rsid w:val="000074E4"/>
    <w:rsid w:val="000074E6"/>
    <w:rsid w:val="00007A5B"/>
    <w:rsid w:val="00007DC2"/>
    <w:rsid w:val="00007E1D"/>
    <w:rsid w:val="00010314"/>
    <w:rsid w:val="00010C3A"/>
    <w:rsid w:val="00012B4D"/>
    <w:rsid w:val="0001305C"/>
    <w:rsid w:val="000132A0"/>
    <w:rsid w:val="0001358D"/>
    <w:rsid w:val="00013E64"/>
    <w:rsid w:val="00014858"/>
    <w:rsid w:val="00014A54"/>
    <w:rsid w:val="000163C4"/>
    <w:rsid w:val="00016482"/>
    <w:rsid w:val="00016702"/>
    <w:rsid w:val="00017B83"/>
    <w:rsid w:val="00020FBA"/>
    <w:rsid w:val="00021304"/>
    <w:rsid w:val="00021393"/>
    <w:rsid w:val="00022D45"/>
    <w:rsid w:val="00024108"/>
    <w:rsid w:val="0002431E"/>
    <w:rsid w:val="00024962"/>
    <w:rsid w:val="000257CE"/>
    <w:rsid w:val="000258DE"/>
    <w:rsid w:val="00025D13"/>
    <w:rsid w:val="000279A3"/>
    <w:rsid w:val="00027F37"/>
    <w:rsid w:val="00030357"/>
    <w:rsid w:val="000305A0"/>
    <w:rsid w:val="000308E6"/>
    <w:rsid w:val="00030F3F"/>
    <w:rsid w:val="000316A4"/>
    <w:rsid w:val="000318F8"/>
    <w:rsid w:val="00031C47"/>
    <w:rsid w:val="000324DC"/>
    <w:rsid w:val="00032607"/>
    <w:rsid w:val="000326F4"/>
    <w:rsid w:val="00032C5B"/>
    <w:rsid w:val="00033052"/>
    <w:rsid w:val="000331EA"/>
    <w:rsid w:val="00034CB6"/>
    <w:rsid w:val="0003552E"/>
    <w:rsid w:val="00037E4F"/>
    <w:rsid w:val="000406F0"/>
    <w:rsid w:val="0004304A"/>
    <w:rsid w:val="00043684"/>
    <w:rsid w:val="000437E9"/>
    <w:rsid w:val="00043BB9"/>
    <w:rsid w:val="00044523"/>
    <w:rsid w:val="00044D52"/>
    <w:rsid w:val="00045FEC"/>
    <w:rsid w:val="000463BA"/>
    <w:rsid w:val="000465BA"/>
    <w:rsid w:val="00046D0C"/>
    <w:rsid w:val="00047918"/>
    <w:rsid w:val="00047F8A"/>
    <w:rsid w:val="000503C1"/>
    <w:rsid w:val="00050C1D"/>
    <w:rsid w:val="00051677"/>
    <w:rsid w:val="00053D9E"/>
    <w:rsid w:val="00053EAD"/>
    <w:rsid w:val="00054077"/>
    <w:rsid w:val="00054B06"/>
    <w:rsid w:val="000573E8"/>
    <w:rsid w:val="00057B47"/>
    <w:rsid w:val="00060100"/>
    <w:rsid w:val="0006098F"/>
    <w:rsid w:val="00061BFD"/>
    <w:rsid w:val="00061C6B"/>
    <w:rsid w:val="00062B91"/>
    <w:rsid w:val="00062BFE"/>
    <w:rsid w:val="00062F16"/>
    <w:rsid w:val="00063AF7"/>
    <w:rsid w:val="00063DAC"/>
    <w:rsid w:val="00063F35"/>
    <w:rsid w:val="000661CE"/>
    <w:rsid w:val="00066726"/>
    <w:rsid w:val="00067866"/>
    <w:rsid w:val="0006786D"/>
    <w:rsid w:val="00070CCE"/>
    <w:rsid w:val="000733F3"/>
    <w:rsid w:val="00076719"/>
    <w:rsid w:val="0007702A"/>
    <w:rsid w:val="00080C7E"/>
    <w:rsid w:val="00080F3F"/>
    <w:rsid w:val="0008177A"/>
    <w:rsid w:val="000827CF"/>
    <w:rsid w:val="00082DE1"/>
    <w:rsid w:val="00082EAA"/>
    <w:rsid w:val="00082F2C"/>
    <w:rsid w:val="00082FF1"/>
    <w:rsid w:val="00083354"/>
    <w:rsid w:val="00083AF0"/>
    <w:rsid w:val="00084194"/>
    <w:rsid w:val="00085B52"/>
    <w:rsid w:val="00086485"/>
    <w:rsid w:val="00086C7C"/>
    <w:rsid w:val="000878CC"/>
    <w:rsid w:val="00087AB8"/>
    <w:rsid w:val="00090726"/>
    <w:rsid w:val="00090FF5"/>
    <w:rsid w:val="000915D3"/>
    <w:rsid w:val="00091AF5"/>
    <w:rsid w:val="00092737"/>
    <w:rsid w:val="000928E8"/>
    <w:rsid w:val="000935F9"/>
    <w:rsid w:val="00093A4C"/>
    <w:rsid w:val="0009506D"/>
    <w:rsid w:val="00095A93"/>
    <w:rsid w:val="00095BC7"/>
    <w:rsid w:val="00096641"/>
    <w:rsid w:val="00096B7B"/>
    <w:rsid w:val="00097682"/>
    <w:rsid w:val="000A1171"/>
    <w:rsid w:val="000A272C"/>
    <w:rsid w:val="000A3B71"/>
    <w:rsid w:val="000A40FB"/>
    <w:rsid w:val="000A48AD"/>
    <w:rsid w:val="000A4AAD"/>
    <w:rsid w:val="000A5D17"/>
    <w:rsid w:val="000A5D21"/>
    <w:rsid w:val="000A748F"/>
    <w:rsid w:val="000B09F5"/>
    <w:rsid w:val="000B0D43"/>
    <w:rsid w:val="000B1514"/>
    <w:rsid w:val="000B154C"/>
    <w:rsid w:val="000B1C26"/>
    <w:rsid w:val="000B1CD6"/>
    <w:rsid w:val="000B3590"/>
    <w:rsid w:val="000B3A7C"/>
    <w:rsid w:val="000B46CC"/>
    <w:rsid w:val="000B505C"/>
    <w:rsid w:val="000B5653"/>
    <w:rsid w:val="000B5B84"/>
    <w:rsid w:val="000B6E41"/>
    <w:rsid w:val="000B7020"/>
    <w:rsid w:val="000B7143"/>
    <w:rsid w:val="000C0418"/>
    <w:rsid w:val="000C0627"/>
    <w:rsid w:val="000C2C18"/>
    <w:rsid w:val="000C501C"/>
    <w:rsid w:val="000C5125"/>
    <w:rsid w:val="000C530C"/>
    <w:rsid w:val="000C69C4"/>
    <w:rsid w:val="000D0E39"/>
    <w:rsid w:val="000D217F"/>
    <w:rsid w:val="000D27EB"/>
    <w:rsid w:val="000D2951"/>
    <w:rsid w:val="000D2B94"/>
    <w:rsid w:val="000D3F58"/>
    <w:rsid w:val="000D4D02"/>
    <w:rsid w:val="000D4D82"/>
    <w:rsid w:val="000D6369"/>
    <w:rsid w:val="000D662F"/>
    <w:rsid w:val="000D6FBB"/>
    <w:rsid w:val="000E06AB"/>
    <w:rsid w:val="000E0796"/>
    <w:rsid w:val="000E095B"/>
    <w:rsid w:val="000E334D"/>
    <w:rsid w:val="000E37FD"/>
    <w:rsid w:val="000E3CAC"/>
    <w:rsid w:val="000E3DE4"/>
    <w:rsid w:val="000E5B3A"/>
    <w:rsid w:val="000E76C5"/>
    <w:rsid w:val="000E7856"/>
    <w:rsid w:val="000F0B25"/>
    <w:rsid w:val="000F0E72"/>
    <w:rsid w:val="000F2D88"/>
    <w:rsid w:val="000F3179"/>
    <w:rsid w:val="000F371A"/>
    <w:rsid w:val="000F4869"/>
    <w:rsid w:val="000F502A"/>
    <w:rsid w:val="000F5ADD"/>
    <w:rsid w:val="000F6F58"/>
    <w:rsid w:val="000F712A"/>
    <w:rsid w:val="001003E1"/>
    <w:rsid w:val="00100BC9"/>
    <w:rsid w:val="001011E6"/>
    <w:rsid w:val="0010171F"/>
    <w:rsid w:val="00101883"/>
    <w:rsid w:val="00101C0B"/>
    <w:rsid w:val="00101FE3"/>
    <w:rsid w:val="00102073"/>
    <w:rsid w:val="0010215A"/>
    <w:rsid w:val="001029C9"/>
    <w:rsid w:val="00102BDA"/>
    <w:rsid w:val="001049FE"/>
    <w:rsid w:val="00105E18"/>
    <w:rsid w:val="00106CB6"/>
    <w:rsid w:val="00106E48"/>
    <w:rsid w:val="00106F39"/>
    <w:rsid w:val="001072A0"/>
    <w:rsid w:val="001073BF"/>
    <w:rsid w:val="0011099B"/>
    <w:rsid w:val="00112001"/>
    <w:rsid w:val="001120A1"/>
    <w:rsid w:val="001124C3"/>
    <w:rsid w:val="00112CD8"/>
    <w:rsid w:val="00112DA9"/>
    <w:rsid w:val="001138B4"/>
    <w:rsid w:val="00113F01"/>
    <w:rsid w:val="001147DF"/>
    <w:rsid w:val="001157B6"/>
    <w:rsid w:val="0011655F"/>
    <w:rsid w:val="00116B54"/>
    <w:rsid w:val="00116E36"/>
    <w:rsid w:val="0011737C"/>
    <w:rsid w:val="00117A31"/>
    <w:rsid w:val="001202CC"/>
    <w:rsid w:val="00120EDC"/>
    <w:rsid w:val="0012146B"/>
    <w:rsid w:val="00121695"/>
    <w:rsid w:val="0012175A"/>
    <w:rsid w:val="00122548"/>
    <w:rsid w:val="001238E2"/>
    <w:rsid w:val="00124C22"/>
    <w:rsid w:val="001261C1"/>
    <w:rsid w:val="00126D6C"/>
    <w:rsid w:val="001271D1"/>
    <w:rsid w:val="001273BA"/>
    <w:rsid w:val="00127E90"/>
    <w:rsid w:val="00130097"/>
    <w:rsid w:val="00130557"/>
    <w:rsid w:val="00130D1A"/>
    <w:rsid w:val="00130DF4"/>
    <w:rsid w:val="001315EA"/>
    <w:rsid w:val="001348C8"/>
    <w:rsid w:val="001348C9"/>
    <w:rsid w:val="001360F8"/>
    <w:rsid w:val="00136335"/>
    <w:rsid w:val="00136413"/>
    <w:rsid w:val="001369A2"/>
    <w:rsid w:val="00137507"/>
    <w:rsid w:val="00137B75"/>
    <w:rsid w:val="00141286"/>
    <w:rsid w:val="00144845"/>
    <w:rsid w:val="001448B5"/>
    <w:rsid w:val="00144D82"/>
    <w:rsid w:val="00146FB4"/>
    <w:rsid w:val="001475EB"/>
    <w:rsid w:val="0014773C"/>
    <w:rsid w:val="001509D8"/>
    <w:rsid w:val="001512E8"/>
    <w:rsid w:val="00152CA4"/>
    <w:rsid w:val="0015552A"/>
    <w:rsid w:val="001572F1"/>
    <w:rsid w:val="001575EF"/>
    <w:rsid w:val="00157BCA"/>
    <w:rsid w:val="001605A9"/>
    <w:rsid w:val="001606F5"/>
    <w:rsid w:val="00160AF7"/>
    <w:rsid w:val="00161238"/>
    <w:rsid w:val="0016123A"/>
    <w:rsid w:val="00161246"/>
    <w:rsid w:val="00162024"/>
    <w:rsid w:val="00162268"/>
    <w:rsid w:val="001646D7"/>
    <w:rsid w:val="00164871"/>
    <w:rsid w:val="00165E46"/>
    <w:rsid w:val="00166766"/>
    <w:rsid w:val="0016716E"/>
    <w:rsid w:val="0017021D"/>
    <w:rsid w:val="00171600"/>
    <w:rsid w:val="00171DF5"/>
    <w:rsid w:val="00172485"/>
    <w:rsid w:val="001727B3"/>
    <w:rsid w:val="001727D1"/>
    <w:rsid w:val="00174502"/>
    <w:rsid w:val="0017523C"/>
    <w:rsid w:val="00175699"/>
    <w:rsid w:val="00175C20"/>
    <w:rsid w:val="00176752"/>
    <w:rsid w:val="00176FC5"/>
    <w:rsid w:val="001770DA"/>
    <w:rsid w:val="00177446"/>
    <w:rsid w:val="00177A98"/>
    <w:rsid w:val="00180298"/>
    <w:rsid w:val="001811A3"/>
    <w:rsid w:val="00183173"/>
    <w:rsid w:val="001831DA"/>
    <w:rsid w:val="001833B8"/>
    <w:rsid w:val="00183A9C"/>
    <w:rsid w:val="00184731"/>
    <w:rsid w:val="00184C46"/>
    <w:rsid w:val="00184EDB"/>
    <w:rsid w:val="00185328"/>
    <w:rsid w:val="00185CC4"/>
    <w:rsid w:val="00186527"/>
    <w:rsid w:val="001874E6"/>
    <w:rsid w:val="00191ED0"/>
    <w:rsid w:val="00192174"/>
    <w:rsid w:val="001924E0"/>
    <w:rsid w:val="00192F84"/>
    <w:rsid w:val="00193927"/>
    <w:rsid w:val="00193AC4"/>
    <w:rsid w:val="0019655E"/>
    <w:rsid w:val="00197CC8"/>
    <w:rsid w:val="001A0E9B"/>
    <w:rsid w:val="001A19E5"/>
    <w:rsid w:val="001A2E95"/>
    <w:rsid w:val="001A2FC0"/>
    <w:rsid w:val="001A3133"/>
    <w:rsid w:val="001A36BE"/>
    <w:rsid w:val="001A55DD"/>
    <w:rsid w:val="001A5A52"/>
    <w:rsid w:val="001A60AE"/>
    <w:rsid w:val="001A6176"/>
    <w:rsid w:val="001A69F5"/>
    <w:rsid w:val="001B04E2"/>
    <w:rsid w:val="001B06FB"/>
    <w:rsid w:val="001B0E17"/>
    <w:rsid w:val="001B0FEC"/>
    <w:rsid w:val="001B1B84"/>
    <w:rsid w:val="001B1EDD"/>
    <w:rsid w:val="001B2F2F"/>
    <w:rsid w:val="001B33F8"/>
    <w:rsid w:val="001B3F75"/>
    <w:rsid w:val="001B405A"/>
    <w:rsid w:val="001B41F2"/>
    <w:rsid w:val="001B4C76"/>
    <w:rsid w:val="001B5A27"/>
    <w:rsid w:val="001B6634"/>
    <w:rsid w:val="001B6A54"/>
    <w:rsid w:val="001B6AE7"/>
    <w:rsid w:val="001B70E3"/>
    <w:rsid w:val="001B7D8E"/>
    <w:rsid w:val="001C004F"/>
    <w:rsid w:val="001C02B9"/>
    <w:rsid w:val="001C2EB8"/>
    <w:rsid w:val="001C300D"/>
    <w:rsid w:val="001C43DB"/>
    <w:rsid w:val="001C54A1"/>
    <w:rsid w:val="001C5BE6"/>
    <w:rsid w:val="001C73B9"/>
    <w:rsid w:val="001C73E2"/>
    <w:rsid w:val="001C74BD"/>
    <w:rsid w:val="001C755E"/>
    <w:rsid w:val="001C7C86"/>
    <w:rsid w:val="001C7DF3"/>
    <w:rsid w:val="001D12EE"/>
    <w:rsid w:val="001D14E8"/>
    <w:rsid w:val="001D15AC"/>
    <w:rsid w:val="001D2061"/>
    <w:rsid w:val="001D3770"/>
    <w:rsid w:val="001D4211"/>
    <w:rsid w:val="001D438E"/>
    <w:rsid w:val="001D5197"/>
    <w:rsid w:val="001D5F5D"/>
    <w:rsid w:val="001D62AD"/>
    <w:rsid w:val="001D6DB4"/>
    <w:rsid w:val="001E0B18"/>
    <w:rsid w:val="001E108D"/>
    <w:rsid w:val="001E3C38"/>
    <w:rsid w:val="001E4727"/>
    <w:rsid w:val="001E4A2B"/>
    <w:rsid w:val="001E4DC0"/>
    <w:rsid w:val="001E7C0D"/>
    <w:rsid w:val="001F00DB"/>
    <w:rsid w:val="001F197F"/>
    <w:rsid w:val="001F4318"/>
    <w:rsid w:val="001F43A6"/>
    <w:rsid w:val="001F487C"/>
    <w:rsid w:val="001F4CF9"/>
    <w:rsid w:val="001F4E5F"/>
    <w:rsid w:val="001F69DA"/>
    <w:rsid w:val="001F7277"/>
    <w:rsid w:val="001F7A14"/>
    <w:rsid w:val="001F7FCF"/>
    <w:rsid w:val="002019CD"/>
    <w:rsid w:val="002020C0"/>
    <w:rsid w:val="002044E6"/>
    <w:rsid w:val="00211219"/>
    <w:rsid w:val="0021188D"/>
    <w:rsid w:val="00211CA0"/>
    <w:rsid w:val="002125E0"/>
    <w:rsid w:val="0021428B"/>
    <w:rsid w:val="00214465"/>
    <w:rsid w:val="0021519D"/>
    <w:rsid w:val="002153F9"/>
    <w:rsid w:val="00215554"/>
    <w:rsid w:val="002162C4"/>
    <w:rsid w:val="00216308"/>
    <w:rsid w:val="00216933"/>
    <w:rsid w:val="00216BCE"/>
    <w:rsid w:val="00217CCD"/>
    <w:rsid w:val="00220216"/>
    <w:rsid w:val="0022157D"/>
    <w:rsid w:val="00221E8E"/>
    <w:rsid w:val="00221ED9"/>
    <w:rsid w:val="002229D4"/>
    <w:rsid w:val="002245A7"/>
    <w:rsid w:val="002248E1"/>
    <w:rsid w:val="00225137"/>
    <w:rsid w:val="00226EFE"/>
    <w:rsid w:val="00230C8E"/>
    <w:rsid w:val="00231E16"/>
    <w:rsid w:val="002323AA"/>
    <w:rsid w:val="002350DC"/>
    <w:rsid w:val="002351E9"/>
    <w:rsid w:val="00235863"/>
    <w:rsid w:val="00237A1B"/>
    <w:rsid w:val="00237AB0"/>
    <w:rsid w:val="00240222"/>
    <w:rsid w:val="002402D2"/>
    <w:rsid w:val="00240A61"/>
    <w:rsid w:val="00240DD8"/>
    <w:rsid w:val="00240E47"/>
    <w:rsid w:val="00240FFB"/>
    <w:rsid w:val="00241A1E"/>
    <w:rsid w:val="002429BB"/>
    <w:rsid w:val="00244238"/>
    <w:rsid w:val="002442F0"/>
    <w:rsid w:val="00244469"/>
    <w:rsid w:val="00244B24"/>
    <w:rsid w:val="00244BD9"/>
    <w:rsid w:val="0024611C"/>
    <w:rsid w:val="00247335"/>
    <w:rsid w:val="002479CB"/>
    <w:rsid w:val="00247A7E"/>
    <w:rsid w:val="00247C84"/>
    <w:rsid w:val="00250E10"/>
    <w:rsid w:val="00252355"/>
    <w:rsid w:val="00252C36"/>
    <w:rsid w:val="0025336D"/>
    <w:rsid w:val="0025343A"/>
    <w:rsid w:val="0025474A"/>
    <w:rsid w:val="00254914"/>
    <w:rsid w:val="00255B16"/>
    <w:rsid w:val="00257516"/>
    <w:rsid w:val="0026187A"/>
    <w:rsid w:val="00261C21"/>
    <w:rsid w:val="0026308D"/>
    <w:rsid w:val="00263BA8"/>
    <w:rsid w:val="00264B22"/>
    <w:rsid w:val="00264DBA"/>
    <w:rsid w:val="00266287"/>
    <w:rsid w:val="00266291"/>
    <w:rsid w:val="00267738"/>
    <w:rsid w:val="00272BF4"/>
    <w:rsid w:val="00272E1D"/>
    <w:rsid w:val="002731F5"/>
    <w:rsid w:val="00273DB1"/>
    <w:rsid w:val="00274340"/>
    <w:rsid w:val="0027597E"/>
    <w:rsid w:val="00275FC6"/>
    <w:rsid w:val="0027626F"/>
    <w:rsid w:val="002765BE"/>
    <w:rsid w:val="0027675A"/>
    <w:rsid w:val="002769D2"/>
    <w:rsid w:val="002772A6"/>
    <w:rsid w:val="0027766A"/>
    <w:rsid w:val="00277D46"/>
    <w:rsid w:val="00280328"/>
    <w:rsid w:val="00280BBA"/>
    <w:rsid w:val="00281AF3"/>
    <w:rsid w:val="00282ECA"/>
    <w:rsid w:val="00283377"/>
    <w:rsid w:val="00283D3A"/>
    <w:rsid w:val="002848D4"/>
    <w:rsid w:val="002854FC"/>
    <w:rsid w:val="00285D4E"/>
    <w:rsid w:val="00287504"/>
    <w:rsid w:val="00287A1B"/>
    <w:rsid w:val="00287C01"/>
    <w:rsid w:val="0029020E"/>
    <w:rsid w:val="00290704"/>
    <w:rsid w:val="00290E44"/>
    <w:rsid w:val="00290F63"/>
    <w:rsid w:val="0029119E"/>
    <w:rsid w:val="002912E8"/>
    <w:rsid w:val="00291927"/>
    <w:rsid w:val="00292719"/>
    <w:rsid w:val="00292D45"/>
    <w:rsid w:val="0029361E"/>
    <w:rsid w:val="00293BC1"/>
    <w:rsid w:val="00293C85"/>
    <w:rsid w:val="00293D76"/>
    <w:rsid w:val="00293E29"/>
    <w:rsid w:val="00294292"/>
    <w:rsid w:val="0029496C"/>
    <w:rsid w:val="00294F5E"/>
    <w:rsid w:val="0029518A"/>
    <w:rsid w:val="00295460"/>
    <w:rsid w:val="00295487"/>
    <w:rsid w:val="0029621C"/>
    <w:rsid w:val="00296FCA"/>
    <w:rsid w:val="0029770C"/>
    <w:rsid w:val="00297EF9"/>
    <w:rsid w:val="002A13F8"/>
    <w:rsid w:val="002A164E"/>
    <w:rsid w:val="002A1F8C"/>
    <w:rsid w:val="002A2521"/>
    <w:rsid w:val="002A2638"/>
    <w:rsid w:val="002A49D1"/>
    <w:rsid w:val="002A4CFC"/>
    <w:rsid w:val="002A59AD"/>
    <w:rsid w:val="002A6015"/>
    <w:rsid w:val="002A6504"/>
    <w:rsid w:val="002A6951"/>
    <w:rsid w:val="002A7A33"/>
    <w:rsid w:val="002A7CDC"/>
    <w:rsid w:val="002B0882"/>
    <w:rsid w:val="002B1D4B"/>
    <w:rsid w:val="002B23E0"/>
    <w:rsid w:val="002B27D9"/>
    <w:rsid w:val="002B3234"/>
    <w:rsid w:val="002B3857"/>
    <w:rsid w:val="002B38BB"/>
    <w:rsid w:val="002B49F6"/>
    <w:rsid w:val="002B5BE9"/>
    <w:rsid w:val="002B6302"/>
    <w:rsid w:val="002B6416"/>
    <w:rsid w:val="002B6E82"/>
    <w:rsid w:val="002B74FA"/>
    <w:rsid w:val="002B7911"/>
    <w:rsid w:val="002C027D"/>
    <w:rsid w:val="002C1074"/>
    <w:rsid w:val="002C175D"/>
    <w:rsid w:val="002C2243"/>
    <w:rsid w:val="002C2357"/>
    <w:rsid w:val="002C2D70"/>
    <w:rsid w:val="002C3208"/>
    <w:rsid w:val="002C4805"/>
    <w:rsid w:val="002C4B86"/>
    <w:rsid w:val="002C50EA"/>
    <w:rsid w:val="002C5FFA"/>
    <w:rsid w:val="002C6BB4"/>
    <w:rsid w:val="002D08EC"/>
    <w:rsid w:val="002D10EC"/>
    <w:rsid w:val="002D1BBC"/>
    <w:rsid w:val="002D30F0"/>
    <w:rsid w:val="002D3A07"/>
    <w:rsid w:val="002D3A95"/>
    <w:rsid w:val="002D3CDD"/>
    <w:rsid w:val="002D3D3E"/>
    <w:rsid w:val="002D3DC8"/>
    <w:rsid w:val="002D40E4"/>
    <w:rsid w:val="002D47DF"/>
    <w:rsid w:val="002D4B3C"/>
    <w:rsid w:val="002D596D"/>
    <w:rsid w:val="002D610C"/>
    <w:rsid w:val="002D6E41"/>
    <w:rsid w:val="002D6E90"/>
    <w:rsid w:val="002D7374"/>
    <w:rsid w:val="002D78B2"/>
    <w:rsid w:val="002D7949"/>
    <w:rsid w:val="002E0958"/>
    <w:rsid w:val="002E0F2F"/>
    <w:rsid w:val="002E1019"/>
    <w:rsid w:val="002E10DD"/>
    <w:rsid w:val="002E1F42"/>
    <w:rsid w:val="002E2708"/>
    <w:rsid w:val="002E3EB2"/>
    <w:rsid w:val="002E45DC"/>
    <w:rsid w:val="002E642F"/>
    <w:rsid w:val="002E643E"/>
    <w:rsid w:val="002E64DE"/>
    <w:rsid w:val="002E75DE"/>
    <w:rsid w:val="002F06F7"/>
    <w:rsid w:val="002F1B23"/>
    <w:rsid w:val="002F3487"/>
    <w:rsid w:val="002F3648"/>
    <w:rsid w:val="002F3B9B"/>
    <w:rsid w:val="002F5D5F"/>
    <w:rsid w:val="002F5E57"/>
    <w:rsid w:val="002F6B49"/>
    <w:rsid w:val="002F6BCA"/>
    <w:rsid w:val="002F73A5"/>
    <w:rsid w:val="002F73C6"/>
    <w:rsid w:val="002F7902"/>
    <w:rsid w:val="00300734"/>
    <w:rsid w:val="00300E0F"/>
    <w:rsid w:val="003029EF"/>
    <w:rsid w:val="003058D0"/>
    <w:rsid w:val="00306689"/>
    <w:rsid w:val="003108C4"/>
    <w:rsid w:val="00310A75"/>
    <w:rsid w:val="00310F07"/>
    <w:rsid w:val="003118DC"/>
    <w:rsid w:val="00311FDA"/>
    <w:rsid w:val="00312522"/>
    <w:rsid w:val="00312619"/>
    <w:rsid w:val="00313219"/>
    <w:rsid w:val="00313392"/>
    <w:rsid w:val="0031417D"/>
    <w:rsid w:val="003145A7"/>
    <w:rsid w:val="00314CAD"/>
    <w:rsid w:val="003158A3"/>
    <w:rsid w:val="0031626A"/>
    <w:rsid w:val="00316A5D"/>
    <w:rsid w:val="003204A4"/>
    <w:rsid w:val="003205A3"/>
    <w:rsid w:val="003208F8"/>
    <w:rsid w:val="00320BF3"/>
    <w:rsid w:val="00321426"/>
    <w:rsid w:val="003215CC"/>
    <w:rsid w:val="00322020"/>
    <w:rsid w:val="00322141"/>
    <w:rsid w:val="0032218E"/>
    <w:rsid w:val="003225D7"/>
    <w:rsid w:val="00322C53"/>
    <w:rsid w:val="0032300C"/>
    <w:rsid w:val="00323897"/>
    <w:rsid w:val="0032395D"/>
    <w:rsid w:val="0032410D"/>
    <w:rsid w:val="003246C3"/>
    <w:rsid w:val="00325AC1"/>
    <w:rsid w:val="003264B0"/>
    <w:rsid w:val="00326511"/>
    <w:rsid w:val="003278FC"/>
    <w:rsid w:val="00327921"/>
    <w:rsid w:val="00327F18"/>
    <w:rsid w:val="003302BF"/>
    <w:rsid w:val="003304A4"/>
    <w:rsid w:val="00330CA2"/>
    <w:rsid w:val="003319F2"/>
    <w:rsid w:val="00332667"/>
    <w:rsid w:val="003330C8"/>
    <w:rsid w:val="003335E5"/>
    <w:rsid w:val="0033395F"/>
    <w:rsid w:val="003340CB"/>
    <w:rsid w:val="00335692"/>
    <w:rsid w:val="003362FA"/>
    <w:rsid w:val="00336598"/>
    <w:rsid w:val="003377C9"/>
    <w:rsid w:val="003406E0"/>
    <w:rsid w:val="00342399"/>
    <w:rsid w:val="003439DB"/>
    <w:rsid w:val="00343BCB"/>
    <w:rsid w:val="00343D05"/>
    <w:rsid w:val="003442E7"/>
    <w:rsid w:val="00344449"/>
    <w:rsid w:val="0034615C"/>
    <w:rsid w:val="0034721B"/>
    <w:rsid w:val="0034764E"/>
    <w:rsid w:val="00350DE4"/>
    <w:rsid w:val="00350E93"/>
    <w:rsid w:val="003513EA"/>
    <w:rsid w:val="00351709"/>
    <w:rsid w:val="00351F36"/>
    <w:rsid w:val="0035220A"/>
    <w:rsid w:val="003522F5"/>
    <w:rsid w:val="0035322B"/>
    <w:rsid w:val="00354397"/>
    <w:rsid w:val="00354B6F"/>
    <w:rsid w:val="00354B83"/>
    <w:rsid w:val="00354C12"/>
    <w:rsid w:val="00355136"/>
    <w:rsid w:val="00355A38"/>
    <w:rsid w:val="0035612F"/>
    <w:rsid w:val="0035684F"/>
    <w:rsid w:val="00357222"/>
    <w:rsid w:val="00357242"/>
    <w:rsid w:val="00357ED1"/>
    <w:rsid w:val="0036084D"/>
    <w:rsid w:val="00360B58"/>
    <w:rsid w:val="00360C7D"/>
    <w:rsid w:val="00360FE8"/>
    <w:rsid w:val="00362C0B"/>
    <w:rsid w:val="00363498"/>
    <w:rsid w:val="00363EF7"/>
    <w:rsid w:val="0036469F"/>
    <w:rsid w:val="00365887"/>
    <w:rsid w:val="003676EB"/>
    <w:rsid w:val="0036781C"/>
    <w:rsid w:val="00367CEB"/>
    <w:rsid w:val="00370141"/>
    <w:rsid w:val="003714AF"/>
    <w:rsid w:val="0037204D"/>
    <w:rsid w:val="00372122"/>
    <w:rsid w:val="0037418E"/>
    <w:rsid w:val="00374B0C"/>
    <w:rsid w:val="00374E15"/>
    <w:rsid w:val="00375043"/>
    <w:rsid w:val="0037612A"/>
    <w:rsid w:val="00377CBE"/>
    <w:rsid w:val="003808CD"/>
    <w:rsid w:val="0038138D"/>
    <w:rsid w:val="003819FE"/>
    <w:rsid w:val="00383039"/>
    <w:rsid w:val="00383FAA"/>
    <w:rsid w:val="00384245"/>
    <w:rsid w:val="00384869"/>
    <w:rsid w:val="00384A7D"/>
    <w:rsid w:val="00385610"/>
    <w:rsid w:val="00385DF2"/>
    <w:rsid w:val="00386C3D"/>
    <w:rsid w:val="0038709E"/>
    <w:rsid w:val="00387589"/>
    <w:rsid w:val="00390B94"/>
    <w:rsid w:val="0039167F"/>
    <w:rsid w:val="00392A8A"/>
    <w:rsid w:val="00393216"/>
    <w:rsid w:val="0039331C"/>
    <w:rsid w:val="0039381A"/>
    <w:rsid w:val="00394AFC"/>
    <w:rsid w:val="00394D24"/>
    <w:rsid w:val="00395B7B"/>
    <w:rsid w:val="00395F3A"/>
    <w:rsid w:val="003962F0"/>
    <w:rsid w:val="003A029D"/>
    <w:rsid w:val="003A1EAA"/>
    <w:rsid w:val="003A23FB"/>
    <w:rsid w:val="003A2451"/>
    <w:rsid w:val="003A2B9B"/>
    <w:rsid w:val="003A39E0"/>
    <w:rsid w:val="003A4975"/>
    <w:rsid w:val="003A5543"/>
    <w:rsid w:val="003A6953"/>
    <w:rsid w:val="003A72F3"/>
    <w:rsid w:val="003A7FF8"/>
    <w:rsid w:val="003B06C5"/>
    <w:rsid w:val="003B07CB"/>
    <w:rsid w:val="003B0F7A"/>
    <w:rsid w:val="003B1646"/>
    <w:rsid w:val="003B21BE"/>
    <w:rsid w:val="003B2634"/>
    <w:rsid w:val="003B27B5"/>
    <w:rsid w:val="003B32E4"/>
    <w:rsid w:val="003B3660"/>
    <w:rsid w:val="003B47EE"/>
    <w:rsid w:val="003B5813"/>
    <w:rsid w:val="003B586D"/>
    <w:rsid w:val="003B59C6"/>
    <w:rsid w:val="003C08D8"/>
    <w:rsid w:val="003C110E"/>
    <w:rsid w:val="003C15D3"/>
    <w:rsid w:val="003C2F61"/>
    <w:rsid w:val="003C31C2"/>
    <w:rsid w:val="003C32DE"/>
    <w:rsid w:val="003C3388"/>
    <w:rsid w:val="003C3A25"/>
    <w:rsid w:val="003C4597"/>
    <w:rsid w:val="003C661C"/>
    <w:rsid w:val="003C7629"/>
    <w:rsid w:val="003D03D0"/>
    <w:rsid w:val="003D0764"/>
    <w:rsid w:val="003D0AE5"/>
    <w:rsid w:val="003D1E15"/>
    <w:rsid w:val="003D1EA4"/>
    <w:rsid w:val="003D20EC"/>
    <w:rsid w:val="003D229B"/>
    <w:rsid w:val="003D2A78"/>
    <w:rsid w:val="003D429D"/>
    <w:rsid w:val="003D55B6"/>
    <w:rsid w:val="003D5B65"/>
    <w:rsid w:val="003D5D64"/>
    <w:rsid w:val="003D74C3"/>
    <w:rsid w:val="003D75AA"/>
    <w:rsid w:val="003D7C9B"/>
    <w:rsid w:val="003E25D7"/>
    <w:rsid w:val="003E2F14"/>
    <w:rsid w:val="003E34D5"/>
    <w:rsid w:val="003E37DC"/>
    <w:rsid w:val="003E3969"/>
    <w:rsid w:val="003E3982"/>
    <w:rsid w:val="003E4F9F"/>
    <w:rsid w:val="003E5DF8"/>
    <w:rsid w:val="003F0BB4"/>
    <w:rsid w:val="003F14B7"/>
    <w:rsid w:val="003F1EE4"/>
    <w:rsid w:val="003F420E"/>
    <w:rsid w:val="003F4AE7"/>
    <w:rsid w:val="003F59BF"/>
    <w:rsid w:val="003F5A36"/>
    <w:rsid w:val="003F5AD2"/>
    <w:rsid w:val="003F6191"/>
    <w:rsid w:val="003F690C"/>
    <w:rsid w:val="003F6E65"/>
    <w:rsid w:val="0040049F"/>
    <w:rsid w:val="004030EF"/>
    <w:rsid w:val="0040358C"/>
    <w:rsid w:val="004040BF"/>
    <w:rsid w:val="0040451D"/>
    <w:rsid w:val="004047B1"/>
    <w:rsid w:val="004048CF"/>
    <w:rsid w:val="00404CCA"/>
    <w:rsid w:val="004062A9"/>
    <w:rsid w:val="00406393"/>
    <w:rsid w:val="00406664"/>
    <w:rsid w:val="0040669D"/>
    <w:rsid w:val="00406AEC"/>
    <w:rsid w:val="00406E2E"/>
    <w:rsid w:val="00406FCD"/>
    <w:rsid w:val="00407219"/>
    <w:rsid w:val="004078FD"/>
    <w:rsid w:val="00407912"/>
    <w:rsid w:val="00407AB0"/>
    <w:rsid w:val="00407C8A"/>
    <w:rsid w:val="0041095D"/>
    <w:rsid w:val="00410D02"/>
    <w:rsid w:val="00410D6C"/>
    <w:rsid w:val="00410F4F"/>
    <w:rsid w:val="00411A3D"/>
    <w:rsid w:val="00411D6D"/>
    <w:rsid w:val="00413D2E"/>
    <w:rsid w:val="0041459F"/>
    <w:rsid w:val="00415564"/>
    <w:rsid w:val="004167F3"/>
    <w:rsid w:val="004178C8"/>
    <w:rsid w:val="00417F06"/>
    <w:rsid w:val="00420F44"/>
    <w:rsid w:val="00421911"/>
    <w:rsid w:val="004222DC"/>
    <w:rsid w:val="0042296B"/>
    <w:rsid w:val="00422B9F"/>
    <w:rsid w:val="004235C8"/>
    <w:rsid w:val="00423ECE"/>
    <w:rsid w:val="00424791"/>
    <w:rsid w:val="00424946"/>
    <w:rsid w:val="0042568B"/>
    <w:rsid w:val="00426154"/>
    <w:rsid w:val="00426FE9"/>
    <w:rsid w:val="0042798E"/>
    <w:rsid w:val="00427F5F"/>
    <w:rsid w:val="00430705"/>
    <w:rsid w:val="00430984"/>
    <w:rsid w:val="00431D9E"/>
    <w:rsid w:val="00432AC9"/>
    <w:rsid w:val="00434E82"/>
    <w:rsid w:val="00435219"/>
    <w:rsid w:val="00435279"/>
    <w:rsid w:val="00436DFE"/>
    <w:rsid w:val="00437387"/>
    <w:rsid w:val="00437DAD"/>
    <w:rsid w:val="00440C34"/>
    <w:rsid w:val="004410F8"/>
    <w:rsid w:val="004416A8"/>
    <w:rsid w:val="00442728"/>
    <w:rsid w:val="0044285F"/>
    <w:rsid w:val="004429D5"/>
    <w:rsid w:val="00442F6D"/>
    <w:rsid w:val="00443A61"/>
    <w:rsid w:val="00444027"/>
    <w:rsid w:val="004449A4"/>
    <w:rsid w:val="004450DB"/>
    <w:rsid w:val="004455F3"/>
    <w:rsid w:val="00445810"/>
    <w:rsid w:val="00445865"/>
    <w:rsid w:val="00446B89"/>
    <w:rsid w:val="00447220"/>
    <w:rsid w:val="00452A61"/>
    <w:rsid w:val="00452F86"/>
    <w:rsid w:val="004539EA"/>
    <w:rsid w:val="0045469E"/>
    <w:rsid w:val="00455B0A"/>
    <w:rsid w:val="004566B2"/>
    <w:rsid w:val="00456992"/>
    <w:rsid w:val="00456EC3"/>
    <w:rsid w:val="00457FF8"/>
    <w:rsid w:val="00460D50"/>
    <w:rsid w:val="00460EB8"/>
    <w:rsid w:val="00461B07"/>
    <w:rsid w:val="00461BAA"/>
    <w:rsid w:val="004622CD"/>
    <w:rsid w:val="004631A6"/>
    <w:rsid w:val="00463248"/>
    <w:rsid w:val="004636FE"/>
    <w:rsid w:val="00463ACD"/>
    <w:rsid w:val="00463F60"/>
    <w:rsid w:val="004646DA"/>
    <w:rsid w:val="004653EA"/>
    <w:rsid w:val="00465517"/>
    <w:rsid w:val="00465FCC"/>
    <w:rsid w:val="00466410"/>
    <w:rsid w:val="004672B1"/>
    <w:rsid w:val="00467C35"/>
    <w:rsid w:val="004707D4"/>
    <w:rsid w:val="00470B7F"/>
    <w:rsid w:val="00471BBD"/>
    <w:rsid w:val="00474A64"/>
    <w:rsid w:val="00474E96"/>
    <w:rsid w:val="00475B8C"/>
    <w:rsid w:val="00476599"/>
    <w:rsid w:val="00477BA4"/>
    <w:rsid w:val="00477E23"/>
    <w:rsid w:val="00477E2C"/>
    <w:rsid w:val="00477EA4"/>
    <w:rsid w:val="00477EF2"/>
    <w:rsid w:val="00480DB3"/>
    <w:rsid w:val="00481E85"/>
    <w:rsid w:val="00482378"/>
    <w:rsid w:val="004828D9"/>
    <w:rsid w:val="004831CB"/>
    <w:rsid w:val="00483350"/>
    <w:rsid w:val="0048420F"/>
    <w:rsid w:val="00484DF3"/>
    <w:rsid w:val="004858BD"/>
    <w:rsid w:val="00485E0D"/>
    <w:rsid w:val="00486D03"/>
    <w:rsid w:val="00487558"/>
    <w:rsid w:val="00487775"/>
    <w:rsid w:val="0049043C"/>
    <w:rsid w:val="00490C30"/>
    <w:rsid w:val="0049276E"/>
    <w:rsid w:val="00492AEE"/>
    <w:rsid w:val="00493C98"/>
    <w:rsid w:val="00494132"/>
    <w:rsid w:val="004954DB"/>
    <w:rsid w:val="00495636"/>
    <w:rsid w:val="00495872"/>
    <w:rsid w:val="00495EF9"/>
    <w:rsid w:val="00496B41"/>
    <w:rsid w:val="00497318"/>
    <w:rsid w:val="00497524"/>
    <w:rsid w:val="004979D8"/>
    <w:rsid w:val="00497AC8"/>
    <w:rsid w:val="004A1059"/>
    <w:rsid w:val="004A1074"/>
    <w:rsid w:val="004A1825"/>
    <w:rsid w:val="004A1A1C"/>
    <w:rsid w:val="004A20C5"/>
    <w:rsid w:val="004A2167"/>
    <w:rsid w:val="004A3A95"/>
    <w:rsid w:val="004A4034"/>
    <w:rsid w:val="004A4710"/>
    <w:rsid w:val="004A5490"/>
    <w:rsid w:val="004A5E87"/>
    <w:rsid w:val="004A6184"/>
    <w:rsid w:val="004A61F5"/>
    <w:rsid w:val="004A6BD4"/>
    <w:rsid w:val="004A711A"/>
    <w:rsid w:val="004B091A"/>
    <w:rsid w:val="004B10E5"/>
    <w:rsid w:val="004B1B83"/>
    <w:rsid w:val="004B262A"/>
    <w:rsid w:val="004B2A73"/>
    <w:rsid w:val="004B37D3"/>
    <w:rsid w:val="004B41FF"/>
    <w:rsid w:val="004B43A0"/>
    <w:rsid w:val="004B5922"/>
    <w:rsid w:val="004B59B8"/>
    <w:rsid w:val="004B5D1B"/>
    <w:rsid w:val="004B6339"/>
    <w:rsid w:val="004B653F"/>
    <w:rsid w:val="004B6F20"/>
    <w:rsid w:val="004B7506"/>
    <w:rsid w:val="004B7764"/>
    <w:rsid w:val="004C0873"/>
    <w:rsid w:val="004C0C90"/>
    <w:rsid w:val="004C0F34"/>
    <w:rsid w:val="004C11F7"/>
    <w:rsid w:val="004C1B3B"/>
    <w:rsid w:val="004C1D7A"/>
    <w:rsid w:val="004C1DB9"/>
    <w:rsid w:val="004C2107"/>
    <w:rsid w:val="004C28A3"/>
    <w:rsid w:val="004C28A9"/>
    <w:rsid w:val="004C300F"/>
    <w:rsid w:val="004C3323"/>
    <w:rsid w:val="004C345D"/>
    <w:rsid w:val="004C3615"/>
    <w:rsid w:val="004C41EF"/>
    <w:rsid w:val="004C44C9"/>
    <w:rsid w:val="004C4839"/>
    <w:rsid w:val="004C4A6D"/>
    <w:rsid w:val="004C4BF9"/>
    <w:rsid w:val="004C4ECC"/>
    <w:rsid w:val="004C6871"/>
    <w:rsid w:val="004C6D03"/>
    <w:rsid w:val="004C7A82"/>
    <w:rsid w:val="004C7B69"/>
    <w:rsid w:val="004C7D20"/>
    <w:rsid w:val="004D0402"/>
    <w:rsid w:val="004D13AF"/>
    <w:rsid w:val="004D1B91"/>
    <w:rsid w:val="004D3B5D"/>
    <w:rsid w:val="004D3E30"/>
    <w:rsid w:val="004D4786"/>
    <w:rsid w:val="004D5397"/>
    <w:rsid w:val="004D62EE"/>
    <w:rsid w:val="004D6C1C"/>
    <w:rsid w:val="004D7162"/>
    <w:rsid w:val="004E0305"/>
    <w:rsid w:val="004E03A0"/>
    <w:rsid w:val="004E0E8A"/>
    <w:rsid w:val="004E14CA"/>
    <w:rsid w:val="004E1721"/>
    <w:rsid w:val="004E2C37"/>
    <w:rsid w:val="004E3971"/>
    <w:rsid w:val="004E4BCA"/>
    <w:rsid w:val="004E4E42"/>
    <w:rsid w:val="004E575F"/>
    <w:rsid w:val="004E5956"/>
    <w:rsid w:val="004E5D33"/>
    <w:rsid w:val="004E6CAC"/>
    <w:rsid w:val="004E75F2"/>
    <w:rsid w:val="004E7DF3"/>
    <w:rsid w:val="004F0774"/>
    <w:rsid w:val="004F100A"/>
    <w:rsid w:val="004F1105"/>
    <w:rsid w:val="004F11D3"/>
    <w:rsid w:val="004F1C8B"/>
    <w:rsid w:val="004F4783"/>
    <w:rsid w:val="004F5211"/>
    <w:rsid w:val="004F6569"/>
    <w:rsid w:val="004F6812"/>
    <w:rsid w:val="004F709B"/>
    <w:rsid w:val="004F7135"/>
    <w:rsid w:val="004F7C29"/>
    <w:rsid w:val="00500008"/>
    <w:rsid w:val="00500009"/>
    <w:rsid w:val="00500E21"/>
    <w:rsid w:val="00502281"/>
    <w:rsid w:val="00502871"/>
    <w:rsid w:val="005033FC"/>
    <w:rsid w:val="00503DBE"/>
    <w:rsid w:val="00504279"/>
    <w:rsid w:val="005068BD"/>
    <w:rsid w:val="00507892"/>
    <w:rsid w:val="00507A4D"/>
    <w:rsid w:val="00507B7A"/>
    <w:rsid w:val="00507C27"/>
    <w:rsid w:val="00510CE5"/>
    <w:rsid w:val="00513053"/>
    <w:rsid w:val="00513F9F"/>
    <w:rsid w:val="00514243"/>
    <w:rsid w:val="005157CE"/>
    <w:rsid w:val="005168D9"/>
    <w:rsid w:val="00516B21"/>
    <w:rsid w:val="005171A5"/>
    <w:rsid w:val="005176A1"/>
    <w:rsid w:val="00517AE5"/>
    <w:rsid w:val="00517F32"/>
    <w:rsid w:val="0052024A"/>
    <w:rsid w:val="005205AE"/>
    <w:rsid w:val="00520ACF"/>
    <w:rsid w:val="00521C15"/>
    <w:rsid w:val="00521F55"/>
    <w:rsid w:val="00522161"/>
    <w:rsid w:val="00522584"/>
    <w:rsid w:val="00522E55"/>
    <w:rsid w:val="0052335C"/>
    <w:rsid w:val="0052372F"/>
    <w:rsid w:val="00524DEA"/>
    <w:rsid w:val="005256EF"/>
    <w:rsid w:val="00525CFD"/>
    <w:rsid w:val="00526446"/>
    <w:rsid w:val="00526472"/>
    <w:rsid w:val="0052759A"/>
    <w:rsid w:val="00527EE2"/>
    <w:rsid w:val="00531379"/>
    <w:rsid w:val="00531B6F"/>
    <w:rsid w:val="00532CF1"/>
    <w:rsid w:val="005333C1"/>
    <w:rsid w:val="00533C53"/>
    <w:rsid w:val="00534CB2"/>
    <w:rsid w:val="005353D4"/>
    <w:rsid w:val="00536071"/>
    <w:rsid w:val="00537ED7"/>
    <w:rsid w:val="005413AF"/>
    <w:rsid w:val="0054155E"/>
    <w:rsid w:val="00541898"/>
    <w:rsid w:val="00542392"/>
    <w:rsid w:val="005434E3"/>
    <w:rsid w:val="00543CE8"/>
    <w:rsid w:val="005440CB"/>
    <w:rsid w:val="005449C8"/>
    <w:rsid w:val="00544C2F"/>
    <w:rsid w:val="00545539"/>
    <w:rsid w:val="00545A6A"/>
    <w:rsid w:val="005468F0"/>
    <w:rsid w:val="00550065"/>
    <w:rsid w:val="00550D8E"/>
    <w:rsid w:val="00550E01"/>
    <w:rsid w:val="005510EF"/>
    <w:rsid w:val="00551E2A"/>
    <w:rsid w:val="005524B7"/>
    <w:rsid w:val="00553C93"/>
    <w:rsid w:val="00554F0B"/>
    <w:rsid w:val="00556B70"/>
    <w:rsid w:val="005570C3"/>
    <w:rsid w:val="0056130D"/>
    <w:rsid w:val="00561EB7"/>
    <w:rsid w:val="00562275"/>
    <w:rsid w:val="00564480"/>
    <w:rsid w:val="005645C6"/>
    <w:rsid w:val="00565346"/>
    <w:rsid w:val="005665D1"/>
    <w:rsid w:val="0056677A"/>
    <w:rsid w:val="00570022"/>
    <w:rsid w:val="0057040F"/>
    <w:rsid w:val="005704B6"/>
    <w:rsid w:val="0057139C"/>
    <w:rsid w:val="005714E0"/>
    <w:rsid w:val="0057169D"/>
    <w:rsid w:val="00572975"/>
    <w:rsid w:val="00572DE2"/>
    <w:rsid w:val="005734C2"/>
    <w:rsid w:val="005735D2"/>
    <w:rsid w:val="00573B0A"/>
    <w:rsid w:val="00573F89"/>
    <w:rsid w:val="0057405D"/>
    <w:rsid w:val="005750FE"/>
    <w:rsid w:val="005755C9"/>
    <w:rsid w:val="005771F4"/>
    <w:rsid w:val="005806CE"/>
    <w:rsid w:val="00580D2A"/>
    <w:rsid w:val="005810DD"/>
    <w:rsid w:val="00581B4E"/>
    <w:rsid w:val="00581D57"/>
    <w:rsid w:val="00581F7D"/>
    <w:rsid w:val="0058296D"/>
    <w:rsid w:val="005844D4"/>
    <w:rsid w:val="00584AF0"/>
    <w:rsid w:val="00584F6A"/>
    <w:rsid w:val="005850D9"/>
    <w:rsid w:val="005855AA"/>
    <w:rsid w:val="00586439"/>
    <w:rsid w:val="005867B7"/>
    <w:rsid w:val="00587DE5"/>
    <w:rsid w:val="0059044D"/>
    <w:rsid w:val="00590590"/>
    <w:rsid w:val="00590817"/>
    <w:rsid w:val="00590856"/>
    <w:rsid w:val="0059164A"/>
    <w:rsid w:val="0059331D"/>
    <w:rsid w:val="00593E07"/>
    <w:rsid w:val="005956D7"/>
    <w:rsid w:val="00595E7C"/>
    <w:rsid w:val="00596B5A"/>
    <w:rsid w:val="005A02B4"/>
    <w:rsid w:val="005A02E9"/>
    <w:rsid w:val="005A1E76"/>
    <w:rsid w:val="005A315E"/>
    <w:rsid w:val="005A3F38"/>
    <w:rsid w:val="005A4BF9"/>
    <w:rsid w:val="005A55C5"/>
    <w:rsid w:val="005A5851"/>
    <w:rsid w:val="005A74EC"/>
    <w:rsid w:val="005A7753"/>
    <w:rsid w:val="005B0097"/>
    <w:rsid w:val="005B0266"/>
    <w:rsid w:val="005B061E"/>
    <w:rsid w:val="005B096E"/>
    <w:rsid w:val="005B0C5E"/>
    <w:rsid w:val="005B0E82"/>
    <w:rsid w:val="005B1042"/>
    <w:rsid w:val="005B1283"/>
    <w:rsid w:val="005B14F5"/>
    <w:rsid w:val="005B16AE"/>
    <w:rsid w:val="005B1A45"/>
    <w:rsid w:val="005B1D7A"/>
    <w:rsid w:val="005B1F0B"/>
    <w:rsid w:val="005B28B4"/>
    <w:rsid w:val="005B2B45"/>
    <w:rsid w:val="005B2E50"/>
    <w:rsid w:val="005B3BA8"/>
    <w:rsid w:val="005B41A8"/>
    <w:rsid w:val="005B4212"/>
    <w:rsid w:val="005B4886"/>
    <w:rsid w:val="005B4E3F"/>
    <w:rsid w:val="005B595F"/>
    <w:rsid w:val="005B5B41"/>
    <w:rsid w:val="005B5CA7"/>
    <w:rsid w:val="005B5EA1"/>
    <w:rsid w:val="005B6032"/>
    <w:rsid w:val="005B719A"/>
    <w:rsid w:val="005B7916"/>
    <w:rsid w:val="005B7A50"/>
    <w:rsid w:val="005C25E0"/>
    <w:rsid w:val="005C2A37"/>
    <w:rsid w:val="005C30E3"/>
    <w:rsid w:val="005C3BE2"/>
    <w:rsid w:val="005C43CB"/>
    <w:rsid w:val="005C468C"/>
    <w:rsid w:val="005C50DB"/>
    <w:rsid w:val="005C51B9"/>
    <w:rsid w:val="005C53CA"/>
    <w:rsid w:val="005C5E0A"/>
    <w:rsid w:val="005C6238"/>
    <w:rsid w:val="005C6D49"/>
    <w:rsid w:val="005D0398"/>
    <w:rsid w:val="005D0EA2"/>
    <w:rsid w:val="005D13C1"/>
    <w:rsid w:val="005D18AE"/>
    <w:rsid w:val="005D1D8D"/>
    <w:rsid w:val="005D334F"/>
    <w:rsid w:val="005D6041"/>
    <w:rsid w:val="005D6CA0"/>
    <w:rsid w:val="005E0531"/>
    <w:rsid w:val="005E073D"/>
    <w:rsid w:val="005E1B15"/>
    <w:rsid w:val="005E2321"/>
    <w:rsid w:val="005E2860"/>
    <w:rsid w:val="005E449E"/>
    <w:rsid w:val="005E577C"/>
    <w:rsid w:val="005E5AF9"/>
    <w:rsid w:val="005E5FC0"/>
    <w:rsid w:val="005E721A"/>
    <w:rsid w:val="005E7C75"/>
    <w:rsid w:val="005F0A69"/>
    <w:rsid w:val="005F10D0"/>
    <w:rsid w:val="005F14AC"/>
    <w:rsid w:val="005F14C0"/>
    <w:rsid w:val="005F34E2"/>
    <w:rsid w:val="005F3C5D"/>
    <w:rsid w:val="005F4235"/>
    <w:rsid w:val="005F4394"/>
    <w:rsid w:val="005F542D"/>
    <w:rsid w:val="005F5F1B"/>
    <w:rsid w:val="005F6002"/>
    <w:rsid w:val="005F6849"/>
    <w:rsid w:val="005F6913"/>
    <w:rsid w:val="005F7A37"/>
    <w:rsid w:val="00601FB1"/>
    <w:rsid w:val="00604F51"/>
    <w:rsid w:val="00604F92"/>
    <w:rsid w:val="00605599"/>
    <w:rsid w:val="00605793"/>
    <w:rsid w:val="00606443"/>
    <w:rsid w:val="006074F9"/>
    <w:rsid w:val="0061027C"/>
    <w:rsid w:val="00610552"/>
    <w:rsid w:val="00611208"/>
    <w:rsid w:val="006112C7"/>
    <w:rsid w:val="00611595"/>
    <w:rsid w:val="00612604"/>
    <w:rsid w:val="00612BD2"/>
    <w:rsid w:val="00612F34"/>
    <w:rsid w:val="00614DE8"/>
    <w:rsid w:val="00614FAA"/>
    <w:rsid w:val="006152AE"/>
    <w:rsid w:val="00615474"/>
    <w:rsid w:val="00617624"/>
    <w:rsid w:val="006177AF"/>
    <w:rsid w:val="006179C1"/>
    <w:rsid w:val="0062017F"/>
    <w:rsid w:val="00621CE8"/>
    <w:rsid w:val="00622518"/>
    <w:rsid w:val="00622973"/>
    <w:rsid w:val="006245A2"/>
    <w:rsid w:val="00624D4C"/>
    <w:rsid w:val="00625587"/>
    <w:rsid w:val="0062649F"/>
    <w:rsid w:val="00627DDE"/>
    <w:rsid w:val="006301E8"/>
    <w:rsid w:val="0063105E"/>
    <w:rsid w:val="006313AF"/>
    <w:rsid w:val="00631CD1"/>
    <w:rsid w:val="00632A3E"/>
    <w:rsid w:val="00632DEB"/>
    <w:rsid w:val="00632E61"/>
    <w:rsid w:val="006330C2"/>
    <w:rsid w:val="00633443"/>
    <w:rsid w:val="00633699"/>
    <w:rsid w:val="006352E4"/>
    <w:rsid w:val="00636695"/>
    <w:rsid w:val="0063693A"/>
    <w:rsid w:val="00636D7F"/>
    <w:rsid w:val="006374CE"/>
    <w:rsid w:val="00637944"/>
    <w:rsid w:val="00637B98"/>
    <w:rsid w:val="00641296"/>
    <w:rsid w:val="006414D1"/>
    <w:rsid w:val="00641F79"/>
    <w:rsid w:val="00642495"/>
    <w:rsid w:val="006429B8"/>
    <w:rsid w:val="00642C97"/>
    <w:rsid w:val="006437C1"/>
    <w:rsid w:val="006447DF"/>
    <w:rsid w:val="00644C3D"/>
    <w:rsid w:val="0064515D"/>
    <w:rsid w:val="006458C2"/>
    <w:rsid w:val="0064622A"/>
    <w:rsid w:val="00647944"/>
    <w:rsid w:val="00647A0C"/>
    <w:rsid w:val="00647B48"/>
    <w:rsid w:val="00647BFF"/>
    <w:rsid w:val="006505C8"/>
    <w:rsid w:val="006507E4"/>
    <w:rsid w:val="0065093A"/>
    <w:rsid w:val="006518A9"/>
    <w:rsid w:val="0065421F"/>
    <w:rsid w:val="00655194"/>
    <w:rsid w:val="00655B17"/>
    <w:rsid w:val="00655DFF"/>
    <w:rsid w:val="00655F4F"/>
    <w:rsid w:val="00656159"/>
    <w:rsid w:val="00656925"/>
    <w:rsid w:val="00657953"/>
    <w:rsid w:val="006614C4"/>
    <w:rsid w:val="00662DDF"/>
    <w:rsid w:val="00662DFC"/>
    <w:rsid w:val="006634E4"/>
    <w:rsid w:val="0066610B"/>
    <w:rsid w:val="00666E36"/>
    <w:rsid w:val="00667226"/>
    <w:rsid w:val="00667945"/>
    <w:rsid w:val="0067080C"/>
    <w:rsid w:val="006716B5"/>
    <w:rsid w:val="00671C4B"/>
    <w:rsid w:val="0067258F"/>
    <w:rsid w:val="00672BDC"/>
    <w:rsid w:val="006743A3"/>
    <w:rsid w:val="00674EBD"/>
    <w:rsid w:val="0067665E"/>
    <w:rsid w:val="006772C7"/>
    <w:rsid w:val="006772FF"/>
    <w:rsid w:val="0068008F"/>
    <w:rsid w:val="006803A4"/>
    <w:rsid w:val="0068152D"/>
    <w:rsid w:val="00681A4C"/>
    <w:rsid w:val="00681A96"/>
    <w:rsid w:val="00683BFE"/>
    <w:rsid w:val="0068617B"/>
    <w:rsid w:val="00686D06"/>
    <w:rsid w:val="00690217"/>
    <w:rsid w:val="00690B48"/>
    <w:rsid w:val="00690FBA"/>
    <w:rsid w:val="00691D7C"/>
    <w:rsid w:val="00691DCD"/>
    <w:rsid w:val="00692637"/>
    <w:rsid w:val="00692722"/>
    <w:rsid w:val="006941DD"/>
    <w:rsid w:val="0069431D"/>
    <w:rsid w:val="006943DC"/>
    <w:rsid w:val="0069535C"/>
    <w:rsid w:val="006956D6"/>
    <w:rsid w:val="006956FA"/>
    <w:rsid w:val="006957A9"/>
    <w:rsid w:val="00695BBB"/>
    <w:rsid w:val="00696695"/>
    <w:rsid w:val="0069728C"/>
    <w:rsid w:val="00697860"/>
    <w:rsid w:val="00697D83"/>
    <w:rsid w:val="006A0356"/>
    <w:rsid w:val="006A04EC"/>
    <w:rsid w:val="006A0F38"/>
    <w:rsid w:val="006A46B2"/>
    <w:rsid w:val="006A4A96"/>
    <w:rsid w:val="006A520A"/>
    <w:rsid w:val="006A630B"/>
    <w:rsid w:val="006A686A"/>
    <w:rsid w:val="006A6EF1"/>
    <w:rsid w:val="006A75C1"/>
    <w:rsid w:val="006A79EA"/>
    <w:rsid w:val="006A7A4E"/>
    <w:rsid w:val="006A7C04"/>
    <w:rsid w:val="006B0E9D"/>
    <w:rsid w:val="006B12C1"/>
    <w:rsid w:val="006B1542"/>
    <w:rsid w:val="006B2569"/>
    <w:rsid w:val="006B379A"/>
    <w:rsid w:val="006B3906"/>
    <w:rsid w:val="006B3B0E"/>
    <w:rsid w:val="006B402F"/>
    <w:rsid w:val="006B43E5"/>
    <w:rsid w:val="006B453D"/>
    <w:rsid w:val="006B4630"/>
    <w:rsid w:val="006B4A22"/>
    <w:rsid w:val="006B4B1D"/>
    <w:rsid w:val="006B5832"/>
    <w:rsid w:val="006B5912"/>
    <w:rsid w:val="006B608E"/>
    <w:rsid w:val="006B6126"/>
    <w:rsid w:val="006B6DCC"/>
    <w:rsid w:val="006B710B"/>
    <w:rsid w:val="006B72A9"/>
    <w:rsid w:val="006B78A4"/>
    <w:rsid w:val="006C1820"/>
    <w:rsid w:val="006C1BFA"/>
    <w:rsid w:val="006C1C3E"/>
    <w:rsid w:val="006C25EE"/>
    <w:rsid w:val="006C2644"/>
    <w:rsid w:val="006C44A3"/>
    <w:rsid w:val="006C4A1B"/>
    <w:rsid w:val="006C519B"/>
    <w:rsid w:val="006C51A3"/>
    <w:rsid w:val="006C54AA"/>
    <w:rsid w:val="006C6485"/>
    <w:rsid w:val="006C707D"/>
    <w:rsid w:val="006D0524"/>
    <w:rsid w:val="006D2A9B"/>
    <w:rsid w:val="006D3466"/>
    <w:rsid w:val="006D4029"/>
    <w:rsid w:val="006D4082"/>
    <w:rsid w:val="006D439F"/>
    <w:rsid w:val="006D493B"/>
    <w:rsid w:val="006D54D3"/>
    <w:rsid w:val="006D5E11"/>
    <w:rsid w:val="006D62A0"/>
    <w:rsid w:val="006D6B3F"/>
    <w:rsid w:val="006D71B7"/>
    <w:rsid w:val="006E00B8"/>
    <w:rsid w:val="006E00BB"/>
    <w:rsid w:val="006E05AD"/>
    <w:rsid w:val="006E0E56"/>
    <w:rsid w:val="006E0F67"/>
    <w:rsid w:val="006E170D"/>
    <w:rsid w:val="006E249A"/>
    <w:rsid w:val="006E2793"/>
    <w:rsid w:val="006E28C7"/>
    <w:rsid w:val="006E2FA3"/>
    <w:rsid w:val="006E310C"/>
    <w:rsid w:val="006E3606"/>
    <w:rsid w:val="006E46BC"/>
    <w:rsid w:val="006E4A45"/>
    <w:rsid w:val="006E4AD0"/>
    <w:rsid w:val="006E51E9"/>
    <w:rsid w:val="006E5818"/>
    <w:rsid w:val="006E77C9"/>
    <w:rsid w:val="006E7BC0"/>
    <w:rsid w:val="006E7BE7"/>
    <w:rsid w:val="006E7DCE"/>
    <w:rsid w:val="006F0087"/>
    <w:rsid w:val="006F01BF"/>
    <w:rsid w:val="006F1EFF"/>
    <w:rsid w:val="006F2DFA"/>
    <w:rsid w:val="006F3191"/>
    <w:rsid w:val="006F3366"/>
    <w:rsid w:val="006F3C89"/>
    <w:rsid w:val="006F40F1"/>
    <w:rsid w:val="006F46E6"/>
    <w:rsid w:val="006F4E59"/>
    <w:rsid w:val="006F509E"/>
    <w:rsid w:val="006F5C99"/>
    <w:rsid w:val="006F5E05"/>
    <w:rsid w:val="006F67D1"/>
    <w:rsid w:val="00701A52"/>
    <w:rsid w:val="00702285"/>
    <w:rsid w:val="0070240D"/>
    <w:rsid w:val="00702537"/>
    <w:rsid w:val="00702C21"/>
    <w:rsid w:val="00702CEC"/>
    <w:rsid w:val="00703159"/>
    <w:rsid w:val="00703E20"/>
    <w:rsid w:val="00704616"/>
    <w:rsid w:val="0070543F"/>
    <w:rsid w:val="00705AE5"/>
    <w:rsid w:val="007063D6"/>
    <w:rsid w:val="00706E1E"/>
    <w:rsid w:val="00710067"/>
    <w:rsid w:val="007104D3"/>
    <w:rsid w:val="0071096E"/>
    <w:rsid w:val="007109E9"/>
    <w:rsid w:val="00711018"/>
    <w:rsid w:val="0071222C"/>
    <w:rsid w:val="00712E7A"/>
    <w:rsid w:val="00712F0C"/>
    <w:rsid w:val="00712F52"/>
    <w:rsid w:val="00714214"/>
    <w:rsid w:val="00715268"/>
    <w:rsid w:val="007155CE"/>
    <w:rsid w:val="00715669"/>
    <w:rsid w:val="007160D9"/>
    <w:rsid w:val="0071691B"/>
    <w:rsid w:val="00716BA2"/>
    <w:rsid w:val="00716D45"/>
    <w:rsid w:val="00716E1F"/>
    <w:rsid w:val="0071783A"/>
    <w:rsid w:val="007216C2"/>
    <w:rsid w:val="007222B6"/>
    <w:rsid w:val="0072292E"/>
    <w:rsid w:val="007231E1"/>
    <w:rsid w:val="00723F40"/>
    <w:rsid w:val="007246D1"/>
    <w:rsid w:val="0072600E"/>
    <w:rsid w:val="00726235"/>
    <w:rsid w:val="00726823"/>
    <w:rsid w:val="00726990"/>
    <w:rsid w:val="00726C47"/>
    <w:rsid w:val="007277AE"/>
    <w:rsid w:val="00727857"/>
    <w:rsid w:val="00730557"/>
    <w:rsid w:val="00731037"/>
    <w:rsid w:val="00731FC5"/>
    <w:rsid w:val="00732683"/>
    <w:rsid w:val="00732B33"/>
    <w:rsid w:val="0073440B"/>
    <w:rsid w:val="007347C9"/>
    <w:rsid w:val="00734AF4"/>
    <w:rsid w:val="00736566"/>
    <w:rsid w:val="007400A0"/>
    <w:rsid w:val="00740645"/>
    <w:rsid w:val="00741275"/>
    <w:rsid w:val="007413DC"/>
    <w:rsid w:val="007413F8"/>
    <w:rsid w:val="007417F4"/>
    <w:rsid w:val="00741818"/>
    <w:rsid w:val="00742B45"/>
    <w:rsid w:val="00743C67"/>
    <w:rsid w:val="00745884"/>
    <w:rsid w:val="007461BF"/>
    <w:rsid w:val="007461C3"/>
    <w:rsid w:val="007467EF"/>
    <w:rsid w:val="00746BBD"/>
    <w:rsid w:val="007472A5"/>
    <w:rsid w:val="00747752"/>
    <w:rsid w:val="007505D3"/>
    <w:rsid w:val="00750A41"/>
    <w:rsid w:val="00750B54"/>
    <w:rsid w:val="007519B2"/>
    <w:rsid w:val="00751D6A"/>
    <w:rsid w:val="00751DD9"/>
    <w:rsid w:val="00751E11"/>
    <w:rsid w:val="00752519"/>
    <w:rsid w:val="00752C8F"/>
    <w:rsid w:val="00752FD5"/>
    <w:rsid w:val="0075306F"/>
    <w:rsid w:val="007533F1"/>
    <w:rsid w:val="00753916"/>
    <w:rsid w:val="00754188"/>
    <w:rsid w:val="00754196"/>
    <w:rsid w:val="0075433B"/>
    <w:rsid w:val="007545C7"/>
    <w:rsid w:val="00755291"/>
    <w:rsid w:val="00755365"/>
    <w:rsid w:val="00755745"/>
    <w:rsid w:val="007561FE"/>
    <w:rsid w:val="007563E6"/>
    <w:rsid w:val="00756FFF"/>
    <w:rsid w:val="007602EE"/>
    <w:rsid w:val="00760BB2"/>
    <w:rsid w:val="00763016"/>
    <w:rsid w:val="00763502"/>
    <w:rsid w:val="007647C6"/>
    <w:rsid w:val="00764CC8"/>
    <w:rsid w:val="00765510"/>
    <w:rsid w:val="00765793"/>
    <w:rsid w:val="007665E3"/>
    <w:rsid w:val="00766A1B"/>
    <w:rsid w:val="00766C42"/>
    <w:rsid w:val="0076741D"/>
    <w:rsid w:val="00767975"/>
    <w:rsid w:val="00771010"/>
    <w:rsid w:val="00771EE0"/>
    <w:rsid w:val="007727B0"/>
    <w:rsid w:val="0077340B"/>
    <w:rsid w:val="00773EAC"/>
    <w:rsid w:val="00774A5A"/>
    <w:rsid w:val="00774BCE"/>
    <w:rsid w:val="00777929"/>
    <w:rsid w:val="0078004C"/>
    <w:rsid w:val="00780539"/>
    <w:rsid w:val="0078126B"/>
    <w:rsid w:val="007813AB"/>
    <w:rsid w:val="007824F2"/>
    <w:rsid w:val="0078312B"/>
    <w:rsid w:val="007832BA"/>
    <w:rsid w:val="00783C0A"/>
    <w:rsid w:val="00787BA7"/>
    <w:rsid w:val="00787DBC"/>
    <w:rsid w:val="00787FB6"/>
    <w:rsid w:val="007905A2"/>
    <w:rsid w:val="00791106"/>
    <w:rsid w:val="007914A5"/>
    <w:rsid w:val="00791716"/>
    <w:rsid w:val="00792029"/>
    <w:rsid w:val="0079231E"/>
    <w:rsid w:val="007923DC"/>
    <w:rsid w:val="00793137"/>
    <w:rsid w:val="007931FA"/>
    <w:rsid w:val="00793892"/>
    <w:rsid w:val="007942DA"/>
    <w:rsid w:val="0079671A"/>
    <w:rsid w:val="0079687C"/>
    <w:rsid w:val="00797F7C"/>
    <w:rsid w:val="007A0765"/>
    <w:rsid w:val="007A1049"/>
    <w:rsid w:val="007A1646"/>
    <w:rsid w:val="007A1DC7"/>
    <w:rsid w:val="007A2605"/>
    <w:rsid w:val="007A3272"/>
    <w:rsid w:val="007A3F23"/>
    <w:rsid w:val="007A56C5"/>
    <w:rsid w:val="007A5D97"/>
    <w:rsid w:val="007A5FD7"/>
    <w:rsid w:val="007A7653"/>
    <w:rsid w:val="007A79B5"/>
    <w:rsid w:val="007A7DB4"/>
    <w:rsid w:val="007B06B8"/>
    <w:rsid w:val="007B0C70"/>
    <w:rsid w:val="007B0D3B"/>
    <w:rsid w:val="007B160F"/>
    <w:rsid w:val="007B300F"/>
    <w:rsid w:val="007B3448"/>
    <w:rsid w:val="007B3EDB"/>
    <w:rsid w:val="007B4183"/>
    <w:rsid w:val="007B4412"/>
    <w:rsid w:val="007B4E20"/>
    <w:rsid w:val="007B5288"/>
    <w:rsid w:val="007B5626"/>
    <w:rsid w:val="007B5B36"/>
    <w:rsid w:val="007B5EBB"/>
    <w:rsid w:val="007B6F3C"/>
    <w:rsid w:val="007B6F4E"/>
    <w:rsid w:val="007B71D3"/>
    <w:rsid w:val="007B79CE"/>
    <w:rsid w:val="007B7BF8"/>
    <w:rsid w:val="007B7EF4"/>
    <w:rsid w:val="007C125E"/>
    <w:rsid w:val="007C344D"/>
    <w:rsid w:val="007C5F29"/>
    <w:rsid w:val="007C5F57"/>
    <w:rsid w:val="007C676B"/>
    <w:rsid w:val="007C6F21"/>
    <w:rsid w:val="007C759E"/>
    <w:rsid w:val="007C77A6"/>
    <w:rsid w:val="007C7C80"/>
    <w:rsid w:val="007D0392"/>
    <w:rsid w:val="007D03EB"/>
    <w:rsid w:val="007D13FD"/>
    <w:rsid w:val="007D196D"/>
    <w:rsid w:val="007D2034"/>
    <w:rsid w:val="007D20F4"/>
    <w:rsid w:val="007D2BAB"/>
    <w:rsid w:val="007D304E"/>
    <w:rsid w:val="007D383A"/>
    <w:rsid w:val="007D3B65"/>
    <w:rsid w:val="007D3D2F"/>
    <w:rsid w:val="007D4945"/>
    <w:rsid w:val="007D5E8E"/>
    <w:rsid w:val="007D62C6"/>
    <w:rsid w:val="007D6E65"/>
    <w:rsid w:val="007D79BF"/>
    <w:rsid w:val="007D7BE4"/>
    <w:rsid w:val="007E15BA"/>
    <w:rsid w:val="007E2711"/>
    <w:rsid w:val="007E27B1"/>
    <w:rsid w:val="007E3054"/>
    <w:rsid w:val="007E3823"/>
    <w:rsid w:val="007E4473"/>
    <w:rsid w:val="007E4538"/>
    <w:rsid w:val="007E46F1"/>
    <w:rsid w:val="007E520A"/>
    <w:rsid w:val="007E5A0A"/>
    <w:rsid w:val="007E5A98"/>
    <w:rsid w:val="007E6F28"/>
    <w:rsid w:val="007F089D"/>
    <w:rsid w:val="007F2977"/>
    <w:rsid w:val="007F2AEC"/>
    <w:rsid w:val="007F3184"/>
    <w:rsid w:val="007F360B"/>
    <w:rsid w:val="007F3DD4"/>
    <w:rsid w:val="007F3EAD"/>
    <w:rsid w:val="007F42F4"/>
    <w:rsid w:val="007F476E"/>
    <w:rsid w:val="007F4D0D"/>
    <w:rsid w:val="007F74B4"/>
    <w:rsid w:val="00800B14"/>
    <w:rsid w:val="00801614"/>
    <w:rsid w:val="00801988"/>
    <w:rsid w:val="0080225C"/>
    <w:rsid w:val="00802653"/>
    <w:rsid w:val="00802CBF"/>
    <w:rsid w:val="00803B74"/>
    <w:rsid w:val="00805258"/>
    <w:rsid w:val="00805B4A"/>
    <w:rsid w:val="00806F3D"/>
    <w:rsid w:val="00807049"/>
    <w:rsid w:val="00807498"/>
    <w:rsid w:val="00810A59"/>
    <w:rsid w:val="008112C8"/>
    <w:rsid w:val="00811B1D"/>
    <w:rsid w:val="00811BA9"/>
    <w:rsid w:val="00811FA6"/>
    <w:rsid w:val="00812885"/>
    <w:rsid w:val="00815CEB"/>
    <w:rsid w:val="00816661"/>
    <w:rsid w:val="00816BF0"/>
    <w:rsid w:val="008173C7"/>
    <w:rsid w:val="00820832"/>
    <w:rsid w:val="00820ACC"/>
    <w:rsid w:val="008215C2"/>
    <w:rsid w:val="00821BC0"/>
    <w:rsid w:val="00821E3F"/>
    <w:rsid w:val="008234FB"/>
    <w:rsid w:val="00823CAE"/>
    <w:rsid w:val="00824C89"/>
    <w:rsid w:val="00824E4D"/>
    <w:rsid w:val="00824F20"/>
    <w:rsid w:val="008257EC"/>
    <w:rsid w:val="00825E61"/>
    <w:rsid w:val="008269D1"/>
    <w:rsid w:val="0082724A"/>
    <w:rsid w:val="00827BBE"/>
    <w:rsid w:val="00830026"/>
    <w:rsid w:val="008306E5"/>
    <w:rsid w:val="00831603"/>
    <w:rsid w:val="00833323"/>
    <w:rsid w:val="00833FCB"/>
    <w:rsid w:val="0083439D"/>
    <w:rsid w:val="0083587D"/>
    <w:rsid w:val="00835C79"/>
    <w:rsid w:val="008368BF"/>
    <w:rsid w:val="00837D55"/>
    <w:rsid w:val="00840556"/>
    <w:rsid w:val="00840BAD"/>
    <w:rsid w:val="00842699"/>
    <w:rsid w:val="00843533"/>
    <w:rsid w:val="008452C9"/>
    <w:rsid w:val="00845729"/>
    <w:rsid w:val="00845A3F"/>
    <w:rsid w:val="00845CEC"/>
    <w:rsid w:val="00845E5E"/>
    <w:rsid w:val="0084600B"/>
    <w:rsid w:val="0084678D"/>
    <w:rsid w:val="00846B04"/>
    <w:rsid w:val="00846B5C"/>
    <w:rsid w:val="00846E40"/>
    <w:rsid w:val="00851131"/>
    <w:rsid w:val="00852136"/>
    <w:rsid w:val="0085298C"/>
    <w:rsid w:val="00853269"/>
    <w:rsid w:val="00854978"/>
    <w:rsid w:val="00855093"/>
    <w:rsid w:val="008553D6"/>
    <w:rsid w:val="00855C8C"/>
    <w:rsid w:val="00856103"/>
    <w:rsid w:val="00856C16"/>
    <w:rsid w:val="00856D04"/>
    <w:rsid w:val="00857751"/>
    <w:rsid w:val="00857D74"/>
    <w:rsid w:val="00857F7B"/>
    <w:rsid w:val="0086093C"/>
    <w:rsid w:val="00860A9B"/>
    <w:rsid w:val="008610EB"/>
    <w:rsid w:val="0086210F"/>
    <w:rsid w:val="008624FA"/>
    <w:rsid w:val="00863830"/>
    <w:rsid w:val="00864099"/>
    <w:rsid w:val="00864445"/>
    <w:rsid w:val="008647C4"/>
    <w:rsid w:val="00865361"/>
    <w:rsid w:val="00865FCD"/>
    <w:rsid w:val="008660A7"/>
    <w:rsid w:val="0086629F"/>
    <w:rsid w:val="008663E7"/>
    <w:rsid w:val="00866850"/>
    <w:rsid w:val="0086798A"/>
    <w:rsid w:val="008679F3"/>
    <w:rsid w:val="00867B80"/>
    <w:rsid w:val="00870306"/>
    <w:rsid w:val="0087117B"/>
    <w:rsid w:val="0087142B"/>
    <w:rsid w:val="00871B4E"/>
    <w:rsid w:val="00873544"/>
    <w:rsid w:val="008735E2"/>
    <w:rsid w:val="00875AC2"/>
    <w:rsid w:val="008769A3"/>
    <w:rsid w:val="00876F2F"/>
    <w:rsid w:val="00877B65"/>
    <w:rsid w:val="00882BC7"/>
    <w:rsid w:val="00883600"/>
    <w:rsid w:val="008839F8"/>
    <w:rsid w:val="00883B2C"/>
    <w:rsid w:val="0088615A"/>
    <w:rsid w:val="008863EE"/>
    <w:rsid w:val="00887180"/>
    <w:rsid w:val="00887462"/>
    <w:rsid w:val="00887C85"/>
    <w:rsid w:val="00890AEB"/>
    <w:rsid w:val="00891315"/>
    <w:rsid w:val="008914CE"/>
    <w:rsid w:val="008919A1"/>
    <w:rsid w:val="00894F74"/>
    <w:rsid w:val="00894FE3"/>
    <w:rsid w:val="008951CD"/>
    <w:rsid w:val="00895389"/>
    <w:rsid w:val="00895ABD"/>
    <w:rsid w:val="00896787"/>
    <w:rsid w:val="00897269"/>
    <w:rsid w:val="00897681"/>
    <w:rsid w:val="008A1CAC"/>
    <w:rsid w:val="008A28FC"/>
    <w:rsid w:val="008A3078"/>
    <w:rsid w:val="008A35BA"/>
    <w:rsid w:val="008A3661"/>
    <w:rsid w:val="008A419F"/>
    <w:rsid w:val="008A4D90"/>
    <w:rsid w:val="008A5AB6"/>
    <w:rsid w:val="008A6514"/>
    <w:rsid w:val="008A6640"/>
    <w:rsid w:val="008A676D"/>
    <w:rsid w:val="008A677A"/>
    <w:rsid w:val="008A7568"/>
    <w:rsid w:val="008B0271"/>
    <w:rsid w:val="008B0C82"/>
    <w:rsid w:val="008B1282"/>
    <w:rsid w:val="008B141A"/>
    <w:rsid w:val="008B1EEF"/>
    <w:rsid w:val="008B3AAC"/>
    <w:rsid w:val="008B3ADA"/>
    <w:rsid w:val="008B3F19"/>
    <w:rsid w:val="008B406F"/>
    <w:rsid w:val="008B4BCF"/>
    <w:rsid w:val="008B5001"/>
    <w:rsid w:val="008B5D10"/>
    <w:rsid w:val="008B6865"/>
    <w:rsid w:val="008B7376"/>
    <w:rsid w:val="008B7726"/>
    <w:rsid w:val="008C0424"/>
    <w:rsid w:val="008C0DD8"/>
    <w:rsid w:val="008C0EAD"/>
    <w:rsid w:val="008C22C0"/>
    <w:rsid w:val="008C271A"/>
    <w:rsid w:val="008C2A04"/>
    <w:rsid w:val="008C2CF6"/>
    <w:rsid w:val="008C2E43"/>
    <w:rsid w:val="008C3BC6"/>
    <w:rsid w:val="008C3E44"/>
    <w:rsid w:val="008C409A"/>
    <w:rsid w:val="008C605F"/>
    <w:rsid w:val="008C6C48"/>
    <w:rsid w:val="008C7C09"/>
    <w:rsid w:val="008D0150"/>
    <w:rsid w:val="008D2036"/>
    <w:rsid w:val="008D3353"/>
    <w:rsid w:val="008D367A"/>
    <w:rsid w:val="008D5B96"/>
    <w:rsid w:val="008D6023"/>
    <w:rsid w:val="008D68F9"/>
    <w:rsid w:val="008D7142"/>
    <w:rsid w:val="008D7311"/>
    <w:rsid w:val="008E0FAD"/>
    <w:rsid w:val="008E130A"/>
    <w:rsid w:val="008E185B"/>
    <w:rsid w:val="008E21A9"/>
    <w:rsid w:val="008E2F48"/>
    <w:rsid w:val="008E352D"/>
    <w:rsid w:val="008E3567"/>
    <w:rsid w:val="008E451A"/>
    <w:rsid w:val="008E4BA9"/>
    <w:rsid w:val="008E50F9"/>
    <w:rsid w:val="008E51A7"/>
    <w:rsid w:val="008E53BC"/>
    <w:rsid w:val="008E5840"/>
    <w:rsid w:val="008E5922"/>
    <w:rsid w:val="008E5D3C"/>
    <w:rsid w:val="008E6462"/>
    <w:rsid w:val="008E67C7"/>
    <w:rsid w:val="008E6A90"/>
    <w:rsid w:val="008F2A0C"/>
    <w:rsid w:val="008F3078"/>
    <w:rsid w:val="008F30EE"/>
    <w:rsid w:val="008F41F7"/>
    <w:rsid w:val="008F462D"/>
    <w:rsid w:val="008F5BE4"/>
    <w:rsid w:val="008F62FE"/>
    <w:rsid w:val="008F6536"/>
    <w:rsid w:val="008F6944"/>
    <w:rsid w:val="008F69C3"/>
    <w:rsid w:val="008F6B8D"/>
    <w:rsid w:val="008F7282"/>
    <w:rsid w:val="00900530"/>
    <w:rsid w:val="009006A4"/>
    <w:rsid w:val="009014CB"/>
    <w:rsid w:val="009016B3"/>
    <w:rsid w:val="00901C40"/>
    <w:rsid w:val="00904797"/>
    <w:rsid w:val="009047C8"/>
    <w:rsid w:val="009047DF"/>
    <w:rsid w:val="00905A33"/>
    <w:rsid w:val="009061FE"/>
    <w:rsid w:val="009065A9"/>
    <w:rsid w:val="00906664"/>
    <w:rsid w:val="00906A91"/>
    <w:rsid w:val="009076A4"/>
    <w:rsid w:val="009076F7"/>
    <w:rsid w:val="00907ED4"/>
    <w:rsid w:val="009108A4"/>
    <w:rsid w:val="00910ACC"/>
    <w:rsid w:val="0091109A"/>
    <w:rsid w:val="00911E8E"/>
    <w:rsid w:val="00912506"/>
    <w:rsid w:val="00912D8B"/>
    <w:rsid w:val="00912FE3"/>
    <w:rsid w:val="009138DC"/>
    <w:rsid w:val="0091453E"/>
    <w:rsid w:val="00914A61"/>
    <w:rsid w:val="00914BF1"/>
    <w:rsid w:val="00915223"/>
    <w:rsid w:val="0091633F"/>
    <w:rsid w:val="00916882"/>
    <w:rsid w:val="00916F98"/>
    <w:rsid w:val="009203DC"/>
    <w:rsid w:val="00920F56"/>
    <w:rsid w:val="00921BA2"/>
    <w:rsid w:val="00922B9C"/>
    <w:rsid w:val="00922F84"/>
    <w:rsid w:val="00923307"/>
    <w:rsid w:val="009243BC"/>
    <w:rsid w:val="00924ECA"/>
    <w:rsid w:val="00924F28"/>
    <w:rsid w:val="00926402"/>
    <w:rsid w:val="00926B12"/>
    <w:rsid w:val="00927404"/>
    <w:rsid w:val="009278E0"/>
    <w:rsid w:val="00927BA4"/>
    <w:rsid w:val="009310E9"/>
    <w:rsid w:val="00931B3C"/>
    <w:rsid w:val="00932947"/>
    <w:rsid w:val="00932C54"/>
    <w:rsid w:val="00933258"/>
    <w:rsid w:val="00934AF4"/>
    <w:rsid w:val="00935A56"/>
    <w:rsid w:val="00935E79"/>
    <w:rsid w:val="009367B7"/>
    <w:rsid w:val="00936AA6"/>
    <w:rsid w:val="00936CD2"/>
    <w:rsid w:val="009374DA"/>
    <w:rsid w:val="00937930"/>
    <w:rsid w:val="00937A31"/>
    <w:rsid w:val="00937C1F"/>
    <w:rsid w:val="00937E63"/>
    <w:rsid w:val="00940926"/>
    <w:rsid w:val="00941163"/>
    <w:rsid w:val="0094217A"/>
    <w:rsid w:val="00943248"/>
    <w:rsid w:val="00943D76"/>
    <w:rsid w:val="0094443A"/>
    <w:rsid w:val="0094471B"/>
    <w:rsid w:val="009449A8"/>
    <w:rsid w:val="00944CBA"/>
    <w:rsid w:val="00944F74"/>
    <w:rsid w:val="009454F3"/>
    <w:rsid w:val="00945BDA"/>
    <w:rsid w:val="00945FC5"/>
    <w:rsid w:val="00946182"/>
    <w:rsid w:val="009468D2"/>
    <w:rsid w:val="00946E33"/>
    <w:rsid w:val="00946EAA"/>
    <w:rsid w:val="00946FCA"/>
    <w:rsid w:val="0095023B"/>
    <w:rsid w:val="009507C8"/>
    <w:rsid w:val="00950E07"/>
    <w:rsid w:val="0095163B"/>
    <w:rsid w:val="0095196D"/>
    <w:rsid w:val="009541EF"/>
    <w:rsid w:val="009542A7"/>
    <w:rsid w:val="009549DE"/>
    <w:rsid w:val="009550DB"/>
    <w:rsid w:val="00956562"/>
    <w:rsid w:val="0095697F"/>
    <w:rsid w:val="0096005A"/>
    <w:rsid w:val="00960E9A"/>
    <w:rsid w:val="00960F61"/>
    <w:rsid w:val="0096128B"/>
    <w:rsid w:val="00961468"/>
    <w:rsid w:val="00961D51"/>
    <w:rsid w:val="0096211D"/>
    <w:rsid w:val="00963125"/>
    <w:rsid w:val="00964CF7"/>
    <w:rsid w:val="00965302"/>
    <w:rsid w:val="009653DC"/>
    <w:rsid w:val="0096563A"/>
    <w:rsid w:val="009666AC"/>
    <w:rsid w:val="00966790"/>
    <w:rsid w:val="00966CFC"/>
    <w:rsid w:val="0097006C"/>
    <w:rsid w:val="00970679"/>
    <w:rsid w:val="009707F6"/>
    <w:rsid w:val="00970929"/>
    <w:rsid w:val="00970964"/>
    <w:rsid w:val="0097114B"/>
    <w:rsid w:val="00971BF8"/>
    <w:rsid w:val="00971C0B"/>
    <w:rsid w:val="009724AF"/>
    <w:rsid w:val="00972782"/>
    <w:rsid w:val="00973039"/>
    <w:rsid w:val="00973177"/>
    <w:rsid w:val="009733D6"/>
    <w:rsid w:val="00973829"/>
    <w:rsid w:val="009738AB"/>
    <w:rsid w:val="00974794"/>
    <w:rsid w:val="00974AEE"/>
    <w:rsid w:val="00975CFB"/>
    <w:rsid w:val="00976DF3"/>
    <w:rsid w:val="0097714E"/>
    <w:rsid w:val="009772B9"/>
    <w:rsid w:val="00980126"/>
    <w:rsid w:val="009813C0"/>
    <w:rsid w:val="009814B4"/>
    <w:rsid w:val="009819EB"/>
    <w:rsid w:val="0098231F"/>
    <w:rsid w:val="00982FB6"/>
    <w:rsid w:val="00985549"/>
    <w:rsid w:val="00986823"/>
    <w:rsid w:val="00986C61"/>
    <w:rsid w:val="00987312"/>
    <w:rsid w:val="009879EC"/>
    <w:rsid w:val="00987EC4"/>
    <w:rsid w:val="00990034"/>
    <w:rsid w:val="00990449"/>
    <w:rsid w:val="00990506"/>
    <w:rsid w:val="0099239F"/>
    <w:rsid w:val="009924F6"/>
    <w:rsid w:val="00992A8C"/>
    <w:rsid w:val="00992DE8"/>
    <w:rsid w:val="00993490"/>
    <w:rsid w:val="00993B97"/>
    <w:rsid w:val="00993BED"/>
    <w:rsid w:val="0099475B"/>
    <w:rsid w:val="00994D50"/>
    <w:rsid w:val="00997765"/>
    <w:rsid w:val="00997C1D"/>
    <w:rsid w:val="009A00D2"/>
    <w:rsid w:val="009A20B9"/>
    <w:rsid w:val="009A2BF6"/>
    <w:rsid w:val="009A2DBC"/>
    <w:rsid w:val="009A38A2"/>
    <w:rsid w:val="009A42D9"/>
    <w:rsid w:val="009A4B6F"/>
    <w:rsid w:val="009A5BD7"/>
    <w:rsid w:val="009A5F7F"/>
    <w:rsid w:val="009A62D3"/>
    <w:rsid w:val="009A68AE"/>
    <w:rsid w:val="009A765D"/>
    <w:rsid w:val="009A7A05"/>
    <w:rsid w:val="009A7BE1"/>
    <w:rsid w:val="009B103B"/>
    <w:rsid w:val="009B19B5"/>
    <w:rsid w:val="009B3318"/>
    <w:rsid w:val="009B3922"/>
    <w:rsid w:val="009B3961"/>
    <w:rsid w:val="009B4447"/>
    <w:rsid w:val="009B4D4B"/>
    <w:rsid w:val="009B5961"/>
    <w:rsid w:val="009B6986"/>
    <w:rsid w:val="009C0E0D"/>
    <w:rsid w:val="009C1C8C"/>
    <w:rsid w:val="009C241C"/>
    <w:rsid w:val="009C25FA"/>
    <w:rsid w:val="009C4C14"/>
    <w:rsid w:val="009C5B74"/>
    <w:rsid w:val="009C684D"/>
    <w:rsid w:val="009C6867"/>
    <w:rsid w:val="009C7772"/>
    <w:rsid w:val="009C7A40"/>
    <w:rsid w:val="009D0147"/>
    <w:rsid w:val="009D0D5D"/>
    <w:rsid w:val="009D16EE"/>
    <w:rsid w:val="009D1DDC"/>
    <w:rsid w:val="009D1DFD"/>
    <w:rsid w:val="009D23D7"/>
    <w:rsid w:val="009D2D0E"/>
    <w:rsid w:val="009D2E99"/>
    <w:rsid w:val="009D31DD"/>
    <w:rsid w:val="009D3A66"/>
    <w:rsid w:val="009D3C20"/>
    <w:rsid w:val="009D4309"/>
    <w:rsid w:val="009D43C7"/>
    <w:rsid w:val="009D4562"/>
    <w:rsid w:val="009D7385"/>
    <w:rsid w:val="009D7B55"/>
    <w:rsid w:val="009E12DE"/>
    <w:rsid w:val="009E1ACA"/>
    <w:rsid w:val="009E221A"/>
    <w:rsid w:val="009E2257"/>
    <w:rsid w:val="009E3150"/>
    <w:rsid w:val="009E451B"/>
    <w:rsid w:val="009E45D9"/>
    <w:rsid w:val="009E560B"/>
    <w:rsid w:val="009E5915"/>
    <w:rsid w:val="009E707F"/>
    <w:rsid w:val="009F0063"/>
    <w:rsid w:val="009F076A"/>
    <w:rsid w:val="009F07A6"/>
    <w:rsid w:val="009F200C"/>
    <w:rsid w:val="009F2691"/>
    <w:rsid w:val="009F2960"/>
    <w:rsid w:val="009F2BF4"/>
    <w:rsid w:val="009F301C"/>
    <w:rsid w:val="009F37D9"/>
    <w:rsid w:val="009F3ED0"/>
    <w:rsid w:val="009F4B5A"/>
    <w:rsid w:val="009F4D12"/>
    <w:rsid w:val="009F4FF9"/>
    <w:rsid w:val="009F5EE6"/>
    <w:rsid w:val="009F6678"/>
    <w:rsid w:val="009F7543"/>
    <w:rsid w:val="009F7A0C"/>
    <w:rsid w:val="009F7AAD"/>
    <w:rsid w:val="00A017D7"/>
    <w:rsid w:val="00A024A7"/>
    <w:rsid w:val="00A02AD9"/>
    <w:rsid w:val="00A02D01"/>
    <w:rsid w:val="00A03F60"/>
    <w:rsid w:val="00A043D1"/>
    <w:rsid w:val="00A04A61"/>
    <w:rsid w:val="00A05B86"/>
    <w:rsid w:val="00A06075"/>
    <w:rsid w:val="00A06B61"/>
    <w:rsid w:val="00A06F62"/>
    <w:rsid w:val="00A07DF3"/>
    <w:rsid w:val="00A100AA"/>
    <w:rsid w:val="00A1024A"/>
    <w:rsid w:val="00A109FC"/>
    <w:rsid w:val="00A10B41"/>
    <w:rsid w:val="00A1127F"/>
    <w:rsid w:val="00A11710"/>
    <w:rsid w:val="00A117FC"/>
    <w:rsid w:val="00A13B2A"/>
    <w:rsid w:val="00A14D78"/>
    <w:rsid w:val="00A1579C"/>
    <w:rsid w:val="00A15A04"/>
    <w:rsid w:val="00A17325"/>
    <w:rsid w:val="00A17471"/>
    <w:rsid w:val="00A17857"/>
    <w:rsid w:val="00A22175"/>
    <w:rsid w:val="00A23C4E"/>
    <w:rsid w:val="00A23F51"/>
    <w:rsid w:val="00A248DB"/>
    <w:rsid w:val="00A24973"/>
    <w:rsid w:val="00A249A9"/>
    <w:rsid w:val="00A258A7"/>
    <w:rsid w:val="00A25B42"/>
    <w:rsid w:val="00A267A5"/>
    <w:rsid w:val="00A269F1"/>
    <w:rsid w:val="00A26DEA"/>
    <w:rsid w:val="00A279A3"/>
    <w:rsid w:val="00A3002B"/>
    <w:rsid w:val="00A30513"/>
    <w:rsid w:val="00A31ADE"/>
    <w:rsid w:val="00A31DDE"/>
    <w:rsid w:val="00A32368"/>
    <w:rsid w:val="00A32B7E"/>
    <w:rsid w:val="00A32EE3"/>
    <w:rsid w:val="00A32FA0"/>
    <w:rsid w:val="00A3322C"/>
    <w:rsid w:val="00A3401E"/>
    <w:rsid w:val="00A34DDD"/>
    <w:rsid w:val="00A3513F"/>
    <w:rsid w:val="00A35C72"/>
    <w:rsid w:val="00A35E33"/>
    <w:rsid w:val="00A3683A"/>
    <w:rsid w:val="00A36DCE"/>
    <w:rsid w:val="00A404A7"/>
    <w:rsid w:val="00A41CA6"/>
    <w:rsid w:val="00A4550E"/>
    <w:rsid w:val="00A46DCB"/>
    <w:rsid w:val="00A46FE5"/>
    <w:rsid w:val="00A47BDA"/>
    <w:rsid w:val="00A47D0C"/>
    <w:rsid w:val="00A5067C"/>
    <w:rsid w:val="00A50731"/>
    <w:rsid w:val="00A50EE9"/>
    <w:rsid w:val="00A51F22"/>
    <w:rsid w:val="00A5413F"/>
    <w:rsid w:val="00A54A80"/>
    <w:rsid w:val="00A54AEB"/>
    <w:rsid w:val="00A550B9"/>
    <w:rsid w:val="00A5579A"/>
    <w:rsid w:val="00A55D22"/>
    <w:rsid w:val="00A560A1"/>
    <w:rsid w:val="00A56D5B"/>
    <w:rsid w:val="00A56FE5"/>
    <w:rsid w:val="00A573D9"/>
    <w:rsid w:val="00A607AF"/>
    <w:rsid w:val="00A6091F"/>
    <w:rsid w:val="00A61658"/>
    <w:rsid w:val="00A61728"/>
    <w:rsid w:val="00A6275E"/>
    <w:rsid w:val="00A63BFA"/>
    <w:rsid w:val="00A6406D"/>
    <w:rsid w:val="00A64110"/>
    <w:rsid w:val="00A6429B"/>
    <w:rsid w:val="00A654FA"/>
    <w:rsid w:val="00A65BEB"/>
    <w:rsid w:val="00A66B19"/>
    <w:rsid w:val="00A67199"/>
    <w:rsid w:val="00A700D4"/>
    <w:rsid w:val="00A7074C"/>
    <w:rsid w:val="00A71753"/>
    <w:rsid w:val="00A7179C"/>
    <w:rsid w:val="00A71F39"/>
    <w:rsid w:val="00A72268"/>
    <w:rsid w:val="00A7236B"/>
    <w:rsid w:val="00A73D55"/>
    <w:rsid w:val="00A74169"/>
    <w:rsid w:val="00A75560"/>
    <w:rsid w:val="00A76710"/>
    <w:rsid w:val="00A77124"/>
    <w:rsid w:val="00A77213"/>
    <w:rsid w:val="00A77275"/>
    <w:rsid w:val="00A77960"/>
    <w:rsid w:val="00A77A6F"/>
    <w:rsid w:val="00A82C29"/>
    <w:rsid w:val="00A8304B"/>
    <w:rsid w:val="00A831A0"/>
    <w:rsid w:val="00A837C3"/>
    <w:rsid w:val="00A83A4C"/>
    <w:rsid w:val="00A83A84"/>
    <w:rsid w:val="00A83BC2"/>
    <w:rsid w:val="00A8598E"/>
    <w:rsid w:val="00A86328"/>
    <w:rsid w:val="00A870C2"/>
    <w:rsid w:val="00A87325"/>
    <w:rsid w:val="00A87906"/>
    <w:rsid w:val="00A87EA9"/>
    <w:rsid w:val="00A901DD"/>
    <w:rsid w:val="00A902E8"/>
    <w:rsid w:val="00A90D47"/>
    <w:rsid w:val="00A90D84"/>
    <w:rsid w:val="00A90F26"/>
    <w:rsid w:val="00A92078"/>
    <w:rsid w:val="00A922E9"/>
    <w:rsid w:val="00A92C1E"/>
    <w:rsid w:val="00A93AF8"/>
    <w:rsid w:val="00A93C35"/>
    <w:rsid w:val="00A93F6D"/>
    <w:rsid w:val="00A949EC"/>
    <w:rsid w:val="00A94A91"/>
    <w:rsid w:val="00A94F3D"/>
    <w:rsid w:val="00A95181"/>
    <w:rsid w:val="00A95696"/>
    <w:rsid w:val="00A95D2A"/>
    <w:rsid w:val="00A964B4"/>
    <w:rsid w:val="00A968DB"/>
    <w:rsid w:val="00A96F7F"/>
    <w:rsid w:val="00A97B02"/>
    <w:rsid w:val="00AA0FBB"/>
    <w:rsid w:val="00AA4269"/>
    <w:rsid w:val="00AA7086"/>
    <w:rsid w:val="00AA7119"/>
    <w:rsid w:val="00AA7FB9"/>
    <w:rsid w:val="00AB03EA"/>
    <w:rsid w:val="00AB068D"/>
    <w:rsid w:val="00AB0BCF"/>
    <w:rsid w:val="00AB2661"/>
    <w:rsid w:val="00AB32B7"/>
    <w:rsid w:val="00AB4756"/>
    <w:rsid w:val="00AB4996"/>
    <w:rsid w:val="00AB53C1"/>
    <w:rsid w:val="00AB7146"/>
    <w:rsid w:val="00AC1FDC"/>
    <w:rsid w:val="00AC222D"/>
    <w:rsid w:val="00AC2BDF"/>
    <w:rsid w:val="00AC4498"/>
    <w:rsid w:val="00AC458D"/>
    <w:rsid w:val="00AC4A2A"/>
    <w:rsid w:val="00AC5F54"/>
    <w:rsid w:val="00AC6EE7"/>
    <w:rsid w:val="00AD082F"/>
    <w:rsid w:val="00AD0BAF"/>
    <w:rsid w:val="00AD0D34"/>
    <w:rsid w:val="00AD26FC"/>
    <w:rsid w:val="00AD3D32"/>
    <w:rsid w:val="00AD3D7C"/>
    <w:rsid w:val="00AD45DD"/>
    <w:rsid w:val="00AD48A5"/>
    <w:rsid w:val="00AD5AE0"/>
    <w:rsid w:val="00AD6A5F"/>
    <w:rsid w:val="00AD6C09"/>
    <w:rsid w:val="00AD7177"/>
    <w:rsid w:val="00AE1065"/>
    <w:rsid w:val="00AE227C"/>
    <w:rsid w:val="00AE2D36"/>
    <w:rsid w:val="00AE364A"/>
    <w:rsid w:val="00AE3AA5"/>
    <w:rsid w:val="00AE5084"/>
    <w:rsid w:val="00AE51C6"/>
    <w:rsid w:val="00AE52D1"/>
    <w:rsid w:val="00AE582F"/>
    <w:rsid w:val="00AE5BFC"/>
    <w:rsid w:val="00AE5D9C"/>
    <w:rsid w:val="00AE6074"/>
    <w:rsid w:val="00AE628D"/>
    <w:rsid w:val="00AE7A1E"/>
    <w:rsid w:val="00AF02AE"/>
    <w:rsid w:val="00AF06AC"/>
    <w:rsid w:val="00AF07FA"/>
    <w:rsid w:val="00AF14F0"/>
    <w:rsid w:val="00AF17A1"/>
    <w:rsid w:val="00AF183E"/>
    <w:rsid w:val="00AF199E"/>
    <w:rsid w:val="00AF1BFF"/>
    <w:rsid w:val="00AF1C0B"/>
    <w:rsid w:val="00AF2096"/>
    <w:rsid w:val="00AF29E0"/>
    <w:rsid w:val="00AF36EC"/>
    <w:rsid w:val="00AF38D9"/>
    <w:rsid w:val="00AF3F2B"/>
    <w:rsid w:val="00AF4EF4"/>
    <w:rsid w:val="00AF51D4"/>
    <w:rsid w:val="00AF58C1"/>
    <w:rsid w:val="00AF6E78"/>
    <w:rsid w:val="00AF7084"/>
    <w:rsid w:val="00AF742E"/>
    <w:rsid w:val="00AF7619"/>
    <w:rsid w:val="00B03B58"/>
    <w:rsid w:val="00B03F15"/>
    <w:rsid w:val="00B0424C"/>
    <w:rsid w:val="00B043E8"/>
    <w:rsid w:val="00B046F9"/>
    <w:rsid w:val="00B04B4D"/>
    <w:rsid w:val="00B04D04"/>
    <w:rsid w:val="00B055FC"/>
    <w:rsid w:val="00B05A37"/>
    <w:rsid w:val="00B1034F"/>
    <w:rsid w:val="00B10466"/>
    <w:rsid w:val="00B105C5"/>
    <w:rsid w:val="00B105DC"/>
    <w:rsid w:val="00B10AE5"/>
    <w:rsid w:val="00B10B1A"/>
    <w:rsid w:val="00B1135F"/>
    <w:rsid w:val="00B121FB"/>
    <w:rsid w:val="00B136AA"/>
    <w:rsid w:val="00B14B69"/>
    <w:rsid w:val="00B150DE"/>
    <w:rsid w:val="00B15F66"/>
    <w:rsid w:val="00B16DE0"/>
    <w:rsid w:val="00B1742E"/>
    <w:rsid w:val="00B20509"/>
    <w:rsid w:val="00B20CBB"/>
    <w:rsid w:val="00B21AF5"/>
    <w:rsid w:val="00B24559"/>
    <w:rsid w:val="00B2511D"/>
    <w:rsid w:val="00B25885"/>
    <w:rsid w:val="00B25CEB"/>
    <w:rsid w:val="00B26931"/>
    <w:rsid w:val="00B26963"/>
    <w:rsid w:val="00B319B0"/>
    <w:rsid w:val="00B31DC5"/>
    <w:rsid w:val="00B31ED5"/>
    <w:rsid w:val="00B324C5"/>
    <w:rsid w:val="00B33B26"/>
    <w:rsid w:val="00B351FF"/>
    <w:rsid w:val="00B35420"/>
    <w:rsid w:val="00B3712C"/>
    <w:rsid w:val="00B3757C"/>
    <w:rsid w:val="00B42981"/>
    <w:rsid w:val="00B43A6D"/>
    <w:rsid w:val="00B44D23"/>
    <w:rsid w:val="00B453B1"/>
    <w:rsid w:val="00B45CEC"/>
    <w:rsid w:val="00B47BA7"/>
    <w:rsid w:val="00B500CD"/>
    <w:rsid w:val="00B510DD"/>
    <w:rsid w:val="00B5128A"/>
    <w:rsid w:val="00B516F8"/>
    <w:rsid w:val="00B51755"/>
    <w:rsid w:val="00B51A3A"/>
    <w:rsid w:val="00B51FDB"/>
    <w:rsid w:val="00B5222A"/>
    <w:rsid w:val="00B523B1"/>
    <w:rsid w:val="00B53031"/>
    <w:rsid w:val="00B53980"/>
    <w:rsid w:val="00B53CF7"/>
    <w:rsid w:val="00B53F79"/>
    <w:rsid w:val="00B5452A"/>
    <w:rsid w:val="00B5575E"/>
    <w:rsid w:val="00B55EA8"/>
    <w:rsid w:val="00B56804"/>
    <w:rsid w:val="00B572D0"/>
    <w:rsid w:val="00B5757A"/>
    <w:rsid w:val="00B57717"/>
    <w:rsid w:val="00B57FBF"/>
    <w:rsid w:val="00B605DE"/>
    <w:rsid w:val="00B61431"/>
    <w:rsid w:val="00B61A0F"/>
    <w:rsid w:val="00B62C61"/>
    <w:rsid w:val="00B62DD3"/>
    <w:rsid w:val="00B62F4F"/>
    <w:rsid w:val="00B6491A"/>
    <w:rsid w:val="00B67F71"/>
    <w:rsid w:val="00B7033A"/>
    <w:rsid w:val="00B70350"/>
    <w:rsid w:val="00B70B09"/>
    <w:rsid w:val="00B70D1E"/>
    <w:rsid w:val="00B70D5F"/>
    <w:rsid w:val="00B70E5C"/>
    <w:rsid w:val="00B72676"/>
    <w:rsid w:val="00B727D5"/>
    <w:rsid w:val="00B728CD"/>
    <w:rsid w:val="00B730C9"/>
    <w:rsid w:val="00B737C0"/>
    <w:rsid w:val="00B73D8C"/>
    <w:rsid w:val="00B74231"/>
    <w:rsid w:val="00B75113"/>
    <w:rsid w:val="00B7623C"/>
    <w:rsid w:val="00B77A47"/>
    <w:rsid w:val="00B77E4E"/>
    <w:rsid w:val="00B80646"/>
    <w:rsid w:val="00B82E22"/>
    <w:rsid w:val="00B8409D"/>
    <w:rsid w:val="00B840BF"/>
    <w:rsid w:val="00B841C3"/>
    <w:rsid w:val="00B84262"/>
    <w:rsid w:val="00B842C4"/>
    <w:rsid w:val="00B843B6"/>
    <w:rsid w:val="00B844D2"/>
    <w:rsid w:val="00B85324"/>
    <w:rsid w:val="00B8647C"/>
    <w:rsid w:val="00B866A7"/>
    <w:rsid w:val="00B90AB2"/>
    <w:rsid w:val="00B90B5D"/>
    <w:rsid w:val="00B90C2D"/>
    <w:rsid w:val="00B90EFA"/>
    <w:rsid w:val="00B935D2"/>
    <w:rsid w:val="00B94346"/>
    <w:rsid w:val="00B94E9D"/>
    <w:rsid w:val="00B9561F"/>
    <w:rsid w:val="00B958EA"/>
    <w:rsid w:val="00B96A4A"/>
    <w:rsid w:val="00BA01EE"/>
    <w:rsid w:val="00BA156F"/>
    <w:rsid w:val="00BA1A2B"/>
    <w:rsid w:val="00BA1E7A"/>
    <w:rsid w:val="00BA25B0"/>
    <w:rsid w:val="00BA2C94"/>
    <w:rsid w:val="00BA32E4"/>
    <w:rsid w:val="00BA34D6"/>
    <w:rsid w:val="00BA37B7"/>
    <w:rsid w:val="00BA3D93"/>
    <w:rsid w:val="00BA5290"/>
    <w:rsid w:val="00BA556E"/>
    <w:rsid w:val="00BA5D75"/>
    <w:rsid w:val="00BA67B3"/>
    <w:rsid w:val="00BA7360"/>
    <w:rsid w:val="00BA7673"/>
    <w:rsid w:val="00BB02AD"/>
    <w:rsid w:val="00BB0B90"/>
    <w:rsid w:val="00BB0C71"/>
    <w:rsid w:val="00BB0FDD"/>
    <w:rsid w:val="00BB1A62"/>
    <w:rsid w:val="00BB2F69"/>
    <w:rsid w:val="00BB3A47"/>
    <w:rsid w:val="00BB40FE"/>
    <w:rsid w:val="00BB48D6"/>
    <w:rsid w:val="00BB4CAF"/>
    <w:rsid w:val="00BB6A92"/>
    <w:rsid w:val="00BC02F4"/>
    <w:rsid w:val="00BC0519"/>
    <w:rsid w:val="00BC1540"/>
    <w:rsid w:val="00BC2103"/>
    <w:rsid w:val="00BC3C06"/>
    <w:rsid w:val="00BC7DB4"/>
    <w:rsid w:val="00BD0B81"/>
    <w:rsid w:val="00BD1E35"/>
    <w:rsid w:val="00BD3863"/>
    <w:rsid w:val="00BD3F1F"/>
    <w:rsid w:val="00BD4010"/>
    <w:rsid w:val="00BD4695"/>
    <w:rsid w:val="00BD47A0"/>
    <w:rsid w:val="00BD5726"/>
    <w:rsid w:val="00BD5856"/>
    <w:rsid w:val="00BD5A83"/>
    <w:rsid w:val="00BD6C95"/>
    <w:rsid w:val="00BD73D9"/>
    <w:rsid w:val="00BD7516"/>
    <w:rsid w:val="00BE0363"/>
    <w:rsid w:val="00BE10A1"/>
    <w:rsid w:val="00BE14C8"/>
    <w:rsid w:val="00BE1F63"/>
    <w:rsid w:val="00BE236F"/>
    <w:rsid w:val="00BE2CDF"/>
    <w:rsid w:val="00BE33EC"/>
    <w:rsid w:val="00BE39D8"/>
    <w:rsid w:val="00BE4468"/>
    <w:rsid w:val="00BE4844"/>
    <w:rsid w:val="00BE54BF"/>
    <w:rsid w:val="00BE6CCD"/>
    <w:rsid w:val="00BE76C9"/>
    <w:rsid w:val="00BE790D"/>
    <w:rsid w:val="00BE795F"/>
    <w:rsid w:val="00BF066F"/>
    <w:rsid w:val="00BF131E"/>
    <w:rsid w:val="00BF152B"/>
    <w:rsid w:val="00BF17BE"/>
    <w:rsid w:val="00BF2C15"/>
    <w:rsid w:val="00BF4506"/>
    <w:rsid w:val="00BF4987"/>
    <w:rsid w:val="00BF4A61"/>
    <w:rsid w:val="00BF4D57"/>
    <w:rsid w:val="00BF5771"/>
    <w:rsid w:val="00BF5989"/>
    <w:rsid w:val="00BF5B83"/>
    <w:rsid w:val="00BF5CE2"/>
    <w:rsid w:val="00BF5FEF"/>
    <w:rsid w:val="00BF6C91"/>
    <w:rsid w:val="00C00889"/>
    <w:rsid w:val="00C012E1"/>
    <w:rsid w:val="00C01733"/>
    <w:rsid w:val="00C01819"/>
    <w:rsid w:val="00C023D4"/>
    <w:rsid w:val="00C0243E"/>
    <w:rsid w:val="00C025DA"/>
    <w:rsid w:val="00C02F21"/>
    <w:rsid w:val="00C048B5"/>
    <w:rsid w:val="00C04C77"/>
    <w:rsid w:val="00C0550D"/>
    <w:rsid w:val="00C0597F"/>
    <w:rsid w:val="00C05E98"/>
    <w:rsid w:val="00C065C2"/>
    <w:rsid w:val="00C06BAA"/>
    <w:rsid w:val="00C104AD"/>
    <w:rsid w:val="00C10E0E"/>
    <w:rsid w:val="00C112F4"/>
    <w:rsid w:val="00C117DA"/>
    <w:rsid w:val="00C12D2E"/>
    <w:rsid w:val="00C13EB5"/>
    <w:rsid w:val="00C147E5"/>
    <w:rsid w:val="00C1550C"/>
    <w:rsid w:val="00C157F5"/>
    <w:rsid w:val="00C17590"/>
    <w:rsid w:val="00C176AD"/>
    <w:rsid w:val="00C17C3F"/>
    <w:rsid w:val="00C20C9A"/>
    <w:rsid w:val="00C21B44"/>
    <w:rsid w:val="00C22C9C"/>
    <w:rsid w:val="00C23EE1"/>
    <w:rsid w:val="00C25ACE"/>
    <w:rsid w:val="00C26DEF"/>
    <w:rsid w:val="00C27498"/>
    <w:rsid w:val="00C277C5"/>
    <w:rsid w:val="00C27BA7"/>
    <w:rsid w:val="00C30330"/>
    <w:rsid w:val="00C30F52"/>
    <w:rsid w:val="00C31301"/>
    <w:rsid w:val="00C31543"/>
    <w:rsid w:val="00C318B7"/>
    <w:rsid w:val="00C318EA"/>
    <w:rsid w:val="00C318EF"/>
    <w:rsid w:val="00C31B26"/>
    <w:rsid w:val="00C32FA9"/>
    <w:rsid w:val="00C32FE8"/>
    <w:rsid w:val="00C3334B"/>
    <w:rsid w:val="00C371EB"/>
    <w:rsid w:val="00C37529"/>
    <w:rsid w:val="00C37932"/>
    <w:rsid w:val="00C40928"/>
    <w:rsid w:val="00C40EC9"/>
    <w:rsid w:val="00C41418"/>
    <w:rsid w:val="00C41981"/>
    <w:rsid w:val="00C4282B"/>
    <w:rsid w:val="00C42AF7"/>
    <w:rsid w:val="00C437FF"/>
    <w:rsid w:val="00C4399B"/>
    <w:rsid w:val="00C43D28"/>
    <w:rsid w:val="00C445DC"/>
    <w:rsid w:val="00C44E8D"/>
    <w:rsid w:val="00C44EAA"/>
    <w:rsid w:val="00C45790"/>
    <w:rsid w:val="00C46A31"/>
    <w:rsid w:val="00C47D7C"/>
    <w:rsid w:val="00C50616"/>
    <w:rsid w:val="00C52D2D"/>
    <w:rsid w:val="00C53342"/>
    <w:rsid w:val="00C54456"/>
    <w:rsid w:val="00C55944"/>
    <w:rsid w:val="00C55B5E"/>
    <w:rsid w:val="00C56AD6"/>
    <w:rsid w:val="00C56B01"/>
    <w:rsid w:val="00C571E5"/>
    <w:rsid w:val="00C5799E"/>
    <w:rsid w:val="00C57BCC"/>
    <w:rsid w:val="00C608FF"/>
    <w:rsid w:val="00C6093B"/>
    <w:rsid w:val="00C609FE"/>
    <w:rsid w:val="00C6177B"/>
    <w:rsid w:val="00C61CC3"/>
    <w:rsid w:val="00C6264E"/>
    <w:rsid w:val="00C62D46"/>
    <w:rsid w:val="00C63B6A"/>
    <w:rsid w:val="00C63F48"/>
    <w:rsid w:val="00C641B8"/>
    <w:rsid w:val="00C6427B"/>
    <w:rsid w:val="00C6560D"/>
    <w:rsid w:val="00C65641"/>
    <w:rsid w:val="00C65741"/>
    <w:rsid w:val="00C667D7"/>
    <w:rsid w:val="00C669DA"/>
    <w:rsid w:val="00C70038"/>
    <w:rsid w:val="00C70108"/>
    <w:rsid w:val="00C70D61"/>
    <w:rsid w:val="00C71786"/>
    <w:rsid w:val="00C717E2"/>
    <w:rsid w:val="00C7210C"/>
    <w:rsid w:val="00C74CC6"/>
    <w:rsid w:val="00C76A3A"/>
    <w:rsid w:val="00C76C68"/>
    <w:rsid w:val="00C80991"/>
    <w:rsid w:val="00C81626"/>
    <w:rsid w:val="00C825E2"/>
    <w:rsid w:val="00C830AE"/>
    <w:rsid w:val="00C83824"/>
    <w:rsid w:val="00C83CF0"/>
    <w:rsid w:val="00C84F73"/>
    <w:rsid w:val="00C85DAF"/>
    <w:rsid w:val="00C85E0A"/>
    <w:rsid w:val="00C8632F"/>
    <w:rsid w:val="00C868BC"/>
    <w:rsid w:val="00C86A17"/>
    <w:rsid w:val="00C86BDF"/>
    <w:rsid w:val="00C87D6E"/>
    <w:rsid w:val="00C902E0"/>
    <w:rsid w:val="00C91012"/>
    <w:rsid w:val="00C91315"/>
    <w:rsid w:val="00C91A05"/>
    <w:rsid w:val="00C91AF1"/>
    <w:rsid w:val="00C9208C"/>
    <w:rsid w:val="00C923EB"/>
    <w:rsid w:val="00C930D3"/>
    <w:rsid w:val="00C93C20"/>
    <w:rsid w:val="00C93D9E"/>
    <w:rsid w:val="00C93F3E"/>
    <w:rsid w:val="00C94DB8"/>
    <w:rsid w:val="00C95799"/>
    <w:rsid w:val="00C95B32"/>
    <w:rsid w:val="00C96B68"/>
    <w:rsid w:val="00C96C3E"/>
    <w:rsid w:val="00C9715A"/>
    <w:rsid w:val="00C971EC"/>
    <w:rsid w:val="00CA08E5"/>
    <w:rsid w:val="00CA1EB0"/>
    <w:rsid w:val="00CA299C"/>
    <w:rsid w:val="00CA3C1E"/>
    <w:rsid w:val="00CA3D29"/>
    <w:rsid w:val="00CA42A4"/>
    <w:rsid w:val="00CA678B"/>
    <w:rsid w:val="00CA6A43"/>
    <w:rsid w:val="00CA6DFC"/>
    <w:rsid w:val="00CA7093"/>
    <w:rsid w:val="00CA7174"/>
    <w:rsid w:val="00CB0DDD"/>
    <w:rsid w:val="00CB1327"/>
    <w:rsid w:val="00CB2356"/>
    <w:rsid w:val="00CB3547"/>
    <w:rsid w:val="00CB4540"/>
    <w:rsid w:val="00CB4893"/>
    <w:rsid w:val="00CB4CD2"/>
    <w:rsid w:val="00CB510C"/>
    <w:rsid w:val="00CB700E"/>
    <w:rsid w:val="00CC0B91"/>
    <w:rsid w:val="00CC23B2"/>
    <w:rsid w:val="00CC2EEF"/>
    <w:rsid w:val="00CC457B"/>
    <w:rsid w:val="00CC5038"/>
    <w:rsid w:val="00CC50AA"/>
    <w:rsid w:val="00CC7CDB"/>
    <w:rsid w:val="00CD002B"/>
    <w:rsid w:val="00CD0D76"/>
    <w:rsid w:val="00CD0EEC"/>
    <w:rsid w:val="00CD105C"/>
    <w:rsid w:val="00CD11C3"/>
    <w:rsid w:val="00CD11CB"/>
    <w:rsid w:val="00CD257C"/>
    <w:rsid w:val="00CD34F3"/>
    <w:rsid w:val="00CD3885"/>
    <w:rsid w:val="00CD7896"/>
    <w:rsid w:val="00CD7C77"/>
    <w:rsid w:val="00CD7D54"/>
    <w:rsid w:val="00CE20F1"/>
    <w:rsid w:val="00CE22B3"/>
    <w:rsid w:val="00CE2EDF"/>
    <w:rsid w:val="00CE3F62"/>
    <w:rsid w:val="00CE4771"/>
    <w:rsid w:val="00CE549E"/>
    <w:rsid w:val="00CE5C40"/>
    <w:rsid w:val="00CE619C"/>
    <w:rsid w:val="00CE6250"/>
    <w:rsid w:val="00CE6302"/>
    <w:rsid w:val="00CE6F02"/>
    <w:rsid w:val="00CF1D1C"/>
    <w:rsid w:val="00CF3166"/>
    <w:rsid w:val="00CF37AD"/>
    <w:rsid w:val="00CF3DE2"/>
    <w:rsid w:val="00CF4156"/>
    <w:rsid w:val="00CF488A"/>
    <w:rsid w:val="00CF49B2"/>
    <w:rsid w:val="00CF5DF6"/>
    <w:rsid w:val="00CF61F7"/>
    <w:rsid w:val="00CF6BD0"/>
    <w:rsid w:val="00CF6DC1"/>
    <w:rsid w:val="00CF73DF"/>
    <w:rsid w:val="00D0002C"/>
    <w:rsid w:val="00D00319"/>
    <w:rsid w:val="00D010BE"/>
    <w:rsid w:val="00D01511"/>
    <w:rsid w:val="00D01D9A"/>
    <w:rsid w:val="00D02D91"/>
    <w:rsid w:val="00D043C4"/>
    <w:rsid w:val="00D04655"/>
    <w:rsid w:val="00D04940"/>
    <w:rsid w:val="00D04D48"/>
    <w:rsid w:val="00D053A1"/>
    <w:rsid w:val="00D058EF"/>
    <w:rsid w:val="00D05CBD"/>
    <w:rsid w:val="00D06B35"/>
    <w:rsid w:val="00D06BEC"/>
    <w:rsid w:val="00D06D70"/>
    <w:rsid w:val="00D07A31"/>
    <w:rsid w:val="00D10854"/>
    <w:rsid w:val="00D10C18"/>
    <w:rsid w:val="00D11C94"/>
    <w:rsid w:val="00D12005"/>
    <w:rsid w:val="00D12EB5"/>
    <w:rsid w:val="00D14D63"/>
    <w:rsid w:val="00D15AC7"/>
    <w:rsid w:val="00D15F86"/>
    <w:rsid w:val="00D16AC4"/>
    <w:rsid w:val="00D17489"/>
    <w:rsid w:val="00D20599"/>
    <w:rsid w:val="00D20608"/>
    <w:rsid w:val="00D20A3B"/>
    <w:rsid w:val="00D20ADB"/>
    <w:rsid w:val="00D21180"/>
    <w:rsid w:val="00D21407"/>
    <w:rsid w:val="00D2174E"/>
    <w:rsid w:val="00D21970"/>
    <w:rsid w:val="00D22B40"/>
    <w:rsid w:val="00D23B16"/>
    <w:rsid w:val="00D26C63"/>
    <w:rsid w:val="00D27580"/>
    <w:rsid w:val="00D30419"/>
    <w:rsid w:val="00D30783"/>
    <w:rsid w:val="00D310F1"/>
    <w:rsid w:val="00D31509"/>
    <w:rsid w:val="00D31BD8"/>
    <w:rsid w:val="00D322CE"/>
    <w:rsid w:val="00D325C9"/>
    <w:rsid w:val="00D3285D"/>
    <w:rsid w:val="00D34655"/>
    <w:rsid w:val="00D369DC"/>
    <w:rsid w:val="00D37760"/>
    <w:rsid w:val="00D406AC"/>
    <w:rsid w:val="00D42472"/>
    <w:rsid w:val="00D4251B"/>
    <w:rsid w:val="00D42C7C"/>
    <w:rsid w:val="00D42C90"/>
    <w:rsid w:val="00D44395"/>
    <w:rsid w:val="00D44F32"/>
    <w:rsid w:val="00D45234"/>
    <w:rsid w:val="00D45897"/>
    <w:rsid w:val="00D45EDE"/>
    <w:rsid w:val="00D462A1"/>
    <w:rsid w:val="00D467ED"/>
    <w:rsid w:val="00D504C5"/>
    <w:rsid w:val="00D50FDE"/>
    <w:rsid w:val="00D5138E"/>
    <w:rsid w:val="00D51CF5"/>
    <w:rsid w:val="00D53400"/>
    <w:rsid w:val="00D535FF"/>
    <w:rsid w:val="00D537E8"/>
    <w:rsid w:val="00D542DD"/>
    <w:rsid w:val="00D54479"/>
    <w:rsid w:val="00D56EFE"/>
    <w:rsid w:val="00D5764E"/>
    <w:rsid w:val="00D60A98"/>
    <w:rsid w:val="00D617BD"/>
    <w:rsid w:val="00D61D06"/>
    <w:rsid w:val="00D632F7"/>
    <w:rsid w:val="00D638B4"/>
    <w:rsid w:val="00D63F29"/>
    <w:rsid w:val="00D6460D"/>
    <w:rsid w:val="00D64620"/>
    <w:rsid w:val="00D64928"/>
    <w:rsid w:val="00D65396"/>
    <w:rsid w:val="00D65BE3"/>
    <w:rsid w:val="00D66CE2"/>
    <w:rsid w:val="00D66F5D"/>
    <w:rsid w:val="00D676E8"/>
    <w:rsid w:val="00D70A57"/>
    <w:rsid w:val="00D71739"/>
    <w:rsid w:val="00D71918"/>
    <w:rsid w:val="00D7227A"/>
    <w:rsid w:val="00D73B98"/>
    <w:rsid w:val="00D740CE"/>
    <w:rsid w:val="00D7411C"/>
    <w:rsid w:val="00D74286"/>
    <w:rsid w:val="00D74853"/>
    <w:rsid w:val="00D75A62"/>
    <w:rsid w:val="00D765FB"/>
    <w:rsid w:val="00D76956"/>
    <w:rsid w:val="00D7799F"/>
    <w:rsid w:val="00D8070D"/>
    <w:rsid w:val="00D81049"/>
    <w:rsid w:val="00D82EAA"/>
    <w:rsid w:val="00D8388A"/>
    <w:rsid w:val="00D840FB"/>
    <w:rsid w:val="00D84457"/>
    <w:rsid w:val="00D8487C"/>
    <w:rsid w:val="00D90116"/>
    <w:rsid w:val="00D92B53"/>
    <w:rsid w:val="00D9319E"/>
    <w:rsid w:val="00D932FE"/>
    <w:rsid w:val="00D93F3D"/>
    <w:rsid w:val="00D94B54"/>
    <w:rsid w:val="00D96D9C"/>
    <w:rsid w:val="00DA07F0"/>
    <w:rsid w:val="00DA22AA"/>
    <w:rsid w:val="00DA24D2"/>
    <w:rsid w:val="00DA29C3"/>
    <w:rsid w:val="00DA32E0"/>
    <w:rsid w:val="00DA35C1"/>
    <w:rsid w:val="00DA4659"/>
    <w:rsid w:val="00DA4B3A"/>
    <w:rsid w:val="00DA5544"/>
    <w:rsid w:val="00DA593A"/>
    <w:rsid w:val="00DA5B09"/>
    <w:rsid w:val="00DA7EE1"/>
    <w:rsid w:val="00DB0885"/>
    <w:rsid w:val="00DB1402"/>
    <w:rsid w:val="00DB154B"/>
    <w:rsid w:val="00DB21FF"/>
    <w:rsid w:val="00DB2CA9"/>
    <w:rsid w:val="00DB3031"/>
    <w:rsid w:val="00DB3D87"/>
    <w:rsid w:val="00DB3DF4"/>
    <w:rsid w:val="00DB40BC"/>
    <w:rsid w:val="00DB491A"/>
    <w:rsid w:val="00DB5450"/>
    <w:rsid w:val="00DB6387"/>
    <w:rsid w:val="00DB7581"/>
    <w:rsid w:val="00DC0755"/>
    <w:rsid w:val="00DC124B"/>
    <w:rsid w:val="00DC266B"/>
    <w:rsid w:val="00DC2990"/>
    <w:rsid w:val="00DC34D7"/>
    <w:rsid w:val="00DC56B3"/>
    <w:rsid w:val="00DC66B0"/>
    <w:rsid w:val="00DC6C9E"/>
    <w:rsid w:val="00DC7614"/>
    <w:rsid w:val="00DC7849"/>
    <w:rsid w:val="00DC7B15"/>
    <w:rsid w:val="00DC7D65"/>
    <w:rsid w:val="00DC7FD4"/>
    <w:rsid w:val="00DD066E"/>
    <w:rsid w:val="00DD114C"/>
    <w:rsid w:val="00DD1609"/>
    <w:rsid w:val="00DD2244"/>
    <w:rsid w:val="00DD2502"/>
    <w:rsid w:val="00DD2572"/>
    <w:rsid w:val="00DD290C"/>
    <w:rsid w:val="00DD2D1E"/>
    <w:rsid w:val="00DD36D2"/>
    <w:rsid w:val="00DD3DED"/>
    <w:rsid w:val="00DD3E3E"/>
    <w:rsid w:val="00DD42A9"/>
    <w:rsid w:val="00DD5CB7"/>
    <w:rsid w:val="00DD5D0D"/>
    <w:rsid w:val="00DD61B2"/>
    <w:rsid w:val="00DD6210"/>
    <w:rsid w:val="00DD6E72"/>
    <w:rsid w:val="00DD7CEE"/>
    <w:rsid w:val="00DD7CF6"/>
    <w:rsid w:val="00DE0A96"/>
    <w:rsid w:val="00DE0CE5"/>
    <w:rsid w:val="00DE185A"/>
    <w:rsid w:val="00DE197B"/>
    <w:rsid w:val="00DE1EB5"/>
    <w:rsid w:val="00DE284D"/>
    <w:rsid w:val="00DE3712"/>
    <w:rsid w:val="00DE3840"/>
    <w:rsid w:val="00DE4758"/>
    <w:rsid w:val="00DE4924"/>
    <w:rsid w:val="00DE542A"/>
    <w:rsid w:val="00DE6485"/>
    <w:rsid w:val="00DE64E3"/>
    <w:rsid w:val="00DE67B7"/>
    <w:rsid w:val="00DE7940"/>
    <w:rsid w:val="00DF09EE"/>
    <w:rsid w:val="00DF0A49"/>
    <w:rsid w:val="00DF1784"/>
    <w:rsid w:val="00DF2064"/>
    <w:rsid w:val="00DF253E"/>
    <w:rsid w:val="00DF2D01"/>
    <w:rsid w:val="00DF4041"/>
    <w:rsid w:val="00DF4144"/>
    <w:rsid w:val="00DF42FA"/>
    <w:rsid w:val="00DF4CC3"/>
    <w:rsid w:val="00DF4EC1"/>
    <w:rsid w:val="00DF527D"/>
    <w:rsid w:val="00DF5570"/>
    <w:rsid w:val="00DF67AE"/>
    <w:rsid w:val="00DF703A"/>
    <w:rsid w:val="00DF7E7B"/>
    <w:rsid w:val="00E0247D"/>
    <w:rsid w:val="00E025F8"/>
    <w:rsid w:val="00E033DE"/>
    <w:rsid w:val="00E03B55"/>
    <w:rsid w:val="00E03DE7"/>
    <w:rsid w:val="00E040B2"/>
    <w:rsid w:val="00E04220"/>
    <w:rsid w:val="00E04713"/>
    <w:rsid w:val="00E05E38"/>
    <w:rsid w:val="00E063A2"/>
    <w:rsid w:val="00E0646D"/>
    <w:rsid w:val="00E07058"/>
    <w:rsid w:val="00E0728D"/>
    <w:rsid w:val="00E07924"/>
    <w:rsid w:val="00E10C5F"/>
    <w:rsid w:val="00E10ECC"/>
    <w:rsid w:val="00E11414"/>
    <w:rsid w:val="00E11DE7"/>
    <w:rsid w:val="00E11E3F"/>
    <w:rsid w:val="00E11F79"/>
    <w:rsid w:val="00E15390"/>
    <w:rsid w:val="00E157A1"/>
    <w:rsid w:val="00E15842"/>
    <w:rsid w:val="00E158FF"/>
    <w:rsid w:val="00E15C88"/>
    <w:rsid w:val="00E20096"/>
    <w:rsid w:val="00E205C5"/>
    <w:rsid w:val="00E21749"/>
    <w:rsid w:val="00E23B17"/>
    <w:rsid w:val="00E23DCC"/>
    <w:rsid w:val="00E245BE"/>
    <w:rsid w:val="00E25AE8"/>
    <w:rsid w:val="00E26C38"/>
    <w:rsid w:val="00E26F50"/>
    <w:rsid w:val="00E27082"/>
    <w:rsid w:val="00E27120"/>
    <w:rsid w:val="00E305FB"/>
    <w:rsid w:val="00E30F11"/>
    <w:rsid w:val="00E327CA"/>
    <w:rsid w:val="00E327CD"/>
    <w:rsid w:val="00E343D8"/>
    <w:rsid w:val="00E34EE9"/>
    <w:rsid w:val="00E35916"/>
    <w:rsid w:val="00E35B2F"/>
    <w:rsid w:val="00E3672A"/>
    <w:rsid w:val="00E36A38"/>
    <w:rsid w:val="00E40496"/>
    <w:rsid w:val="00E409EA"/>
    <w:rsid w:val="00E41DF4"/>
    <w:rsid w:val="00E4286F"/>
    <w:rsid w:val="00E42CF6"/>
    <w:rsid w:val="00E4348B"/>
    <w:rsid w:val="00E439AC"/>
    <w:rsid w:val="00E442EC"/>
    <w:rsid w:val="00E454B6"/>
    <w:rsid w:val="00E4553D"/>
    <w:rsid w:val="00E46AE5"/>
    <w:rsid w:val="00E47561"/>
    <w:rsid w:val="00E47B74"/>
    <w:rsid w:val="00E506C1"/>
    <w:rsid w:val="00E51E39"/>
    <w:rsid w:val="00E5288E"/>
    <w:rsid w:val="00E52A74"/>
    <w:rsid w:val="00E53CD9"/>
    <w:rsid w:val="00E545DB"/>
    <w:rsid w:val="00E54CE6"/>
    <w:rsid w:val="00E551B0"/>
    <w:rsid w:val="00E55F3B"/>
    <w:rsid w:val="00E568A3"/>
    <w:rsid w:val="00E568E3"/>
    <w:rsid w:val="00E57810"/>
    <w:rsid w:val="00E57B99"/>
    <w:rsid w:val="00E60DFE"/>
    <w:rsid w:val="00E61A74"/>
    <w:rsid w:val="00E61C3B"/>
    <w:rsid w:val="00E61FDC"/>
    <w:rsid w:val="00E64592"/>
    <w:rsid w:val="00E645C9"/>
    <w:rsid w:val="00E65343"/>
    <w:rsid w:val="00E65414"/>
    <w:rsid w:val="00E66F5B"/>
    <w:rsid w:val="00E670E6"/>
    <w:rsid w:val="00E67D55"/>
    <w:rsid w:val="00E70C4B"/>
    <w:rsid w:val="00E731C3"/>
    <w:rsid w:val="00E73245"/>
    <w:rsid w:val="00E73C87"/>
    <w:rsid w:val="00E7454C"/>
    <w:rsid w:val="00E74694"/>
    <w:rsid w:val="00E7613F"/>
    <w:rsid w:val="00E76B1F"/>
    <w:rsid w:val="00E80F02"/>
    <w:rsid w:val="00E8198D"/>
    <w:rsid w:val="00E81C21"/>
    <w:rsid w:val="00E81E9B"/>
    <w:rsid w:val="00E82B2E"/>
    <w:rsid w:val="00E82FAE"/>
    <w:rsid w:val="00E83C48"/>
    <w:rsid w:val="00E83C67"/>
    <w:rsid w:val="00E83DD3"/>
    <w:rsid w:val="00E848F2"/>
    <w:rsid w:val="00E85B29"/>
    <w:rsid w:val="00E868CC"/>
    <w:rsid w:val="00E87045"/>
    <w:rsid w:val="00E87080"/>
    <w:rsid w:val="00E91667"/>
    <w:rsid w:val="00E917EF"/>
    <w:rsid w:val="00E91FA3"/>
    <w:rsid w:val="00E91FFE"/>
    <w:rsid w:val="00E9263C"/>
    <w:rsid w:val="00E9287E"/>
    <w:rsid w:val="00E94B70"/>
    <w:rsid w:val="00E95FE0"/>
    <w:rsid w:val="00E96049"/>
    <w:rsid w:val="00E9624D"/>
    <w:rsid w:val="00E96265"/>
    <w:rsid w:val="00E963FF"/>
    <w:rsid w:val="00E9642C"/>
    <w:rsid w:val="00E965BB"/>
    <w:rsid w:val="00E96873"/>
    <w:rsid w:val="00E96B44"/>
    <w:rsid w:val="00E96F05"/>
    <w:rsid w:val="00E97014"/>
    <w:rsid w:val="00E97F6D"/>
    <w:rsid w:val="00EA0207"/>
    <w:rsid w:val="00EA02E8"/>
    <w:rsid w:val="00EA0D43"/>
    <w:rsid w:val="00EA0E56"/>
    <w:rsid w:val="00EA18B6"/>
    <w:rsid w:val="00EA1CF7"/>
    <w:rsid w:val="00EA1D90"/>
    <w:rsid w:val="00EA36DD"/>
    <w:rsid w:val="00EA702E"/>
    <w:rsid w:val="00EA70B2"/>
    <w:rsid w:val="00EA797F"/>
    <w:rsid w:val="00EA7B18"/>
    <w:rsid w:val="00EB02B8"/>
    <w:rsid w:val="00EB06D2"/>
    <w:rsid w:val="00EB0A67"/>
    <w:rsid w:val="00EB13E7"/>
    <w:rsid w:val="00EB14D3"/>
    <w:rsid w:val="00EB168D"/>
    <w:rsid w:val="00EB194E"/>
    <w:rsid w:val="00EB2466"/>
    <w:rsid w:val="00EB25D8"/>
    <w:rsid w:val="00EB3345"/>
    <w:rsid w:val="00EB3602"/>
    <w:rsid w:val="00EB394F"/>
    <w:rsid w:val="00EB3D23"/>
    <w:rsid w:val="00EB3F87"/>
    <w:rsid w:val="00EB402B"/>
    <w:rsid w:val="00EB4584"/>
    <w:rsid w:val="00EB4C10"/>
    <w:rsid w:val="00EB5299"/>
    <w:rsid w:val="00EB5368"/>
    <w:rsid w:val="00EB58FB"/>
    <w:rsid w:val="00EB5F7C"/>
    <w:rsid w:val="00EB5F9D"/>
    <w:rsid w:val="00EB63C8"/>
    <w:rsid w:val="00EB6C0C"/>
    <w:rsid w:val="00EB726E"/>
    <w:rsid w:val="00EC0C0F"/>
    <w:rsid w:val="00EC15B7"/>
    <w:rsid w:val="00EC1AC7"/>
    <w:rsid w:val="00EC1E15"/>
    <w:rsid w:val="00EC2DEA"/>
    <w:rsid w:val="00EC31AC"/>
    <w:rsid w:val="00EC37DF"/>
    <w:rsid w:val="00EC4BAF"/>
    <w:rsid w:val="00EC5744"/>
    <w:rsid w:val="00EC5C9B"/>
    <w:rsid w:val="00EC7346"/>
    <w:rsid w:val="00EC7C07"/>
    <w:rsid w:val="00ED0675"/>
    <w:rsid w:val="00ED0683"/>
    <w:rsid w:val="00ED08D5"/>
    <w:rsid w:val="00ED0F5E"/>
    <w:rsid w:val="00ED3CDD"/>
    <w:rsid w:val="00ED3DB7"/>
    <w:rsid w:val="00ED52CA"/>
    <w:rsid w:val="00ED5BD4"/>
    <w:rsid w:val="00ED5ED8"/>
    <w:rsid w:val="00ED6045"/>
    <w:rsid w:val="00EE0E2C"/>
    <w:rsid w:val="00EE14AF"/>
    <w:rsid w:val="00EE15A2"/>
    <w:rsid w:val="00EE191A"/>
    <w:rsid w:val="00EE1F8C"/>
    <w:rsid w:val="00EE2F31"/>
    <w:rsid w:val="00EE35D2"/>
    <w:rsid w:val="00EE57A8"/>
    <w:rsid w:val="00EE6672"/>
    <w:rsid w:val="00EE7046"/>
    <w:rsid w:val="00EE77D5"/>
    <w:rsid w:val="00EF06B0"/>
    <w:rsid w:val="00EF07BF"/>
    <w:rsid w:val="00EF0E82"/>
    <w:rsid w:val="00EF0FD6"/>
    <w:rsid w:val="00EF15D0"/>
    <w:rsid w:val="00EF15EE"/>
    <w:rsid w:val="00EF1A0A"/>
    <w:rsid w:val="00EF1AB9"/>
    <w:rsid w:val="00EF230E"/>
    <w:rsid w:val="00EF2F22"/>
    <w:rsid w:val="00EF622D"/>
    <w:rsid w:val="00EF7AD0"/>
    <w:rsid w:val="00EF7B1A"/>
    <w:rsid w:val="00F005E4"/>
    <w:rsid w:val="00F00B39"/>
    <w:rsid w:val="00F0264B"/>
    <w:rsid w:val="00F03C37"/>
    <w:rsid w:val="00F041B2"/>
    <w:rsid w:val="00F0421B"/>
    <w:rsid w:val="00F046B0"/>
    <w:rsid w:val="00F0476A"/>
    <w:rsid w:val="00F04AFE"/>
    <w:rsid w:val="00F04E39"/>
    <w:rsid w:val="00F05426"/>
    <w:rsid w:val="00F05A5A"/>
    <w:rsid w:val="00F07C29"/>
    <w:rsid w:val="00F11041"/>
    <w:rsid w:val="00F12676"/>
    <w:rsid w:val="00F13AFC"/>
    <w:rsid w:val="00F1448D"/>
    <w:rsid w:val="00F14598"/>
    <w:rsid w:val="00F14BFE"/>
    <w:rsid w:val="00F16701"/>
    <w:rsid w:val="00F16889"/>
    <w:rsid w:val="00F201FB"/>
    <w:rsid w:val="00F20865"/>
    <w:rsid w:val="00F2098F"/>
    <w:rsid w:val="00F20A6F"/>
    <w:rsid w:val="00F21206"/>
    <w:rsid w:val="00F21A3A"/>
    <w:rsid w:val="00F21B4C"/>
    <w:rsid w:val="00F22424"/>
    <w:rsid w:val="00F236FD"/>
    <w:rsid w:val="00F240E8"/>
    <w:rsid w:val="00F24A3D"/>
    <w:rsid w:val="00F2587A"/>
    <w:rsid w:val="00F307AB"/>
    <w:rsid w:val="00F30FA6"/>
    <w:rsid w:val="00F31B2D"/>
    <w:rsid w:val="00F329AF"/>
    <w:rsid w:val="00F33730"/>
    <w:rsid w:val="00F340B8"/>
    <w:rsid w:val="00F35002"/>
    <w:rsid w:val="00F3538A"/>
    <w:rsid w:val="00F35759"/>
    <w:rsid w:val="00F3596B"/>
    <w:rsid w:val="00F36568"/>
    <w:rsid w:val="00F37109"/>
    <w:rsid w:val="00F373DF"/>
    <w:rsid w:val="00F37566"/>
    <w:rsid w:val="00F37B82"/>
    <w:rsid w:val="00F40849"/>
    <w:rsid w:val="00F42E64"/>
    <w:rsid w:val="00F451E0"/>
    <w:rsid w:val="00F45D55"/>
    <w:rsid w:val="00F45E06"/>
    <w:rsid w:val="00F45FD9"/>
    <w:rsid w:val="00F46955"/>
    <w:rsid w:val="00F46D0A"/>
    <w:rsid w:val="00F50C5E"/>
    <w:rsid w:val="00F5176F"/>
    <w:rsid w:val="00F5222E"/>
    <w:rsid w:val="00F52984"/>
    <w:rsid w:val="00F53583"/>
    <w:rsid w:val="00F536BF"/>
    <w:rsid w:val="00F539CE"/>
    <w:rsid w:val="00F53E01"/>
    <w:rsid w:val="00F53F93"/>
    <w:rsid w:val="00F53FFC"/>
    <w:rsid w:val="00F541B6"/>
    <w:rsid w:val="00F544D3"/>
    <w:rsid w:val="00F54F48"/>
    <w:rsid w:val="00F56322"/>
    <w:rsid w:val="00F56C37"/>
    <w:rsid w:val="00F5790E"/>
    <w:rsid w:val="00F57D04"/>
    <w:rsid w:val="00F57FA2"/>
    <w:rsid w:val="00F61250"/>
    <w:rsid w:val="00F6181E"/>
    <w:rsid w:val="00F62101"/>
    <w:rsid w:val="00F627E2"/>
    <w:rsid w:val="00F6383B"/>
    <w:rsid w:val="00F65338"/>
    <w:rsid w:val="00F6688A"/>
    <w:rsid w:val="00F66B4A"/>
    <w:rsid w:val="00F66D12"/>
    <w:rsid w:val="00F67042"/>
    <w:rsid w:val="00F67907"/>
    <w:rsid w:val="00F67B79"/>
    <w:rsid w:val="00F7180E"/>
    <w:rsid w:val="00F71FED"/>
    <w:rsid w:val="00F723D0"/>
    <w:rsid w:val="00F725FC"/>
    <w:rsid w:val="00F73251"/>
    <w:rsid w:val="00F7385D"/>
    <w:rsid w:val="00F757C1"/>
    <w:rsid w:val="00F7672E"/>
    <w:rsid w:val="00F77538"/>
    <w:rsid w:val="00F77705"/>
    <w:rsid w:val="00F77C43"/>
    <w:rsid w:val="00F8128B"/>
    <w:rsid w:val="00F81EDE"/>
    <w:rsid w:val="00F81EF6"/>
    <w:rsid w:val="00F820A6"/>
    <w:rsid w:val="00F8222F"/>
    <w:rsid w:val="00F82FDD"/>
    <w:rsid w:val="00F832D5"/>
    <w:rsid w:val="00F839DD"/>
    <w:rsid w:val="00F83BA2"/>
    <w:rsid w:val="00F85AEA"/>
    <w:rsid w:val="00F86004"/>
    <w:rsid w:val="00F861F4"/>
    <w:rsid w:val="00F90697"/>
    <w:rsid w:val="00F9094B"/>
    <w:rsid w:val="00F90AC5"/>
    <w:rsid w:val="00F911D2"/>
    <w:rsid w:val="00F91779"/>
    <w:rsid w:val="00F91E8F"/>
    <w:rsid w:val="00F92C3C"/>
    <w:rsid w:val="00F92D3F"/>
    <w:rsid w:val="00F92FDA"/>
    <w:rsid w:val="00F935DB"/>
    <w:rsid w:val="00F93CB6"/>
    <w:rsid w:val="00F93E00"/>
    <w:rsid w:val="00F951DB"/>
    <w:rsid w:val="00F95939"/>
    <w:rsid w:val="00F96A19"/>
    <w:rsid w:val="00F96F5A"/>
    <w:rsid w:val="00F970E5"/>
    <w:rsid w:val="00F972B6"/>
    <w:rsid w:val="00FA07CC"/>
    <w:rsid w:val="00FA1BC8"/>
    <w:rsid w:val="00FA3B9B"/>
    <w:rsid w:val="00FA571C"/>
    <w:rsid w:val="00FA5B7B"/>
    <w:rsid w:val="00FA6224"/>
    <w:rsid w:val="00FA6C5F"/>
    <w:rsid w:val="00FA7765"/>
    <w:rsid w:val="00FA7BA7"/>
    <w:rsid w:val="00FA7C2B"/>
    <w:rsid w:val="00FA7F2F"/>
    <w:rsid w:val="00FB1139"/>
    <w:rsid w:val="00FB11F0"/>
    <w:rsid w:val="00FB1839"/>
    <w:rsid w:val="00FB214D"/>
    <w:rsid w:val="00FB33BB"/>
    <w:rsid w:val="00FB36C5"/>
    <w:rsid w:val="00FB36E5"/>
    <w:rsid w:val="00FB38AA"/>
    <w:rsid w:val="00FB438A"/>
    <w:rsid w:val="00FB5301"/>
    <w:rsid w:val="00FB5A68"/>
    <w:rsid w:val="00FB5E20"/>
    <w:rsid w:val="00FB5F2E"/>
    <w:rsid w:val="00FB6069"/>
    <w:rsid w:val="00FB65B8"/>
    <w:rsid w:val="00FB718D"/>
    <w:rsid w:val="00FC028C"/>
    <w:rsid w:val="00FC0C00"/>
    <w:rsid w:val="00FC1057"/>
    <w:rsid w:val="00FC221B"/>
    <w:rsid w:val="00FC229C"/>
    <w:rsid w:val="00FC2475"/>
    <w:rsid w:val="00FC40E1"/>
    <w:rsid w:val="00FC60F7"/>
    <w:rsid w:val="00FC666F"/>
    <w:rsid w:val="00FC70DB"/>
    <w:rsid w:val="00FC791F"/>
    <w:rsid w:val="00FD0CB8"/>
    <w:rsid w:val="00FD0EF2"/>
    <w:rsid w:val="00FD1941"/>
    <w:rsid w:val="00FD3A45"/>
    <w:rsid w:val="00FD427F"/>
    <w:rsid w:val="00FD4948"/>
    <w:rsid w:val="00FD4954"/>
    <w:rsid w:val="00FD564E"/>
    <w:rsid w:val="00FD5AAF"/>
    <w:rsid w:val="00FD5D2A"/>
    <w:rsid w:val="00FD76CF"/>
    <w:rsid w:val="00FD7F7D"/>
    <w:rsid w:val="00FE003D"/>
    <w:rsid w:val="00FE0226"/>
    <w:rsid w:val="00FE0389"/>
    <w:rsid w:val="00FE0968"/>
    <w:rsid w:val="00FE20A5"/>
    <w:rsid w:val="00FE4609"/>
    <w:rsid w:val="00FE4CD0"/>
    <w:rsid w:val="00FE511A"/>
    <w:rsid w:val="00FE553F"/>
    <w:rsid w:val="00FE5C50"/>
    <w:rsid w:val="00FE601F"/>
    <w:rsid w:val="00FE7F7B"/>
    <w:rsid w:val="00FF01CA"/>
    <w:rsid w:val="00FF192B"/>
    <w:rsid w:val="00FF1DAB"/>
    <w:rsid w:val="00FF391A"/>
    <w:rsid w:val="00FF4395"/>
    <w:rsid w:val="00FF48AB"/>
    <w:rsid w:val="00FF4A21"/>
    <w:rsid w:val="00FF4C03"/>
    <w:rsid w:val="00FF4C5A"/>
    <w:rsid w:val="00FF4F3A"/>
    <w:rsid w:val="00FF50E6"/>
    <w:rsid w:val="00FF53C1"/>
    <w:rsid w:val="00FF5DD3"/>
    <w:rsid w:val="00FF6DA3"/>
    <w:rsid w:val="00FF71F4"/>
    <w:rsid w:val="00FF7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6B5DA"/>
  <w15:docId w15:val="{B11D6992-E8D8-4AE6-8CCE-CAE0960A6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418E"/>
  </w:style>
  <w:style w:type="paragraph" w:styleId="Heading1">
    <w:name w:val="heading 1"/>
    <w:basedOn w:val="Normal"/>
    <w:next w:val="Normal"/>
    <w:link w:val="Heading1Char"/>
    <w:uiPriority w:val="9"/>
    <w:qFormat/>
    <w:rsid w:val="00816BF0"/>
    <w:pPr>
      <w:keepNext/>
      <w:numPr>
        <w:numId w:val="1"/>
      </w:numPr>
      <w:spacing w:before="240" w:after="60" w:line="240" w:lineRule="auto"/>
      <w:outlineLvl w:val="0"/>
    </w:pPr>
    <w:rPr>
      <w:rFonts w:ascii="Helvetica" w:eastAsia="Times New Roman" w:hAnsi="Helvetica" w:cs="Times New Roman"/>
      <w:b/>
      <w:kern w:val="28"/>
      <w:sz w:val="28"/>
      <w:szCs w:val="20"/>
    </w:rPr>
  </w:style>
  <w:style w:type="paragraph" w:styleId="Heading2">
    <w:name w:val="heading 2"/>
    <w:basedOn w:val="Normal"/>
    <w:next w:val="Normal"/>
    <w:link w:val="Heading2Char"/>
    <w:uiPriority w:val="1"/>
    <w:unhideWhenUsed/>
    <w:qFormat/>
    <w:rsid w:val="00816BF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1"/>
    <w:qFormat/>
    <w:rsid w:val="00F45FD9"/>
    <w:pPr>
      <w:widowControl w:val="0"/>
      <w:autoSpaceDE w:val="0"/>
      <w:autoSpaceDN w:val="0"/>
      <w:adjustRightInd w:val="0"/>
      <w:spacing w:after="0" w:line="240" w:lineRule="auto"/>
      <w:ind w:left="389" w:hanging="288"/>
      <w:outlineLvl w:val="2"/>
    </w:pPr>
    <w:rPr>
      <w:rFonts w:ascii="Times New Roman" w:eastAsiaTheme="minorEastAsia" w:hAnsi="Times New Roman" w:cs="Times New Roman"/>
      <w:b/>
      <w:bCs/>
      <w:sz w:val="19"/>
      <w:szCs w:val="19"/>
    </w:rPr>
  </w:style>
  <w:style w:type="paragraph" w:styleId="Heading4">
    <w:name w:val="heading 4"/>
    <w:basedOn w:val="Normal"/>
    <w:next w:val="Normal"/>
    <w:link w:val="Heading4Char"/>
    <w:uiPriority w:val="9"/>
    <w:semiHidden/>
    <w:unhideWhenUsed/>
    <w:qFormat/>
    <w:rsid w:val="00030F3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8177A"/>
    <w:rPr>
      <w:color w:val="808080"/>
    </w:rPr>
  </w:style>
  <w:style w:type="paragraph" w:styleId="BalloonText">
    <w:name w:val="Balloon Text"/>
    <w:basedOn w:val="Normal"/>
    <w:link w:val="BalloonTextChar"/>
    <w:uiPriority w:val="99"/>
    <w:semiHidden/>
    <w:unhideWhenUsed/>
    <w:rsid w:val="000817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177A"/>
    <w:rPr>
      <w:rFonts w:ascii="Tahoma" w:hAnsi="Tahoma" w:cs="Tahoma"/>
      <w:sz w:val="16"/>
      <w:szCs w:val="16"/>
    </w:rPr>
  </w:style>
  <w:style w:type="character" w:customStyle="1" w:styleId="apple-style-span">
    <w:name w:val="apple-style-span"/>
    <w:basedOn w:val="DefaultParagraphFont"/>
    <w:rsid w:val="009374DA"/>
  </w:style>
  <w:style w:type="paragraph" w:styleId="Caption">
    <w:name w:val="caption"/>
    <w:basedOn w:val="Normal"/>
    <w:next w:val="Normal"/>
    <w:link w:val="CaptionChar"/>
    <w:unhideWhenUsed/>
    <w:qFormat/>
    <w:rsid w:val="009374DA"/>
    <w:pPr>
      <w:spacing w:after="0" w:line="240" w:lineRule="auto"/>
    </w:pPr>
    <w:rPr>
      <w:rFonts w:ascii="Times New Roman" w:eastAsia="Times New Roman" w:hAnsi="Times New Roman" w:cs="Times New Roman"/>
      <w:b/>
      <w:bCs/>
      <w:sz w:val="20"/>
      <w:szCs w:val="20"/>
    </w:rPr>
  </w:style>
  <w:style w:type="character" w:customStyle="1" w:styleId="CaptionChar">
    <w:name w:val="Caption Char"/>
    <w:basedOn w:val="DefaultParagraphFont"/>
    <w:link w:val="Caption"/>
    <w:rsid w:val="00816BF0"/>
    <w:rPr>
      <w:rFonts w:ascii="Times New Roman" w:eastAsia="Times New Roman" w:hAnsi="Times New Roman" w:cs="Times New Roman"/>
      <w:b/>
      <w:bCs/>
      <w:sz w:val="20"/>
      <w:szCs w:val="20"/>
    </w:rPr>
  </w:style>
  <w:style w:type="table" w:styleId="TableGrid">
    <w:name w:val="Table Grid"/>
    <w:basedOn w:val="TableNormal"/>
    <w:uiPriority w:val="59"/>
    <w:rsid w:val="00816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16BF0"/>
    <w:rPr>
      <w:rFonts w:ascii="Helvetica" w:eastAsia="Times New Roman" w:hAnsi="Helvetica" w:cs="Times New Roman"/>
      <w:b/>
      <w:kern w:val="28"/>
      <w:sz w:val="28"/>
      <w:szCs w:val="20"/>
    </w:rPr>
  </w:style>
  <w:style w:type="character" w:customStyle="1" w:styleId="Heading2Char">
    <w:name w:val="Heading 2 Char"/>
    <w:basedOn w:val="DefaultParagraphFont"/>
    <w:link w:val="Heading2"/>
    <w:uiPriority w:val="9"/>
    <w:semiHidden/>
    <w:rsid w:val="00816BF0"/>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1"/>
    <w:qFormat/>
    <w:rsid w:val="00537ED7"/>
    <w:pPr>
      <w:ind w:left="720"/>
      <w:contextualSpacing/>
    </w:pPr>
  </w:style>
  <w:style w:type="paragraph" w:customStyle="1" w:styleId="Default">
    <w:name w:val="Default"/>
    <w:rsid w:val="00A77275"/>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2E3EB2"/>
    <w:rPr>
      <w:color w:val="0000FF"/>
      <w:u w:val="single"/>
    </w:rPr>
  </w:style>
  <w:style w:type="character" w:customStyle="1" w:styleId="hlfld-contribauthor">
    <w:name w:val="hlfld-contribauthor"/>
    <w:basedOn w:val="DefaultParagraphFont"/>
    <w:rsid w:val="002E3EB2"/>
  </w:style>
  <w:style w:type="character" w:customStyle="1" w:styleId="nlmsource">
    <w:name w:val="nlm_source"/>
    <w:basedOn w:val="DefaultParagraphFont"/>
    <w:rsid w:val="002E3EB2"/>
  </w:style>
  <w:style w:type="paragraph" w:styleId="NormalWeb">
    <w:name w:val="Normal (Web)"/>
    <w:basedOn w:val="Normal"/>
    <w:uiPriority w:val="99"/>
    <w:semiHidden/>
    <w:unhideWhenUsed/>
    <w:rsid w:val="00DD114C"/>
    <w:pPr>
      <w:spacing w:before="100" w:beforeAutospacing="1" w:after="100" w:afterAutospacing="1" w:line="240" w:lineRule="auto"/>
    </w:pPr>
    <w:rPr>
      <w:rFonts w:ascii="Times New Roman" w:eastAsiaTheme="minorEastAsia" w:hAnsi="Times New Roman" w:cs="Times New Roman"/>
      <w:sz w:val="24"/>
      <w:szCs w:val="24"/>
    </w:rPr>
  </w:style>
  <w:style w:type="paragraph" w:styleId="Bibliography">
    <w:name w:val="Bibliography"/>
    <w:basedOn w:val="Normal"/>
    <w:next w:val="Normal"/>
    <w:uiPriority w:val="37"/>
    <w:unhideWhenUsed/>
    <w:rsid w:val="00C00889"/>
    <w:pPr>
      <w:spacing w:after="160" w:line="259" w:lineRule="auto"/>
    </w:pPr>
  </w:style>
  <w:style w:type="paragraph" w:styleId="Revision">
    <w:name w:val="Revision"/>
    <w:hidden/>
    <w:uiPriority w:val="99"/>
    <w:semiHidden/>
    <w:rsid w:val="00800B14"/>
    <w:pPr>
      <w:spacing w:after="0" w:line="240" w:lineRule="auto"/>
    </w:pPr>
  </w:style>
  <w:style w:type="character" w:styleId="CommentReference">
    <w:name w:val="annotation reference"/>
    <w:basedOn w:val="DefaultParagraphFont"/>
    <w:uiPriority w:val="99"/>
    <w:semiHidden/>
    <w:unhideWhenUsed/>
    <w:rsid w:val="00800B14"/>
    <w:rPr>
      <w:sz w:val="16"/>
      <w:szCs w:val="16"/>
    </w:rPr>
  </w:style>
  <w:style w:type="paragraph" w:styleId="CommentText">
    <w:name w:val="annotation text"/>
    <w:basedOn w:val="Normal"/>
    <w:link w:val="CommentTextChar"/>
    <w:uiPriority w:val="99"/>
    <w:semiHidden/>
    <w:unhideWhenUsed/>
    <w:rsid w:val="00800B14"/>
    <w:pPr>
      <w:spacing w:line="240" w:lineRule="auto"/>
    </w:pPr>
    <w:rPr>
      <w:sz w:val="20"/>
      <w:szCs w:val="20"/>
    </w:rPr>
  </w:style>
  <w:style w:type="character" w:customStyle="1" w:styleId="CommentTextChar">
    <w:name w:val="Comment Text Char"/>
    <w:basedOn w:val="DefaultParagraphFont"/>
    <w:link w:val="CommentText"/>
    <w:uiPriority w:val="99"/>
    <w:semiHidden/>
    <w:rsid w:val="00800B14"/>
    <w:rPr>
      <w:sz w:val="20"/>
      <w:szCs w:val="20"/>
    </w:rPr>
  </w:style>
  <w:style w:type="paragraph" w:styleId="CommentSubject">
    <w:name w:val="annotation subject"/>
    <w:basedOn w:val="CommentText"/>
    <w:next w:val="CommentText"/>
    <w:link w:val="CommentSubjectChar"/>
    <w:uiPriority w:val="99"/>
    <w:semiHidden/>
    <w:unhideWhenUsed/>
    <w:rsid w:val="00800B14"/>
    <w:rPr>
      <w:b/>
      <w:bCs/>
    </w:rPr>
  </w:style>
  <w:style w:type="character" w:customStyle="1" w:styleId="CommentSubjectChar">
    <w:name w:val="Comment Subject Char"/>
    <w:basedOn w:val="CommentTextChar"/>
    <w:link w:val="CommentSubject"/>
    <w:uiPriority w:val="99"/>
    <w:semiHidden/>
    <w:rsid w:val="00800B14"/>
    <w:rPr>
      <w:b/>
      <w:bCs/>
      <w:sz w:val="20"/>
      <w:szCs w:val="20"/>
    </w:rPr>
  </w:style>
  <w:style w:type="paragraph" w:styleId="Header">
    <w:name w:val="header"/>
    <w:basedOn w:val="Normal"/>
    <w:link w:val="HeaderChar"/>
    <w:uiPriority w:val="99"/>
    <w:unhideWhenUsed/>
    <w:rsid w:val="007400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0A0"/>
  </w:style>
  <w:style w:type="paragraph" w:styleId="Footer">
    <w:name w:val="footer"/>
    <w:basedOn w:val="Normal"/>
    <w:link w:val="FooterChar"/>
    <w:uiPriority w:val="99"/>
    <w:unhideWhenUsed/>
    <w:rsid w:val="007400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0A0"/>
  </w:style>
  <w:style w:type="character" w:customStyle="1" w:styleId="Heading3Char">
    <w:name w:val="Heading 3 Char"/>
    <w:basedOn w:val="DefaultParagraphFont"/>
    <w:link w:val="Heading3"/>
    <w:uiPriority w:val="1"/>
    <w:rsid w:val="00F45FD9"/>
    <w:rPr>
      <w:rFonts w:ascii="Times New Roman" w:eastAsiaTheme="minorEastAsia" w:hAnsi="Times New Roman" w:cs="Times New Roman"/>
      <w:b/>
      <w:bCs/>
      <w:sz w:val="19"/>
      <w:szCs w:val="19"/>
    </w:rPr>
  </w:style>
  <w:style w:type="paragraph" w:styleId="BodyText">
    <w:name w:val="Body Text"/>
    <w:basedOn w:val="Normal"/>
    <w:link w:val="BodyTextChar"/>
    <w:uiPriority w:val="1"/>
    <w:qFormat/>
    <w:rsid w:val="00F45FD9"/>
    <w:pPr>
      <w:widowControl w:val="0"/>
      <w:autoSpaceDE w:val="0"/>
      <w:autoSpaceDN w:val="0"/>
      <w:adjustRightInd w:val="0"/>
      <w:spacing w:after="0" w:line="240" w:lineRule="auto"/>
      <w:ind w:left="101" w:firstLine="288"/>
    </w:pPr>
    <w:rPr>
      <w:rFonts w:ascii="Times New Roman" w:eastAsiaTheme="minorEastAsia" w:hAnsi="Times New Roman" w:cs="Times New Roman"/>
      <w:sz w:val="19"/>
      <w:szCs w:val="19"/>
    </w:rPr>
  </w:style>
  <w:style w:type="character" w:customStyle="1" w:styleId="BodyTextChar">
    <w:name w:val="Body Text Char"/>
    <w:basedOn w:val="DefaultParagraphFont"/>
    <w:link w:val="BodyText"/>
    <w:uiPriority w:val="1"/>
    <w:rsid w:val="00F45FD9"/>
    <w:rPr>
      <w:rFonts w:ascii="Times New Roman" w:eastAsiaTheme="minorEastAsia" w:hAnsi="Times New Roman" w:cs="Times New Roman"/>
      <w:sz w:val="19"/>
      <w:szCs w:val="19"/>
    </w:rPr>
  </w:style>
  <w:style w:type="paragraph" w:customStyle="1" w:styleId="TableParagraph">
    <w:name w:val="Table Paragraph"/>
    <w:basedOn w:val="Normal"/>
    <w:uiPriority w:val="1"/>
    <w:qFormat/>
    <w:rsid w:val="00F45FD9"/>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character" w:customStyle="1" w:styleId="nlmstring-name">
    <w:name w:val="nlm_string-name"/>
    <w:basedOn w:val="DefaultParagraphFont"/>
    <w:rsid w:val="00FA571C"/>
  </w:style>
  <w:style w:type="character" w:customStyle="1" w:styleId="UnresolvedMention1">
    <w:name w:val="Unresolved Mention1"/>
    <w:basedOn w:val="DefaultParagraphFont"/>
    <w:uiPriority w:val="99"/>
    <w:semiHidden/>
    <w:unhideWhenUsed/>
    <w:rsid w:val="00612604"/>
    <w:rPr>
      <w:color w:val="605E5C"/>
      <w:shd w:val="clear" w:color="auto" w:fill="E1DFDD"/>
    </w:rPr>
  </w:style>
  <w:style w:type="character" w:customStyle="1" w:styleId="UnresolvedMention2">
    <w:name w:val="Unresolved Mention2"/>
    <w:basedOn w:val="DefaultParagraphFont"/>
    <w:uiPriority w:val="99"/>
    <w:semiHidden/>
    <w:unhideWhenUsed/>
    <w:rsid w:val="009D0147"/>
    <w:rPr>
      <w:color w:val="605E5C"/>
      <w:shd w:val="clear" w:color="auto" w:fill="E1DFDD"/>
    </w:rPr>
  </w:style>
  <w:style w:type="character" w:customStyle="1" w:styleId="Heading4Char">
    <w:name w:val="Heading 4 Char"/>
    <w:basedOn w:val="DefaultParagraphFont"/>
    <w:link w:val="Heading4"/>
    <w:uiPriority w:val="9"/>
    <w:semiHidden/>
    <w:rsid w:val="00030F3F"/>
    <w:rPr>
      <w:rFonts w:asciiTheme="majorHAnsi" w:eastAsiaTheme="majorEastAsia" w:hAnsiTheme="majorHAnsi" w:cstheme="majorBidi"/>
      <w:i/>
      <w:iCs/>
      <w:color w:val="365F91" w:themeColor="accent1" w:themeShade="BF"/>
    </w:rPr>
  </w:style>
  <w:style w:type="character" w:customStyle="1" w:styleId="UnresolvedMention">
    <w:name w:val="Unresolved Mention"/>
    <w:basedOn w:val="DefaultParagraphFont"/>
    <w:uiPriority w:val="99"/>
    <w:semiHidden/>
    <w:unhideWhenUsed/>
    <w:rsid w:val="003646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4257">
      <w:bodyDiv w:val="1"/>
      <w:marLeft w:val="0"/>
      <w:marRight w:val="0"/>
      <w:marTop w:val="0"/>
      <w:marBottom w:val="0"/>
      <w:divBdr>
        <w:top w:val="none" w:sz="0" w:space="0" w:color="auto"/>
        <w:left w:val="none" w:sz="0" w:space="0" w:color="auto"/>
        <w:bottom w:val="none" w:sz="0" w:space="0" w:color="auto"/>
        <w:right w:val="none" w:sz="0" w:space="0" w:color="auto"/>
      </w:divBdr>
    </w:div>
    <w:div w:id="72746111">
      <w:bodyDiv w:val="1"/>
      <w:marLeft w:val="0"/>
      <w:marRight w:val="0"/>
      <w:marTop w:val="0"/>
      <w:marBottom w:val="0"/>
      <w:divBdr>
        <w:top w:val="none" w:sz="0" w:space="0" w:color="auto"/>
        <w:left w:val="none" w:sz="0" w:space="0" w:color="auto"/>
        <w:bottom w:val="none" w:sz="0" w:space="0" w:color="auto"/>
        <w:right w:val="none" w:sz="0" w:space="0" w:color="auto"/>
      </w:divBdr>
    </w:div>
    <w:div w:id="155340709">
      <w:bodyDiv w:val="1"/>
      <w:marLeft w:val="0"/>
      <w:marRight w:val="0"/>
      <w:marTop w:val="0"/>
      <w:marBottom w:val="0"/>
      <w:divBdr>
        <w:top w:val="none" w:sz="0" w:space="0" w:color="auto"/>
        <w:left w:val="none" w:sz="0" w:space="0" w:color="auto"/>
        <w:bottom w:val="none" w:sz="0" w:space="0" w:color="auto"/>
        <w:right w:val="none" w:sz="0" w:space="0" w:color="auto"/>
      </w:divBdr>
    </w:div>
    <w:div w:id="253443130">
      <w:bodyDiv w:val="1"/>
      <w:marLeft w:val="0"/>
      <w:marRight w:val="0"/>
      <w:marTop w:val="0"/>
      <w:marBottom w:val="0"/>
      <w:divBdr>
        <w:top w:val="none" w:sz="0" w:space="0" w:color="auto"/>
        <w:left w:val="none" w:sz="0" w:space="0" w:color="auto"/>
        <w:bottom w:val="none" w:sz="0" w:space="0" w:color="auto"/>
        <w:right w:val="none" w:sz="0" w:space="0" w:color="auto"/>
      </w:divBdr>
    </w:div>
    <w:div w:id="365524179">
      <w:bodyDiv w:val="1"/>
      <w:marLeft w:val="0"/>
      <w:marRight w:val="0"/>
      <w:marTop w:val="0"/>
      <w:marBottom w:val="0"/>
      <w:divBdr>
        <w:top w:val="none" w:sz="0" w:space="0" w:color="auto"/>
        <w:left w:val="none" w:sz="0" w:space="0" w:color="auto"/>
        <w:bottom w:val="none" w:sz="0" w:space="0" w:color="auto"/>
        <w:right w:val="none" w:sz="0" w:space="0" w:color="auto"/>
      </w:divBdr>
    </w:div>
    <w:div w:id="424570736">
      <w:bodyDiv w:val="1"/>
      <w:marLeft w:val="0"/>
      <w:marRight w:val="0"/>
      <w:marTop w:val="0"/>
      <w:marBottom w:val="0"/>
      <w:divBdr>
        <w:top w:val="none" w:sz="0" w:space="0" w:color="auto"/>
        <w:left w:val="none" w:sz="0" w:space="0" w:color="auto"/>
        <w:bottom w:val="none" w:sz="0" w:space="0" w:color="auto"/>
        <w:right w:val="none" w:sz="0" w:space="0" w:color="auto"/>
      </w:divBdr>
    </w:div>
    <w:div w:id="488640806">
      <w:bodyDiv w:val="1"/>
      <w:marLeft w:val="0"/>
      <w:marRight w:val="0"/>
      <w:marTop w:val="0"/>
      <w:marBottom w:val="0"/>
      <w:divBdr>
        <w:top w:val="none" w:sz="0" w:space="0" w:color="auto"/>
        <w:left w:val="none" w:sz="0" w:space="0" w:color="auto"/>
        <w:bottom w:val="none" w:sz="0" w:space="0" w:color="auto"/>
        <w:right w:val="none" w:sz="0" w:space="0" w:color="auto"/>
      </w:divBdr>
      <w:divsChild>
        <w:div w:id="145441642">
          <w:marLeft w:val="0"/>
          <w:marRight w:val="0"/>
          <w:marTop w:val="150"/>
          <w:marBottom w:val="150"/>
          <w:divBdr>
            <w:top w:val="none" w:sz="0" w:space="0" w:color="auto"/>
            <w:left w:val="none" w:sz="0" w:space="0" w:color="auto"/>
            <w:bottom w:val="none" w:sz="0" w:space="0" w:color="auto"/>
            <w:right w:val="none" w:sz="0" w:space="0" w:color="auto"/>
          </w:divBdr>
        </w:div>
        <w:div w:id="1352341309">
          <w:marLeft w:val="0"/>
          <w:marRight w:val="0"/>
          <w:marTop w:val="0"/>
          <w:marBottom w:val="150"/>
          <w:divBdr>
            <w:top w:val="none" w:sz="0" w:space="0" w:color="auto"/>
            <w:left w:val="none" w:sz="0" w:space="0" w:color="auto"/>
            <w:bottom w:val="none" w:sz="0" w:space="0" w:color="auto"/>
            <w:right w:val="none" w:sz="0" w:space="0" w:color="auto"/>
          </w:divBdr>
        </w:div>
      </w:divsChild>
    </w:div>
    <w:div w:id="517622187">
      <w:bodyDiv w:val="1"/>
      <w:marLeft w:val="0"/>
      <w:marRight w:val="0"/>
      <w:marTop w:val="0"/>
      <w:marBottom w:val="0"/>
      <w:divBdr>
        <w:top w:val="none" w:sz="0" w:space="0" w:color="auto"/>
        <w:left w:val="none" w:sz="0" w:space="0" w:color="auto"/>
        <w:bottom w:val="none" w:sz="0" w:space="0" w:color="auto"/>
        <w:right w:val="none" w:sz="0" w:space="0" w:color="auto"/>
      </w:divBdr>
    </w:div>
    <w:div w:id="587887100">
      <w:bodyDiv w:val="1"/>
      <w:marLeft w:val="0"/>
      <w:marRight w:val="0"/>
      <w:marTop w:val="0"/>
      <w:marBottom w:val="0"/>
      <w:divBdr>
        <w:top w:val="none" w:sz="0" w:space="0" w:color="auto"/>
        <w:left w:val="none" w:sz="0" w:space="0" w:color="auto"/>
        <w:bottom w:val="none" w:sz="0" w:space="0" w:color="auto"/>
        <w:right w:val="none" w:sz="0" w:space="0" w:color="auto"/>
      </w:divBdr>
    </w:div>
    <w:div w:id="676729672">
      <w:bodyDiv w:val="1"/>
      <w:marLeft w:val="0"/>
      <w:marRight w:val="0"/>
      <w:marTop w:val="0"/>
      <w:marBottom w:val="0"/>
      <w:divBdr>
        <w:top w:val="none" w:sz="0" w:space="0" w:color="auto"/>
        <w:left w:val="none" w:sz="0" w:space="0" w:color="auto"/>
        <w:bottom w:val="none" w:sz="0" w:space="0" w:color="auto"/>
        <w:right w:val="none" w:sz="0" w:space="0" w:color="auto"/>
      </w:divBdr>
      <w:divsChild>
        <w:div w:id="594049535">
          <w:marLeft w:val="360"/>
          <w:marRight w:val="0"/>
          <w:marTop w:val="200"/>
          <w:marBottom w:val="0"/>
          <w:divBdr>
            <w:top w:val="none" w:sz="0" w:space="0" w:color="auto"/>
            <w:left w:val="none" w:sz="0" w:space="0" w:color="auto"/>
            <w:bottom w:val="none" w:sz="0" w:space="0" w:color="auto"/>
            <w:right w:val="none" w:sz="0" w:space="0" w:color="auto"/>
          </w:divBdr>
        </w:div>
        <w:div w:id="811367539">
          <w:marLeft w:val="360"/>
          <w:marRight w:val="0"/>
          <w:marTop w:val="200"/>
          <w:marBottom w:val="0"/>
          <w:divBdr>
            <w:top w:val="none" w:sz="0" w:space="0" w:color="auto"/>
            <w:left w:val="none" w:sz="0" w:space="0" w:color="auto"/>
            <w:bottom w:val="none" w:sz="0" w:space="0" w:color="auto"/>
            <w:right w:val="none" w:sz="0" w:space="0" w:color="auto"/>
          </w:divBdr>
        </w:div>
        <w:div w:id="1385909725">
          <w:marLeft w:val="360"/>
          <w:marRight w:val="0"/>
          <w:marTop w:val="200"/>
          <w:marBottom w:val="0"/>
          <w:divBdr>
            <w:top w:val="none" w:sz="0" w:space="0" w:color="auto"/>
            <w:left w:val="none" w:sz="0" w:space="0" w:color="auto"/>
            <w:bottom w:val="none" w:sz="0" w:space="0" w:color="auto"/>
            <w:right w:val="none" w:sz="0" w:space="0" w:color="auto"/>
          </w:divBdr>
        </w:div>
        <w:div w:id="1515143778">
          <w:marLeft w:val="360"/>
          <w:marRight w:val="0"/>
          <w:marTop w:val="200"/>
          <w:marBottom w:val="0"/>
          <w:divBdr>
            <w:top w:val="none" w:sz="0" w:space="0" w:color="auto"/>
            <w:left w:val="none" w:sz="0" w:space="0" w:color="auto"/>
            <w:bottom w:val="none" w:sz="0" w:space="0" w:color="auto"/>
            <w:right w:val="none" w:sz="0" w:space="0" w:color="auto"/>
          </w:divBdr>
        </w:div>
      </w:divsChild>
    </w:div>
    <w:div w:id="690225258">
      <w:bodyDiv w:val="1"/>
      <w:marLeft w:val="0"/>
      <w:marRight w:val="0"/>
      <w:marTop w:val="0"/>
      <w:marBottom w:val="0"/>
      <w:divBdr>
        <w:top w:val="none" w:sz="0" w:space="0" w:color="auto"/>
        <w:left w:val="none" w:sz="0" w:space="0" w:color="auto"/>
        <w:bottom w:val="none" w:sz="0" w:space="0" w:color="auto"/>
        <w:right w:val="none" w:sz="0" w:space="0" w:color="auto"/>
      </w:divBdr>
    </w:div>
    <w:div w:id="750588258">
      <w:bodyDiv w:val="1"/>
      <w:marLeft w:val="0"/>
      <w:marRight w:val="0"/>
      <w:marTop w:val="0"/>
      <w:marBottom w:val="0"/>
      <w:divBdr>
        <w:top w:val="none" w:sz="0" w:space="0" w:color="auto"/>
        <w:left w:val="none" w:sz="0" w:space="0" w:color="auto"/>
        <w:bottom w:val="none" w:sz="0" w:space="0" w:color="auto"/>
        <w:right w:val="none" w:sz="0" w:space="0" w:color="auto"/>
      </w:divBdr>
    </w:div>
    <w:div w:id="798187987">
      <w:bodyDiv w:val="1"/>
      <w:marLeft w:val="0"/>
      <w:marRight w:val="0"/>
      <w:marTop w:val="0"/>
      <w:marBottom w:val="0"/>
      <w:divBdr>
        <w:top w:val="none" w:sz="0" w:space="0" w:color="auto"/>
        <w:left w:val="none" w:sz="0" w:space="0" w:color="auto"/>
        <w:bottom w:val="none" w:sz="0" w:space="0" w:color="auto"/>
        <w:right w:val="none" w:sz="0" w:space="0" w:color="auto"/>
      </w:divBdr>
      <w:divsChild>
        <w:div w:id="1529176656">
          <w:marLeft w:val="0"/>
          <w:marRight w:val="1"/>
          <w:marTop w:val="0"/>
          <w:marBottom w:val="0"/>
          <w:divBdr>
            <w:top w:val="none" w:sz="0" w:space="0" w:color="auto"/>
            <w:left w:val="none" w:sz="0" w:space="0" w:color="auto"/>
            <w:bottom w:val="none" w:sz="0" w:space="0" w:color="auto"/>
            <w:right w:val="none" w:sz="0" w:space="0" w:color="auto"/>
          </w:divBdr>
          <w:divsChild>
            <w:div w:id="1283684863">
              <w:marLeft w:val="0"/>
              <w:marRight w:val="0"/>
              <w:marTop w:val="0"/>
              <w:marBottom w:val="0"/>
              <w:divBdr>
                <w:top w:val="none" w:sz="0" w:space="0" w:color="auto"/>
                <w:left w:val="none" w:sz="0" w:space="0" w:color="auto"/>
                <w:bottom w:val="none" w:sz="0" w:space="0" w:color="auto"/>
                <w:right w:val="none" w:sz="0" w:space="0" w:color="auto"/>
              </w:divBdr>
              <w:divsChild>
                <w:div w:id="25909406">
                  <w:marLeft w:val="0"/>
                  <w:marRight w:val="1"/>
                  <w:marTop w:val="0"/>
                  <w:marBottom w:val="0"/>
                  <w:divBdr>
                    <w:top w:val="none" w:sz="0" w:space="0" w:color="auto"/>
                    <w:left w:val="none" w:sz="0" w:space="0" w:color="auto"/>
                    <w:bottom w:val="none" w:sz="0" w:space="0" w:color="auto"/>
                    <w:right w:val="none" w:sz="0" w:space="0" w:color="auto"/>
                  </w:divBdr>
                  <w:divsChild>
                    <w:div w:id="354117939">
                      <w:marLeft w:val="0"/>
                      <w:marRight w:val="0"/>
                      <w:marTop w:val="0"/>
                      <w:marBottom w:val="0"/>
                      <w:divBdr>
                        <w:top w:val="none" w:sz="0" w:space="0" w:color="auto"/>
                        <w:left w:val="none" w:sz="0" w:space="0" w:color="auto"/>
                        <w:bottom w:val="none" w:sz="0" w:space="0" w:color="auto"/>
                        <w:right w:val="none" w:sz="0" w:space="0" w:color="auto"/>
                      </w:divBdr>
                      <w:divsChild>
                        <w:div w:id="819881021">
                          <w:marLeft w:val="0"/>
                          <w:marRight w:val="0"/>
                          <w:marTop w:val="0"/>
                          <w:marBottom w:val="0"/>
                          <w:divBdr>
                            <w:top w:val="none" w:sz="0" w:space="0" w:color="auto"/>
                            <w:left w:val="none" w:sz="0" w:space="0" w:color="auto"/>
                            <w:bottom w:val="none" w:sz="0" w:space="0" w:color="auto"/>
                            <w:right w:val="none" w:sz="0" w:space="0" w:color="auto"/>
                          </w:divBdr>
                          <w:divsChild>
                            <w:div w:id="519441774">
                              <w:marLeft w:val="0"/>
                              <w:marRight w:val="0"/>
                              <w:marTop w:val="120"/>
                              <w:marBottom w:val="360"/>
                              <w:divBdr>
                                <w:top w:val="none" w:sz="0" w:space="0" w:color="auto"/>
                                <w:left w:val="none" w:sz="0" w:space="0" w:color="auto"/>
                                <w:bottom w:val="none" w:sz="0" w:space="0" w:color="auto"/>
                                <w:right w:val="none" w:sz="0" w:space="0" w:color="auto"/>
                              </w:divBdr>
                              <w:divsChild>
                                <w:div w:id="899092392">
                                  <w:marLeft w:val="0"/>
                                  <w:marRight w:val="0"/>
                                  <w:marTop w:val="0"/>
                                  <w:marBottom w:val="0"/>
                                  <w:divBdr>
                                    <w:top w:val="none" w:sz="0" w:space="0" w:color="auto"/>
                                    <w:left w:val="none" w:sz="0" w:space="0" w:color="auto"/>
                                    <w:bottom w:val="none" w:sz="0" w:space="0" w:color="auto"/>
                                    <w:right w:val="none" w:sz="0" w:space="0" w:color="auto"/>
                                  </w:divBdr>
                                </w:div>
                                <w:div w:id="192245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120998">
      <w:bodyDiv w:val="1"/>
      <w:marLeft w:val="0"/>
      <w:marRight w:val="0"/>
      <w:marTop w:val="0"/>
      <w:marBottom w:val="0"/>
      <w:divBdr>
        <w:top w:val="none" w:sz="0" w:space="0" w:color="auto"/>
        <w:left w:val="none" w:sz="0" w:space="0" w:color="auto"/>
        <w:bottom w:val="none" w:sz="0" w:space="0" w:color="auto"/>
        <w:right w:val="none" w:sz="0" w:space="0" w:color="auto"/>
      </w:divBdr>
      <w:divsChild>
        <w:div w:id="1239554978">
          <w:marLeft w:val="0"/>
          <w:marRight w:val="0"/>
          <w:marTop w:val="0"/>
          <w:marBottom w:val="0"/>
          <w:divBdr>
            <w:top w:val="none" w:sz="0" w:space="0" w:color="auto"/>
            <w:left w:val="none" w:sz="0" w:space="0" w:color="auto"/>
            <w:bottom w:val="none" w:sz="0" w:space="0" w:color="auto"/>
            <w:right w:val="none" w:sz="0" w:space="0" w:color="auto"/>
          </w:divBdr>
          <w:divsChild>
            <w:div w:id="1587420968">
              <w:marLeft w:val="0"/>
              <w:marRight w:val="0"/>
              <w:marTop w:val="0"/>
              <w:marBottom w:val="0"/>
              <w:divBdr>
                <w:top w:val="none" w:sz="0" w:space="0" w:color="auto"/>
                <w:left w:val="none" w:sz="0" w:space="0" w:color="auto"/>
                <w:bottom w:val="none" w:sz="0" w:space="0" w:color="auto"/>
                <w:right w:val="none" w:sz="0" w:space="0" w:color="auto"/>
              </w:divBdr>
              <w:divsChild>
                <w:div w:id="672032708">
                  <w:marLeft w:val="0"/>
                  <w:marRight w:val="0"/>
                  <w:marTop w:val="0"/>
                  <w:marBottom w:val="0"/>
                  <w:divBdr>
                    <w:top w:val="none" w:sz="0" w:space="0" w:color="auto"/>
                    <w:left w:val="none" w:sz="0" w:space="0" w:color="auto"/>
                    <w:bottom w:val="none" w:sz="0" w:space="0" w:color="auto"/>
                    <w:right w:val="none" w:sz="0" w:space="0" w:color="auto"/>
                  </w:divBdr>
                  <w:divsChild>
                    <w:div w:id="1376855627">
                      <w:marLeft w:val="0"/>
                      <w:marRight w:val="0"/>
                      <w:marTop w:val="0"/>
                      <w:marBottom w:val="0"/>
                      <w:divBdr>
                        <w:top w:val="none" w:sz="0" w:space="0" w:color="auto"/>
                        <w:left w:val="none" w:sz="0" w:space="0" w:color="auto"/>
                        <w:bottom w:val="none" w:sz="0" w:space="0" w:color="auto"/>
                        <w:right w:val="none" w:sz="0" w:space="0" w:color="auto"/>
                      </w:divBdr>
                      <w:divsChild>
                        <w:div w:id="1857384641">
                          <w:marLeft w:val="0"/>
                          <w:marRight w:val="0"/>
                          <w:marTop w:val="0"/>
                          <w:marBottom w:val="0"/>
                          <w:divBdr>
                            <w:top w:val="none" w:sz="0" w:space="0" w:color="auto"/>
                            <w:left w:val="none" w:sz="0" w:space="0" w:color="auto"/>
                            <w:bottom w:val="none" w:sz="0" w:space="0" w:color="auto"/>
                            <w:right w:val="none" w:sz="0" w:space="0" w:color="auto"/>
                          </w:divBdr>
                          <w:divsChild>
                            <w:div w:id="1558122687">
                              <w:marLeft w:val="0"/>
                              <w:marRight w:val="0"/>
                              <w:marTop w:val="0"/>
                              <w:marBottom w:val="0"/>
                              <w:divBdr>
                                <w:top w:val="none" w:sz="0" w:space="0" w:color="auto"/>
                                <w:left w:val="none" w:sz="0" w:space="0" w:color="auto"/>
                                <w:bottom w:val="none" w:sz="0" w:space="0" w:color="auto"/>
                                <w:right w:val="none" w:sz="0" w:space="0" w:color="auto"/>
                              </w:divBdr>
                              <w:divsChild>
                                <w:div w:id="1461805646">
                                  <w:marLeft w:val="0"/>
                                  <w:marRight w:val="0"/>
                                  <w:marTop w:val="0"/>
                                  <w:marBottom w:val="0"/>
                                  <w:divBdr>
                                    <w:top w:val="none" w:sz="0" w:space="0" w:color="auto"/>
                                    <w:left w:val="none" w:sz="0" w:space="0" w:color="auto"/>
                                    <w:bottom w:val="none" w:sz="0" w:space="0" w:color="auto"/>
                                    <w:right w:val="none" w:sz="0" w:space="0" w:color="auto"/>
                                  </w:divBdr>
                                  <w:divsChild>
                                    <w:div w:id="10649354">
                                      <w:marLeft w:val="0"/>
                                      <w:marRight w:val="0"/>
                                      <w:marTop w:val="0"/>
                                      <w:marBottom w:val="0"/>
                                      <w:divBdr>
                                        <w:top w:val="none" w:sz="0" w:space="0" w:color="auto"/>
                                        <w:left w:val="none" w:sz="0" w:space="0" w:color="auto"/>
                                        <w:bottom w:val="none" w:sz="0" w:space="0" w:color="auto"/>
                                        <w:right w:val="none" w:sz="0" w:space="0" w:color="auto"/>
                                      </w:divBdr>
                                      <w:divsChild>
                                        <w:div w:id="657077141">
                                          <w:marLeft w:val="0"/>
                                          <w:marRight w:val="0"/>
                                          <w:marTop w:val="0"/>
                                          <w:marBottom w:val="0"/>
                                          <w:divBdr>
                                            <w:top w:val="none" w:sz="0" w:space="0" w:color="auto"/>
                                            <w:left w:val="none" w:sz="0" w:space="0" w:color="auto"/>
                                            <w:bottom w:val="none" w:sz="0" w:space="0" w:color="auto"/>
                                            <w:right w:val="none" w:sz="0" w:space="0" w:color="auto"/>
                                          </w:divBdr>
                                          <w:divsChild>
                                            <w:div w:id="494033637">
                                              <w:marLeft w:val="0"/>
                                              <w:marRight w:val="0"/>
                                              <w:marTop w:val="0"/>
                                              <w:marBottom w:val="0"/>
                                              <w:divBdr>
                                                <w:top w:val="none" w:sz="0" w:space="0" w:color="auto"/>
                                                <w:left w:val="none" w:sz="0" w:space="0" w:color="auto"/>
                                                <w:bottom w:val="none" w:sz="0" w:space="0" w:color="auto"/>
                                                <w:right w:val="none" w:sz="0" w:space="0" w:color="auto"/>
                                              </w:divBdr>
                                              <w:divsChild>
                                                <w:div w:id="916010842">
                                                  <w:marLeft w:val="0"/>
                                                  <w:marRight w:val="0"/>
                                                  <w:marTop w:val="0"/>
                                                  <w:marBottom w:val="0"/>
                                                  <w:divBdr>
                                                    <w:top w:val="none" w:sz="0" w:space="0" w:color="auto"/>
                                                    <w:left w:val="none" w:sz="0" w:space="0" w:color="auto"/>
                                                    <w:bottom w:val="none" w:sz="0" w:space="0" w:color="auto"/>
                                                    <w:right w:val="none" w:sz="0" w:space="0" w:color="auto"/>
                                                  </w:divBdr>
                                                  <w:divsChild>
                                                    <w:div w:id="286157783">
                                                      <w:marLeft w:val="0"/>
                                                      <w:marRight w:val="0"/>
                                                      <w:marTop w:val="0"/>
                                                      <w:marBottom w:val="0"/>
                                                      <w:divBdr>
                                                        <w:top w:val="none" w:sz="0" w:space="0" w:color="auto"/>
                                                        <w:left w:val="none" w:sz="0" w:space="0" w:color="auto"/>
                                                        <w:bottom w:val="none" w:sz="0" w:space="0" w:color="auto"/>
                                                        <w:right w:val="none" w:sz="0" w:space="0" w:color="auto"/>
                                                      </w:divBdr>
                                                      <w:divsChild>
                                                        <w:div w:id="1319118250">
                                                          <w:marLeft w:val="0"/>
                                                          <w:marRight w:val="0"/>
                                                          <w:marTop w:val="0"/>
                                                          <w:marBottom w:val="0"/>
                                                          <w:divBdr>
                                                            <w:top w:val="none" w:sz="0" w:space="0" w:color="auto"/>
                                                            <w:left w:val="none" w:sz="0" w:space="0" w:color="auto"/>
                                                            <w:bottom w:val="none" w:sz="0" w:space="0" w:color="auto"/>
                                                            <w:right w:val="none" w:sz="0" w:space="0" w:color="auto"/>
                                                          </w:divBdr>
                                                          <w:divsChild>
                                                            <w:div w:id="742684135">
                                                              <w:marLeft w:val="0"/>
                                                              <w:marRight w:val="0"/>
                                                              <w:marTop w:val="0"/>
                                                              <w:marBottom w:val="0"/>
                                                              <w:divBdr>
                                                                <w:top w:val="none" w:sz="0" w:space="0" w:color="auto"/>
                                                                <w:left w:val="none" w:sz="0" w:space="0" w:color="auto"/>
                                                                <w:bottom w:val="none" w:sz="0" w:space="0" w:color="auto"/>
                                                                <w:right w:val="none" w:sz="0" w:space="0" w:color="auto"/>
                                                              </w:divBdr>
                                                            </w:div>
                                                            <w:div w:id="1065645246">
                                                              <w:marLeft w:val="0"/>
                                                              <w:marRight w:val="0"/>
                                                              <w:marTop w:val="0"/>
                                                              <w:marBottom w:val="0"/>
                                                              <w:divBdr>
                                                                <w:top w:val="none" w:sz="0" w:space="0" w:color="auto"/>
                                                                <w:left w:val="none" w:sz="0" w:space="0" w:color="auto"/>
                                                                <w:bottom w:val="none" w:sz="0" w:space="0" w:color="auto"/>
                                                                <w:right w:val="none" w:sz="0" w:space="0" w:color="auto"/>
                                                              </w:divBdr>
                                                            </w:div>
                                                            <w:div w:id="115009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5118982">
      <w:bodyDiv w:val="1"/>
      <w:marLeft w:val="0"/>
      <w:marRight w:val="0"/>
      <w:marTop w:val="0"/>
      <w:marBottom w:val="0"/>
      <w:divBdr>
        <w:top w:val="none" w:sz="0" w:space="0" w:color="auto"/>
        <w:left w:val="none" w:sz="0" w:space="0" w:color="auto"/>
        <w:bottom w:val="none" w:sz="0" w:space="0" w:color="auto"/>
        <w:right w:val="none" w:sz="0" w:space="0" w:color="auto"/>
      </w:divBdr>
    </w:div>
    <w:div w:id="1292175834">
      <w:bodyDiv w:val="1"/>
      <w:marLeft w:val="0"/>
      <w:marRight w:val="0"/>
      <w:marTop w:val="0"/>
      <w:marBottom w:val="0"/>
      <w:divBdr>
        <w:top w:val="none" w:sz="0" w:space="0" w:color="auto"/>
        <w:left w:val="none" w:sz="0" w:space="0" w:color="auto"/>
        <w:bottom w:val="none" w:sz="0" w:space="0" w:color="auto"/>
        <w:right w:val="none" w:sz="0" w:space="0" w:color="auto"/>
      </w:divBdr>
    </w:div>
    <w:div w:id="1308051613">
      <w:bodyDiv w:val="1"/>
      <w:marLeft w:val="0"/>
      <w:marRight w:val="0"/>
      <w:marTop w:val="0"/>
      <w:marBottom w:val="0"/>
      <w:divBdr>
        <w:top w:val="none" w:sz="0" w:space="0" w:color="auto"/>
        <w:left w:val="none" w:sz="0" w:space="0" w:color="auto"/>
        <w:bottom w:val="none" w:sz="0" w:space="0" w:color="auto"/>
        <w:right w:val="none" w:sz="0" w:space="0" w:color="auto"/>
      </w:divBdr>
    </w:div>
    <w:div w:id="1337076744">
      <w:bodyDiv w:val="1"/>
      <w:marLeft w:val="0"/>
      <w:marRight w:val="0"/>
      <w:marTop w:val="0"/>
      <w:marBottom w:val="0"/>
      <w:divBdr>
        <w:top w:val="none" w:sz="0" w:space="0" w:color="auto"/>
        <w:left w:val="none" w:sz="0" w:space="0" w:color="auto"/>
        <w:bottom w:val="none" w:sz="0" w:space="0" w:color="auto"/>
        <w:right w:val="none" w:sz="0" w:space="0" w:color="auto"/>
      </w:divBdr>
    </w:div>
    <w:div w:id="1381124430">
      <w:bodyDiv w:val="1"/>
      <w:marLeft w:val="0"/>
      <w:marRight w:val="0"/>
      <w:marTop w:val="0"/>
      <w:marBottom w:val="0"/>
      <w:divBdr>
        <w:top w:val="none" w:sz="0" w:space="0" w:color="auto"/>
        <w:left w:val="none" w:sz="0" w:space="0" w:color="auto"/>
        <w:bottom w:val="none" w:sz="0" w:space="0" w:color="auto"/>
        <w:right w:val="none" w:sz="0" w:space="0" w:color="auto"/>
      </w:divBdr>
      <w:divsChild>
        <w:div w:id="939530010">
          <w:marLeft w:val="0"/>
          <w:marRight w:val="0"/>
          <w:marTop w:val="0"/>
          <w:marBottom w:val="0"/>
          <w:divBdr>
            <w:top w:val="none" w:sz="0" w:space="0" w:color="auto"/>
            <w:left w:val="none" w:sz="0" w:space="0" w:color="auto"/>
            <w:bottom w:val="none" w:sz="0" w:space="0" w:color="auto"/>
            <w:right w:val="none" w:sz="0" w:space="0" w:color="auto"/>
          </w:divBdr>
          <w:divsChild>
            <w:div w:id="489751754">
              <w:marLeft w:val="0"/>
              <w:marRight w:val="0"/>
              <w:marTop w:val="0"/>
              <w:marBottom w:val="0"/>
              <w:divBdr>
                <w:top w:val="none" w:sz="0" w:space="0" w:color="auto"/>
                <w:left w:val="none" w:sz="0" w:space="0" w:color="auto"/>
                <w:bottom w:val="none" w:sz="0" w:space="0" w:color="auto"/>
                <w:right w:val="none" w:sz="0" w:space="0" w:color="auto"/>
              </w:divBdr>
              <w:divsChild>
                <w:div w:id="338579015">
                  <w:marLeft w:val="0"/>
                  <w:marRight w:val="0"/>
                  <w:marTop w:val="0"/>
                  <w:marBottom w:val="0"/>
                  <w:divBdr>
                    <w:top w:val="none" w:sz="0" w:space="0" w:color="auto"/>
                    <w:left w:val="none" w:sz="0" w:space="0" w:color="auto"/>
                    <w:bottom w:val="none" w:sz="0" w:space="0" w:color="auto"/>
                    <w:right w:val="none" w:sz="0" w:space="0" w:color="auto"/>
                  </w:divBdr>
                </w:div>
                <w:div w:id="42573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89102">
      <w:bodyDiv w:val="1"/>
      <w:marLeft w:val="0"/>
      <w:marRight w:val="0"/>
      <w:marTop w:val="0"/>
      <w:marBottom w:val="0"/>
      <w:divBdr>
        <w:top w:val="none" w:sz="0" w:space="0" w:color="auto"/>
        <w:left w:val="none" w:sz="0" w:space="0" w:color="auto"/>
        <w:bottom w:val="none" w:sz="0" w:space="0" w:color="auto"/>
        <w:right w:val="none" w:sz="0" w:space="0" w:color="auto"/>
      </w:divBdr>
    </w:div>
    <w:div w:id="1630938808">
      <w:bodyDiv w:val="1"/>
      <w:marLeft w:val="0"/>
      <w:marRight w:val="0"/>
      <w:marTop w:val="0"/>
      <w:marBottom w:val="0"/>
      <w:divBdr>
        <w:top w:val="none" w:sz="0" w:space="0" w:color="auto"/>
        <w:left w:val="none" w:sz="0" w:space="0" w:color="auto"/>
        <w:bottom w:val="none" w:sz="0" w:space="0" w:color="auto"/>
        <w:right w:val="none" w:sz="0" w:space="0" w:color="auto"/>
      </w:divBdr>
      <w:divsChild>
        <w:div w:id="740560800">
          <w:marLeft w:val="0"/>
          <w:marRight w:val="0"/>
          <w:marTop w:val="0"/>
          <w:marBottom w:val="0"/>
          <w:divBdr>
            <w:top w:val="none" w:sz="0" w:space="0" w:color="auto"/>
            <w:left w:val="none" w:sz="0" w:space="0" w:color="auto"/>
            <w:bottom w:val="none" w:sz="0" w:space="0" w:color="auto"/>
            <w:right w:val="none" w:sz="0" w:space="0" w:color="auto"/>
          </w:divBdr>
        </w:div>
        <w:div w:id="1177574494">
          <w:marLeft w:val="0"/>
          <w:marRight w:val="0"/>
          <w:marTop w:val="0"/>
          <w:marBottom w:val="0"/>
          <w:divBdr>
            <w:top w:val="none" w:sz="0" w:space="0" w:color="auto"/>
            <w:left w:val="none" w:sz="0" w:space="0" w:color="auto"/>
            <w:bottom w:val="none" w:sz="0" w:space="0" w:color="auto"/>
            <w:right w:val="none" w:sz="0" w:space="0" w:color="auto"/>
          </w:divBdr>
        </w:div>
        <w:div w:id="2078627151">
          <w:marLeft w:val="0"/>
          <w:marRight w:val="0"/>
          <w:marTop w:val="0"/>
          <w:marBottom w:val="0"/>
          <w:divBdr>
            <w:top w:val="none" w:sz="0" w:space="0" w:color="auto"/>
            <w:left w:val="none" w:sz="0" w:space="0" w:color="auto"/>
            <w:bottom w:val="none" w:sz="0" w:space="0" w:color="auto"/>
            <w:right w:val="none" w:sz="0" w:space="0" w:color="auto"/>
          </w:divBdr>
        </w:div>
        <w:div w:id="2100370700">
          <w:marLeft w:val="0"/>
          <w:marRight w:val="0"/>
          <w:marTop w:val="0"/>
          <w:marBottom w:val="0"/>
          <w:divBdr>
            <w:top w:val="none" w:sz="0" w:space="0" w:color="auto"/>
            <w:left w:val="none" w:sz="0" w:space="0" w:color="auto"/>
            <w:bottom w:val="none" w:sz="0" w:space="0" w:color="auto"/>
            <w:right w:val="none" w:sz="0" w:space="0" w:color="auto"/>
          </w:divBdr>
          <w:divsChild>
            <w:div w:id="110786144">
              <w:marLeft w:val="0"/>
              <w:marRight w:val="0"/>
              <w:marTop w:val="0"/>
              <w:marBottom w:val="0"/>
              <w:divBdr>
                <w:top w:val="none" w:sz="0" w:space="0" w:color="auto"/>
                <w:left w:val="none" w:sz="0" w:space="0" w:color="auto"/>
                <w:bottom w:val="none" w:sz="0" w:space="0" w:color="auto"/>
                <w:right w:val="none" w:sz="0" w:space="0" w:color="auto"/>
              </w:divBdr>
            </w:div>
            <w:div w:id="17165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89461">
      <w:bodyDiv w:val="1"/>
      <w:marLeft w:val="0"/>
      <w:marRight w:val="0"/>
      <w:marTop w:val="0"/>
      <w:marBottom w:val="0"/>
      <w:divBdr>
        <w:top w:val="none" w:sz="0" w:space="0" w:color="auto"/>
        <w:left w:val="none" w:sz="0" w:space="0" w:color="auto"/>
        <w:bottom w:val="none" w:sz="0" w:space="0" w:color="auto"/>
        <w:right w:val="none" w:sz="0" w:space="0" w:color="auto"/>
      </w:divBdr>
    </w:div>
    <w:div w:id="1931501688">
      <w:bodyDiv w:val="1"/>
      <w:marLeft w:val="0"/>
      <w:marRight w:val="0"/>
      <w:marTop w:val="0"/>
      <w:marBottom w:val="0"/>
      <w:divBdr>
        <w:top w:val="none" w:sz="0" w:space="0" w:color="auto"/>
        <w:left w:val="none" w:sz="0" w:space="0" w:color="auto"/>
        <w:bottom w:val="none" w:sz="0" w:space="0" w:color="auto"/>
        <w:right w:val="none" w:sz="0" w:space="0" w:color="auto"/>
      </w:divBdr>
    </w:div>
    <w:div w:id="1945913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s://doi.org/10.1007/s00348-015-2090-8" TargetMode="External"/><Relationship Id="rId50" Type="http://schemas.openxmlformats.org/officeDocument/2006/relationships/hyperlink" Target="https://arc.aiaa.org/author/Kuehner%2C+Joel+P" TargetMode="External"/><Relationship Id="rId55" Type="http://schemas.openxmlformats.org/officeDocument/2006/relationships/hyperlink" Target="https://doi.org/10.1007/s00348-009-0746-y" TargetMode="External"/><Relationship Id="rId63" Type="http://schemas.openxmlformats.org/officeDocument/2006/relationships/hyperlink" Target="https://doi.org/10.2514/6.1999-296" TargetMode="External"/><Relationship Id="rId68" Type="http://schemas.openxmlformats.org/officeDocument/2006/relationships/hyperlink" Target="https://doi.org/10.2514/6.2011-987" TargetMode="External"/><Relationship Id="rId76" Type="http://schemas.openxmlformats.org/officeDocument/2006/relationships/hyperlink" Target="https://doi.org/10.2514/6.1994-666" TargetMode="External"/><Relationship Id="rId7" Type="http://schemas.openxmlformats.org/officeDocument/2006/relationships/settings" Target="settings.xml"/><Relationship Id="rId71" Type="http://schemas.openxmlformats.org/officeDocument/2006/relationships/hyperlink" Target="https://ntrs.nasa.gov/archive/nasa/casi.ntrs.nasa.gov/20110023930.pdf"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ntrs.nasa.gov/citations/20110023688" TargetMode="External"/><Relationship Id="rId53" Type="http://schemas.openxmlformats.org/officeDocument/2006/relationships/hyperlink" Target="https://arc.aiaa.org/author/Flittner%2C+Jonathan+G" TargetMode="External"/><Relationship Id="rId58" Type="http://schemas.openxmlformats.org/officeDocument/2006/relationships/hyperlink" Target="https://doi.org/10.1088/1361-6501/aa934d" TargetMode="External"/><Relationship Id="rId66" Type="http://schemas.openxmlformats.org/officeDocument/2006/relationships/hyperlink" Target="https://doi.org/10.1017/S0022112005005148" TargetMode="External"/><Relationship Id="rId74" Type="http://schemas.openxmlformats.org/officeDocument/2006/relationships/hyperlink" Target="https://ntrs.nasa.gov/citations/20190002831"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doi.org/10.2514/3.12149"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s://doi.org/10.2514/6.2003-3130" TargetMode="External"/><Relationship Id="rId52" Type="http://schemas.openxmlformats.org/officeDocument/2006/relationships/hyperlink" Target="https://arc.aiaa.org/author/Kisoma%2C+Allan" TargetMode="External"/><Relationship Id="rId60" Type="http://schemas.openxmlformats.org/officeDocument/2006/relationships/hyperlink" Target="https://doi.org/10.1088/0957-0233/8/12/005" TargetMode="External"/><Relationship Id="rId65" Type="http://schemas.openxmlformats.org/officeDocument/2006/relationships/hyperlink" Target="https://doi.org/10.2514/6.2004-3016" TargetMode="External"/><Relationship Id="rId73" Type="http://schemas.openxmlformats.org/officeDocument/2006/relationships/hyperlink" Target="https://ntrs.nasa.gov/archive/nasa/casi.ntrs.nasa.gov/20180000917.pdf"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doi.org/10.1017/S0022112064000945" TargetMode="External"/><Relationship Id="rId48" Type="http://schemas.openxmlformats.org/officeDocument/2006/relationships/hyperlink" Target="https://doi.org/10.2514/1.22650" TargetMode="External"/><Relationship Id="rId56" Type="http://schemas.openxmlformats.org/officeDocument/2006/relationships/hyperlink" Target="https://doi.org/10.1017/S0022112079001750" TargetMode="External"/><Relationship Id="rId64" Type="http://schemas.openxmlformats.org/officeDocument/2006/relationships/hyperlink" Target="https://doi.org/10.2514/6.2000-2099" TargetMode="External"/><Relationship Id="rId69" Type="http://schemas.openxmlformats.org/officeDocument/2006/relationships/hyperlink" Target="https://doi.org/10.2514/6.2020-3241" TargetMode="External"/><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arc.aiaa.org/author/Tessier%2C+F+Andrew" TargetMode="External"/><Relationship Id="rId72" Type="http://schemas.openxmlformats.org/officeDocument/2006/relationships/hyperlink" Target="https://doi.org/10.1088/0957-0233/27/12/125201" TargetMode="Externa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doi.org/10.2514/1.B34964" TargetMode="External"/><Relationship Id="rId59" Type="http://schemas.openxmlformats.org/officeDocument/2006/relationships/hyperlink" Target="https://doi.org/10.1063/1.475660" TargetMode="External"/><Relationship Id="rId67" Type="http://schemas.openxmlformats.org/officeDocument/2006/relationships/hyperlink" Target="https://doi.org/10.1016/S0376-0421(98)00002-5"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s://arc.aiaa.org/author/Mcerlean%2C+Michael+R" TargetMode="External"/><Relationship Id="rId62" Type="http://schemas.openxmlformats.org/officeDocument/2006/relationships/hyperlink" Target="https://doi.org/10.1007/s00348-009-0708-4" TargetMode="External"/><Relationship Id="rId70" Type="http://schemas.openxmlformats.org/officeDocument/2006/relationships/hyperlink" Target="https://doi.org/10.2514/6.2005-616" TargetMode="External"/><Relationship Id="rId75" Type="http://schemas.openxmlformats.org/officeDocument/2006/relationships/hyperlink" Target="https://doi.org/10.1088/1361-6501/ab421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doi.org/10.2514/6.2010-4604" TargetMode="External"/><Relationship Id="rId57" Type="http://schemas.openxmlformats.org/officeDocument/2006/relationships/hyperlink" Target="https://doi.org/10.1017/S00221120810031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0ECB22-319C-4ABE-B98D-E6F397EAEEB0}">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D1E2BB92CBC144967077C2021A537D" ma:contentTypeVersion="13" ma:contentTypeDescription="Create a new document." ma:contentTypeScope="" ma:versionID="8222e8c935429335e9ed7c12427d4c4c">
  <xsd:schema xmlns:xsd="http://www.w3.org/2001/XMLSchema" xmlns:xs="http://www.w3.org/2001/XMLSchema" xmlns:p="http://schemas.microsoft.com/office/2006/metadata/properties" xmlns:ns1="http://schemas.microsoft.com/sharepoint/v3" xmlns:ns3="c852713b-0caa-4ac0-ba75-048f00e27b76" xmlns:ns4="a3f7648c-ef34-4383-9913-3e4132c38d7f" targetNamespace="http://schemas.microsoft.com/office/2006/metadata/properties" ma:root="true" ma:fieldsID="2026fcc3f20cb2b492158c3633a90ebd" ns1:_="" ns3:_="" ns4:_="">
    <xsd:import namespace="http://schemas.microsoft.com/sharepoint/v3"/>
    <xsd:import namespace="c852713b-0caa-4ac0-ba75-048f00e27b76"/>
    <xsd:import namespace="a3f7648c-ef34-4383-9913-3e4132c38d7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52713b-0caa-4ac0-ba75-048f00e27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f7648c-ef34-4383-9913-3e4132c38d7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b:Source>
    <b:Tag>Aerodyne</b:Tag>
    <b:SourceType>JournalArticle</b:SourceType>
    <b:Guid>{ED4091B7-71AC-4CFC-A6DF-5CDF968E8FC8}</b:Guid>
    <b:Author>
      <b:Author>
        <b:Corporate>Aerodyne Research, Inc.</b:Corporate>
      </b:Author>
    </b:Author>
    <b:Title>Aerodyne</b:Title>
    <b:RefOrder>1</b:RefOrder>
  </b:Source>
  <b:Source>
    <b:Tag>Coney</b:Tag>
    <b:SourceType>Report</b:SourceType>
    <b:Guid>{4B4DF328-179E-480F-A92F-E74A9927CC5D}</b:Guid>
    <b:Author>
      <b:Author>
        <b:NameList>
          <b:Person>
            <b:Last>Coney</b:Last>
            <b:First>T.A.,</b:First>
            <b:Middle>Salzman, J.A.</b:Middle>
          </b:Person>
        </b:NameList>
      </b:Author>
    </b:Author>
    <b:Title>Determination of the Temperature of Gas Mixtures by Using Laser Raman Scattering</b:Title>
    <b:Year>1971</b:Year>
    <b:Publisher>NASA-TN-D-7126</b:Publisher>
    <b:City>Cleveland Ohio</b:City>
    <b:RefOrder>2</b:RefOrder>
  </b:Source>
  <b:Source>
    <b:Tag>Hoskins</b:Tag>
    <b:SourceType>JournalArticle</b:SourceType>
    <b:Guid>{5F258795-2001-42D4-97A6-EF5361ED236B}</b:Guid>
    <b:Author>
      <b:Author>
        <b:NameList>
          <b:Person>
            <b:Last>Hoskins</b:Last>
            <b:First>L.</b:First>
            <b:Middle>Claron</b:Middle>
          </b:Person>
        </b:NameList>
      </b:Author>
    </b:Author>
    <b:Title>Pure Rotational Raman Spectroscopy of Diatomic Molecules</b:Title>
    <b:JournalName>Journal of Chemical Educationj</b:JournalName>
    <b:Year>1975</b:Year>
    <b:Pages>568-572</b:Pages>
    <b:RefOrder>3</b:RefOrder>
  </b:Source>
  <b:Source>
    <b:Tag>Laher</b:Tag>
    <b:SourceType>JournalArticle</b:SourceType>
    <b:Guid>{ED2633EF-0565-425A-8574-EA260E30B3B6}</b:Guid>
    <b:Author>
      <b:Author>
        <b:NameList>
          <b:Person>
            <b:Last>Laher</b:Last>
            <b:First>Russ</b:First>
            <b:Middle>R, Gilmore, Forrest R.</b:Middle>
          </b:Person>
        </b:NameList>
      </b:Author>
    </b:Author>
    <b:Title>Imporved Fits for the Vibrational and Rotational Constants of Many States of Nitrogen and Oxygen</b:Title>
    <b:JournalName>Journal of Physical and Chemical Reference Data</b:JournalName>
    <b:Year>1991</b:Year>
    <b:Pages>685-712</b:Pages>
    <b:RefOrder>4</b:RefOrder>
  </b:Source>
  <b:Source>
    <b:Tag>Federov</b:Tag>
    <b:SourceType>JournalArticle</b:SourceType>
    <b:Guid>{DAF12C23-C4F1-4A09-9CB3-E69B714C34E3}</b:Guid>
    <b:Author>
      <b:Author>
        <b:NameList>
          <b:Person>
            <b:Last>Fedorov</b:Last>
            <b:First>S.Y.</b:First>
            <b:Middle>&amp; Boyarshinov, B.F.</b:Middle>
          </b:Person>
        </b:NameList>
      </b:Author>
    </b:Author>
    <b:Title>Ratio of rotational Raman cross sections for oxygen and nitrogen measured in air.</b:Title>
    <b:JournalName>Atmospheric and Oceanic Optics</b:JournalName>
    <b:Year>2013</b:Year>
    <b:Pages>5-7</b:Pages>
    <b:RefOrder>5</b:RefOrder>
  </b:Source>
  <b:Source>
    <b:Tag>Klemperer</b:Tag>
    <b:SourceType>JournalArticle</b:SourceType>
    <b:Guid>{D264D2D1-C3EF-469A-B1B2-7CBFA3A443B3}</b:Guid>
    <b:Title>Line Intensities in the Raman Effect of 1Σ Diatomic Molecules</b:Title>
    <b:Year>1959</b:Year>
    <b:Author>
      <b:Author>
        <b:NameList>
          <b:Person>
            <b:Last>James</b:Last>
            <b:First>T.C.,</b:First>
            <b:Middle>Klemperer, W.</b:Middle>
          </b:Person>
        </b:NameList>
      </b:Author>
    </b:Author>
    <b:JournalName>Journal of Chemical Physics</b:JournalName>
    <b:RefOrder>6</b:RefOrder>
  </b:Source>
</b:Sources>
</file>

<file path=customXml/itemProps1.xml><?xml version="1.0" encoding="utf-8"?>
<ds:datastoreItem xmlns:ds="http://schemas.openxmlformats.org/officeDocument/2006/customXml" ds:itemID="{60F74EC1-F571-4F3E-91A1-225AAC7BC9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852713b-0caa-4ac0-ba75-048f00e27b76"/>
    <ds:schemaRef ds:uri="a3f7648c-ef34-4383-9913-3e4132c38d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B1DFE1-E0E6-4F05-80E5-0D3B5D5C4D69}">
  <ds:schemaRefs>
    <ds:schemaRef ds:uri="http://schemas.microsoft.com/sharepoint/v3/contenttype/forms"/>
  </ds:schemaRefs>
</ds:datastoreItem>
</file>

<file path=customXml/itemProps3.xml><?xml version="1.0" encoding="utf-8"?>
<ds:datastoreItem xmlns:ds="http://schemas.openxmlformats.org/officeDocument/2006/customXml" ds:itemID="{48758420-C70D-4BED-8C1D-851B50382F94}">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B8205CB-EC98-4EE0-82D4-6B0E3776B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23</Pages>
  <Words>12388</Words>
  <Characters>70613</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82836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rlocke</dc:creator>
  <cp:keywords/>
  <dc:description/>
  <cp:lastModifiedBy>Wernet, Mark P. (GRC-LCP0)</cp:lastModifiedBy>
  <cp:revision>10</cp:revision>
  <cp:lastPrinted>2020-06-17T15:00:00Z</cp:lastPrinted>
  <dcterms:created xsi:type="dcterms:W3CDTF">2021-01-29T18:20:00Z</dcterms:created>
  <dcterms:modified xsi:type="dcterms:W3CDTF">2021-01-29T20:28:00Z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0x0101002BD1E2BB92CBC144967077C2021A537D</vt:lpwstr>
  </property>
</Properties>
</file>