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83D39" w14:textId="77777777" w:rsidR="00FA1481" w:rsidRDefault="00664A12" w:rsidP="00E40896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inline distT="0" distB="0" distL="0" distR="0" wp14:anchorId="6720CD11" wp14:editId="7067F797">
            <wp:extent cx="3200400" cy="609600"/>
            <wp:effectExtent l="0" t="0" r="0" b="0"/>
            <wp:docPr id="1" name="Picture 1" descr="agu_pubart-white_redu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u_pubart-white_reduc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184DA" w14:textId="69B45723" w:rsidR="00CE6EAA" w:rsidRPr="00A07B13" w:rsidRDefault="007464A5" w:rsidP="00FF3503">
      <w:pPr>
        <w:spacing w:before="100" w:beforeAutospacing="1" w:after="100" w:afterAutospacing="1"/>
        <w:jc w:val="center"/>
        <w:rPr>
          <w:i/>
          <w:szCs w:val="24"/>
        </w:rPr>
      </w:pPr>
      <w:r>
        <w:rPr>
          <w:i/>
          <w:szCs w:val="24"/>
        </w:rPr>
        <w:t>Water Resources Research</w:t>
      </w:r>
    </w:p>
    <w:p w14:paraId="2CB29489" w14:textId="77777777" w:rsidR="00FF3503" w:rsidRPr="00A07B13" w:rsidRDefault="00FF3503" w:rsidP="00FF3503">
      <w:pPr>
        <w:spacing w:before="100" w:beforeAutospacing="1" w:after="100" w:afterAutospacing="1"/>
        <w:jc w:val="center"/>
        <w:rPr>
          <w:szCs w:val="24"/>
        </w:rPr>
      </w:pPr>
      <w:r w:rsidRPr="00A07B13">
        <w:rPr>
          <w:szCs w:val="24"/>
        </w:rPr>
        <w:t>Supporting Information for</w:t>
      </w:r>
    </w:p>
    <w:p w14:paraId="148599A3" w14:textId="47F4D01B" w:rsidR="007464A5" w:rsidRDefault="007464A5" w:rsidP="007464A5">
      <w:pPr>
        <w:spacing w:before="100" w:beforeAutospacing="1" w:after="100" w:afterAutospacing="1"/>
        <w:jc w:val="center"/>
        <w:rPr>
          <w:b/>
          <w:szCs w:val="24"/>
        </w:rPr>
      </w:pPr>
      <w:r w:rsidRPr="007464A5">
        <w:rPr>
          <w:b/>
          <w:szCs w:val="24"/>
        </w:rPr>
        <w:t xml:space="preserve">Satellite gravimetry improves seasonal </w:t>
      </w:r>
      <w:r>
        <w:rPr>
          <w:b/>
          <w:szCs w:val="24"/>
        </w:rPr>
        <w:t>flood</w:t>
      </w:r>
      <w:r w:rsidRPr="007464A5">
        <w:rPr>
          <w:b/>
          <w:szCs w:val="24"/>
        </w:rPr>
        <w:t xml:space="preserve"> forecast initialization in Africa</w:t>
      </w:r>
    </w:p>
    <w:p w14:paraId="5B0EDE58" w14:textId="0E6369F6" w:rsidR="007464A5" w:rsidRDefault="007464A5" w:rsidP="007464A5">
      <w:pPr>
        <w:spacing w:line="480" w:lineRule="auto"/>
        <w:jc w:val="center"/>
        <w:rPr>
          <w:szCs w:val="24"/>
        </w:rPr>
      </w:pPr>
      <w:r w:rsidRPr="007464A5">
        <w:rPr>
          <w:szCs w:val="24"/>
        </w:rPr>
        <w:t xml:space="preserve">Augusto </w:t>
      </w:r>
      <w:proofErr w:type="spellStart"/>
      <w:r w:rsidRPr="007464A5">
        <w:rPr>
          <w:szCs w:val="24"/>
        </w:rPr>
        <w:t>Getirana</w:t>
      </w:r>
      <w:proofErr w:type="spellEnd"/>
      <w:r w:rsidRPr="007464A5">
        <w:rPr>
          <w:szCs w:val="24"/>
        </w:rPr>
        <w:t>*</w:t>
      </w:r>
      <w:r w:rsidRPr="007464A5">
        <w:rPr>
          <w:szCs w:val="24"/>
          <w:vertAlign w:val="superscript"/>
        </w:rPr>
        <w:t>1,2</w:t>
      </w:r>
      <w:r w:rsidRPr="007464A5">
        <w:rPr>
          <w:szCs w:val="24"/>
        </w:rPr>
        <w:t xml:space="preserve">, Hahn </w:t>
      </w:r>
      <w:proofErr w:type="spellStart"/>
      <w:r w:rsidRPr="007464A5">
        <w:rPr>
          <w:szCs w:val="24"/>
        </w:rPr>
        <w:t>Chul</w:t>
      </w:r>
      <w:proofErr w:type="spellEnd"/>
      <w:r w:rsidRPr="007464A5">
        <w:rPr>
          <w:szCs w:val="24"/>
        </w:rPr>
        <w:t xml:space="preserve"> Jung</w:t>
      </w:r>
      <w:r w:rsidRPr="007464A5">
        <w:rPr>
          <w:szCs w:val="24"/>
          <w:vertAlign w:val="superscript"/>
        </w:rPr>
        <w:t>1,3</w:t>
      </w:r>
      <w:r w:rsidRPr="007464A5">
        <w:rPr>
          <w:szCs w:val="24"/>
        </w:rPr>
        <w:t>, Kristi Arsenault</w:t>
      </w:r>
      <w:r w:rsidRPr="007464A5">
        <w:rPr>
          <w:szCs w:val="24"/>
          <w:vertAlign w:val="superscript"/>
        </w:rPr>
        <w:t>1,4</w:t>
      </w:r>
      <w:r w:rsidRPr="007464A5">
        <w:rPr>
          <w:szCs w:val="24"/>
        </w:rPr>
        <w:t xml:space="preserve">, </w:t>
      </w:r>
      <w:proofErr w:type="spellStart"/>
      <w:r w:rsidRPr="007464A5">
        <w:rPr>
          <w:rFonts w:eastAsia="Proxima Nova"/>
          <w:szCs w:val="24"/>
        </w:rPr>
        <w:t>Shraddhanand</w:t>
      </w:r>
      <w:proofErr w:type="spellEnd"/>
      <w:r w:rsidRPr="007464A5">
        <w:rPr>
          <w:rFonts w:eastAsia="Proxima Nova"/>
          <w:szCs w:val="24"/>
        </w:rPr>
        <w:t xml:space="preserve"> Shukla</w:t>
      </w:r>
      <w:r w:rsidRPr="007464A5">
        <w:rPr>
          <w:rFonts w:eastAsia="Proxima Nova"/>
          <w:szCs w:val="24"/>
          <w:vertAlign w:val="superscript"/>
        </w:rPr>
        <w:t>5</w:t>
      </w:r>
      <w:r w:rsidRPr="007464A5">
        <w:rPr>
          <w:rFonts w:eastAsia="Proxima Nova"/>
          <w:szCs w:val="24"/>
        </w:rPr>
        <w:t xml:space="preserve">, </w:t>
      </w:r>
      <w:r w:rsidRPr="007464A5">
        <w:rPr>
          <w:szCs w:val="24"/>
        </w:rPr>
        <w:t>Sujay Kumar</w:t>
      </w:r>
      <w:r w:rsidRPr="007464A5">
        <w:rPr>
          <w:szCs w:val="24"/>
          <w:vertAlign w:val="superscript"/>
        </w:rPr>
        <w:t>1</w:t>
      </w:r>
      <w:r w:rsidRPr="007464A5">
        <w:rPr>
          <w:szCs w:val="24"/>
        </w:rPr>
        <w:t xml:space="preserve">, </w:t>
      </w:r>
      <w:r w:rsidRPr="007464A5">
        <w:rPr>
          <w:rFonts w:eastAsia="Proxima Nova"/>
          <w:szCs w:val="24"/>
        </w:rPr>
        <w:t>Christa Peters-Lidard</w:t>
      </w:r>
      <w:r w:rsidRPr="007464A5">
        <w:rPr>
          <w:rFonts w:eastAsia="Proxima Nova"/>
          <w:szCs w:val="24"/>
          <w:vertAlign w:val="superscript"/>
        </w:rPr>
        <w:t>1</w:t>
      </w:r>
      <w:r w:rsidRPr="007464A5">
        <w:rPr>
          <w:rFonts w:eastAsia="Proxima Nova"/>
          <w:szCs w:val="24"/>
        </w:rPr>
        <w:t xml:space="preserve">, </w:t>
      </w:r>
      <w:r w:rsidRPr="007464A5">
        <w:rPr>
          <w:szCs w:val="24"/>
        </w:rPr>
        <w:t>Issoufou Maigari</w:t>
      </w:r>
      <w:r w:rsidRPr="007464A5">
        <w:rPr>
          <w:szCs w:val="24"/>
          <w:vertAlign w:val="superscript"/>
        </w:rPr>
        <w:t>6</w:t>
      </w:r>
      <w:r w:rsidRPr="007464A5">
        <w:rPr>
          <w:szCs w:val="24"/>
        </w:rPr>
        <w:t>, Bako Mamane</w:t>
      </w:r>
      <w:r w:rsidRPr="007464A5">
        <w:rPr>
          <w:szCs w:val="24"/>
          <w:vertAlign w:val="superscript"/>
        </w:rPr>
        <w:t>6</w:t>
      </w:r>
    </w:p>
    <w:p w14:paraId="6474B174" w14:textId="77777777" w:rsidR="007464A5" w:rsidRPr="007464A5" w:rsidRDefault="007464A5" w:rsidP="007464A5">
      <w:pPr>
        <w:tabs>
          <w:tab w:val="left" w:pos="90"/>
        </w:tabs>
        <w:spacing w:line="360" w:lineRule="auto"/>
        <w:jc w:val="center"/>
        <w:rPr>
          <w:sz w:val="22"/>
          <w:szCs w:val="22"/>
        </w:rPr>
      </w:pPr>
      <w:r w:rsidRPr="007464A5">
        <w:rPr>
          <w:sz w:val="22"/>
          <w:szCs w:val="22"/>
          <w:vertAlign w:val="superscript"/>
        </w:rPr>
        <w:t xml:space="preserve">1 </w:t>
      </w:r>
      <w:r w:rsidRPr="007464A5">
        <w:rPr>
          <w:sz w:val="22"/>
          <w:szCs w:val="22"/>
        </w:rPr>
        <w:t>Hydrological Sciences Laboratory, NASA Goddard Space Flight Center, Greenbelt, MD, USA</w:t>
      </w:r>
    </w:p>
    <w:p w14:paraId="6BC8A706" w14:textId="77777777" w:rsidR="007464A5" w:rsidRPr="007464A5" w:rsidRDefault="007464A5" w:rsidP="007464A5">
      <w:pPr>
        <w:tabs>
          <w:tab w:val="left" w:pos="90"/>
        </w:tabs>
        <w:spacing w:line="360" w:lineRule="auto"/>
        <w:jc w:val="center"/>
        <w:rPr>
          <w:sz w:val="22"/>
          <w:szCs w:val="22"/>
        </w:rPr>
      </w:pPr>
      <w:r w:rsidRPr="007464A5">
        <w:rPr>
          <w:sz w:val="22"/>
          <w:szCs w:val="22"/>
          <w:vertAlign w:val="superscript"/>
        </w:rPr>
        <w:t xml:space="preserve">2 </w:t>
      </w:r>
      <w:r w:rsidRPr="007464A5">
        <w:rPr>
          <w:sz w:val="22"/>
          <w:szCs w:val="22"/>
        </w:rPr>
        <w:t>Earth System Science Interdisciplinary Center, University of Maryland, College Park, MD, USA</w:t>
      </w:r>
    </w:p>
    <w:p w14:paraId="0BBC8300" w14:textId="77777777" w:rsidR="007464A5" w:rsidRPr="007464A5" w:rsidRDefault="007464A5" w:rsidP="007464A5">
      <w:pPr>
        <w:tabs>
          <w:tab w:val="left" w:pos="90"/>
        </w:tabs>
        <w:spacing w:line="360" w:lineRule="auto"/>
        <w:jc w:val="center"/>
        <w:rPr>
          <w:sz w:val="22"/>
          <w:szCs w:val="22"/>
        </w:rPr>
      </w:pPr>
      <w:r w:rsidRPr="007464A5">
        <w:rPr>
          <w:sz w:val="22"/>
          <w:szCs w:val="22"/>
          <w:vertAlign w:val="superscript"/>
        </w:rPr>
        <w:t xml:space="preserve">3 </w:t>
      </w:r>
      <w:r w:rsidRPr="007464A5">
        <w:rPr>
          <w:sz w:val="22"/>
          <w:szCs w:val="22"/>
        </w:rPr>
        <w:t>Science Systems and Applications, Inc., Lanham, MD, USA</w:t>
      </w:r>
    </w:p>
    <w:p w14:paraId="59FA472D" w14:textId="77777777" w:rsidR="007464A5" w:rsidRPr="007464A5" w:rsidRDefault="007464A5" w:rsidP="007464A5">
      <w:pPr>
        <w:tabs>
          <w:tab w:val="left" w:pos="90"/>
        </w:tabs>
        <w:spacing w:line="360" w:lineRule="auto"/>
        <w:jc w:val="center"/>
        <w:rPr>
          <w:sz w:val="22"/>
          <w:szCs w:val="22"/>
        </w:rPr>
      </w:pPr>
      <w:r w:rsidRPr="007464A5">
        <w:rPr>
          <w:sz w:val="22"/>
          <w:szCs w:val="22"/>
          <w:vertAlign w:val="superscript"/>
        </w:rPr>
        <w:t xml:space="preserve">4 </w:t>
      </w:r>
      <w:r w:rsidRPr="007464A5">
        <w:rPr>
          <w:sz w:val="22"/>
          <w:szCs w:val="22"/>
        </w:rPr>
        <w:t>Science Applications International Corporation, Reston, VA, USA</w:t>
      </w:r>
    </w:p>
    <w:p w14:paraId="718981AE" w14:textId="77777777" w:rsidR="007464A5" w:rsidRPr="007464A5" w:rsidRDefault="007464A5" w:rsidP="007464A5">
      <w:pPr>
        <w:tabs>
          <w:tab w:val="left" w:pos="90"/>
        </w:tabs>
        <w:spacing w:line="360" w:lineRule="auto"/>
        <w:jc w:val="center"/>
        <w:rPr>
          <w:rFonts w:eastAsia="Proxima Nova"/>
          <w:sz w:val="22"/>
          <w:szCs w:val="22"/>
        </w:rPr>
      </w:pPr>
      <w:r w:rsidRPr="007464A5">
        <w:rPr>
          <w:rFonts w:eastAsia="Proxima Nova"/>
          <w:sz w:val="22"/>
          <w:szCs w:val="22"/>
          <w:vertAlign w:val="superscript"/>
        </w:rPr>
        <w:t xml:space="preserve">5 </w:t>
      </w:r>
      <w:r w:rsidRPr="007464A5">
        <w:rPr>
          <w:rFonts w:eastAsia="Proxima Nova"/>
          <w:sz w:val="22"/>
          <w:szCs w:val="22"/>
        </w:rPr>
        <w:t>University of California, Santa Barbara, CA, USA</w:t>
      </w:r>
    </w:p>
    <w:p w14:paraId="4340E579" w14:textId="77777777" w:rsidR="007464A5" w:rsidRPr="007464A5" w:rsidRDefault="007464A5" w:rsidP="007464A5">
      <w:pPr>
        <w:tabs>
          <w:tab w:val="left" w:pos="90"/>
        </w:tabs>
        <w:spacing w:line="360" w:lineRule="auto"/>
        <w:jc w:val="center"/>
        <w:rPr>
          <w:sz w:val="22"/>
          <w:szCs w:val="22"/>
        </w:rPr>
      </w:pPr>
      <w:r w:rsidRPr="007464A5">
        <w:rPr>
          <w:sz w:val="22"/>
          <w:szCs w:val="22"/>
          <w:vertAlign w:val="superscript"/>
        </w:rPr>
        <w:t xml:space="preserve">6 </w:t>
      </w:r>
      <w:r w:rsidRPr="007464A5">
        <w:rPr>
          <w:sz w:val="22"/>
          <w:szCs w:val="22"/>
        </w:rPr>
        <w:t>Centre Regional AGRHYMET, Niamey, Niger</w:t>
      </w:r>
    </w:p>
    <w:p w14:paraId="347237BD" w14:textId="77777777" w:rsidR="00094365" w:rsidRPr="00A07B13" w:rsidRDefault="00094365" w:rsidP="000B2E64">
      <w:pPr>
        <w:spacing w:before="100" w:beforeAutospacing="1" w:after="100" w:afterAutospacing="1"/>
        <w:jc w:val="center"/>
        <w:rPr>
          <w:szCs w:val="24"/>
        </w:rPr>
      </w:pPr>
    </w:p>
    <w:p w14:paraId="1CD128B3" w14:textId="77777777" w:rsidR="00111843" w:rsidRPr="00A07B13" w:rsidRDefault="00111843" w:rsidP="00111843">
      <w:pPr>
        <w:rPr>
          <w:b/>
          <w:szCs w:val="24"/>
        </w:rPr>
      </w:pPr>
      <w:r w:rsidRPr="00A07B13">
        <w:rPr>
          <w:b/>
          <w:szCs w:val="24"/>
        </w:rPr>
        <w:t>Contents of this file</w:t>
      </w:r>
      <w:r w:rsidR="00E43D2D" w:rsidRPr="00A07B13">
        <w:rPr>
          <w:b/>
          <w:szCs w:val="24"/>
        </w:rPr>
        <w:t xml:space="preserve"> </w:t>
      </w:r>
    </w:p>
    <w:p w14:paraId="1F13291B" w14:textId="77777777" w:rsidR="00E43D2D" w:rsidRPr="00A07B13" w:rsidRDefault="00E43D2D" w:rsidP="00111843">
      <w:pPr>
        <w:rPr>
          <w:szCs w:val="24"/>
        </w:rPr>
      </w:pPr>
    </w:p>
    <w:p w14:paraId="6807841A" w14:textId="522A01DE" w:rsidR="00111843" w:rsidRPr="00A07B13" w:rsidRDefault="00C41573" w:rsidP="00111843">
      <w:pPr>
        <w:ind w:left="720"/>
        <w:rPr>
          <w:szCs w:val="24"/>
        </w:rPr>
      </w:pPr>
      <w:r>
        <w:rPr>
          <w:szCs w:val="24"/>
        </w:rPr>
        <w:t>Figure</w:t>
      </w:r>
      <w:r w:rsidR="00A07B13" w:rsidRPr="00A07B13">
        <w:rPr>
          <w:szCs w:val="24"/>
        </w:rPr>
        <w:t xml:space="preserve"> S1</w:t>
      </w:r>
    </w:p>
    <w:p w14:paraId="0363B503" w14:textId="77777777" w:rsidR="00111843" w:rsidRPr="00A07B13" w:rsidRDefault="00111843" w:rsidP="00111843">
      <w:pPr>
        <w:ind w:left="720"/>
        <w:rPr>
          <w:szCs w:val="24"/>
        </w:rPr>
      </w:pPr>
    </w:p>
    <w:p w14:paraId="79042C92" w14:textId="77777777" w:rsidR="00FF3503" w:rsidRPr="00A07B13" w:rsidRDefault="00FF3503" w:rsidP="00FF3503">
      <w:pPr>
        <w:spacing w:before="100" w:beforeAutospacing="1" w:after="100" w:afterAutospacing="1"/>
        <w:rPr>
          <w:b/>
          <w:szCs w:val="24"/>
        </w:rPr>
      </w:pPr>
      <w:r w:rsidRPr="00A07B13">
        <w:rPr>
          <w:b/>
          <w:bCs/>
          <w:szCs w:val="24"/>
        </w:rPr>
        <w:t>Introduction</w:t>
      </w:r>
      <w:r w:rsidRPr="00A07B13">
        <w:rPr>
          <w:b/>
          <w:szCs w:val="24"/>
        </w:rPr>
        <w:t xml:space="preserve"> </w:t>
      </w:r>
    </w:p>
    <w:p w14:paraId="218F825A" w14:textId="2B9BD82E" w:rsidR="00FF3503" w:rsidRPr="007464A5" w:rsidRDefault="00A07B13" w:rsidP="00A07B13">
      <w:pPr>
        <w:spacing w:before="100" w:beforeAutospacing="1" w:after="100" w:afterAutospacing="1"/>
        <w:jc w:val="both"/>
        <w:rPr>
          <w:color w:val="FF0000"/>
          <w:szCs w:val="24"/>
        </w:rPr>
      </w:pPr>
      <w:r w:rsidRPr="00A07B13">
        <w:rPr>
          <w:szCs w:val="24"/>
        </w:rPr>
        <w:t xml:space="preserve">This document contains </w:t>
      </w:r>
      <w:r w:rsidR="00C41573">
        <w:rPr>
          <w:szCs w:val="24"/>
        </w:rPr>
        <w:t>Figure</w:t>
      </w:r>
      <w:r w:rsidRPr="00A07B13">
        <w:rPr>
          <w:szCs w:val="24"/>
        </w:rPr>
        <w:t xml:space="preserve"> S1, providing </w:t>
      </w:r>
      <w:r w:rsidR="00C41573">
        <w:rPr>
          <w:noProof/>
        </w:rPr>
        <w:t>streamflow metrics at 40 gauging stations in West Africa for the 2003-2016 retrospective run.</w:t>
      </w:r>
    </w:p>
    <w:p w14:paraId="19886F0B" w14:textId="77777777" w:rsidR="002C030F" w:rsidRPr="00A07B13" w:rsidRDefault="002C030F">
      <w:pPr>
        <w:rPr>
          <w:szCs w:val="24"/>
        </w:rPr>
      </w:pPr>
    </w:p>
    <w:p w14:paraId="2218C341" w14:textId="77777777" w:rsidR="00015F74" w:rsidRPr="00A07B13" w:rsidRDefault="00015F74">
      <w:pPr>
        <w:rPr>
          <w:b/>
          <w:szCs w:val="24"/>
        </w:rPr>
      </w:pPr>
    </w:p>
    <w:p w14:paraId="2B074851" w14:textId="77777777" w:rsidR="002C030F" w:rsidRPr="00E40896" w:rsidRDefault="002C030F">
      <w:pPr>
        <w:rPr>
          <w:rFonts w:ascii="Myriad Pro" w:hAnsi="Myriad Pro"/>
        </w:rPr>
      </w:pPr>
    </w:p>
    <w:p w14:paraId="516E0BA3" w14:textId="77777777" w:rsidR="0020183F" w:rsidRDefault="0020183F"/>
    <w:p w14:paraId="1F923707" w14:textId="77777777" w:rsidR="00B968D7" w:rsidRPr="005314B5" w:rsidRDefault="00B968D7" w:rsidP="0066722B">
      <w:pPr>
        <w:pStyle w:val="SMcaption"/>
        <w:rPr>
          <w:rFonts w:ascii="Myriad Pro" w:hAnsi="Myriad Pro"/>
          <w:b/>
          <w:i/>
          <w:sz w:val="22"/>
          <w:szCs w:val="22"/>
        </w:rPr>
      </w:pPr>
    </w:p>
    <w:p w14:paraId="3E47C1C9" w14:textId="77777777" w:rsidR="00D8159F" w:rsidRPr="005314B5" w:rsidRDefault="00D8159F" w:rsidP="00B9440A">
      <w:pPr>
        <w:pStyle w:val="SMcaption"/>
        <w:rPr>
          <w:rFonts w:ascii="Myriad Pro" w:hAnsi="Myriad Pro"/>
          <w:sz w:val="22"/>
          <w:szCs w:val="22"/>
        </w:rPr>
      </w:pPr>
    </w:p>
    <w:p w14:paraId="39C68696" w14:textId="77777777" w:rsidR="00B968D7" w:rsidRDefault="00B968D7" w:rsidP="005314B5">
      <w:pPr>
        <w:pStyle w:val="SMcaption"/>
        <w:rPr>
          <w:rFonts w:ascii="Myriad Pro" w:hAnsi="Myriad Pro"/>
          <w:b/>
          <w:i/>
          <w:sz w:val="22"/>
          <w:szCs w:val="22"/>
        </w:rPr>
      </w:pPr>
    </w:p>
    <w:p w14:paraId="1025F539" w14:textId="77777777" w:rsidR="005314B5" w:rsidRDefault="005314B5" w:rsidP="005314B5">
      <w:pPr>
        <w:pStyle w:val="SMcaption"/>
        <w:rPr>
          <w:rFonts w:ascii="Myriad Pro" w:hAnsi="Myriad Pro"/>
          <w:b/>
          <w:i/>
          <w:sz w:val="22"/>
          <w:szCs w:val="22"/>
        </w:rPr>
      </w:pPr>
    </w:p>
    <w:p w14:paraId="49BF7D52" w14:textId="77777777" w:rsidR="00BE17BB" w:rsidRDefault="00BE17BB" w:rsidP="00B9440A">
      <w:pPr>
        <w:pStyle w:val="SMcaption"/>
      </w:pPr>
    </w:p>
    <w:p w14:paraId="275D0A82" w14:textId="16256E03" w:rsidR="00C41573" w:rsidRDefault="00C41573" w:rsidP="00C41573">
      <w:pPr>
        <w:spacing w:after="240" w:line="360" w:lineRule="auto"/>
        <w:jc w:val="both"/>
        <w:rPr>
          <w:noProof/>
        </w:rPr>
      </w:pPr>
      <w:r>
        <w:rPr>
          <w:b/>
          <w:noProof/>
        </w:rPr>
        <w:lastRenderedPageBreak/>
        <w:drawing>
          <wp:inline distT="0" distB="0" distL="0" distR="0" wp14:anchorId="654042B0" wp14:editId="47C6D67D">
            <wp:extent cx="5486400" cy="10896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S1.pd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1573">
        <w:rPr>
          <w:b/>
          <w:noProof/>
        </w:rPr>
        <w:t xml:space="preserve"> </w:t>
      </w:r>
      <w:r w:rsidRPr="007A4AEA">
        <w:rPr>
          <w:b/>
          <w:noProof/>
        </w:rPr>
        <w:t xml:space="preserve">Figure </w:t>
      </w:r>
      <w:r>
        <w:rPr>
          <w:b/>
          <w:noProof/>
        </w:rPr>
        <w:t>S1</w:t>
      </w:r>
      <w:r w:rsidRPr="007A4AEA">
        <w:rPr>
          <w:b/>
          <w:noProof/>
        </w:rPr>
        <w:t>:</w:t>
      </w:r>
      <w:r>
        <w:rPr>
          <w:noProof/>
        </w:rPr>
        <w:t xml:space="preserve"> Nash-Sutcliffe (NS) coefficient, correlation and normalized root mean square error (RMSE). Maps show streamflow metrics at 40 gauging stations in West Africa for the 2003-2016 retrospective run (i.e., open loop run, or OL). B</w:t>
      </w:r>
      <w:r w:rsidRPr="009A665D">
        <w:rPr>
          <w:noProof/>
        </w:rPr>
        <w:t>oth mean and drainage-area-weighted mean values</w:t>
      </w:r>
      <w:r>
        <w:rPr>
          <w:noProof/>
        </w:rPr>
        <w:t xml:space="preserve"> are provided</w:t>
      </w:r>
      <w:r w:rsidRPr="009A665D">
        <w:rPr>
          <w:noProof/>
        </w:rPr>
        <w:t xml:space="preserve"> </w:t>
      </w:r>
      <w:r>
        <w:rPr>
          <w:noProof/>
        </w:rPr>
        <w:t>i</w:t>
      </w:r>
      <w:r w:rsidRPr="009A665D">
        <w:rPr>
          <w:noProof/>
        </w:rPr>
        <w:t>n the upper left of each map</w:t>
      </w:r>
      <w:r>
        <w:rPr>
          <w:noProof/>
        </w:rPr>
        <w:t xml:space="preserve">. For a simplified visualization, RMSE was normalized using the averaged streamflow observations at each station. </w:t>
      </w:r>
    </w:p>
    <w:p w14:paraId="4E1DD58B" w14:textId="312B5623" w:rsidR="00BE17BB" w:rsidRPr="00AB4BA1" w:rsidRDefault="00BE17BB" w:rsidP="00BE17BB">
      <w:pPr>
        <w:spacing w:line="480" w:lineRule="auto"/>
        <w:jc w:val="both"/>
        <w:rPr>
          <w:b/>
        </w:rPr>
      </w:pPr>
    </w:p>
    <w:sectPr w:rsidR="00BE17BB" w:rsidRPr="00AB4BA1" w:rsidSect="00F125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71263" w14:textId="77777777" w:rsidR="00E539D8" w:rsidRDefault="00E539D8">
      <w:r>
        <w:separator/>
      </w:r>
    </w:p>
  </w:endnote>
  <w:endnote w:type="continuationSeparator" w:id="0">
    <w:p w14:paraId="5381ADEE" w14:textId="77777777" w:rsidR="00E539D8" w:rsidRDefault="00E5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default"/>
  </w:font>
  <w:font w:name="Myriad Pro">
    <w:altName w:val="Calibri"/>
    <w:charset w:val="00"/>
    <w:family w:val="auto"/>
    <w:pitch w:val="variable"/>
    <w:sig w:usb0="20000287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6102A" w14:textId="77777777" w:rsidR="00A07B13" w:rsidRDefault="00A07B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8E7ED" w14:textId="77777777" w:rsidR="00A07B13" w:rsidRDefault="00A07B1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3087">
      <w:rPr>
        <w:noProof/>
      </w:rPr>
      <w:t>2</w:t>
    </w:r>
    <w:r>
      <w:fldChar w:fldCharType="end"/>
    </w:r>
  </w:p>
  <w:p w14:paraId="486656F3" w14:textId="77777777" w:rsidR="00A07B13" w:rsidRDefault="00A07B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BCA3" w14:textId="77777777" w:rsidR="00A07B13" w:rsidRDefault="00A07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3B510" w14:textId="77777777" w:rsidR="00E539D8" w:rsidRDefault="00E539D8">
      <w:r>
        <w:separator/>
      </w:r>
    </w:p>
  </w:footnote>
  <w:footnote w:type="continuationSeparator" w:id="0">
    <w:p w14:paraId="2D218567" w14:textId="77777777" w:rsidR="00E539D8" w:rsidRDefault="00E53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9EF6B" w14:textId="77777777" w:rsidR="00A07B13" w:rsidRDefault="00A07B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23C1C" w14:textId="77777777" w:rsidR="00A07B13" w:rsidRPr="005001AC" w:rsidRDefault="00A07B13" w:rsidP="005001AC">
    <w:pPr>
      <w:jc w:val="right"/>
      <w:rPr>
        <w:sz w:val="20"/>
      </w:rPr>
    </w:pPr>
  </w:p>
  <w:p w14:paraId="18F8F636" w14:textId="77777777" w:rsidR="00A07B13" w:rsidRDefault="00A07B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C5ADD" w14:textId="77777777" w:rsidR="00A07B13" w:rsidRDefault="00A07B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901DB9"/>
    <w:multiLevelType w:val="hybridMultilevel"/>
    <w:tmpl w:val="00B686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4332"/>
    <w:multiLevelType w:val="multilevel"/>
    <w:tmpl w:val="4ECE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D37AC4"/>
    <w:multiLevelType w:val="hybridMultilevel"/>
    <w:tmpl w:val="F894C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0F"/>
    <w:rsid w:val="00015F74"/>
    <w:rsid w:val="00043571"/>
    <w:rsid w:val="00065EBD"/>
    <w:rsid w:val="00083B44"/>
    <w:rsid w:val="000850DC"/>
    <w:rsid w:val="00094365"/>
    <w:rsid w:val="000B2E64"/>
    <w:rsid w:val="000C2771"/>
    <w:rsid w:val="000D68BD"/>
    <w:rsid w:val="000F0DCE"/>
    <w:rsid w:val="00111843"/>
    <w:rsid w:val="00112C5B"/>
    <w:rsid w:val="00113908"/>
    <w:rsid w:val="00114193"/>
    <w:rsid w:val="001154E6"/>
    <w:rsid w:val="00115A38"/>
    <w:rsid w:val="0011687B"/>
    <w:rsid w:val="00124F82"/>
    <w:rsid w:val="001278E3"/>
    <w:rsid w:val="00130743"/>
    <w:rsid w:val="00130B50"/>
    <w:rsid w:val="0016337A"/>
    <w:rsid w:val="00164269"/>
    <w:rsid w:val="001966FD"/>
    <w:rsid w:val="00197826"/>
    <w:rsid w:val="001A1BDE"/>
    <w:rsid w:val="001C7B4E"/>
    <w:rsid w:val="001F0876"/>
    <w:rsid w:val="001F167C"/>
    <w:rsid w:val="001F5E91"/>
    <w:rsid w:val="0020183F"/>
    <w:rsid w:val="002077B9"/>
    <w:rsid w:val="00221C70"/>
    <w:rsid w:val="002251AF"/>
    <w:rsid w:val="00227D86"/>
    <w:rsid w:val="00243B68"/>
    <w:rsid w:val="00262D72"/>
    <w:rsid w:val="002800B6"/>
    <w:rsid w:val="002B35D4"/>
    <w:rsid w:val="002C030F"/>
    <w:rsid w:val="002D540A"/>
    <w:rsid w:val="002F3966"/>
    <w:rsid w:val="00320E2C"/>
    <w:rsid w:val="003230F8"/>
    <w:rsid w:val="00331D75"/>
    <w:rsid w:val="00355362"/>
    <w:rsid w:val="00363E44"/>
    <w:rsid w:val="00395E86"/>
    <w:rsid w:val="003A2FD8"/>
    <w:rsid w:val="003B40E6"/>
    <w:rsid w:val="003C007A"/>
    <w:rsid w:val="003E1980"/>
    <w:rsid w:val="003F6E14"/>
    <w:rsid w:val="00405336"/>
    <w:rsid w:val="004568BC"/>
    <w:rsid w:val="004571D5"/>
    <w:rsid w:val="00462F1B"/>
    <w:rsid w:val="0046356B"/>
    <w:rsid w:val="00477182"/>
    <w:rsid w:val="004779CB"/>
    <w:rsid w:val="00481118"/>
    <w:rsid w:val="004B2481"/>
    <w:rsid w:val="004D2A8C"/>
    <w:rsid w:val="004E42D8"/>
    <w:rsid w:val="004E7BA2"/>
    <w:rsid w:val="004F7EDF"/>
    <w:rsid w:val="005001AC"/>
    <w:rsid w:val="00517016"/>
    <w:rsid w:val="00527D71"/>
    <w:rsid w:val="00527D84"/>
    <w:rsid w:val="005314B5"/>
    <w:rsid w:val="0054432F"/>
    <w:rsid w:val="00552C23"/>
    <w:rsid w:val="005607DD"/>
    <w:rsid w:val="00572DFF"/>
    <w:rsid w:val="005A558C"/>
    <w:rsid w:val="005B186E"/>
    <w:rsid w:val="005C6651"/>
    <w:rsid w:val="005D6D71"/>
    <w:rsid w:val="005E28F8"/>
    <w:rsid w:val="005E6513"/>
    <w:rsid w:val="00611F9E"/>
    <w:rsid w:val="006237D4"/>
    <w:rsid w:val="00651114"/>
    <w:rsid w:val="006622CF"/>
    <w:rsid w:val="00664A12"/>
    <w:rsid w:val="0066722B"/>
    <w:rsid w:val="00670299"/>
    <w:rsid w:val="0068469F"/>
    <w:rsid w:val="00691985"/>
    <w:rsid w:val="006962C1"/>
    <w:rsid w:val="006A1B64"/>
    <w:rsid w:val="006B03AD"/>
    <w:rsid w:val="006F602A"/>
    <w:rsid w:val="007108F5"/>
    <w:rsid w:val="00713AF2"/>
    <w:rsid w:val="00713E5B"/>
    <w:rsid w:val="007402FC"/>
    <w:rsid w:val="007411A1"/>
    <w:rsid w:val="007464A5"/>
    <w:rsid w:val="007563F2"/>
    <w:rsid w:val="00764008"/>
    <w:rsid w:val="007C3087"/>
    <w:rsid w:val="00807D35"/>
    <w:rsid w:val="008115D9"/>
    <w:rsid w:val="00825950"/>
    <w:rsid w:val="00885C9B"/>
    <w:rsid w:val="008927D0"/>
    <w:rsid w:val="008D5D2A"/>
    <w:rsid w:val="008E2CF1"/>
    <w:rsid w:val="008F08DC"/>
    <w:rsid w:val="008F5A8A"/>
    <w:rsid w:val="009055D1"/>
    <w:rsid w:val="00914B63"/>
    <w:rsid w:val="00922705"/>
    <w:rsid w:val="00924546"/>
    <w:rsid w:val="00932FE5"/>
    <w:rsid w:val="009354F3"/>
    <w:rsid w:val="009447DC"/>
    <w:rsid w:val="00961BA5"/>
    <w:rsid w:val="009743A9"/>
    <w:rsid w:val="00975720"/>
    <w:rsid w:val="009859A7"/>
    <w:rsid w:val="009A5287"/>
    <w:rsid w:val="009B2AC5"/>
    <w:rsid w:val="009B7984"/>
    <w:rsid w:val="009F4BED"/>
    <w:rsid w:val="009F7D93"/>
    <w:rsid w:val="00A07B13"/>
    <w:rsid w:val="00A276DF"/>
    <w:rsid w:val="00A3084A"/>
    <w:rsid w:val="00A3403B"/>
    <w:rsid w:val="00A50033"/>
    <w:rsid w:val="00A51A12"/>
    <w:rsid w:val="00A627D4"/>
    <w:rsid w:val="00A74DA2"/>
    <w:rsid w:val="00A92733"/>
    <w:rsid w:val="00AA76F3"/>
    <w:rsid w:val="00AC7DA6"/>
    <w:rsid w:val="00AD499C"/>
    <w:rsid w:val="00B30334"/>
    <w:rsid w:val="00B3147F"/>
    <w:rsid w:val="00B36869"/>
    <w:rsid w:val="00B37885"/>
    <w:rsid w:val="00B43B31"/>
    <w:rsid w:val="00B47CFA"/>
    <w:rsid w:val="00B57F00"/>
    <w:rsid w:val="00B626CB"/>
    <w:rsid w:val="00B7560C"/>
    <w:rsid w:val="00B77E40"/>
    <w:rsid w:val="00B82C22"/>
    <w:rsid w:val="00B93DBA"/>
    <w:rsid w:val="00B9440A"/>
    <w:rsid w:val="00B952C1"/>
    <w:rsid w:val="00B968D7"/>
    <w:rsid w:val="00BA3953"/>
    <w:rsid w:val="00BB1547"/>
    <w:rsid w:val="00BB2D2A"/>
    <w:rsid w:val="00BB735A"/>
    <w:rsid w:val="00BC3382"/>
    <w:rsid w:val="00BD58CF"/>
    <w:rsid w:val="00BE17BB"/>
    <w:rsid w:val="00BF1BEB"/>
    <w:rsid w:val="00BF1BF9"/>
    <w:rsid w:val="00C04CC1"/>
    <w:rsid w:val="00C071FC"/>
    <w:rsid w:val="00C22C02"/>
    <w:rsid w:val="00C27F6F"/>
    <w:rsid w:val="00C30E83"/>
    <w:rsid w:val="00C41573"/>
    <w:rsid w:val="00C50C6D"/>
    <w:rsid w:val="00C600D9"/>
    <w:rsid w:val="00C634D7"/>
    <w:rsid w:val="00C73E09"/>
    <w:rsid w:val="00CC1384"/>
    <w:rsid w:val="00CD3720"/>
    <w:rsid w:val="00CE6EAA"/>
    <w:rsid w:val="00CF1848"/>
    <w:rsid w:val="00CF5C2F"/>
    <w:rsid w:val="00D04BCF"/>
    <w:rsid w:val="00D10134"/>
    <w:rsid w:val="00D143D9"/>
    <w:rsid w:val="00D4372A"/>
    <w:rsid w:val="00D60BB0"/>
    <w:rsid w:val="00D65708"/>
    <w:rsid w:val="00D8159F"/>
    <w:rsid w:val="00DD1D04"/>
    <w:rsid w:val="00DD79D7"/>
    <w:rsid w:val="00E20431"/>
    <w:rsid w:val="00E257C8"/>
    <w:rsid w:val="00E40896"/>
    <w:rsid w:val="00E43D2D"/>
    <w:rsid w:val="00E449CB"/>
    <w:rsid w:val="00E539D8"/>
    <w:rsid w:val="00E63760"/>
    <w:rsid w:val="00E64049"/>
    <w:rsid w:val="00E923E3"/>
    <w:rsid w:val="00E9773B"/>
    <w:rsid w:val="00EC13A3"/>
    <w:rsid w:val="00EC7C85"/>
    <w:rsid w:val="00ED69CA"/>
    <w:rsid w:val="00EE35AB"/>
    <w:rsid w:val="00EF25A3"/>
    <w:rsid w:val="00F125EE"/>
    <w:rsid w:val="00F12E98"/>
    <w:rsid w:val="00F22029"/>
    <w:rsid w:val="00F23E46"/>
    <w:rsid w:val="00F3515C"/>
    <w:rsid w:val="00F47BA3"/>
    <w:rsid w:val="00F56E67"/>
    <w:rsid w:val="00F630EA"/>
    <w:rsid w:val="00F6474F"/>
    <w:rsid w:val="00F7007E"/>
    <w:rsid w:val="00F73193"/>
    <w:rsid w:val="00F74F95"/>
    <w:rsid w:val="00F80705"/>
    <w:rsid w:val="00FA1481"/>
    <w:rsid w:val="00FB1C42"/>
    <w:rsid w:val="00FB32EC"/>
    <w:rsid w:val="00FF04E3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CD9FF7"/>
  <w15:docId w15:val="{3BFED78A-AA37-CE47-868C-69109529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0EA"/>
    <w:rPr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B43B31"/>
    <w:pPr>
      <w:keepNext/>
      <w:spacing w:before="240" w:after="60"/>
      <w:outlineLvl w:val="0"/>
    </w:pPr>
    <w:rPr>
      <w:b/>
      <w:bCs/>
      <w:kern w:val="32"/>
      <w:szCs w:val="24"/>
    </w:rPr>
  </w:style>
  <w:style w:type="paragraph" w:styleId="Heading2">
    <w:name w:val="heading 2"/>
    <w:basedOn w:val="Normal"/>
    <w:next w:val="Normal"/>
    <w:link w:val="Heading2Char"/>
    <w:semiHidden/>
    <w:qFormat/>
    <w:rsid w:val="00741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rsid w:val="00C600D9"/>
    <w:pPr>
      <w:keepNext/>
      <w:spacing w:line="480" w:lineRule="auto"/>
      <w:outlineLvl w:val="2"/>
    </w:pPr>
    <w:rPr>
      <w:rFonts w:ascii="Times" w:eastAsia="Times" w:hAnsi="Times"/>
      <w:b/>
    </w:rPr>
  </w:style>
  <w:style w:type="paragraph" w:styleId="Heading4">
    <w:name w:val="heading 4"/>
    <w:basedOn w:val="Normal"/>
    <w:next w:val="Normal"/>
    <w:semiHidden/>
    <w:qFormat/>
    <w:rsid w:val="00C600D9"/>
    <w:pPr>
      <w:keepNext/>
      <w:spacing w:line="480" w:lineRule="auto"/>
      <w:outlineLvl w:val="3"/>
    </w:pPr>
    <w:rPr>
      <w:rFonts w:ascii="Times" w:hAnsi="Times"/>
      <w:b/>
      <w:color w:val="0000FF"/>
      <w:sz w:val="44"/>
    </w:rPr>
  </w:style>
  <w:style w:type="paragraph" w:styleId="Heading5">
    <w:name w:val="heading 5"/>
    <w:basedOn w:val="Normal"/>
    <w:next w:val="Normal"/>
    <w:link w:val="Heading5Char"/>
    <w:semiHidden/>
    <w:qFormat/>
    <w:rsid w:val="007411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741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7411A1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qFormat/>
    <w:rsid w:val="007411A1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41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477182"/>
  </w:style>
  <w:style w:type="character" w:customStyle="1" w:styleId="Heading1Char">
    <w:name w:val="Heading 1 Char"/>
    <w:link w:val="Heading1"/>
    <w:semiHidden/>
    <w:rsid w:val="00FF04E3"/>
    <w:rPr>
      <w:b/>
      <w:bCs/>
      <w:kern w:val="32"/>
      <w:sz w:val="24"/>
      <w:szCs w:val="24"/>
    </w:rPr>
  </w:style>
  <w:style w:type="character" w:customStyle="1" w:styleId="Heading2Char">
    <w:name w:val="Heading 2 Char"/>
    <w:link w:val="Heading2"/>
    <w:semiHidden/>
    <w:rsid w:val="00FF04E3"/>
    <w:rPr>
      <w:rFonts w:ascii="Cambria" w:hAnsi="Cambria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semiHidden/>
    <w:rsid w:val="00FF04E3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FF04E3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FF04E3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FF04E3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FF04E3"/>
    <w:rPr>
      <w:rFonts w:ascii="Cambria" w:hAnsi="Cambria"/>
      <w:sz w:val="22"/>
      <w:szCs w:val="22"/>
    </w:rPr>
  </w:style>
  <w:style w:type="paragraph" w:customStyle="1" w:styleId="SMHeading">
    <w:name w:val="SM Heading"/>
    <w:basedOn w:val="Heading1"/>
    <w:qFormat/>
    <w:rsid w:val="00F74F95"/>
  </w:style>
  <w:style w:type="paragraph" w:customStyle="1" w:styleId="SMSubheading">
    <w:name w:val="SM Subheading"/>
    <w:basedOn w:val="Normal"/>
    <w:qFormat/>
    <w:rsid w:val="00B9440A"/>
    <w:rPr>
      <w:u w:val="words"/>
    </w:rPr>
  </w:style>
  <w:style w:type="paragraph" w:customStyle="1" w:styleId="SMText">
    <w:name w:val="SM Text"/>
    <w:basedOn w:val="Normal"/>
    <w:qFormat/>
    <w:rsid w:val="00B9440A"/>
    <w:pPr>
      <w:ind w:firstLine="480"/>
    </w:pPr>
  </w:style>
  <w:style w:type="paragraph" w:customStyle="1" w:styleId="SMcaption">
    <w:name w:val="SM caption"/>
    <w:basedOn w:val="SMText"/>
    <w:qFormat/>
    <w:rsid w:val="00B9440A"/>
    <w:pPr>
      <w:ind w:firstLine="0"/>
    </w:pPr>
  </w:style>
  <w:style w:type="paragraph" w:styleId="BalloonText">
    <w:name w:val="Balloon Text"/>
    <w:basedOn w:val="Normal"/>
    <w:link w:val="BalloonTextChar"/>
    <w:semiHidden/>
    <w:rsid w:val="00405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FF04E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rsid w:val="00405336"/>
  </w:style>
  <w:style w:type="paragraph" w:styleId="BlockText">
    <w:name w:val="Block Text"/>
    <w:basedOn w:val="Normal"/>
    <w:semiHidden/>
    <w:rsid w:val="00405336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405336"/>
    <w:pPr>
      <w:spacing w:after="120"/>
    </w:pPr>
  </w:style>
  <w:style w:type="character" w:customStyle="1" w:styleId="BodyTextChar">
    <w:name w:val="Body Text Char"/>
    <w:link w:val="BodyText"/>
    <w:semiHidden/>
    <w:rsid w:val="00FF04E3"/>
    <w:rPr>
      <w:sz w:val="24"/>
    </w:rPr>
  </w:style>
  <w:style w:type="paragraph" w:styleId="BodyText2">
    <w:name w:val="Body Text 2"/>
    <w:basedOn w:val="Normal"/>
    <w:link w:val="BodyText2Char"/>
    <w:semiHidden/>
    <w:rsid w:val="00405336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FF04E3"/>
    <w:rPr>
      <w:sz w:val="24"/>
    </w:rPr>
  </w:style>
  <w:style w:type="paragraph" w:styleId="BodyText3">
    <w:name w:val="Body Text 3"/>
    <w:basedOn w:val="Normal"/>
    <w:link w:val="BodyText3Char"/>
    <w:semiHidden/>
    <w:rsid w:val="0040533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FF04E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40533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F04E3"/>
    <w:rPr>
      <w:sz w:val="24"/>
    </w:rPr>
  </w:style>
  <w:style w:type="paragraph" w:styleId="BodyTextIndent">
    <w:name w:val="Body Text Indent"/>
    <w:basedOn w:val="Normal"/>
    <w:link w:val="BodyTextIndentChar"/>
    <w:semiHidden/>
    <w:rsid w:val="00405336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FF04E3"/>
    <w:rPr>
      <w:sz w:val="24"/>
    </w:rPr>
  </w:style>
  <w:style w:type="paragraph" w:styleId="BodyTextFirstIndent2">
    <w:name w:val="Body Text First Indent 2"/>
    <w:basedOn w:val="BodyTextIndent"/>
    <w:link w:val="BodyTextFirstIndent2Char"/>
    <w:semiHidden/>
    <w:rsid w:val="0040533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F04E3"/>
    <w:rPr>
      <w:sz w:val="24"/>
    </w:rPr>
  </w:style>
  <w:style w:type="paragraph" w:styleId="BodyTextIndent2">
    <w:name w:val="Body Text Indent 2"/>
    <w:basedOn w:val="Normal"/>
    <w:link w:val="BodyTextIndent2Char"/>
    <w:semiHidden/>
    <w:rsid w:val="00405336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FF04E3"/>
    <w:rPr>
      <w:sz w:val="24"/>
    </w:rPr>
  </w:style>
  <w:style w:type="paragraph" w:styleId="BodyTextIndent3">
    <w:name w:val="Body Text Indent 3"/>
    <w:basedOn w:val="Normal"/>
    <w:link w:val="BodyTextIndent3Char"/>
    <w:semiHidden/>
    <w:rsid w:val="0040533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FF04E3"/>
    <w:rPr>
      <w:sz w:val="16"/>
      <w:szCs w:val="16"/>
    </w:rPr>
  </w:style>
  <w:style w:type="paragraph" w:styleId="Caption">
    <w:name w:val="caption"/>
    <w:basedOn w:val="Normal"/>
    <w:next w:val="Normal"/>
    <w:semiHidden/>
    <w:qFormat/>
    <w:rsid w:val="00405336"/>
    <w:rPr>
      <w:b/>
      <w:bCs/>
      <w:sz w:val="20"/>
    </w:rPr>
  </w:style>
  <w:style w:type="paragraph" w:styleId="Closing">
    <w:name w:val="Closing"/>
    <w:basedOn w:val="Normal"/>
    <w:link w:val="ClosingChar"/>
    <w:semiHidden/>
    <w:rsid w:val="00405336"/>
    <w:pPr>
      <w:ind w:left="4320"/>
    </w:pPr>
  </w:style>
  <w:style w:type="character" w:customStyle="1" w:styleId="ClosingChar">
    <w:name w:val="Closing Char"/>
    <w:link w:val="Closing"/>
    <w:semiHidden/>
    <w:rsid w:val="00FF04E3"/>
    <w:rPr>
      <w:sz w:val="24"/>
    </w:rPr>
  </w:style>
  <w:style w:type="paragraph" w:styleId="CommentText">
    <w:name w:val="annotation text"/>
    <w:basedOn w:val="Normal"/>
    <w:link w:val="CommentTextChar"/>
    <w:semiHidden/>
    <w:rsid w:val="0040533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04E3"/>
  </w:style>
  <w:style w:type="paragraph" w:styleId="CommentSubject">
    <w:name w:val="annotation subject"/>
    <w:basedOn w:val="CommentText"/>
    <w:next w:val="CommentText"/>
    <w:link w:val="CommentSubjectChar"/>
    <w:semiHidden/>
    <w:rsid w:val="00405336"/>
    <w:rPr>
      <w:b/>
      <w:bCs/>
    </w:rPr>
  </w:style>
  <w:style w:type="character" w:customStyle="1" w:styleId="CommentSubjectChar">
    <w:name w:val="Comment Subject Char"/>
    <w:link w:val="CommentSubject"/>
    <w:semiHidden/>
    <w:rsid w:val="00FF04E3"/>
    <w:rPr>
      <w:b/>
      <w:bCs/>
    </w:rPr>
  </w:style>
  <w:style w:type="paragraph" w:styleId="Date">
    <w:name w:val="Date"/>
    <w:basedOn w:val="Normal"/>
    <w:next w:val="Normal"/>
    <w:link w:val="DateChar"/>
    <w:semiHidden/>
    <w:rsid w:val="00405336"/>
  </w:style>
  <w:style w:type="character" w:customStyle="1" w:styleId="DateChar">
    <w:name w:val="Date Char"/>
    <w:link w:val="Date"/>
    <w:semiHidden/>
    <w:rsid w:val="00FF04E3"/>
    <w:rPr>
      <w:sz w:val="24"/>
    </w:rPr>
  </w:style>
  <w:style w:type="paragraph" w:styleId="DocumentMap">
    <w:name w:val="Document Map"/>
    <w:basedOn w:val="Normal"/>
    <w:link w:val="DocumentMapChar"/>
    <w:semiHidden/>
    <w:rsid w:val="004053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FF04E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405336"/>
  </w:style>
  <w:style w:type="character" w:customStyle="1" w:styleId="E-mailSignatureChar">
    <w:name w:val="E-mail Signature Char"/>
    <w:link w:val="E-mailSignature"/>
    <w:semiHidden/>
    <w:rsid w:val="00FF04E3"/>
    <w:rPr>
      <w:sz w:val="24"/>
    </w:rPr>
  </w:style>
  <w:style w:type="paragraph" w:styleId="EndnoteText">
    <w:name w:val="endnote text"/>
    <w:basedOn w:val="Normal"/>
    <w:link w:val="EndnoteTextChar"/>
    <w:semiHidden/>
    <w:rsid w:val="00405336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FF04E3"/>
  </w:style>
  <w:style w:type="paragraph" w:styleId="EnvelopeAddress">
    <w:name w:val="envelope address"/>
    <w:basedOn w:val="Normal"/>
    <w:semiHidden/>
    <w:rsid w:val="00405336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semiHidden/>
    <w:rsid w:val="00405336"/>
    <w:rPr>
      <w:rFonts w:ascii="Cambria" w:hAnsi="Cambria"/>
      <w:sz w:val="20"/>
    </w:rPr>
  </w:style>
  <w:style w:type="paragraph" w:styleId="Footer">
    <w:name w:val="footer"/>
    <w:basedOn w:val="Normal"/>
    <w:link w:val="FooterChar"/>
    <w:semiHidden/>
    <w:rsid w:val="004053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semiHidden/>
    <w:rsid w:val="00FF04E3"/>
    <w:rPr>
      <w:sz w:val="24"/>
    </w:rPr>
  </w:style>
  <w:style w:type="paragraph" w:styleId="FootnoteText">
    <w:name w:val="footnote text"/>
    <w:basedOn w:val="Normal"/>
    <w:link w:val="FootnoteTextChar"/>
    <w:semiHidden/>
    <w:rsid w:val="0040533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F04E3"/>
  </w:style>
  <w:style w:type="paragraph" w:styleId="Header">
    <w:name w:val="header"/>
    <w:basedOn w:val="Normal"/>
    <w:link w:val="HeaderChar"/>
    <w:semiHidden/>
    <w:rsid w:val="004053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FF04E3"/>
    <w:rPr>
      <w:sz w:val="24"/>
    </w:rPr>
  </w:style>
  <w:style w:type="paragraph" w:styleId="HTMLAddress">
    <w:name w:val="HTML Address"/>
    <w:basedOn w:val="Normal"/>
    <w:link w:val="HTMLAddressChar"/>
    <w:semiHidden/>
    <w:rsid w:val="00405336"/>
    <w:rPr>
      <w:i/>
      <w:iCs/>
    </w:rPr>
  </w:style>
  <w:style w:type="character" w:customStyle="1" w:styleId="HTMLAddressChar">
    <w:name w:val="HTML Address Char"/>
    <w:link w:val="HTMLAddress"/>
    <w:semiHidden/>
    <w:rsid w:val="00FF04E3"/>
    <w:rPr>
      <w:i/>
      <w:iCs/>
      <w:sz w:val="24"/>
    </w:rPr>
  </w:style>
  <w:style w:type="paragraph" w:styleId="HTMLPreformatted">
    <w:name w:val="HTML Preformatted"/>
    <w:basedOn w:val="Normal"/>
    <w:link w:val="HTMLPreformattedChar"/>
    <w:semiHidden/>
    <w:rsid w:val="0040533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semiHidden/>
    <w:rsid w:val="00FF04E3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40533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0533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0533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0533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0533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0533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0533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0533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0533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05336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053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semiHidden/>
    <w:rsid w:val="00FF04E3"/>
    <w:rPr>
      <w:b/>
      <w:bCs/>
      <w:i/>
      <w:iCs/>
      <w:color w:val="4F81BD"/>
      <w:sz w:val="24"/>
    </w:rPr>
  </w:style>
  <w:style w:type="paragraph" w:styleId="List">
    <w:name w:val="List"/>
    <w:basedOn w:val="Normal"/>
    <w:semiHidden/>
    <w:rsid w:val="00405336"/>
    <w:pPr>
      <w:ind w:left="360" w:hanging="360"/>
      <w:contextualSpacing/>
    </w:pPr>
  </w:style>
  <w:style w:type="paragraph" w:styleId="List2">
    <w:name w:val="List 2"/>
    <w:basedOn w:val="Normal"/>
    <w:semiHidden/>
    <w:rsid w:val="00405336"/>
    <w:pPr>
      <w:ind w:left="720" w:hanging="360"/>
      <w:contextualSpacing/>
    </w:pPr>
  </w:style>
  <w:style w:type="paragraph" w:styleId="List3">
    <w:name w:val="List 3"/>
    <w:basedOn w:val="Normal"/>
    <w:semiHidden/>
    <w:rsid w:val="00405336"/>
    <w:pPr>
      <w:ind w:left="1080" w:hanging="360"/>
      <w:contextualSpacing/>
    </w:pPr>
  </w:style>
  <w:style w:type="paragraph" w:styleId="List4">
    <w:name w:val="List 4"/>
    <w:basedOn w:val="Normal"/>
    <w:semiHidden/>
    <w:rsid w:val="00405336"/>
    <w:pPr>
      <w:ind w:left="1440" w:hanging="360"/>
      <w:contextualSpacing/>
    </w:pPr>
  </w:style>
  <w:style w:type="paragraph" w:styleId="List5">
    <w:name w:val="List 5"/>
    <w:basedOn w:val="Normal"/>
    <w:semiHidden/>
    <w:rsid w:val="00405336"/>
    <w:pPr>
      <w:ind w:left="1800" w:hanging="360"/>
      <w:contextualSpacing/>
    </w:pPr>
  </w:style>
  <w:style w:type="paragraph" w:styleId="ListBullet">
    <w:name w:val="List Bullet"/>
    <w:basedOn w:val="Normal"/>
    <w:semiHidden/>
    <w:rsid w:val="0040533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rsid w:val="0040533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rsid w:val="0040533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rsid w:val="0040533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rsid w:val="0040533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rsid w:val="0040533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rsid w:val="0040533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rsid w:val="0040533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rsid w:val="0040533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40533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rsid w:val="0040533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rsid w:val="0040533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rsid w:val="0040533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rsid w:val="0040533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rsid w:val="0040533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405336"/>
    <w:pPr>
      <w:ind w:left="720"/>
    </w:pPr>
  </w:style>
  <w:style w:type="paragraph" w:styleId="MacroText">
    <w:name w:val="macro"/>
    <w:link w:val="MacroTextChar"/>
    <w:semiHidden/>
    <w:rsid w:val="00405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semiHidden/>
    <w:rsid w:val="00FF04E3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semiHidden/>
    <w:rsid w:val="00405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link w:val="MessageHeader"/>
    <w:semiHidden/>
    <w:rsid w:val="00FF04E3"/>
    <w:rPr>
      <w:rFonts w:ascii="Cambria" w:hAnsi="Cambria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405336"/>
    <w:rPr>
      <w:sz w:val="24"/>
    </w:rPr>
  </w:style>
  <w:style w:type="paragraph" w:styleId="NormalWeb">
    <w:name w:val="Normal (Web)"/>
    <w:basedOn w:val="Normal"/>
    <w:uiPriority w:val="99"/>
    <w:semiHidden/>
    <w:rsid w:val="00405336"/>
    <w:rPr>
      <w:szCs w:val="24"/>
    </w:rPr>
  </w:style>
  <w:style w:type="paragraph" w:styleId="NormalIndent">
    <w:name w:val="Normal Indent"/>
    <w:basedOn w:val="Normal"/>
    <w:semiHidden/>
    <w:rsid w:val="0040533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405336"/>
  </w:style>
  <w:style w:type="character" w:customStyle="1" w:styleId="NoteHeadingChar">
    <w:name w:val="Note Heading Char"/>
    <w:link w:val="NoteHeading"/>
    <w:semiHidden/>
    <w:rsid w:val="00FF04E3"/>
    <w:rPr>
      <w:sz w:val="24"/>
    </w:rPr>
  </w:style>
  <w:style w:type="paragraph" w:styleId="PlainText">
    <w:name w:val="Plain Text"/>
    <w:basedOn w:val="Normal"/>
    <w:link w:val="PlainTextChar"/>
    <w:semiHidden/>
    <w:rsid w:val="00405336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semiHidden/>
    <w:rsid w:val="00FF04E3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405336"/>
    <w:rPr>
      <w:i/>
      <w:iCs/>
      <w:color w:val="000000"/>
    </w:rPr>
  </w:style>
  <w:style w:type="character" w:customStyle="1" w:styleId="QuoteChar">
    <w:name w:val="Quote Char"/>
    <w:link w:val="Quote"/>
    <w:uiPriority w:val="29"/>
    <w:semiHidden/>
    <w:rsid w:val="00FF04E3"/>
    <w:rPr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semiHidden/>
    <w:rsid w:val="00405336"/>
  </w:style>
  <w:style w:type="character" w:customStyle="1" w:styleId="SalutationChar">
    <w:name w:val="Salutation Char"/>
    <w:link w:val="Salutation"/>
    <w:semiHidden/>
    <w:rsid w:val="00FF04E3"/>
    <w:rPr>
      <w:sz w:val="24"/>
    </w:rPr>
  </w:style>
  <w:style w:type="paragraph" w:styleId="Signature">
    <w:name w:val="Signature"/>
    <w:basedOn w:val="Normal"/>
    <w:link w:val="SignatureChar"/>
    <w:semiHidden/>
    <w:rsid w:val="00405336"/>
    <w:pPr>
      <w:ind w:left="4320"/>
    </w:pPr>
  </w:style>
  <w:style w:type="character" w:customStyle="1" w:styleId="SignatureChar">
    <w:name w:val="Signature Char"/>
    <w:link w:val="Signature"/>
    <w:semiHidden/>
    <w:rsid w:val="00FF04E3"/>
    <w:rPr>
      <w:sz w:val="24"/>
    </w:rPr>
  </w:style>
  <w:style w:type="paragraph" w:styleId="Subtitle">
    <w:name w:val="Subtitle"/>
    <w:basedOn w:val="Normal"/>
    <w:next w:val="Normal"/>
    <w:link w:val="SubtitleChar"/>
    <w:semiHidden/>
    <w:qFormat/>
    <w:rsid w:val="00405336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semiHidden/>
    <w:rsid w:val="00FF04E3"/>
    <w:rPr>
      <w:rFonts w:ascii="Cambria" w:hAnsi="Cambria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40533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05336"/>
  </w:style>
  <w:style w:type="paragraph" w:styleId="Title">
    <w:name w:val="Title"/>
    <w:basedOn w:val="Normal"/>
    <w:next w:val="Normal"/>
    <w:link w:val="TitleChar"/>
    <w:semiHidden/>
    <w:qFormat/>
    <w:rsid w:val="004053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semiHidden/>
    <w:rsid w:val="00FF04E3"/>
    <w:rPr>
      <w:rFonts w:ascii="Cambria" w:hAnsi="Cambria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405336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405336"/>
  </w:style>
  <w:style w:type="paragraph" w:styleId="TOC2">
    <w:name w:val="toc 2"/>
    <w:basedOn w:val="Normal"/>
    <w:next w:val="Normal"/>
    <w:autoRedefine/>
    <w:semiHidden/>
    <w:rsid w:val="00405336"/>
    <w:pPr>
      <w:ind w:left="240"/>
    </w:pPr>
  </w:style>
  <w:style w:type="paragraph" w:styleId="TOC3">
    <w:name w:val="toc 3"/>
    <w:basedOn w:val="Normal"/>
    <w:next w:val="Normal"/>
    <w:autoRedefine/>
    <w:semiHidden/>
    <w:rsid w:val="00405336"/>
    <w:pPr>
      <w:ind w:left="480"/>
    </w:pPr>
  </w:style>
  <w:style w:type="paragraph" w:styleId="TOC4">
    <w:name w:val="toc 4"/>
    <w:basedOn w:val="Normal"/>
    <w:next w:val="Normal"/>
    <w:autoRedefine/>
    <w:semiHidden/>
    <w:rsid w:val="00405336"/>
    <w:pPr>
      <w:ind w:left="720"/>
    </w:pPr>
  </w:style>
  <w:style w:type="paragraph" w:styleId="TOC5">
    <w:name w:val="toc 5"/>
    <w:basedOn w:val="Normal"/>
    <w:next w:val="Normal"/>
    <w:autoRedefine/>
    <w:semiHidden/>
    <w:rsid w:val="00405336"/>
    <w:pPr>
      <w:ind w:left="960"/>
    </w:pPr>
  </w:style>
  <w:style w:type="paragraph" w:styleId="TOC6">
    <w:name w:val="toc 6"/>
    <w:basedOn w:val="Normal"/>
    <w:next w:val="Normal"/>
    <w:autoRedefine/>
    <w:semiHidden/>
    <w:rsid w:val="00405336"/>
    <w:pPr>
      <w:ind w:left="1200"/>
    </w:pPr>
  </w:style>
  <w:style w:type="paragraph" w:styleId="TOC7">
    <w:name w:val="toc 7"/>
    <w:basedOn w:val="Normal"/>
    <w:next w:val="Normal"/>
    <w:autoRedefine/>
    <w:semiHidden/>
    <w:rsid w:val="00405336"/>
    <w:pPr>
      <w:ind w:left="1440"/>
    </w:pPr>
  </w:style>
  <w:style w:type="paragraph" w:styleId="TOC8">
    <w:name w:val="toc 8"/>
    <w:basedOn w:val="Normal"/>
    <w:next w:val="Normal"/>
    <w:autoRedefine/>
    <w:semiHidden/>
    <w:rsid w:val="00405336"/>
    <w:pPr>
      <w:ind w:left="1680"/>
    </w:pPr>
  </w:style>
  <w:style w:type="paragraph" w:styleId="TOC9">
    <w:name w:val="toc 9"/>
    <w:basedOn w:val="Normal"/>
    <w:next w:val="Normal"/>
    <w:autoRedefine/>
    <w:semiHidden/>
    <w:rsid w:val="00405336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5336"/>
    <w:pPr>
      <w:outlineLvl w:val="9"/>
    </w:pPr>
    <w:rPr>
      <w:rFonts w:ascii="Cambria" w:hAnsi="Cambria"/>
      <w:sz w:val="32"/>
      <w:szCs w:val="32"/>
    </w:rPr>
  </w:style>
  <w:style w:type="character" w:styleId="Hyperlink">
    <w:name w:val="Hyperlink"/>
    <w:semiHidden/>
    <w:rsid w:val="007402FC"/>
    <w:rPr>
      <w:color w:val="0000FF"/>
      <w:u w:val="single"/>
    </w:rPr>
  </w:style>
  <w:style w:type="paragraph" w:customStyle="1" w:styleId="body-copy-normal">
    <w:name w:val="body-copy-normal"/>
    <w:basedOn w:val="Normal"/>
    <w:rsid w:val="00FF3503"/>
    <w:pPr>
      <w:spacing w:before="100" w:beforeAutospacing="1" w:after="100" w:afterAutospacing="1"/>
    </w:pPr>
    <w:rPr>
      <w:szCs w:val="24"/>
    </w:rPr>
  </w:style>
  <w:style w:type="paragraph" w:customStyle="1" w:styleId="body-copy-ndent">
    <w:name w:val="body-copy-ndent"/>
    <w:basedOn w:val="Normal"/>
    <w:rsid w:val="00FF3503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FF3503"/>
    <w:rPr>
      <w:b/>
      <w:bCs/>
    </w:rPr>
  </w:style>
  <w:style w:type="character" w:styleId="CommentReference">
    <w:name w:val="annotation reference"/>
    <w:semiHidden/>
    <w:rsid w:val="002800B6"/>
    <w:rPr>
      <w:sz w:val="16"/>
      <w:szCs w:val="16"/>
    </w:rPr>
  </w:style>
  <w:style w:type="table" w:styleId="TableGrid">
    <w:name w:val="Table Grid"/>
    <w:basedOn w:val="TableNormal"/>
    <w:uiPriority w:val="59"/>
    <w:rsid w:val="00BE17BB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principal">
    <w:name w:val="Titre principal"/>
    <w:basedOn w:val="Normal"/>
    <w:next w:val="Normal"/>
    <w:rsid w:val="00A07B13"/>
    <w:pPr>
      <w:tabs>
        <w:tab w:val="left" w:pos="720"/>
      </w:tabs>
      <w:spacing w:before="240" w:after="60" w:line="360" w:lineRule="auto"/>
      <w:jc w:val="center"/>
    </w:pPr>
    <w:rPr>
      <w:rFonts w:ascii="Arial" w:hAnsi="Arial" w:cs="Arial"/>
      <w:b/>
      <w:bCs/>
      <w:color w:val="000000"/>
      <w:sz w:val="32"/>
      <w:szCs w:val="32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Online Material for</vt:lpstr>
    </vt:vector>
  </TitlesOfParts>
  <Company>AAAS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Online Material for</dc:title>
  <dc:subject/>
  <dc:creator>Brooks Hanson;Dawit Tegbaru;Brian Sedora</dc:creator>
  <cp:keywords/>
  <cp:lastModifiedBy>Calhoun, JoAnne R. (GSFC-2710)</cp:lastModifiedBy>
  <cp:revision>2</cp:revision>
  <cp:lastPrinted>2014-09-30T16:49:00Z</cp:lastPrinted>
  <dcterms:created xsi:type="dcterms:W3CDTF">2021-07-01T14:39:00Z</dcterms:created>
  <dcterms:modified xsi:type="dcterms:W3CDTF">2021-07-01T14:39:00Z</dcterms:modified>
</cp:coreProperties>
</file>