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EE88" w14:textId="54FBE0CF" w:rsidR="00703A38" w:rsidRPr="00DB74F5" w:rsidRDefault="00703A38" w:rsidP="009114BA">
      <w:pPr>
        <w:widowControl w:val="0"/>
        <w:autoSpaceDE w:val="0"/>
        <w:autoSpaceDN w:val="0"/>
        <w:adjustRightInd w:val="0"/>
        <w:jc w:val="center"/>
        <w:rPr>
          <w:color w:val="000000"/>
          <w:sz w:val="32"/>
          <w:szCs w:val="32"/>
        </w:rPr>
      </w:pPr>
      <w:r w:rsidRPr="00DB74F5">
        <w:rPr>
          <w:color w:val="000000"/>
          <w:sz w:val="32"/>
          <w:szCs w:val="32"/>
        </w:rPr>
        <w:t>The Stardust Sample Return Mission</w:t>
      </w:r>
    </w:p>
    <w:p w14:paraId="5DEC4003" w14:textId="2C94E56E" w:rsidR="009114BA" w:rsidRPr="00DB74F5" w:rsidRDefault="009114BA" w:rsidP="009114BA">
      <w:pPr>
        <w:widowControl w:val="0"/>
        <w:autoSpaceDE w:val="0"/>
        <w:autoSpaceDN w:val="0"/>
        <w:adjustRightInd w:val="0"/>
        <w:jc w:val="center"/>
        <w:rPr>
          <w:color w:val="000000"/>
          <w:sz w:val="32"/>
          <w:szCs w:val="32"/>
        </w:rPr>
      </w:pPr>
    </w:p>
    <w:p w14:paraId="52E5CE4E" w14:textId="032837E5" w:rsidR="009114BA" w:rsidRPr="00DB74F5" w:rsidRDefault="009114BA" w:rsidP="009114BA">
      <w:pPr>
        <w:widowControl w:val="0"/>
        <w:autoSpaceDE w:val="0"/>
        <w:autoSpaceDN w:val="0"/>
        <w:adjustRightInd w:val="0"/>
        <w:jc w:val="center"/>
        <w:rPr>
          <w:color w:val="000000"/>
          <w:sz w:val="32"/>
          <w:szCs w:val="32"/>
        </w:rPr>
      </w:pPr>
      <w:r w:rsidRPr="00DB74F5">
        <w:rPr>
          <w:color w:val="000000"/>
          <w:sz w:val="32"/>
          <w:szCs w:val="32"/>
        </w:rPr>
        <w:t>Scott A. Sandford</w:t>
      </w:r>
      <w:r w:rsidRPr="00DB74F5">
        <w:rPr>
          <w:color w:val="000000"/>
          <w:sz w:val="32"/>
          <w:szCs w:val="32"/>
          <w:vertAlign w:val="superscript"/>
        </w:rPr>
        <w:t>1</w:t>
      </w:r>
      <w:r w:rsidRPr="00DB74F5">
        <w:rPr>
          <w:color w:val="000000"/>
          <w:sz w:val="32"/>
          <w:szCs w:val="32"/>
        </w:rPr>
        <w:t>, Donald E. Brownlee</w:t>
      </w:r>
      <w:r w:rsidRPr="00DB74F5">
        <w:rPr>
          <w:color w:val="000000"/>
          <w:sz w:val="32"/>
          <w:szCs w:val="32"/>
          <w:vertAlign w:val="superscript"/>
        </w:rPr>
        <w:t>2</w:t>
      </w:r>
      <w:r w:rsidRPr="00DB74F5">
        <w:rPr>
          <w:color w:val="000000"/>
          <w:sz w:val="32"/>
          <w:szCs w:val="32"/>
        </w:rPr>
        <w:t>, and Michael E. Zolensky</w:t>
      </w:r>
      <w:r w:rsidRPr="00DB74F5">
        <w:rPr>
          <w:color w:val="000000"/>
          <w:sz w:val="32"/>
          <w:szCs w:val="32"/>
          <w:vertAlign w:val="superscript"/>
        </w:rPr>
        <w:t>3</w:t>
      </w:r>
    </w:p>
    <w:p w14:paraId="43FAF9CE" w14:textId="77777777" w:rsidR="009114BA" w:rsidRPr="00DB74F5" w:rsidRDefault="009114BA" w:rsidP="009114BA">
      <w:pPr>
        <w:widowControl w:val="0"/>
        <w:autoSpaceDE w:val="0"/>
        <w:autoSpaceDN w:val="0"/>
        <w:adjustRightInd w:val="0"/>
        <w:jc w:val="center"/>
        <w:rPr>
          <w:color w:val="000000"/>
        </w:rPr>
      </w:pPr>
    </w:p>
    <w:p w14:paraId="666ADC5E" w14:textId="77777777" w:rsidR="009114BA" w:rsidRPr="00DB74F5" w:rsidRDefault="009114BA" w:rsidP="009114BA">
      <w:pPr>
        <w:widowControl w:val="0"/>
        <w:autoSpaceDE w:val="0"/>
        <w:autoSpaceDN w:val="0"/>
        <w:adjustRightInd w:val="0"/>
        <w:jc w:val="center"/>
        <w:rPr>
          <w:color w:val="000000"/>
        </w:rPr>
      </w:pPr>
    </w:p>
    <w:p w14:paraId="6A5E5654" w14:textId="47E0EDAF" w:rsidR="00703A38" w:rsidRPr="00DB74F5" w:rsidRDefault="009114BA" w:rsidP="009114BA">
      <w:pPr>
        <w:widowControl w:val="0"/>
        <w:autoSpaceDE w:val="0"/>
        <w:autoSpaceDN w:val="0"/>
        <w:adjustRightInd w:val="0"/>
        <w:jc w:val="center"/>
        <w:rPr>
          <w:color w:val="000000"/>
        </w:rPr>
      </w:pPr>
      <w:r w:rsidRPr="00DB74F5">
        <w:rPr>
          <w:color w:val="000000"/>
          <w:vertAlign w:val="superscript"/>
        </w:rPr>
        <w:t>1</w:t>
      </w:r>
      <w:r w:rsidRPr="00DB74F5">
        <w:rPr>
          <w:rFonts w:eastAsiaTheme="minorEastAsia"/>
        </w:rPr>
        <w:t>NASA-Ames Research Center, Astrophysics Branch, Moffett Field, California 94035, USA</w:t>
      </w:r>
    </w:p>
    <w:p w14:paraId="28291E2D" w14:textId="3039CCFE" w:rsidR="009114BA" w:rsidRPr="00DB74F5" w:rsidRDefault="009114BA" w:rsidP="009114BA">
      <w:pPr>
        <w:autoSpaceDE w:val="0"/>
        <w:autoSpaceDN w:val="0"/>
        <w:adjustRightInd w:val="0"/>
        <w:jc w:val="center"/>
        <w:rPr>
          <w:color w:val="000000"/>
        </w:rPr>
      </w:pPr>
      <w:r w:rsidRPr="00DB74F5">
        <w:rPr>
          <w:color w:val="000000"/>
          <w:vertAlign w:val="superscript"/>
        </w:rPr>
        <w:t>2</w:t>
      </w:r>
      <w:r w:rsidRPr="00DB74F5">
        <w:rPr>
          <w:rFonts w:eastAsiaTheme="minorEastAsia"/>
          <w:color w:val="292526"/>
        </w:rPr>
        <w:t>1Department of Astronomy, University of Washington, Seattle, WA 98195, USA</w:t>
      </w:r>
    </w:p>
    <w:p w14:paraId="4C77671C" w14:textId="30F47E9F" w:rsidR="009114BA" w:rsidRPr="00DB74F5" w:rsidRDefault="009114BA" w:rsidP="009114BA">
      <w:pPr>
        <w:widowControl w:val="0"/>
        <w:autoSpaceDE w:val="0"/>
        <w:autoSpaceDN w:val="0"/>
        <w:adjustRightInd w:val="0"/>
        <w:jc w:val="center"/>
        <w:rPr>
          <w:color w:val="000000"/>
        </w:rPr>
      </w:pPr>
      <w:r w:rsidRPr="00DB74F5">
        <w:rPr>
          <w:color w:val="000000"/>
          <w:vertAlign w:val="superscript"/>
        </w:rPr>
        <w:t>3</w:t>
      </w:r>
      <w:r w:rsidR="00C3088B">
        <w:rPr>
          <w:rFonts w:eastAsiaTheme="minorEastAsia"/>
        </w:rPr>
        <w:t>XI2</w:t>
      </w:r>
      <w:r w:rsidRPr="00DB74F5">
        <w:rPr>
          <w:rFonts w:eastAsiaTheme="minorEastAsia"/>
        </w:rPr>
        <w:t>, NASA-Johnson Space Center, Houston, Texas 77058, USA</w:t>
      </w:r>
    </w:p>
    <w:p w14:paraId="2B90A2D2" w14:textId="66C31EF0" w:rsidR="009114BA" w:rsidRPr="00DB74F5" w:rsidRDefault="009114BA" w:rsidP="00971004">
      <w:pPr>
        <w:widowControl w:val="0"/>
        <w:autoSpaceDE w:val="0"/>
        <w:autoSpaceDN w:val="0"/>
        <w:adjustRightInd w:val="0"/>
        <w:jc w:val="both"/>
        <w:rPr>
          <w:color w:val="000000"/>
        </w:rPr>
      </w:pPr>
    </w:p>
    <w:p w14:paraId="6686D66B" w14:textId="5DF53AA8" w:rsidR="009114BA" w:rsidRPr="00DB74F5" w:rsidRDefault="009114BA" w:rsidP="00971004">
      <w:pPr>
        <w:widowControl w:val="0"/>
        <w:autoSpaceDE w:val="0"/>
        <w:autoSpaceDN w:val="0"/>
        <w:adjustRightInd w:val="0"/>
        <w:jc w:val="both"/>
        <w:rPr>
          <w:color w:val="000000"/>
        </w:rPr>
      </w:pPr>
      <w:r w:rsidRPr="00DB74F5">
        <w:rPr>
          <w:color w:val="000000"/>
        </w:rPr>
        <w:t>Corresponding Author’s Email address:  Scott.A.Sandford@nasa.gov</w:t>
      </w:r>
    </w:p>
    <w:p w14:paraId="7932BC8E" w14:textId="23D833FF" w:rsidR="009114BA" w:rsidRPr="00DB74F5" w:rsidRDefault="009114BA" w:rsidP="00971004">
      <w:pPr>
        <w:widowControl w:val="0"/>
        <w:autoSpaceDE w:val="0"/>
        <w:autoSpaceDN w:val="0"/>
        <w:adjustRightInd w:val="0"/>
        <w:jc w:val="both"/>
        <w:rPr>
          <w:color w:val="000000"/>
        </w:rPr>
      </w:pPr>
    </w:p>
    <w:p w14:paraId="7EA2D885" w14:textId="77777777" w:rsidR="009114BA" w:rsidRPr="00DB74F5" w:rsidRDefault="009114BA" w:rsidP="00971004">
      <w:pPr>
        <w:widowControl w:val="0"/>
        <w:autoSpaceDE w:val="0"/>
        <w:autoSpaceDN w:val="0"/>
        <w:adjustRightInd w:val="0"/>
        <w:jc w:val="both"/>
        <w:rPr>
          <w:color w:val="000000"/>
        </w:rPr>
      </w:pPr>
    </w:p>
    <w:p w14:paraId="4022B5EC" w14:textId="3B11E796" w:rsidR="00703A38" w:rsidRPr="00DB74F5" w:rsidRDefault="00703A38" w:rsidP="009114BA">
      <w:pPr>
        <w:widowControl w:val="0"/>
        <w:autoSpaceDE w:val="0"/>
        <w:autoSpaceDN w:val="0"/>
        <w:adjustRightInd w:val="0"/>
        <w:jc w:val="center"/>
        <w:rPr>
          <w:color w:val="000000"/>
        </w:rPr>
      </w:pPr>
      <w:r w:rsidRPr="00DB74F5">
        <w:rPr>
          <w:color w:val="000000"/>
        </w:rPr>
        <w:t>ABSTRACT</w:t>
      </w:r>
    </w:p>
    <w:p w14:paraId="38EE3A89" w14:textId="264879D4" w:rsidR="00486F61" w:rsidRPr="00C96B03" w:rsidRDefault="00486F61" w:rsidP="00971004">
      <w:pPr>
        <w:widowControl w:val="0"/>
        <w:autoSpaceDE w:val="0"/>
        <w:autoSpaceDN w:val="0"/>
        <w:adjustRightInd w:val="0"/>
        <w:jc w:val="both"/>
      </w:pPr>
    </w:p>
    <w:p w14:paraId="45768E9C" w14:textId="7863F467" w:rsidR="00486F61" w:rsidRDefault="00C96B03" w:rsidP="00971004">
      <w:pPr>
        <w:widowControl w:val="0"/>
        <w:autoSpaceDE w:val="0"/>
        <w:autoSpaceDN w:val="0"/>
        <w:adjustRightInd w:val="0"/>
        <w:jc w:val="both"/>
      </w:pPr>
      <w:r w:rsidRPr="00C96B03">
        <w:rPr>
          <w:i/>
        </w:rPr>
        <w:t>Stardust</w:t>
      </w:r>
      <w:r w:rsidRPr="00C96B03">
        <w:t xml:space="preserve"> was a Discovery class NASA mission that successfully collected dust from the coma of a Jupiter family comet, </w:t>
      </w:r>
      <w:r w:rsidR="00006102">
        <w:t>81P/</w:t>
      </w:r>
      <w:r w:rsidRPr="00C96B03">
        <w:t>Wild 2, and returned it to Earth in 200</w:t>
      </w:r>
      <w:r w:rsidR="009E36C7">
        <w:t>6</w:t>
      </w:r>
      <w:r w:rsidRPr="00C96B03">
        <w:t xml:space="preserve"> for study in terrestrial laboratories.  Study of the returned samples revolutionized our understanding of the </w:t>
      </w:r>
      <w:r w:rsidR="009E36C7">
        <w:t>nature of the materials involved in comet formation</w:t>
      </w:r>
      <w:r w:rsidRPr="00C96B03">
        <w:t xml:space="preserve">.  They demonstrated that comets contain a diverse set of materials that originated from numerous locations in the protosolar disk, were mixed together and assembled into a cometary parent body, and subsequently stored in a manner that resulted in very little parent body alteration.  They represent a snapshot of the </w:t>
      </w:r>
      <w:r w:rsidR="00E00F09">
        <w:t>diver</w:t>
      </w:r>
      <w:r w:rsidR="00AD76DA">
        <w:t>sity</w:t>
      </w:r>
      <w:r w:rsidRPr="00C96B03">
        <w:t xml:space="preserve"> of processes, environments, and materials present during the early stages </w:t>
      </w:r>
      <w:r w:rsidR="00E00F09">
        <w:t>of</w:t>
      </w:r>
      <w:r w:rsidRPr="00C96B03">
        <w:t xml:space="preserve"> the formation of our planetary system.</w:t>
      </w:r>
    </w:p>
    <w:p w14:paraId="2DA40EAD" w14:textId="09D3D50C" w:rsidR="00942AD9" w:rsidRDefault="00942AD9" w:rsidP="00971004">
      <w:pPr>
        <w:widowControl w:val="0"/>
        <w:autoSpaceDE w:val="0"/>
        <w:autoSpaceDN w:val="0"/>
        <w:adjustRightInd w:val="0"/>
        <w:jc w:val="both"/>
      </w:pPr>
    </w:p>
    <w:p w14:paraId="1EA0EACE" w14:textId="039A3DFA" w:rsidR="00942AD9" w:rsidRPr="00C96B03" w:rsidRDefault="00942AD9" w:rsidP="00971004">
      <w:pPr>
        <w:widowControl w:val="0"/>
        <w:autoSpaceDE w:val="0"/>
        <w:autoSpaceDN w:val="0"/>
        <w:adjustRightInd w:val="0"/>
        <w:jc w:val="both"/>
      </w:pPr>
      <w:r>
        <w:t>Keywords:  Stardust mission, comets, Co</w:t>
      </w:r>
      <w:r w:rsidR="00281FE1">
        <w:t>me</w:t>
      </w:r>
      <w:r>
        <w:t>t 81P/Wild 2, sample return, coma dust, interstellar dust, minerals, organics</w:t>
      </w:r>
    </w:p>
    <w:p w14:paraId="0EA9FDAC" w14:textId="2892E156" w:rsidR="00703A38" w:rsidRPr="00C96B03" w:rsidRDefault="00703A38" w:rsidP="00971004">
      <w:pPr>
        <w:widowControl w:val="0"/>
        <w:autoSpaceDE w:val="0"/>
        <w:autoSpaceDN w:val="0"/>
        <w:adjustRightInd w:val="0"/>
        <w:jc w:val="both"/>
        <w:rPr>
          <w:rFonts w:ascii="Times" w:hAnsi="Times"/>
        </w:rPr>
      </w:pPr>
    </w:p>
    <w:p w14:paraId="25DB5BAA" w14:textId="77777777" w:rsidR="009114BA" w:rsidRPr="00C96B03" w:rsidRDefault="009114BA" w:rsidP="00971004">
      <w:pPr>
        <w:widowControl w:val="0"/>
        <w:autoSpaceDE w:val="0"/>
        <w:autoSpaceDN w:val="0"/>
        <w:adjustRightInd w:val="0"/>
        <w:jc w:val="both"/>
        <w:rPr>
          <w:rFonts w:ascii="Times" w:hAnsi="Times"/>
        </w:rPr>
      </w:pPr>
    </w:p>
    <w:p w14:paraId="2A756848" w14:textId="23FBB12B" w:rsidR="00703A38" w:rsidRDefault="007D6251" w:rsidP="00971004">
      <w:pPr>
        <w:widowControl w:val="0"/>
        <w:autoSpaceDE w:val="0"/>
        <w:autoSpaceDN w:val="0"/>
        <w:adjustRightInd w:val="0"/>
        <w:jc w:val="both"/>
        <w:rPr>
          <w:rFonts w:ascii="Times" w:hAnsi="Times"/>
          <w:color w:val="000000"/>
        </w:rPr>
      </w:pPr>
      <w:r>
        <w:rPr>
          <w:rFonts w:ascii="Times" w:hAnsi="Times"/>
          <w:color w:val="000000"/>
        </w:rPr>
        <w:t xml:space="preserve">I.  </w:t>
      </w:r>
      <w:r w:rsidR="00703A38">
        <w:rPr>
          <w:rFonts w:ascii="Times" w:hAnsi="Times"/>
          <w:color w:val="000000"/>
        </w:rPr>
        <w:t>INTRODUCTION</w:t>
      </w:r>
    </w:p>
    <w:p w14:paraId="752E5FDB" w14:textId="77777777" w:rsidR="00703A38" w:rsidRDefault="00703A38" w:rsidP="00971004">
      <w:pPr>
        <w:widowControl w:val="0"/>
        <w:autoSpaceDE w:val="0"/>
        <w:autoSpaceDN w:val="0"/>
        <w:adjustRightInd w:val="0"/>
        <w:jc w:val="both"/>
        <w:rPr>
          <w:rFonts w:ascii="Times" w:hAnsi="Times"/>
          <w:color w:val="000000"/>
        </w:rPr>
      </w:pPr>
    </w:p>
    <w:p w14:paraId="11B0A67B" w14:textId="49F7D40B" w:rsidR="003C6429" w:rsidRDefault="00461BB0" w:rsidP="00971004">
      <w:pPr>
        <w:autoSpaceDE w:val="0"/>
        <w:autoSpaceDN w:val="0"/>
        <w:adjustRightInd w:val="0"/>
        <w:jc w:val="both"/>
        <w:rPr>
          <w:color w:val="292526"/>
        </w:rPr>
      </w:pPr>
      <w:r>
        <w:rPr>
          <w:color w:val="292526"/>
        </w:rPr>
        <w:t xml:space="preserve">The </w:t>
      </w:r>
      <w:r w:rsidRPr="00461BB0">
        <w:rPr>
          <w:i/>
          <w:color w:val="292526"/>
        </w:rPr>
        <w:t>Stardust</w:t>
      </w:r>
      <w:r w:rsidRPr="00461BB0">
        <w:rPr>
          <w:color w:val="292526"/>
        </w:rPr>
        <w:t xml:space="preserve"> </w:t>
      </w:r>
      <w:r>
        <w:rPr>
          <w:color w:val="292526"/>
        </w:rPr>
        <w:t>spacecraft was</w:t>
      </w:r>
      <w:r w:rsidRPr="00461BB0">
        <w:rPr>
          <w:color w:val="292526"/>
        </w:rPr>
        <w:t xml:space="preserve"> the first mission to return</w:t>
      </w:r>
      <w:r>
        <w:rPr>
          <w:color w:val="292526"/>
        </w:rPr>
        <w:t xml:space="preserve"> </w:t>
      </w:r>
      <w:r w:rsidRPr="00461BB0">
        <w:rPr>
          <w:color w:val="292526"/>
        </w:rPr>
        <w:t xml:space="preserve">solid samples from a body </w:t>
      </w:r>
      <w:r w:rsidR="00AC4E1D">
        <w:rPr>
          <w:color w:val="292526"/>
        </w:rPr>
        <w:t xml:space="preserve">beyond </w:t>
      </w:r>
      <w:r>
        <w:rPr>
          <w:color w:val="292526"/>
        </w:rPr>
        <w:t>the Moon</w:t>
      </w:r>
      <w:r w:rsidRPr="00461BB0">
        <w:rPr>
          <w:color w:val="292526"/>
        </w:rPr>
        <w:t xml:space="preserve">. </w:t>
      </w:r>
      <w:r>
        <w:rPr>
          <w:color w:val="292526"/>
        </w:rPr>
        <w:t xml:space="preserve"> </w:t>
      </w:r>
      <w:r w:rsidR="00AC4E1D">
        <w:rPr>
          <w:color w:val="292526"/>
        </w:rPr>
        <w:t>As the</w:t>
      </w:r>
      <w:r w:rsidR="000F01D3">
        <w:rPr>
          <w:color w:val="292526"/>
        </w:rPr>
        <w:t xml:space="preserve"> fourth </w:t>
      </w:r>
      <w:r w:rsidRPr="00461BB0">
        <w:rPr>
          <w:color w:val="292526"/>
        </w:rPr>
        <w:t xml:space="preserve">NASA Discovery </w:t>
      </w:r>
      <w:r w:rsidR="004024DE">
        <w:rPr>
          <w:color w:val="292526"/>
        </w:rPr>
        <w:t>mission</w:t>
      </w:r>
      <w:r w:rsidR="00AC4E1D">
        <w:rPr>
          <w:color w:val="292526"/>
        </w:rPr>
        <w:t>,</w:t>
      </w:r>
      <w:r>
        <w:rPr>
          <w:color w:val="292526"/>
        </w:rPr>
        <w:t xml:space="preserve"> it </w:t>
      </w:r>
      <w:r w:rsidRPr="00461BB0">
        <w:rPr>
          <w:color w:val="292526"/>
        </w:rPr>
        <w:t xml:space="preserve">retrieved samples from </w:t>
      </w:r>
      <w:r w:rsidR="00401B93">
        <w:rPr>
          <w:color w:val="292526"/>
        </w:rPr>
        <w:t>the comet</w:t>
      </w:r>
      <w:r>
        <w:rPr>
          <w:color w:val="292526"/>
        </w:rPr>
        <w:t xml:space="preserve"> 81P/Wild 2,</w:t>
      </w:r>
      <w:r w:rsidRPr="00461BB0">
        <w:rPr>
          <w:color w:val="292526"/>
        </w:rPr>
        <w:t xml:space="preserve"> that is believed</w:t>
      </w:r>
      <w:r>
        <w:rPr>
          <w:color w:val="292526"/>
        </w:rPr>
        <w:t xml:space="preserve"> </w:t>
      </w:r>
      <w:r w:rsidRPr="00461BB0">
        <w:rPr>
          <w:color w:val="292526"/>
        </w:rPr>
        <w:t>to have formed at the outer fringe of the solar</w:t>
      </w:r>
      <w:r>
        <w:rPr>
          <w:color w:val="292526"/>
        </w:rPr>
        <w:t xml:space="preserve"> </w:t>
      </w:r>
      <w:r w:rsidRPr="00461BB0">
        <w:rPr>
          <w:color w:val="292526"/>
        </w:rPr>
        <w:t>nebula.</w:t>
      </w:r>
      <w:r>
        <w:rPr>
          <w:color w:val="292526"/>
        </w:rPr>
        <w:t xml:space="preserve">  </w:t>
      </w:r>
      <w:r w:rsidRPr="00461BB0">
        <w:rPr>
          <w:color w:val="292526"/>
        </w:rPr>
        <w:t xml:space="preserve">The </w:t>
      </w:r>
      <w:r>
        <w:rPr>
          <w:color w:val="292526"/>
        </w:rPr>
        <w:t xml:space="preserve">return of these </w:t>
      </w:r>
      <w:r w:rsidRPr="00461BB0">
        <w:rPr>
          <w:color w:val="292526"/>
        </w:rPr>
        <w:t>samples</w:t>
      </w:r>
      <w:r>
        <w:rPr>
          <w:color w:val="292526"/>
        </w:rPr>
        <w:t xml:space="preserve"> </w:t>
      </w:r>
      <w:r w:rsidRPr="00461BB0">
        <w:rPr>
          <w:color w:val="292526"/>
        </w:rPr>
        <w:t>provide</w:t>
      </w:r>
      <w:r w:rsidR="00AD76DA">
        <w:rPr>
          <w:color w:val="292526"/>
        </w:rPr>
        <w:t>s</w:t>
      </w:r>
      <w:r w:rsidRPr="00461BB0">
        <w:rPr>
          <w:color w:val="292526"/>
        </w:rPr>
        <w:t xml:space="preserve"> unprecedented</w:t>
      </w:r>
      <w:r>
        <w:rPr>
          <w:color w:val="292526"/>
        </w:rPr>
        <w:t xml:space="preserve"> </w:t>
      </w:r>
      <w:r w:rsidRPr="00461BB0">
        <w:rPr>
          <w:color w:val="292526"/>
        </w:rPr>
        <w:t xml:space="preserve">opportunities </w:t>
      </w:r>
      <w:r>
        <w:rPr>
          <w:color w:val="292526"/>
        </w:rPr>
        <w:t>to</w:t>
      </w:r>
      <w:r w:rsidRPr="00461BB0">
        <w:rPr>
          <w:color w:val="292526"/>
        </w:rPr>
        <w:t xml:space="preserve"> </w:t>
      </w:r>
      <w:r>
        <w:rPr>
          <w:color w:val="292526"/>
        </w:rPr>
        <w:t>compare</w:t>
      </w:r>
      <w:r w:rsidRPr="00461BB0">
        <w:rPr>
          <w:color w:val="292526"/>
        </w:rPr>
        <w:t xml:space="preserve"> astronomical</w:t>
      </w:r>
      <w:r>
        <w:rPr>
          <w:color w:val="292526"/>
        </w:rPr>
        <w:t xml:space="preserve"> </w:t>
      </w:r>
      <w:r w:rsidRPr="00461BB0">
        <w:rPr>
          <w:color w:val="292526"/>
        </w:rPr>
        <w:t>(remote sensing) and sample analysis</w:t>
      </w:r>
      <w:r>
        <w:rPr>
          <w:color w:val="292526"/>
        </w:rPr>
        <w:t xml:space="preserve"> </w:t>
      </w:r>
      <w:r w:rsidRPr="00461BB0">
        <w:rPr>
          <w:color w:val="292526"/>
        </w:rPr>
        <w:t xml:space="preserve">(ground truth) </w:t>
      </w:r>
      <w:r w:rsidR="004024DE" w:rsidRPr="00461BB0">
        <w:rPr>
          <w:color w:val="292526"/>
        </w:rPr>
        <w:t xml:space="preserve">information </w:t>
      </w:r>
      <w:r>
        <w:rPr>
          <w:color w:val="292526"/>
        </w:rPr>
        <w:t>for</w:t>
      </w:r>
      <w:r w:rsidRPr="00461BB0">
        <w:rPr>
          <w:color w:val="292526"/>
        </w:rPr>
        <w:t xml:space="preserve"> a known primitive</w:t>
      </w:r>
      <w:r>
        <w:rPr>
          <w:color w:val="292526"/>
        </w:rPr>
        <w:t xml:space="preserve"> </w:t>
      </w:r>
      <w:r w:rsidRPr="00461BB0">
        <w:rPr>
          <w:color w:val="292526"/>
        </w:rPr>
        <w:t>solar system body</w:t>
      </w:r>
      <w:r>
        <w:rPr>
          <w:color w:val="292526"/>
        </w:rPr>
        <w:t>.  The</w:t>
      </w:r>
      <w:r w:rsidR="003F7BD2">
        <w:rPr>
          <w:color w:val="292526"/>
        </w:rPr>
        <w:t xml:space="preserve"> samples</w:t>
      </w:r>
      <w:r>
        <w:rPr>
          <w:color w:val="292526"/>
        </w:rPr>
        <w:t xml:space="preserve"> make it possible to compare </w:t>
      </w:r>
      <w:r w:rsidR="00AD76DA">
        <w:rPr>
          <w:color w:val="292526"/>
        </w:rPr>
        <w:t>materials</w:t>
      </w:r>
      <w:r w:rsidRPr="00461BB0">
        <w:rPr>
          <w:color w:val="292526"/>
        </w:rPr>
        <w:t xml:space="preserve"> from the </w:t>
      </w:r>
      <w:r>
        <w:rPr>
          <w:color w:val="292526"/>
        </w:rPr>
        <w:t>outer Solar S</w:t>
      </w:r>
      <w:r w:rsidR="00400163">
        <w:rPr>
          <w:color w:val="292526"/>
        </w:rPr>
        <w:t>ys</w:t>
      </w:r>
      <w:r>
        <w:rPr>
          <w:color w:val="292526"/>
        </w:rPr>
        <w:t>tem</w:t>
      </w:r>
      <w:r w:rsidRPr="00461BB0">
        <w:rPr>
          <w:color w:val="292526"/>
        </w:rPr>
        <w:t xml:space="preserve"> with sample-derived and astronomical</w:t>
      </w:r>
      <w:r w:rsidR="00400163">
        <w:rPr>
          <w:color w:val="292526"/>
        </w:rPr>
        <w:t xml:space="preserve"> </w:t>
      </w:r>
      <w:r w:rsidRPr="00461BB0">
        <w:rPr>
          <w:color w:val="292526"/>
        </w:rPr>
        <w:t xml:space="preserve">data for asteroids, </w:t>
      </w:r>
      <w:r w:rsidR="00400163">
        <w:rPr>
          <w:color w:val="292526"/>
        </w:rPr>
        <w:t xml:space="preserve">the </w:t>
      </w:r>
      <w:r w:rsidR="00400163" w:rsidRPr="00461BB0">
        <w:rPr>
          <w:color w:val="292526"/>
        </w:rPr>
        <w:t>parents of most</w:t>
      </w:r>
      <w:r w:rsidR="00400163">
        <w:rPr>
          <w:color w:val="292526"/>
        </w:rPr>
        <w:t xml:space="preserve"> </w:t>
      </w:r>
      <w:r w:rsidR="00400163" w:rsidRPr="00461BB0">
        <w:rPr>
          <w:color w:val="292526"/>
        </w:rPr>
        <w:t>meteorites</w:t>
      </w:r>
      <w:r w:rsidR="00400163">
        <w:rPr>
          <w:color w:val="292526"/>
        </w:rPr>
        <w:t xml:space="preserve">, which </w:t>
      </w:r>
      <w:r w:rsidRPr="00461BB0">
        <w:rPr>
          <w:color w:val="292526"/>
        </w:rPr>
        <w:t xml:space="preserve">formed </w:t>
      </w:r>
      <w:r w:rsidR="003F7BD2">
        <w:rPr>
          <w:color w:val="292526"/>
        </w:rPr>
        <w:t>much</w:t>
      </w:r>
      <w:r w:rsidRPr="00461BB0">
        <w:rPr>
          <w:color w:val="292526"/>
        </w:rPr>
        <w:t xml:space="preserve"> closer</w:t>
      </w:r>
      <w:r w:rsidR="00400163">
        <w:rPr>
          <w:color w:val="292526"/>
        </w:rPr>
        <w:t xml:space="preserve"> </w:t>
      </w:r>
      <w:r w:rsidRPr="00461BB0">
        <w:rPr>
          <w:color w:val="292526"/>
        </w:rPr>
        <w:t>to the Sun</w:t>
      </w:r>
      <w:r w:rsidR="000432D1">
        <w:rPr>
          <w:color w:val="292526"/>
        </w:rPr>
        <w:t xml:space="preserve">.  </w:t>
      </w:r>
      <w:r w:rsidRPr="00461BB0">
        <w:rPr>
          <w:color w:val="292526"/>
        </w:rPr>
        <w:t>The samples</w:t>
      </w:r>
      <w:r w:rsidR="003C6429">
        <w:rPr>
          <w:color w:val="292526"/>
        </w:rPr>
        <w:t xml:space="preserve"> returned</w:t>
      </w:r>
      <w:r w:rsidRPr="00461BB0">
        <w:rPr>
          <w:color w:val="292526"/>
        </w:rPr>
        <w:t xml:space="preserve"> by </w:t>
      </w:r>
      <w:r w:rsidRPr="003C6429">
        <w:rPr>
          <w:i/>
          <w:color w:val="292526"/>
        </w:rPr>
        <w:t>Stardust</w:t>
      </w:r>
      <w:r w:rsidRPr="00461BB0">
        <w:rPr>
          <w:color w:val="292526"/>
        </w:rPr>
        <w:t xml:space="preserve"> are the first primitive </w:t>
      </w:r>
      <w:r w:rsidR="003C6429">
        <w:rPr>
          <w:color w:val="292526"/>
        </w:rPr>
        <w:t xml:space="preserve">collected </w:t>
      </w:r>
      <w:r w:rsidRPr="00461BB0">
        <w:rPr>
          <w:color w:val="292526"/>
        </w:rPr>
        <w:t>materials</w:t>
      </w:r>
      <w:r w:rsidR="003C6429">
        <w:rPr>
          <w:color w:val="292526"/>
        </w:rPr>
        <w:t xml:space="preserve"> </w:t>
      </w:r>
      <w:r w:rsidRPr="00461BB0">
        <w:rPr>
          <w:color w:val="292526"/>
        </w:rPr>
        <w:t>from a known body, and as such they</w:t>
      </w:r>
      <w:r w:rsidR="003C6429">
        <w:rPr>
          <w:color w:val="292526"/>
        </w:rPr>
        <w:t xml:space="preserve"> </w:t>
      </w:r>
      <w:r w:rsidRPr="00461BB0">
        <w:rPr>
          <w:color w:val="292526"/>
        </w:rPr>
        <w:t>provide contextual insight for all primitive meteoritic</w:t>
      </w:r>
      <w:r w:rsidR="003C6429">
        <w:rPr>
          <w:color w:val="292526"/>
        </w:rPr>
        <w:t xml:space="preserve"> </w:t>
      </w:r>
      <w:r w:rsidRPr="00461BB0">
        <w:rPr>
          <w:color w:val="292526"/>
        </w:rPr>
        <w:t xml:space="preserve">samples. </w:t>
      </w:r>
    </w:p>
    <w:p w14:paraId="4640DD3C" w14:textId="6B583DCE" w:rsidR="00703A38" w:rsidRDefault="00703A38" w:rsidP="00971004">
      <w:pPr>
        <w:widowControl w:val="0"/>
        <w:autoSpaceDE w:val="0"/>
        <w:autoSpaceDN w:val="0"/>
        <w:adjustRightInd w:val="0"/>
        <w:jc w:val="both"/>
        <w:rPr>
          <w:rFonts w:ascii="Times" w:hAnsi="Times"/>
          <w:color w:val="000000"/>
        </w:rPr>
      </w:pPr>
    </w:p>
    <w:p w14:paraId="3347F8C1" w14:textId="77777777" w:rsidR="009114BA" w:rsidRDefault="009114BA" w:rsidP="00971004">
      <w:pPr>
        <w:widowControl w:val="0"/>
        <w:autoSpaceDE w:val="0"/>
        <w:autoSpaceDN w:val="0"/>
        <w:adjustRightInd w:val="0"/>
        <w:jc w:val="both"/>
        <w:rPr>
          <w:rFonts w:ascii="Times" w:hAnsi="Times"/>
          <w:color w:val="000000"/>
        </w:rPr>
      </w:pPr>
    </w:p>
    <w:p w14:paraId="41742B20" w14:textId="609AAB80" w:rsidR="00703A38" w:rsidRDefault="007D6251" w:rsidP="00971004">
      <w:pPr>
        <w:widowControl w:val="0"/>
        <w:autoSpaceDE w:val="0"/>
        <w:autoSpaceDN w:val="0"/>
        <w:adjustRightInd w:val="0"/>
        <w:jc w:val="both"/>
        <w:rPr>
          <w:rFonts w:ascii="Times" w:hAnsi="Times"/>
          <w:color w:val="000000"/>
        </w:rPr>
      </w:pPr>
      <w:r>
        <w:rPr>
          <w:rFonts w:ascii="Times" w:hAnsi="Times"/>
          <w:color w:val="000000"/>
        </w:rPr>
        <w:t xml:space="preserve">II. </w:t>
      </w:r>
      <w:r w:rsidR="000F01D3">
        <w:rPr>
          <w:rFonts w:ascii="Times" w:hAnsi="Times"/>
          <w:color w:val="000000"/>
        </w:rPr>
        <w:t>MISSION OVERVIEW</w:t>
      </w:r>
    </w:p>
    <w:p w14:paraId="1FB4489C" w14:textId="77777777" w:rsidR="000F01D3" w:rsidRDefault="000F01D3" w:rsidP="00971004">
      <w:pPr>
        <w:widowControl w:val="0"/>
        <w:autoSpaceDE w:val="0"/>
        <w:autoSpaceDN w:val="0"/>
        <w:adjustRightInd w:val="0"/>
        <w:jc w:val="both"/>
        <w:rPr>
          <w:rFonts w:ascii="Times" w:hAnsi="Times"/>
          <w:color w:val="000000"/>
        </w:rPr>
      </w:pPr>
    </w:p>
    <w:p w14:paraId="47B54DF9" w14:textId="77777777" w:rsidR="000F01D3" w:rsidRDefault="000F01D3" w:rsidP="00971004">
      <w:pPr>
        <w:widowControl w:val="0"/>
        <w:autoSpaceDE w:val="0"/>
        <w:autoSpaceDN w:val="0"/>
        <w:adjustRightInd w:val="0"/>
        <w:jc w:val="both"/>
        <w:rPr>
          <w:rFonts w:ascii="Times" w:hAnsi="Times"/>
          <w:i/>
          <w:color w:val="000000"/>
        </w:rPr>
      </w:pPr>
      <w:r w:rsidRPr="000F01D3">
        <w:rPr>
          <w:rFonts w:ascii="Times" w:hAnsi="Times"/>
          <w:i/>
          <w:color w:val="000000"/>
        </w:rPr>
        <w:t>The Target – Comet 81P/Wild 2</w:t>
      </w:r>
    </w:p>
    <w:p w14:paraId="7052518D" w14:textId="77777777" w:rsidR="003E0835" w:rsidRDefault="003E0835" w:rsidP="00971004">
      <w:pPr>
        <w:widowControl w:val="0"/>
        <w:autoSpaceDE w:val="0"/>
        <w:autoSpaceDN w:val="0"/>
        <w:adjustRightInd w:val="0"/>
        <w:jc w:val="both"/>
      </w:pPr>
    </w:p>
    <w:p w14:paraId="5DE6B45A" w14:textId="7E27BDDA" w:rsidR="000F01D3" w:rsidRDefault="000F01D3" w:rsidP="00971004">
      <w:pPr>
        <w:widowControl w:val="0"/>
        <w:autoSpaceDE w:val="0"/>
        <w:autoSpaceDN w:val="0"/>
        <w:adjustRightInd w:val="0"/>
        <w:jc w:val="both"/>
      </w:pPr>
      <w:r w:rsidRPr="000F01D3">
        <w:lastRenderedPageBreak/>
        <w:t>Wild 2 is a Jupiter-family comet that has only been in</w:t>
      </w:r>
      <w:r>
        <w:t xml:space="preserve"> </w:t>
      </w:r>
      <w:r w:rsidRPr="000F01D3">
        <w:t xml:space="preserve">its present orbit since 1974. </w:t>
      </w:r>
      <w:r>
        <w:t xml:space="preserve"> </w:t>
      </w:r>
      <w:r w:rsidR="004024DE">
        <w:t>Before</w:t>
      </w:r>
      <w:r w:rsidRPr="000F01D3">
        <w:t xml:space="preserve"> 1974, </w:t>
      </w:r>
      <w:r w:rsidR="005504CC">
        <w:t>it</w:t>
      </w:r>
      <w:r>
        <w:t xml:space="preserve"> resided in an orbit </w:t>
      </w:r>
      <w:r w:rsidR="005504CC">
        <w:t>with</w:t>
      </w:r>
      <w:r w:rsidRPr="000F01D3">
        <w:t xml:space="preserve"> perihelion at 4.9 AU </w:t>
      </w:r>
      <w:r>
        <w:t xml:space="preserve">(near Jupiter’s orbit) </w:t>
      </w:r>
      <w:r w:rsidRPr="000F01D3">
        <w:t>and aphelion at 25 AU</w:t>
      </w:r>
      <w:r w:rsidR="00CA36C7">
        <w:t>.  This orbit</w:t>
      </w:r>
      <w:r>
        <w:t xml:space="preserve"> had probably been</w:t>
      </w:r>
      <w:r w:rsidRPr="000F01D3">
        <w:t xml:space="preserve"> stable for at least </w:t>
      </w:r>
      <w:r>
        <w:t>a few</w:t>
      </w:r>
      <w:r w:rsidRPr="000F01D3">
        <w:t xml:space="preserve"> centuries </w:t>
      </w:r>
      <w:r w:rsidR="00964F85">
        <w:t>(</w:t>
      </w:r>
      <w:proofErr w:type="spellStart"/>
      <w:r w:rsidRPr="000F01D3">
        <w:t>Sekanina</w:t>
      </w:r>
      <w:proofErr w:type="spellEnd"/>
      <w:r w:rsidRPr="000F01D3">
        <w:t xml:space="preserve"> 2003</w:t>
      </w:r>
      <w:r w:rsidR="007274EF">
        <w:t xml:space="preserve">; </w:t>
      </w:r>
      <w:proofErr w:type="spellStart"/>
      <w:r w:rsidR="007274EF">
        <w:t>Krolikowska</w:t>
      </w:r>
      <w:proofErr w:type="spellEnd"/>
      <w:r w:rsidR="007274EF">
        <w:t xml:space="preserve"> &amp; </w:t>
      </w:r>
      <w:proofErr w:type="spellStart"/>
      <w:r w:rsidR="007274EF">
        <w:t>Suztowicz</w:t>
      </w:r>
      <w:proofErr w:type="spellEnd"/>
      <w:r w:rsidR="007274EF">
        <w:t xml:space="preserve"> 2006</w:t>
      </w:r>
      <w:r w:rsidR="00964F85">
        <w:t>)</w:t>
      </w:r>
      <w:r w:rsidRPr="000F01D3">
        <w:t xml:space="preserve">. </w:t>
      </w:r>
      <w:r>
        <w:t xml:space="preserve"> </w:t>
      </w:r>
      <w:r w:rsidR="00AD76DA">
        <w:t>I</w:t>
      </w:r>
      <w:r w:rsidRPr="000F01D3">
        <w:t>n 1974</w:t>
      </w:r>
      <w:r w:rsidR="005504CC">
        <w:t>,</w:t>
      </w:r>
      <w:r w:rsidRPr="000F01D3">
        <w:t xml:space="preserve"> a close encounter with Jupiter </w:t>
      </w:r>
      <w:r>
        <w:t xml:space="preserve">diverted </w:t>
      </w:r>
      <w:r w:rsidR="005504CC">
        <w:t>Wild 2</w:t>
      </w:r>
      <w:r>
        <w:t xml:space="preserve"> into</w:t>
      </w:r>
      <w:r w:rsidRPr="000F01D3">
        <w:t xml:space="preserve"> its</w:t>
      </w:r>
      <w:r>
        <w:t xml:space="preserve"> </w:t>
      </w:r>
      <w:r w:rsidRPr="000F01D3">
        <w:t xml:space="preserve">current orbit, </w:t>
      </w:r>
      <w:r w:rsidR="005504CC">
        <w:t>with</w:t>
      </w:r>
      <w:r w:rsidRPr="000F01D3">
        <w:t xml:space="preserve"> perihelion </w:t>
      </w:r>
      <w:r w:rsidR="005504CC">
        <w:t>at</w:t>
      </w:r>
      <w:r w:rsidRPr="000F01D3">
        <w:t xml:space="preserve"> 1.58 AU</w:t>
      </w:r>
      <w:r>
        <w:t xml:space="preserve"> </w:t>
      </w:r>
      <w:r w:rsidRPr="000F01D3">
        <w:t>and aphelion near</w:t>
      </w:r>
      <w:r w:rsidR="00AD76DA">
        <w:t xml:space="preserve"> </w:t>
      </w:r>
      <w:r w:rsidRPr="000F01D3">
        <w:t xml:space="preserve">5.2 AU. </w:t>
      </w:r>
      <w:r w:rsidR="00CA36C7">
        <w:t xml:space="preserve"> </w:t>
      </w:r>
      <w:r w:rsidRPr="000F01D3">
        <w:t>Thus</w:t>
      </w:r>
      <w:r w:rsidR="005E4075">
        <w:t>,</w:t>
      </w:r>
      <w:r w:rsidRPr="000F01D3">
        <w:t xml:space="preserve"> </w:t>
      </w:r>
      <w:r w:rsidR="00CA36C7">
        <w:t>81P/</w:t>
      </w:r>
      <w:r w:rsidRPr="000F01D3">
        <w:t>Wild 2</w:t>
      </w:r>
      <w:r>
        <w:t xml:space="preserve"> </w:t>
      </w:r>
      <w:r w:rsidRPr="000F01D3">
        <w:t xml:space="preserve">is probably a ‘‘fresh’’ comet whose </w:t>
      </w:r>
      <w:r w:rsidR="00AD76DA">
        <w:t>surface</w:t>
      </w:r>
      <w:r>
        <w:t xml:space="preserve"> </w:t>
      </w:r>
      <w:r w:rsidRPr="000F01D3">
        <w:t>ha</w:t>
      </w:r>
      <w:r w:rsidR="00AD76DA">
        <w:t>s</w:t>
      </w:r>
      <w:r w:rsidRPr="000F01D3">
        <w:t xml:space="preserve"> only recently been subjected to moderate solar heating.</w:t>
      </w:r>
      <w:r>
        <w:t xml:space="preserve">  </w:t>
      </w:r>
      <w:r w:rsidRPr="000F01D3">
        <w:t xml:space="preserve">Wild 2 </w:t>
      </w:r>
      <w:r w:rsidR="00CA36C7">
        <w:t>samples are expected to</w:t>
      </w:r>
      <w:r w:rsidRPr="000F01D3">
        <w:t xml:space="preserve"> be</w:t>
      </w:r>
      <w:r>
        <w:t xml:space="preserve"> </w:t>
      </w:r>
      <w:r w:rsidRPr="000F01D3">
        <w:t>remnants from the Kuiper Belt region of the solar nebula.</w:t>
      </w:r>
    </w:p>
    <w:p w14:paraId="2243D308" w14:textId="77777777" w:rsidR="00F40956" w:rsidRDefault="00F40956" w:rsidP="00971004">
      <w:pPr>
        <w:widowControl w:val="0"/>
        <w:autoSpaceDE w:val="0"/>
        <w:autoSpaceDN w:val="0"/>
        <w:adjustRightInd w:val="0"/>
        <w:jc w:val="both"/>
      </w:pPr>
    </w:p>
    <w:p w14:paraId="7E558415" w14:textId="7B00AD3D" w:rsidR="00F40956" w:rsidRDefault="00F40956" w:rsidP="00971004">
      <w:pPr>
        <w:widowControl w:val="0"/>
        <w:autoSpaceDE w:val="0"/>
        <w:autoSpaceDN w:val="0"/>
        <w:adjustRightInd w:val="0"/>
        <w:jc w:val="both"/>
      </w:pPr>
      <w:r>
        <w:rPr>
          <w:rFonts w:ascii="Times" w:hAnsi="Times"/>
          <w:color w:val="000000"/>
        </w:rPr>
        <w:t>While 81P</w:t>
      </w:r>
      <w:r w:rsidR="001A3540">
        <w:rPr>
          <w:rFonts w:ascii="Times" w:hAnsi="Times"/>
          <w:color w:val="000000"/>
        </w:rPr>
        <w:t>’</w:t>
      </w:r>
      <w:r>
        <w:rPr>
          <w:rFonts w:ascii="Times" w:hAnsi="Times"/>
          <w:color w:val="000000"/>
        </w:rPr>
        <w:t xml:space="preserve">s history suggested it </w:t>
      </w:r>
      <w:r w:rsidR="00AD76DA">
        <w:rPr>
          <w:rFonts w:ascii="Times" w:hAnsi="Times"/>
          <w:color w:val="000000"/>
        </w:rPr>
        <w:t>is</w:t>
      </w:r>
      <w:r>
        <w:rPr>
          <w:rFonts w:ascii="Times" w:hAnsi="Times"/>
          <w:color w:val="000000"/>
        </w:rPr>
        <w:t xml:space="preserve"> an ideal object for the collection of primitive solar system materials, its selection as the target for </w:t>
      </w:r>
      <w:r w:rsidRPr="00E00F09">
        <w:rPr>
          <w:rFonts w:ascii="Times" w:hAnsi="Times"/>
          <w:i/>
          <w:iCs/>
          <w:color w:val="000000"/>
        </w:rPr>
        <w:t>Stardust</w:t>
      </w:r>
      <w:r>
        <w:rPr>
          <w:rFonts w:ascii="Times" w:hAnsi="Times"/>
          <w:color w:val="000000"/>
        </w:rPr>
        <w:t xml:space="preserve"> depended large</w:t>
      </w:r>
      <w:r w:rsidR="004024DE">
        <w:rPr>
          <w:rFonts w:ascii="Times" w:hAnsi="Times"/>
          <w:color w:val="000000"/>
        </w:rPr>
        <w:t>ly</w:t>
      </w:r>
      <w:r>
        <w:rPr>
          <w:rFonts w:ascii="Times" w:hAnsi="Times"/>
          <w:color w:val="000000"/>
        </w:rPr>
        <w:t xml:space="preserve"> on the comet</w:t>
      </w:r>
      <w:r w:rsidR="00AD76DA">
        <w:rPr>
          <w:rFonts w:ascii="Times" w:hAnsi="Times"/>
          <w:color w:val="000000"/>
        </w:rPr>
        <w:t>’s</w:t>
      </w:r>
      <w:r>
        <w:rPr>
          <w:rFonts w:ascii="Times" w:hAnsi="Times"/>
          <w:color w:val="000000"/>
        </w:rPr>
        <w:t xml:space="preserve"> favorable orbit.  </w:t>
      </w:r>
      <w:r w:rsidR="00AD76DA">
        <w:t>A</w:t>
      </w:r>
      <w:r w:rsidRPr="00CA36C7">
        <w:t xml:space="preserve"> systematic search </w:t>
      </w:r>
      <w:r>
        <w:t>for</w:t>
      </w:r>
      <w:r w:rsidRPr="00CA36C7">
        <w:t xml:space="preserve"> comet</w:t>
      </w:r>
      <w:r>
        <w:t xml:space="preserve"> flyby </w:t>
      </w:r>
      <w:r w:rsidRPr="00CA36C7">
        <w:t xml:space="preserve">sample return opportunities </w:t>
      </w:r>
      <w:r w:rsidR="005E4075">
        <w:t>showed that 81P/</w:t>
      </w:r>
      <w:r>
        <w:t xml:space="preserve">Wild 2 provided </w:t>
      </w:r>
      <w:r w:rsidRPr="00CA36C7">
        <w:t xml:space="preserve">a trajectory </w:t>
      </w:r>
      <w:r w:rsidR="005E4075" w:rsidRPr="00CA36C7">
        <w:t xml:space="preserve">to a ‘‘fresh’’ dusty comet </w:t>
      </w:r>
      <w:r w:rsidR="00AD76DA">
        <w:t>with an</w:t>
      </w:r>
      <w:r w:rsidRPr="00CA36C7">
        <w:t xml:space="preserve"> encounter</w:t>
      </w:r>
      <w:r>
        <w:t xml:space="preserve"> </w:t>
      </w:r>
      <w:r w:rsidRPr="00CA36C7">
        <w:t xml:space="preserve">speed as low as 5.4 km/s [Tsou et al. 1994; Yen and Hirst 1997]. </w:t>
      </w:r>
      <w:r>
        <w:t xml:space="preserve"> </w:t>
      </w:r>
      <w:r w:rsidR="005E4075">
        <w:t xml:space="preserve">Wild 2 met all </w:t>
      </w:r>
      <w:r w:rsidRPr="00CA36C7">
        <w:t xml:space="preserve">four imperatives </w:t>
      </w:r>
      <w:r w:rsidR="005E4075">
        <w:t>for</w:t>
      </w:r>
      <w:r>
        <w:t xml:space="preserve"> the</w:t>
      </w:r>
      <w:r w:rsidR="005E4075">
        <w:t xml:space="preserve"> required</w:t>
      </w:r>
      <w:r w:rsidRPr="00CA36C7">
        <w:t xml:space="preserve"> </w:t>
      </w:r>
      <w:r w:rsidRPr="00F40956">
        <w:rPr>
          <w:i/>
        </w:rPr>
        <w:t>Stardust</w:t>
      </w:r>
      <w:r w:rsidRPr="00CA36C7">
        <w:t xml:space="preserve"> trajectory: a dusty comet, a low comet encounter speed, </w:t>
      </w:r>
      <w:r w:rsidR="004024DE">
        <w:t>reachable</w:t>
      </w:r>
      <w:r>
        <w:t xml:space="preserve"> using a</w:t>
      </w:r>
      <w:r w:rsidRPr="00CA36C7">
        <w:t xml:space="preserve"> Delta II vehicle, and </w:t>
      </w:r>
      <w:r>
        <w:t xml:space="preserve">a </w:t>
      </w:r>
      <w:r w:rsidRPr="00CA36C7">
        <w:t xml:space="preserve">small delta </w:t>
      </w:r>
      <w:r w:rsidR="001A3540">
        <w:t>V</w:t>
      </w:r>
      <w:r>
        <w:t xml:space="preserve"> requirement during flight</w:t>
      </w:r>
      <w:r w:rsidRPr="00CA36C7">
        <w:t xml:space="preserve">. </w:t>
      </w:r>
      <w:r>
        <w:t xml:space="preserve"> </w:t>
      </w:r>
    </w:p>
    <w:p w14:paraId="3FF6E900" w14:textId="77777777" w:rsidR="00F40956" w:rsidRPr="000F01D3" w:rsidRDefault="00F40956" w:rsidP="00971004">
      <w:pPr>
        <w:widowControl w:val="0"/>
        <w:autoSpaceDE w:val="0"/>
        <w:autoSpaceDN w:val="0"/>
        <w:adjustRightInd w:val="0"/>
        <w:jc w:val="both"/>
        <w:rPr>
          <w:rFonts w:ascii="Times" w:hAnsi="Times"/>
          <w:i/>
          <w:color w:val="000000"/>
        </w:rPr>
      </w:pPr>
    </w:p>
    <w:p w14:paraId="4A338232" w14:textId="244812B5" w:rsidR="000F01D3" w:rsidRDefault="000F01D3" w:rsidP="00971004">
      <w:pPr>
        <w:widowControl w:val="0"/>
        <w:autoSpaceDE w:val="0"/>
        <w:autoSpaceDN w:val="0"/>
        <w:adjustRightInd w:val="0"/>
        <w:jc w:val="both"/>
        <w:rPr>
          <w:rFonts w:ascii="Times" w:hAnsi="Times"/>
          <w:color w:val="000000"/>
        </w:rPr>
      </w:pPr>
      <w:r w:rsidRPr="00CA36C7">
        <w:rPr>
          <w:rFonts w:ascii="Times" w:hAnsi="Times"/>
          <w:i/>
          <w:color w:val="000000"/>
        </w:rPr>
        <w:t>Launch, Orbital Trajectory, and Return</w:t>
      </w:r>
      <w:r>
        <w:rPr>
          <w:rFonts w:ascii="Times" w:hAnsi="Times"/>
          <w:color w:val="000000"/>
        </w:rPr>
        <w:t xml:space="preserve"> </w:t>
      </w:r>
    </w:p>
    <w:p w14:paraId="2B1F217A" w14:textId="1F039BFF" w:rsidR="00CA36C7" w:rsidRDefault="00CA36C7" w:rsidP="00971004">
      <w:pPr>
        <w:widowControl w:val="0"/>
        <w:autoSpaceDE w:val="0"/>
        <w:autoSpaceDN w:val="0"/>
        <w:adjustRightInd w:val="0"/>
        <w:jc w:val="both"/>
        <w:rPr>
          <w:rFonts w:ascii="Times" w:hAnsi="Times"/>
          <w:color w:val="000000"/>
        </w:rPr>
      </w:pPr>
    </w:p>
    <w:p w14:paraId="70628180" w14:textId="4F06298F" w:rsidR="00F40956" w:rsidRPr="00170F9D" w:rsidRDefault="00F40956" w:rsidP="00971004">
      <w:pPr>
        <w:autoSpaceDE w:val="0"/>
        <w:autoSpaceDN w:val="0"/>
        <w:adjustRightInd w:val="0"/>
        <w:jc w:val="both"/>
      </w:pPr>
      <w:r w:rsidRPr="00F66700">
        <w:rPr>
          <w:i/>
        </w:rPr>
        <w:t>Stardust</w:t>
      </w:r>
      <w:r>
        <w:t>’s</w:t>
      </w:r>
      <w:r w:rsidRPr="00F40956">
        <w:t xml:space="preserve"> trajectory </w:t>
      </w:r>
      <w:r w:rsidR="00F66700">
        <w:t xml:space="preserve">allowed it to </w:t>
      </w:r>
      <w:r w:rsidR="00BE25D1">
        <w:t>execute</w:t>
      </w:r>
      <w:r w:rsidR="00F66700">
        <w:t xml:space="preserve"> several scientific tasks during flight.  </w:t>
      </w:r>
      <w:r w:rsidR="00486F61" w:rsidRPr="00461BB0">
        <w:rPr>
          <w:i/>
          <w:color w:val="292526"/>
        </w:rPr>
        <w:t>Stardust</w:t>
      </w:r>
      <w:r w:rsidR="00F66700">
        <w:rPr>
          <w:szCs w:val="20"/>
        </w:rPr>
        <w:t xml:space="preserve"> was launched from </w:t>
      </w:r>
      <w:r w:rsidR="009E36C7">
        <w:rPr>
          <w:szCs w:val="20"/>
        </w:rPr>
        <w:t>Cape Canaveral</w:t>
      </w:r>
      <w:r w:rsidR="00F66700" w:rsidRPr="00F40956">
        <w:rPr>
          <w:szCs w:val="20"/>
        </w:rPr>
        <w:t xml:space="preserve"> </w:t>
      </w:r>
      <w:r w:rsidR="00F66700">
        <w:rPr>
          <w:szCs w:val="20"/>
        </w:rPr>
        <w:t xml:space="preserve">on 7 February 1999.  </w:t>
      </w:r>
      <w:r w:rsidR="00F66700" w:rsidRPr="00F40956">
        <w:rPr>
          <w:szCs w:val="20"/>
        </w:rPr>
        <w:t xml:space="preserve">During </w:t>
      </w:r>
      <w:r w:rsidR="00BE25D1">
        <w:rPr>
          <w:szCs w:val="20"/>
        </w:rPr>
        <w:t>its</w:t>
      </w:r>
      <w:r w:rsidR="00F66700" w:rsidRPr="00F40956">
        <w:rPr>
          <w:szCs w:val="20"/>
        </w:rPr>
        <w:t xml:space="preserve"> 7-year mission, </w:t>
      </w:r>
      <w:r w:rsidR="00BE25D1" w:rsidRPr="00BE25D1">
        <w:rPr>
          <w:i/>
          <w:iCs/>
          <w:szCs w:val="20"/>
        </w:rPr>
        <w:t>Stardust</w:t>
      </w:r>
      <w:r w:rsidR="00F66700" w:rsidRPr="00F40956">
        <w:rPr>
          <w:szCs w:val="20"/>
        </w:rPr>
        <w:t xml:space="preserve"> ma</w:t>
      </w:r>
      <w:r w:rsidR="00F66700">
        <w:rPr>
          <w:szCs w:val="20"/>
        </w:rPr>
        <w:t xml:space="preserve">de </w:t>
      </w:r>
      <w:r w:rsidR="00F66700" w:rsidRPr="00F40956">
        <w:rPr>
          <w:szCs w:val="20"/>
        </w:rPr>
        <w:t>three heliocentric revolutions, all with perihelia at 1.0 AU.</w:t>
      </w:r>
      <w:r w:rsidR="00F66700">
        <w:rPr>
          <w:szCs w:val="20"/>
        </w:rPr>
        <w:t xml:space="preserve">  </w:t>
      </w:r>
      <w:r w:rsidR="00F66700" w:rsidRPr="00F40956">
        <w:rPr>
          <w:szCs w:val="20"/>
        </w:rPr>
        <w:t>After the first revolution, the spacecraft performed an Earth</w:t>
      </w:r>
      <w:r w:rsidR="00F66700">
        <w:rPr>
          <w:szCs w:val="20"/>
        </w:rPr>
        <w:t xml:space="preserve"> </w:t>
      </w:r>
      <w:r w:rsidR="00F66700" w:rsidRPr="00F40956">
        <w:rPr>
          <w:szCs w:val="20"/>
        </w:rPr>
        <w:t xml:space="preserve">Gravity Assist </w:t>
      </w:r>
      <w:r w:rsidR="00F66700">
        <w:rPr>
          <w:szCs w:val="20"/>
        </w:rPr>
        <w:t xml:space="preserve">that </w:t>
      </w:r>
      <w:r w:rsidR="00F66700" w:rsidRPr="00BE25D1">
        <w:rPr>
          <w:szCs w:val="20"/>
        </w:rPr>
        <w:t xml:space="preserve">raised </w:t>
      </w:r>
      <w:r w:rsidR="00BE25D1" w:rsidRPr="00BE25D1">
        <w:rPr>
          <w:color w:val="292526"/>
        </w:rPr>
        <w:t>its</w:t>
      </w:r>
      <w:r w:rsidR="00F66700" w:rsidRPr="00BE25D1">
        <w:rPr>
          <w:szCs w:val="20"/>
        </w:rPr>
        <w:t xml:space="preserve"> orbital</w:t>
      </w:r>
      <w:r w:rsidR="00F66700" w:rsidRPr="00F40956">
        <w:rPr>
          <w:szCs w:val="20"/>
        </w:rPr>
        <w:t xml:space="preserve"> aphelion to 2.7 AU and</w:t>
      </w:r>
      <w:r w:rsidR="00F66700">
        <w:rPr>
          <w:szCs w:val="20"/>
        </w:rPr>
        <w:t xml:space="preserve"> </w:t>
      </w:r>
      <w:r w:rsidR="00F66700" w:rsidRPr="00F40956">
        <w:rPr>
          <w:szCs w:val="20"/>
        </w:rPr>
        <w:t xml:space="preserve">changed the orbital inclination to match Wild 2’s orbit. </w:t>
      </w:r>
      <w:r w:rsidR="00F66700">
        <w:rPr>
          <w:szCs w:val="20"/>
        </w:rPr>
        <w:t xml:space="preserve"> The flyby encounter with 81P/Wild 2 </w:t>
      </w:r>
      <w:r w:rsidR="00E47A58">
        <w:rPr>
          <w:szCs w:val="20"/>
        </w:rPr>
        <w:t xml:space="preserve">and </w:t>
      </w:r>
      <w:r w:rsidR="00BE25D1">
        <w:rPr>
          <w:szCs w:val="20"/>
        </w:rPr>
        <w:t>sample</w:t>
      </w:r>
      <w:r w:rsidR="00E47A58">
        <w:rPr>
          <w:szCs w:val="20"/>
        </w:rPr>
        <w:t xml:space="preserve"> collection </w:t>
      </w:r>
      <w:r w:rsidR="00F66700">
        <w:rPr>
          <w:szCs w:val="20"/>
        </w:rPr>
        <w:t xml:space="preserve">occurred </w:t>
      </w:r>
      <w:r w:rsidR="00B522EA">
        <w:rPr>
          <w:szCs w:val="20"/>
        </w:rPr>
        <w:t xml:space="preserve">at an encounter speed of 6.12 km/sec </w:t>
      </w:r>
      <w:r w:rsidR="00F66700">
        <w:rPr>
          <w:szCs w:val="20"/>
        </w:rPr>
        <w:t xml:space="preserve">on </w:t>
      </w:r>
      <w:r w:rsidR="00F66700" w:rsidRPr="00F40956">
        <w:rPr>
          <w:szCs w:val="20"/>
        </w:rPr>
        <w:t>2 January 2004</w:t>
      </w:r>
      <w:r w:rsidR="00B522EA">
        <w:rPr>
          <w:szCs w:val="20"/>
        </w:rPr>
        <w:t xml:space="preserve">.  The spacecraft returned </w:t>
      </w:r>
      <w:r w:rsidR="00F66700">
        <w:rPr>
          <w:szCs w:val="20"/>
        </w:rPr>
        <w:t xml:space="preserve">to Earth on </w:t>
      </w:r>
      <w:r w:rsidR="00F66700" w:rsidRPr="00F40956">
        <w:rPr>
          <w:szCs w:val="20"/>
        </w:rPr>
        <w:t>15 January 2006.</w:t>
      </w:r>
      <w:r w:rsidR="00E47A58">
        <w:rPr>
          <w:szCs w:val="20"/>
        </w:rPr>
        <w:t xml:space="preserve">  </w:t>
      </w:r>
      <w:r w:rsidR="00E47A58" w:rsidRPr="00F40956">
        <w:rPr>
          <w:szCs w:val="20"/>
        </w:rPr>
        <w:t>During the inbound portions of the orbits, the spacecraft</w:t>
      </w:r>
      <w:r w:rsidR="002D0CA1">
        <w:rPr>
          <w:szCs w:val="20"/>
        </w:rPr>
        <w:t>’s trajectory</w:t>
      </w:r>
      <w:r w:rsidR="00E47A58" w:rsidRPr="00F40956">
        <w:rPr>
          <w:szCs w:val="20"/>
        </w:rPr>
        <w:t xml:space="preserve"> </w:t>
      </w:r>
      <w:r w:rsidR="00E47A58">
        <w:rPr>
          <w:szCs w:val="20"/>
        </w:rPr>
        <w:t xml:space="preserve">roughly </w:t>
      </w:r>
      <w:r w:rsidR="00E47A58" w:rsidRPr="00F40956">
        <w:rPr>
          <w:szCs w:val="20"/>
        </w:rPr>
        <w:t>parallel</w:t>
      </w:r>
      <w:r w:rsidR="00E47A58">
        <w:rPr>
          <w:szCs w:val="20"/>
        </w:rPr>
        <w:t>ed</w:t>
      </w:r>
      <w:r w:rsidR="00E47A58" w:rsidRPr="00F40956">
        <w:rPr>
          <w:szCs w:val="20"/>
        </w:rPr>
        <w:t xml:space="preserve"> that</w:t>
      </w:r>
      <w:r w:rsidR="00E47A58">
        <w:rPr>
          <w:szCs w:val="20"/>
        </w:rPr>
        <w:t xml:space="preserve"> </w:t>
      </w:r>
      <w:r w:rsidR="00E47A58" w:rsidRPr="00F40956">
        <w:rPr>
          <w:szCs w:val="20"/>
        </w:rPr>
        <w:t>of</w:t>
      </w:r>
      <w:r w:rsidR="00E47A58">
        <w:rPr>
          <w:szCs w:val="20"/>
        </w:rPr>
        <w:t xml:space="preserve"> contemporary interstellar dust particles </w:t>
      </w:r>
      <w:r w:rsidR="005504CC">
        <w:rPr>
          <w:szCs w:val="20"/>
        </w:rPr>
        <w:t xml:space="preserve">entering </w:t>
      </w:r>
      <w:r w:rsidR="00E47A58" w:rsidRPr="00F40956">
        <w:rPr>
          <w:szCs w:val="20"/>
        </w:rPr>
        <w:t xml:space="preserve">the </w:t>
      </w:r>
      <w:r w:rsidR="00E47A58">
        <w:rPr>
          <w:szCs w:val="20"/>
        </w:rPr>
        <w:t>S</w:t>
      </w:r>
      <w:r w:rsidR="00E47A58" w:rsidRPr="00F40956">
        <w:rPr>
          <w:szCs w:val="20"/>
        </w:rPr>
        <w:t xml:space="preserve">olar </w:t>
      </w:r>
      <w:r w:rsidR="00E47A58">
        <w:rPr>
          <w:szCs w:val="20"/>
        </w:rPr>
        <w:t>S</w:t>
      </w:r>
      <w:r w:rsidR="00E47A58" w:rsidRPr="00F40956">
        <w:rPr>
          <w:szCs w:val="20"/>
        </w:rPr>
        <w:t>ystem</w:t>
      </w:r>
      <w:r w:rsidR="00E47A58">
        <w:rPr>
          <w:szCs w:val="20"/>
        </w:rPr>
        <w:t>, result</w:t>
      </w:r>
      <w:r w:rsidR="002D0CA1">
        <w:rPr>
          <w:szCs w:val="20"/>
        </w:rPr>
        <w:t>ing</w:t>
      </w:r>
      <w:r w:rsidR="00E47A58">
        <w:rPr>
          <w:szCs w:val="20"/>
        </w:rPr>
        <w:t xml:space="preserve"> in a </w:t>
      </w:r>
      <w:r w:rsidR="00E47A58" w:rsidRPr="00F40956">
        <w:rPr>
          <w:szCs w:val="20"/>
        </w:rPr>
        <w:t xml:space="preserve">reduced relative speed </w:t>
      </w:r>
      <w:r w:rsidR="002D0CA1">
        <w:rPr>
          <w:szCs w:val="20"/>
        </w:rPr>
        <w:t>with</w:t>
      </w:r>
      <w:r w:rsidR="00E47A58">
        <w:rPr>
          <w:szCs w:val="20"/>
        </w:rPr>
        <w:t xml:space="preserve"> the</w:t>
      </w:r>
      <w:r w:rsidR="00B77424">
        <w:rPr>
          <w:szCs w:val="20"/>
        </w:rPr>
        <w:t>se</w:t>
      </w:r>
      <w:r w:rsidR="00E47A58">
        <w:rPr>
          <w:szCs w:val="20"/>
        </w:rPr>
        <w:t xml:space="preserve"> particles.  This allowed for 246 days of collection of contemporary interstellar dust on the </w:t>
      </w:r>
      <w:r w:rsidR="00E47A58" w:rsidRPr="00F40956">
        <w:rPr>
          <w:szCs w:val="20"/>
        </w:rPr>
        <w:t>back side of the</w:t>
      </w:r>
      <w:r w:rsidR="00E47A58">
        <w:rPr>
          <w:szCs w:val="20"/>
        </w:rPr>
        <w:t xml:space="preserve"> </w:t>
      </w:r>
      <w:r w:rsidR="00E47A58" w:rsidRPr="00F40956">
        <w:rPr>
          <w:szCs w:val="20"/>
        </w:rPr>
        <w:t>sample tray assembly</w:t>
      </w:r>
      <w:r w:rsidR="00E47A58">
        <w:rPr>
          <w:szCs w:val="20"/>
        </w:rPr>
        <w:t xml:space="preserve"> during two of the orbits.  The trajectory also allowed for </w:t>
      </w:r>
      <w:r w:rsidR="00E47A58">
        <w:t xml:space="preserve">a flyby of the asteroid </w:t>
      </w:r>
      <w:r w:rsidRPr="00F40956">
        <w:t>Annefrank on</w:t>
      </w:r>
      <w:r w:rsidR="00B77424">
        <w:t xml:space="preserve"> </w:t>
      </w:r>
      <w:r w:rsidRPr="00F40956">
        <w:t xml:space="preserve">2 November </w:t>
      </w:r>
      <w:r w:rsidRPr="00D8788C">
        <w:t>2002</w:t>
      </w:r>
      <w:r w:rsidR="00E47A58" w:rsidRPr="00D8788C">
        <w:t xml:space="preserve"> (</w:t>
      </w:r>
      <w:r w:rsidR="000A5B91" w:rsidRPr="00D8788C">
        <w:t xml:space="preserve">Duxbury et al. </w:t>
      </w:r>
      <w:r w:rsidR="00D8788C" w:rsidRPr="00D8788C">
        <w:t>2004</w:t>
      </w:r>
      <w:r w:rsidR="00E47A58" w:rsidRPr="00D8788C">
        <w:t>)</w:t>
      </w:r>
      <w:r w:rsidRPr="00D8788C">
        <w:t>.</w:t>
      </w:r>
      <w:r w:rsidR="001A3540" w:rsidRPr="001A3540">
        <w:t xml:space="preserve"> </w:t>
      </w:r>
      <w:r w:rsidR="001A3540">
        <w:t xml:space="preserve"> After return of the sample capsule, the main spacecraft was diverted to a close encounter with comet 9P/Tempe</w:t>
      </w:r>
      <w:r w:rsidR="00632C79">
        <w:t>l 1</w:t>
      </w:r>
      <w:r w:rsidR="001A3540">
        <w:t xml:space="preserve"> where it imaged the crater made by the Deep Impact </w:t>
      </w:r>
      <w:r w:rsidR="001A3540" w:rsidRPr="00170F9D">
        <w:t>mission (</w:t>
      </w:r>
      <w:r w:rsidR="00170F9D" w:rsidRPr="00170F9D">
        <w:t>Veverka et al. 2013</w:t>
      </w:r>
      <w:r w:rsidR="001A3540" w:rsidRPr="00170F9D">
        <w:t>).</w:t>
      </w:r>
    </w:p>
    <w:p w14:paraId="2FD8C3C0" w14:textId="77777777" w:rsidR="00F40956" w:rsidRPr="00F40956" w:rsidRDefault="00F40956" w:rsidP="00971004">
      <w:pPr>
        <w:widowControl w:val="0"/>
        <w:autoSpaceDE w:val="0"/>
        <w:autoSpaceDN w:val="0"/>
        <w:adjustRightInd w:val="0"/>
        <w:jc w:val="both"/>
      </w:pPr>
    </w:p>
    <w:p w14:paraId="43FE02F7" w14:textId="7271D8B2" w:rsidR="00F66700" w:rsidRPr="00F40956" w:rsidRDefault="00B522EA" w:rsidP="00971004">
      <w:pPr>
        <w:autoSpaceDE w:val="0"/>
        <w:autoSpaceDN w:val="0"/>
        <w:adjustRightInd w:val="0"/>
        <w:jc w:val="both"/>
        <w:rPr>
          <w:szCs w:val="20"/>
        </w:rPr>
      </w:pPr>
      <w:r w:rsidRPr="00B522EA">
        <w:rPr>
          <w:rFonts w:ascii="Times" w:hAnsi="Times"/>
          <w:i/>
          <w:color w:val="000000"/>
        </w:rPr>
        <w:t>Spacecraft Description</w:t>
      </w:r>
    </w:p>
    <w:p w14:paraId="007A6CB2" w14:textId="14931210" w:rsidR="00F40956" w:rsidRDefault="00F40956" w:rsidP="00971004">
      <w:pPr>
        <w:widowControl w:val="0"/>
        <w:autoSpaceDE w:val="0"/>
        <w:autoSpaceDN w:val="0"/>
        <w:adjustRightInd w:val="0"/>
        <w:jc w:val="both"/>
      </w:pPr>
    </w:p>
    <w:p w14:paraId="6F1F697F" w14:textId="0BC4D7F2" w:rsidR="00D10095" w:rsidRPr="00D14886" w:rsidRDefault="00B522EA" w:rsidP="00971004">
      <w:pPr>
        <w:widowControl w:val="0"/>
        <w:autoSpaceDE w:val="0"/>
        <w:autoSpaceDN w:val="0"/>
        <w:adjustRightInd w:val="0"/>
        <w:jc w:val="both"/>
        <w:rPr>
          <w:rFonts w:ascii="Times" w:hAnsi="Times"/>
          <w:color w:val="000000"/>
        </w:rPr>
      </w:pPr>
      <w:r>
        <w:t xml:space="preserve">A </w:t>
      </w:r>
      <w:r w:rsidRPr="00945095">
        <w:t xml:space="preserve">description of the hardware components of </w:t>
      </w:r>
      <w:r w:rsidRPr="00945095">
        <w:rPr>
          <w:i/>
        </w:rPr>
        <w:t>Stardust</w:t>
      </w:r>
      <w:r w:rsidRPr="00945095">
        <w:t xml:space="preserve"> can be found in </w:t>
      </w:r>
      <w:r w:rsidR="00945095" w:rsidRPr="00945095">
        <w:t xml:space="preserve">Brownlee et al. </w:t>
      </w:r>
      <w:r w:rsidR="004358A3">
        <w:t>(</w:t>
      </w:r>
      <w:r w:rsidR="00945095" w:rsidRPr="00945095">
        <w:t>2003</w:t>
      </w:r>
      <w:r w:rsidRPr="003E0835">
        <w:t xml:space="preserve">) </w:t>
      </w:r>
      <w:r w:rsidRPr="003E0835">
        <w:rPr>
          <w:rFonts w:ascii="Times" w:hAnsi="Times"/>
        </w:rPr>
        <w:t>(</w:t>
      </w:r>
      <w:r w:rsidR="00E00F09" w:rsidRPr="003E0835">
        <w:rPr>
          <w:rFonts w:ascii="Times" w:hAnsi="Times"/>
          <w:color w:val="0824FF"/>
        </w:rPr>
        <w:t xml:space="preserve">Figure </w:t>
      </w:r>
      <w:r w:rsidR="003E0835" w:rsidRPr="003E0835">
        <w:rPr>
          <w:rFonts w:ascii="Times" w:hAnsi="Times"/>
          <w:color w:val="0824FF"/>
        </w:rPr>
        <w:t>1</w:t>
      </w:r>
      <w:r w:rsidRPr="003E0835">
        <w:rPr>
          <w:rFonts w:ascii="Times" w:hAnsi="Times"/>
        </w:rPr>
        <w:t xml:space="preserve">).  </w:t>
      </w:r>
      <w:r>
        <w:rPr>
          <w:rFonts w:ascii="Times" w:hAnsi="Times"/>
          <w:color w:val="000000"/>
        </w:rPr>
        <w:t xml:space="preserve">The spacecraft carried </w:t>
      </w:r>
      <w:r w:rsidR="004358A3">
        <w:rPr>
          <w:rFonts w:ascii="Times" w:hAnsi="Times"/>
        </w:rPr>
        <w:t>several</w:t>
      </w:r>
      <w:r w:rsidRPr="00B17723">
        <w:rPr>
          <w:rFonts w:ascii="Times" w:hAnsi="Times"/>
        </w:rPr>
        <w:t xml:space="preserve"> instruments including a camera (</w:t>
      </w:r>
      <w:r w:rsidR="00F53CB5" w:rsidRPr="00B17723">
        <w:t>Newburn et al. 2003</w:t>
      </w:r>
      <w:r w:rsidRPr="00B17723">
        <w:rPr>
          <w:rFonts w:ascii="Times" w:hAnsi="Times"/>
        </w:rPr>
        <w:t>), a dust flux monitor (</w:t>
      </w:r>
      <w:r w:rsidR="00101570" w:rsidRPr="00101570">
        <w:rPr>
          <w:rFonts w:eastAsiaTheme="minorEastAsia"/>
        </w:rPr>
        <w:t>Tuzzolino</w:t>
      </w:r>
      <w:r w:rsidR="00101570" w:rsidRPr="00B17723">
        <w:t xml:space="preserve"> </w:t>
      </w:r>
      <w:r w:rsidR="00B17723" w:rsidRPr="00B17723">
        <w:t xml:space="preserve">et al. </w:t>
      </w:r>
      <w:r w:rsidR="00101570">
        <w:t>2003</w:t>
      </w:r>
      <w:r w:rsidRPr="00B17723">
        <w:rPr>
          <w:rFonts w:ascii="Times" w:hAnsi="Times"/>
        </w:rPr>
        <w:t xml:space="preserve">), and a dust analyzer </w:t>
      </w:r>
      <w:r w:rsidRPr="00B17723">
        <w:t>(</w:t>
      </w:r>
      <w:r w:rsidR="00945095" w:rsidRPr="00B17723">
        <w:t>Kissel et al. 2003</w:t>
      </w:r>
      <w:r w:rsidRPr="00B17723">
        <w:rPr>
          <w:rFonts w:ascii="Times" w:hAnsi="Times"/>
        </w:rPr>
        <w:t xml:space="preserve">).  The primary ‘instrument’ was a deployable </w:t>
      </w:r>
      <w:r>
        <w:rPr>
          <w:rFonts w:ascii="Times" w:hAnsi="Times"/>
          <w:color w:val="000000"/>
        </w:rPr>
        <w:t>dust collector that used low density aerogel as a collecting medium (</w:t>
      </w:r>
      <w:r w:rsidR="00F37C0A" w:rsidRPr="00320378">
        <w:t xml:space="preserve">Tsou et al. </w:t>
      </w:r>
      <w:r w:rsidR="0008699A">
        <w:t>2003</w:t>
      </w:r>
      <w:r>
        <w:rPr>
          <w:rFonts w:ascii="Times" w:hAnsi="Times"/>
          <w:color w:val="000000"/>
        </w:rPr>
        <w:t>)</w:t>
      </w:r>
      <w:r w:rsidRPr="00D14886">
        <w:rPr>
          <w:rFonts w:ascii="Times" w:hAnsi="Times"/>
          <w:color w:val="4F81BD" w:themeColor="accent1"/>
        </w:rPr>
        <w:t>.</w:t>
      </w:r>
      <w:r w:rsidR="00F37C0A">
        <w:t xml:space="preserve"> </w:t>
      </w:r>
      <w:r w:rsidR="00AC4E1D">
        <w:t xml:space="preserve"> </w:t>
      </w:r>
      <w:r w:rsidR="00D10095" w:rsidRPr="00D14886">
        <w:t>The</w:t>
      </w:r>
      <w:r w:rsidR="00F37C0A">
        <w:t xml:space="preserve"> </w:t>
      </w:r>
      <w:r w:rsidR="00D10095" w:rsidRPr="00D14886">
        <w:t xml:space="preserve">aerogel collection area is divided up into 130 2 </w:t>
      </w:r>
      <w:r w:rsidR="00F37C0A">
        <w:t>x</w:t>
      </w:r>
      <w:r w:rsidR="00D10095" w:rsidRPr="00D14886">
        <w:t xml:space="preserve"> 4 cm</w:t>
      </w:r>
      <w:r w:rsidR="00F37C0A">
        <w:t xml:space="preserve"> </w:t>
      </w:r>
      <w:r w:rsidR="00D10095" w:rsidRPr="00D14886">
        <w:t>rectangular and 2 trapezoidal cells</w:t>
      </w:r>
      <w:r w:rsidR="00F37C0A">
        <w:t xml:space="preserve"> </w:t>
      </w:r>
      <w:r w:rsidR="00F37C0A" w:rsidRPr="00F37C0A">
        <w:rPr>
          <w:rFonts w:ascii="Times" w:hAnsi="Times"/>
          <w:color w:val="4F81BD" w:themeColor="accent1"/>
        </w:rPr>
        <w:t>(</w:t>
      </w:r>
      <w:r w:rsidR="00F37C0A" w:rsidRPr="00CA7D2B">
        <w:rPr>
          <w:rFonts w:ascii="Times" w:hAnsi="Times"/>
          <w:color w:val="1230FF"/>
        </w:rPr>
        <w:t>Figure</w:t>
      </w:r>
      <w:r w:rsidR="00A84E21">
        <w:rPr>
          <w:rFonts w:ascii="Times" w:hAnsi="Times"/>
          <w:color w:val="1230FF"/>
        </w:rPr>
        <w:t xml:space="preserve"> </w:t>
      </w:r>
      <w:r w:rsidR="003E0835">
        <w:rPr>
          <w:rFonts w:ascii="Times" w:hAnsi="Times"/>
          <w:color w:val="1230FF"/>
        </w:rPr>
        <w:t>2</w:t>
      </w:r>
      <w:r w:rsidR="00F37C0A" w:rsidRPr="00D14886">
        <w:rPr>
          <w:rFonts w:ascii="Times" w:hAnsi="Times"/>
          <w:color w:val="4F81BD" w:themeColor="accent1"/>
        </w:rPr>
        <w:t>)</w:t>
      </w:r>
      <w:r w:rsidR="00D10095" w:rsidRPr="00D14886">
        <w:t xml:space="preserve">. </w:t>
      </w:r>
      <w:r w:rsidR="00F37C0A">
        <w:t xml:space="preserve"> </w:t>
      </w:r>
      <w:r w:rsidR="00D10095" w:rsidRPr="00D14886">
        <w:t>The variable</w:t>
      </w:r>
      <w:r w:rsidR="00F37C0A">
        <w:t xml:space="preserve"> </w:t>
      </w:r>
      <w:r w:rsidR="00D10095" w:rsidRPr="00D14886">
        <w:t xml:space="preserve">aerogel density for the Wild 2 side </w:t>
      </w:r>
      <w:r w:rsidR="00F37C0A">
        <w:t>wa</w:t>
      </w:r>
      <w:r w:rsidR="00D10095" w:rsidRPr="00D14886">
        <w:t>s 5 mg/ml to 50 mg/ml</w:t>
      </w:r>
      <w:r w:rsidR="00F37C0A">
        <w:t xml:space="preserve"> </w:t>
      </w:r>
      <w:r w:rsidR="00D10095" w:rsidRPr="00D14886">
        <w:t>and 2 mg/ml to 20 mg/ml for the</w:t>
      </w:r>
      <w:r w:rsidR="004024DE">
        <w:t xml:space="preserve"> </w:t>
      </w:r>
      <w:r w:rsidR="00D10095" w:rsidRPr="00D14886">
        <w:t xml:space="preserve">interstellar capture cells. </w:t>
      </w:r>
      <w:r w:rsidR="00D35AC4">
        <w:t xml:space="preserve"> </w:t>
      </w:r>
      <w:r w:rsidR="00B247A7">
        <w:t>In addition, p</w:t>
      </w:r>
      <w:r w:rsidR="00D10095" w:rsidRPr="00D14886">
        <w:t>ure</w:t>
      </w:r>
      <w:r w:rsidR="004358A3">
        <w:t>,</w:t>
      </w:r>
      <w:r w:rsidR="00D10095" w:rsidRPr="00D14886">
        <w:t xml:space="preserve"> </w:t>
      </w:r>
      <w:r w:rsidR="00B247A7" w:rsidRPr="00D14886">
        <w:t xml:space="preserve">100 mm thick </w:t>
      </w:r>
      <w:r w:rsidR="00D10095" w:rsidRPr="00D14886">
        <w:t>aluminum foils wrapped the walls of the</w:t>
      </w:r>
      <w:r w:rsidR="00B247A7">
        <w:t xml:space="preserve"> aerogel</w:t>
      </w:r>
      <w:r w:rsidR="00D10095" w:rsidRPr="00D14886">
        <w:t xml:space="preserve"> frames to</w:t>
      </w:r>
      <w:r w:rsidR="00B247A7">
        <w:t xml:space="preserve"> </w:t>
      </w:r>
      <w:r w:rsidR="00D10095" w:rsidRPr="00D14886">
        <w:t>facilitate cell removal</w:t>
      </w:r>
      <w:r w:rsidR="007E39C5">
        <w:t>,</w:t>
      </w:r>
      <w:r w:rsidR="00D10095" w:rsidRPr="00D14886">
        <w:t xml:space="preserve"> and </w:t>
      </w:r>
      <w:r w:rsidR="00B247A7">
        <w:t xml:space="preserve">the exposed </w:t>
      </w:r>
      <w:r w:rsidR="005504CC">
        <w:t>portions</w:t>
      </w:r>
      <w:r w:rsidR="00B247A7">
        <w:t xml:space="preserve"> </w:t>
      </w:r>
      <w:r w:rsidR="007E39C5">
        <w:t>were</w:t>
      </w:r>
      <w:r w:rsidR="00D10095" w:rsidRPr="00D14886">
        <w:t xml:space="preserve"> </w:t>
      </w:r>
      <w:r w:rsidR="00B247A7">
        <w:t>good targets for acquisition of dust impact craters</w:t>
      </w:r>
      <w:r w:rsidR="00D10095" w:rsidRPr="00D14886">
        <w:t xml:space="preserve">. </w:t>
      </w:r>
      <w:r w:rsidR="00B247A7">
        <w:t xml:space="preserve"> </w:t>
      </w:r>
      <w:r w:rsidR="00D10095" w:rsidRPr="00D14886">
        <w:t xml:space="preserve">The Wild 2 and interstellar trays </w:t>
      </w:r>
      <w:r w:rsidR="001A3540">
        <w:t>we</w:t>
      </w:r>
      <w:r w:rsidR="00D10095" w:rsidRPr="00D14886">
        <w:t>re mounted</w:t>
      </w:r>
      <w:r w:rsidR="00B247A7">
        <w:t xml:space="preserve"> </w:t>
      </w:r>
      <w:r w:rsidR="00D10095" w:rsidRPr="00D14886">
        <w:t>back to back</w:t>
      </w:r>
      <w:r w:rsidR="00B247A7">
        <w:t xml:space="preserve"> and had a</w:t>
      </w:r>
      <w:r w:rsidR="00D10095" w:rsidRPr="00D14886">
        <w:t xml:space="preserve"> total exposed aerogel surface area of</w:t>
      </w:r>
      <w:r w:rsidR="00B247A7">
        <w:t xml:space="preserve"> </w:t>
      </w:r>
      <w:r w:rsidR="00D10095" w:rsidRPr="00D14886">
        <w:t>1039 cm</w:t>
      </w:r>
      <w:r w:rsidR="00B247A7" w:rsidRPr="00B247A7">
        <w:rPr>
          <w:vertAlign w:val="superscript"/>
        </w:rPr>
        <w:t>2</w:t>
      </w:r>
      <w:r w:rsidR="00D10095" w:rsidRPr="00D14886">
        <w:t xml:space="preserve"> and 1037 cm</w:t>
      </w:r>
      <w:r w:rsidR="00D10095" w:rsidRPr="00B247A7">
        <w:rPr>
          <w:vertAlign w:val="superscript"/>
        </w:rPr>
        <w:t>2</w:t>
      </w:r>
      <w:r w:rsidR="00D10095" w:rsidRPr="00D14886">
        <w:t xml:space="preserve">, respectively. </w:t>
      </w:r>
      <w:r w:rsidR="00D6228C">
        <w:t xml:space="preserve"> </w:t>
      </w:r>
      <w:r w:rsidR="00D10095" w:rsidRPr="00D14886">
        <w:t>The total exposed</w:t>
      </w:r>
      <w:r w:rsidR="00D6228C">
        <w:t xml:space="preserve"> </w:t>
      </w:r>
      <w:r w:rsidR="00D10095" w:rsidRPr="00D14886">
        <w:t xml:space="preserve">aluminum foil is about 15% of </w:t>
      </w:r>
      <w:r w:rsidR="00D10095" w:rsidRPr="00D14886">
        <w:lastRenderedPageBreak/>
        <w:t>the exposed aerogel surface</w:t>
      </w:r>
      <w:r w:rsidR="00D6228C">
        <w:t xml:space="preserve"> </w:t>
      </w:r>
      <w:r w:rsidR="00D10095" w:rsidRPr="00D14886">
        <w:t>area.</w:t>
      </w:r>
    </w:p>
    <w:p w14:paraId="52D1F38C" w14:textId="06401657" w:rsidR="00703A38" w:rsidRDefault="00703A38" w:rsidP="00971004">
      <w:pPr>
        <w:widowControl w:val="0"/>
        <w:autoSpaceDE w:val="0"/>
        <w:autoSpaceDN w:val="0"/>
        <w:adjustRightInd w:val="0"/>
        <w:jc w:val="both"/>
        <w:rPr>
          <w:rFonts w:ascii="Times" w:hAnsi="Times"/>
          <w:color w:val="000000"/>
        </w:rPr>
      </w:pPr>
    </w:p>
    <w:p w14:paraId="63A5BD67" w14:textId="20F311E4" w:rsidR="00A84E21" w:rsidRDefault="00A84E21" w:rsidP="00EE0C8D">
      <w:pPr>
        <w:widowControl w:val="0"/>
        <w:autoSpaceDE w:val="0"/>
        <w:autoSpaceDN w:val="0"/>
        <w:adjustRightInd w:val="0"/>
        <w:jc w:val="center"/>
        <w:rPr>
          <w:rFonts w:ascii="Times" w:hAnsi="Times"/>
          <w:color w:val="000000"/>
        </w:rPr>
      </w:pPr>
    </w:p>
    <w:p w14:paraId="69AB22D5" w14:textId="1685AD05" w:rsidR="00E00F09" w:rsidRPr="003E0835" w:rsidRDefault="00E00F09" w:rsidP="00971004">
      <w:pPr>
        <w:widowControl w:val="0"/>
        <w:autoSpaceDE w:val="0"/>
        <w:autoSpaceDN w:val="0"/>
        <w:adjustRightInd w:val="0"/>
        <w:jc w:val="both"/>
        <w:rPr>
          <w:rFonts w:ascii="Times" w:hAnsi="Times"/>
        </w:rPr>
      </w:pPr>
      <w:r w:rsidRPr="00A84E21">
        <w:rPr>
          <w:rFonts w:ascii="Times" w:hAnsi="Times"/>
          <w:color w:val="251BFF"/>
        </w:rPr>
        <w:t xml:space="preserve">Figure </w:t>
      </w:r>
      <w:r w:rsidR="003E0835">
        <w:rPr>
          <w:rFonts w:ascii="Times" w:hAnsi="Times"/>
          <w:color w:val="251BFF"/>
        </w:rPr>
        <w:t>1</w:t>
      </w:r>
      <w:r w:rsidRPr="00A84E21">
        <w:rPr>
          <w:rFonts w:ascii="Times" w:hAnsi="Times"/>
          <w:color w:val="251BFF"/>
        </w:rPr>
        <w:t xml:space="preserve"> </w:t>
      </w:r>
      <w:r w:rsidR="00A84E21" w:rsidRPr="003E0835">
        <w:rPr>
          <w:rFonts w:ascii="Times" w:hAnsi="Times"/>
        </w:rPr>
        <w:t>–</w:t>
      </w:r>
      <w:r w:rsidRPr="003E0835">
        <w:rPr>
          <w:rFonts w:ascii="Times" w:hAnsi="Times"/>
        </w:rPr>
        <w:t xml:space="preserve"> </w:t>
      </w:r>
      <w:r w:rsidR="00A84E21" w:rsidRPr="003E0835">
        <w:rPr>
          <w:rFonts w:ascii="Times" w:hAnsi="Times"/>
        </w:rPr>
        <w:t>Schematic of the Stardust spacecraft</w:t>
      </w:r>
      <w:r w:rsidR="00BF7A3C" w:rsidRPr="003E0835">
        <w:rPr>
          <w:rFonts w:ascii="Times" w:hAnsi="Times"/>
        </w:rPr>
        <w:t xml:space="preserve"> showing the positions of the onboard instruments.  The gray portions of the diagram represent the leading edge Whipple shields that protected the spacecraft from cometary dust impacts.</w:t>
      </w:r>
    </w:p>
    <w:p w14:paraId="51F6A080" w14:textId="409AF51E" w:rsidR="00E00F09" w:rsidRDefault="00E00F09" w:rsidP="00971004">
      <w:pPr>
        <w:widowControl w:val="0"/>
        <w:autoSpaceDE w:val="0"/>
        <w:autoSpaceDN w:val="0"/>
        <w:adjustRightInd w:val="0"/>
        <w:jc w:val="both"/>
        <w:rPr>
          <w:rFonts w:ascii="Times" w:hAnsi="Times"/>
          <w:color w:val="000000"/>
        </w:rPr>
      </w:pPr>
    </w:p>
    <w:p w14:paraId="13BA5086" w14:textId="77777777" w:rsidR="00FA47DD" w:rsidRDefault="00FA47DD" w:rsidP="00971004">
      <w:pPr>
        <w:widowControl w:val="0"/>
        <w:autoSpaceDE w:val="0"/>
        <w:autoSpaceDN w:val="0"/>
        <w:adjustRightInd w:val="0"/>
        <w:jc w:val="both"/>
        <w:rPr>
          <w:rFonts w:ascii="Times" w:hAnsi="Times"/>
          <w:color w:val="000000"/>
        </w:rPr>
      </w:pPr>
    </w:p>
    <w:p w14:paraId="3A77B467" w14:textId="28021186" w:rsidR="00A84E21" w:rsidRDefault="00A84E21" w:rsidP="00EE0C8D">
      <w:pPr>
        <w:widowControl w:val="0"/>
        <w:autoSpaceDE w:val="0"/>
        <w:autoSpaceDN w:val="0"/>
        <w:adjustRightInd w:val="0"/>
        <w:jc w:val="center"/>
        <w:rPr>
          <w:rFonts w:ascii="Times" w:hAnsi="Times"/>
          <w:color w:val="000000"/>
        </w:rPr>
      </w:pPr>
    </w:p>
    <w:p w14:paraId="6334927A" w14:textId="5E6C6C5A" w:rsidR="00A84E21" w:rsidRPr="003E0835" w:rsidRDefault="00A84E21" w:rsidP="00A84E21">
      <w:pPr>
        <w:widowControl w:val="0"/>
        <w:autoSpaceDE w:val="0"/>
        <w:autoSpaceDN w:val="0"/>
        <w:adjustRightInd w:val="0"/>
        <w:jc w:val="both"/>
        <w:rPr>
          <w:rFonts w:ascii="Times" w:hAnsi="Times"/>
        </w:rPr>
      </w:pPr>
      <w:r w:rsidRPr="00A84E21">
        <w:rPr>
          <w:rFonts w:ascii="Times" w:hAnsi="Times"/>
          <w:color w:val="251BFF"/>
        </w:rPr>
        <w:t xml:space="preserve">Figure </w:t>
      </w:r>
      <w:r w:rsidR="003E0835">
        <w:rPr>
          <w:rFonts w:ascii="Times" w:hAnsi="Times"/>
          <w:color w:val="251BFF"/>
        </w:rPr>
        <w:t>2</w:t>
      </w:r>
      <w:r w:rsidRPr="00A84E21">
        <w:rPr>
          <w:rFonts w:ascii="Times" w:hAnsi="Times"/>
          <w:color w:val="251BFF"/>
        </w:rPr>
        <w:t xml:space="preserve"> </w:t>
      </w:r>
      <w:r w:rsidRPr="003E0835">
        <w:rPr>
          <w:rFonts w:ascii="Times" w:hAnsi="Times"/>
        </w:rPr>
        <w:t xml:space="preserve">– </w:t>
      </w:r>
      <w:r w:rsidR="00BF7A3C" w:rsidRPr="003E0835">
        <w:rPr>
          <w:rFonts w:ascii="Times" w:hAnsi="Times"/>
        </w:rPr>
        <w:t>The cometary collector tray contained multiple individual aerogel tiles.  A second interstellar aerogel collector tray was placed back-to-back with the cometary tray.</w:t>
      </w:r>
    </w:p>
    <w:p w14:paraId="05BA711E" w14:textId="6DAFE93D" w:rsidR="00A84E21" w:rsidRPr="003E0835" w:rsidRDefault="00A84E21" w:rsidP="00971004">
      <w:pPr>
        <w:widowControl w:val="0"/>
        <w:autoSpaceDE w:val="0"/>
        <w:autoSpaceDN w:val="0"/>
        <w:adjustRightInd w:val="0"/>
        <w:jc w:val="both"/>
        <w:rPr>
          <w:rFonts w:ascii="Times" w:hAnsi="Times"/>
        </w:rPr>
      </w:pPr>
    </w:p>
    <w:p w14:paraId="1093AAB8" w14:textId="77777777" w:rsidR="00FA47DD" w:rsidRPr="003E0835" w:rsidRDefault="00FA47DD" w:rsidP="00971004">
      <w:pPr>
        <w:widowControl w:val="0"/>
        <w:autoSpaceDE w:val="0"/>
        <w:autoSpaceDN w:val="0"/>
        <w:adjustRightInd w:val="0"/>
        <w:jc w:val="both"/>
        <w:rPr>
          <w:rFonts w:ascii="Times" w:hAnsi="Times"/>
        </w:rPr>
      </w:pPr>
    </w:p>
    <w:p w14:paraId="5B7926DD" w14:textId="142D5F7D" w:rsidR="00703A38" w:rsidRDefault="007D6251" w:rsidP="00971004">
      <w:pPr>
        <w:widowControl w:val="0"/>
        <w:autoSpaceDE w:val="0"/>
        <w:autoSpaceDN w:val="0"/>
        <w:adjustRightInd w:val="0"/>
        <w:jc w:val="both"/>
        <w:rPr>
          <w:rFonts w:ascii="Times" w:hAnsi="Times"/>
          <w:color w:val="000000"/>
        </w:rPr>
      </w:pPr>
      <w:r>
        <w:rPr>
          <w:rFonts w:ascii="Times" w:hAnsi="Times"/>
          <w:color w:val="000000"/>
        </w:rPr>
        <w:t xml:space="preserve">III. </w:t>
      </w:r>
      <w:r w:rsidR="00703A38">
        <w:rPr>
          <w:rFonts w:ascii="Times" w:hAnsi="Times"/>
          <w:color w:val="000000"/>
        </w:rPr>
        <w:t>RESULTS</w:t>
      </w:r>
    </w:p>
    <w:p w14:paraId="51D4C06E" w14:textId="77777777" w:rsidR="00703A38" w:rsidRDefault="00703A38" w:rsidP="00971004">
      <w:pPr>
        <w:widowControl w:val="0"/>
        <w:autoSpaceDE w:val="0"/>
        <w:autoSpaceDN w:val="0"/>
        <w:adjustRightInd w:val="0"/>
        <w:jc w:val="both"/>
        <w:rPr>
          <w:rFonts w:ascii="Times" w:hAnsi="Times"/>
          <w:color w:val="000000"/>
        </w:rPr>
      </w:pPr>
    </w:p>
    <w:p w14:paraId="69E71520" w14:textId="3BAACF7B" w:rsidR="00703A38" w:rsidRDefault="00F46167" w:rsidP="00971004">
      <w:pPr>
        <w:widowControl w:val="0"/>
        <w:autoSpaceDE w:val="0"/>
        <w:autoSpaceDN w:val="0"/>
        <w:adjustRightInd w:val="0"/>
        <w:jc w:val="both"/>
        <w:rPr>
          <w:rFonts w:ascii="Times" w:hAnsi="Times"/>
          <w:color w:val="FF0000"/>
        </w:rPr>
      </w:pPr>
      <w:r>
        <w:rPr>
          <w:rFonts w:ascii="Times" w:hAnsi="Times"/>
          <w:color w:val="000000"/>
        </w:rPr>
        <w:t xml:space="preserve">III.1  </w:t>
      </w:r>
      <w:r w:rsidR="00703A38">
        <w:rPr>
          <w:rFonts w:ascii="Times" w:hAnsi="Times"/>
          <w:color w:val="000000"/>
        </w:rPr>
        <w:t>Flyby observations</w:t>
      </w:r>
    </w:p>
    <w:p w14:paraId="3E3EF460" w14:textId="493D83D8" w:rsidR="00245542" w:rsidRPr="0008699A" w:rsidRDefault="00245542" w:rsidP="00971004">
      <w:pPr>
        <w:widowControl w:val="0"/>
        <w:autoSpaceDE w:val="0"/>
        <w:autoSpaceDN w:val="0"/>
        <w:adjustRightInd w:val="0"/>
        <w:jc w:val="both"/>
        <w:rPr>
          <w:rFonts w:ascii="Times" w:hAnsi="Times"/>
        </w:rPr>
      </w:pPr>
    </w:p>
    <w:p w14:paraId="1A148746" w14:textId="3FEA4906" w:rsidR="00E52652" w:rsidRPr="00776795" w:rsidRDefault="0008699A" w:rsidP="00776795">
      <w:pPr>
        <w:jc w:val="both"/>
      </w:pPr>
      <w:r w:rsidRPr="0008699A">
        <w:t xml:space="preserve">An overview of the </w:t>
      </w:r>
      <w:r w:rsidR="00486F61" w:rsidRPr="00461BB0">
        <w:rPr>
          <w:i/>
          <w:color w:val="292526"/>
        </w:rPr>
        <w:t>Stardust</w:t>
      </w:r>
      <w:r w:rsidR="00486F61">
        <w:t xml:space="preserve"> </w:t>
      </w:r>
      <w:r>
        <w:t>f</w:t>
      </w:r>
      <w:r w:rsidRPr="0008699A">
        <w:t xml:space="preserve">lyby of 81P/Wild 2 </w:t>
      </w:r>
      <w:r>
        <w:t xml:space="preserve">on 2 January 2004 </w:t>
      </w:r>
      <w:r w:rsidRPr="0008699A">
        <w:t xml:space="preserve">can be found in Tsou et al. (2004).  </w:t>
      </w:r>
      <w:r w:rsidR="00486F61" w:rsidRPr="00461BB0">
        <w:rPr>
          <w:i/>
          <w:color w:val="292526"/>
        </w:rPr>
        <w:t>Stardust</w:t>
      </w:r>
      <w:r w:rsidRPr="0008699A">
        <w:rPr>
          <w:rFonts w:eastAsiaTheme="minorEastAsia"/>
        </w:rPr>
        <w:t xml:space="preserve"> </w:t>
      </w:r>
      <w:r>
        <w:rPr>
          <w:rFonts w:eastAsiaTheme="minorEastAsia"/>
        </w:rPr>
        <w:t xml:space="preserve">flew </w:t>
      </w:r>
      <w:r w:rsidR="005504CC" w:rsidRPr="0008699A">
        <w:rPr>
          <w:rFonts w:eastAsiaTheme="minorEastAsia"/>
        </w:rPr>
        <w:t>236.4 ± 1 km</w:t>
      </w:r>
      <w:r w:rsidR="005504CC">
        <w:rPr>
          <w:rFonts w:eastAsiaTheme="minorEastAsia"/>
        </w:rPr>
        <w:t xml:space="preserve"> from the comet’s</w:t>
      </w:r>
      <w:r w:rsidR="005504CC" w:rsidRPr="0008699A">
        <w:rPr>
          <w:rFonts w:eastAsiaTheme="minorEastAsia"/>
        </w:rPr>
        <w:t xml:space="preserve"> </w:t>
      </w:r>
      <w:r w:rsidR="005504CC">
        <w:rPr>
          <w:rFonts w:eastAsiaTheme="minorEastAsia"/>
        </w:rPr>
        <w:t>center</w:t>
      </w:r>
      <w:r w:rsidR="005504CC">
        <w:t xml:space="preserve"> </w:t>
      </w:r>
      <w:r w:rsidR="00B13ACB">
        <w:t xml:space="preserve">when the comet was </w:t>
      </w:r>
      <w:r w:rsidR="00B13ACB" w:rsidRPr="00B13ACB">
        <w:t xml:space="preserve">1.86 AU from the </w:t>
      </w:r>
      <w:r w:rsidR="00B13ACB" w:rsidRPr="00776795">
        <w:rPr>
          <w:bCs/>
        </w:rPr>
        <w:t>Sun</w:t>
      </w:r>
      <w:r w:rsidR="00B13ACB">
        <w:t xml:space="preserve"> </w:t>
      </w:r>
      <w:r w:rsidR="00E52652">
        <w:t>and the encounter occurred as planned</w:t>
      </w:r>
      <w:r w:rsidRPr="0008699A">
        <w:rPr>
          <w:rFonts w:eastAsiaTheme="minorEastAsia"/>
        </w:rPr>
        <w:t xml:space="preserve">. </w:t>
      </w:r>
      <w:r>
        <w:rPr>
          <w:rFonts w:eastAsiaTheme="minorEastAsia"/>
        </w:rPr>
        <w:t xml:space="preserve"> </w:t>
      </w:r>
      <w:r w:rsidR="00E52652">
        <w:rPr>
          <w:rFonts w:eastAsiaTheme="minorEastAsia"/>
        </w:rPr>
        <w:t>All the onboard instruments obtained data during the flyby and the deployed aerogel collector collect</w:t>
      </w:r>
      <w:r w:rsidR="00AC4E1D">
        <w:rPr>
          <w:rFonts w:eastAsiaTheme="minorEastAsia"/>
        </w:rPr>
        <w:t>ed</w:t>
      </w:r>
      <w:r w:rsidR="00E52652">
        <w:rPr>
          <w:rFonts w:eastAsiaTheme="minorEastAsia"/>
        </w:rPr>
        <w:t xml:space="preserve"> particles from the </w:t>
      </w:r>
      <w:r w:rsidR="00AC4E1D">
        <w:rPr>
          <w:rFonts w:eastAsiaTheme="minorEastAsia"/>
        </w:rPr>
        <w:t xml:space="preserve">comet’s </w:t>
      </w:r>
      <w:r w:rsidR="00E52652">
        <w:rPr>
          <w:rFonts w:eastAsiaTheme="minorEastAsia"/>
        </w:rPr>
        <w:t>coma.</w:t>
      </w:r>
    </w:p>
    <w:p w14:paraId="4E96011A" w14:textId="77777777" w:rsidR="00970822" w:rsidRDefault="00970822" w:rsidP="00971004">
      <w:pPr>
        <w:widowControl w:val="0"/>
        <w:autoSpaceDE w:val="0"/>
        <w:autoSpaceDN w:val="0"/>
        <w:adjustRightInd w:val="0"/>
        <w:jc w:val="both"/>
        <w:rPr>
          <w:rFonts w:ascii="Times" w:hAnsi="Times"/>
          <w:color w:val="000000"/>
        </w:rPr>
      </w:pPr>
    </w:p>
    <w:p w14:paraId="0071F9B7" w14:textId="3CB5E909" w:rsidR="00F46167" w:rsidRDefault="00F46167" w:rsidP="00971004">
      <w:pPr>
        <w:widowControl w:val="0"/>
        <w:autoSpaceDE w:val="0"/>
        <w:autoSpaceDN w:val="0"/>
        <w:adjustRightInd w:val="0"/>
        <w:jc w:val="both"/>
        <w:rPr>
          <w:rFonts w:ascii="Times" w:hAnsi="Times"/>
          <w:color w:val="0000FF"/>
        </w:rPr>
      </w:pPr>
      <w:r>
        <w:rPr>
          <w:rFonts w:ascii="Times" w:hAnsi="Times"/>
          <w:color w:val="000000"/>
        </w:rPr>
        <w:t>III.1.a  Camera Images</w:t>
      </w:r>
    </w:p>
    <w:p w14:paraId="616A61F9" w14:textId="7C9D2D7A" w:rsidR="00245542" w:rsidRDefault="00245542" w:rsidP="00971004">
      <w:pPr>
        <w:widowControl w:val="0"/>
        <w:autoSpaceDE w:val="0"/>
        <w:autoSpaceDN w:val="0"/>
        <w:adjustRightInd w:val="0"/>
        <w:jc w:val="both"/>
        <w:rPr>
          <w:rFonts w:ascii="Times" w:hAnsi="Times"/>
          <w:color w:val="000000"/>
        </w:rPr>
      </w:pPr>
    </w:p>
    <w:p w14:paraId="5720D5B3" w14:textId="17D4BD73" w:rsidR="00AC729F" w:rsidRPr="00776795" w:rsidRDefault="00AC729F" w:rsidP="00776795">
      <w:r w:rsidRPr="00AC729F">
        <w:rPr>
          <w:rFonts w:eastAsiaTheme="minorEastAsia"/>
        </w:rPr>
        <w:t xml:space="preserve">The </w:t>
      </w:r>
      <w:r w:rsidR="00486F61" w:rsidRPr="00461BB0">
        <w:rPr>
          <w:i/>
          <w:color w:val="292526"/>
        </w:rPr>
        <w:t>Stardust</w:t>
      </w:r>
      <w:r w:rsidRPr="00AC729F">
        <w:rPr>
          <w:rFonts w:eastAsiaTheme="minorEastAsia"/>
        </w:rPr>
        <w:t xml:space="preserve"> camera obtained 72 images of the nucleus of 81P/Wild 2 during the flyby</w:t>
      </w:r>
      <w:r w:rsidR="004F728E">
        <w:rPr>
          <w:rFonts w:eastAsiaTheme="minorEastAsia"/>
        </w:rPr>
        <w:t xml:space="preserve"> (Tsou et al. 2004)</w:t>
      </w:r>
      <w:r w:rsidRPr="00AC729F">
        <w:rPr>
          <w:rFonts w:eastAsiaTheme="minorEastAsia"/>
        </w:rPr>
        <w:t xml:space="preserve">.  </w:t>
      </w:r>
      <w:r w:rsidRPr="00AC729F">
        <w:rPr>
          <w:rFonts w:eastAsiaTheme="minorEastAsia"/>
          <w:szCs w:val="20"/>
        </w:rPr>
        <w:t>Close encounter imaging was done</w:t>
      </w:r>
      <w:r w:rsidR="00B13ACB">
        <w:rPr>
          <w:rFonts w:eastAsiaTheme="minorEastAsia"/>
          <w:szCs w:val="20"/>
        </w:rPr>
        <w:t xml:space="preserve"> with a camera </w:t>
      </w:r>
      <w:r w:rsidR="00B13ACB">
        <w:t>that covered the</w:t>
      </w:r>
      <w:r w:rsidR="00B13ACB" w:rsidRPr="00B13ACB">
        <w:t xml:space="preserve"> spectral range 380 nm - 1000 nm</w:t>
      </w:r>
      <w:r w:rsidRPr="00AC729F">
        <w:rPr>
          <w:rFonts w:eastAsiaTheme="minorEastAsia"/>
          <w:szCs w:val="20"/>
        </w:rPr>
        <w:t xml:space="preserve"> without filters</w:t>
      </w:r>
      <w:r w:rsidR="00B13ACB">
        <w:rPr>
          <w:rFonts w:eastAsiaTheme="minorEastAsia"/>
          <w:szCs w:val="20"/>
        </w:rPr>
        <w:t xml:space="preserve"> </w:t>
      </w:r>
      <w:r w:rsidR="001D04B7">
        <w:rPr>
          <w:rFonts w:eastAsiaTheme="minorEastAsia"/>
          <w:szCs w:val="20"/>
        </w:rPr>
        <w:t>using</w:t>
      </w:r>
      <w:r w:rsidRPr="00AC729F">
        <w:rPr>
          <w:rFonts w:eastAsiaTheme="minorEastAsia"/>
          <w:szCs w:val="20"/>
        </w:rPr>
        <w:t xml:space="preserve"> two exposure times - 10 ms for nucleus imaging alternated with 100 ms for nucleus tracking</w:t>
      </w:r>
      <w:r>
        <w:rPr>
          <w:rFonts w:eastAsiaTheme="minorEastAsia"/>
          <w:szCs w:val="20"/>
        </w:rPr>
        <w:t xml:space="preserve"> </w:t>
      </w:r>
      <w:r w:rsidR="00D5598E">
        <w:rPr>
          <w:rFonts w:eastAsiaTheme="minorEastAsia"/>
          <w:szCs w:val="20"/>
        </w:rPr>
        <w:t>(</w:t>
      </w:r>
      <w:r w:rsidR="00A84E21">
        <w:rPr>
          <w:rFonts w:eastAsiaTheme="minorEastAsia"/>
          <w:color w:val="1230FF"/>
          <w:szCs w:val="20"/>
        </w:rPr>
        <w:t xml:space="preserve">Figure </w:t>
      </w:r>
      <w:r w:rsidR="000A18BC">
        <w:rPr>
          <w:rFonts w:eastAsiaTheme="minorEastAsia"/>
          <w:color w:val="1230FF"/>
          <w:szCs w:val="20"/>
        </w:rPr>
        <w:t>3</w:t>
      </w:r>
      <w:r w:rsidR="00D5598E">
        <w:rPr>
          <w:rFonts w:eastAsiaTheme="minorEastAsia"/>
          <w:szCs w:val="20"/>
        </w:rPr>
        <w:t>)</w:t>
      </w:r>
      <w:r w:rsidRPr="00AC729F">
        <w:rPr>
          <w:rFonts w:eastAsiaTheme="minorEastAsia"/>
          <w:szCs w:val="20"/>
        </w:rPr>
        <w:t xml:space="preserve">.  </w:t>
      </w:r>
    </w:p>
    <w:p w14:paraId="00F4369F" w14:textId="33E015F4" w:rsidR="00A84E21" w:rsidRDefault="00A84E21" w:rsidP="00971004">
      <w:pPr>
        <w:autoSpaceDE w:val="0"/>
        <w:autoSpaceDN w:val="0"/>
        <w:adjustRightInd w:val="0"/>
        <w:jc w:val="both"/>
        <w:rPr>
          <w:rFonts w:eastAsiaTheme="minorEastAsia"/>
          <w:szCs w:val="20"/>
        </w:rPr>
      </w:pPr>
    </w:p>
    <w:p w14:paraId="36B70137" w14:textId="72671645" w:rsidR="00A84E21" w:rsidRDefault="00A84E21" w:rsidP="000A18BC">
      <w:pPr>
        <w:autoSpaceDE w:val="0"/>
        <w:autoSpaceDN w:val="0"/>
        <w:adjustRightInd w:val="0"/>
        <w:jc w:val="center"/>
        <w:rPr>
          <w:rFonts w:eastAsiaTheme="minorEastAsia"/>
          <w:szCs w:val="20"/>
        </w:rPr>
      </w:pPr>
    </w:p>
    <w:p w14:paraId="64D5F09C" w14:textId="57749089" w:rsidR="00A84E21" w:rsidRPr="000A18BC" w:rsidRDefault="00A84E21" w:rsidP="00971004">
      <w:pPr>
        <w:autoSpaceDE w:val="0"/>
        <w:autoSpaceDN w:val="0"/>
        <w:adjustRightInd w:val="0"/>
        <w:jc w:val="both"/>
        <w:rPr>
          <w:rFonts w:eastAsiaTheme="minorEastAsia"/>
          <w:szCs w:val="20"/>
        </w:rPr>
      </w:pPr>
      <w:r w:rsidRPr="00A84E21">
        <w:rPr>
          <w:rFonts w:eastAsiaTheme="minorEastAsia"/>
          <w:color w:val="251BFF"/>
          <w:szCs w:val="20"/>
        </w:rPr>
        <w:t xml:space="preserve">Figure </w:t>
      </w:r>
      <w:r w:rsidR="000A18BC">
        <w:rPr>
          <w:rFonts w:eastAsiaTheme="minorEastAsia"/>
          <w:color w:val="251BFF"/>
          <w:szCs w:val="20"/>
        </w:rPr>
        <w:t>3</w:t>
      </w:r>
      <w:r w:rsidRPr="00A84E21">
        <w:rPr>
          <w:rFonts w:eastAsiaTheme="minorEastAsia"/>
          <w:color w:val="251BFF"/>
          <w:szCs w:val="20"/>
        </w:rPr>
        <w:t xml:space="preserve"> </w:t>
      </w:r>
      <w:r w:rsidRPr="000A18BC">
        <w:rPr>
          <w:rFonts w:eastAsiaTheme="minorEastAsia"/>
          <w:szCs w:val="20"/>
        </w:rPr>
        <w:t xml:space="preserve">– A composite figure made by superimposing long and short exposure images of the nucleus of 81P/Wild 2.  The short exposure shows the surface features of the nucleus and the long exposure shows the </w:t>
      </w:r>
      <w:r w:rsidR="00AC4E1D">
        <w:rPr>
          <w:rFonts w:eastAsiaTheme="minorEastAsia"/>
          <w:szCs w:val="20"/>
        </w:rPr>
        <w:t xml:space="preserve">gas/dust </w:t>
      </w:r>
      <w:r w:rsidRPr="000A18BC">
        <w:rPr>
          <w:rFonts w:eastAsiaTheme="minorEastAsia"/>
          <w:szCs w:val="20"/>
        </w:rPr>
        <w:t>jets of gas emitted by the nucleus.</w:t>
      </w:r>
    </w:p>
    <w:p w14:paraId="0DFD456A" w14:textId="0C091B81" w:rsidR="004F728E" w:rsidRPr="000A18BC" w:rsidRDefault="004F728E" w:rsidP="00971004">
      <w:pPr>
        <w:autoSpaceDE w:val="0"/>
        <w:autoSpaceDN w:val="0"/>
        <w:adjustRightInd w:val="0"/>
        <w:jc w:val="both"/>
        <w:rPr>
          <w:rFonts w:eastAsiaTheme="minorEastAsia"/>
          <w:szCs w:val="20"/>
        </w:rPr>
      </w:pPr>
    </w:p>
    <w:p w14:paraId="5470E25A" w14:textId="77777777" w:rsidR="00FA47DD" w:rsidRPr="000A18BC" w:rsidRDefault="00FA47DD" w:rsidP="00971004">
      <w:pPr>
        <w:autoSpaceDE w:val="0"/>
        <w:autoSpaceDN w:val="0"/>
        <w:adjustRightInd w:val="0"/>
        <w:jc w:val="both"/>
        <w:rPr>
          <w:rFonts w:eastAsiaTheme="minorEastAsia"/>
          <w:szCs w:val="20"/>
        </w:rPr>
      </w:pPr>
    </w:p>
    <w:p w14:paraId="434E6459" w14:textId="087D5640" w:rsidR="004F728E" w:rsidRPr="00AF662B" w:rsidRDefault="001A3540" w:rsidP="00971004">
      <w:pPr>
        <w:autoSpaceDE w:val="0"/>
        <w:autoSpaceDN w:val="0"/>
        <w:adjustRightInd w:val="0"/>
        <w:jc w:val="both"/>
        <w:rPr>
          <w:rFonts w:eastAsiaTheme="minorEastAsia"/>
        </w:rPr>
      </w:pPr>
      <w:r>
        <w:rPr>
          <w:rFonts w:eastAsiaTheme="minorEastAsia"/>
          <w:szCs w:val="20"/>
        </w:rPr>
        <w:t>Stereoscopic</w:t>
      </w:r>
      <w:r w:rsidR="004F728E" w:rsidRPr="00AF662B">
        <w:rPr>
          <w:rFonts w:eastAsiaTheme="minorEastAsia"/>
          <w:szCs w:val="20"/>
        </w:rPr>
        <w:t xml:space="preserve"> images of the nucleus show </w:t>
      </w:r>
      <w:r w:rsidR="00E52652" w:rsidRPr="00AF662B">
        <w:rPr>
          <w:rFonts w:eastAsiaTheme="minorEastAsia"/>
        </w:rPr>
        <w:t>a diverse and complex variety of landforms</w:t>
      </w:r>
      <w:r w:rsidR="004F728E" w:rsidRPr="00AF662B">
        <w:rPr>
          <w:rFonts w:eastAsiaTheme="minorEastAsia"/>
        </w:rPr>
        <w:t xml:space="preserve"> </w:t>
      </w:r>
      <w:r w:rsidR="00E52652" w:rsidRPr="00AF662B">
        <w:rPr>
          <w:rFonts w:eastAsiaTheme="minorEastAsia"/>
        </w:rPr>
        <w:t xml:space="preserve">not seen from </w:t>
      </w:r>
      <w:r w:rsidR="001D04B7">
        <w:rPr>
          <w:rFonts w:eastAsiaTheme="minorEastAsia"/>
        </w:rPr>
        <w:t>earl</w:t>
      </w:r>
      <w:r w:rsidR="00C9339D">
        <w:rPr>
          <w:rFonts w:eastAsiaTheme="minorEastAsia"/>
        </w:rPr>
        <w:t>ier</w:t>
      </w:r>
      <w:r w:rsidR="004F728E" w:rsidRPr="00AF662B">
        <w:rPr>
          <w:rFonts w:eastAsiaTheme="minorEastAsia"/>
        </w:rPr>
        <w:t xml:space="preserve"> </w:t>
      </w:r>
      <w:r w:rsidR="00E52652" w:rsidRPr="00AF662B">
        <w:rPr>
          <w:rFonts w:eastAsiaTheme="minorEastAsia"/>
        </w:rPr>
        <w:t>comet</w:t>
      </w:r>
      <w:r w:rsidR="004F728E" w:rsidRPr="00AF662B">
        <w:rPr>
          <w:rFonts w:eastAsiaTheme="minorEastAsia"/>
        </w:rPr>
        <w:t xml:space="preserve"> flyby</w:t>
      </w:r>
      <w:r w:rsidR="00E52652" w:rsidRPr="00AF662B">
        <w:rPr>
          <w:rFonts w:eastAsiaTheme="minorEastAsia"/>
        </w:rPr>
        <w:t>s</w:t>
      </w:r>
      <w:r w:rsidR="004F728E" w:rsidRPr="00AF662B">
        <w:rPr>
          <w:rFonts w:eastAsiaTheme="minorEastAsia"/>
        </w:rPr>
        <w:t xml:space="preserve"> of</w:t>
      </w:r>
      <w:r w:rsidR="00E52652" w:rsidRPr="00AF662B">
        <w:rPr>
          <w:rFonts w:eastAsiaTheme="minorEastAsia"/>
        </w:rPr>
        <w:t xml:space="preserve"> 1P/Halley and 19P/Borrelly. </w:t>
      </w:r>
      <w:r w:rsidR="004F728E" w:rsidRPr="00AF662B">
        <w:rPr>
          <w:rFonts w:eastAsiaTheme="minorEastAsia"/>
        </w:rPr>
        <w:t xml:space="preserve"> These include </w:t>
      </w:r>
      <w:r w:rsidR="004F728E" w:rsidRPr="00AF662B">
        <w:rPr>
          <w:rFonts w:eastAsiaTheme="minorEastAsia"/>
          <w:szCs w:val="20"/>
        </w:rPr>
        <w:t xml:space="preserve">craters, excavation zones, flat-floored depressions, surface crusts, landslides, lineaments, terraces, spires/pinnacles (some 100 m in height), steep cliffs, overhangs, and small bright patches </w:t>
      </w:r>
      <w:r w:rsidR="001D04B7">
        <w:rPr>
          <w:rFonts w:eastAsiaTheme="minorEastAsia"/>
          <w:szCs w:val="20"/>
        </w:rPr>
        <w:t>(</w:t>
      </w:r>
      <w:r w:rsidR="004F728E" w:rsidRPr="00AF662B">
        <w:rPr>
          <w:rFonts w:eastAsiaTheme="minorEastAsia"/>
          <w:szCs w:val="20"/>
        </w:rPr>
        <w:t>potential vents or exposed ice</w:t>
      </w:r>
      <w:r w:rsidR="001D04B7">
        <w:rPr>
          <w:rFonts w:eastAsiaTheme="minorEastAsia"/>
          <w:szCs w:val="20"/>
        </w:rPr>
        <w:t>)</w:t>
      </w:r>
      <w:r w:rsidR="004F728E" w:rsidRPr="00AF662B">
        <w:rPr>
          <w:rFonts w:eastAsiaTheme="minorEastAsia"/>
          <w:szCs w:val="20"/>
        </w:rPr>
        <w:t xml:space="preserve">. </w:t>
      </w:r>
      <w:r w:rsidR="009E36C7">
        <w:rPr>
          <w:rFonts w:eastAsiaTheme="minorEastAsia"/>
          <w:szCs w:val="20"/>
        </w:rPr>
        <w:t xml:space="preserve"> Wild 2 does not have smooth plains </w:t>
      </w:r>
      <w:r w:rsidR="00C9339D">
        <w:rPr>
          <w:rFonts w:eastAsiaTheme="minorEastAsia"/>
          <w:szCs w:val="20"/>
        </w:rPr>
        <w:t xml:space="preserve">as </w:t>
      </w:r>
      <w:r w:rsidR="009E36C7">
        <w:rPr>
          <w:rFonts w:eastAsiaTheme="minorEastAsia"/>
          <w:szCs w:val="20"/>
        </w:rPr>
        <w:t xml:space="preserve">seen on other comet surfaces. </w:t>
      </w:r>
      <w:r w:rsidR="004F728E" w:rsidRPr="00AF662B">
        <w:rPr>
          <w:rFonts w:eastAsiaTheme="minorEastAsia"/>
          <w:szCs w:val="20"/>
        </w:rPr>
        <w:t xml:space="preserve"> </w:t>
      </w:r>
      <w:r w:rsidR="00C9339D">
        <w:rPr>
          <w:rFonts w:eastAsiaTheme="minorEastAsia"/>
          <w:szCs w:val="20"/>
        </w:rPr>
        <w:t>Most surface</w:t>
      </w:r>
      <w:r w:rsidR="00AF662B" w:rsidRPr="00AF662B">
        <w:rPr>
          <w:rFonts w:eastAsiaTheme="minorEastAsia"/>
          <w:szCs w:val="20"/>
        </w:rPr>
        <w:t xml:space="preserve"> features are likely associated with </w:t>
      </w:r>
      <w:r w:rsidR="001D04B7">
        <w:rPr>
          <w:rFonts w:eastAsiaTheme="minorEastAsia"/>
          <w:szCs w:val="20"/>
        </w:rPr>
        <w:t xml:space="preserve">ice sublimation </w:t>
      </w:r>
      <w:r w:rsidR="00AF662B" w:rsidRPr="00AF662B">
        <w:rPr>
          <w:rFonts w:eastAsiaTheme="minorEastAsia"/>
          <w:szCs w:val="20"/>
        </w:rPr>
        <w:t xml:space="preserve">processes.  </w:t>
      </w:r>
      <w:r w:rsidR="00E52652" w:rsidRPr="00AF662B">
        <w:rPr>
          <w:rFonts w:eastAsiaTheme="minorEastAsia"/>
        </w:rPr>
        <w:t>A triaxial</w:t>
      </w:r>
      <w:r w:rsidR="004F728E" w:rsidRPr="00AF662B">
        <w:rPr>
          <w:rFonts w:eastAsiaTheme="minorEastAsia"/>
        </w:rPr>
        <w:t xml:space="preserve"> </w:t>
      </w:r>
      <w:r w:rsidR="00E52652" w:rsidRPr="00AF662B">
        <w:rPr>
          <w:rFonts w:eastAsiaTheme="minorEastAsia"/>
        </w:rPr>
        <w:t>ellipsoidal fit of the images yield</w:t>
      </w:r>
      <w:r w:rsidR="004F728E" w:rsidRPr="00AF662B">
        <w:rPr>
          <w:rFonts w:eastAsiaTheme="minorEastAsia"/>
        </w:rPr>
        <w:t>ed</w:t>
      </w:r>
      <w:r w:rsidR="00E52652" w:rsidRPr="00AF662B">
        <w:rPr>
          <w:rFonts w:eastAsiaTheme="minorEastAsia"/>
        </w:rPr>
        <w:t xml:space="preserve"> principal nucleus radii of 1.65 </w:t>
      </w:r>
      <w:r w:rsidR="004F728E" w:rsidRPr="00AF662B">
        <w:rPr>
          <w:rFonts w:eastAsiaTheme="minorEastAsia"/>
        </w:rPr>
        <w:t xml:space="preserve">x </w:t>
      </w:r>
      <w:r w:rsidR="00E52652" w:rsidRPr="00AF662B">
        <w:rPr>
          <w:rFonts w:eastAsiaTheme="minorEastAsia"/>
        </w:rPr>
        <w:t xml:space="preserve">2.00 </w:t>
      </w:r>
      <w:r w:rsidR="004F728E" w:rsidRPr="00AF662B">
        <w:rPr>
          <w:rFonts w:eastAsiaTheme="minorEastAsia"/>
        </w:rPr>
        <w:t>x</w:t>
      </w:r>
      <w:r w:rsidR="00E52652" w:rsidRPr="00AF662B">
        <w:rPr>
          <w:rFonts w:eastAsiaTheme="minorEastAsia"/>
        </w:rPr>
        <w:t xml:space="preserve"> 2.75 km (± 0.05 km). </w:t>
      </w:r>
      <w:r w:rsidR="004F728E" w:rsidRPr="00AF662B">
        <w:rPr>
          <w:rFonts w:eastAsiaTheme="minorEastAsia"/>
        </w:rPr>
        <w:t xml:space="preserve"> The longer exposure</w:t>
      </w:r>
      <w:r>
        <w:rPr>
          <w:rFonts w:eastAsiaTheme="minorEastAsia"/>
        </w:rPr>
        <w:t>s</w:t>
      </w:r>
      <w:r w:rsidR="004F728E" w:rsidRPr="00AF662B">
        <w:rPr>
          <w:rFonts w:eastAsiaTheme="minorEastAsia"/>
        </w:rPr>
        <w:t xml:space="preserve"> were used t</w:t>
      </w:r>
      <w:r w:rsidR="00276FF2">
        <w:rPr>
          <w:rFonts w:eastAsiaTheme="minorEastAsia"/>
        </w:rPr>
        <w:t>o</w:t>
      </w:r>
      <w:r w:rsidR="004F728E" w:rsidRPr="00AF662B">
        <w:rPr>
          <w:rFonts w:eastAsiaTheme="minorEastAsia"/>
        </w:rPr>
        <w:t xml:space="preserve"> identify t</w:t>
      </w:r>
      <w:r w:rsidR="00E52652" w:rsidRPr="00AF662B">
        <w:rPr>
          <w:rFonts w:eastAsiaTheme="minorEastAsia"/>
        </w:rPr>
        <w:t xml:space="preserve">he orientations and </w:t>
      </w:r>
      <w:r w:rsidR="004F728E" w:rsidRPr="00AF662B">
        <w:rPr>
          <w:rFonts w:eastAsiaTheme="minorEastAsia"/>
        </w:rPr>
        <w:t xml:space="preserve">the approximate </w:t>
      </w:r>
      <w:r w:rsidR="00E52652" w:rsidRPr="00AF662B">
        <w:rPr>
          <w:rFonts w:eastAsiaTheme="minorEastAsia"/>
        </w:rPr>
        <w:t xml:space="preserve">source locations of </w:t>
      </w:r>
      <w:r w:rsidR="004F728E" w:rsidRPr="00AF662B">
        <w:rPr>
          <w:rFonts w:eastAsiaTheme="minorEastAsia"/>
        </w:rPr>
        <w:t xml:space="preserve">at least </w:t>
      </w:r>
      <w:r w:rsidR="00E52652" w:rsidRPr="00AF662B">
        <w:rPr>
          <w:rFonts w:eastAsiaTheme="minorEastAsia"/>
        </w:rPr>
        <w:t xml:space="preserve">20 collimated and partially overlapping jets </w:t>
      </w:r>
      <w:r w:rsidR="004F728E" w:rsidRPr="00AF662B">
        <w:rPr>
          <w:rFonts w:eastAsiaTheme="minorEastAsia"/>
        </w:rPr>
        <w:t>of dust emitted from the nucleus</w:t>
      </w:r>
      <w:r w:rsidR="00E52652" w:rsidRPr="00AF662B">
        <w:rPr>
          <w:rFonts w:eastAsiaTheme="minorEastAsia"/>
        </w:rPr>
        <w:t>.</w:t>
      </w:r>
    </w:p>
    <w:p w14:paraId="2C3E2967" w14:textId="77777777" w:rsidR="00970822" w:rsidRPr="00AF662B" w:rsidRDefault="00970822" w:rsidP="00971004">
      <w:pPr>
        <w:widowControl w:val="0"/>
        <w:autoSpaceDE w:val="0"/>
        <w:autoSpaceDN w:val="0"/>
        <w:adjustRightInd w:val="0"/>
        <w:jc w:val="both"/>
        <w:rPr>
          <w:rFonts w:ascii="Times" w:hAnsi="Times"/>
        </w:rPr>
      </w:pPr>
    </w:p>
    <w:p w14:paraId="251EC458" w14:textId="6187054B" w:rsidR="00F46167" w:rsidRDefault="00F46167" w:rsidP="00971004">
      <w:pPr>
        <w:widowControl w:val="0"/>
        <w:autoSpaceDE w:val="0"/>
        <w:autoSpaceDN w:val="0"/>
        <w:adjustRightInd w:val="0"/>
        <w:jc w:val="both"/>
        <w:rPr>
          <w:rFonts w:ascii="Times" w:hAnsi="Times"/>
          <w:color w:val="0000FF"/>
        </w:rPr>
      </w:pPr>
      <w:r>
        <w:rPr>
          <w:rFonts w:ascii="Times" w:hAnsi="Times"/>
          <w:color w:val="000000"/>
        </w:rPr>
        <w:t>III.1.b  Dust Flux Monitor Data</w:t>
      </w:r>
    </w:p>
    <w:p w14:paraId="3051158E" w14:textId="19310659" w:rsidR="00970822" w:rsidRDefault="00970822" w:rsidP="00971004">
      <w:pPr>
        <w:widowControl w:val="0"/>
        <w:autoSpaceDE w:val="0"/>
        <w:autoSpaceDN w:val="0"/>
        <w:adjustRightInd w:val="0"/>
        <w:jc w:val="both"/>
        <w:rPr>
          <w:rFonts w:ascii="Times" w:hAnsi="Times"/>
          <w:color w:val="0000FF"/>
        </w:rPr>
      </w:pPr>
    </w:p>
    <w:p w14:paraId="6DD8A235" w14:textId="61C3DC59" w:rsidR="004F728E" w:rsidRPr="00E52652" w:rsidRDefault="00E52652" w:rsidP="00971004">
      <w:pPr>
        <w:autoSpaceDE w:val="0"/>
        <w:autoSpaceDN w:val="0"/>
        <w:adjustRightInd w:val="0"/>
        <w:jc w:val="both"/>
        <w:rPr>
          <w:rFonts w:eastAsiaTheme="minorEastAsia"/>
          <w:color w:val="0070C0"/>
        </w:rPr>
      </w:pPr>
      <w:r>
        <w:rPr>
          <w:rFonts w:eastAsiaTheme="minorEastAsia"/>
        </w:rPr>
        <w:t>During the flyby the</w:t>
      </w:r>
      <w:r w:rsidRPr="0008699A">
        <w:rPr>
          <w:rFonts w:eastAsiaTheme="minorEastAsia"/>
        </w:rPr>
        <w:t xml:space="preserve"> dust detectors recorded</w:t>
      </w:r>
      <w:r>
        <w:rPr>
          <w:rFonts w:eastAsiaTheme="minorEastAsia"/>
        </w:rPr>
        <w:t xml:space="preserve"> </w:t>
      </w:r>
      <w:r w:rsidRPr="0008699A">
        <w:rPr>
          <w:rFonts w:eastAsiaTheme="minorEastAsia"/>
        </w:rPr>
        <w:t>particle</w:t>
      </w:r>
      <w:r w:rsidR="00276FF2">
        <w:rPr>
          <w:rFonts w:eastAsiaTheme="minorEastAsia"/>
        </w:rPr>
        <w:t xml:space="preserve"> impacts</w:t>
      </w:r>
      <w:r w:rsidRPr="0008699A">
        <w:rPr>
          <w:rFonts w:eastAsiaTheme="minorEastAsia"/>
        </w:rPr>
        <w:t xml:space="preserve"> </w:t>
      </w:r>
      <w:r>
        <w:rPr>
          <w:rFonts w:eastAsiaTheme="minorEastAsia"/>
        </w:rPr>
        <w:t xml:space="preserve">of masses ranging from </w:t>
      </w:r>
      <w:r w:rsidRPr="0008699A">
        <w:rPr>
          <w:rFonts w:eastAsiaTheme="minorEastAsia"/>
        </w:rPr>
        <w:t>10</w:t>
      </w:r>
      <w:r w:rsidR="001A3540">
        <w:rPr>
          <w:rFonts w:eastAsiaTheme="minorEastAsia"/>
          <w:vertAlign w:val="superscript"/>
        </w:rPr>
        <w:t>-1</w:t>
      </w:r>
      <w:r w:rsidRPr="0008699A">
        <w:rPr>
          <w:rFonts w:eastAsiaTheme="minorEastAsia"/>
          <w:vertAlign w:val="superscript"/>
        </w:rPr>
        <w:t>1</w:t>
      </w:r>
      <w:r w:rsidRPr="0008699A">
        <w:rPr>
          <w:rFonts w:eastAsiaTheme="minorEastAsia"/>
        </w:rPr>
        <w:t xml:space="preserve"> to </w:t>
      </w:r>
      <w:r w:rsidR="001A3540">
        <w:rPr>
          <w:rFonts w:eastAsiaTheme="minorEastAsia"/>
        </w:rPr>
        <w:t>&gt;</w:t>
      </w:r>
      <w:r w:rsidRPr="0008699A">
        <w:rPr>
          <w:rFonts w:eastAsiaTheme="minorEastAsia"/>
        </w:rPr>
        <w:t>10</w:t>
      </w:r>
      <w:r w:rsidRPr="0008699A">
        <w:rPr>
          <w:rFonts w:eastAsiaTheme="minorEastAsia"/>
          <w:vertAlign w:val="superscript"/>
        </w:rPr>
        <w:t>-4</w:t>
      </w:r>
      <w:r w:rsidRPr="0008699A">
        <w:rPr>
          <w:rFonts w:eastAsiaTheme="minorEastAsia"/>
        </w:rPr>
        <w:t xml:space="preserve"> g. </w:t>
      </w:r>
      <w:r>
        <w:rPr>
          <w:rFonts w:eastAsiaTheme="minorEastAsia"/>
        </w:rPr>
        <w:t xml:space="preserve"> </w:t>
      </w:r>
      <w:r w:rsidR="003F0181">
        <w:rPr>
          <w:rFonts w:eastAsiaTheme="minorEastAsia"/>
        </w:rPr>
        <w:t>T</w:t>
      </w:r>
      <w:r w:rsidRPr="0008699A">
        <w:rPr>
          <w:rFonts w:eastAsiaTheme="minorEastAsia"/>
        </w:rPr>
        <w:t xml:space="preserve">he </w:t>
      </w:r>
      <w:r w:rsidR="00276FF2">
        <w:rPr>
          <w:rFonts w:eastAsiaTheme="minorEastAsia"/>
        </w:rPr>
        <w:t xml:space="preserve">impact </w:t>
      </w:r>
      <w:r>
        <w:rPr>
          <w:rFonts w:eastAsiaTheme="minorEastAsia"/>
        </w:rPr>
        <w:t xml:space="preserve">distribution </w:t>
      </w:r>
      <w:r w:rsidRPr="0008699A">
        <w:rPr>
          <w:rFonts w:eastAsiaTheme="minorEastAsia"/>
        </w:rPr>
        <w:t xml:space="preserve">along </w:t>
      </w:r>
      <w:r w:rsidRPr="00486F61">
        <w:rPr>
          <w:rFonts w:eastAsiaTheme="minorEastAsia"/>
          <w:i/>
        </w:rPr>
        <w:t>Stardust’s</w:t>
      </w:r>
      <w:r w:rsidRPr="0008699A">
        <w:rPr>
          <w:rFonts w:eastAsiaTheme="minorEastAsia"/>
        </w:rPr>
        <w:t xml:space="preserve"> flight path was </w:t>
      </w:r>
      <w:r>
        <w:rPr>
          <w:rFonts w:eastAsiaTheme="minorEastAsia"/>
        </w:rPr>
        <w:t>extremely non-</w:t>
      </w:r>
      <w:r w:rsidRPr="0008699A">
        <w:rPr>
          <w:rFonts w:eastAsiaTheme="minorEastAsia"/>
        </w:rPr>
        <w:t>uniform</w:t>
      </w:r>
      <w:r>
        <w:rPr>
          <w:rFonts w:eastAsiaTheme="minorEastAsia"/>
        </w:rPr>
        <w:t xml:space="preserve">.  </w:t>
      </w:r>
      <w:r w:rsidR="00276FF2">
        <w:rPr>
          <w:rFonts w:eastAsiaTheme="minorEastAsia"/>
        </w:rPr>
        <w:t>D</w:t>
      </w:r>
      <w:r>
        <w:rPr>
          <w:rFonts w:eastAsiaTheme="minorEastAsia"/>
        </w:rPr>
        <w:t xml:space="preserve">ust impacts </w:t>
      </w:r>
      <w:r w:rsidRPr="0008699A">
        <w:rPr>
          <w:rFonts w:eastAsiaTheme="minorEastAsia"/>
        </w:rPr>
        <w:t xml:space="preserve">occurred in short </w:t>
      </w:r>
      <w:r>
        <w:rPr>
          <w:rFonts w:eastAsiaTheme="minorEastAsia"/>
        </w:rPr>
        <w:t>“</w:t>
      </w:r>
      <w:r w:rsidRPr="0008699A">
        <w:rPr>
          <w:rFonts w:eastAsiaTheme="minorEastAsia"/>
        </w:rPr>
        <w:t>bursts</w:t>
      </w:r>
      <w:r>
        <w:rPr>
          <w:rFonts w:eastAsiaTheme="minorEastAsia"/>
        </w:rPr>
        <w:t>”</w:t>
      </w:r>
      <w:r w:rsidR="004239F5">
        <w:rPr>
          <w:rFonts w:eastAsiaTheme="minorEastAsia"/>
        </w:rPr>
        <w:t xml:space="preserve"> that could contain </w:t>
      </w:r>
      <w:r w:rsidR="009E36C7">
        <w:rPr>
          <w:rFonts w:eastAsiaTheme="minorEastAsia"/>
        </w:rPr>
        <w:t>nearly</w:t>
      </w:r>
      <w:r w:rsidR="004239F5">
        <w:rPr>
          <w:rFonts w:eastAsiaTheme="minorEastAsia"/>
        </w:rPr>
        <w:t xml:space="preserve"> a thousand particles</w:t>
      </w:r>
      <w:r>
        <w:rPr>
          <w:rFonts w:eastAsiaTheme="minorEastAsia"/>
        </w:rPr>
        <w:t xml:space="preserve"> separated by intervals in which no dust arrived at all (Tuzzolino et </w:t>
      </w:r>
      <w:r w:rsidR="004239F5">
        <w:rPr>
          <w:rFonts w:eastAsiaTheme="minorEastAsia"/>
        </w:rPr>
        <w:t>a</w:t>
      </w:r>
      <w:r>
        <w:rPr>
          <w:rFonts w:eastAsiaTheme="minorEastAsia"/>
        </w:rPr>
        <w:t xml:space="preserve">l. 2004) </w:t>
      </w:r>
      <w:r w:rsidR="00AF662B" w:rsidRPr="00AF662B">
        <w:rPr>
          <w:rFonts w:ascii="Times" w:hAnsi="Times"/>
          <w:color w:val="0070C0"/>
        </w:rPr>
        <w:t>(</w:t>
      </w:r>
      <w:r w:rsidR="002935E9">
        <w:rPr>
          <w:rFonts w:ascii="Times" w:hAnsi="Times"/>
          <w:color w:val="1230FF"/>
        </w:rPr>
        <w:t xml:space="preserve">Figure </w:t>
      </w:r>
      <w:r w:rsidR="000A18BC">
        <w:rPr>
          <w:rFonts w:ascii="Times" w:hAnsi="Times"/>
          <w:color w:val="1230FF"/>
        </w:rPr>
        <w:t>4</w:t>
      </w:r>
      <w:r w:rsidR="00AF662B" w:rsidRPr="000A18BC">
        <w:rPr>
          <w:rFonts w:ascii="Times" w:hAnsi="Times"/>
        </w:rPr>
        <w:t>)</w:t>
      </w:r>
      <w:r w:rsidR="000A18BC" w:rsidRPr="000A18BC">
        <w:rPr>
          <w:rFonts w:ascii="Times" w:hAnsi="Times"/>
        </w:rPr>
        <w:t>.</w:t>
      </w:r>
      <w:r w:rsidR="00AF662B" w:rsidRPr="000A18BC">
        <w:rPr>
          <w:rFonts w:ascii="Times" w:hAnsi="Times"/>
        </w:rPr>
        <w:t xml:space="preserve"> </w:t>
      </w:r>
      <w:r w:rsidRPr="000A18BC">
        <w:rPr>
          <w:rFonts w:eastAsiaTheme="minorEastAsia"/>
        </w:rPr>
        <w:t xml:space="preserve"> </w:t>
      </w:r>
      <w:r w:rsidR="004239F5" w:rsidRPr="000A18BC">
        <w:rPr>
          <w:rFonts w:eastAsiaTheme="minorEastAsia"/>
        </w:rPr>
        <w:t xml:space="preserve">The </w:t>
      </w:r>
      <w:r w:rsidR="004239F5">
        <w:rPr>
          <w:rFonts w:eastAsiaTheme="minorEastAsia"/>
        </w:rPr>
        <w:t xml:space="preserve">most likely explanation for this behavior is the ejection of larger particle aggregates </w:t>
      </w:r>
      <w:r w:rsidR="004239F5" w:rsidRPr="004239F5">
        <w:rPr>
          <w:rFonts w:eastAsiaTheme="minorEastAsia"/>
        </w:rPr>
        <w:t>from the nucleus that fragment</w:t>
      </w:r>
      <w:r w:rsidR="004239F5">
        <w:rPr>
          <w:rFonts w:eastAsiaTheme="minorEastAsia"/>
        </w:rPr>
        <w:t>ed</w:t>
      </w:r>
      <w:r w:rsidR="004239F5" w:rsidRPr="004239F5">
        <w:rPr>
          <w:rFonts w:eastAsiaTheme="minorEastAsia"/>
        </w:rPr>
        <w:t xml:space="preserve"> as they moved out into the coma (Clark</w:t>
      </w:r>
      <w:r w:rsidR="00970822" w:rsidRPr="004239F5">
        <w:rPr>
          <w:rFonts w:ascii="Times" w:hAnsi="Times"/>
        </w:rPr>
        <w:t xml:space="preserve"> </w:t>
      </w:r>
      <w:r w:rsidRPr="004239F5">
        <w:rPr>
          <w:rFonts w:ascii="Times" w:hAnsi="Times"/>
        </w:rPr>
        <w:t>et al. 2004</w:t>
      </w:r>
      <w:r w:rsidR="004239F5" w:rsidRPr="004239F5">
        <w:rPr>
          <w:rFonts w:ascii="Times" w:hAnsi="Times"/>
        </w:rPr>
        <w:t>)</w:t>
      </w:r>
      <w:r w:rsidR="00970822" w:rsidRPr="004239F5">
        <w:rPr>
          <w:rFonts w:ascii="Times" w:hAnsi="Times"/>
        </w:rPr>
        <w:t>.</w:t>
      </w:r>
      <w:r w:rsidR="004239F5">
        <w:rPr>
          <w:rFonts w:ascii="Times" w:hAnsi="Times"/>
        </w:rPr>
        <w:t xml:space="preserve">  At least seven impacting particles were big enough (the largest ~4 mm in diameter) to penetrate the spacecraft</w:t>
      </w:r>
      <w:r w:rsidR="003F0181">
        <w:rPr>
          <w:rFonts w:ascii="Times" w:hAnsi="Times"/>
        </w:rPr>
        <w:t>’</w:t>
      </w:r>
      <w:r w:rsidR="004239F5">
        <w:rPr>
          <w:rFonts w:ascii="Times" w:hAnsi="Times"/>
        </w:rPr>
        <w:t>s front bumper shield and be detected by the flux monitor’s acoustic sensors (Green et al. 2004).</w:t>
      </w:r>
      <w:r w:rsidR="00D8592E">
        <w:rPr>
          <w:rFonts w:ascii="Times" w:hAnsi="Times"/>
        </w:rPr>
        <w:t xml:space="preserve">  These data </w:t>
      </w:r>
      <w:r w:rsidR="00276FF2">
        <w:rPr>
          <w:rFonts w:ascii="Times" w:hAnsi="Times"/>
        </w:rPr>
        <w:t>indicated</w:t>
      </w:r>
      <w:r w:rsidR="00D8592E">
        <w:rPr>
          <w:rFonts w:ascii="Times" w:hAnsi="Times"/>
        </w:rPr>
        <w:t xml:space="preserve"> that the </w:t>
      </w:r>
      <w:r w:rsidR="004F728E">
        <w:rPr>
          <w:rFonts w:ascii="Times" w:hAnsi="Times"/>
        </w:rPr>
        <w:t xml:space="preserve">expected samples were successfully collected by the </w:t>
      </w:r>
      <w:r w:rsidR="00D8592E">
        <w:rPr>
          <w:rFonts w:ascii="Times" w:hAnsi="Times"/>
        </w:rPr>
        <w:t xml:space="preserve">aerogel collector </w:t>
      </w:r>
      <w:r w:rsidR="004F728E">
        <w:rPr>
          <w:rFonts w:ascii="Times" w:hAnsi="Times"/>
        </w:rPr>
        <w:t>during the flyby.</w:t>
      </w:r>
      <w:r w:rsidR="00D8592E">
        <w:rPr>
          <w:rFonts w:ascii="Times" w:hAnsi="Times"/>
        </w:rPr>
        <w:t xml:space="preserve"> </w:t>
      </w:r>
    </w:p>
    <w:p w14:paraId="3A21919C" w14:textId="1894F3AA" w:rsidR="006B4626" w:rsidRDefault="006B4626" w:rsidP="00971004">
      <w:pPr>
        <w:widowControl w:val="0"/>
        <w:autoSpaceDE w:val="0"/>
        <w:autoSpaceDN w:val="0"/>
        <w:adjustRightInd w:val="0"/>
        <w:jc w:val="both"/>
        <w:rPr>
          <w:rFonts w:ascii="Times" w:hAnsi="Times"/>
          <w:color w:val="000000"/>
        </w:rPr>
      </w:pPr>
    </w:p>
    <w:p w14:paraId="255479A1" w14:textId="77CE580A" w:rsidR="008005EF" w:rsidRDefault="008005EF" w:rsidP="000A18BC">
      <w:pPr>
        <w:widowControl w:val="0"/>
        <w:autoSpaceDE w:val="0"/>
        <w:autoSpaceDN w:val="0"/>
        <w:adjustRightInd w:val="0"/>
        <w:jc w:val="center"/>
        <w:rPr>
          <w:rFonts w:ascii="Times" w:hAnsi="Times"/>
          <w:color w:val="000000"/>
        </w:rPr>
      </w:pPr>
    </w:p>
    <w:p w14:paraId="1BA245F4" w14:textId="7B309D26" w:rsidR="008005EF" w:rsidRPr="000A18BC" w:rsidRDefault="008005EF" w:rsidP="008005EF">
      <w:pPr>
        <w:autoSpaceDE w:val="0"/>
        <w:autoSpaceDN w:val="0"/>
        <w:adjustRightInd w:val="0"/>
        <w:jc w:val="both"/>
        <w:rPr>
          <w:rFonts w:eastAsiaTheme="minorEastAsia"/>
          <w:szCs w:val="20"/>
        </w:rPr>
      </w:pPr>
      <w:r w:rsidRPr="00A84E21">
        <w:rPr>
          <w:rFonts w:eastAsiaTheme="minorEastAsia"/>
          <w:color w:val="251BFF"/>
          <w:szCs w:val="20"/>
        </w:rPr>
        <w:t xml:space="preserve">Figure </w:t>
      </w:r>
      <w:r w:rsidR="000A18BC">
        <w:rPr>
          <w:rFonts w:eastAsiaTheme="minorEastAsia"/>
          <w:color w:val="251BFF"/>
          <w:szCs w:val="20"/>
        </w:rPr>
        <w:t>4</w:t>
      </w:r>
      <w:r w:rsidRPr="00A84E21">
        <w:rPr>
          <w:rFonts w:eastAsiaTheme="minorEastAsia"/>
          <w:color w:val="251BFF"/>
          <w:szCs w:val="20"/>
        </w:rPr>
        <w:t xml:space="preserve"> </w:t>
      </w:r>
      <w:r w:rsidRPr="000A18BC">
        <w:rPr>
          <w:rFonts w:eastAsiaTheme="minorEastAsia"/>
          <w:szCs w:val="20"/>
        </w:rPr>
        <w:t xml:space="preserve">– Eighteen seconds of data from the Dust Flux Monitor taken when the spacecraft was ~4300 km from the nucleus of 81P/Wild 2, showing the variable impact rate seen as the spacecraft passed through the comet’s coma (adapted from </w:t>
      </w:r>
      <w:r w:rsidR="000A18BC" w:rsidRPr="004239F5">
        <w:rPr>
          <w:rFonts w:eastAsiaTheme="minorEastAsia"/>
        </w:rPr>
        <w:t>Clark</w:t>
      </w:r>
      <w:r w:rsidR="000A18BC" w:rsidRPr="004239F5">
        <w:rPr>
          <w:rFonts w:ascii="Times" w:hAnsi="Times"/>
        </w:rPr>
        <w:t xml:space="preserve"> et al. 2004</w:t>
      </w:r>
      <w:r w:rsidRPr="000A18BC">
        <w:rPr>
          <w:rFonts w:eastAsiaTheme="minorEastAsia"/>
          <w:szCs w:val="20"/>
        </w:rPr>
        <w:t>).</w:t>
      </w:r>
    </w:p>
    <w:p w14:paraId="2B28678C" w14:textId="4819411F" w:rsidR="008005EF" w:rsidRPr="000A18BC" w:rsidRDefault="008005EF" w:rsidP="00971004">
      <w:pPr>
        <w:widowControl w:val="0"/>
        <w:autoSpaceDE w:val="0"/>
        <w:autoSpaceDN w:val="0"/>
        <w:adjustRightInd w:val="0"/>
        <w:jc w:val="both"/>
        <w:rPr>
          <w:rFonts w:ascii="Times" w:hAnsi="Times"/>
        </w:rPr>
      </w:pPr>
    </w:p>
    <w:p w14:paraId="0BE4253F" w14:textId="77777777" w:rsidR="008005EF" w:rsidRPr="000A18BC" w:rsidRDefault="008005EF" w:rsidP="00971004">
      <w:pPr>
        <w:widowControl w:val="0"/>
        <w:autoSpaceDE w:val="0"/>
        <w:autoSpaceDN w:val="0"/>
        <w:adjustRightInd w:val="0"/>
        <w:jc w:val="both"/>
        <w:rPr>
          <w:rFonts w:ascii="Times" w:hAnsi="Times"/>
        </w:rPr>
      </w:pPr>
    </w:p>
    <w:p w14:paraId="61224C4F" w14:textId="5004C06A" w:rsidR="00703A38" w:rsidRDefault="00F46167" w:rsidP="00971004">
      <w:pPr>
        <w:widowControl w:val="0"/>
        <w:autoSpaceDE w:val="0"/>
        <w:autoSpaceDN w:val="0"/>
        <w:adjustRightInd w:val="0"/>
        <w:jc w:val="both"/>
        <w:rPr>
          <w:rFonts w:ascii="Times" w:hAnsi="Times"/>
          <w:color w:val="000000"/>
        </w:rPr>
      </w:pPr>
      <w:r>
        <w:rPr>
          <w:rFonts w:ascii="Times" w:hAnsi="Times"/>
          <w:color w:val="000000"/>
        </w:rPr>
        <w:t>III.2 Results Obtained from Returned Samples</w:t>
      </w:r>
    </w:p>
    <w:p w14:paraId="61568855" w14:textId="50A7E2F4" w:rsidR="00970822" w:rsidRDefault="00970822" w:rsidP="00971004">
      <w:pPr>
        <w:widowControl w:val="0"/>
        <w:autoSpaceDE w:val="0"/>
        <w:autoSpaceDN w:val="0"/>
        <w:adjustRightInd w:val="0"/>
        <w:jc w:val="both"/>
        <w:rPr>
          <w:rFonts w:ascii="Times" w:hAnsi="Times"/>
          <w:color w:val="000000"/>
        </w:rPr>
      </w:pPr>
    </w:p>
    <w:p w14:paraId="3293F51A" w14:textId="39E62E2A" w:rsidR="00186C64" w:rsidRDefault="008B15D6" w:rsidP="00971004">
      <w:pPr>
        <w:widowControl w:val="0"/>
        <w:autoSpaceDE w:val="0"/>
        <w:autoSpaceDN w:val="0"/>
        <w:adjustRightInd w:val="0"/>
        <w:jc w:val="both"/>
        <w:rPr>
          <w:rFonts w:ascii="Times" w:hAnsi="Times"/>
          <w:color w:val="000000"/>
        </w:rPr>
      </w:pPr>
      <w:r>
        <w:rPr>
          <w:rFonts w:ascii="Times" w:hAnsi="Times"/>
          <w:color w:val="000000"/>
        </w:rPr>
        <w:t xml:space="preserve">The </w:t>
      </w:r>
      <w:r w:rsidR="00486F61" w:rsidRPr="00461BB0">
        <w:rPr>
          <w:i/>
          <w:color w:val="292526"/>
        </w:rPr>
        <w:t>Stardust</w:t>
      </w:r>
      <w:r>
        <w:rPr>
          <w:rFonts w:ascii="Times" w:hAnsi="Times"/>
          <w:color w:val="000000"/>
        </w:rPr>
        <w:t xml:space="preserve"> Sample Return Capsule (SRC) returned to Earth at the Utah Test and Training Range on </w:t>
      </w:r>
      <w:r w:rsidR="00977C70">
        <w:rPr>
          <w:rFonts w:ascii="Times" w:hAnsi="Times"/>
          <w:color w:val="000000"/>
        </w:rPr>
        <w:t>January 2, 2006</w:t>
      </w:r>
      <w:r>
        <w:rPr>
          <w:rFonts w:ascii="Times" w:hAnsi="Times"/>
          <w:color w:val="000000"/>
        </w:rPr>
        <w:t xml:space="preserve"> and was </w:t>
      </w:r>
      <w:r w:rsidR="000B41F5">
        <w:rPr>
          <w:rFonts w:ascii="Times" w:hAnsi="Times"/>
          <w:color w:val="000000"/>
        </w:rPr>
        <w:t xml:space="preserve">quickly </w:t>
      </w:r>
      <w:r>
        <w:rPr>
          <w:rFonts w:ascii="Times" w:hAnsi="Times"/>
          <w:color w:val="000000"/>
        </w:rPr>
        <w:t>recovere</w:t>
      </w:r>
      <w:r w:rsidR="000B41F5">
        <w:rPr>
          <w:rFonts w:ascii="Times" w:hAnsi="Times"/>
          <w:color w:val="000000"/>
        </w:rPr>
        <w:t>d</w:t>
      </w:r>
      <w:r w:rsidR="00AB2438">
        <w:rPr>
          <w:rFonts w:ascii="Times" w:hAnsi="Times"/>
          <w:color w:val="000000"/>
        </w:rPr>
        <w:t xml:space="preserve"> </w:t>
      </w:r>
      <w:r w:rsidR="00AB2438" w:rsidRPr="00AB2438">
        <w:rPr>
          <w:rFonts w:ascii="Times" w:hAnsi="Times"/>
          <w:color w:val="0070C0"/>
        </w:rPr>
        <w:t>(</w:t>
      </w:r>
      <w:r w:rsidR="00977C70">
        <w:rPr>
          <w:rFonts w:ascii="Times" w:hAnsi="Times"/>
          <w:color w:val="1230FF"/>
        </w:rPr>
        <w:t xml:space="preserve">Figure </w:t>
      </w:r>
      <w:r w:rsidR="00AC239F">
        <w:rPr>
          <w:rFonts w:ascii="Times" w:hAnsi="Times"/>
          <w:color w:val="1230FF"/>
        </w:rPr>
        <w:t>5</w:t>
      </w:r>
      <w:r w:rsidR="00AB2438" w:rsidRPr="00AB2438">
        <w:rPr>
          <w:rFonts w:ascii="Times" w:hAnsi="Times"/>
          <w:color w:val="0070C0"/>
        </w:rPr>
        <w:t>)</w:t>
      </w:r>
      <w:r>
        <w:rPr>
          <w:rFonts w:ascii="Times" w:hAnsi="Times"/>
          <w:color w:val="000000"/>
        </w:rPr>
        <w:t xml:space="preserve">.  The SRC was transported to a temporary cleanroom where it was opened </w:t>
      </w:r>
      <w:r w:rsidR="000B41F5">
        <w:rPr>
          <w:rFonts w:ascii="Times" w:hAnsi="Times"/>
          <w:color w:val="000000"/>
        </w:rPr>
        <w:t>and</w:t>
      </w:r>
      <w:r>
        <w:rPr>
          <w:rFonts w:ascii="Times" w:hAnsi="Times"/>
          <w:color w:val="000000"/>
        </w:rPr>
        <w:t xml:space="preserve"> the sample canister </w:t>
      </w:r>
      <w:r w:rsidR="000B41F5">
        <w:rPr>
          <w:rFonts w:ascii="Times" w:hAnsi="Times"/>
          <w:color w:val="000000"/>
        </w:rPr>
        <w:t>was</w:t>
      </w:r>
      <w:r>
        <w:rPr>
          <w:rFonts w:ascii="Times" w:hAnsi="Times"/>
          <w:color w:val="000000"/>
        </w:rPr>
        <w:t xml:space="preserve"> removed and placed in container purged by curatorial grade N</w:t>
      </w:r>
      <w:r w:rsidRPr="008B15D6">
        <w:rPr>
          <w:rFonts w:ascii="Times" w:hAnsi="Times"/>
          <w:color w:val="000000"/>
          <w:sz w:val="28"/>
          <w:szCs w:val="28"/>
          <w:vertAlign w:val="subscript"/>
        </w:rPr>
        <w:t>2</w:t>
      </w:r>
      <w:r>
        <w:rPr>
          <w:rFonts w:ascii="Times" w:hAnsi="Times"/>
          <w:color w:val="000000"/>
        </w:rPr>
        <w:t xml:space="preserve">.  The canister was flown to NASA’s Johnson Space Center </w:t>
      </w:r>
      <w:r w:rsidR="009E36C7">
        <w:rPr>
          <w:rFonts w:ascii="Times" w:hAnsi="Times"/>
          <w:color w:val="000000"/>
        </w:rPr>
        <w:t>and</w:t>
      </w:r>
      <w:r>
        <w:rPr>
          <w:rFonts w:ascii="Times" w:hAnsi="Times"/>
          <w:color w:val="000000"/>
        </w:rPr>
        <w:t xml:space="preserve"> opened in a cleanroom made </w:t>
      </w:r>
      <w:r w:rsidR="00AB2438">
        <w:rPr>
          <w:rFonts w:ascii="Times" w:hAnsi="Times"/>
          <w:color w:val="000000"/>
        </w:rPr>
        <w:t>specifically to receive and curate the samples.  Samples removed from the</w:t>
      </w:r>
      <w:r w:rsidR="000B41F5">
        <w:rPr>
          <w:rFonts w:ascii="Times" w:hAnsi="Times"/>
          <w:color w:val="000000"/>
        </w:rPr>
        <w:t xml:space="preserve"> </w:t>
      </w:r>
      <w:r w:rsidR="00AB2438">
        <w:rPr>
          <w:rFonts w:ascii="Times" w:hAnsi="Times"/>
          <w:color w:val="000000"/>
        </w:rPr>
        <w:t xml:space="preserve">aerogel collector were subjected to a 6 month preliminary examination by prearranged teams that </w:t>
      </w:r>
      <w:r w:rsidR="000B41F5">
        <w:rPr>
          <w:rFonts w:ascii="Times" w:hAnsi="Times"/>
          <w:color w:val="000000"/>
        </w:rPr>
        <w:t>studi</w:t>
      </w:r>
      <w:r w:rsidR="00AB2438">
        <w:rPr>
          <w:rFonts w:ascii="Times" w:hAnsi="Times"/>
          <w:color w:val="000000"/>
        </w:rPr>
        <w:t>ed the chemical, physical, spectral, and isotopic nature of the samples before the samples were made available for general distribution to the science community.</w:t>
      </w:r>
    </w:p>
    <w:p w14:paraId="26D06202" w14:textId="4D59B344" w:rsidR="00186C64" w:rsidRDefault="00186C64" w:rsidP="00971004">
      <w:pPr>
        <w:widowControl w:val="0"/>
        <w:autoSpaceDE w:val="0"/>
        <w:autoSpaceDN w:val="0"/>
        <w:adjustRightInd w:val="0"/>
        <w:jc w:val="both"/>
        <w:rPr>
          <w:rFonts w:ascii="Times" w:hAnsi="Times"/>
          <w:color w:val="000000"/>
        </w:rPr>
      </w:pPr>
    </w:p>
    <w:p w14:paraId="053F1465" w14:textId="421464F4" w:rsidR="00977C70" w:rsidRDefault="00977C70" w:rsidP="00AC239F">
      <w:pPr>
        <w:widowControl w:val="0"/>
        <w:autoSpaceDE w:val="0"/>
        <w:autoSpaceDN w:val="0"/>
        <w:adjustRightInd w:val="0"/>
        <w:jc w:val="center"/>
        <w:rPr>
          <w:rFonts w:ascii="Times" w:hAnsi="Times"/>
          <w:color w:val="000000"/>
        </w:rPr>
      </w:pPr>
    </w:p>
    <w:p w14:paraId="43A08633" w14:textId="0A6958AB" w:rsidR="00977C70" w:rsidRPr="00AC239F" w:rsidRDefault="00977C70" w:rsidP="00971004">
      <w:pPr>
        <w:widowControl w:val="0"/>
        <w:autoSpaceDE w:val="0"/>
        <w:autoSpaceDN w:val="0"/>
        <w:adjustRightInd w:val="0"/>
        <w:jc w:val="both"/>
        <w:rPr>
          <w:rFonts w:ascii="Times" w:hAnsi="Times"/>
        </w:rPr>
      </w:pPr>
      <w:r w:rsidRPr="00977C70">
        <w:rPr>
          <w:rFonts w:ascii="Times" w:hAnsi="Times"/>
          <w:color w:val="251BFF"/>
        </w:rPr>
        <w:t xml:space="preserve">Figure </w:t>
      </w:r>
      <w:r w:rsidR="00AC239F">
        <w:rPr>
          <w:rFonts w:ascii="Times" w:hAnsi="Times"/>
          <w:color w:val="251BFF"/>
        </w:rPr>
        <w:t>5</w:t>
      </w:r>
      <w:r w:rsidRPr="00977C70">
        <w:rPr>
          <w:rFonts w:ascii="Times" w:hAnsi="Times"/>
          <w:color w:val="251BFF"/>
        </w:rPr>
        <w:t xml:space="preserve"> </w:t>
      </w:r>
      <w:r w:rsidRPr="00AC239F">
        <w:rPr>
          <w:rFonts w:ascii="Times" w:hAnsi="Times"/>
        </w:rPr>
        <w:t xml:space="preserve">– </w:t>
      </w:r>
      <w:r w:rsidR="00BF7A3C" w:rsidRPr="00AC239F">
        <w:rPr>
          <w:rFonts w:ascii="Times" w:hAnsi="Times"/>
        </w:rPr>
        <w:t>The Stardust Sample Return Capsule as found during its recovery from the Utah Test and Training Range.</w:t>
      </w:r>
    </w:p>
    <w:p w14:paraId="3075A9DB" w14:textId="349E1C16" w:rsidR="00977C70" w:rsidRPr="00AC239F" w:rsidRDefault="00977C70" w:rsidP="00971004">
      <w:pPr>
        <w:widowControl w:val="0"/>
        <w:autoSpaceDE w:val="0"/>
        <w:autoSpaceDN w:val="0"/>
        <w:adjustRightInd w:val="0"/>
        <w:jc w:val="both"/>
        <w:rPr>
          <w:rFonts w:ascii="Times" w:hAnsi="Times"/>
        </w:rPr>
      </w:pPr>
    </w:p>
    <w:p w14:paraId="30A838E2" w14:textId="77777777" w:rsidR="00FA47DD" w:rsidRPr="00AC239F" w:rsidRDefault="00FA47DD" w:rsidP="00971004">
      <w:pPr>
        <w:widowControl w:val="0"/>
        <w:autoSpaceDE w:val="0"/>
        <w:autoSpaceDN w:val="0"/>
        <w:adjustRightInd w:val="0"/>
        <w:jc w:val="both"/>
        <w:rPr>
          <w:rFonts w:ascii="Times" w:hAnsi="Times"/>
        </w:rPr>
      </w:pPr>
    </w:p>
    <w:p w14:paraId="2952D935" w14:textId="5845B7FC" w:rsidR="00186C64" w:rsidRPr="00E60CFB" w:rsidRDefault="00186C64" w:rsidP="00971004">
      <w:pPr>
        <w:widowControl w:val="0"/>
        <w:autoSpaceDE w:val="0"/>
        <w:autoSpaceDN w:val="0"/>
        <w:adjustRightInd w:val="0"/>
        <w:jc w:val="both"/>
      </w:pPr>
      <w:r>
        <w:rPr>
          <w:rFonts w:ascii="Times" w:hAnsi="Times"/>
          <w:color w:val="000000"/>
        </w:rPr>
        <w:t xml:space="preserve">An extensive effort was made to </w:t>
      </w:r>
      <w:r w:rsidR="000B41F5">
        <w:rPr>
          <w:rFonts w:ascii="Times" w:hAnsi="Times"/>
          <w:color w:val="000000"/>
        </w:rPr>
        <w:t>assess</w:t>
      </w:r>
      <w:r>
        <w:rPr>
          <w:rFonts w:ascii="Times" w:hAnsi="Times"/>
          <w:color w:val="000000"/>
        </w:rPr>
        <w:t xml:space="preserve"> contamination of the returned samples</w:t>
      </w:r>
      <w:r w:rsidR="00942AD9">
        <w:rPr>
          <w:rFonts w:ascii="Times" w:hAnsi="Times"/>
          <w:color w:val="000000"/>
        </w:rPr>
        <w:t xml:space="preserve"> and</w:t>
      </w:r>
      <w:r w:rsidR="004432EC">
        <w:rPr>
          <w:rFonts w:ascii="Times" w:hAnsi="Times"/>
          <w:color w:val="000000"/>
        </w:rPr>
        <w:t xml:space="preserve"> </w:t>
      </w:r>
      <w:r w:rsidR="008D12D0">
        <w:rPr>
          <w:rFonts w:ascii="Times" w:hAnsi="Times"/>
          <w:color w:val="000000"/>
        </w:rPr>
        <w:t xml:space="preserve">concluded </w:t>
      </w:r>
      <w:r w:rsidR="004432EC">
        <w:rPr>
          <w:rFonts w:ascii="Times" w:hAnsi="Times"/>
          <w:color w:val="000000"/>
        </w:rPr>
        <w:t>that</w:t>
      </w:r>
      <w:r>
        <w:rPr>
          <w:rFonts w:ascii="Times" w:hAnsi="Times"/>
          <w:color w:val="000000"/>
        </w:rPr>
        <w:t xml:space="preserve"> </w:t>
      </w:r>
      <w:r>
        <w:t xml:space="preserve">contamination during the design, construction, and flight of the spacecraft, and during and after recovery of the </w:t>
      </w:r>
      <w:r w:rsidR="00E60CFB">
        <w:t xml:space="preserve">SRC </w:t>
      </w:r>
      <w:r>
        <w:t>did not contribute significant material to the collectors</w:t>
      </w:r>
      <w:r w:rsidR="00E60CFB">
        <w:t xml:space="preserve"> </w:t>
      </w:r>
      <w:r w:rsidR="00E60CFB">
        <w:rPr>
          <w:rFonts w:ascii="Times" w:hAnsi="Times"/>
          <w:color w:val="000000"/>
        </w:rPr>
        <w:t>(Sandford et al. 2010).</w:t>
      </w:r>
      <w:r>
        <w:t xml:space="preserve">  The largest concern is associated with </w:t>
      </w:r>
      <w:r w:rsidR="00E60CFB">
        <w:t>contaminant particles and structural carbon within the original aerogel, although these materials can generally be distinguished from the returned cometary samples.</w:t>
      </w:r>
    </w:p>
    <w:p w14:paraId="2F5F902E" w14:textId="066AC9DC" w:rsidR="008B15D6" w:rsidRDefault="008B15D6" w:rsidP="00971004">
      <w:pPr>
        <w:widowControl w:val="0"/>
        <w:autoSpaceDE w:val="0"/>
        <w:autoSpaceDN w:val="0"/>
        <w:adjustRightInd w:val="0"/>
        <w:jc w:val="both"/>
        <w:rPr>
          <w:rFonts w:ascii="Times" w:hAnsi="Times"/>
          <w:color w:val="000000"/>
        </w:rPr>
      </w:pPr>
    </w:p>
    <w:p w14:paraId="49CEBDA9" w14:textId="77777777" w:rsidR="006B4626" w:rsidRDefault="006B4626" w:rsidP="00971004">
      <w:pPr>
        <w:widowControl w:val="0"/>
        <w:autoSpaceDE w:val="0"/>
        <w:autoSpaceDN w:val="0"/>
        <w:adjustRightInd w:val="0"/>
        <w:jc w:val="both"/>
        <w:rPr>
          <w:rFonts w:ascii="Times" w:hAnsi="Times"/>
          <w:color w:val="000000"/>
        </w:rPr>
      </w:pPr>
    </w:p>
    <w:p w14:paraId="392C43CA" w14:textId="26DDBF5B" w:rsidR="008621EF" w:rsidRDefault="00F46167" w:rsidP="00971004">
      <w:pPr>
        <w:widowControl w:val="0"/>
        <w:autoSpaceDE w:val="0"/>
        <w:autoSpaceDN w:val="0"/>
        <w:adjustRightInd w:val="0"/>
        <w:ind w:right="-720"/>
        <w:jc w:val="both"/>
        <w:rPr>
          <w:rFonts w:ascii="Times" w:hAnsi="Times"/>
          <w:color w:val="000000"/>
        </w:rPr>
      </w:pPr>
      <w:r>
        <w:rPr>
          <w:rFonts w:ascii="Times" w:hAnsi="Times"/>
          <w:color w:val="000000"/>
        </w:rPr>
        <w:t>III.2.a  Physical Nature of the Dust</w:t>
      </w:r>
    </w:p>
    <w:p w14:paraId="42204795" w14:textId="77777777" w:rsidR="00170F9D" w:rsidRPr="009630BA" w:rsidRDefault="00170F9D" w:rsidP="00170F9D">
      <w:pPr>
        <w:pStyle w:val="Body"/>
        <w:spacing w:line="240" w:lineRule="auto"/>
        <w:jc w:val="both"/>
        <w:rPr>
          <w:rFonts w:ascii="Times New Roman" w:hAnsi="Times New Roman" w:cs="Times New Roman"/>
          <w:color w:val="auto"/>
          <w:sz w:val="24"/>
          <w:szCs w:val="24"/>
        </w:rPr>
      </w:pPr>
    </w:p>
    <w:p w14:paraId="6B6702B5" w14:textId="50D8F394" w:rsidR="00170F9D" w:rsidRPr="00F77ACB" w:rsidRDefault="00170F9D" w:rsidP="00170F9D">
      <w:pPr>
        <w:pStyle w:val="Body"/>
        <w:spacing w:line="240" w:lineRule="auto"/>
        <w:jc w:val="both"/>
        <w:rPr>
          <w:rFonts w:ascii="Times New Roman" w:hAnsi="Times New Roman" w:cs="Times New Roman"/>
          <w:color w:val="auto"/>
          <w:sz w:val="24"/>
          <w:szCs w:val="24"/>
        </w:rPr>
      </w:pPr>
      <w:r w:rsidRPr="009630BA">
        <w:rPr>
          <w:rFonts w:ascii="Times New Roman" w:hAnsi="Times New Roman" w:cs="Times New Roman"/>
          <w:color w:val="auto"/>
          <w:sz w:val="24"/>
          <w:szCs w:val="24"/>
        </w:rPr>
        <w:lastRenderedPageBreak/>
        <w:t xml:space="preserve">One of the first science results from the returned </w:t>
      </w:r>
      <w:r>
        <w:rPr>
          <w:rFonts w:ascii="Times New Roman" w:hAnsi="Times New Roman" w:cs="Times New Roman"/>
          <w:color w:val="auto"/>
          <w:sz w:val="24"/>
          <w:szCs w:val="24"/>
        </w:rPr>
        <w:t>samples</w:t>
      </w:r>
      <w:r w:rsidRPr="009630BA">
        <w:rPr>
          <w:rFonts w:ascii="Times New Roman" w:hAnsi="Times New Roman" w:cs="Times New Roman"/>
          <w:color w:val="auto"/>
          <w:sz w:val="24"/>
          <w:szCs w:val="24"/>
        </w:rPr>
        <w:t xml:space="preserve"> was that </w:t>
      </w:r>
      <w:r>
        <w:rPr>
          <w:rFonts w:ascii="Times New Roman" w:hAnsi="Times New Roman" w:cs="Times New Roman"/>
          <w:color w:val="auto"/>
          <w:sz w:val="24"/>
          <w:szCs w:val="24"/>
        </w:rPr>
        <w:t>Wild 2 contains</w:t>
      </w:r>
      <w:r w:rsidRPr="009630BA">
        <w:rPr>
          <w:rFonts w:ascii="Times New Roman" w:hAnsi="Times New Roman" w:cs="Times New Roman"/>
          <w:color w:val="auto"/>
          <w:sz w:val="24"/>
          <w:szCs w:val="24"/>
        </w:rPr>
        <w:t xml:space="preserve"> a </w:t>
      </w:r>
      <w:r>
        <w:rPr>
          <w:rFonts w:ascii="Times New Roman" w:hAnsi="Times New Roman" w:cs="Times New Roman"/>
          <w:color w:val="auto"/>
          <w:sz w:val="24"/>
          <w:szCs w:val="24"/>
        </w:rPr>
        <w:t>diverse</w:t>
      </w:r>
      <w:r w:rsidRPr="009630BA">
        <w:rPr>
          <w:rFonts w:ascii="Times New Roman" w:hAnsi="Times New Roman" w:cs="Times New Roman"/>
          <w:color w:val="auto"/>
          <w:sz w:val="24"/>
          <w:szCs w:val="24"/>
        </w:rPr>
        <w:t xml:space="preserve"> range of particles</w:t>
      </w:r>
      <w:r>
        <w:rPr>
          <w:rFonts w:ascii="Times New Roman" w:hAnsi="Times New Roman" w:cs="Times New Roman"/>
          <w:color w:val="auto"/>
          <w:sz w:val="24"/>
          <w:szCs w:val="24"/>
        </w:rPr>
        <w:t xml:space="preserve">. </w:t>
      </w:r>
      <w:r w:rsidR="005C20E2">
        <w:rPr>
          <w:rFonts w:ascii="Times New Roman" w:hAnsi="Times New Roman" w:cs="Times New Roman"/>
          <w:color w:val="auto"/>
          <w:sz w:val="24"/>
          <w:szCs w:val="24"/>
        </w:rPr>
        <w:t xml:space="preserve"> The </w:t>
      </w:r>
      <w:r w:rsidR="00C9339D">
        <w:rPr>
          <w:rFonts w:ascii="Times New Roman" w:hAnsi="Times New Roman" w:cs="Times New Roman"/>
          <w:color w:val="auto"/>
          <w:sz w:val="24"/>
          <w:szCs w:val="24"/>
        </w:rPr>
        <w:t xml:space="preserve">aerogel </w:t>
      </w:r>
      <w:r w:rsidR="005C20E2">
        <w:rPr>
          <w:rFonts w:ascii="Times New Roman" w:hAnsi="Times New Roman" w:cs="Times New Roman"/>
          <w:color w:val="auto"/>
          <w:sz w:val="24"/>
          <w:szCs w:val="24"/>
        </w:rPr>
        <w:t>capture track geometries clearly showed the presence of</w:t>
      </w:r>
      <w:r>
        <w:rPr>
          <w:rFonts w:ascii="Times New Roman" w:hAnsi="Times New Roman" w:cs="Times New Roman"/>
          <w:color w:val="auto"/>
          <w:sz w:val="24"/>
          <w:szCs w:val="24"/>
        </w:rPr>
        <w:t xml:space="preserve"> </w:t>
      </w:r>
      <w:r w:rsidR="005C20E2">
        <w:rPr>
          <w:rFonts w:ascii="Times New Roman" w:hAnsi="Times New Roman" w:cs="Times New Roman"/>
          <w:color w:val="auto"/>
          <w:sz w:val="24"/>
          <w:szCs w:val="24"/>
        </w:rPr>
        <w:t xml:space="preserve">both </w:t>
      </w:r>
      <w:r>
        <w:rPr>
          <w:rFonts w:ascii="Times New Roman" w:hAnsi="Times New Roman" w:cs="Times New Roman"/>
          <w:color w:val="auto"/>
          <w:sz w:val="24"/>
          <w:szCs w:val="24"/>
        </w:rPr>
        <w:t>strong solid materials</w:t>
      </w:r>
      <w:r w:rsidRPr="009630BA">
        <w:rPr>
          <w:rFonts w:ascii="Times New Roman" w:hAnsi="Times New Roman" w:cs="Times New Roman"/>
          <w:color w:val="auto"/>
          <w:sz w:val="24"/>
          <w:szCs w:val="24"/>
        </w:rPr>
        <w:t xml:space="preserve"> </w:t>
      </w:r>
      <w:r>
        <w:rPr>
          <w:rFonts w:ascii="Times New Roman" w:hAnsi="Times New Roman" w:cs="Times New Roman"/>
          <w:color w:val="auto"/>
          <w:sz w:val="24"/>
          <w:szCs w:val="24"/>
        </w:rPr>
        <w:t>that</w:t>
      </w:r>
      <w:r w:rsidRPr="009630BA">
        <w:rPr>
          <w:rFonts w:ascii="Times New Roman" w:hAnsi="Times New Roman" w:cs="Times New Roman"/>
          <w:color w:val="auto"/>
          <w:sz w:val="24"/>
          <w:szCs w:val="24"/>
        </w:rPr>
        <w:t xml:space="preserve"> produced long thin</w:t>
      </w:r>
      <w:r>
        <w:rPr>
          <w:rFonts w:ascii="Times New Roman" w:hAnsi="Times New Roman" w:cs="Times New Roman"/>
          <w:color w:val="auto"/>
          <w:sz w:val="24"/>
          <w:szCs w:val="24"/>
        </w:rPr>
        <w:t xml:space="preserve"> tracks</w:t>
      </w:r>
      <w:r w:rsidR="005C20E2">
        <w:rPr>
          <w:rFonts w:ascii="Times New Roman" w:hAnsi="Times New Roman" w:cs="Times New Roman"/>
          <w:color w:val="auto"/>
          <w:sz w:val="24"/>
          <w:szCs w:val="24"/>
        </w:rPr>
        <w:t xml:space="preserve"> and </w:t>
      </w:r>
      <w:r>
        <w:rPr>
          <w:rFonts w:ascii="Times New Roman" w:hAnsi="Times New Roman" w:cs="Times New Roman"/>
          <w:color w:val="auto"/>
          <w:sz w:val="24"/>
          <w:szCs w:val="24"/>
        </w:rPr>
        <w:t>friable</w:t>
      </w:r>
      <w:r w:rsidRPr="009630BA">
        <w:rPr>
          <w:rFonts w:ascii="Times New Roman" w:hAnsi="Times New Roman" w:cs="Times New Roman"/>
          <w:color w:val="auto"/>
          <w:sz w:val="24"/>
          <w:szCs w:val="24"/>
        </w:rPr>
        <w:t xml:space="preserve"> </w:t>
      </w:r>
      <w:r w:rsidR="005C20E2">
        <w:rPr>
          <w:rFonts w:ascii="Times New Roman" w:hAnsi="Times New Roman" w:cs="Times New Roman"/>
          <w:color w:val="auto"/>
          <w:sz w:val="24"/>
          <w:szCs w:val="24"/>
        </w:rPr>
        <w:t>particles that</w:t>
      </w:r>
      <w:r>
        <w:rPr>
          <w:rFonts w:ascii="Times New Roman" w:hAnsi="Times New Roman" w:cs="Times New Roman"/>
          <w:color w:val="auto"/>
          <w:sz w:val="24"/>
          <w:szCs w:val="24"/>
        </w:rPr>
        <w:t xml:space="preserve"> </w:t>
      </w:r>
      <w:r w:rsidRPr="009630BA">
        <w:rPr>
          <w:rFonts w:ascii="Times New Roman" w:hAnsi="Times New Roman" w:cs="Times New Roman"/>
          <w:color w:val="auto"/>
          <w:sz w:val="24"/>
          <w:szCs w:val="24"/>
        </w:rPr>
        <w:t xml:space="preserve">produced </w:t>
      </w:r>
      <w:r>
        <w:rPr>
          <w:rFonts w:ascii="Times New Roman" w:hAnsi="Times New Roman" w:cs="Times New Roman"/>
          <w:color w:val="auto"/>
          <w:sz w:val="24"/>
          <w:szCs w:val="24"/>
        </w:rPr>
        <w:t>wide</w:t>
      </w:r>
      <w:r w:rsidRPr="009630BA">
        <w:rPr>
          <w:rFonts w:ascii="Times New Roman" w:hAnsi="Times New Roman" w:cs="Times New Roman"/>
          <w:color w:val="auto"/>
          <w:sz w:val="24"/>
          <w:szCs w:val="24"/>
        </w:rPr>
        <w:t xml:space="preserve"> (bulbous) tracks (Brownlee et al. 2006; Burchell </w:t>
      </w:r>
      <w:r w:rsidRPr="009630BA">
        <w:rPr>
          <w:rStyle w:val="None"/>
          <w:rFonts w:ascii="Times New Roman" w:hAnsi="Times New Roman" w:cs="Times New Roman"/>
          <w:iCs/>
          <w:color w:val="auto"/>
          <w:sz w:val="24"/>
          <w:szCs w:val="24"/>
        </w:rPr>
        <w:t>et al.</w:t>
      </w:r>
      <w:r w:rsidRPr="009630BA">
        <w:rPr>
          <w:rFonts w:ascii="Times New Roman" w:hAnsi="Times New Roman" w:cs="Times New Roman"/>
          <w:color w:val="auto"/>
          <w:sz w:val="24"/>
          <w:szCs w:val="24"/>
        </w:rPr>
        <w:t xml:space="preserve"> 2008)</w:t>
      </w:r>
      <w:r w:rsidR="005C20E2">
        <w:rPr>
          <w:rFonts w:ascii="Times New Roman" w:hAnsi="Times New Roman" w:cs="Times New Roman"/>
          <w:color w:val="auto"/>
          <w:sz w:val="24"/>
          <w:szCs w:val="24"/>
        </w:rPr>
        <w:t xml:space="preserve"> (</w:t>
      </w:r>
      <w:r w:rsidR="005C20E2" w:rsidRPr="005C20E2">
        <w:rPr>
          <w:rFonts w:ascii="Times New Roman" w:hAnsi="Times New Roman" w:cs="Times New Roman"/>
          <w:color w:val="0714FF"/>
          <w:sz w:val="24"/>
          <w:szCs w:val="24"/>
        </w:rPr>
        <w:t>Figure 6</w:t>
      </w:r>
      <w:r w:rsidR="005C20E2">
        <w:rPr>
          <w:rFonts w:ascii="Times New Roman" w:hAnsi="Times New Roman" w:cs="Times New Roman"/>
          <w:color w:val="auto"/>
          <w:sz w:val="24"/>
          <w:szCs w:val="24"/>
        </w:rPr>
        <w:t>)</w:t>
      </w:r>
      <w:r w:rsidRPr="009630BA">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005C20E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Many of the grains are polymineralic. </w:t>
      </w:r>
      <w:r w:rsidR="003F0181">
        <w:rPr>
          <w:rFonts w:ascii="Times New Roman" w:hAnsi="Times New Roman" w:cs="Times New Roman"/>
          <w:color w:val="auto"/>
          <w:sz w:val="24"/>
          <w:szCs w:val="24"/>
        </w:rPr>
        <w:t xml:space="preserve"> </w:t>
      </w:r>
      <w:r>
        <w:rPr>
          <w:rFonts w:ascii="Times New Roman" w:hAnsi="Times New Roman" w:cs="Times New Roman"/>
          <w:color w:val="auto"/>
          <w:sz w:val="24"/>
          <w:szCs w:val="24"/>
        </w:rPr>
        <w:t>Except for surface abrasion, most grains &gt;2</w:t>
      </w:r>
      <w:r w:rsidR="003F0181">
        <w:rPr>
          <w:rFonts w:ascii="Times New Roman" w:hAnsi="Times New Roman" w:cs="Times New Roman"/>
          <w:color w:val="auto"/>
          <w:sz w:val="24"/>
          <w:szCs w:val="24"/>
        </w:rPr>
        <w:t xml:space="preserve"> </w:t>
      </w:r>
      <w:r>
        <w:rPr>
          <w:rFonts w:ascii="Times New Roman" w:hAnsi="Times New Roman" w:cs="Times New Roman"/>
          <w:color w:val="auto"/>
          <w:sz w:val="24"/>
          <w:szCs w:val="24"/>
        </w:rPr>
        <w:t>µ</w:t>
      </w:r>
      <w:r w:rsidR="003F0181">
        <w:rPr>
          <w:rFonts w:ascii="Times New Roman" w:hAnsi="Times New Roman" w:cs="Times New Roman"/>
          <w:color w:val="auto"/>
          <w:sz w:val="24"/>
          <w:szCs w:val="24"/>
        </w:rPr>
        <w:t>m</w:t>
      </w:r>
      <w:r>
        <w:rPr>
          <w:rFonts w:ascii="Times New Roman" w:hAnsi="Times New Roman" w:cs="Times New Roman"/>
          <w:color w:val="auto"/>
          <w:sz w:val="24"/>
          <w:szCs w:val="24"/>
        </w:rPr>
        <w:t xml:space="preserve"> are well preserved</w:t>
      </w:r>
      <w:r w:rsidR="005C20E2">
        <w:rPr>
          <w:rFonts w:ascii="Times New Roman" w:hAnsi="Times New Roman" w:cs="Times New Roman"/>
          <w:color w:val="auto"/>
          <w:sz w:val="24"/>
          <w:szCs w:val="24"/>
        </w:rPr>
        <w:t>,</w:t>
      </w:r>
      <w:r>
        <w:rPr>
          <w:rFonts w:ascii="Times New Roman" w:hAnsi="Times New Roman" w:cs="Times New Roman"/>
          <w:color w:val="auto"/>
          <w:sz w:val="24"/>
          <w:szCs w:val="24"/>
        </w:rPr>
        <w:t xml:space="preserve"> while many of the smaller ones were altered or destroyed </w:t>
      </w:r>
      <w:r w:rsidR="005C20E2">
        <w:rPr>
          <w:rFonts w:ascii="Times New Roman" w:hAnsi="Times New Roman" w:cs="Times New Roman"/>
          <w:color w:val="auto"/>
          <w:sz w:val="24"/>
          <w:szCs w:val="24"/>
        </w:rPr>
        <w:t>during</w:t>
      </w:r>
      <w:r>
        <w:rPr>
          <w:rFonts w:ascii="Times New Roman" w:hAnsi="Times New Roman" w:cs="Times New Roman"/>
          <w:color w:val="auto"/>
          <w:sz w:val="24"/>
          <w:szCs w:val="24"/>
        </w:rPr>
        <w:t xml:space="preserve"> high speed capture into aerogel</w:t>
      </w:r>
      <w:r w:rsidRPr="009630BA">
        <w:rPr>
          <w:rFonts w:ascii="Times New Roman" w:hAnsi="Times New Roman" w:cs="Times New Roman"/>
          <w:color w:val="auto"/>
          <w:sz w:val="24"/>
          <w:szCs w:val="24"/>
        </w:rPr>
        <w:t xml:space="preserve"> (Brownlee et al. 2006). </w:t>
      </w:r>
      <w:r w:rsidR="005C20E2">
        <w:rPr>
          <w:rFonts w:ascii="Times New Roman" w:hAnsi="Times New Roman" w:cs="Times New Roman"/>
          <w:color w:val="auto"/>
          <w:sz w:val="24"/>
          <w:szCs w:val="24"/>
        </w:rPr>
        <w:t xml:space="preserve"> Some submicron grains did survive capture, but it is clear that </w:t>
      </w:r>
      <w:r w:rsidR="00C9339D">
        <w:rPr>
          <w:rFonts w:ascii="Times New Roman" w:hAnsi="Times New Roman" w:cs="Times New Roman"/>
          <w:color w:val="auto"/>
          <w:sz w:val="24"/>
          <w:szCs w:val="24"/>
        </w:rPr>
        <w:t>others</w:t>
      </w:r>
      <w:r w:rsidR="005C20E2">
        <w:rPr>
          <w:rFonts w:ascii="Times New Roman" w:hAnsi="Times New Roman" w:cs="Times New Roman"/>
          <w:color w:val="auto"/>
          <w:sz w:val="24"/>
          <w:szCs w:val="24"/>
        </w:rPr>
        <w:t xml:space="preserve"> melted and dissolved into melted aerogel </w:t>
      </w:r>
      <w:r w:rsidR="00C9339D">
        <w:rPr>
          <w:rFonts w:ascii="Times New Roman" w:hAnsi="Times New Roman" w:cs="Times New Roman"/>
          <w:color w:val="auto"/>
          <w:sz w:val="24"/>
          <w:szCs w:val="24"/>
        </w:rPr>
        <w:t>lining</w:t>
      </w:r>
      <w:r w:rsidR="005C20E2">
        <w:rPr>
          <w:rFonts w:ascii="Times New Roman" w:hAnsi="Times New Roman" w:cs="Times New Roman"/>
          <w:color w:val="auto"/>
          <w:sz w:val="24"/>
          <w:szCs w:val="24"/>
        </w:rPr>
        <w:t xml:space="preserve"> track walls. </w:t>
      </w:r>
      <w:r w:rsidRPr="009630BA">
        <w:rPr>
          <w:rFonts w:ascii="Times New Roman" w:hAnsi="Times New Roman" w:cs="Times New Roman"/>
          <w:color w:val="auto"/>
          <w:sz w:val="24"/>
          <w:szCs w:val="24"/>
        </w:rPr>
        <w:t xml:space="preserve"> </w:t>
      </w:r>
      <w:r w:rsidR="009A27D7">
        <w:rPr>
          <w:rFonts w:ascii="Times New Roman" w:hAnsi="Times New Roman" w:cs="Times New Roman"/>
          <w:color w:val="auto"/>
          <w:sz w:val="24"/>
          <w:szCs w:val="24"/>
        </w:rPr>
        <w:t>The</w:t>
      </w:r>
      <w:r w:rsidRPr="009630BA">
        <w:rPr>
          <w:rFonts w:ascii="Times New Roman" w:hAnsi="Times New Roman" w:cs="Times New Roman"/>
          <w:color w:val="auto"/>
          <w:sz w:val="24"/>
          <w:szCs w:val="24"/>
        </w:rPr>
        <w:t xml:space="preserve"> preferential destruction of the finest grained fraction</w:t>
      </w:r>
      <w:r w:rsidR="009A27D7">
        <w:rPr>
          <w:rFonts w:ascii="Times New Roman" w:hAnsi="Times New Roman" w:cs="Times New Roman"/>
          <w:color w:val="auto"/>
          <w:sz w:val="24"/>
          <w:szCs w:val="24"/>
        </w:rPr>
        <w:t xml:space="preserve"> affects</w:t>
      </w:r>
      <w:r>
        <w:rPr>
          <w:rFonts w:ascii="Times New Roman" w:hAnsi="Times New Roman" w:cs="Times New Roman"/>
          <w:color w:val="auto"/>
          <w:sz w:val="24"/>
          <w:szCs w:val="24"/>
        </w:rPr>
        <w:t xml:space="preserve"> </w:t>
      </w:r>
      <w:r w:rsidRPr="009630BA">
        <w:rPr>
          <w:rFonts w:ascii="Times New Roman" w:hAnsi="Times New Roman" w:cs="Times New Roman"/>
          <w:color w:val="auto"/>
          <w:sz w:val="24"/>
          <w:szCs w:val="24"/>
        </w:rPr>
        <w:t xml:space="preserve">the completeness of </w:t>
      </w:r>
      <w:r w:rsidR="00F825C8">
        <w:rPr>
          <w:rFonts w:ascii="Times New Roman" w:hAnsi="Times New Roman" w:cs="Times New Roman"/>
          <w:color w:val="auto"/>
          <w:sz w:val="24"/>
          <w:szCs w:val="24"/>
        </w:rPr>
        <w:t>our</w:t>
      </w:r>
      <w:r w:rsidRPr="009630BA">
        <w:rPr>
          <w:rFonts w:ascii="Times New Roman" w:hAnsi="Times New Roman" w:cs="Times New Roman"/>
          <w:color w:val="auto"/>
          <w:sz w:val="24"/>
          <w:szCs w:val="24"/>
        </w:rPr>
        <w:t xml:space="preserve"> </w:t>
      </w:r>
      <w:r w:rsidR="009A27D7">
        <w:rPr>
          <w:rFonts w:ascii="Times New Roman" w:hAnsi="Times New Roman" w:cs="Times New Roman"/>
          <w:color w:val="auto"/>
          <w:sz w:val="24"/>
          <w:szCs w:val="24"/>
        </w:rPr>
        <w:t xml:space="preserve">full understanding of the comet’s </w:t>
      </w:r>
      <w:r w:rsidR="003F0181">
        <w:rPr>
          <w:rFonts w:ascii="Times New Roman" w:hAnsi="Times New Roman" w:cs="Times New Roman"/>
          <w:color w:val="auto"/>
          <w:sz w:val="24"/>
          <w:szCs w:val="24"/>
        </w:rPr>
        <w:t xml:space="preserve">mineralogical </w:t>
      </w:r>
      <w:r w:rsidR="009A27D7">
        <w:rPr>
          <w:rFonts w:ascii="Times New Roman" w:hAnsi="Times New Roman" w:cs="Times New Roman"/>
          <w:color w:val="auto"/>
          <w:sz w:val="24"/>
          <w:szCs w:val="24"/>
        </w:rPr>
        <w:t>composition</w:t>
      </w:r>
      <w:r w:rsidRPr="009630BA">
        <w:rPr>
          <w:rFonts w:ascii="Times New Roman" w:hAnsi="Times New Roman" w:cs="Times New Roman"/>
          <w:color w:val="auto"/>
          <w:sz w:val="24"/>
          <w:szCs w:val="24"/>
        </w:rPr>
        <w:t>.</w:t>
      </w:r>
    </w:p>
    <w:p w14:paraId="123CE203" w14:textId="0552B03D" w:rsidR="00970822" w:rsidRDefault="00970822" w:rsidP="00971004">
      <w:pPr>
        <w:widowControl w:val="0"/>
        <w:autoSpaceDE w:val="0"/>
        <w:autoSpaceDN w:val="0"/>
        <w:adjustRightInd w:val="0"/>
        <w:jc w:val="both"/>
        <w:rPr>
          <w:rFonts w:ascii="Times" w:hAnsi="Times"/>
          <w:color w:val="000000"/>
        </w:rPr>
      </w:pPr>
    </w:p>
    <w:p w14:paraId="503FBEF2" w14:textId="2371BF15" w:rsidR="00FC10EA" w:rsidRDefault="00FC10EA" w:rsidP="00AC239F">
      <w:pPr>
        <w:widowControl w:val="0"/>
        <w:autoSpaceDE w:val="0"/>
        <w:autoSpaceDN w:val="0"/>
        <w:adjustRightInd w:val="0"/>
        <w:jc w:val="center"/>
        <w:rPr>
          <w:rFonts w:ascii="Times" w:hAnsi="Times"/>
          <w:color w:val="000000"/>
        </w:rPr>
      </w:pPr>
    </w:p>
    <w:p w14:paraId="1800A78A" w14:textId="2447A674" w:rsidR="00FC10EA" w:rsidRPr="00AC239F" w:rsidRDefault="00FC10EA" w:rsidP="00971004">
      <w:pPr>
        <w:widowControl w:val="0"/>
        <w:autoSpaceDE w:val="0"/>
        <w:autoSpaceDN w:val="0"/>
        <w:adjustRightInd w:val="0"/>
        <w:jc w:val="both"/>
        <w:rPr>
          <w:rFonts w:ascii="Times" w:hAnsi="Times"/>
        </w:rPr>
      </w:pPr>
      <w:r w:rsidRPr="00FC10EA">
        <w:rPr>
          <w:rFonts w:ascii="Times" w:hAnsi="Times"/>
          <w:color w:val="251BFF"/>
        </w:rPr>
        <w:t xml:space="preserve">Figure </w:t>
      </w:r>
      <w:r w:rsidR="00AC239F">
        <w:rPr>
          <w:rFonts w:ascii="Times" w:hAnsi="Times"/>
          <w:color w:val="251BFF"/>
        </w:rPr>
        <w:t>6</w:t>
      </w:r>
      <w:r w:rsidRPr="00FC10EA">
        <w:rPr>
          <w:rFonts w:ascii="Times" w:hAnsi="Times"/>
          <w:color w:val="251BFF"/>
        </w:rPr>
        <w:t xml:space="preserve"> – </w:t>
      </w:r>
      <w:r w:rsidR="00BF7A3C" w:rsidRPr="00AC239F">
        <w:rPr>
          <w:rFonts w:ascii="Times" w:hAnsi="Times"/>
        </w:rPr>
        <w:t>Cometary particles impacting Stardust aerogel collector tiles created several types of tracks.  Single, strong particles created long, thin carrot tracks like the one on the left of the image.  Weaker aggregate particles came apart during impact and produced more bulbous tracks like the two in the center of the image.  Particles in this image entered from above and the surface of the aerogel is at the top of the image.</w:t>
      </w:r>
    </w:p>
    <w:p w14:paraId="617952CF" w14:textId="0EE751CA" w:rsidR="006B4626" w:rsidRDefault="006B4626" w:rsidP="00971004">
      <w:pPr>
        <w:widowControl w:val="0"/>
        <w:autoSpaceDE w:val="0"/>
        <w:autoSpaceDN w:val="0"/>
        <w:adjustRightInd w:val="0"/>
        <w:jc w:val="both"/>
        <w:rPr>
          <w:rFonts w:ascii="Times" w:hAnsi="Times"/>
          <w:color w:val="000000"/>
        </w:rPr>
      </w:pPr>
    </w:p>
    <w:p w14:paraId="5B395D2A" w14:textId="77777777" w:rsidR="00FA47DD" w:rsidRDefault="00FA47DD" w:rsidP="00971004">
      <w:pPr>
        <w:widowControl w:val="0"/>
        <w:autoSpaceDE w:val="0"/>
        <w:autoSpaceDN w:val="0"/>
        <w:adjustRightInd w:val="0"/>
        <w:jc w:val="both"/>
        <w:rPr>
          <w:rFonts w:ascii="Times" w:hAnsi="Times"/>
          <w:color w:val="000000"/>
        </w:rPr>
      </w:pPr>
    </w:p>
    <w:p w14:paraId="183EE3E8" w14:textId="6C3BC6E5" w:rsidR="009E43A3" w:rsidRDefault="009E43A3" w:rsidP="00971004">
      <w:pPr>
        <w:widowControl w:val="0"/>
        <w:autoSpaceDE w:val="0"/>
        <w:autoSpaceDN w:val="0"/>
        <w:adjustRightInd w:val="0"/>
        <w:jc w:val="both"/>
        <w:rPr>
          <w:rFonts w:ascii="Times" w:hAnsi="Times"/>
          <w:color w:val="FF0000"/>
        </w:rPr>
      </w:pPr>
      <w:r>
        <w:rPr>
          <w:rFonts w:ascii="Times" w:hAnsi="Times"/>
          <w:color w:val="000000"/>
        </w:rPr>
        <w:t>III.2.b  Elemental Composition</w:t>
      </w:r>
    </w:p>
    <w:p w14:paraId="6403D5E5" w14:textId="639D9D24" w:rsidR="00970822" w:rsidRPr="00EB3013" w:rsidRDefault="00970822" w:rsidP="00971004">
      <w:pPr>
        <w:widowControl w:val="0"/>
        <w:autoSpaceDE w:val="0"/>
        <w:autoSpaceDN w:val="0"/>
        <w:adjustRightInd w:val="0"/>
        <w:jc w:val="both"/>
        <w:rPr>
          <w:rFonts w:ascii="Times" w:hAnsi="Times"/>
        </w:rPr>
      </w:pPr>
    </w:p>
    <w:p w14:paraId="0FCFA897" w14:textId="193140A5" w:rsidR="009348D7" w:rsidRPr="00EB3013" w:rsidRDefault="009348D7" w:rsidP="009348D7">
      <w:pPr>
        <w:jc w:val="both"/>
      </w:pPr>
      <w:r w:rsidRPr="00EB3013">
        <w:t xml:space="preserve">During the preliminary analyses of Wild 2 </w:t>
      </w:r>
      <w:r w:rsidR="00ED780D">
        <w:t>samples</w:t>
      </w:r>
      <w:r w:rsidRPr="00EB3013">
        <w:t xml:space="preserve">, results from the aerogel and foils were combined to seek a “comprehensive” elemental analysis of the Wild 2 particles (Flynn et al. 2006).  Twenty-three tracks were analyzed by synchrotron X-ray Fluorescence (SXRF) to determine abundances for elements heavier than P.  One track was also split lengthwise and analyzed by time-of-flight–secondary ion mass spectrometry (TOF-SIMS) analysis for some lighter elements, particularly Mg and Al </w:t>
      </w:r>
      <w:r w:rsidR="00EB3013" w:rsidRPr="00EB3013">
        <w:t>(</w:t>
      </w:r>
      <w:r w:rsidRPr="00EB3013">
        <w:t>the silica aerogel prevented measurement of Si and O</w:t>
      </w:r>
      <w:r w:rsidR="00EB3013" w:rsidRPr="00EB3013">
        <w:t>)</w:t>
      </w:r>
      <w:r w:rsidRPr="00EB3013">
        <w:t>.</w:t>
      </w:r>
      <w:r w:rsidR="00EB3013" w:rsidRPr="00EB3013">
        <w:t xml:space="preserve"> </w:t>
      </w:r>
      <w:r w:rsidRPr="00EB3013">
        <w:t xml:space="preserve"> </w:t>
      </w:r>
      <w:r w:rsidR="003F0181">
        <w:t>R</w:t>
      </w:r>
      <w:r w:rsidRPr="00EB3013">
        <w:t xml:space="preserve">esidues in </w:t>
      </w:r>
      <w:r w:rsidR="009E36C7">
        <w:t>7 Al foil</w:t>
      </w:r>
      <w:r w:rsidRPr="00EB3013">
        <w:t xml:space="preserve"> craters were </w:t>
      </w:r>
      <w:r w:rsidR="003F0181">
        <w:t xml:space="preserve">also </w:t>
      </w:r>
      <w:r w:rsidRPr="00EB3013">
        <w:t xml:space="preserve">analyzed by scanning electron microscopy using energy-dispersive X-ray analyses (SEM-EDX) and TOF-SIMS. </w:t>
      </w:r>
      <w:r w:rsidR="00EB3013" w:rsidRPr="00EB3013">
        <w:t xml:space="preserve"> </w:t>
      </w:r>
      <w:r w:rsidRPr="00EB3013">
        <w:t xml:space="preserve">These </w:t>
      </w:r>
      <w:r w:rsidR="00EB3013" w:rsidRPr="00EB3013">
        <w:t>‘</w:t>
      </w:r>
      <w:r w:rsidRPr="00EB3013">
        <w:t>bulk</w:t>
      </w:r>
      <w:r w:rsidR="00EB3013" w:rsidRPr="00EB3013">
        <w:t>’</w:t>
      </w:r>
      <w:r w:rsidRPr="00EB3013">
        <w:t xml:space="preserve"> compositions are compared to the elemental composition of CI chondrites</w:t>
      </w:r>
      <w:r w:rsidR="00EB3013" w:rsidRPr="00EB3013">
        <w:t>,</w:t>
      </w:r>
      <w:r w:rsidRPr="00EB3013">
        <w:t xml:space="preserve"> which </w:t>
      </w:r>
      <w:r w:rsidR="00FE4369">
        <w:t>we</w:t>
      </w:r>
      <w:r w:rsidR="00FE4369" w:rsidRPr="00EB3013">
        <w:t>re</w:t>
      </w:r>
      <w:r w:rsidR="00FE4369">
        <w:t xml:space="preserve"> </w:t>
      </w:r>
      <w:r w:rsidR="003F0181">
        <w:t>generally</w:t>
      </w:r>
      <w:r w:rsidR="00EB3013" w:rsidRPr="00EB3013">
        <w:t xml:space="preserve"> </w:t>
      </w:r>
      <w:r w:rsidRPr="00EB3013">
        <w:t>thought to represent the closest analogues to cometary material (Gounelle et al. 2006).</w:t>
      </w:r>
    </w:p>
    <w:p w14:paraId="02C2AEB0" w14:textId="77777777" w:rsidR="009348D7" w:rsidRPr="00EB3013" w:rsidRDefault="009348D7" w:rsidP="009348D7">
      <w:pPr>
        <w:jc w:val="both"/>
      </w:pPr>
    </w:p>
    <w:p w14:paraId="2C8356A3" w14:textId="27C79AF7" w:rsidR="009348D7" w:rsidRPr="00EB3013" w:rsidRDefault="009348D7" w:rsidP="009348D7">
      <w:pPr>
        <w:jc w:val="both"/>
      </w:pPr>
      <w:r w:rsidRPr="00EB3013">
        <w:t>Since the mineralogy of the tracks varied so widely</w:t>
      </w:r>
      <w:r w:rsidR="00EB3013" w:rsidRPr="00EB3013">
        <w:t>,</w:t>
      </w:r>
      <w:r w:rsidRPr="00EB3013">
        <w:t xml:space="preserve"> it was difficult to arrive at a </w:t>
      </w:r>
      <w:r w:rsidR="00EB3013" w:rsidRPr="00EB3013">
        <w:t>‘</w:t>
      </w:r>
      <w:r w:rsidRPr="00EB3013">
        <w:t>bulk</w:t>
      </w:r>
      <w:r w:rsidR="00EB3013" w:rsidRPr="00EB3013">
        <w:t>’</w:t>
      </w:r>
      <w:r w:rsidRPr="00EB3013">
        <w:t xml:space="preserve"> composition</w:t>
      </w:r>
      <w:r w:rsidR="00EB3013" w:rsidRPr="00EB3013">
        <w:t xml:space="preserve"> for the overall collected sample</w:t>
      </w:r>
      <w:r w:rsidRPr="00EB3013">
        <w:t xml:space="preserve">. </w:t>
      </w:r>
      <w:r w:rsidR="00EB3013" w:rsidRPr="00EB3013">
        <w:t xml:space="preserve"> </w:t>
      </w:r>
      <w:r w:rsidR="003F0181">
        <w:t>M</w:t>
      </w:r>
      <w:r w:rsidRPr="00EB3013">
        <w:t>any terminal particles were dominated by a single mineral, generally olivine, pyroxene, or Fe-Ni-Zn sulfide (Zolensky et al. 2006)</w:t>
      </w:r>
      <w:r w:rsidR="00EB3013" w:rsidRPr="00EB3013">
        <w:t xml:space="preserve"> and </w:t>
      </w:r>
      <w:r w:rsidRPr="00EB3013">
        <w:t xml:space="preserve">the fraction of the total Fe detected in the studied terminal particles varied from </w:t>
      </w:r>
      <w:r w:rsidR="00EB3013" w:rsidRPr="00EB3013">
        <w:t xml:space="preserve">0% to </w:t>
      </w:r>
      <w:r w:rsidRPr="00EB3013">
        <w:t>almost 60</w:t>
      </w:r>
      <w:r w:rsidR="00EB3013" w:rsidRPr="00EB3013">
        <w:t>%</w:t>
      </w:r>
      <w:r w:rsidRPr="00EB3013">
        <w:t xml:space="preserve">. </w:t>
      </w:r>
      <w:r w:rsidR="00EB3013" w:rsidRPr="00EB3013">
        <w:t xml:space="preserve"> </w:t>
      </w:r>
      <w:r w:rsidRPr="00EB3013">
        <w:t xml:space="preserve">The spatial distributions of other elements in each track </w:t>
      </w:r>
      <w:r w:rsidR="00EB3013" w:rsidRPr="00EB3013">
        <w:t xml:space="preserve">were </w:t>
      </w:r>
      <w:r w:rsidRPr="00EB3013">
        <w:t xml:space="preserve">similarly varied. </w:t>
      </w:r>
      <w:r w:rsidR="00E337E9">
        <w:t xml:space="preserve"> </w:t>
      </w:r>
      <w:r w:rsidRPr="00EB3013">
        <w:t xml:space="preserve">Thus, terminal particle analysis provides </w:t>
      </w:r>
      <w:r w:rsidR="003F0181">
        <w:t>uncertain</w:t>
      </w:r>
      <w:r w:rsidRPr="00EB3013">
        <w:t xml:space="preserve"> information on the bulk elemental composition of Wild 2.</w:t>
      </w:r>
    </w:p>
    <w:p w14:paraId="7CD5D4A7" w14:textId="77777777" w:rsidR="009348D7" w:rsidRPr="00EB3013" w:rsidRDefault="009348D7" w:rsidP="009348D7">
      <w:pPr>
        <w:jc w:val="both"/>
      </w:pPr>
    </w:p>
    <w:p w14:paraId="13A65CED" w14:textId="0EEEC9D3" w:rsidR="009348D7" w:rsidRPr="00EB3013" w:rsidRDefault="00684ACE" w:rsidP="009348D7">
      <w:pPr>
        <w:jc w:val="both"/>
      </w:pPr>
      <w:r>
        <w:t>T</w:t>
      </w:r>
      <w:r w:rsidR="009348D7" w:rsidRPr="00EB3013">
        <w:t xml:space="preserve">he mean composition of the Wild 2 coma dust was calculated by Flynn et al. (2006) by summing the measured abundance of each element over all 23 analyzed tracks. </w:t>
      </w:r>
      <w:r w:rsidR="00EB3013" w:rsidRPr="00EB3013">
        <w:t xml:space="preserve"> </w:t>
      </w:r>
      <w:r w:rsidR="009348D7" w:rsidRPr="00EB3013">
        <w:t xml:space="preserve">It was found that approximately 90% of </w:t>
      </w:r>
      <w:r w:rsidR="00EB3013" w:rsidRPr="00EB3013">
        <w:t>the material in an</w:t>
      </w:r>
      <w:r w:rsidR="009348D7" w:rsidRPr="00EB3013">
        <w:t xml:space="preserve"> entering com</w:t>
      </w:r>
      <w:r w:rsidR="00EB3013" w:rsidRPr="00EB3013">
        <w:t>etary</w:t>
      </w:r>
      <w:r w:rsidR="009348D7" w:rsidRPr="00EB3013">
        <w:t xml:space="preserve"> grain ended up being distributed along the tracks, with only ~10% </w:t>
      </w:r>
      <w:r w:rsidR="00EB3013" w:rsidRPr="00EB3013">
        <w:t>being</w:t>
      </w:r>
      <w:r w:rsidR="009348D7" w:rsidRPr="00EB3013">
        <w:t xml:space="preserve"> present in the terminal grains.</w:t>
      </w:r>
      <w:r w:rsidR="00EB3013" w:rsidRPr="00EB3013">
        <w:t xml:space="preserve">  </w:t>
      </w:r>
      <w:r w:rsidR="009348D7" w:rsidRPr="00EB3013">
        <w:t xml:space="preserve">The Fe-normalized mean element abundances of Wild 2 tracks </w:t>
      </w:r>
      <w:r w:rsidR="00EB3013" w:rsidRPr="00EB3013">
        <w:t>gathered in this fashion</w:t>
      </w:r>
      <w:r w:rsidR="009348D7" w:rsidRPr="00EB3013">
        <w:t xml:space="preserve"> for Ca, Ti, Cr, Mn, Ni, Ge, and Se </w:t>
      </w:r>
      <w:r w:rsidR="00EB3013" w:rsidRPr="00EB3013">
        <w:t>(</w:t>
      </w:r>
      <w:r w:rsidR="00C3088B" w:rsidRPr="00C3088B">
        <w:rPr>
          <w:color w:val="1514FF"/>
        </w:rPr>
        <w:t xml:space="preserve">Figure </w:t>
      </w:r>
      <w:r w:rsidR="00BE55C3">
        <w:rPr>
          <w:color w:val="1514FF"/>
        </w:rPr>
        <w:t>7</w:t>
      </w:r>
      <w:r w:rsidR="00EB3013" w:rsidRPr="00EB3013">
        <w:t xml:space="preserve">) </w:t>
      </w:r>
      <w:r w:rsidR="009348D7" w:rsidRPr="00EB3013">
        <w:t>are consistent with CI values at the 2</w:t>
      </w:r>
      <w:r w:rsidR="009348D7" w:rsidRPr="00EB3013">
        <w:rPr>
          <w:rFonts w:ascii="Symbol" w:hAnsi="Symbol"/>
        </w:rPr>
        <w:t></w:t>
      </w:r>
      <w:r w:rsidR="009348D7" w:rsidRPr="00EB3013">
        <w:t xml:space="preserve"> confidence level. </w:t>
      </w:r>
      <w:r w:rsidR="00EB3013" w:rsidRPr="00EB3013">
        <w:t xml:space="preserve"> </w:t>
      </w:r>
      <w:r w:rsidR="009348D7" w:rsidRPr="00EB3013">
        <w:t xml:space="preserve">Ge and Se were detected in </w:t>
      </w:r>
      <w:r w:rsidR="009348D7" w:rsidRPr="00EB3013">
        <w:lastRenderedPageBreak/>
        <w:t xml:space="preserve">only a few particles, so their values are very uncertain. </w:t>
      </w:r>
      <w:r w:rsidR="00EB3013" w:rsidRPr="00EB3013">
        <w:t xml:space="preserve"> </w:t>
      </w:r>
      <w:r w:rsidR="009348D7" w:rsidRPr="00EB3013">
        <w:t>Sulfur is depleted</w:t>
      </w:r>
      <w:r w:rsidR="00EB3013" w:rsidRPr="00EB3013">
        <w:t xml:space="preserve"> relative to CI values</w:t>
      </w:r>
      <w:r w:rsidR="009348D7" w:rsidRPr="00EB3013">
        <w:t>, and Cu, Zn, and Ga are enriched.</w:t>
      </w:r>
    </w:p>
    <w:p w14:paraId="5F3E95D2" w14:textId="77777777" w:rsidR="008E4F1D" w:rsidRPr="00F24CF9" w:rsidRDefault="008E4F1D" w:rsidP="008E4F1D">
      <w:pPr>
        <w:jc w:val="both"/>
      </w:pPr>
    </w:p>
    <w:p w14:paraId="7F067573" w14:textId="5025B9D1" w:rsidR="008E4F1D" w:rsidRPr="00F24CF9" w:rsidRDefault="008E4F1D" w:rsidP="008E4F1D">
      <w:pPr>
        <w:jc w:val="both"/>
      </w:pPr>
      <w:r w:rsidRPr="00F24CF9">
        <w:t xml:space="preserve">Westphal et al. (2009) reported additional compositional measurements of the Wild 2 tracks, based on SXRF measurements of the relative concentrations of the chemical state of iron.  They reported S/Fe &gt; 0.31, which is higher than in most chondritic meteorites.  </w:t>
      </w:r>
    </w:p>
    <w:p w14:paraId="294CBC23" w14:textId="4B56EE03" w:rsidR="009348D7" w:rsidRDefault="009348D7" w:rsidP="009348D7">
      <w:pPr>
        <w:jc w:val="both"/>
      </w:pPr>
    </w:p>
    <w:p w14:paraId="60F5B60A" w14:textId="5DBC4552" w:rsidR="00C3088B" w:rsidRDefault="00C3088B" w:rsidP="00C3088B">
      <w:pPr>
        <w:jc w:val="center"/>
      </w:pPr>
    </w:p>
    <w:p w14:paraId="49D9B9E5" w14:textId="40BD6F64" w:rsidR="00C3088B" w:rsidRDefault="00C3088B" w:rsidP="009348D7">
      <w:pPr>
        <w:jc w:val="both"/>
      </w:pPr>
    </w:p>
    <w:p w14:paraId="01A8FF4D" w14:textId="174E6DBF" w:rsidR="00C3088B" w:rsidRDefault="00C3088B" w:rsidP="00C3088B">
      <w:pPr>
        <w:autoSpaceDE w:val="0"/>
        <w:autoSpaceDN w:val="0"/>
        <w:adjustRightInd w:val="0"/>
        <w:ind w:left="270" w:hanging="270"/>
        <w:rPr>
          <w:rFonts w:eastAsiaTheme="minorEastAsia"/>
          <w:color w:val="292526"/>
        </w:rPr>
      </w:pPr>
      <w:r w:rsidRPr="00C3088B">
        <w:rPr>
          <w:color w:val="1514FF"/>
        </w:rPr>
        <w:t xml:space="preserve">Figure </w:t>
      </w:r>
      <w:r w:rsidR="00BE55C3">
        <w:rPr>
          <w:color w:val="1514FF"/>
        </w:rPr>
        <w:t>7</w:t>
      </w:r>
      <w:r w:rsidRPr="005E2687">
        <w:t xml:space="preserve"> </w:t>
      </w:r>
      <w:r w:rsidR="00BE55C3" w:rsidRPr="00FC10EA">
        <w:rPr>
          <w:rFonts w:ascii="Times" w:hAnsi="Times"/>
          <w:color w:val="251BFF"/>
        </w:rPr>
        <w:t>–</w:t>
      </w:r>
      <w:r>
        <w:t xml:space="preserve"> </w:t>
      </w:r>
      <w:r w:rsidRPr="00C77609">
        <w:rPr>
          <w:rFonts w:eastAsiaTheme="minorEastAsia"/>
          <w:color w:val="292526"/>
        </w:rPr>
        <w:t>CI- and Fe-normalized mean</w:t>
      </w:r>
      <w:r>
        <w:rPr>
          <w:rFonts w:eastAsiaTheme="minorEastAsia"/>
          <w:color w:val="292526"/>
        </w:rPr>
        <w:t xml:space="preserve"> </w:t>
      </w:r>
      <w:r w:rsidRPr="005E2687">
        <w:rPr>
          <w:rFonts w:eastAsiaTheme="minorEastAsia"/>
          <w:color w:val="292526"/>
        </w:rPr>
        <w:t>compos</w:t>
      </w:r>
      <w:r w:rsidRPr="00C77609">
        <w:rPr>
          <w:rFonts w:eastAsiaTheme="minorEastAsia"/>
          <w:color w:val="292526"/>
        </w:rPr>
        <w:t>ition determined by summing the</w:t>
      </w:r>
      <w:r>
        <w:rPr>
          <w:rFonts w:eastAsiaTheme="minorEastAsia"/>
          <w:color w:val="292526"/>
        </w:rPr>
        <w:t xml:space="preserve"> </w:t>
      </w:r>
      <w:r w:rsidRPr="005E2687">
        <w:rPr>
          <w:rFonts w:eastAsiaTheme="minorEastAsia"/>
          <w:color w:val="292526"/>
        </w:rPr>
        <w:t>23 whole-</w:t>
      </w:r>
      <w:r w:rsidRPr="00C77609">
        <w:rPr>
          <w:rFonts w:eastAsiaTheme="minorEastAsia"/>
          <w:color w:val="292526"/>
        </w:rPr>
        <w:t>track analyses (squares) and by</w:t>
      </w:r>
      <w:r>
        <w:rPr>
          <w:rFonts w:eastAsiaTheme="minorEastAsia"/>
          <w:color w:val="292526"/>
        </w:rPr>
        <w:t xml:space="preserve"> </w:t>
      </w:r>
      <w:r w:rsidRPr="005E2687">
        <w:rPr>
          <w:rFonts w:eastAsiaTheme="minorEastAsia"/>
          <w:color w:val="292526"/>
        </w:rPr>
        <w:t>summing the same data set except for the</w:t>
      </w:r>
      <w:r>
        <w:rPr>
          <w:rFonts w:eastAsiaTheme="minorEastAsia"/>
          <w:color w:val="292526"/>
        </w:rPr>
        <w:t xml:space="preserve"> </w:t>
      </w:r>
      <w:r w:rsidRPr="005E2687">
        <w:rPr>
          <w:rFonts w:eastAsiaTheme="minorEastAsia"/>
          <w:color w:val="292526"/>
        </w:rPr>
        <w:t>particl</w:t>
      </w:r>
      <w:r w:rsidRPr="00C77609">
        <w:rPr>
          <w:rFonts w:eastAsiaTheme="minorEastAsia"/>
          <w:color w:val="292526"/>
        </w:rPr>
        <w:t>e having the highest Fe content</w:t>
      </w:r>
      <w:r>
        <w:rPr>
          <w:rFonts w:eastAsiaTheme="minorEastAsia"/>
          <w:color w:val="292526"/>
        </w:rPr>
        <w:t xml:space="preserve"> </w:t>
      </w:r>
      <w:r w:rsidRPr="005E2687">
        <w:rPr>
          <w:rFonts w:eastAsiaTheme="minorEastAsia"/>
          <w:color w:val="292526"/>
        </w:rPr>
        <w:t xml:space="preserve">(circles). </w:t>
      </w:r>
      <w:r w:rsidR="00DD6D7D">
        <w:rPr>
          <w:rFonts w:eastAsiaTheme="minorEastAsia"/>
          <w:color w:val="292526"/>
        </w:rPr>
        <w:t xml:space="preserve"> </w:t>
      </w:r>
      <w:r w:rsidRPr="005E2687">
        <w:rPr>
          <w:rFonts w:eastAsiaTheme="minorEastAsia"/>
          <w:color w:val="292526"/>
        </w:rPr>
        <w:t xml:space="preserve">The vertical bars </w:t>
      </w:r>
      <w:r>
        <w:rPr>
          <w:rFonts w:eastAsiaTheme="minorEastAsia"/>
          <w:color w:val="292526"/>
        </w:rPr>
        <w:t>show the degree of</w:t>
      </w:r>
      <w:r w:rsidRPr="005E2687">
        <w:rPr>
          <w:rFonts w:eastAsiaTheme="minorEastAsia"/>
          <w:color w:val="292526"/>
        </w:rPr>
        <w:t xml:space="preserve"> diversity </w:t>
      </w:r>
      <w:r>
        <w:rPr>
          <w:rFonts w:eastAsiaTheme="minorEastAsia"/>
          <w:color w:val="292526"/>
        </w:rPr>
        <w:t>of</w:t>
      </w:r>
      <w:r w:rsidRPr="005E2687">
        <w:rPr>
          <w:rFonts w:eastAsiaTheme="minorEastAsia"/>
          <w:color w:val="292526"/>
        </w:rPr>
        <w:t xml:space="preserve"> the mean</w:t>
      </w:r>
      <w:r>
        <w:rPr>
          <w:rFonts w:eastAsiaTheme="minorEastAsia"/>
          <w:color w:val="292526"/>
        </w:rPr>
        <w:t xml:space="preserve"> </w:t>
      </w:r>
      <w:r w:rsidRPr="00C77609">
        <w:rPr>
          <w:rFonts w:eastAsiaTheme="minorEastAsia"/>
          <w:color w:val="292526"/>
        </w:rPr>
        <w:t>composition</w:t>
      </w:r>
      <w:r>
        <w:rPr>
          <w:rFonts w:eastAsiaTheme="minorEastAsia"/>
          <w:color w:val="292526"/>
        </w:rPr>
        <w:t xml:space="preserve"> (after Flynn et al. 2006).</w:t>
      </w:r>
      <w:r w:rsidR="00774B4A">
        <w:rPr>
          <w:rFonts w:eastAsiaTheme="minorEastAsia"/>
          <w:color w:val="292526"/>
        </w:rPr>
        <w:t xml:space="preserve">  The horizontal line represents CI abundances.</w:t>
      </w:r>
    </w:p>
    <w:p w14:paraId="379A9553" w14:textId="42B80998" w:rsidR="00C3088B" w:rsidRDefault="00C3088B" w:rsidP="009348D7">
      <w:pPr>
        <w:jc w:val="both"/>
      </w:pPr>
    </w:p>
    <w:p w14:paraId="2954F74B" w14:textId="77777777" w:rsidR="00FA47DD" w:rsidRPr="00F24CF9" w:rsidRDefault="00FA47DD" w:rsidP="009348D7">
      <w:pPr>
        <w:jc w:val="both"/>
      </w:pPr>
    </w:p>
    <w:p w14:paraId="0718F30D" w14:textId="0E93D4E1" w:rsidR="009348D7" w:rsidRPr="00F24CF9" w:rsidRDefault="00114E95" w:rsidP="009348D7">
      <w:pPr>
        <w:jc w:val="both"/>
      </w:pPr>
      <w:r>
        <w:t>A</w:t>
      </w:r>
      <w:r w:rsidR="009348D7" w:rsidRPr="00F24CF9">
        <w:t>nalys</w:t>
      </w:r>
      <w:r>
        <w:t>e</w:t>
      </w:r>
      <w:r w:rsidR="009348D7" w:rsidRPr="00F24CF9">
        <w:t xml:space="preserve">s of impact residue in </w:t>
      </w:r>
      <w:r w:rsidR="009E36C7">
        <w:t>7 Al foil</w:t>
      </w:r>
      <w:r w:rsidR="009348D7" w:rsidRPr="00F24CF9">
        <w:t xml:space="preserve"> craters provided</w:t>
      </w:r>
      <w:r w:rsidR="00EB3013" w:rsidRPr="00F24CF9">
        <w:t xml:space="preserve"> </w:t>
      </w:r>
      <w:r w:rsidR="009348D7" w:rsidRPr="00F24CF9">
        <w:t xml:space="preserve">additional element-to-Si ratios, although only Mg, Si, and Fe were detected in all analyzed craters. </w:t>
      </w:r>
      <w:r w:rsidR="00EB3013" w:rsidRPr="00F24CF9">
        <w:t xml:space="preserve"> </w:t>
      </w:r>
      <w:r w:rsidR="009348D7" w:rsidRPr="00F24CF9">
        <w:t>The Si-normalized mean composition detected in four craters</w:t>
      </w:r>
      <w:r w:rsidR="00776795">
        <w:t xml:space="preserve"> h</w:t>
      </w:r>
      <w:r w:rsidR="008D12D0">
        <w:t>as an abundance difference from CI of less than</w:t>
      </w:r>
      <w:r w:rsidR="009348D7" w:rsidRPr="00F24CF9">
        <w:t xml:space="preserve"> 50% for Mg, Ca, and Fe.  </w:t>
      </w:r>
      <w:r>
        <w:t>An</w:t>
      </w:r>
      <w:r w:rsidR="009348D7" w:rsidRPr="00F24CF9">
        <w:t xml:space="preserve"> observed S depletion is consistent with t</w:t>
      </w:r>
      <w:r>
        <w:t>rack</w:t>
      </w:r>
      <w:r w:rsidR="009348D7" w:rsidRPr="00F24CF9">
        <w:t xml:space="preserve"> results</w:t>
      </w:r>
      <w:r>
        <w:t xml:space="preserve">. </w:t>
      </w:r>
      <w:r w:rsidR="00F24CF9" w:rsidRPr="00F24CF9">
        <w:t xml:space="preserve"> </w:t>
      </w:r>
      <w:r>
        <w:t>R</w:t>
      </w:r>
      <w:r w:rsidR="009348D7" w:rsidRPr="00F24CF9">
        <w:t xml:space="preserve">esidues in five craters were also analyzed by TOF-SIMS. </w:t>
      </w:r>
      <w:r w:rsidR="00F24CF9" w:rsidRPr="00F24CF9">
        <w:t xml:space="preserve"> </w:t>
      </w:r>
      <w:r w:rsidR="009348D7" w:rsidRPr="00F24CF9">
        <w:t xml:space="preserve">The Si-normalized mean abundances are consistent with CI for Mg, Ca, and Ni, but small depletions </w:t>
      </w:r>
      <w:r>
        <w:t xml:space="preserve">were seen </w:t>
      </w:r>
      <w:r w:rsidR="009348D7" w:rsidRPr="00F24CF9">
        <w:t xml:space="preserve">for Cr and Fe, consistent with the SEM-EDX results. </w:t>
      </w:r>
      <w:r w:rsidR="00F24CF9" w:rsidRPr="00F24CF9">
        <w:t xml:space="preserve"> </w:t>
      </w:r>
      <w:r w:rsidR="009348D7" w:rsidRPr="00F24CF9">
        <w:t>Lithium, Na, and K appear</w:t>
      </w:r>
      <w:r>
        <w:t>ed</w:t>
      </w:r>
      <w:r w:rsidR="009348D7" w:rsidRPr="00F24CF9">
        <w:t xml:space="preserve"> to be enriched. </w:t>
      </w:r>
    </w:p>
    <w:p w14:paraId="4E9279CE" w14:textId="77777777" w:rsidR="009348D7" w:rsidRPr="00F24CF9" w:rsidRDefault="009348D7" w:rsidP="009348D7">
      <w:pPr>
        <w:jc w:val="both"/>
      </w:pPr>
    </w:p>
    <w:p w14:paraId="69AEF0AD" w14:textId="2D1C514C" w:rsidR="009348D7" w:rsidRPr="00F24CF9" w:rsidRDefault="009348D7" w:rsidP="009348D7">
      <w:pPr>
        <w:jc w:val="both"/>
      </w:pPr>
      <w:r w:rsidRPr="00F24CF9">
        <w:t xml:space="preserve">Flynn et al. (2006) analyzed </w:t>
      </w:r>
      <w:r w:rsidR="008E4F1D">
        <w:t>~</w:t>
      </w:r>
      <w:r w:rsidRPr="00F24CF9">
        <w:t>300 ng of Wild 2 dust</w:t>
      </w:r>
      <w:r w:rsidR="008E4F1D">
        <w:t xml:space="preserve"> and the</w:t>
      </w:r>
      <w:r w:rsidRPr="00F24CF9">
        <w:t xml:space="preserve"> material appears depleted in S and Fe relative to Si and enriched in the moderately volatile minor elements Cu, Zn, and Ga </w:t>
      </w:r>
      <w:r w:rsidR="00F57189">
        <w:t>relative</w:t>
      </w:r>
      <w:r w:rsidRPr="00F24CF9">
        <w:t xml:space="preserve"> to CI. </w:t>
      </w:r>
      <w:r w:rsidR="00F24CF9" w:rsidRPr="00F24CF9">
        <w:t xml:space="preserve"> </w:t>
      </w:r>
      <w:r w:rsidR="004F0A36">
        <w:t>T</w:t>
      </w:r>
      <w:r w:rsidRPr="00F24CF9">
        <w:t xml:space="preserve">hese </w:t>
      </w:r>
      <w:r w:rsidR="004F0A36">
        <w:t>trend</w:t>
      </w:r>
      <w:r w:rsidRPr="00F24CF9">
        <w:t>s were previously reported in the fine-grained, anhydrous chondritic IDPs (Schramm et al. 1989; Flynn et al. 1996</w:t>
      </w:r>
      <w:r w:rsidR="00684ACE">
        <w:t>)</w:t>
      </w:r>
      <w:r w:rsidRPr="00F24CF9">
        <w:t xml:space="preserve">. </w:t>
      </w:r>
      <w:r w:rsidR="00F24CF9" w:rsidRPr="00F24CF9">
        <w:t xml:space="preserve"> </w:t>
      </w:r>
      <w:r w:rsidRPr="00F24CF9">
        <w:t>However, the abundances of Cu, Zn, and Ga are not well determined in the latter, sugges</w:t>
      </w:r>
      <w:r w:rsidR="004F0A36">
        <w:t>ting</w:t>
      </w:r>
      <w:r w:rsidRPr="00F24CF9">
        <w:t xml:space="preserve"> that Wild 2 particles and anhydrous IDPs may better reflect the composition of the solar nebula.</w:t>
      </w:r>
    </w:p>
    <w:p w14:paraId="3CA65E34" w14:textId="77777777" w:rsidR="009348D7" w:rsidRPr="009348D7" w:rsidRDefault="009348D7" w:rsidP="00971004">
      <w:pPr>
        <w:widowControl w:val="0"/>
        <w:autoSpaceDE w:val="0"/>
        <w:autoSpaceDN w:val="0"/>
        <w:adjustRightInd w:val="0"/>
        <w:jc w:val="both"/>
        <w:rPr>
          <w:rFonts w:ascii="Times" w:hAnsi="Times"/>
        </w:rPr>
      </w:pPr>
    </w:p>
    <w:p w14:paraId="493A90D9" w14:textId="77777777" w:rsidR="006B4626" w:rsidRPr="009348D7" w:rsidRDefault="006B4626" w:rsidP="00971004">
      <w:pPr>
        <w:widowControl w:val="0"/>
        <w:autoSpaceDE w:val="0"/>
        <w:autoSpaceDN w:val="0"/>
        <w:adjustRightInd w:val="0"/>
        <w:jc w:val="both"/>
        <w:rPr>
          <w:rFonts w:ascii="Times" w:hAnsi="Times"/>
        </w:rPr>
      </w:pPr>
    </w:p>
    <w:p w14:paraId="3ADD3507" w14:textId="14385513" w:rsidR="00F46167" w:rsidRDefault="00F46167" w:rsidP="00971004">
      <w:pPr>
        <w:widowControl w:val="0"/>
        <w:autoSpaceDE w:val="0"/>
        <w:autoSpaceDN w:val="0"/>
        <w:adjustRightInd w:val="0"/>
        <w:jc w:val="both"/>
        <w:rPr>
          <w:rFonts w:ascii="Times" w:hAnsi="Times"/>
          <w:color w:val="FF0000"/>
        </w:rPr>
      </w:pPr>
      <w:r>
        <w:rPr>
          <w:rFonts w:ascii="Times" w:hAnsi="Times"/>
          <w:color w:val="000000"/>
        </w:rPr>
        <w:t>III.2.</w:t>
      </w:r>
      <w:r w:rsidR="00EB39BC">
        <w:rPr>
          <w:rFonts w:ascii="Times" w:hAnsi="Times"/>
          <w:color w:val="000000"/>
        </w:rPr>
        <w:t>c</w:t>
      </w:r>
      <w:r>
        <w:rPr>
          <w:rFonts w:ascii="Times" w:hAnsi="Times"/>
          <w:color w:val="000000"/>
        </w:rPr>
        <w:t xml:space="preserve">  Mineralogy</w:t>
      </w:r>
    </w:p>
    <w:p w14:paraId="68693B32" w14:textId="17CA9460" w:rsidR="00EA55DE" w:rsidRPr="009630BA" w:rsidRDefault="00EA55DE" w:rsidP="00971004">
      <w:pPr>
        <w:widowControl w:val="0"/>
        <w:autoSpaceDE w:val="0"/>
        <w:autoSpaceDN w:val="0"/>
        <w:adjustRightInd w:val="0"/>
        <w:jc w:val="both"/>
        <w:rPr>
          <w:rFonts w:ascii="Times" w:hAnsi="Times"/>
        </w:rPr>
      </w:pPr>
    </w:p>
    <w:p w14:paraId="7CDDFBD9" w14:textId="04FAD9B3" w:rsidR="007A6BA3" w:rsidRPr="009630BA" w:rsidRDefault="007A6BA3" w:rsidP="007A6BA3">
      <w:pPr>
        <w:pStyle w:val="Body"/>
        <w:widowControl w:val="0"/>
        <w:spacing w:line="240" w:lineRule="auto"/>
        <w:jc w:val="both"/>
        <w:rPr>
          <w:rFonts w:ascii="Times New Roman" w:hAnsi="Times New Roman" w:cs="Times New Roman"/>
          <w:color w:val="auto"/>
          <w:sz w:val="24"/>
          <w:szCs w:val="24"/>
        </w:rPr>
      </w:pPr>
      <w:r w:rsidRPr="009630BA">
        <w:rPr>
          <w:rFonts w:ascii="Times New Roman" w:hAnsi="Times New Roman" w:cs="Times New Roman"/>
          <w:color w:val="auto"/>
          <w:sz w:val="24"/>
          <w:szCs w:val="24"/>
        </w:rPr>
        <w:t xml:space="preserve">Before the return of </w:t>
      </w:r>
      <w:r w:rsidRPr="009630BA">
        <w:rPr>
          <w:rFonts w:ascii="Times New Roman" w:hAnsi="Times New Roman" w:cs="Times New Roman"/>
          <w:i/>
          <w:color w:val="auto"/>
          <w:sz w:val="24"/>
          <w:szCs w:val="24"/>
        </w:rPr>
        <w:t>Stardust</w:t>
      </w:r>
      <w:r w:rsidRPr="009630BA">
        <w:rPr>
          <w:rFonts w:ascii="Times New Roman" w:hAnsi="Times New Roman" w:cs="Times New Roman"/>
          <w:color w:val="auto"/>
          <w:sz w:val="24"/>
          <w:szCs w:val="24"/>
        </w:rPr>
        <w:t xml:space="preserve"> samples</w:t>
      </w:r>
      <w:r w:rsidR="00CD3164">
        <w:rPr>
          <w:rFonts w:ascii="Times New Roman" w:hAnsi="Times New Roman" w:cs="Times New Roman"/>
          <w:color w:val="auto"/>
          <w:sz w:val="24"/>
          <w:szCs w:val="24"/>
        </w:rPr>
        <w:t xml:space="preserve"> there were</w:t>
      </w:r>
      <w:r w:rsidRPr="009630BA">
        <w:rPr>
          <w:rFonts w:ascii="Times New Roman" w:hAnsi="Times New Roman" w:cs="Times New Roman"/>
          <w:color w:val="auto"/>
          <w:sz w:val="24"/>
          <w:szCs w:val="24"/>
        </w:rPr>
        <w:t xml:space="preserve"> a number of different opinions concerning what Wild</w:t>
      </w:r>
      <w:r w:rsidR="00DF02E4">
        <w:rPr>
          <w:rFonts w:ascii="Times New Roman" w:hAnsi="Times New Roman" w:cs="Times New Roman"/>
          <w:color w:val="auto"/>
          <w:sz w:val="24"/>
          <w:szCs w:val="24"/>
        </w:rPr>
        <w:t xml:space="preserve"> </w:t>
      </w:r>
      <w:r w:rsidRPr="009630BA">
        <w:rPr>
          <w:rFonts w:ascii="Times New Roman" w:hAnsi="Times New Roman" w:cs="Times New Roman"/>
          <w:color w:val="auto"/>
          <w:sz w:val="24"/>
          <w:szCs w:val="24"/>
        </w:rPr>
        <w:t>2 coma dust would be like.  Possibilities included (a) materials very similar or identical to anhydrous chondritic interplanetary dust particles (IDPs) (Bradley 2014), (b) amorphous nebular condensate silicates (</w:t>
      </w:r>
      <w:r w:rsidRPr="009630BA">
        <w:rPr>
          <w:rFonts w:ascii="Times New Roman" w:hAnsi="Times New Roman" w:cs="Times New Roman"/>
          <w:color w:val="auto"/>
          <w:sz w:val="24"/>
          <w:szCs w:val="24"/>
          <w:shd w:val="clear" w:color="auto" w:fill="FFFFFF"/>
        </w:rPr>
        <w:t xml:space="preserve">Rietmeijer et al. 2009), (c) products of annealing of nebular condensates (Kimura et al. 2011), or (d) </w:t>
      </w:r>
      <w:r w:rsidR="009630BA" w:rsidRPr="009630BA">
        <w:rPr>
          <w:rFonts w:ascii="Times New Roman" w:hAnsi="Times New Roman" w:cs="Times New Roman"/>
          <w:color w:val="auto"/>
          <w:sz w:val="24"/>
          <w:szCs w:val="24"/>
          <w:shd w:val="clear" w:color="auto" w:fill="FFFFFF"/>
        </w:rPr>
        <w:t xml:space="preserve">materials </w:t>
      </w:r>
      <w:r w:rsidRPr="009630BA">
        <w:rPr>
          <w:rFonts w:ascii="Times New Roman" w:hAnsi="Times New Roman" w:cs="Times New Roman"/>
          <w:color w:val="auto"/>
          <w:sz w:val="24"/>
          <w:szCs w:val="24"/>
          <w:shd w:val="clear" w:color="auto" w:fill="FFFFFF"/>
        </w:rPr>
        <w:t xml:space="preserve">largely </w:t>
      </w:r>
      <w:r w:rsidR="009630BA" w:rsidRPr="009630BA">
        <w:rPr>
          <w:rFonts w:ascii="Times New Roman" w:hAnsi="Times New Roman" w:cs="Times New Roman"/>
          <w:color w:val="auto"/>
          <w:sz w:val="24"/>
          <w:szCs w:val="24"/>
          <w:shd w:val="clear" w:color="auto" w:fill="FFFFFF"/>
        </w:rPr>
        <w:t xml:space="preserve">made up </w:t>
      </w:r>
      <w:r w:rsidRPr="009630BA">
        <w:rPr>
          <w:rFonts w:ascii="Times New Roman" w:hAnsi="Times New Roman" w:cs="Times New Roman"/>
          <w:color w:val="auto"/>
          <w:sz w:val="24"/>
          <w:szCs w:val="24"/>
          <w:shd w:val="clear" w:color="auto" w:fill="FFFFFF"/>
        </w:rPr>
        <w:t xml:space="preserve">of presolar </w:t>
      </w:r>
      <w:r w:rsidR="00F57189">
        <w:rPr>
          <w:rFonts w:ascii="Times New Roman" w:hAnsi="Times New Roman" w:cs="Times New Roman"/>
          <w:color w:val="auto"/>
          <w:sz w:val="24"/>
          <w:szCs w:val="24"/>
          <w:shd w:val="clear" w:color="auto" w:fill="FFFFFF"/>
        </w:rPr>
        <w:t>grains with</w:t>
      </w:r>
      <w:r w:rsidR="009630BA" w:rsidRPr="009630BA">
        <w:rPr>
          <w:rFonts w:ascii="Times New Roman" w:hAnsi="Times New Roman" w:cs="Times New Roman"/>
          <w:color w:val="auto"/>
          <w:sz w:val="24"/>
          <w:szCs w:val="24"/>
          <w:shd w:val="clear" w:color="auto" w:fill="FFFFFF"/>
        </w:rPr>
        <w:t xml:space="preserve"> direct interstellar heritage</w:t>
      </w:r>
      <w:r w:rsidRPr="009630BA">
        <w:rPr>
          <w:rFonts w:ascii="Times New Roman" w:hAnsi="Times New Roman" w:cs="Times New Roman"/>
          <w:color w:val="auto"/>
          <w:sz w:val="24"/>
          <w:szCs w:val="24"/>
          <w:shd w:val="clear" w:color="auto" w:fill="FFFFFF"/>
        </w:rPr>
        <w:t xml:space="preserve"> (</w:t>
      </w:r>
      <w:r w:rsidRPr="009630BA">
        <w:rPr>
          <w:rFonts w:ascii="Times New Roman" w:hAnsi="Times New Roman" w:cs="Times New Roman"/>
          <w:color w:val="auto"/>
          <w:sz w:val="24"/>
          <w:szCs w:val="24"/>
        </w:rPr>
        <w:t>Engelhardt et al. 2017)</w:t>
      </w:r>
      <w:r w:rsidR="00CD3164">
        <w:rPr>
          <w:rFonts w:ascii="Times New Roman" w:hAnsi="Times New Roman" w:cs="Times New Roman"/>
          <w:color w:val="auto"/>
          <w:sz w:val="24"/>
          <w:szCs w:val="24"/>
        </w:rPr>
        <w:t xml:space="preserve">.  </w:t>
      </w:r>
      <w:r w:rsidRPr="009630BA">
        <w:rPr>
          <w:rFonts w:ascii="Times New Roman" w:hAnsi="Times New Roman" w:cs="Times New Roman"/>
          <w:color w:val="auto"/>
          <w:sz w:val="24"/>
          <w:szCs w:val="24"/>
          <w:shd w:val="clear" w:color="auto" w:fill="FFFFFF"/>
        </w:rPr>
        <w:t>Wild</w:t>
      </w:r>
      <w:r w:rsidR="001A3540">
        <w:rPr>
          <w:rFonts w:ascii="Times New Roman" w:hAnsi="Times New Roman" w:cs="Times New Roman"/>
          <w:color w:val="auto"/>
          <w:sz w:val="24"/>
          <w:szCs w:val="24"/>
          <w:shd w:val="clear" w:color="auto" w:fill="FFFFFF"/>
        </w:rPr>
        <w:t xml:space="preserve"> </w:t>
      </w:r>
      <w:r w:rsidRPr="009630BA">
        <w:rPr>
          <w:rFonts w:ascii="Times New Roman" w:hAnsi="Times New Roman" w:cs="Times New Roman"/>
          <w:color w:val="auto"/>
          <w:sz w:val="24"/>
          <w:szCs w:val="24"/>
          <w:shd w:val="clear" w:color="auto" w:fill="FFFFFF"/>
        </w:rPr>
        <w:t xml:space="preserve">2 could have </w:t>
      </w:r>
      <w:r w:rsidR="00CD3164">
        <w:rPr>
          <w:rFonts w:ascii="Times New Roman" w:hAnsi="Times New Roman" w:cs="Times New Roman"/>
          <w:color w:val="auto"/>
          <w:sz w:val="24"/>
          <w:szCs w:val="24"/>
          <w:shd w:val="clear" w:color="auto" w:fill="FFFFFF"/>
        </w:rPr>
        <w:t>also</w:t>
      </w:r>
      <w:r w:rsidRPr="009630BA">
        <w:rPr>
          <w:rFonts w:ascii="Times New Roman" w:hAnsi="Times New Roman" w:cs="Times New Roman"/>
          <w:color w:val="auto"/>
          <w:sz w:val="24"/>
          <w:szCs w:val="24"/>
          <w:shd w:val="clear" w:color="auto" w:fill="FFFFFF"/>
        </w:rPr>
        <w:t xml:space="preserve"> been an interstellar visitor like 1I/ʻOumuamua (Jewitt et al. 2017). </w:t>
      </w:r>
      <w:r w:rsidR="009630BA" w:rsidRPr="009630BA">
        <w:rPr>
          <w:rFonts w:ascii="Times New Roman" w:hAnsi="Times New Roman" w:cs="Times New Roman"/>
          <w:color w:val="auto"/>
          <w:sz w:val="24"/>
          <w:szCs w:val="24"/>
          <w:shd w:val="clear" w:color="auto" w:fill="FFFFFF"/>
        </w:rPr>
        <w:t xml:space="preserve"> </w:t>
      </w:r>
      <w:r w:rsidR="00124B7A">
        <w:rPr>
          <w:rFonts w:ascii="Times New Roman" w:hAnsi="Times New Roman" w:cs="Times New Roman"/>
          <w:color w:val="auto"/>
          <w:sz w:val="24"/>
          <w:szCs w:val="24"/>
          <w:shd w:val="clear" w:color="auto" w:fill="FFFFFF"/>
        </w:rPr>
        <w:t xml:space="preserve">The </w:t>
      </w:r>
      <w:r w:rsidRPr="009630BA">
        <w:rPr>
          <w:rFonts w:ascii="Times New Roman" w:hAnsi="Times New Roman" w:cs="Times New Roman"/>
          <w:color w:val="auto"/>
          <w:sz w:val="24"/>
          <w:szCs w:val="24"/>
          <w:shd w:val="clear" w:color="auto" w:fill="FFFFFF"/>
        </w:rPr>
        <w:t>actual Wild</w:t>
      </w:r>
      <w:r w:rsidR="00DF02E4">
        <w:rPr>
          <w:rFonts w:ascii="Times New Roman" w:hAnsi="Times New Roman" w:cs="Times New Roman"/>
          <w:color w:val="auto"/>
          <w:sz w:val="24"/>
          <w:szCs w:val="24"/>
          <w:shd w:val="clear" w:color="auto" w:fill="FFFFFF"/>
        </w:rPr>
        <w:t xml:space="preserve"> </w:t>
      </w:r>
      <w:r w:rsidRPr="009630BA">
        <w:rPr>
          <w:rFonts w:ascii="Times New Roman" w:hAnsi="Times New Roman" w:cs="Times New Roman"/>
          <w:color w:val="auto"/>
          <w:sz w:val="24"/>
          <w:szCs w:val="24"/>
          <w:shd w:val="clear" w:color="auto" w:fill="FFFFFF"/>
        </w:rPr>
        <w:t xml:space="preserve">2 samples </w:t>
      </w:r>
      <w:r w:rsidR="00DF02E4">
        <w:rPr>
          <w:rFonts w:ascii="Times New Roman" w:hAnsi="Times New Roman" w:cs="Times New Roman"/>
          <w:color w:val="auto"/>
          <w:sz w:val="24"/>
          <w:szCs w:val="24"/>
          <w:shd w:val="clear" w:color="auto" w:fill="FFFFFF"/>
        </w:rPr>
        <w:t>did</w:t>
      </w:r>
      <w:r w:rsidRPr="009630BA">
        <w:rPr>
          <w:rFonts w:ascii="Times New Roman" w:hAnsi="Times New Roman" w:cs="Times New Roman"/>
          <w:color w:val="auto"/>
          <w:sz w:val="24"/>
          <w:szCs w:val="24"/>
          <w:shd w:val="clear" w:color="auto" w:fill="FFFFFF"/>
        </w:rPr>
        <w:t xml:space="preserve"> </w:t>
      </w:r>
      <w:r w:rsidR="009630BA" w:rsidRPr="009630BA">
        <w:rPr>
          <w:rFonts w:ascii="Times New Roman" w:hAnsi="Times New Roman" w:cs="Times New Roman"/>
          <w:color w:val="auto"/>
          <w:sz w:val="24"/>
          <w:szCs w:val="24"/>
          <w:shd w:val="clear" w:color="auto" w:fill="FFFFFF"/>
        </w:rPr>
        <w:t>not match any of</w:t>
      </w:r>
      <w:r w:rsidRPr="009630BA">
        <w:rPr>
          <w:rFonts w:ascii="Times New Roman" w:hAnsi="Times New Roman" w:cs="Times New Roman"/>
          <w:color w:val="auto"/>
          <w:sz w:val="24"/>
          <w:szCs w:val="24"/>
          <w:shd w:val="clear" w:color="auto" w:fill="FFFFFF"/>
        </w:rPr>
        <w:t xml:space="preserve"> these </w:t>
      </w:r>
      <w:r w:rsidR="00CD3164">
        <w:rPr>
          <w:rFonts w:ascii="Times New Roman" w:hAnsi="Times New Roman" w:cs="Times New Roman"/>
          <w:color w:val="auto"/>
          <w:sz w:val="24"/>
          <w:szCs w:val="24"/>
          <w:shd w:val="clear" w:color="auto" w:fill="FFFFFF"/>
        </w:rPr>
        <w:t>possibilities</w:t>
      </w:r>
      <w:r w:rsidRPr="009630BA">
        <w:rPr>
          <w:rFonts w:ascii="Times New Roman" w:hAnsi="Times New Roman" w:cs="Times New Roman"/>
          <w:color w:val="auto"/>
          <w:sz w:val="24"/>
          <w:szCs w:val="24"/>
          <w:shd w:val="clear" w:color="auto" w:fill="FFFFFF"/>
        </w:rPr>
        <w:t>.</w:t>
      </w:r>
    </w:p>
    <w:p w14:paraId="782AB52B" w14:textId="77777777" w:rsidR="007A6BA3" w:rsidRPr="00F77ACB" w:rsidRDefault="007A6BA3" w:rsidP="007A6BA3">
      <w:pPr>
        <w:pStyle w:val="Body"/>
        <w:spacing w:line="240" w:lineRule="auto"/>
        <w:jc w:val="both"/>
        <w:rPr>
          <w:rFonts w:ascii="Times New Roman" w:hAnsi="Times New Roman" w:cs="Times New Roman"/>
          <w:color w:val="auto"/>
          <w:sz w:val="24"/>
          <w:szCs w:val="24"/>
        </w:rPr>
      </w:pPr>
    </w:p>
    <w:p w14:paraId="37FB4C2A" w14:textId="0A4C5893" w:rsidR="009630BA" w:rsidRPr="00F77ACB" w:rsidRDefault="001A3540" w:rsidP="007A6BA3">
      <w:pPr>
        <w:pStyle w:val="Body"/>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mineral chemistry of the collected sample</w:t>
      </w:r>
      <w:r w:rsidR="00DF02E4">
        <w:rPr>
          <w:rFonts w:ascii="Times New Roman" w:hAnsi="Times New Roman" w:cs="Times New Roman"/>
          <w:color w:val="auto"/>
          <w:sz w:val="24"/>
          <w:szCs w:val="24"/>
        </w:rPr>
        <w:t>s</w:t>
      </w:r>
      <w:r>
        <w:rPr>
          <w:rFonts w:ascii="Times New Roman" w:hAnsi="Times New Roman" w:cs="Times New Roman"/>
          <w:color w:val="auto"/>
          <w:sz w:val="24"/>
          <w:szCs w:val="24"/>
        </w:rPr>
        <w:t xml:space="preserve"> is a remarkably complex mix of unequilibrated phases. </w:t>
      </w:r>
      <w:r w:rsidR="00124B7A">
        <w:rPr>
          <w:rFonts w:ascii="Times New Roman" w:hAnsi="Times New Roman" w:cs="Times New Roman"/>
          <w:color w:val="auto"/>
          <w:sz w:val="24"/>
          <w:szCs w:val="24"/>
        </w:rPr>
        <w:t xml:space="preserve"> </w:t>
      </w:r>
      <w:r w:rsidR="007A6BA3" w:rsidRPr="00F77ACB">
        <w:rPr>
          <w:rFonts w:ascii="Times New Roman" w:hAnsi="Times New Roman" w:cs="Times New Roman"/>
          <w:color w:val="auto"/>
          <w:sz w:val="24"/>
          <w:szCs w:val="24"/>
        </w:rPr>
        <w:t xml:space="preserve">The most abundant phases </w:t>
      </w:r>
      <w:r w:rsidR="009630BA" w:rsidRPr="00F77ACB">
        <w:rPr>
          <w:rFonts w:ascii="Times New Roman" w:hAnsi="Times New Roman" w:cs="Times New Roman"/>
          <w:color w:val="auto"/>
          <w:sz w:val="24"/>
          <w:szCs w:val="24"/>
        </w:rPr>
        <w:t>are the</w:t>
      </w:r>
      <w:r w:rsidR="007A6BA3" w:rsidRPr="00F77ACB">
        <w:rPr>
          <w:rFonts w:ascii="Times New Roman" w:hAnsi="Times New Roman" w:cs="Times New Roman"/>
          <w:color w:val="auto"/>
          <w:sz w:val="24"/>
          <w:szCs w:val="24"/>
        </w:rPr>
        <w:t xml:space="preserve"> ferromagnesian silicates olivine and pyroxene</w:t>
      </w:r>
      <w:r w:rsidR="00C3088B">
        <w:rPr>
          <w:rFonts w:ascii="Times New Roman" w:hAnsi="Times New Roman" w:cs="Times New Roman"/>
          <w:color w:val="auto"/>
          <w:sz w:val="24"/>
          <w:szCs w:val="24"/>
        </w:rPr>
        <w:t xml:space="preserve"> (</w:t>
      </w:r>
      <w:r w:rsidR="00C3088B" w:rsidRPr="00C3088B">
        <w:rPr>
          <w:rFonts w:ascii="Times New Roman" w:hAnsi="Times New Roman" w:cs="Times New Roman"/>
          <w:color w:val="1514FF"/>
          <w:sz w:val="24"/>
          <w:szCs w:val="24"/>
        </w:rPr>
        <w:t xml:space="preserve">Figure </w:t>
      </w:r>
      <w:r w:rsidR="00BE55C3">
        <w:rPr>
          <w:rFonts w:ascii="Times New Roman" w:hAnsi="Times New Roman" w:cs="Times New Roman"/>
          <w:color w:val="1514FF"/>
          <w:sz w:val="24"/>
          <w:szCs w:val="24"/>
        </w:rPr>
        <w:t>8</w:t>
      </w:r>
      <w:r w:rsidR="00C3088B">
        <w:rPr>
          <w:rFonts w:ascii="Times New Roman" w:hAnsi="Times New Roman" w:cs="Times New Roman"/>
          <w:color w:val="auto"/>
          <w:sz w:val="24"/>
          <w:szCs w:val="24"/>
        </w:rPr>
        <w:t>)</w:t>
      </w:r>
      <w:r w:rsidR="007A6BA3" w:rsidRPr="00F77ACB">
        <w:rPr>
          <w:rFonts w:ascii="Times New Roman" w:hAnsi="Times New Roman" w:cs="Times New Roman"/>
          <w:color w:val="auto"/>
          <w:sz w:val="24"/>
          <w:szCs w:val="24"/>
        </w:rPr>
        <w:t xml:space="preserve">, and </w:t>
      </w:r>
      <w:r w:rsidR="009630BA" w:rsidRPr="00F77ACB">
        <w:rPr>
          <w:rFonts w:ascii="Times New Roman" w:hAnsi="Times New Roman" w:cs="Times New Roman"/>
          <w:color w:val="auto"/>
          <w:sz w:val="24"/>
          <w:szCs w:val="24"/>
        </w:rPr>
        <w:t xml:space="preserve">are similar to materials found </w:t>
      </w:r>
      <w:r w:rsidR="007A6BA3" w:rsidRPr="00F77ACB">
        <w:rPr>
          <w:rFonts w:ascii="Times New Roman" w:hAnsi="Times New Roman" w:cs="Times New Roman"/>
          <w:color w:val="auto"/>
          <w:sz w:val="24"/>
          <w:szCs w:val="24"/>
        </w:rPr>
        <w:t xml:space="preserve">in most anhydrous chondritic IDPs and unequilibrated or unaltered chondrites. </w:t>
      </w:r>
      <w:r w:rsidR="009E36C7">
        <w:rPr>
          <w:rFonts w:ascii="Times New Roman" w:hAnsi="Times New Roman" w:cs="Times New Roman"/>
          <w:color w:val="auto"/>
          <w:sz w:val="24"/>
          <w:szCs w:val="24"/>
        </w:rPr>
        <w:t xml:space="preserve"> </w:t>
      </w:r>
      <w:r w:rsidR="00DF02E4">
        <w:rPr>
          <w:rFonts w:ascii="Times New Roman" w:hAnsi="Times New Roman" w:cs="Times New Roman"/>
          <w:color w:val="auto"/>
          <w:sz w:val="24"/>
          <w:szCs w:val="24"/>
        </w:rPr>
        <w:t>T</w:t>
      </w:r>
      <w:r w:rsidR="009E36C7">
        <w:rPr>
          <w:rFonts w:ascii="Times New Roman" w:hAnsi="Times New Roman" w:cs="Times New Roman"/>
          <w:color w:val="auto"/>
          <w:sz w:val="24"/>
          <w:szCs w:val="24"/>
        </w:rPr>
        <w:t xml:space="preserve">he samples </w:t>
      </w:r>
      <w:r w:rsidR="00DF02E4">
        <w:rPr>
          <w:rFonts w:ascii="Times New Roman" w:hAnsi="Times New Roman" w:cs="Times New Roman"/>
          <w:color w:val="auto"/>
          <w:sz w:val="24"/>
          <w:szCs w:val="24"/>
        </w:rPr>
        <w:t>also</w:t>
      </w:r>
      <w:r w:rsidR="009E36C7">
        <w:rPr>
          <w:rFonts w:ascii="Times New Roman" w:hAnsi="Times New Roman" w:cs="Times New Roman"/>
          <w:color w:val="auto"/>
          <w:sz w:val="24"/>
          <w:szCs w:val="24"/>
        </w:rPr>
        <w:t xml:space="preserve"> contained chondrule fragments (Nakamura et al. 2008).</w:t>
      </w:r>
      <w:r w:rsidR="009E36C7" w:rsidRPr="00F77ACB">
        <w:rPr>
          <w:rFonts w:ascii="Times New Roman" w:hAnsi="Times New Roman" w:cs="Times New Roman"/>
          <w:color w:val="auto"/>
          <w:sz w:val="24"/>
          <w:szCs w:val="24"/>
        </w:rPr>
        <w:t xml:space="preserve"> </w:t>
      </w:r>
      <w:r w:rsidR="009630BA" w:rsidRPr="00F77ACB">
        <w:rPr>
          <w:rFonts w:ascii="Times New Roman" w:hAnsi="Times New Roman" w:cs="Times New Roman"/>
          <w:color w:val="auto"/>
          <w:sz w:val="24"/>
          <w:szCs w:val="24"/>
        </w:rPr>
        <w:t xml:space="preserve"> </w:t>
      </w:r>
      <w:r w:rsidR="007A6BA3" w:rsidRPr="00F77ACB">
        <w:rPr>
          <w:rFonts w:ascii="Times New Roman" w:hAnsi="Times New Roman" w:cs="Times New Roman"/>
          <w:color w:val="auto"/>
          <w:sz w:val="24"/>
          <w:szCs w:val="24"/>
        </w:rPr>
        <w:lastRenderedPageBreak/>
        <w:t xml:space="preserve">The expectation that amorphous silicates and fine-grained annealed products of these </w:t>
      </w:r>
      <w:r w:rsidR="009630BA" w:rsidRPr="00F77ACB">
        <w:rPr>
          <w:rFonts w:ascii="Times New Roman" w:hAnsi="Times New Roman" w:cs="Times New Roman"/>
          <w:color w:val="auto"/>
          <w:sz w:val="24"/>
          <w:szCs w:val="24"/>
        </w:rPr>
        <w:t xml:space="preserve">minerals </w:t>
      </w:r>
      <w:r w:rsidR="007A6BA3" w:rsidRPr="00F77ACB">
        <w:rPr>
          <w:rFonts w:ascii="Times New Roman" w:hAnsi="Times New Roman" w:cs="Times New Roman"/>
          <w:color w:val="auto"/>
          <w:sz w:val="24"/>
          <w:szCs w:val="24"/>
        </w:rPr>
        <w:t xml:space="preserve">would predominate </w:t>
      </w:r>
      <w:r w:rsidR="009630BA" w:rsidRPr="00F77ACB">
        <w:rPr>
          <w:rFonts w:ascii="Times New Roman" w:hAnsi="Times New Roman" w:cs="Times New Roman"/>
          <w:color w:val="auto"/>
          <w:sz w:val="24"/>
          <w:szCs w:val="24"/>
        </w:rPr>
        <w:t xml:space="preserve">in Wild 2 grains </w:t>
      </w:r>
      <w:r w:rsidR="007A6BA3" w:rsidRPr="00F77ACB">
        <w:rPr>
          <w:rFonts w:ascii="Times New Roman" w:hAnsi="Times New Roman" w:cs="Times New Roman"/>
          <w:color w:val="auto"/>
          <w:sz w:val="24"/>
          <w:szCs w:val="24"/>
        </w:rPr>
        <w:t xml:space="preserve">was </w:t>
      </w:r>
      <w:r w:rsidR="00DF02E4">
        <w:rPr>
          <w:rFonts w:ascii="Times New Roman" w:hAnsi="Times New Roman" w:cs="Times New Roman"/>
          <w:color w:val="auto"/>
          <w:sz w:val="24"/>
          <w:szCs w:val="24"/>
        </w:rPr>
        <w:t xml:space="preserve">clearly </w:t>
      </w:r>
      <w:r w:rsidR="007A6BA3" w:rsidRPr="00F77ACB">
        <w:rPr>
          <w:rFonts w:ascii="Times New Roman" w:hAnsi="Times New Roman" w:cs="Times New Roman"/>
          <w:color w:val="auto"/>
          <w:sz w:val="24"/>
          <w:szCs w:val="24"/>
        </w:rPr>
        <w:t>incorrect</w:t>
      </w:r>
      <w:r>
        <w:rPr>
          <w:rFonts w:ascii="Times New Roman" w:hAnsi="Times New Roman" w:cs="Times New Roman"/>
          <w:color w:val="auto"/>
          <w:sz w:val="24"/>
          <w:szCs w:val="24"/>
        </w:rPr>
        <w:t>, at least for micron and larger grains.</w:t>
      </w:r>
    </w:p>
    <w:p w14:paraId="396DC996" w14:textId="52C50F1E" w:rsidR="0098383A" w:rsidRDefault="0098383A" w:rsidP="0098383A">
      <w:pPr>
        <w:autoSpaceDE w:val="0"/>
        <w:autoSpaceDN w:val="0"/>
        <w:adjustRightInd w:val="0"/>
        <w:rPr>
          <w:rFonts w:eastAsiaTheme="minorEastAsia"/>
          <w:color w:val="292526"/>
        </w:rPr>
      </w:pPr>
    </w:p>
    <w:p w14:paraId="2BBE5C8C" w14:textId="1ABC3993" w:rsidR="0098383A" w:rsidRDefault="0098383A" w:rsidP="0098383A">
      <w:pPr>
        <w:autoSpaceDE w:val="0"/>
        <w:autoSpaceDN w:val="0"/>
        <w:adjustRightInd w:val="0"/>
        <w:jc w:val="center"/>
        <w:rPr>
          <w:rFonts w:eastAsiaTheme="minorEastAsia"/>
          <w:color w:val="292526"/>
        </w:rPr>
      </w:pPr>
    </w:p>
    <w:p w14:paraId="6FA1EDE4" w14:textId="77777777" w:rsidR="0098383A" w:rsidRDefault="0098383A" w:rsidP="0098383A">
      <w:pPr>
        <w:autoSpaceDE w:val="0"/>
        <w:autoSpaceDN w:val="0"/>
        <w:adjustRightInd w:val="0"/>
        <w:rPr>
          <w:rFonts w:eastAsiaTheme="minorEastAsia"/>
          <w:color w:val="292526"/>
        </w:rPr>
      </w:pPr>
    </w:p>
    <w:p w14:paraId="43DB652C" w14:textId="7E9B1FA9" w:rsidR="0098383A" w:rsidRDefault="0098383A" w:rsidP="00C561C0">
      <w:pPr>
        <w:autoSpaceDE w:val="0"/>
        <w:autoSpaceDN w:val="0"/>
        <w:adjustRightInd w:val="0"/>
        <w:ind w:left="450" w:hanging="450"/>
        <w:rPr>
          <w:rFonts w:eastAsiaTheme="minorEastAsia"/>
          <w:color w:val="292526"/>
        </w:rPr>
      </w:pPr>
      <w:r w:rsidRPr="0098383A">
        <w:rPr>
          <w:rFonts w:eastAsiaTheme="minorEastAsia"/>
          <w:color w:val="1514FF"/>
        </w:rPr>
        <w:t xml:space="preserve">Figure </w:t>
      </w:r>
      <w:r w:rsidR="00BE55C3">
        <w:rPr>
          <w:rFonts w:eastAsiaTheme="minorEastAsia"/>
          <w:color w:val="1514FF"/>
        </w:rPr>
        <w:t>8</w:t>
      </w:r>
      <w:r w:rsidR="00BE55C3">
        <w:rPr>
          <w:rFonts w:eastAsiaTheme="minorEastAsia"/>
          <w:color w:val="292526"/>
        </w:rPr>
        <w:t xml:space="preserve"> </w:t>
      </w:r>
      <w:r w:rsidR="00BE55C3" w:rsidRPr="00FC10EA">
        <w:rPr>
          <w:rFonts w:ascii="Times" w:hAnsi="Times"/>
          <w:color w:val="251BFF"/>
        </w:rPr>
        <w:t>–</w:t>
      </w:r>
      <w:r>
        <w:rPr>
          <w:rFonts w:eastAsiaTheme="minorEastAsia"/>
          <w:color w:val="292526"/>
        </w:rPr>
        <w:t xml:space="preserve"> Wild 2 coma grains. (a) Transmitted light view of track 35 (1.5 mm long) with images</w:t>
      </w:r>
      <w:r w:rsidR="00784123">
        <w:rPr>
          <w:rFonts w:eastAsiaTheme="minorEastAsia"/>
          <w:color w:val="292526"/>
        </w:rPr>
        <w:t xml:space="preserve"> </w:t>
      </w:r>
      <w:r>
        <w:rPr>
          <w:rFonts w:eastAsiaTheme="minorEastAsia"/>
          <w:color w:val="292526"/>
        </w:rPr>
        <w:t xml:space="preserve">of extracted grains shown alongside -grains vary from 8-23 microns in diameter and are not shown to scale. </w:t>
      </w:r>
      <w:r w:rsidR="00C623A4">
        <w:rPr>
          <w:rFonts w:eastAsiaTheme="minorEastAsia"/>
          <w:color w:val="292526"/>
        </w:rPr>
        <w:t xml:space="preserve"> </w:t>
      </w:r>
      <w:r>
        <w:rPr>
          <w:rFonts w:eastAsiaTheme="minorEastAsia"/>
          <w:color w:val="292526"/>
        </w:rPr>
        <w:t xml:space="preserve">(b) Back-scattered electron image of a terminal grain from track 57. </w:t>
      </w:r>
      <w:r w:rsidR="00C623A4">
        <w:rPr>
          <w:rFonts w:eastAsiaTheme="minorEastAsia"/>
          <w:color w:val="292526"/>
        </w:rPr>
        <w:t xml:space="preserve"> </w:t>
      </w:r>
      <w:r>
        <w:rPr>
          <w:rFonts w:eastAsiaTheme="minorEastAsia"/>
          <w:color w:val="292526"/>
        </w:rPr>
        <w:t xml:space="preserve">The troilite (FeS) and olivine (ol) crystals apparently shielded the fine-grained material (Fgm) from destruction during capture </w:t>
      </w:r>
      <w:r w:rsidR="00C623A4">
        <w:rPr>
          <w:rFonts w:eastAsiaTheme="minorEastAsia"/>
          <w:color w:val="292526"/>
        </w:rPr>
        <w:t>(a</w:t>
      </w:r>
      <w:r>
        <w:rPr>
          <w:rFonts w:eastAsiaTheme="minorEastAsia"/>
          <w:color w:val="292526"/>
        </w:rPr>
        <w:t xml:space="preserve">fter Brownlee et al. 2006). </w:t>
      </w:r>
      <w:r w:rsidR="00C623A4">
        <w:rPr>
          <w:rFonts w:eastAsiaTheme="minorEastAsia"/>
          <w:color w:val="292526"/>
        </w:rPr>
        <w:t xml:space="preserve"> </w:t>
      </w:r>
      <w:r>
        <w:rPr>
          <w:rFonts w:eastAsiaTheme="minorEastAsia"/>
          <w:color w:val="292526"/>
        </w:rPr>
        <w:t xml:space="preserve">(c) X-ray computed tomographic image of a terminal grain from track 35 identified by Nakamura et al. (2008) as a chondrule, containing olivine and pyroxene. </w:t>
      </w:r>
      <w:r w:rsidR="00C623A4">
        <w:rPr>
          <w:rFonts w:eastAsiaTheme="minorEastAsia"/>
          <w:color w:val="292526"/>
        </w:rPr>
        <w:t xml:space="preserve"> </w:t>
      </w:r>
      <w:r>
        <w:rPr>
          <w:rFonts w:eastAsiaTheme="minorEastAsia"/>
          <w:color w:val="292526"/>
        </w:rPr>
        <w:t>(d) Back-scattered electron image of a CAI terminal grain from track 25 (Inti) (From Zolensky et al. 20</w:t>
      </w:r>
      <w:r w:rsidR="00E945F3">
        <w:rPr>
          <w:rFonts w:eastAsiaTheme="minorEastAsia"/>
          <w:color w:val="292526"/>
        </w:rPr>
        <w:t>0</w:t>
      </w:r>
      <w:r>
        <w:rPr>
          <w:rFonts w:eastAsiaTheme="minorEastAsia"/>
          <w:color w:val="292526"/>
        </w:rPr>
        <w:t>6).</w:t>
      </w:r>
    </w:p>
    <w:p w14:paraId="7510AEBB" w14:textId="3B9FC160" w:rsidR="009630BA" w:rsidRDefault="009630BA" w:rsidP="007A6BA3">
      <w:pPr>
        <w:pStyle w:val="Body"/>
        <w:spacing w:line="240" w:lineRule="auto"/>
        <w:jc w:val="both"/>
        <w:rPr>
          <w:rFonts w:ascii="Times New Roman" w:hAnsi="Times New Roman" w:cs="Times New Roman"/>
          <w:color w:val="auto"/>
          <w:sz w:val="24"/>
          <w:szCs w:val="24"/>
        </w:rPr>
      </w:pPr>
    </w:p>
    <w:p w14:paraId="7ACA6480" w14:textId="77777777" w:rsidR="00FA47DD" w:rsidRPr="00F77ACB" w:rsidRDefault="00FA47DD" w:rsidP="007A6BA3">
      <w:pPr>
        <w:pStyle w:val="Body"/>
        <w:spacing w:line="240" w:lineRule="auto"/>
        <w:jc w:val="both"/>
        <w:rPr>
          <w:rFonts w:ascii="Times New Roman" w:hAnsi="Times New Roman" w:cs="Times New Roman"/>
          <w:color w:val="auto"/>
          <w:sz w:val="24"/>
          <w:szCs w:val="24"/>
        </w:rPr>
      </w:pPr>
    </w:p>
    <w:p w14:paraId="67DB1DC0" w14:textId="413B3120" w:rsidR="007A6BA3" w:rsidRPr="009E36C7" w:rsidRDefault="007A6BA3" w:rsidP="007A6BA3">
      <w:pPr>
        <w:pStyle w:val="Body"/>
        <w:spacing w:line="240" w:lineRule="auto"/>
        <w:jc w:val="both"/>
        <w:rPr>
          <w:rFonts w:ascii="Times New Roman" w:hAnsi="Times New Roman" w:cs="Times New Roman"/>
          <w:color w:val="auto"/>
          <w:sz w:val="24"/>
          <w:szCs w:val="24"/>
        </w:rPr>
      </w:pPr>
      <w:r w:rsidRPr="00F77ACB">
        <w:rPr>
          <w:rFonts w:ascii="Times New Roman" w:hAnsi="Times New Roman" w:cs="Times New Roman"/>
          <w:color w:val="auto"/>
          <w:sz w:val="24"/>
          <w:szCs w:val="24"/>
        </w:rPr>
        <w:t xml:space="preserve">The major element compositional range of olivine, </w:t>
      </w:r>
      <w:r w:rsidR="00DF02E4">
        <w:rPr>
          <w:rFonts w:ascii="Times New Roman" w:hAnsi="Times New Roman" w:cs="Times New Roman"/>
          <w:color w:val="auto"/>
          <w:sz w:val="24"/>
          <w:szCs w:val="24"/>
        </w:rPr>
        <w:t>a</w:t>
      </w:r>
      <w:r w:rsidRPr="00F77ACB">
        <w:rPr>
          <w:rFonts w:ascii="Times New Roman" w:hAnsi="Times New Roman" w:cs="Times New Roman"/>
          <w:color w:val="auto"/>
          <w:sz w:val="24"/>
          <w:szCs w:val="24"/>
        </w:rPr>
        <w:t xml:space="preserve"> reflect</w:t>
      </w:r>
      <w:r w:rsidR="00DF02E4">
        <w:rPr>
          <w:rFonts w:ascii="Times New Roman" w:hAnsi="Times New Roman" w:cs="Times New Roman"/>
          <w:color w:val="auto"/>
          <w:sz w:val="24"/>
          <w:szCs w:val="24"/>
        </w:rPr>
        <w:t>ion of</w:t>
      </w:r>
      <w:r w:rsidRPr="00F77ACB">
        <w:rPr>
          <w:rFonts w:ascii="Times New Roman" w:hAnsi="Times New Roman" w:cs="Times New Roman"/>
          <w:color w:val="auto"/>
          <w:sz w:val="24"/>
          <w:szCs w:val="24"/>
        </w:rPr>
        <w:t xml:space="preserve"> the formation conditions and thermal history of astromaterial</w:t>
      </w:r>
      <w:r w:rsidR="00DF02E4">
        <w:rPr>
          <w:rFonts w:ascii="Times New Roman" w:hAnsi="Times New Roman" w:cs="Times New Roman"/>
          <w:color w:val="auto"/>
          <w:sz w:val="24"/>
          <w:szCs w:val="24"/>
        </w:rPr>
        <w:t>s</w:t>
      </w:r>
      <w:r w:rsidRPr="00F77ACB">
        <w:rPr>
          <w:rFonts w:ascii="Times New Roman" w:hAnsi="Times New Roman" w:cs="Times New Roman"/>
          <w:color w:val="auto"/>
          <w:sz w:val="24"/>
          <w:szCs w:val="24"/>
        </w:rPr>
        <w:t>, is the largest of any known astromaterial, and th</w:t>
      </w:r>
      <w:r w:rsidR="009630BA" w:rsidRPr="00F77ACB">
        <w:rPr>
          <w:rFonts w:ascii="Times New Roman" w:hAnsi="Times New Roman" w:cs="Times New Roman"/>
          <w:color w:val="auto"/>
          <w:sz w:val="24"/>
          <w:szCs w:val="24"/>
        </w:rPr>
        <w:t>e</w:t>
      </w:r>
      <w:r w:rsidRPr="00F77ACB">
        <w:rPr>
          <w:rFonts w:ascii="Times New Roman" w:hAnsi="Times New Roman" w:cs="Times New Roman"/>
          <w:color w:val="auto"/>
          <w:sz w:val="24"/>
          <w:szCs w:val="24"/>
        </w:rPr>
        <w:t xml:space="preserve"> distribution </w:t>
      </w:r>
      <w:r w:rsidR="009630BA" w:rsidRPr="00F77ACB">
        <w:rPr>
          <w:rFonts w:ascii="Times New Roman" w:hAnsi="Times New Roman" w:cs="Times New Roman"/>
          <w:color w:val="auto"/>
          <w:sz w:val="24"/>
          <w:szCs w:val="24"/>
        </w:rPr>
        <w:t>i</w:t>
      </w:r>
      <w:r w:rsidRPr="00F77ACB">
        <w:rPr>
          <w:rFonts w:ascii="Times New Roman" w:hAnsi="Times New Roman" w:cs="Times New Roman"/>
          <w:color w:val="auto"/>
          <w:sz w:val="24"/>
          <w:szCs w:val="24"/>
        </w:rPr>
        <w:t>s very flat</w:t>
      </w:r>
      <w:r w:rsidR="00DF02E4">
        <w:rPr>
          <w:rFonts w:ascii="Times New Roman" w:hAnsi="Times New Roman" w:cs="Times New Roman"/>
          <w:color w:val="auto"/>
          <w:sz w:val="24"/>
          <w:szCs w:val="24"/>
        </w:rPr>
        <w:t xml:space="preserve">, with </w:t>
      </w:r>
      <w:r w:rsidRPr="00F77ACB">
        <w:rPr>
          <w:rFonts w:ascii="Times New Roman" w:hAnsi="Times New Roman" w:cs="Times New Roman"/>
          <w:color w:val="auto"/>
          <w:sz w:val="24"/>
          <w:szCs w:val="24"/>
        </w:rPr>
        <w:t xml:space="preserve">no </w:t>
      </w:r>
      <w:r w:rsidR="00CD3164">
        <w:rPr>
          <w:rFonts w:ascii="Times New Roman" w:hAnsi="Times New Roman" w:cs="Times New Roman"/>
          <w:color w:val="auto"/>
          <w:sz w:val="24"/>
          <w:szCs w:val="24"/>
        </w:rPr>
        <w:t>expected</w:t>
      </w:r>
      <w:r w:rsidRPr="00F77ACB">
        <w:rPr>
          <w:rFonts w:ascii="Times New Roman" w:hAnsi="Times New Roman" w:cs="Times New Roman"/>
          <w:color w:val="auto"/>
          <w:sz w:val="24"/>
          <w:szCs w:val="24"/>
        </w:rPr>
        <w:t xml:space="preserve"> peak for forsterite (Frank et al. 2014). </w:t>
      </w:r>
      <w:r w:rsidR="009630BA" w:rsidRPr="00F77ACB">
        <w:rPr>
          <w:rFonts w:ascii="Times New Roman" w:hAnsi="Times New Roman" w:cs="Times New Roman"/>
          <w:color w:val="auto"/>
          <w:sz w:val="24"/>
          <w:szCs w:val="24"/>
        </w:rPr>
        <w:t xml:space="preserve"> </w:t>
      </w:r>
      <w:r w:rsidR="00CD3164">
        <w:rPr>
          <w:rFonts w:ascii="Times New Roman" w:hAnsi="Times New Roman" w:cs="Times New Roman"/>
          <w:color w:val="auto"/>
          <w:sz w:val="24"/>
          <w:szCs w:val="24"/>
        </w:rPr>
        <w:t>C</w:t>
      </w:r>
      <w:r w:rsidRPr="00F77ACB">
        <w:rPr>
          <w:rFonts w:ascii="Times New Roman" w:hAnsi="Times New Roman" w:cs="Times New Roman"/>
          <w:color w:val="auto"/>
          <w:sz w:val="24"/>
          <w:szCs w:val="24"/>
        </w:rPr>
        <w:t xml:space="preserve">omparisons of Wild 2 </w:t>
      </w:r>
      <w:r w:rsidR="00E327FA" w:rsidRPr="00F77ACB">
        <w:rPr>
          <w:rFonts w:ascii="Times New Roman" w:hAnsi="Times New Roman" w:cs="Times New Roman"/>
          <w:color w:val="auto"/>
          <w:sz w:val="24"/>
          <w:szCs w:val="24"/>
        </w:rPr>
        <w:t xml:space="preserve">samples </w:t>
      </w:r>
      <w:r w:rsidR="00DF02E4">
        <w:rPr>
          <w:rFonts w:ascii="Times New Roman" w:hAnsi="Times New Roman" w:cs="Times New Roman"/>
          <w:color w:val="auto"/>
          <w:sz w:val="24"/>
          <w:szCs w:val="24"/>
        </w:rPr>
        <w:t>with</w:t>
      </w:r>
      <w:r w:rsidRPr="00F77ACB">
        <w:rPr>
          <w:rFonts w:ascii="Times New Roman" w:hAnsi="Times New Roman" w:cs="Times New Roman"/>
          <w:color w:val="auto"/>
          <w:sz w:val="24"/>
          <w:szCs w:val="24"/>
        </w:rPr>
        <w:t xml:space="preserve"> </w:t>
      </w:r>
      <w:r w:rsidR="00DF02E4">
        <w:rPr>
          <w:rFonts w:ascii="Times New Roman" w:hAnsi="Times New Roman" w:cs="Times New Roman"/>
          <w:color w:val="auto"/>
          <w:sz w:val="24"/>
          <w:szCs w:val="24"/>
        </w:rPr>
        <w:t>other</w:t>
      </w:r>
      <w:r w:rsidRPr="00F77ACB">
        <w:rPr>
          <w:rFonts w:ascii="Times New Roman" w:hAnsi="Times New Roman" w:cs="Times New Roman"/>
          <w:color w:val="auto"/>
          <w:sz w:val="24"/>
          <w:szCs w:val="24"/>
        </w:rPr>
        <w:t xml:space="preserve"> available astromaterials</w:t>
      </w:r>
      <w:r w:rsidR="00E327FA" w:rsidRPr="00F77ACB">
        <w:rPr>
          <w:rFonts w:ascii="Times New Roman" w:hAnsi="Times New Roman" w:cs="Times New Roman"/>
          <w:color w:val="auto"/>
          <w:sz w:val="24"/>
          <w:szCs w:val="24"/>
        </w:rPr>
        <w:t xml:space="preserve"> initially proved to be difficult since Wild 2 samples </w:t>
      </w:r>
      <w:r w:rsidR="00DF02E4">
        <w:rPr>
          <w:rFonts w:ascii="Times New Roman" w:hAnsi="Times New Roman" w:cs="Times New Roman"/>
          <w:color w:val="auto"/>
          <w:sz w:val="24"/>
          <w:szCs w:val="24"/>
        </w:rPr>
        <w:t>require</w:t>
      </w:r>
      <w:r w:rsidR="00E327FA" w:rsidRPr="00F77ACB">
        <w:rPr>
          <w:rFonts w:ascii="Times New Roman" w:hAnsi="Times New Roman" w:cs="Times New Roman"/>
          <w:color w:val="auto"/>
          <w:sz w:val="24"/>
          <w:szCs w:val="24"/>
        </w:rPr>
        <w:t xml:space="preserve"> stud</w:t>
      </w:r>
      <w:r w:rsidR="00DF02E4">
        <w:rPr>
          <w:rFonts w:ascii="Times New Roman" w:hAnsi="Times New Roman" w:cs="Times New Roman"/>
          <w:color w:val="auto"/>
          <w:sz w:val="24"/>
          <w:szCs w:val="24"/>
        </w:rPr>
        <w:t>y</w:t>
      </w:r>
      <w:r w:rsidR="00E327FA" w:rsidRPr="00F77ACB">
        <w:rPr>
          <w:rFonts w:ascii="Times New Roman" w:hAnsi="Times New Roman" w:cs="Times New Roman"/>
          <w:color w:val="auto"/>
          <w:sz w:val="24"/>
          <w:szCs w:val="24"/>
        </w:rPr>
        <w:t xml:space="preserve">, by necessity, at the </w:t>
      </w:r>
      <w:r w:rsidRPr="00F77ACB">
        <w:rPr>
          <w:rFonts w:ascii="Times New Roman" w:hAnsi="Times New Roman" w:cs="Times New Roman"/>
          <w:color w:val="auto"/>
          <w:sz w:val="24"/>
          <w:szCs w:val="24"/>
        </w:rPr>
        <w:t xml:space="preserve">micron </w:t>
      </w:r>
      <w:r w:rsidR="00E327FA" w:rsidRPr="00F77ACB">
        <w:rPr>
          <w:rFonts w:ascii="Times New Roman" w:hAnsi="Times New Roman" w:cs="Times New Roman"/>
          <w:color w:val="auto"/>
          <w:sz w:val="24"/>
          <w:szCs w:val="24"/>
        </w:rPr>
        <w:t xml:space="preserve">size </w:t>
      </w:r>
      <w:r w:rsidRPr="00F77ACB">
        <w:rPr>
          <w:rFonts w:ascii="Times New Roman" w:hAnsi="Times New Roman" w:cs="Times New Roman"/>
          <w:color w:val="auto"/>
          <w:sz w:val="24"/>
          <w:szCs w:val="24"/>
        </w:rPr>
        <w:t>scale</w:t>
      </w:r>
      <w:r w:rsidR="00E327FA" w:rsidRPr="00F77ACB">
        <w:rPr>
          <w:rFonts w:ascii="Times New Roman" w:hAnsi="Times New Roman" w:cs="Times New Roman"/>
          <w:color w:val="auto"/>
          <w:sz w:val="24"/>
          <w:szCs w:val="24"/>
        </w:rPr>
        <w:t xml:space="preserve"> -</w:t>
      </w:r>
      <w:r w:rsidRPr="00F77ACB">
        <w:rPr>
          <w:rFonts w:ascii="Times New Roman" w:hAnsi="Times New Roman" w:cs="Times New Roman"/>
          <w:color w:val="auto"/>
          <w:sz w:val="24"/>
          <w:szCs w:val="24"/>
        </w:rPr>
        <w:t xml:space="preserve"> </w:t>
      </w:r>
      <w:r w:rsidR="00E327FA" w:rsidRPr="00F77ACB">
        <w:rPr>
          <w:rFonts w:ascii="Times New Roman" w:hAnsi="Times New Roman" w:cs="Times New Roman"/>
          <w:color w:val="auto"/>
          <w:sz w:val="24"/>
          <w:szCs w:val="24"/>
        </w:rPr>
        <w:t>a scale for which there was a</w:t>
      </w:r>
      <w:r w:rsidRPr="00F77ACB">
        <w:rPr>
          <w:rFonts w:ascii="Times New Roman" w:hAnsi="Times New Roman" w:cs="Times New Roman"/>
          <w:color w:val="auto"/>
          <w:sz w:val="24"/>
          <w:szCs w:val="24"/>
        </w:rPr>
        <w:t xml:space="preserve"> lack of comparable information for </w:t>
      </w:r>
      <w:r w:rsidR="00E327FA" w:rsidRPr="00F77ACB">
        <w:rPr>
          <w:rFonts w:ascii="Times New Roman" w:hAnsi="Times New Roman" w:cs="Times New Roman"/>
          <w:color w:val="auto"/>
          <w:sz w:val="24"/>
          <w:szCs w:val="24"/>
        </w:rPr>
        <w:t xml:space="preserve">most </w:t>
      </w:r>
      <w:r w:rsidRPr="00F77ACB">
        <w:rPr>
          <w:rFonts w:ascii="Times New Roman" w:hAnsi="Times New Roman" w:cs="Times New Roman"/>
          <w:color w:val="auto"/>
          <w:sz w:val="24"/>
          <w:szCs w:val="24"/>
        </w:rPr>
        <w:t xml:space="preserve">other astromaterials. </w:t>
      </w:r>
      <w:r w:rsidR="00E327FA" w:rsidRPr="00F77ACB">
        <w:rPr>
          <w:rFonts w:ascii="Times New Roman" w:hAnsi="Times New Roman" w:cs="Times New Roman"/>
          <w:color w:val="auto"/>
          <w:sz w:val="24"/>
          <w:szCs w:val="24"/>
        </w:rPr>
        <w:t xml:space="preserve"> </w:t>
      </w:r>
      <w:r w:rsidRPr="00F77ACB">
        <w:rPr>
          <w:rFonts w:ascii="Times New Roman" w:hAnsi="Times New Roman" w:cs="Times New Roman"/>
          <w:color w:val="auto"/>
          <w:sz w:val="24"/>
          <w:szCs w:val="24"/>
        </w:rPr>
        <w:t xml:space="preserve">Subsequent detailed measurement of olivine compositions in chondrite matrix reveled how unique the range </w:t>
      </w:r>
      <w:r w:rsidR="00273899">
        <w:rPr>
          <w:rFonts w:ascii="Times New Roman" w:hAnsi="Times New Roman" w:cs="Times New Roman"/>
          <w:color w:val="auto"/>
          <w:sz w:val="24"/>
          <w:szCs w:val="24"/>
        </w:rPr>
        <w:t>is</w:t>
      </w:r>
      <w:r w:rsidRPr="00F77ACB">
        <w:rPr>
          <w:rFonts w:ascii="Times New Roman" w:hAnsi="Times New Roman" w:cs="Times New Roman"/>
          <w:color w:val="auto"/>
          <w:sz w:val="24"/>
          <w:szCs w:val="24"/>
        </w:rPr>
        <w:t xml:space="preserve"> for Wild 2 samples (Frank et al. 2014; Joswiak et al. </w:t>
      </w:r>
      <w:r w:rsidRPr="009E36C7">
        <w:rPr>
          <w:rFonts w:ascii="Times New Roman" w:hAnsi="Times New Roman" w:cs="Times New Roman"/>
          <w:color w:val="auto"/>
          <w:sz w:val="24"/>
          <w:szCs w:val="24"/>
        </w:rPr>
        <w:t>2014</w:t>
      </w:r>
      <w:r w:rsidR="009E36C7" w:rsidRPr="009E36C7">
        <w:rPr>
          <w:rFonts w:ascii="Times New Roman" w:hAnsi="Times New Roman" w:cs="Times New Roman"/>
          <w:color w:val="auto"/>
          <w:sz w:val="24"/>
          <w:szCs w:val="24"/>
        </w:rPr>
        <w:t>a</w:t>
      </w:r>
      <w:r w:rsidRPr="009E36C7">
        <w:rPr>
          <w:rFonts w:ascii="Times New Roman" w:hAnsi="Times New Roman" w:cs="Times New Roman"/>
          <w:color w:val="auto"/>
          <w:sz w:val="24"/>
          <w:szCs w:val="24"/>
        </w:rPr>
        <w:t>;</w:t>
      </w:r>
      <w:r w:rsidR="001A3540" w:rsidRPr="009E36C7">
        <w:rPr>
          <w:rFonts w:ascii="Times New Roman" w:hAnsi="Times New Roman" w:cs="Times New Roman"/>
          <w:color w:val="auto"/>
          <w:sz w:val="24"/>
          <w:szCs w:val="24"/>
        </w:rPr>
        <w:t xml:space="preserve"> </w:t>
      </w:r>
      <w:r w:rsidR="001A3540">
        <w:rPr>
          <w:rFonts w:ascii="Times New Roman" w:hAnsi="Times New Roman" w:cs="Times New Roman"/>
          <w:color w:val="auto"/>
          <w:sz w:val="24"/>
          <w:szCs w:val="24"/>
        </w:rPr>
        <w:t xml:space="preserve">Brownlee &amp; Joswiak 2017; </w:t>
      </w:r>
      <w:r w:rsidRPr="00F77ACB">
        <w:rPr>
          <w:rFonts w:ascii="Times New Roman" w:hAnsi="Times New Roman" w:cs="Times New Roman"/>
          <w:color w:val="auto"/>
          <w:sz w:val="24"/>
          <w:szCs w:val="24"/>
        </w:rPr>
        <w:t xml:space="preserve">Defouilloy et al. 2017). </w:t>
      </w:r>
      <w:r w:rsidR="00F77ACB" w:rsidRPr="00F77ACB">
        <w:rPr>
          <w:rFonts w:ascii="Times New Roman" w:hAnsi="Times New Roman" w:cs="Times New Roman"/>
          <w:color w:val="auto"/>
          <w:sz w:val="24"/>
          <w:szCs w:val="24"/>
        </w:rPr>
        <w:t xml:space="preserve"> </w:t>
      </w:r>
      <w:r w:rsidRPr="00F77ACB">
        <w:rPr>
          <w:rFonts w:ascii="Times New Roman" w:hAnsi="Times New Roman" w:cs="Times New Roman"/>
          <w:color w:val="auto"/>
          <w:sz w:val="24"/>
          <w:szCs w:val="24"/>
        </w:rPr>
        <w:t xml:space="preserve">The flat olivine compositional distribution for Wild 2 samples indicates no thorough </w:t>
      </w:r>
      <w:r w:rsidR="00F77ACB" w:rsidRPr="00F77ACB">
        <w:rPr>
          <w:rFonts w:ascii="Times New Roman" w:hAnsi="Times New Roman" w:cs="Times New Roman"/>
          <w:color w:val="auto"/>
          <w:sz w:val="24"/>
          <w:szCs w:val="24"/>
        </w:rPr>
        <w:t>heating of the samples</w:t>
      </w:r>
      <w:r w:rsidR="00124B7A">
        <w:rPr>
          <w:rFonts w:ascii="Times New Roman" w:hAnsi="Times New Roman" w:cs="Times New Roman"/>
          <w:color w:val="auto"/>
          <w:sz w:val="24"/>
          <w:szCs w:val="24"/>
        </w:rPr>
        <w:t xml:space="preserve"> </w:t>
      </w:r>
      <w:r w:rsidR="00E26C6F">
        <w:rPr>
          <w:rFonts w:ascii="Times New Roman" w:hAnsi="Times New Roman" w:cs="Times New Roman"/>
          <w:color w:val="auto"/>
          <w:sz w:val="24"/>
          <w:szCs w:val="24"/>
        </w:rPr>
        <w:t xml:space="preserve">occurred </w:t>
      </w:r>
      <w:r w:rsidR="00124B7A">
        <w:rPr>
          <w:rFonts w:ascii="Times New Roman" w:hAnsi="Times New Roman" w:cs="Times New Roman"/>
          <w:color w:val="auto"/>
          <w:sz w:val="24"/>
          <w:szCs w:val="24"/>
        </w:rPr>
        <w:t>after they were accreted into the comet</w:t>
      </w:r>
      <w:r w:rsidRPr="00F77ACB">
        <w:rPr>
          <w:rFonts w:ascii="Times New Roman" w:hAnsi="Times New Roman" w:cs="Times New Roman"/>
          <w:color w:val="auto"/>
          <w:sz w:val="24"/>
          <w:szCs w:val="24"/>
        </w:rPr>
        <w:t xml:space="preserve">. </w:t>
      </w:r>
      <w:r w:rsidR="00F77ACB" w:rsidRPr="00F77ACB">
        <w:rPr>
          <w:rFonts w:ascii="Times New Roman" w:hAnsi="Times New Roman" w:cs="Times New Roman"/>
          <w:color w:val="auto"/>
          <w:sz w:val="24"/>
          <w:szCs w:val="24"/>
        </w:rPr>
        <w:t xml:space="preserve"> </w:t>
      </w:r>
      <w:r w:rsidRPr="00F77ACB">
        <w:rPr>
          <w:rFonts w:ascii="Times New Roman" w:hAnsi="Times New Roman" w:cs="Times New Roman"/>
          <w:color w:val="auto"/>
          <w:sz w:val="24"/>
          <w:szCs w:val="24"/>
        </w:rPr>
        <w:t xml:space="preserve">It also suggests that </w:t>
      </w:r>
      <w:r w:rsidR="00F77ACB" w:rsidRPr="00F77ACB">
        <w:rPr>
          <w:rFonts w:ascii="Times New Roman" w:hAnsi="Times New Roman" w:cs="Times New Roman"/>
          <w:color w:val="auto"/>
          <w:sz w:val="24"/>
          <w:szCs w:val="24"/>
        </w:rPr>
        <w:t>the</w:t>
      </w:r>
      <w:r w:rsidRPr="00F77ACB">
        <w:rPr>
          <w:rFonts w:ascii="Times New Roman" w:hAnsi="Times New Roman" w:cs="Times New Roman"/>
          <w:color w:val="auto"/>
          <w:sz w:val="24"/>
          <w:szCs w:val="24"/>
        </w:rPr>
        <w:t xml:space="preserve"> formation regions of the olivine in Wild 2 </w:t>
      </w:r>
      <w:r w:rsidR="00F77ACB" w:rsidRPr="00F77ACB">
        <w:rPr>
          <w:rFonts w:ascii="Times New Roman" w:hAnsi="Times New Roman" w:cs="Times New Roman"/>
          <w:color w:val="auto"/>
          <w:sz w:val="24"/>
          <w:szCs w:val="24"/>
        </w:rPr>
        <w:t>samples</w:t>
      </w:r>
      <w:r w:rsidRPr="00F77ACB">
        <w:rPr>
          <w:rFonts w:ascii="Times New Roman" w:hAnsi="Times New Roman" w:cs="Times New Roman"/>
          <w:color w:val="auto"/>
          <w:sz w:val="24"/>
          <w:szCs w:val="24"/>
        </w:rPr>
        <w:t xml:space="preserve"> differed from that of any </w:t>
      </w:r>
      <w:r w:rsidR="00F77ACB" w:rsidRPr="00F77ACB">
        <w:rPr>
          <w:rFonts w:ascii="Times New Roman" w:hAnsi="Times New Roman" w:cs="Times New Roman"/>
          <w:color w:val="auto"/>
          <w:sz w:val="24"/>
          <w:szCs w:val="24"/>
        </w:rPr>
        <w:t>of the</w:t>
      </w:r>
      <w:r w:rsidRPr="00F77ACB">
        <w:rPr>
          <w:rFonts w:ascii="Times New Roman" w:hAnsi="Times New Roman" w:cs="Times New Roman"/>
          <w:color w:val="auto"/>
          <w:sz w:val="24"/>
          <w:szCs w:val="24"/>
        </w:rPr>
        <w:t xml:space="preserve"> carbonaceous chondrites. </w:t>
      </w:r>
      <w:r w:rsidR="00F77ACB" w:rsidRPr="00F77ACB">
        <w:rPr>
          <w:rFonts w:ascii="Times New Roman" w:hAnsi="Times New Roman" w:cs="Times New Roman"/>
          <w:color w:val="auto"/>
          <w:sz w:val="24"/>
          <w:szCs w:val="24"/>
        </w:rPr>
        <w:t xml:space="preserve"> In addition, </w:t>
      </w:r>
      <w:r w:rsidRPr="00F77ACB">
        <w:rPr>
          <w:rFonts w:ascii="Times New Roman" w:hAnsi="Times New Roman" w:cs="Times New Roman"/>
          <w:color w:val="auto"/>
          <w:sz w:val="24"/>
          <w:szCs w:val="24"/>
        </w:rPr>
        <w:t>Wild</w:t>
      </w:r>
      <w:r w:rsidR="00273899">
        <w:rPr>
          <w:rFonts w:ascii="Times New Roman" w:hAnsi="Times New Roman" w:cs="Times New Roman"/>
          <w:color w:val="auto"/>
          <w:sz w:val="24"/>
          <w:szCs w:val="24"/>
        </w:rPr>
        <w:t xml:space="preserve"> </w:t>
      </w:r>
      <w:r w:rsidRPr="00F77ACB">
        <w:rPr>
          <w:rFonts w:ascii="Times New Roman" w:hAnsi="Times New Roman" w:cs="Times New Roman"/>
          <w:color w:val="auto"/>
          <w:sz w:val="24"/>
          <w:szCs w:val="24"/>
        </w:rPr>
        <w:t>2 grains include a population of Ca-enriched, Mn-</w:t>
      </w:r>
      <w:r w:rsidRPr="001A3540">
        <w:rPr>
          <w:rFonts w:ascii="Times New Roman" w:hAnsi="Times New Roman" w:cs="Times New Roman"/>
          <w:color w:val="auto"/>
          <w:sz w:val="24"/>
          <w:szCs w:val="24"/>
        </w:rPr>
        <w:t xml:space="preserve">depleted </w:t>
      </w:r>
      <w:r w:rsidR="00F77ACB" w:rsidRPr="001A3540">
        <w:rPr>
          <w:rFonts w:ascii="Times New Roman" w:hAnsi="Times New Roman" w:cs="Times New Roman"/>
          <w:color w:val="auto"/>
          <w:sz w:val="24"/>
          <w:szCs w:val="24"/>
        </w:rPr>
        <w:t xml:space="preserve">olivine </w:t>
      </w:r>
      <w:r w:rsidRPr="001A3540">
        <w:rPr>
          <w:rFonts w:ascii="Times New Roman" w:hAnsi="Times New Roman" w:cs="Times New Roman"/>
          <w:color w:val="auto"/>
          <w:sz w:val="24"/>
          <w:szCs w:val="24"/>
        </w:rPr>
        <w:t>crystals</w:t>
      </w:r>
      <w:r w:rsidRPr="00F77ACB">
        <w:rPr>
          <w:rFonts w:ascii="Times New Roman" w:hAnsi="Times New Roman" w:cs="Times New Roman"/>
          <w:color w:val="auto"/>
          <w:sz w:val="24"/>
          <w:szCs w:val="24"/>
        </w:rPr>
        <w:t xml:space="preserve"> not found in any other known astromaterial (Frank et al. 2014).</w:t>
      </w:r>
      <w:r w:rsidR="00784123">
        <w:rPr>
          <w:rStyle w:val="None"/>
          <w:rFonts w:ascii="Times New Roman" w:hAnsi="Times New Roman" w:cs="Times New Roman"/>
          <w:color w:val="auto"/>
          <w:sz w:val="24"/>
          <w:szCs w:val="24"/>
        </w:rPr>
        <w:t xml:space="preserve"> </w:t>
      </w:r>
      <w:r w:rsidR="00AC4E1D">
        <w:rPr>
          <w:rStyle w:val="None"/>
          <w:rFonts w:ascii="Times New Roman" w:hAnsi="Times New Roman" w:cs="Times New Roman"/>
          <w:color w:val="auto"/>
          <w:sz w:val="24"/>
          <w:szCs w:val="24"/>
        </w:rPr>
        <w:t xml:space="preserve"> </w:t>
      </w:r>
      <w:r w:rsidRPr="00F77ACB">
        <w:rPr>
          <w:rStyle w:val="None"/>
          <w:rFonts w:ascii="Times New Roman" w:hAnsi="Times New Roman" w:cs="Times New Roman"/>
          <w:color w:val="auto"/>
          <w:sz w:val="24"/>
          <w:szCs w:val="24"/>
        </w:rPr>
        <w:t>Wild 2 also contains l</w:t>
      </w:r>
      <w:r w:rsidRPr="00F77ACB">
        <w:rPr>
          <w:rFonts w:ascii="Times New Roman" w:hAnsi="Times New Roman" w:cs="Times New Roman"/>
          <w:color w:val="auto"/>
          <w:sz w:val="24"/>
          <w:szCs w:val="24"/>
        </w:rPr>
        <w:t xml:space="preserve">ow-iron, manganese-enriched forsterites (called LIME olivines) </w:t>
      </w:r>
      <w:r w:rsidR="00273899">
        <w:rPr>
          <w:rFonts w:ascii="Times New Roman" w:hAnsi="Times New Roman" w:cs="Times New Roman"/>
          <w:color w:val="auto"/>
          <w:sz w:val="24"/>
          <w:szCs w:val="24"/>
        </w:rPr>
        <w:t>that</w:t>
      </w:r>
      <w:r w:rsidRPr="00F77ACB">
        <w:rPr>
          <w:rFonts w:ascii="Times New Roman" w:hAnsi="Times New Roman" w:cs="Times New Roman"/>
          <w:color w:val="auto"/>
          <w:sz w:val="24"/>
          <w:szCs w:val="24"/>
        </w:rPr>
        <w:t xml:space="preserve"> are commonly found in IDPs and carbonaceous chondrites</w:t>
      </w:r>
      <w:r w:rsidR="00273899">
        <w:rPr>
          <w:rFonts w:ascii="Times New Roman" w:hAnsi="Times New Roman" w:cs="Times New Roman"/>
          <w:color w:val="auto"/>
          <w:sz w:val="24"/>
          <w:szCs w:val="24"/>
        </w:rPr>
        <w:t xml:space="preserve"> and</w:t>
      </w:r>
      <w:r w:rsidRPr="00F77ACB">
        <w:rPr>
          <w:rFonts w:ascii="Times New Roman" w:hAnsi="Times New Roman" w:cs="Times New Roman"/>
          <w:color w:val="auto"/>
          <w:sz w:val="24"/>
          <w:szCs w:val="24"/>
        </w:rPr>
        <w:t xml:space="preserve"> proposed to be early nebular </w:t>
      </w:r>
      <w:r w:rsidRPr="00674495">
        <w:rPr>
          <w:rFonts w:ascii="Times New Roman" w:hAnsi="Times New Roman" w:cs="Times New Roman"/>
          <w:color w:val="auto"/>
          <w:sz w:val="24"/>
          <w:szCs w:val="24"/>
        </w:rPr>
        <w:t>condensates</w:t>
      </w:r>
      <w:r w:rsidR="00F77ACB" w:rsidRPr="00674495">
        <w:rPr>
          <w:rFonts w:ascii="Times New Roman" w:hAnsi="Times New Roman" w:cs="Times New Roman"/>
          <w:color w:val="auto"/>
          <w:sz w:val="24"/>
          <w:szCs w:val="24"/>
        </w:rPr>
        <w:t xml:space="preserve"> (</w:t>
      </w:r>
      <w:r w:rsidR="00674495" w:rsidRPr="00674495">
        <w:rPr>
          <w:rFonts w:ascii="Times New Roman" w:hAnsi="Times New Roman" w:cs="Times New Roman"/>
          <w:color w:val="auto"/>
          <w:sz w:val="24"/>
          <w:szCs w:val="24"/>
        </w:rPr>
        <w:t>Klock et al. 1989; Ebel et al. 2012</w:t>
      </w:r>
      <w:r w:rsidR="00F77ACB" w:rsidRPr="00674495">
        <w:rPr>
          <w:rFonts w:ascii="Times New Roman" w:hAnsi="Times New Roman" w:cs="Times New Roman"/>
          <w:color w:val="auto"/>
          <w:sz w:val="24"/>
          <w:szCs w:val="24"/>
        </w:rPr>
        <w:t>)</w:t>
      </w:r>
      <w:r w:rsidRPr="00674495">
        <w:rPr>
          <w:rFonts w:ascii="Times New Roman" w:hAnsi="Times New Roman" w:cs="Times New Roman"/>
          <w:color w:val="auto"/>
          <w:sz w:val="24"/>
          <w:szCs w:val="24"/>
        </w:rPr>
        <w:t>.</w:t>
      </w:r>
    </w:p>
    <w:p w14:paraId="5C114FDA" w14:textId="77777777" w:rsidR="007A6BA3" w:rsidRPr="00F77ACB" w:rsidRDefault="007A6BA3" w:rsidP="007A6BA3">
      <w:pPr>
        <w:pStyle w:val="Body"/>
        <w:spacing w:line="240" w:lineRule="auto"/>
        <w:jc w:val="both"/>
        <w:rPr>
          <w:rFonts w:ascii="Times New Roman" w:hAnsi="Times New Roman" w:cs="Times New Roman"/>
          <w:color w:val="auto"/>
          <w:sz w:val="24"/>
          <w:szCs w:val="24"/>
        </w:rPr>
      </w:pPr>
    </w:p>
    <w:p w14:paraId="44DC98C3" w14:textId="69A93A3C" w:rsidR="007E2EF2" w:rsidRPr="00E26C6F" w:rsidRDefault="007E2EF2" w:rsidP="007E2EF2">
      <w:pPr>
        <w:pStyle w:val="Body"/>
        <w:spacing w:line="240" w:lineRule="auto"/>
        <w:jc w:val="both"/>
        <w:rPr>
          <w:rFonts w:ascii="Times New Roman" w:hAnsi="Times New Roman" w:cs="Times New Roman"/>
          <w:color w:val="132DFF"/>
          <w:sz w:val="24"/>
          <w:szCs w:val="24"/>
        </w:rPr>
      </w:pPr>
      <w:r w:rsidRPr="00E26C6F">
        <w:rPr>
          <w:rFonts w:ascii="Times New Roman" w:hAnsi="Times New Roman" w:cs="Times New Roman"/>
          <w:color w:val="auto"/>
          <w:sz w:val="24"/>
          <w:szCs w:val="24"/>
        </w:rPr>
        <w:t xml:space="preserve">In contrast to the major elements, Frank et al. (2014) reported </w:t>
      </w:r>
      <w:r w:rsidRPr="00E26C6F">
        <w:rPr>
          <w:rFonts w:ascii="Times New Roman" w:hAnsi="Times New Roman" w:cs="Times New Roman"/>
          <w:i/>
          <w:color w:val="auto"/>
          <w:sz w:val="24"/>
          <w:szCs w:val="24"/>
        </w:rPr>
        <w:t>depletion</w:t>
      </w:r>
      <w:r w:rsidRPr="00E26C6F">
        <w:rPr>
          <w:rFonts w:ascii="Times New Roman" w:hAnsi="Times New Roman" w:cs="Times New Roman"/>
          <w:color w:val="auto"/>
          <w:sz w:val="24"/>
          <w:szCs w:val="24"/>
        </w:rPr>
        <w:t xml:space="preserve"> of Cr from the FeO-rich olivine</w:t>
      </w:r>
      <w:r w:rsidR="00E26C6F" w:rsidRPr="00E26C6F">
        <w:rPr>
          <w:rFonts w:ascii="Times New Roman" w:hAnsi="Times New Roman" w:cs="Times New Roman"/>
          <w:color w:val="auto"/>
          <w:sz w:val="24"/>
          <w:szCs w:val="24"/>
        </w:rPr>
        <w:t>s</w:t>
      </w:r>
      <w:r w:rsidRPr="00E26C6F">
        <w:rPr>
          <w:rFonts w:ascii="Times New Roman" w:hAnsi="Times New Roman" w:cs="Times New Roman"/>
          <w:color w:val="auto"/>
          <w:sz w:val="24"/>
          <w:szCs w:val="24"/>
        </w:rPr>
        <w:t xml:space="preserve"> in Wild</w:t>
      </w:r>
      <w:r w:rsidR="00273899">
        <w:rPr>
          <w:rFonts w:ascii="Times New Roman" w:hAnsi="Times New Roman" w:cs="Times New Roman"/>
          <w:color w:val="auto"/>
          <w:sz w:val="24"/>
          <w:szCs w:val="24"/>
        </w:rPr>
        <w:t xml:space="preserve"> </w:t>
      </w:r>
      <w:r w:rsidRPr="00E26C6F">
        <w:rPr>
          <w:rFonts w:ascii="Times New Roman" w:hAnsi="Times New Roman" w:cs="Times New Roman"/>
          <w:color w:val="auto"/>
          <w:sz w:val="24"/>
          <w:szCs w:val="24"/>
        </w:rPr>
        <w:t xml:space="preserve">2, </w:t>
      </w:r>
      <w:r w:rsidRPr="00E26C6F">
        <w:rPr>
          <w:rFonts w:ascii="Times New Roman" w:hAnsi="Times New Roman" w:cs="Times New Roman"/>
          <w:sz w:val="24"/>
          <w:szCs w:val="24"/>
        </w:rPr>
        <w:t xml:space="preserve">comparable to that attributed to mild thermal metamorphism petrologic grade </w:t>
      </w:r>
      <w:r w:rsidR="00E26C6F">
        <w:rPr>
          <w:rFonts w:ascii="Times New Roman" w:hAnsi="Times New Roman" w:cs="Times New Roman"/>
          <w:sz w:val="24"/>
          <w:szCs w:val="24"/>
        </w:rPr>
        <w:t>(</w:t>
      </w:r>
      <w:r w:rsidRPr="00E26C6F">
        <w:rPr>
          <w:rFonts w:ascii="Times New Roman" w:hAnsi="Times New Roman" w:cs="Times New Roman"/>
          <w:sz w:val="24"/>
          <w:szCs w:val="24"/>
        </w:rPr>
        <w:t>3.05-3.2</w:t>
      </w:r>
      <w:r w:rsidR="00E26C6F">
        <w:rPr>
          <w:rFonts w:ascii="Times New Roman" w:hAnsi="Times New Roman" w:cs="Times New Roman"/>
          <w:sz w:val="24"/>
          <w:szCs w:val="24"/>
        </w:rPr>
        <w:t>)</w:t>
      </w:r>
      <w:r w:rsidRPr="00E26C6F">
        <w:rPr>
          <w:rFonts w:ascii="Times New Roman" w:hAnsi="Times New Roman" w:cs="Times New Roman"/>
          <w:sz w:val="24"/>
          <w:szCs w:val="24"/>
        </w:rPr>
        <w:t xml:space="preserve"> chondrites</w:t>
      </w:r>
      <w:r w:rsidRPr="00E26C6F">
        <w:rPr>
          <w:rFonts w:ascii="Times New Roman" w:hAnsi="Times New Roman" w:cs="Times New Roman"/>
          <w:color w:val="auto"/>
          <w:sz w:val="24"/>
          <w:szCs w:val="24"/>
        </w:rPr>
        <w:t>.  Since Cr is highly mobile under thermal metamorphism as low as 200 ºC, it is a sensitive indicator of heating events and it shows greater depletion in smaller grains (Grossman &amp; Brearley 2005).  Thus, olivine minor element compositions suggest</w:t>
      </w:r>
      <w:r w:rsidR="00E26C6F">
        <w:rPr>
          <w:rFonts w:ascii="Times New Roman" w:hAnsi="Times New Roman" w:cs="Times New Roman"/>
          <w:color w:val="auto"/>
          <w:sz w:val="24"/>
          <w:szCs w:val="24"/>
        </w:rPr>
        <w:t xml:space="preserve"> </w:t>
      </w:r>
      <w:r w:rsidRPr="00E26C6F">
        <w:rPr>
          <w:rFonts w:ascii="Times New Roman" w:hAnsi="Times New Roman" w:cs="Times New Roman"/>
          <w:color w:val="auto"/>
          <w:sz w:val="24"/>
          <w:szCs w:val="24"/>
        </w:rPr>
        <w:t>that some, but not all, Wild</w:t>
      </w:r>
      <w:r w:rsidR="00273899">
        <w:rPr>
          <w:rFonts w:ascii="Times New Roman" w:hAnsi="Times New Roman" w:cs="Times New Roman"/>
          <w:color w:val="auto"/>
          <w:sz w:val="24"/>
          <w:szCs w:val="24"/>
        </w:rPr>
        <w:t xml:space="preserve"> </w:t>
      </w:r>
      <w:r w:rsidRPr="00E26C6F">
        <w:rPr>
          <w:rFonts w:ascii="Times New Roman" w:hAnsi="Times New Roman" w:cs="Times New Roman"/>
          <w:color w:val="auto"/>
          <w:sz w:val="24"/>
          <w:szCs w:val="24"/>
        </w:rPr>
        <w:t xml:space="preserve">2 materials experienced thermal metamorphism </w:t>
      </w:r>
      <w:r w:rsidR="00A65507">
        <w:rPr>
          <w:rFonts w:ascii="Times New Roman" w:hAnsi="Times New Roman" w:cs="Times New Roman"/>
          <w:color w:val="auto"/>
          <w:sz w:val="24"/>
          <w:szCs w:val="24"/>
        </w:rPr>
        <w:t>prior to incorporation</w:t>
      </w:r>
      <w:r w:rsidRPr="00E26C6F">
        <w:rPr>
          <w:rFonts w:ascii="Times New Roman" w:hAnsi="Times New Roman" w:cs="Times New Roman"/>
          <w:color w:val="auto"/>
          <w:sz w:val="24"/>
          <w:szCs w:val="24"/>
        </w:rPr>
        <w:t xml:space="preserve"> in</w:t>
      </w:r>
      <w:r w:rsidR="00A65507">
        <w:rPr>
          <w:rFonts w:ascii="Times New Roman" w:hAnsi="Times New Roman" w:cs="Times New Roman"/>
          <w:color w:val="auto"/>
          <w:sz w:val="24"/>
          <w:szCs w:val="24"/>
        </w:rPr>
        <w:t>to</w:t>
      </w:r>
      <w:r w:rsidRPr="00E26C6F">
        <w:rPr>
          <w:rFonts w:ascii="Times New Roman" w:hAnsi="Times New Roman" w:cs="Times New Roman"/>
          <w:color w:val="auto"/>
          <w:sz w:val="24"/>
          <w:szCs w:val="24"/>
        </w:rPr>
        <w:t xml:space="preserve"> </w:t>
      </w:r>
      <w:r w:rsidR="00A65507">
        <w:rPr>
          <w:rFonts w:ascii="Times New Roman" w:hAnsi="Times New Roman" w:cs="Times New Roman"/>
          <w:color w:val="auto"/>
          <w:sz w:val="24"/>
          <w:szCs w:val="24"/>
        </w:rPr>
        <w:t>their</w:t>
      </w:r>
      <w:r w:rsidRPr="00E26C6F">
        <w:rPr>
          <w:rFonts w:ascii="Times New Roman" w:hAnsi="Times New Roman" w:cs="Times New Roman"/>
          <w:color w:val="auto"/>
          <w:sz w:val="24"/>
          <w:szCs w:val="24"/>
        </w:rPr>
        <w:t xml:space="preserve"> ice-rich parent</w:t>
      </w:r>
      <w:r w:rsidR="00124B7A" w:rsidRPr="00E26C6F">
        <w:rPr>
          <w:rFonts w:ascii="Times New Roman" w:hAnsi="Times New Roman" w:cs="Times New Roman"/>
          <w:color w:val="auto"/>
          <w:sz w:val="24"/>
          <w:szCs w:val="24"/>
        </w:rPr>
        <w:t xml:space="preserve"> </w:t>
      </w:r>
      <w:r w:rsidRPr="00E26C6F">
        <w:rPr>
          <w:rFonts w:ascii="Times New Roman" w:hAnsi="Times New Roman" w:cs="Times New Roman"/>
          <w:color w:val="auto"/>
          <w:sz w:val="24"/>
          <w:szCs w:val="24"/>
        </w:rPr>
        <w:t xml:space="preserve">body.  Unfortunately, it is </w:t>
      </w:r>
      <w:r w:rsidR="00A65507">
        <w:rPr>
          <w:rFonts w:ascii="Times New Roman" w:hAnsi="Times New Roman" w:cs="Times New Roman"/>
          <w:color w:val="auto"/>
          <w:sz w:val="24"/>
          <w:szCs w:val="24"/>
        </w:rPr>
        <w:t>unclear</w:t>
      </w:r>
      <w:r w:rsidRPr="00E26C6F">
        <w:rPr>
          <w:rFonts w:ascii="Times New Roman" w:hAnsi="Times New Roman" w:cs="Times New Roman"/>
          <w:color w:val="auto"/>
          <w:sz w:val="24"/>
          <w:szCs w:val="24"/>
        </w:rPr>
        <w:t xml:space="preserve"> </w:t>
      </w:r>
      <w:r w:rsidRPr="00E26C6F">
        <w:rPr>
          <w:rStyle w:val="None"/>
          <w:rFonts w:ascii="Times New Roman" w:hAnsi="Times New Roman" w:cs="Times New Roman"/>
          <w:color w:val="auto"/>
          <w:sz w:val="24"/>
          <w:szCs w:val="24"/>
          <w:u w:color="333333"/>
          <w:shd w:val="clear" w:color="auto" w:fill="FFFFFF"/>
        </w:rPr>
        <w:t xml:space="preserve">whether the mineralogical criteria for thermal metamorphism derived from coarser chondrule silicates in ordinary and carbonaceous chondrites can be applied to the fine-grained Wild 2 samples.  It is also not known what the </w:t>
      </w:r>
      <w:r w:rsidR="009E36C7">
        <w:rPr>
          <w:rStyle w:val="None"/>
          <w:rFonts w:ascii="Times New Roman" w:hAnsi="Times New Roman" w:cs="Times New Roman"/>
          <w:color w:val="auto"/>
          <w:sz w:val="24"/>
          <w:szCs w:val="24"/>
          <w:u w:color="333333"/>
          <w:shd w:val="clear" w:color="auto" w:fill="FFFFFF"/>
        </w:rPr>
        <w:t>initial</w:t>
      </w:r>
      <w:r w:rsidRPr="00E26C6F">
        <w:rPr>
          <w:rStyle w:val="None"/>
          <w:rFonts w:ascii="Times New Roman" w:hAnsi="Times New Roman" w:cs="Times New Roman"/>
          <w:color w:val="auto"/>
          <w:sz w:val="24"/>
          <w:szCs w:val="24"/>
          <w:u w:color="333333"/>
          <w:shd w:val="clear" w:color="auto" w:fill="FFFFFF"/>
        </w:rPr>
        <w:t xml:space="preserve"> Cr contents of olivine </w:t>
      </w:r>
      <w:r w:rsidR="009E36C7">
        <w:rPr>
          <w:rStyle w:val="None"/>
          <w:rFonts w:ascii="Times New Roman" w:hAnsi="Times New Roman" w:cs="Times New Roman"/>
          <w:color w:val="auto"/>
          <w:sz w:val="24"/>
          <w:szCs w:val="24"/>
          <w:u w:color="333333"/>
          <w:shd w:val="clear" w:color="auto" w:fill="FFFFFF"/>
        </w:rPr>
        <w:t xml:space="preserve">were </w:t>
      </w:r>
      <w:r w:rsidRPr="00E26C6F">
        <w:rPr>
          <w:rStyle w:val="None"/>
          <w:rFonts w:ascii="Times New Roman" w:hAnsi="Times New Roman" w:cs="Times New Roman"/>
          <w:color w:val="auto"/>
          <w:sz w:val="24"/>
          <w:szCs w:val="24"/>
          <w:u w:color="333333"/>
          <w:shd w:val="clear" w:color="auto" w:fill="FFFFFF"/>
        </w:rPr>
        <w:t>across various early solar system environments.</w:t>
      </w:r>
    </w:p>
    <w:p w14:paraId="0A6AAF52" w14:textId="77777777" w:rsidR="00640BD5" w:rsidRDefault="00640BD5" w:rsidP="00640BD5">
      <w:pPr>
        <w:pStyle w:val="Body"/>
        <w:spacing w:line="240" w:lineRule="auto"/>
        <w:jc w:val="both"/>
        <w:rPr>
          <w:rFonts w:ascii="Times New Roman" w:hAnsi="Times New Roman" w:cs="Times New Roman"/>
          <w:color w:val="auto"/>
          <w:sz w:val="24"/>
          <w:szCs w:val="24"/>
        </w:rPr>
      </w:pPr>
    </w:p>
    <w:p w14:paraId="39D4900A" w14:textId="5D3C6F4A" w:rsidR="00640BD5" w:rsidRDefault="00640BD5" w:rsidP="00640BD5">
      <w:pPr>
        <w:pStyle w:val="Body"/>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measured Mn content in &gt;200 of Wild 2 olivine grains</w:t>
      </w:r>
      <w:r w:rsidR="00A65507">
        <w:rPr>
          <w:rFonts w:ascii="Times New Roman" w:hAnsi="Times New Roman" w:cs="Times New Roman"/>
          <w:color w:val="auto"/>
          <w:sz w:val="24"/>
          <w:szCs w:val="24"/>
        </w:rPr>
        <w:t xml:space="preserve"> having</w:t>
      </w:r>
      <w:r>
        <w:rPr>
          <w:rFonts w:ascii="Times New Roman" w:hAnsi="Times New Roman" w:cs="Times New Roman"/>
          <w:color w:val="auto"/>
          <w:sz w:val="24"/>
          <w:szCs w:val="24"/>
        </w:rPr>
        <w:t xml:space="preserve"> a broad range of Fe content show distinctly different trends than seen in olivines from specific chondrite groups (Frank et al. </w:t>
      </w:r>
      <w:r>
        <w:rPr>
          <w:rFonts w:ascii="Times New Roman" w:hAnsi="Times New Roman" w:cs="Times New Roman"/>
          <w:color w:val="auto"/>
          <w:sz w:val="24"/>
          <w:szCs w:val="24"/>
        </w:rPr>
        <w:lastRenderedPageBreak/>
        <w:t>2014; Brownlee &amp; Joswiak 2017)</w:t>
      </w:r>
      <w:r w:rsidR="00FC010E">
        <w:rPr>
          <w:rFonts w:ascii="Times New Roman" w:hAnsi="Times New Roman" w:cs="Times New Roman"/>
          <w:color w:val="auto"/>
          <w:sz w:val="24"/>
          <w:szCs w:val="24"/>
        </w:rPr>
        <w:t>,</w:t>
      </w:r>
      <w:r w:rsidR="00124B7A">
        <w:rPr>
          <w:rFonts w:ascii="Times New Roman" w:hAnsi="Times New Roman" w:cs="Times New Roman"/>
          <w:color w:val="auto"/>
          <w:sz w:val="24"/>
          <w:szCs w:val="24"/>
        </w:rPr>
        <w:t xml:space="preserve"> </w:t>
      </w:r>
      <w:r w:rsidR="009E722E">
        <w:rPr>
          <w:rFonts w:ascii="Times New Roman" w:hAnsi="Times New Roman" w:cs="Times New Roman"/>
          <w:color w:val="auto"/>
          <w:sz w:val="24"/>
          <w:szCs w:val="24"/>
        </w:rPr>
        <w:t>suggest</w:t>
      </w:r>
      <w:r w:rsidR="00FC010E">
        <w:rPr>
          <w:rFonts w:ascii="Times New Roman" w:hAnsi="Times New Roman" w:cs="Times New Roman"/>
          <w:color w:val="auto"/>
          <w:sz w:val="24"/>
          <w:szCs w:val="24"/>
        </w:rPr>
        <w:t>ing</w:t>
      </w:r>
      <w:r>
        <w:rPr>
          <w:rFonts w:ascii="Times New Roman" w:hAnsi="Times New Roman" w:cs="Times New Roman"/>
          <w:color w:val="auto"/>
          <w:sz w:val="24"/>
          <w:szCs w:val="24"/>
        </w:rPr>
        <w:t xml:space="preserve"> that comet olivine formed in a </w:t>
      </w:r>
      <w:r w:rsidR="009E722E">
        <w:rPr>
          <w:rFonts w:ascii="Times New Roman" w:hAnsi="Times New Roman" w:cs="Times New Roman"/>
          <w:color w:val="auto"/>
          <w:sz w:val="24"/>
          <w:szCs w:val="24"/>
        </w:rPr>
        <w:t>broader</w:t>
      </w:r>
      <w:r>
        <w:rPr>
          <w:rFonts w:ascii="Times New Roman" w:hAnsi="Times New Roman" w:cs="Times New Roman"/>
          <w:color w:val="auto"/>
          <w:sz w:val="24"/>
          <w:szCs w:val="24"/>
        </w:rPr>
        <w:t xml:space="preserve"> range of environments </w:t>
      </w:r>
      <w:r w:rsidR="00E26C6F">
        <w:rPr>
          <w:rFonts w:ascii="Times New Roman" w:hAnsi="Times New Roman" w:cs="Times New Roman"/>
          <w:color w:val="auto"/>
          <w:sz w:val="24"/>
          <w:szCs w:val="24"/>
        </w:rPr>
        <w:t>than these</w:t>
      </w:r>
      <w:r>
        <w:rPr>
          <w:rFonts w:ascii="Times New Roman" w:hAnsi="Times New Roman" w:cs="Times New Roman"/>
          <w:color w:val="auto"/>
          <w:sz w:val="24"/>
          <w:szCs w:val="24"/>
        </w:rPr>
        <w:t xml:space="preserve"> specific chondrite groups. </w:t>
      </w:r>
    </w:p>
    <w:p w14:paraId="3E0EA524" w14:textId="5DDD5CCF" w:rsidR="007A6BA3" w:rsidRPr="007B132C" w:rsidRDefault="007A6BA3" w:rsidP="007E2EF2">
      <w:pPr>
        <w:pStyle w:val="Body"/>
        <w:jc w:val="both"/>
        <w:rPr>
          <w:rFonts w:ascii="Times New Roman" w:hAnsi="Times New Roman" w:cs="Times New Roman"/>
          <w:color w:val="auto"/>
          <w:sz w:val="24"/>
          <w:szCs w:val="24"/>
        </w:rPr>
      </w:pPr>
    </w:p>
    <w:p w14:paraId="52E228CC" w14:textId="72865EB1" w:rsidR="007A6BA3" w:rsidRPr="007B132C" w:rsidRDefault="001B38E1" w:rsidP="007A6BA3">
      <w:pPr>
        <w:pStyle w:val="Body"/>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w:t>
      </w:r>
      <w:r w:rsidR="007A6BA3" w:rsidRPr="007B132C">
        <w:rPr>
          <w:rFonts w:ascii="Times New Roman" w:hAnsi="Times New Roman" w:cs="Times New Roman"/>
          <w:color w:val="auto"/>
          <w:sz w:val="24"/>
          <w:szCs w:val="24"/>
        </w:rPr>
        <w:t>omprehensive results for Wild</w:t>
      </w:r>
      <w:r w:rsidR="00E33985">
        <w:rPr>
          <w:rFonts w:ascii="Times New Roman" w:hAnsi="Times New Roman" w:cs="Times New Roman"/>
          <w:color w:val="auto"/>
          <w:sz w:val="24"/>
          <w:szCs w:val="24"/>
        </w:rPr>
        <w:t xml:space="preserve"> </w:t>
      </w:r>
      <w:r w:rsidR="007A6BA3" w:rsidRPr="007B132C">
        <w:rPr>
          <w:rFonts w:ascii="Times New Roman" w:hAnsi="Times New Roman" w:cs="Times New Roman"/>
          <w:color w:val="auto"/>
          <w:sz w:val="24"/>
          <w:szCs w:val="24"/>
        </w:rPr>
        <w:t>2 pyroxenes have not yet been published, but a number of Wild</w:t>
      </w:r>
      <w:r w:rsidR="00E33985">
        <w:rPr>
          <w:rFonts w:ascii="Times New Roman" w:hAnsi="Times New Roman" w:cs="Times New Roman"/>
          <w:color w:val="auto"/>
          <w:sz w:val="24"/>
          <w:szCs w:val="24"/>
        </w:rPr>
        <w:t xml:space="preserve"> </w:t>
      </w:r>
      <w:r w:rsidR="007A6BA3" w:rsidRPr="007B132C">
        <w:rPr>
          <w:rFonts w:ascii="Times New Roman" w:hAnsi="Times New Roman" w:cs="Times New Roman"/>
          <w:color w:val="auto"/>
          <w:sz w:val="24"/>
          <w:szCs w:val="24"/>
        </w:rPr>
        <w:t>2 particles</w:t>
      </w:r>
      <w:r w:rsidR="00242990" w:rsidRPr="007B132C">
        <w:rPr>
          <w:rFonts w:ascii="Times New Roman" w:hAnsi="Times New Roman" w:cs="Times New Roman"/>
          <w:color w:val="auto"/>
          <w:sz w:val="24"/>
          <w:szCs w:val="24"/>
        </w:rPr>
        <w:t xml:space="preserve">, named </w:t>
      </w:r>
      <w:r w:rsidR="00242990" w:rsidRPr="007B132C">
        <w:rPr>
          <w:rFonts w:ascii="Times New Roman" w:hAnsi="Times New Roman" w:cs="Times New Roman"/>
          <w:color w:val="auto"/>
          <w:sz w:val="24"/>
          <w:szCs w:val="24"/>
          <w:lang w:val="de-DE"/>
        </w:rPr>
        <w:t>“</w:t>
      </w:r>
      <w:r w:rsidR="00242990" w:rsidRPr="007B132C">
        <w:rPr>
          <w:rFonts w:ascii="Times New Roman" w:hAnsi="Times New Roman" w:cs="Times New Roman"/>
          <w:color w:val="auto"/>
          <w:sz w:val="24"/>
          <w:szCs w:val="24"/>
          <w:lang w:val="nl-NL"/>
        </w:rPr>
        <w:t>Kool</w:t>
      </w:r>
      <w:r w:rsidR="00242990" w:rsidRPr="007B132C">
        <w:rPr>
          <w:rFonts w:ascii="Times New Roman" w:hAnsi="Times New Roman" w:cs="Times New Roman"/>
          <w:color w:val="auto"/>
          <w:sz w:val="24"/>
          <w:szCs w:val="24"/>
        </w:rPr>
        <w:t>” grains (</w:t>
      </w:r>
      <w:r w:rsidR="00242990" w:rsidRPr="007B132C">
        <w:rPr>
          <w:rStyle w:val="None"/>
          <w:rFonts w:ascii="Times New Roman" w:hAnsi="Times New Roman" w:cs="Times New Roman"/>
          <w:color w:val="auto"/>
          <w:sz w:val="24"/>
          <w:szCs w:val="24"/>
        </w:rPr>
        <w:t>Ko</w:t>
      </w:r>
      <w:r w:rsidR="00242990" w:rsidRPr="007B132C">
        <w:rPr>
          <w:rFonts w:ascii="Times New Roman" w:hAnsi="Times New Roman" w:cs="Times New Roman"/>
          <w:color w:val="auto"/>
          <w:sz w:val="24"/>
          <w:szCs w:val="24"/>
        </w:rPr>
        <w:t xml:space="preserve">smochloric high-Ca pyroxene and FeO-rich </w:t>
      </w:r>
      <w:r w:rsidR="00242990" w:rsidRPr="007B132C">
        <w:rPr>
          <w:rStyle w:val="None"/>
          <w:rFonts w:ascii="Times New Roman" w:hAnsi="Times New Roman" w:cs="Times New Roman"/>
          <w:color w:val="auto"/>
          <w:sz w:val="24"/>
          <w:szCs w:val="24"/>
        </w:rPr>
        <w:t>ol</w:t>
      </w:r>
      <w:r w:rsidR="00242990" w:rsidRPr="007B132C">
        <w:rPr>
          <w:rFonts w:ascii="Times New Roman" w:hAnsi="Times New Roman" w:cs="Times New Roman"/>
          <w:color w:val="auto"/>
          <w:sz w:val="24"/>
          <w:szCs w:val="24"/>
        </w:rPr>
        <w:t>ivine)</w:t>
      </w:r>
      <w:r w:rsidR="00E33985">
        <w:rPr>
          <w:rFonts w:ascii="Times New Roman" w:hAnsi="Times New Roman" w:cs="Times New Roman"/>
          <w:color w:val="auto"/>
          <w:sz w:val="24"/>
          <w:szCs w:val="24"/>
        </w:rPr>
        <w:t>,</w:t>
      </w:r>
      <w:r w:rsidR="007A6BA3" w:rsidRPr="007B132C">
        <w:rPr>
          <w:rFonts w:ascii="Times New Roman" w:hAnsi="Times New Roman" w:cs="Times New Roman"/>
          <w:color w:val="auto"/>
          <w:sz w:val="24"/>
          <w:szCs w:val="24"/>
        </w:rPr>
        <w:t xml:space="preserve"> contain assemblage</w:t>
      </w:r>
      <w:r w:rsidR="00E33985">
        <w:rPr>
          <w:rFonts w:ascii="Times New Roman" w:hAnsi="Times New Roman" w:cs="Times New Roman"/>
          <w:color w:val="auto"/>
          <w:sz w:val="24"/>
          <w:szCs w:val="24"/>
        </w:rPr>
        <w:t>s</w:t>
      </w:r>
      <w:r w:rsidR="007A6BA3" w:rsidRPr="007B132C">
        <w:rPr>
          <w:rFonts w:ascii="Times New Roman" w:hAnsi="Times New Roman" w:cs="Times New Roman"/>
          <w:color w:val="auto"/>
          <w:sz w:val="24"/>
          <w:szCs w:val="24"/>
        </w:rPr>
        <w:t xml:space="preserve"> of FeO-rich olivines, Na- and Cr-rich clinopyroxenes (usually augites)</w:t>
      </w:r>
      <w:r w:rsidR="00F941FA">
        <w:rPr>
          <w:rFonts w:ascii="Times New Roman" w:hAnsi="Times New Roman" w:cs="Times New Roman"/>
          <w:color w:val="auto"/>
          <w:sz w:val="24"/>
          <w:szCs w:val="24"/>
        </w:rPr>
        <w:t>,</w:t>
      </w:r>
      <w:r w:rsidR="007A6BA3" w:rsidRPr="007B132C">
        <w:rPr>
          <w:rFonts w:ascii="Times New Roman" w:hAnsi="Times New Roman" w:cs="Times New Roman"/>
          <w:color w:val="auto"/>
          <w:sz w:val="24"/>
          <w:szCs w:val="24"/>
        </w:rPr>
        <w:t xml:space="preserve"> poorly-crystallized albite or albitic glass</w:t>
      </w:r>
      <w:r w:rsidR="00F77ACB" w:rsidRPr="007B132C">
        <w:rPr>
          <w:rFonts w:ascii="Times New Roman" w:hAnsi="Times New Roman" w:cs="Times New Roman"/>
          <w:color w:val="auto"/>
          <w:sz w:val="24"/>
          <w:szCs w:val="24"/>
        </w:rPr>
        <w:t>,</w:t>
      </w:r>
      <w:r w:rsidR="007A6BA3" w:rsidRPr="007B132C">
        <w:rPr>
          <w:rFonts w:ascii="Times New Roman" w:hAnsi="Times New Roman" w:cs="Times New Roman"/>
          <w:color w:val="auto"/>
          <w:sz w:val="24"/>
          <w:szCs w:val="24"/>
        </w:rPr>
        <w:t xml:space="preserve"> and spinel (Joswiak </w:t>
      </w:r>
      <w:r w:rsidR="007A6BA3" w:rsidRPr="007B132C">
        <w:rPr>
          <w:rStyle w:val="None"/>
          <w:rFonts w:ascii="Times New Roman" w:hAnsi="Times New Roman" w:cs="Times New Roman"/>
          <w:iCs/>
          <w:color w:val="auto"/>
          <w:sz w:val="24"/>
          <w:szCs w:val="24"/>
        </w:rPr>
        <w:t>et al</w:t>
      </w:r>
      <w:r w:rsidR="007A6BA3" w:rsidRPr="007B132C">
        <w:rPr>
          <w:rStyle w:val="None"/>
          <w:rFonts w:ascii="Times New Roman" w:hAnsi="Times New Roman" w:cs="Times New Roman"/>
          <w:i/>
          <w:iCs/>
          <w:color w:val="auto"/>
          <w:sz w:val="24"/>
          <w:szCs w:val="24"/>
        </w:rPr>
        <w:t>.</w:t>
      </w:r>
      <w:r w:rsidR="007A6BA3" w:rsidRPr="007B132C">
        <w:rPr>
          <w:rFonts w:ascii="Times New Roman" w:hAnsi="Times New Roman" w:cs="Times New Roman"/>
          <w:color w:val="auto"/>
          <w:sz w:val="24"/>
          <w:szCs w:val="24"/>
        </w:rPr>
        <w:t xml:space="preserve"> 2009; 201</w:t>
      </w:r>
      <w:r w:rsidR="00500132">
        <w:rPr>
          <w:rFonts w:ascii="Times New Roman" w:hAnsi="Times New Roman" w:cs="Times New Roman"/>
          <w:color w:val="auto"/>
          <w:sz w:val="24"/>
          <w:szCs w:val="24"/>
        </w:rPr>
        <w:t>2</w:t>
      </w:r>
      <w:r w:rsidR="00242990" w:rsidRPr="007B132C">
        <w:rPr>
          <w:rFonts w:ascii="Times New Roman" w:hAnsi="Times New Roman" w:cs="Times New Roman"/>
          <w:color w:val="auto"/>
          <w:sz w:val="24"/>
          <w:szCs w:val="24"/>
        </w:rPr>
        <w:t>)</w:t>
      </w:r>
      <w:r w:rsidR="007A6BA3" w:rsidRPr="007B132C">
        <w:rPr>
          <w:rFonts w:ascii="Times New Roman" w:hAnsi="Times New Roman" w:cs="Times New Roman"/>
          <w:color w:val="auto"/>
          <w:sz w:val="24"/>
          <w:szCs w:val="24"/>
        </w:rPr>
        <w:t>.</w:t>
      </w:r>
      <w:r w:rsidR="00F77ACB" w:rsidRPr="007B132C">
        <w:rPr>
          <w:rFonts w:ascii="Times New Roman" w:hAnsi="Times New Roman" w:cs="Times New Roman"/>
          <w:color w:val="auto"/>
          <w:sz w:val="24"/>
          <w:szCs w:val="24"/>
        </w:rPr>
        <w:t xml:space="preserve"> </w:t>
      </w:r>
      <w:r w:rsidR="007A6BA3" w:rsidRPr="007B132C">
        <w:rPr>
          <w:rFonts w:ascii="Times New Roman" w:hAnsi="Times New Roman" w:cs="Times New Roman"/>
          <w:color w:val="auto"/>
          <w:sz w:val="24"/>
          <w:szCs w:val="24"/>
        </w:rPr>
        <w:t xml:space="preserve"> Kool grains </w:t>
      </w:r>
      <w:r w:rsidR="00F77ACB" w:rsidRPr="007B132C">
        <w:rPr>
          <w:rFonts w:ascii="Times New Roman" w:hAnsi="Times New Roman" w:cs="Times New Roman"/>
          <w:color w:val="auto"/>
          <w:sz w:val="24"/>
          <w:szCs w:val="24"/>
        </w:rPr>
        <w:t>have</w:t>
      </w:r>
      <w:r w:rsidR="007A6BA3" w:rsidRPr="007B132C">
        <w:rPr>
          <w:rFonts w:ascii="Times New Roman" w:hAnsi="Times New Roman" w:cs="Times New Roman"/>
          <w:color w:val="auto"/>
          <w:sz w:val="24"/>
          <w:szCs w:val="24"/>
        </w:rPr>
        <w:t xml:space="preserve"> </w:t>
      </w:r>
      <w:r w:rsidR="00E33985">
        <w:rPr>
          <w:rFonts w:ascii="Times New Roman" w:hAnsi="Times New Roman" w:cs="Times New Roman"/>
          <w:color w:val="auto"/>
          <w:sz w:val="24"/>
          <w:szCs w:val="24"/>
        </w:rPr>
        <w:t>been</w:t>
      </w:r>
      <w:r w:rsidR="00F77ACB" w:rsidRPr="007B132C">
        <w:rPr>
          <w:rFonts w:ascii="Times New Roman" w:hAnsi="Times New Roman" w:cs="Times New Roman"/>
          <w:color w:val="auto"/>
          <w:sz w:val="24"/>
          <w:szCs w:val="24"/>
        </w:rPr>
        <w:t xml:space="preserve"> </w:t>
      </w:r>
      <w:r w:rsidR="007A6BA3" w:rsidRPr="007B132C">
        <w:rPr>
          <w:rFonts w:ascii="Times New Roman" w:hAnsi="Times New Roman" w:cs="Times New Roman"/>
          <w:color w:val="auto"/>
          <w:sz w:val="24"/>
          <w:szCs w:val="24"/>
        </w:rPr>
        <w:t xml:space="preserve">reported </w:t>
      </w:r>
      <w:r w:rsidR="00242990">
        <w:rPr>
          <w:rFonts w:ascii="Times New Roman" w:hAnsi="Times New Roman" w:cs="Times New Roman"/>
          <w:color w:val="auto"/>
          <w:sz w:val="24"/>
          <w:szCs w:val="24"/>
        </w:rPr>
        <w:t>in</w:t>
      </w:r>
      <w:r w:rsidR="007A6BA3" w:rsidRPr="007B132C">
        <w:rPr>
          <w:rFonts w:ascii="Times New Roman" w:hAnsi="Times New Roman" w:cs="Times New Roman"/>
          <w:color w:val="auto"/>
          <w:sz w:val="24"/>
          <w:szCs w:val="24"/>
        </w:rPr>
        <w:t xml:space="preserve"> some chondritic IDPs</w:t>
      </w:r>
      <w:r w:rsidR="00E33985">
        <w:rPr>
          <w:rFonts w:ascii="Times New Roman" w:hAnsi="Times New Roman" w:cs="Times New Roman"/>
          <w:color w:val="auto"/>
          <w:sz w:val="24"/>
          <w:szCs w:val="24"/>
        </w:rPr>
        <w:t xml:space="preserve">. </w:t>
      </w:r>
      <w:r w:rsidR="007A6BA3" w:rsidRPr="007B132C">
        <w:rPr>
          <w:rFonts w:ascii="Times New Roman" w:hAnsi="Times New Roman" w:cs="Times New Roman"/>
          <w:color w:val="auto"/>
          <w:sz w:val="24"/>
          <w:szCs w:val="24"/>
        </w:rPr>
        <w:t xml:space="preserve"> The textures, grain sizes</w:t>
      </w:r>
      <w:r w:rsidR="00F77ACB" w:rsidRPr="007B132C">
        <w:rPr>
          <w:rFonts w:ascii="Times New Roman" w:hAnsi="Times New Roman" w:cs="Times New Roman"/>
          <w:color w:val="auto"/>
          <w:sz w:val="24"/>
          <w:szCs w:val="24"/>
        </w:rPr>
        <w:t>,</w:t>
      </w:r>
      <w:r w:rsidR="007A6BA3" w:rsidRPr="007B132C">
        <w:rPr>
          <w:rFonts w:ascii="Times New Roman" w:hAnsi="Times New Roman" w:cs="Times New Roman"/>
          <w:color w:val="auto"/>
          <w:sz w:val="24"/>
          <w:szCs w:val="24"/>
        </w:rPr>
        <w:t xml:space="preserve"> and mineral assemblages </w:t>
      </w:r>
      <w:r w:rsidR="00242990">
        <w:rPr>
          <w:rFonts w:ascii="Times New Roman" w:hAnsi="Times New Roman" w:cs="Times New Roman"/>
          <w:color w:val="auto"/>
          <w:sz w:val="24"/>
          <w:szCs w:val="24"/>
        </w:rPr>
        <w:t>of</w:t>
      </w:r>
      <w:r w:rsidR="007A6BA3" w:rsidRPr="007B132C">
        <w:rPr>
          <w:rFonts w:ascii="Times New Roman" w:hAnsi="Times New Roman" w:cs="Times New Roman"/>
          <w:color w:val="auto"/>
          <w:sz w:val="24"/>
          <w:szCs w:val="24"/>
        </w:rPr>
        <w:t xml:space="preserve"> these </w:t>
      </w:r>
      <w:r w:rsidR="00F77ACB" w:rsidRPr="007B132C">
        <w:rPr>
          <w:rFonts w:ascii="Times New Roman" w:hAnsi="Times New Roman" w:cs="Times New Roman"/>
          <w:color w:val="auto"/>
          <w:sz w:val="24"/>
          <w:szCs w:val="24"/>
        </w:rPr>
        <w:t>grains</w:t>
      </w:r>
      <w:r w:rsidR="007A6BA3" w:rsidRPr="007B132C">
        <w:rPr>
          <w:rFonts w:ascii="Times New Roman" w:hAnsi="Times New Roman" w:cs="Times New Roman"/>
          <w:color w:val="auto"/>
          <w:sz w:val="24"/>
          <w:szCs w:val="24"/>
        </w:rPr>
        <w:t xml:space="preserve"> are consistent with high temperature formation processes, rather than direct condensation or thermal annealing of amorphous condensates.  The O isotopic composition of one Wild 2 Kool grain has been reported, and is comparable to some type II (FeO-rich) chondrule olivines from OC, R, and CR chondrites (Krot </w:t>
      </w:r>
      <w:r w:rsidR="007A6BA3" w:rsidRPr="007B132C">
        <w:rPr>
          <w:rStyle w:val="None"/>
          <w:rFonts w:ascii="Times New Roman" w:hAnsi="Times New Roman" w:cs="Times New Roman"/>
          <w:color w:val="auto"/>
          <w:sz w:val="24"/>
          <w:szCs w:val="24"/>
        </w:rPr>
        <w:t>et al.</w:t>
      </w:r>
      <w:r w:rsidR="007A6BA3" w:rsidRPr="007B132C">
        <w:rPr>
          <w:rFonts w:ascii="Times New Roman" w:hAnsi="Times New Roman" w:cs="Times New Roman"/>
          <w:color w:val="auto"/>
          <w:sz w:val="24"/>
          <w:szCs w:val="24"/>
        </w:rPr>
        <w:t xml:space="preserve"> 2006, Connolly </w:t>
      </w:r>
      <w:r w:rsidR="007B132C" w:rsidRPr="007B132C">
        <w:rPr>
          <w:rFonts w:ascii="Times New Roman" w:hAnsi="Times New Roman" w:cs="Times New Roman"/>
          <w:color w:val="auto"/>
          <w:sz w:val="24"/>
          <w:szCs w:val="24"/>
        </w:rPr>
        <w:t>&amp;</w:t>
      </w:r>
      <w:r w:rsidR="007A6BA3" w:rsidRPr="007B132C">
        <w:rPr>
          <w:rFonts w:ascii="Times New Roman" w:hAnsi="Times New Roman" w:cs="Times New Roman"/>
          <w:color w:val="auto"/>
          <w:sz w:val="24"/>
          <w:szCs w:val="24"/>
        </w:rPr>
        <w:t xml:space="preserve"> Huss 2010; Kita </w:t>
      </w:r>
      <w:r w:rsidR="007A6BA3" w:rsidRPr="007B132C">
        <w:rPr>
          <w:rStyle w:val="None"/>
          <w:rFonts w:ascii="Times New Roman" w:hAnsi="Times New Roman" w:cs="Times New Roman"/>
          <w:iCs/>
          <w:color w:val="auto"/>
          <w:sz w:val="24"/>
          <w:szCs w:val="24"/>
        </w:rPr>
        <w:t>et al.</w:t>
      </w:r>
      <w:r w:rsidR="007A6BA3" w:rsidRPr="007B132C">
        <w:rPr>
          <w:rStyle w:val="None"/>
          <w:rFonts w:ascii="Times New Roman" w:hAnsi="Times New Roman" w:cs="Times New Roman"/>
          <w:i/>
          <w:iCs/>
          <w:color w:val="auto"/>
          <w:sz w:val="24"/>
          <w:szCs w:val="24"/>
        </w:rPr>
        <w:t xml:space="preserve"> </w:t>
      </w:r>
      <w:r w:rsidR="007A6BA3" w:rsidRPr="007B132C">
        <w:rPr>
          <w:rFonts w:ascii="Times New Roman" w:hAnsi="Times New Roman" w:cs="Times New Roman"/>
          <w:color w:val="auto"/>
          <w:sz w:val="24"/>
          <w:szCs w:val="24"/>
        </w:rPr>
        <w:t xml:space="preserve">2010, Isa </w:t>
      </w:r>
      <w:r w:rsidR="007A6BA3" w:rsidRPr="007B132C">
        <w:rPr>
          <w:rStyle w:val="None"/>
          <w:rFonts w:ascii="Times New Roman" w:hAnsi="Times New Roman" w:cs="Times New Roman"/>
          <w:color w:val="auto"/>
          <w:sz w:val="24"/>
          <w:szCs w:val="24"/>
        </w:rPr>
        <w:t>et al.</w:t>
      </w:r>
      <w:r w:rsidR="007A6BA3" w:rsidRPr="007B132C">
        <w:rPr>
          <w:rStyle w:val="None"/>
          <w:rFonts w:ascii="Times New Roman" w:hAnsi="Times New Roman" w:cs="Times New Roman"/>
          <w:i/>
          <w:iCs/>
          <w:color w:val="auto"/>
          <w:sz w:val="24"/>
          <w:szCs w:val="24"/>
        </w:rPr>
        <w:t xml:space="preserve"> </w:t>
      </w:r>
      <w:r w:rsidR="007A6BA3" w:rsidRPr="007B132C">
        <w:rPr>
          <w:rFonts w:ascii="Times New Roman" w:hAnsi="Times New Roman" w:cs="Times New Roman"/>
          <w:color w:val="auto"/>
          <w:sz w:val="24"/>
          <w:szCs w:val="24"/>
        </w:rPr>
        <w:t xml:space="preserve">2011).  However, actual Kool grains have not </w:t>
      </w:r>
      <w:r w:rsidR="007B132C" w:rsidRPr="007B132C">
        <w:rPr>
          <w:rFonts w:ascii="Times New Roman" w:hAnsi="Times New Roman" w:cs="Times New Roman"/>
          <w:color w:val="auto"/>
          <w:sz w:val="24"/>
          <w:szCs w:val="24"/>
        </w:rPr>
        <w:t xml:space="preserve">yet </w:t>
      </w:r>
      <w:r w:rsidR="007A6BA3" w:rsidRPr="007B132C">
        <w:rPr>
          <w:rFonts w:ascii="Times New Roman" w:hAnsi="Times New Roman" w:cs="Times New Roman"/>
          <w:color w:val="auto"/>
          <w:sz w:val="24"/>
          <w:szCs w:val="24"/>
        </w:rPr>
        <w:t xml:space="preserve">been observed in chondrites.  </w:t>
      </w:r>
    </w:p>
    <w:p w14:paraId="7366FFED" w14:textId="77777777" w:rsidR="007A6BA3" w:rsidRPr="007B132C" w:rsidRDefault="007A6BA3" w:rsidP="007A6BA3">
      <w:pPr>
        <w:pStyle w:val="Body"/>
        <w:spacing w:line="240" w:lineRule="auto"/>
        <w:jc w:val="both"/>
        <w:rPr>
          <w:rFonts w:ascii="Times New Roman" w:hAnsi="Times New Roman" w:cs="Times New Roman"/>
          <w:color w:val="auto"/>
          <w:sz w:val="24"/>
          <w:szCs w:val="24"/>
        </w:rPr>
      </w:pPr>
    </w:p>
    <w:p w14:paraId="51750E7F" w14:textId="151C8D0E" w:rsidR="007A6BA3" w:rsidRPr="007B132C" w:rsidRDefault="007A6BA3" w:rsidP="007A6BA3">
      <w:pPr>
        <w:pStyle w:val="Body"/>
        <w:spacing w:line="240" w:lineRule="auto"/>
        <w:jc w:val="both"/>
        <w:rPr>
          <w:rStyle w:val="None"/>
          <w:rFonts w:ascii="Times New Roman" w:hAnsi="Times New Roman" w:cs="Times New Roman"/>
          <w:color w:val="auto"/>
          <w:sz w:val="24"/>
          <w:szCs w:val="24"/>
        </w:rPr>
      </w:pPr>
      <w:r w:rsidRPr="007B132C">
        <w:rPr>
          <w:rFonts w:ascii="Times New Roman" w:hAnsi="Times New Roman" w:cs="Times New Roman"/>
          <w:color w:val="auto"/>
          <w:sz w:val="24"/>
          <w:szCs w:val="24"/>
        </w:rPr>
        <w:t xml:space="preserve">The discovery of </w:t>
      </w:r>
      <w:r w:rsidR="00572CF9">
        <w:rPr>
          <w:rFonts w:ascii="Times New Roman" w:hAnsi="Times New Roman" w:cs="Times New Roman"/>
          <w:color w:val="auto"/>
          <w:sz w:val="24"/>
          <w:szCs w:val="24"/>
        </w:rPr>
        <w:t>high temperature</w:t>
      </w:r>
      <w:r w:rsidRPr="007B132C">
        <w:rPr>
          <w:rFonts w:ascii="Times New Roman" w:hAnsi="Times New Roman" w:cs="Times New Roman"/>
          <w:color w:val="auto"/>
          <w:sz w:val="24"/>
          <w:szCs w:val="24"/>
        </w:rPr>
        <w:t xml:space="preserve"> </w:t>
      </w:r>
      <w:r w:rsidR="007B132C" w:rsidRPr="007B132C">
        <w:rPr>
          <w:rFonts w:ascii="Times New Roman" w:hAnsi="Times New Roman" w:cs="Times New Roman"/>
          <w:color w:val="auto"/>
          <w:sz w:val="24"/>
          <w:szCs w:val="24"/>
        </w:rPr>
        <w:t>materials</w:t>
      </w:r>
      <w:r w:rsidRPr="007B132C">
        <w:rPr>
          <w:rFonts w:ascii="Times New Roman" w:hAnsi="Times New Roman" w:cs="Times New Roman"/>
          <w:color w:val="auto"/>
          <w:sz w:val="24"/>
          <w:szCs w:val="24"/>
        </w:rPr>
        <w:t xml:space="preserve"> </w:t>
      </w:r>
      <w:r w:rsidR="00E33985">
        <w:rPr>
          <w:rFonts w:ascii="Times New Roman" w:hAnsi="Times New Roman" w:cs="Times New Roman"/>
          <w:color w:val="auto"/>
          <w:sz w:val="24"/>
          <w:szCs w:val="24"/>
        </w:rPr>
        <w:t>like</w:t>
      </w:r>
      <w:r w:rsidRPr="007B132C">
        <w:rPr>
          <w:rFonts w:ascii="Times New Roman" w:hAnsi="Times New Roman" w:cs="Times New Roman"/>
          <w:color w:val="auto"/>
          <w:sz w:val="24"/>
          <w:szCs w:val="24"/>
        </w:rPr>
        <w:t xml:space="preserve"> chondrule and CAI (Ca-Al-rich inclusions) </w:t>
      </w:r>
      <w:r w:rsidR="00066EFD">
        <w:rPr>
          <w:rFonts w:ascii="Times New Roman" w:hAnsi="Times New Roman" w:cs="Times New Roman"/>
          <w:color w:val="auto"/>
          <w:sz w:val="24"/>
          <w:szCs w:val="24"/>
        </w:rPr>
        <w:t xml:space="preserve">fragments </w:t>
      </w:r>
      <w:r w:rsidR="00C3088B">
        <w:rPr>
          <w:rFonts w:ascii="Times New Roman" w:hAnsi="Times New Roman" w:cs="Times New Roman"/>
          <w:color w:val="auto"/>
          <w:sz w:val="24"/>
          <w:szCs w:val="24"/>
        </w:rPr>
        <w:t>(</w:t>
      </w:r>
      <w:r w:rsidR="00C3088B" w:rsidRPr="00C3088B">
        <w:rPr>
          <w:rFonts w:ascii="Times New Roman" w:hAnsi="Times New Roman" w:cs="Times New Roman"/>
          <w:color w:val="1514FF"/>
          <w:sz w:val="24"/>
          <w:szCs w:val="24"/>
        </w:rPr>
        <w:t xml:space="preserve">Figure </w:t>
      </w:r>
      <w:r w:rsidR="00C30C2D">
        <w:rPr>
          <w:rFonts w:ascii="Times New Roman" w:hAnsi="Times New Roman" w:cs="Times New Roman"/>
          <w:color w:val="1514FF"/>
          <w:sz w:val="24"/>
          <w:szCs w:val="24"/>
        </w:rPr>
        <w:t>8</w:t>
      </w:r>
      <w:r w:rsidR="00C3088B" w:rsidRPr="00C3088B">
        <w:rPr>
          <w:rFonts w:ascii="Times New Roman" w:hAnsi="Times New Roman" w:cs="Times New Roman"/>
          <w:color w:val="1514FF"/>
          <w:sz w:val="24"/>
          <w:szCs w:val="24"/>
        </w:rPr>
        <w:t>c,d</w:t>
      </w:r>
      <w:r w:rsidR="00C3088B">
        <w:rPr>
          <w:rFonts w:ascii="Times New Roman" w:hAnsi="Times New Roman" w:cs="Times New Roman"/>
          <w:color w:val="auto"/>
          <w:sz w:val="24"/>
          <w:szCs w:val="24"/>
        </w:rPr>
        <w:t xml:space="preserve">) </w:t>
      </w:r>
      <w:r w:rsidRPr="007B132C">
        <w:rPr>
          <w:rFonts w:ascii="Times New Roman" w:hAnsi="Times New Roman" w:cs="Times New Roman"/>
          <w:color w:val="auto"/>
          <w:sz w:val="24"/>
          <w:szCs w:val="24"/>
        </w:rPr>
        <w:t>among Wild</w:t>
      </w:r>
      <w:r w:rsidR="00F50B12">
        <w:rPr>
          <w:rFonts w:ascii="Times New Roman" w:hAnsi="Times New Roman" w:cs="Times New Roman"/>
          <w:color w:val="auto"/>
          <w:sz w:val="24"/>
          <w:szCs w:val="24"/>
        </w:rPr>
        <w:t xml:space="preserve"> </w:t>
      </w:r>
      <w:r w:rsidRPr="007B132C">
        <w:rPr>
          <w:rFonts w:ascii="Times New Roman" w:hAnsi="Times New Roman" w:cs="Times New Roman"/>
          <w:color w:val="auto"/>
          <w:sz w:val="24"/>
          <w:szCs w:val="24"/>
        </w:rPr>
        <w:t xml:space="preserve">2 grains was unexpected and contrary to the </w:t>
      </w:r>
      <w:r w:rsidR="00E33985">
        <w:rPr>
          <w:rFonts w:ascii="Times New Roman" w:hAnsi="Times New Roman" w:cs="Times New Roman"/>
          <w:color w:val="auto"/>
          <w:sz w:val="24"/>
          <w:szCs w:val="24"/>
        </w:rPr>
        <w:t>idea</w:t>
      </w:r>
      <w:r w:rsidRPr="007B132C">
        <w:rPr>
          <w:rFonts w:ascii="Times New Roman" w:hAnsi="Times New Roman" w:cs="Times New Roman"/>
          <w:color w:val="auto"/>
          <w:sz w:val="24"/>
          <w:szCs w:val="24"/>
        </w:rPr>
        <w:t xml:space="preserve"> that comets formed in isolation from the inner Solar System (Zolensky et al. </w:t>
      </w:r>
      <w:r w:rsidRPr="00813A16">
        <w:rPr>
          <w:rFonts w:ascii="Times New Roman" w:hAnsi="Times New Roman" w:cs="Times New Roman"/>
          <w:color w:val="auto"/>
          <w:sz w:val="24"/>
          <w:szCs w:val="24"/>
        </w:rPr>
        <w:t>2006; McKeegan et al. 2006</w:t>
      </w:r>
      <w:r w:rsidR="00813A16" w:rsidRPr="00813A16">
        <w:rPr>
          <w:rFonts w:ascii="Times New Roman" w:hAnsi="Times New Roman" w:cs="Times New Roman"/>
          <w:color w:val="auto"/>
          <w:sz w:val="24"/>
          <w:szCs w:val="24"/>
        </w:rPr>
        <w:t>;</w:t>
      </w:r>
      <w:r w:rsidRPr="00813A16">
        <w:rPr>
          <w:rFonts w:ascii="Times New Roman" w:hAnsi="Times New Roman" w:cs="Times New Roman"/>
          <w:color w:val="auto"/>
          <w:sz w:val="24"/>
          <w:szCs w:val="24"/>
        </w:rPr>
        <w:t xml:space="preserve"> Joswiak et al. 2012, 2014</w:t>
      </w:r>
      <w:r w:rsidR="00813A16">
        <w:rPr>
          <w:rFonts w:ascii="Times New Roman" w:hAnsi="Times New Roman" w:cs="Times New Roman"/>
          <w:color w:val="auto"/>
          <w:sz w:val="24"/>
          <w:szCs w:val="24"/>
        </w:rPr>
        <w:t>a,b</w:t>
      </w:r>
      <w:r w:rsidRPr="00813A16">
        <w:rPr>
          <w:rFonts w:ascii="Times New Roman" w:hAnsi="Times New Roman" w:cs="Times New Roman"/>
          <w:color w:val="auto"/>
          <w:sz w:val="24"/>
          <w:szCs w:val="24"/>
        </w:rPr>
        <w:t>).  CAI</w:t>
      </w:r>
      <w:r w:rsidR="007B132C" w:rsidRPr="00813A16">
        <w:rPr>
          <w:rFonts w:ascii="Times New Roman" w:hAnsi="Times New Roman" w:cs="Times New Roman"/>
          <w:color w:val="auto"/>
          <w:sz w:val="24"/>
          <w:szCs w:val="24"/>
        </w:rPr>
        <w:t>s</w:t>
      </w:r>
      <w:r w:rsidRPr="00813A16">
        <w:rPr>
          <w:rFonts w:ascii="Times New Roman" w:hAnsi="Times New Roman" w:cs="Times New Roman"/>
          <w:color w:val="auto"/>
          <w:sz w:val="24"/>
          <w:szCs w:val="24"/>
        </w:rPr>
        <w:t xml:space="preserve"> containing olivines, pyroxenes, sulfides, and refractory oxides </w:t>
      </w:r>
      <w:r w:rsidRPr="007B132C">
        <w:rPr>
          <w:rFonts w:ascii="Times New Roman" w:hAnsi="Times New Roman" w:cs="Times New Roman"/>
          <w:color w:val="auto"/>
          <w:sz w:val="24"/>
          <w:szCs w:val="24"/>
        </w:rPr>
        <w:t xml:space="preserve">have been reported from at least 5 different </w:t>
      </w:r>
      <w:r w:rsidR="00F50B12">
        <w:rPr>
          <w:rFonts w:ascii="Times New Roman" w:hAnsi="Times New Roman" w:cs="Times New Roman"/>
          <w:color w:val="auto"/>
          <w:sz w:val="24"/>
          <w:szCs w:val="24"/>
        </w:rPr>
        <w:t>particle</w:t>
      </w:r>
      <w:r w:rsidRPr="007B132C">
        <w:rPr>
          <w:rFonts w:ascii="Times New Roman" w:hAnsi="Times New Roman" w:cs="Times New Roman"/>
          <w:color w:val="auto"/>
          <w:sz w:val="24"/>
          <w:szCs w:val="24"/>
        </w:rPr>
        <w:t xml:space="preserve"> tracks, suggest</w:t>
      </w:r>
      <w:r w:rsidR="00ED692B">
        <w:rPr>
          <w:rFonts w:ascii="Times New Roman" w:hAnsi="Times New Roman" w:cs="Times New Roman"/>
          <w:color w:val="auto"/>
          <w:sz w:val="24"/>
          <w:szCs w:val="24"/>
        </w:rPr>
        <w:t>ing</w:t>
      </w:r>
      <w:r w:rsidRPr="007B132C">
        <w:rPr>
          <w:rFonts w:ascii="Times New Roman" w:hAnsi="Times New Roman" w:cs="Times New Roman"/>
          <w:color w:val="auto"/>
          <w:sz w:val="24"/>
          <w:szCs w:val="24"/>
        </w:rPr>
        <w:t xml:space="preserve"> that these high-temperature components </w:t>
      </w:r>
      <w:r w:rsidR="00ED692B">
        <w:rPr>
          <w:rFonts w:ascii="Times New Roman" w:hAnsi="Times New Roman" w:cs="Times New Roman"/>
          <w:color w:val="auto"/>
          <w:sz w:val="24"/>
          <w:szCs w:val="24"/>
        </w:rPr>
        <w:t>constitute</w:t>
      </w:r>
      <w:r w:rsidRPr="007B132C">
        <w:rPr>
          <w:rFonts w:ascii="Times New Roman" w:hAnsi="Times New Roman" w:cs="Times New Roman"/>
          <w:color w:val="auto"/>
          <w:sz w:val="24"/>
          <w:szCs w:val="24"/>
        </w:rPr>
        <w:t xml:space="preserve"> ~2% </w:t>
      </w:r>
      <w:r w:rsidR="00ED692B">
        <w:rPr>
          <w:rFonts w:ascii="Times New Roman" w:hAnsi="Times New Roman" w:cs="Times New Roman"/>
          <w:color w:val="auto"/>
          <w:sz w:val="24"/>
          <w:szCs w:val="24"/>
        </w:rPr>
        <w:t>of</w:t>
      </w:r>
      <w:r w:rsidRPr="007B132C">
        <w:rPr>
          <w:rFonts w:ascii="Times New Roman" w:hAnsi="Times New Roman" w:cs="Times New Roman"/>
          <w:color w:val="auto"/>
          <w:sz w:val="24"/>
          <w:szCs w:val="24"/>
        </w:rPr>
        <w:t xml:space="preserve"> the collected sample (</w:t>
      </w:r>
      <w:r w:rsidR="00572CF9">
        <w:rPr>
          <w:rFonts w:ascii="Times New Roman" w:hAnsi="Times New Roman" w:cs="Times New Roman"/>
          <w:color w:val="auto"/>
          <w:sz w:val="24"/>
          <w:szCs w:val="24"/>
        </w:rPr>
        <w:t>Joswiak et al. 2017</w:t>
      </w:r>
      <w:r w:rsidRPr="007B132C">
        <w:rPr>
          <w:rFonts w:ascii="Times New Roman" w:hAnsi="Times New Roman" w:cs="Times New Roman"/>
          <w:color w:val="auto"/>
          <w:sz w:val="24"/>
          <w:szCs w:val="24"/>
        </w:rPr>
        <w:t xml:space="preserve">). </w:t>
      </w:r>
      <w:r w:rsidR="007B132C" w:rsidRPr="007B132C">
        <w:rPr>
          <w:rFonts w:ascii="Times New Roman" w:hAnsi="Times New Roman" w:cs="Times New Roman"/>
          <w:color w:val="auto"/>
          <w:sz w:val="24"/>
          <w:szCs w:val="24"/>
        </w:rPr>
        <w:t xml:space="preserve"> </w:t>
      </w:r>
      <w:r w:rsidRPr="007B132C">
        <w:rPr>
          <w:rFonts w:ascii="Times New Roman" w:hAnsi="Times New Roman" w:cs="Times New Roman"/>
          <w:color w:val="auto"/>
          <w:sz w:val="24"/>
          <w:szCs w:val="24"/>
        </w:rPr>
        <w:t>Mineral assemblages</w:t>
      </w:r>
      <w:r w:rsidR="00E33985">
        <w:rPr>
          <w:rFonts w:ascii="Times New Roman" w:hAnsi="Times New Roman" w:cs="Times New Roman"/>
          <w:color w:val="auto"/>
          <w:sz w:val="24"/>
          <w:szCs w:val="24"/>
        </w:rPr>
        <w:t>,</w:t>
      </w:r>
      <w:r w:rsidRPr="007B132C">
        <w:rPr>
          <w:rFonts w:ascii="Times New Roman" w:hAnsi="Times New Roman" w:cs="Times New Roman"/>
          <w:color w:val="auto"/>
          <w:sz w:val="24"/>
          <w:szCs w:val="24"/>
        </w:rPr>
        <w:t xml:space="preserve"> chemistries, and bulk particle compositions indicate these grains are most similar to </w:t>
      </w:r>
      <w:r w:rsidR="00F16FBD">
        <w:rPr>
          <w:rFonts w:ascii="Times New Roman" w:hAnsi="Times New Roman" w:cs="Times New Roman"/>
          <w:color w:val="auto"/>
          <w:sz w:val="24"/>
          <w:szCs w:val="24"/>
        </w:rPr>
        <w:t xml:space="preserve">fine grained </w:t>
      </w:r>
      <w:r w:rsidRPr="007B132C">
        <w:rPr>
          <w:rFonts w:ascii="Times New Roman" w:hAnsi="Times New Roman" w:cs="Times New Roman"/>
          <w:color w:val="auto"/>
          <w:sz w:val="24"/>
          <w:szCs w:val="24"/>
        </w:rPr>
        <w:t>CAI</w:t>
      </w:r>
      <w:r w:rsidR="007B132C" w:rsidRPr="007B132C">
        <w:rPr>
          <w:rFonts w:ascii="Times New Roman" w:hAnsi="Times New Roman" w:cs="Times New Roman"/>
          <w:color w:val="auto"/>
          <w:sz w:val="24"/>
          <w:szCs w:val="24"/>
        </w:rPr>
        <w:t>s</w:t>
      </w:r>
      <w:r w:rsidRPr="007B132C">
        <w:rPr>
          <w:rFonts w:ascii="Times New Roman" w:hAnsi="Times New Roman" w:cs="Times New Roman"/>
          <w:color w:val="auto"/>
          <w:sz w:val="24"/>
          <w:szCs w:val="24"/>
        </w:rPr>
        <w:t xml:space="preserve"> in carbonaceous chondrites</w:t>
      </w:r>
      <w:r w:rsidRPr="007B132C">
        <w:rPr>
          <w:rStyle w:val="None"/>
          <w:rFonts w:ascii="Times New Roman" w:hAnsi="Times New Roman" w:cs="Times New Roman"/>
          <w:color w:val="auto"/>
          <w:sz w:val="24"/>
          <w:szCs w:val="24"/>
        </w:rPr>
        <w:t>.</w:t>
      </w:r>
    </w:p>
    <w:p w14:paraId="12BA1174" w14:textId="77777777" w:rsidR="007A6BA3" w:rsidRPr="007B132C" w:rsidRDefault="007A6BA3" w:rsidP="007A6BA3">
      <w:pPr>
        <w:pStyle w:val="Body"/>
        <w:spacing w:line="240" w:lineRule="auto"/>
        <w:jc w:val="both"/>
        <w:rPr>
          <w:rFonts w:ascii="Times New Roman" w:hAnsi="Times New Roman" w:cs="Times New Roman"/>
          <w:color w:val="auto"/>
          <w:sz w:val="24"/>
          <w:szCs w:val="24"/>
        </w:rPr>
      </w:pPr>
    </w:p>
    <w:p w14:paraId="073C5786" w14:textId="218611BB" w:rsidR="007A6BA3" w:rsidRPr="00C24448" w:rsidRDefault="007A6BA3" w:rsidP="007A6BA3">
      <w:pPr>
        <w:pStyle w:val="Body"/>
        <w:spacing w:line="240" w:lineRule="auto"/>
        <w:jc w:val="both"/>
        <w:rPr>
          <w:rStyle w:val="None"/>
          <w:rFonts w:ascii="Times New Roman" w:hAnsi="Times New Roman" w:cs="Times New Roman"/>
          <w:color w:val="auto"/>
          <w:sz w:val="24"/>
          <w:szCs w:val="24"/>
        </w:rPr>
      </w:pPr>
      <w:r w:rsidRPr="007B132C">
        <w:rPr>
          <w:rFonts w:ascii="Times New Roman" w:hAnsi="Times New Roman" w:cs="Times New Roman"/>
          <w:color w:val="auto"/>
          <w:sz w:val="24"/>
          <w:szCs w:val="24"/>
        </w:rPr>
        <w:t xml:space="preserve">Some Wild 2 grains have </w:t>
      </w:r>
      <w:r w:rsidR="00ED692B">
        <w:rPr>
          <w:rFonts w:ascii="Times New Roman" w:hAnsi="Times New Roman" w:cs="Times New Roman"/>
          <w:color w:val="auto"/>
          <w:sz w:val="24"/>
          <w:szCs w:val="24"/>
        </w:rPr>
        <w:t xml:space="preserve">igneous </w:t>
      </w:r>
      <w:r w:rsidRPr="007B132C">
        <w:rPr>
          <w:rFonts w:ascii="Times New Roman" w:hAnsi="Times New Roman" w:cs="Times New Roman"/>
          <w:color w:val="auto"/>
          <w:sz w:val="24"/>
          <w:szCs w:val="24"/>
        </w:rPr>
        <w:t xml:space="preserve">mineralogies, textures, and bulk oxygen isotope compositions consistent with </w:t>
      </w:r>
      <w:r w:rsidR="00ED692B">
        <w:rPr>
          <w:rFonts w:ascii="Times New Roman" w:hAnsi="Times New Roman" w:cs="Times New Roman"/>
          <w:color w:val="auto"/>
          <w:sz w:val="24"/>
          <w:szCs w:val="24"/>
        </w:rPr>
        <w:t xml:space="preserve">an </w:t>
      </w:r>
      <w:r w:rsidRPr="007B132C">
        <w:rPr>
          <w:rFonts w:ascii="Times New Roman" w:hAnsi="Times New Roman" w:cs="Times New Roman"/>
          <w:color w:val="auto"/>
          <w:sz w:val="24"/>
          <w:szCs w:val="24"/>
        </w:rPr>
        <w:t>origin as fragments of chondrules</w:t>
      </w:r>
      <w:r w:rsidR="007B132C" w:rsidRPr="007B132C">
        <w:rPr>
          <w:rFonts w:ascii="Times New Roman" w:hAnsi="Times New Roman" w:cs="Times New Roman"/>
          <w:color w:val="auto"/>
          <w:sz w:val="24"/>
          <w:szCs w:val="24"/>
        </w:rPr>
        <w:t xml:space="preserve"> </w:t>
      </w:r>
      <w:r w:rsidR="00E33985">
        <w:rPr>
          <w:rFonts w:ascii="Times New Roman" w:hAnsi="Times New Roman" w:cs="Times New Roman"/>
          <w:color w:val="auto"/>
          <w:sz w:val="24"/>
          <w:szCs w:val="24"/>
        </w:rPr>
        <w:t xml:space="preserve">like </w:t>
      </w:r>
      <w:r w:rsidRPr="007B132C">
        <w:rPr>
          <w:rFonts w:ascii="Times New Roman" w:hAnsi="Times New Roman" w:cs="Times New Roman"/>
          <w:color w:val="auto"/>
          <w:sz w:val="24"/>
          <w:szCs w:val="24"/>
        </w:rPr>
        <w:t xml:space="preserve">those </w:t>
      </w:r>
      <w:r w:rsidR="007B132C" w:rsidRPr="007B132C">
        <w:rPr>
          <w:rFonts w:ascii="Times New Roman" w:hAnsi="Times New Roman" w:cs="Times New Roman"/>
          <w:color w:val="auto"/>
          <w:sz w:val="24"/>
          <w:szCs w:val="24"/>
        </w:rPr>
        <w:t xml:space="preserve">found </w:t>
      </w:r>
      <w:r w:rsidRPr="007B132C">
        <w:rPr>
          <w:rFonts w:ascii="Times New Roman" w:hAnsi="Times New Roman" w:cs="Times New Roman"/>
          <w:color w:val="auto"/>
          <w:sz w:val="24"/>
          <w:szCs w:val="24"/>
        </w:rPr>
        <w:t xml:space="preserve">in carbonaceous chondrites (Nakamura </w:t>
      </w:r>
      <w:r w:rsidRPr="007B132C">
        <w:rPr>
          <w:rStyle w:val="None"/>
          <w:rFonts w:ascii="Times New Roman" w:hAnsi="Times New Roman" w:cs="Times New Roman"/>
          <w:iCs/>
          <w:color w:val="auto"/>
          <w:sz w:val="24"/>
          <w:szCs w:val="24"/>
        </w:rPr>
        <w:t>et al.</w:t>
      </w:r>
      <w:r w:rsidRPr="007B132C">
        <w:rPr>
          <w:rFonts w:ascii="Times New Roman" w:hAnsi="Times New Roman" w:cs="Times New Roman"/>
          <w:color w:val="auto"/>
          <w:sz w:val="24"/>
          <w:szCs w:val="24"/>
        </w:rPr>
        <w:t xml:space="preserve"> 2008; </w:t>
      </w:r>
      <w:proofErr w:type="spellStart"/>
      <w:r w:rsidRPr="007B132C">
        <w:rPr>
          <w:rFonts w:ascii="Times New Roman" w:hAnsi="Times New Roman" w:cs="Times New Roman"/>
          <w:color w:val="auto"/>
          <w:sz w:val="24"/>
          <w:szCs w:val="24"/>
        </w:rPr>
        <w:t>Matzel</w:t>
      </w:r>
      <w:proofErr w:type="spellEnd"/>
      <w:r w:rsidRPr="007B132C">
        <w:rPr>
          <w:rFonts w:ascii="Times New Roman" w:hAnsi="Times New Roman" w:cs="Times New Roman"/>
          <w:color w:val="auto"/>
          <w:sz w:val="24"/>
          <w:szCs w:val="24"/>
        </w:rPr>
        <w:t xml:space="preserve"> et al. 2010; Joswiak et al. 2012, Ogliore </w:t>
      </w:r>
      <w:r w:rsidRPr="007B132C">
        <w:rPr>
          <w:rStyle w:val="None"/>
          <w:rFonts w:ascii="Times New Roman" w:hAnsi="Times New Roman" w:cs="Times New Roman"/>
          <w:iCs/>
          <w:color w:val="auto"/>
          <w:sz w:val="24"/>
          <w:szCs w:val="24"/>
        </w:rPr>
        <w:t>et al.</w:t>
      </w:r>
      <w:r w:rsidRPr="007B132C">
        <w:rPr>
          <w:rFonts w:ascii="Times New Roman" w:hAnsi="Times New Roman" w:cs="Times New Roman"/>
          <w:color w:val="auto"/>
          <w:sz w:val="24"/>
          <w:szCs w:val="24"/>
        </w:rPr>
        <w:t xml:space="preserve"> 2012, Gainsforth </w:t>
      </w:r>
      <w:r w:rsidRPr="007B132C">
        <w:rPr>
          <w:rStyle w:val="None"/>
          <w:rFonts w:ascii="Times New Roman" w:hAnsi="Times New Roman" w:cs="Times New Roman"/>
          <w:iCs/>
          <w:color w:val="auto"/>
          <w:sz w:val="24"/>
          <w:szCs w:val="24"/>
        </w:rPr>
        <w:t>et al.</w:t>
      </w:r>
      <w:r w:rsidRPr="007B132C">
        <w:rPr>
          <w:rFonts w:ascii="Times New Roman" w:hAnsi="Times New Roman" w:cs="Times New Roman"/>
          <w:color w:val="auto"/>
          <w:sz w:val="24"/>
          <w:szCs w:val="24"/>
        </w:rPr>
        <w:t xml:space="preserve"> 2015).  </w:t>
      </w:r>
      <w:r w:rsidR="00ED692B">
        <w:rPr>
          <w:rFonts w:ascii="Times New Roman" w:hAnsi="Times New Roman" w:cs="Times New Roman"/>
          <w:color w:val="auto"/>
          <w:sz w:val="24"/>
          <w:szCs w:val="24"/>
        </w:rPr>
        <w:t>The</w:t>
      </w:r>
      <w:r w:rsidR="00ED692B" w:rsidRPr="007B132C">
        <w:rPr>
          <w:rFonts w:ascii="Times New Roman" w:hAnsi="Times New Roman" w:cs="Times New Roman"/>
          <w:color w:val="auto"/>
          <w:sz w:val="24"/>
          <w:szCs w:val="24"/>
        </w:rPr>
        <w:t xml:space="preserve"> abundance of chondrule fragments in Wild 2 is </w:t>
      </w:r>
      <w:r w:rsidR="00E33985">
        <w:rPr>
          <w:rFonts w:ascii="Times New Roman" w:hAnsi="Times New Roman" w:cs="Times New Roman"/>
          <w:color w:val="auto"/>
          <w:sz w:val="24"/>
          <w:szCs w:val="24"/>
        </w:rPr>
        <w:t>&gt;</w:t>
      </w:r>
      <w:r w:rsidR="00ED692B" w:rsidRPr="007B132C">
        <w:rPr>
          <w:rFonts w:ascii="Times New Roman" w:hAnsi="Times New Roman" w:cs="Times New Roman"/>
          <w:color w:val="auto"/>
          <w:sz w:val="24"/>
          <w:szCs w:val="24"/>
        </w:rPr>
        <w:t>5-10%</w:t>
      </w:r>
      <w:r w:rsidR="00ED692B" w:rsidRPr="00F16FBD">
        <w:rPr>
          <w:rFonts w:ascii="Times New Roman" w:hAnsi="Times New Roman" w:cs="Times New Roman"/>
          <w:color w:val="auto"/>
          <w:sz w:val="24"/>
          <w:szCs w:val="24"/>
        </w:rPr>
        <w:t xml:space="preserve"> </w:t>
      </w:r>
      <w:r w:rsidR="00ED692B">
        <w:rPr>
          <w:rFonts w:ascii="Times New Roman" w:hAnsi="Times New Roman" w:cs="Times New Roman"/>
          <w:color w:val="auto"/>
          <w:sz w:val="24"/>
          <w:szCs w:val="24"/>
        </w:rPr>
        <w:t>and could be much higher</w:t>
      </w:r>
      <w:r w:rsidR="00ED692B" w:rsidRPr="007B132C">
        <w:rPr>
          <w:rFonts w:ascii="Times New Roman" w:hAnsi="Times New Roman" w:cs="Times New Roman"/>
          <w:color w:val="auto"/>
          <w:sz w:val="24"/>
          <w:szCs w:val="24"/>
        </w:rPr>
        <w:t xml:space="preserve">.  </w:t>
      </w:r>
      <w:r w:rsidRPr="007B132C">
        <w:rPr>
          <w:rFonts w:ascii="Times New Roman" w:hAnsi="Times New Roman" w:cs="Times New Roman"/>
          <w:color w:val="auto"/>
          <w:sz w:val="24"/>
          <w:szCs w:val="24"/>
        </w:rPr>
        <w:t xml:space="preserve">The exact relationships of Wild 2 chondrules to those in chondrites is not known, although the similarities are striking. </w:t>
      </w:r>
      <w:r w:rsidR="007B132C" w:rsidRPr="007B132C">
        <w:rPr>
          <w:rFonts w:ascii="Times New Roman" w:hAnsi="Times New Roman" w:cs="Times New Roman"/>
          <w:color w:val="auto"/>
          <w:sz w:val="24"/>
          <w:szCs w:val="24"/>
        </w:rPr>
        <w:t xml:space="preserve"> </w:t>
      </w:r>
      <w:r w:rsidRPr="007B132C">
        <w:rPr>
          <w:rFonts w:ascii="Times New Roman" w:hAnsi="Times New Roman" w:cs="Times New Roman"/>
          <w:color w:val="auto"/>
          <w:sz w:val="24"/>
          <w:szCs w:val="24"/>
        </w:rPr>
        <w:t>It remains to be determined if Wild 2 chondrule</w:t>
      </w:r>
      <w:r w:rsidR="007B132C" w:rsidRPr="007B132C">
        <w:rPr>
          <w:rFonts w:ascii="Times New Roman" w:hAnsi="Times New Roman" w:cs="Times New Roman"/>
          <w:color w:val="auto"/>
          <w:sz w:val="24"/>
          <w:szCs w:val="24"/>
        </w:rPr>
        <w:t>s</w:t>
      </w:r>
      <w:r w:rsidRPr="007B132C">
        <w:rPr>
          <w:rFonts w:ascii="Times New Roman" w:hAnsi="Times New Roman" w:cs="Times New Roman"/>
          <w:color w:val="auto"/>
          <w:sz w:val="24"/>
          <w:szCs w:val="24"/>
        </w:rPr>
        <w:t xml:space="preserve"> and CAI</w:t>
      </w:r>
      <w:r w:rsidR="007B132C" w:rsidRPr="007B132C">
        <w:rPr>
          <w:rFonts w:ascii="Times New Roman" w:hAnsi="Times New Roman" w:cs="Times New Roman"/>
          <w:color w:val="auto"/>
          <w:sz w:val="24"/>
          <w:szCs w:val="24"/>
        </w:rPr>
        <w:t>s</w:t>
      </w:r>
      <w:r w:rsidRPr="007B132C">
        <w:rPr>
          <w:rFonts w:ascii="Times New Roman" w:hAnsi="Times New Roman" w:cs="Times New Roman"/>
          <w:color w:val="auto"/>
          <w:sz w:val="24"/>
          <w:szCs w:val="24"/>
        </w:rPr>
        <w:t xml:space="preserve"> sample the same populations of components found in chondrites (Westphal et al. 2017). </w:t>
      </w:r>
      <w:r w:rsidR="007B132C" w:rsidRPr="007B132C">
        <w:rPr>
          <w:rFonts w:ascii="Times New Roman" w:hAnsi="Times New Roman" w:cs="Times New Roman"/>
          <w:color w:val="auto"/>
          <w:sz w:val="24"/>
          <w:szCs w:val="24"/>
        </w:rPr>
        <w:t xml:space="preserve"> </w:t>
      </w:r>
      <w:r w:rsidR="00124B7A">
        <w:rPr>
          <w:rFonts w:ascii="Times New Roman" w:hAnsi="Times New Roman" w:cs="Times New Roman"/>
          <w:color w:val="auto"/>
          <w:sz w:val="24"/>
          <w:szCs w:val="24"/>
        </w:rPr>
        <w:t>R</w:t>
      </w:r>
      <w:r w:rsidRPr="007B132C">
        <w:rPr>
          <w:rFonts w:ascii="Times New Roman" w:hAnsi="Times New Roman" w:cs="Times New Roman"/>
          <w:color w:val="auto"/>
          <w:sz w:val="24"/>
          <w:szCs w:val="24"/>
        </w:rPr>
        <w:t>egardless</w:t>
      </w:r>
      <w:r w:rsidR="00CA49CA">
        <w:rPr>
          <w:rFonts w:ascii="Times New Roman" w:hAnsi="Times New Roman" w:cs="Times New Roman"/>
          <w:color w:val="auto"/>
          <w:sz w:val="24"/>
          <w:szCs w:val="24"/>
        </w:rPr>
        <w:t xml:space="preserve">, </w:t>
      </w:r>
      <w:r w:rsidRPr="007B132C">
        <w:rPr>
          <w:rFonts w:ascii="Times New Roman" w:hAnsi="Times New Roman" w:cs="Times New Roman"/>
          <w:color w:val="auto"/>
          <w:sz w:val="24"/>
          <w:szCs w:val="24"/>
        </w:rPr>
        <w:t xml:space="preserve">they </w:t>
      </w:r>
      <w:r w:rsidR="00CA49CA">
        <w:rPr>
          <w:rFonts w:ascii="Times New Roman" w:hAnsi="Times New Roman" w:cs="Times New Roman"/>
          <w:color w:val="auto"/>
          <w:sz w:val="24"/>
          <w:szCs w:val="24"/>
        </w:rPr>
        <w:t xml:space="preserve">must have </w:t>
      </w:r>
      <w:r w:rsidRPr="007B132C">
        <w:rPr>
          <w:rFonts w:ascii="Times New Roman" w:hAnsi="Times New Roman" w:cs="Times New Roman"/>
          <w:color w:val="auto"/>
          <w:sz w:val="24"/>
          <w:szCs w:val="24"/>
        </w:rPr>
        <w:t xml:space="preserve">formed via high temperature processes (Gainsforth </w:t>
      </w:r>
      <w:r w:rsidRPr="007B132C">
        <w:rPr>
          <w:rStyle w:val="None"/>
          <w:rFonts w:ascii="Times New Roman" w:hAnsi="Times New Roman" w:cs="Times New Roman"/>
          <w:iCs/>
          <w:color w:val="auto"/>
          <w:sz w:val="24"/>
          <w:szCs w:val="24"/>
          <w:lang w:val="nl-NL"/>
        </w:rPr>
        <w:t>et al</w:t>
      </w:r>
      <w:r w:rsidR="007B132C" w:rsidRPr="007B132C">
        <w:rPr>
          <w:rStyle w:val="None"/>
          <w:rFonts w:ascii="Times New Roman" w:hAnsi="Times New Roman" w:cs="Times New Roman"/>
          <w:iCs/>
          <w:color w:val="auto"/>
          <w:sz w:val="24"/>
          <w:szCs w:val="24"/>
          <w:lang w:val="nl-NL"/>
        </w:rPr>
        <w:t>.</w:t>
      </w:r>
      <w:r w:rsidRPr="007B132C">
        <w:rPr>
          <w:rFonts w:ascii="Times New Roman" w:hAnsi="Times New Roman" w:cs="Times New Roman"/>
          <w:color w:val="auto"/>
          <w:sz w:val="24"/>
          <w:szCs w:val="24"/>
        </w:rPr>
        <w:t xml:space="preserve"> 2015).  These igneous materials probably require large scale mixing in the early Solar System, although there are proposals for high-temperature process</w:t>
      </w:r>
      <w:r w:rsidR="00ED692B">
        <w:rPr>
          <w:rFonts w:ascii="Times New Roman" w:hAnsi="Times New Roman" w:cs="Times New Roman"/>
          <w:color w:val="auto"/>
          <w:sz w:val="24"/>
          <w:szCs w:val="24"/>
        </w:rPr>
        <w:t>es</w:t>
      </w:r>
      <w:r w:rsidRPr="007B132C">
        <w:rPr>
          <w:rFonts w:ascii="Times New Roman" w:hAnsi="Times New Roman" w:cs="Times New Roman"/>
          <w:color w:val="auto"/>
          <w:sz w:val="24"/>
          <w:szCs w:val="24"/>
        </w:rPr>
        <w:t xml:space="preserve"> in the outer Solar System </w:t>
      </w:r>
      <w:r w:rsidR="007B132C" w:rsidRPr="007B132C">
        <w:rPr>
          <w:rFonts w:ascii="Times New Roman" w:hAnsi="Times New Roman" w:cs="Times New Roman"/>
          <w:color w:val="auto"/>
          <w:sz w:val="24"/>
          <w:szCs w:val="24"/>
        </w:rPr>
        <w:t>(</w:t>
      </w:r>
      <w:r w:rsidRPr="007B132C">
        <w:rPr>
          <w:rFonts w:ascii="Times New Roman" w:hAnsi="Times New Roman" w:cs="Times New Roman"/>
          <w:color w:val="auto"/>
          <w:sz w:val="24"/>
          <w:szCs w:val="24"/>
        </w:rPr>
        <w:t>Sanborn et al. 2017; Kruijer et al. 2017).</w:t>
      </w:r>
      <w:r w:rsidR="00F16FBD" w:rsidRPr="00F16FBD">
        <w:rPr>
          <w:rStyle w:val="None"/>
          <w:rFonts w:ascii="Times New Roman" w:hAnsi="Times New Roman" w:cs="Times New Roman"/>
          <w:color w:val="auto"/>
          <w:sz w:val="24"/>
          <w:szCs w:val="24"/>
        </w:rPr>
        <w:t xml:space="preserve"> </w:t>
      </w:r>
      <w:r w:rsidR="00F16FBD">
        <w:rPr>
          <w:rStyle w:val="None"/>
          <w:rFonts w:ascii="Times New Roman" w:hAnsi="Times New Roman" w:cs="Times New Roman"/>
          <w:color w:val="auto"/>
          <w:sz w:val="24"/>
          <w:szCs w:val="24"/>
        </w:rPr>
        <w:t xml:space="preserve"> The common presence </w:t>
      </w:r>
      <w:r w:rsidR="00CA49CA">
        <w:rPr>
          <w:rStyle w:val="None"/>
          <w:rFonts w:ascii="Times New Roman" w:hAnsi="Times New Roman" w:cs="Times New Roman"/>
          <w:color w:val="auto"/>
          <w:sz w:val="24"/>
          <w:szCs w:val="24"/>
        </w:rPr>
        <w:t>of these materials in</w:t>
      </w:r>
      <w:r w:rsidR="00F16FBD">
        <w:rPr>
          <w:rStyle w:val="None"/>
          <w:rFonts w:ascii="Times New Roman" w:hAnsi="Times New Roman" w:cs="Times New Roman"/>
          <w:color w:val="auto"/>
          <w:sz w:val="24"/>
          <w:szCs w:val="24"/>
        </w:rPr>
        <w:t xml:space="preserve"> interplanetary dust particles of likely cometary origin suggest</w:t>
      </w:r>
      <w:r w:rsidR="00ED692B">
        <w:rPr>
          <w:rStyle w:val="None"/>
          <w:rFonts w:ascii="Times New Roman" w:hAnsi="Times New Roman" w:cs="Times New Roman"/>
          <w:color w:val="auto"/>
          <w:sz w:val="24"/>
          <w:szCs w:val="24"/>
        </w:rPr>
        <w:t>s</w:t>
      </w:r>
      <w:r w:rsidR="00F16FBD">
        <w:rPr>
          <w:rStyle w:val="None"/>
          <w:rFonts w:ascii="Times New Roman" w:hAnsi="Times New Roman" w:cs="Times New Roman"/>
          <w:color w:val="auto"/>
          <w:sz w:val="24"/>
          <w:szCs w:val="24"/>
        </w:rPr>
        <w:t xml:space="preserve"> that they are common in comets.</w:t>
      </w:r>
    </w:p>
    <w:p w14:paraId="30F674FD" w14:textId="77777777" w:rsidR="007A6BA3" w:rsidRPr="00C24448" w:rsidRDefault="007A6BA3" w:rsidP="007A6BA3">
      <w:pPr>
        <w:pStyle w:val="Body"/>
        <w:spacing w:line="240" w:lineRule="auto"/>
        <w:jc w:val="both"/>
        <w:rPr>
          <w:rFonts w:ascii="Times New Roman" w:hAnsi="Times New Roman" w:cs="Times New Roman"/>
          <w:color w:val="auto"/>
          <w:sz w:val="24"/>
          <w:szCs w:val="24"/>
        </w:rPr>
      </w:pPr>
    </w:p>
    <w:p w14:paraId="79F2E86C" w14:textId="5A62C43B" w:rsidR="007A6BA3" w:rsidRPr="00F14EE5" w:rsidRDefault="007A6BA3" w:rsidP="007A6BA3">
      <w:pPr>
        <w:pStyle w:val="Body"/>
        <w:spacing w:line="240" w:lineRule="auto"/>
        <w:jc w:val="both"/>
        <w:rPr>
          <w:rFonts w:ascii="Times New Roman" w:hAnsi="Times New Roman" w:cs="Times New Roman"/>
          <w:color w:val="auto"/>
          <w:sz w:val="24"/>
          <w:szCs w:val="24"/>
        </w:rPr>
      </w:pPr>
      <w:r w:rsidRPr="00C24448">
        <w:rPr>
          <w:rFonts w:ascii="Times New Roman" w:hAnsi="Times New Roman" w:cs="Times New Roman"/>
          <w:color w:val="auto"/>
          <w:sz w:val="24"/>
          <w:szCs w:val="24"/>
        </w:rPr>
        <w:t>Wild 2 samples include a</w:t>
      </w:r>
      <w:r w:rsidR="003C02AC">
        <w:rPr>
          <w:rFonts w:ascii="Times New Roman" w:hAnsi="Times New Roman" w:cs="Times New Roman"/>
          <w:color w:val="auto"/>
          <w:sz w:val="24"/>
          <w:szCs w:val="24"/>
        </w:rPr>
        <w:t>bundant</w:t>
      </w:r>
      <w:r w:rsidRPr="00C24448">
        <w:rPr>
          <w:rFonts w:ascii="Times New Roman" w:hAnsi="Times New Roman" w:cs="Times New Roman"/>
          <w:color w:val="auto"/>
          <w:sz w:val="24"/>
          <w:szCs w:val="24"/>
        </w:rPr>
        <w:t xml:space="preserve"> sulfides. </w:t>
      </w:r>
      <w:r w:rsidR="007B132C" w:rsidRPr="00C24448">
        <w:rPr>
          <w:rFonts w:ascii="Times New Roman" w:hAnsi="Times New Roman" w:cs="Times New Roman"/>
          <w:color w:val="auto"/>
          <w:sz w:val="24"/>
          <w:szCs w:val="24"/>
        </w:rPr>
        <w:t xml:space="preserve"> </w:t>
      </w:r>
      <w:r w:rsidRPr="00C24448">
        <w:rPr>
          <w:rFonts w:ascii="Times New Roman" w:hAnsi="Times New Roman" w:cs="Times New Roman"/>
          <w:color w:val="auto"/>
          <w:sz w:val="24"/>
          <w:szCs w:val="24"/>
        </w:rPr>
        <w:t>These are predominantly troilite (FeS)</w:t>
      </w:r>
      <w:r w:rsidR="007B132C" w:rsidRPr="00C24448">
        <w:rPr>
          <w:rFonts w:ascii="Times New Roman" w:hAnsi="Times New Roman" w:cs="Times New Roman"/>
          <w:color w:val="auto"/>
          <w:sz w:val="24"/>
          <w:szCs w:val="24"/>
        </w:rPr>
        <w:t>,</w:t>
      </w:r>
      <w:r w:rsidRPr="00C24448">
        <w:rPr>
          <w:rFonts w:ascii="Times New Roman" w:hAnsi="Times New Roman" w:cs="Times New Roman"/>
          <w:color w:val="auto"/>
          <w:sz w:val="24"/>
          <w:szCs w:val="24"/>
        </w:rPr>
        <w:t xml:space="preserve"> pyrrhotite Fe</w:t>
      </w:r>
      <w:r w:rsidRPr="00C24448">
        <w:rPr>
          <w:rFonts w:ascii="Times New Roman" w:hAnsi="Times New Roman" w:cs="Times New Roman"/>
          <w:color w:val="auto"/>
          <w:sz w:val="24"/>
          <w:szCs w:val="24"/>
          <w:vertAlign w:val="subscript"/>
        </w:rPr>
        <w:t>(1-x)</w:t>
      </w:r>
      <w:r w:rsidRPr="00C24448">
        <w:rPr>
          <w:rFonts w:ascii="Times New Roman" w:hAnsi="Times New Roman" w:cs="Times New Roman"/>
          <w:color w:val="auto"/>
          <w:sz w:val="24"/>
          <w:szCs w:val="24"/>
        </w:rPr>
        <w:t>S</w:t>
      </w:r>
      <w:r w:rsidR="007B132C" w:rsidRPr="00C24448">
        <w:rPr>
          <w:rFonts w:ascii="Times New Roman" w:hAnsi="Times New Roman" w:cs="Times New Roman"/>
          <w:color w:val="auto"/>
          <w:sz w:val="24"/>
          <w:szCs w:val="24"/>
        </w:rPr>
        <w:t>,</w:t>
      </w:r>
      <w:r w:rsidRPr="00C24448">
        <w:rPr>
          <w:rFonts w:ascii="Times New Roman" w:hAnsi="Times New Roman" w:cs="Times New Roman"/>
          <w:color w:val="auto"/>
          <w:sz w:val="24"/>
          <w:szCs w:val="24"/>
        </w:rPr>
        <w:t xml:space="preserve"> with less</w:t>
      </w:r>
      <w:r w:rsidR="003C02AC">
        <w:rPr>
          <w:rFonts w:ascii="Times New Roman" w:hAnsi="Times New Roman" w:cs="Times New Roman"/>
          <w:color w:val="auto"/>
          <w:sz w:val="24"/>
          <w:szCs w:val="24"/>
        </w:rPr>
        <w:t>e</w:t>
      </w:r>
      <w:r w:rsidRPr="00C24448">
        <w:rPr>
          <w:rFonts w:ascii="Times New Roman" w:hAnsi="Times New Roman" w:cs="Times New Roman"/>
          <w:color w:val="auto"/>
          <w:sz w:val="24"/>
          <w:szCs w:val="24"/>
        </w:rPr>
        <w:t>r pentlandite (ideally (FeNi)</w:t>
      </w:r>
      <w:r w:rsidRPr="00C24448">
        <w:rPr>
          <w:rFonts w:ascii="Times New Roman" w:hAnsi="Times New Roman" w:cs="Times New Roman"/>
          <w:color w:val="auto"/>
          <w:sz w:val="24"/>
          <w:szCs w:val="24"/>
          <w:vertAlign w:val="subscript"/>
        </w:rPr>
        <w:t>9</w:t>
      </w:r>
      <w:r w:rsidRPr="00C24448">
        <w:rPr>
          <w:rFonts w:ascii="Times New Roman" w:hAnsi="Times New Roman" w:cs="Times New Roman"/>
          <w:color w:val="auto"/>
          <w:sz w:val="24"/>
          <w:szCs w:val="24"/>
        </w:rPr>
        <w:t>S</w:t>
      </w:r>
      <w:r w:rsidRPr="00C24448">
        <w:rPr>
          <w:rFonts w:ascii="Times New Roman" w:hAnsi="Times New Roman" w:cs="Times New Roman"/>
          <w:color w:val="auto"/>
          <w:sz w:val="24"/>
          <w:szCs w:val="24"/>
          <w:vertAlign w:val="subscript"/>
        </w:rPr>
        <w:t>8</w:t>
      </w:r>
      <w:r w:rsidRPr="00C24448">
        <w:rPr>
          <w:rFonts w:ascii="Times New Roman" w:hAnsi="Times New Roman" w:cs="Times New Roman"/>
          <w:color w:val="auto"/>
          <w:sz w:val="24"/>
          <w:szCs w:val="24"/>
        </w:rPr>
        <w:t xml:space="preserve">), but the occurrence of unusual sulfides </w:t>
      </w:r>
      <w:r w:rsidR="00133061">
        <w:rPr>
          <w:rFonts w:ascii="Times New Roman" w:hAnsi="Times New Roman" w:cs="Times New Roman"/>
          <w:color w:val="auto"/>
          <w:sz w:val="24"/>
          <w:szCs w:val="24"/>
        </w:rPr>
        <w:t>(</w:t>
      </w:r>
      <w:r w:rsidRPr="00C24448">
        <w:rPr>
          <w:rFonts w:ascii="Times New Roman" w:hAnsi="Times New Roman" w:cs="Times New Roman"/>
          <w:color w:val="auto"/>
          <w:sz w:val="24"/>
          <w:szCs w:val="24"/>
        </w:rPr>
        <w:t>including ZnS</w:t>
      </w:r>
      <w:r w:rsidR="00133061">
        <w:rPr>
          <w:rFonts w:ascii="Times New Roman" w:hAnsi="Times New Roman" w:cs="Times New Roman"/>
          <w:color w:val="auto"/>
          <w:sz w:val="24"/>
          <w:szCs w:val="24"/>
        </w:rPr>
        <w:t>)</w:t>
      </w:r>
      <w:r w:rsidRPr="00C24448">
        <w:rPr>
          <w:rFonts w:ascii="Times New Roman" w:hAnsi="Times New Roman" w:cs="Times New Roman"/>
          <w:color w:val="auto"/>
          <w:sz w:val="24"/>
          <w:szCs w:val="24"/>
        </w:rPr>
        <w:t xml:space="preserve"> implies complex sulfide formation processes (Zolensky et al. 2006; Westphal </w:t>
      </w:r>
      <w:r w:rsidRPr="00C24448">
        <w:rPr>
          <w:rStyle w:val="None"/>
          <w:rFonts w:ascii="Times New Roman" w:hAnsi="Times New Roman" w:cs="Times New Roman"/>
          <w:iCs/>
          <w:color w:val="auto"/>
          <w:sz w:val="24"/>
          <w:szCs w:val="24"/>
        </w:rPr>
        <w:t>et al.</w:t>
      </w:r>
      <w:r w:rsidRPr="00C24448">
        <w:rPr>
          <w:rFonts w:ascii="Times New Roman" w:hAnsi="Times New Roman" w:cs="Times New Roman"/>
          <w:color w:val="auto"/>
          <w:sz w:val="24"/>
          <w:szCs w:val="24"/>
        </w:rPr>
        <w:t xml:space="preserve"> 2009</w:t>
      </w:r>
      <w:r w:rsidR="003C02AC">
        <w:rPr>
          <w:rFonts w:ascii="Times New Roman" w:hAnsi="Times New Roman" w:cs="Times New Roman"/>
          <w:color w:val="auto"/>
          <w:sz w:val="24"/>
          <w:szCs w:val="24"/>
        </w:rPr>
        <w:t>; Schrader et al. 201</w:t>
      </w:r>
      <w:r w:rsidR="005C63D1">
        <w:rPr>
          <w:rFonts w:ascii="Times New Roman" w:hAnsi="Times New Roman" w:cs="Times New Roman"/>
          <w:color w:val="auto"/>
          <w:sz w:val="24"/>
          <w:szCs w:val="24"/>
        </w:rPr>
        <w:t>6</w:t>
      </w:r>
      <w:r w:rsidRPr="00C24448">
        <w:rPr>
          <w:rFonts w:ascii="Times New Roman" w:hAnsi="Times New Roman" w:cs="Times New Roman"/>
          <w:color w:val="auto"/>
          <w:sz w:val="24"/>
          <w:szCs w:val="24"/>
        </w:rPr>
        <w:t>).  The rare presence of cubanite (CuFe</w:t>
      </w:r>
      <w:r w:rsidRPr="00C24448">
        <w:rPr>
          <w:rFonts w:ascii="Times New Roman" w:hAnsi="Times New Roman" w:cs="Times New Roman"/>
          <w:color w:val="auto"/>
          <w:sz w:val="24"/>
          <w:szCs w:val="24"/>
          <w:vertAlign w:val="subscript"/>
        </w:rPr>
        <w:t>2</w:t>
      </w:r>
      <w:r w:rsidRPr="00C24448">
        <w:rPr>
          <w:rFonts w:ascii="Times New Roman" w:hAnsi="Times New Roman" w:cs="Times New Roman"/>
          <w:color w:val="auto"/>
          <w:sz w:val="24"/>
          <w:szCs w:val="24"/>
        </w:rPr>
        <w:t>S</w:t>
      </w:r>
      <w:r w:rsidRPr="00C24448">
        <w:rPr>
          <w:rFonts w:ascii="Times New Roman" w:hAnsi="Times New Roman" w:cs="Times New Roman"/>
          <w:color w:val="auto"/>
          <w:sz w:val="24"/>
          <w:szCs w:val="24"/>
          <w:vertAlign w:val="subscript"/>
        </w:rPr>
        <w:t>3</w:t>
      </w:r>
      <w:r w:rsidRPr="00C24448">
        <w:rPr>
          <w:rFonts w:ascii="Times New Roman" w:hAnsi="Times New Roman" w:cs="Times New Roman"/>
          <w:color w:val="auto"/>
          <w:sz w:val="24"/>
          <w:szCs w:val="24"/>
        </w:rPr>
        <w:t>) has been interpreted as evidence for</w:t>
      </w:r>
      <w:r w:rsidR="00CA49CA">
        <w:rPr>
          <w:rFonts w:ascii="Times New Roman" w:hAnsi="Times New Roman" w:cs="Times New Roman"/>
          <w:color w:val="auto"/>
          <w:sz w:val="24"/>
          <w:szCs w:val="24"/>
        </w:rPr>
        <w:t xml:space="preserve"> possible</w:t>
      </w:r>
      <w:r w:rsidRPr="00C24448">
        <w:rPr>
          <w:rFonts w:ascii="Times New Roman" w:hAnsi="Times New Roman" w:cs="Times New Roman"/>
          <w:color w:val="auto"/>
          <w:sz w:val="24"/>
          <w:szCs w:val="24"/>
        </w:rPr>
        <w:t xml:space="preserve"> rare aqueous processing (Berger </w:t>
      </w:r>
      <w:r w:rsidRPr="00C24448">
        <w:rPr>
          <w:rStyle w:val="None"/>
          <w:rFonts w:ascii="Times New Roman" w:hAnsi="Times New Roman" w:cs="Times New Roman"/>
          <w:iCs/>
          <w:color w:val="auto"/>
          <w:sz w:val="24"/>
          <w:szCs w:val="24"/>
        </w:rPr>
        <w:t xml:space="preserve">et al. </w:t>
      </w:r>
      <w:r w:rsidRPr="00C24448">
        <w:rPr>
          <w:rFonts w:ascii="Times New Roman" w:hAnsi="Times New Roman" w:cs="Times New Roman"/>
          <w:color w:val="auto"/>
          <w:sz w:val="24"/>
          <w:szCs w:val="24"/>
        </w:rPr>
        <w:t xml:space="preserve">2011), </w:t>
      </w:r>
      <w:r w:rsidR="00CA49CA">
        <w:rPr>
          <w:rFonts w:ascii="Times New Roman" w:hAnsi="Times New Roman" w:cs="Times New Roman"/>
          <w:color w:val="auto"/>
          <w:sz w:val="24"/>
          <w:szCs w:val="24"/>
        </w:rPr>
        <w:t xml:space="preserve">although </w:t>
      </w:r>
      <w:r w:rsidRPr="00C24448">
        <w:rPr>
          <w:rFonts w:ascii="Times New Roman" w:hAnsi="Times New Roman" w:cs="Times New Roman"/>
          <w:color w:val="auto"/>
          <w:sz w:val="24"/>
          <w:szCs w:val="24"/>
        </w:rPr>
        <w:t>a primary origin for this phase is also possible.  Wild</w:t>
      </w:r>
      <w:r w:rsidR="00CA49CA">
        <w:rPr>
          <w:rFonts w:ascii="Times New Roman" w:hAnsi="Times New Roman" w:cs="Times New Roman"/>
          <w:color w:val="auto"/>
          <w:sz w:val="24"/>
          <w:szCs w:val="24"/>
        </w:rPr>
        <w:t xml:space="preserve"> </w:t>
      </w:r>
      <w:r w:rsidRPr="00C24448">
        <w:rPr>
          <w:rFonts w:ascii="Times New Roman" w:hAnsi="Times New Roman" w:cs="Times New Roman"/>
          <w:color w:val="auto"/>
          <w:sz w:val="24"/>
          <w:szCs w:val="24"/>
        </w:rPr>
        <w:t xml:space="preserve">2 Fe-Ni sulfides plot within the Fe-Ni-S ternary plot as two modes: either pyrrhotite/troilite, or pentlandite, with few compositions between (Zolensky </w:t>
      </w:r>
      <w:r w:rsidRPr="00C24448">
        <w:rPr>
          <w:rStyle w:val="None"/>
          <w:rFonts w:ascii="Times New Roman" w:hAnsi="Times New Roman" w:cs="Times New Roman"/>
          <w:iCs/>
          <w:color w:val="auto"/>
          <w:sz w:val="24"/>
          <w:szCs w:val="24"/>
        </w:rPr>
        <w:t>et al.</w:t>
      </w:r>
      <w:r w:rsidRPr="00C24448">
        <w:rPr>
          <w:rStyle w:val="None"/>
          <w:rFonts w:ascii="Times New Roman" w:hAnsi="Times New Roman" w:cs="Times New Roman"/>
          <w:i/>
          <w:iCs/>
          <w:color w:val="auto"/>
          <w:sz w:val="24"/>
          <w:szCs w:val="24"/>
        </w:rPr>
        <w:t xml:space="preserve"> </w:t>
      </w:r>
      <w:r w:rsidRPr="00C24448">
        <w:rPr>
          <w:rFonts w:ascii="Times New Roman" w:hAnsi="Times New Roman" w:cs="Times New Roman"/>
          <w:color w:val="auto"/>
          <w:sz w:val="24"/>
          <w:szCs w:val="24"/>
        </w:rPr>
        <w:t>2006)</w:t>
      </w:r>
      <w:r w:rsidR="00C24448" w:rsidRPr="00C24448">
        <w:rPr>
          <w:rFonts w:ascii="Times New Roman" w:hAnsi="Times New Roman" w:cs="Times New Roman"/>
          <w:color w:val="auto"/>
          <w:sz w:val="24"/>
          <w:szCs w:val="24"/>
        </w:rPr>
        <w:t xml:space="preserve">.  </w:t>
      </w:r>
      <w:r w:rsidR="00133061">
        <w:rPr>
          <w:rFonts w:ascii="Times New Roman" w:hAnsi="Times New Roman" w:cs="Times New Roman"/>
          <w:color w:val="auto"/>
          <w:sz w:val="24"/>
          <w:szCs w:val="24"/>
        </w:rPr>
        <w:t>T</w:t>
      </w:r>
      <w:r w:rsidR="00C24448" w:rsidRPr="00C24448">
        <w:rPr>
          <w:rFonts w:ascii="Times New Roman" w:hAnsi="Times New Roman" w:cs="Times New Roman"/>
          <w:color w:val="auto"/>
          <w:sz w:val="24"/>
          <w:szCs w:val="24"/>
        </w:rPr>
        <w:t>his l</w:t>
      </w:r>
      <w:r w:rsidRPr="00C24448">
        <w:rPr>
          <w:rFonts w:ascii="Times New Roman" w:hAnsi="Times New Roman" w:cs="Times New Roman"/>
          <w:color w:val="auto"/>
          <w:sz w:val="24"/>
          <w:szCs w:val="24"/>
        </w:rPr>
        <w:t>imit</w:t>
      </w:r>
      <w:r w:rsidR="00C24448" w:rsidRPr="00C24448">
        <w:rPr>
          <w:rFonts w:ascii="Times New Roman" w:hAnsi="Times New Roman" w:cs="Times New Roman"/>
          <w:color w:val="auto"/>
          <w:sz w:val="24"/>
          <w:szCs w:val="24"/>
        </w:rPr>
        <w:t>s</w:t>
      </w:r>
      <w:r w:rsidRPr="00C24448">
        <w:rPr>
          <w:rFonts w:ascii="Times New Roman" w:hAnsi="Times New Roman" w:cs="Times New Roman"/>
          <w:color w:val="auto"/>
          <w:sz w:val="24"/>
          <w:szCs w:val="24"/>
        </w:rPr>
        <w:t xml:space="preserve"> the extent of </w:t>
      </w:r>
      <w:r w:rsidR="00C24448" w:rsidRPr="00C24448">
        <w:rPr>
          <w:rFonts w:ascii="Times New Roman" w:hAnsi="Times New Roman" w:cs="Times New Roman"/>
          <w:color w:val="auto"/>
          <w:sz w:val="24"/>
          <w:szCs w:val="24"/>
        </w:rPr>
        <w:t xml:space="preserve">possible </w:t>
      </w:r>
      <w:r w:rsidRPr="00C24448">
        <w:rPr>
          <w:rFonts w:ascii="Times New Roman" w:hAnsi="Times New Roman" w:cs="Times New Roman"/>
          <w:color w:val="auto"/>
          <w:sz w:val="24"/>
          <w:szCs w:val="24"/>
        </w:rPr>
        <w:t xml:space="preserve">aqueous processing since </w:t>
      </w:r>
      <w:r w:rsidR="00C24448" w:rsidRPr="00C24448">
        <w:rPr>
          <w:rFonts w:ascii="Times New Roman" w:hAnsi="Times New Roman" w:cs="Times New Roman"/>
          <w:color w:val="auto"/>
          <w:sz w:val="24"/>
          <w:szCs w:val="24"/>
        </w:rPr>
        <w:t xml:space="preserve">the aqueous alteration seen in </w:t>
      </w:r>
      <w:r w:rsidRPr="00C24448">
        <w:rPr>
          <w:rFonts w:ascii="Times New Roman" w:hAnsi="Times New Roman" w:cs="Times New Roman"/>
          <w:color w:val="auto"/>
          <w:sz w:val="24"/>
          <w:szCs w:val="24"/>
        </w:rPr>
        <w:t>hydrous IDPs produces assemblages</w:t>
      </w:r>
      <w:r w:rsidR="00C24448" w:rsidRPr="00C24448">
        <w:rPr>
          <w:rFonts w:ascii="Times New Roman" w:hAnsi="Times New Roman" w:cs="Times New Roman"/>
          <w:color w:val="auto"/>
          <w:sz w:val="24"/>
          <w:szCs w:val="24"/>
        </w:rPr>
        <w:t xml:space="preserve"> </w:t>
      </w:r>
      <w:r w:rsidRPr="00C24448">
        <w:rPr>
          <w:rFonts w:ascii="Times New Roman" w:hAnsi="Times New Roman" w:cs="Times New Roman"/>
          <w:color w:val="auto"/>
          <w:sz w:val="24"/>
          <w:szCs w:val="24"/>
        </w:rPr>
        <w:t>bridg</w:t>
      </w:r>
      <w:r w:rsidR="00CA49CA">
        <w:rPr>
          <w:rFonts w:ascii="Times New Roman" w:hAnsi="Times New Roman" w:cs="Times New Roman"/>
          <w:color w:val="auto"/>
          <w:sz w:val="24"/>
          <w:szCs w:val="24"/>
        </w:rPr>
        <w:t>ing</w:t>
      </w:r>
      <w:r w:rsidRPr="00C24448">
        <w:rPr>
          <w:rFonts w:ascii="Times New Roman" w:hAnsi="Times New Roman" w:cs="Times New Roman"/>
          <w:color w:val="auto"/>
          <w:sz w:val="24"/>
          <w:szCs w:val="24"/>
        </w:rPr>
        <w:t xml:space="preserve"> the gap between the pure end member phases.  </w:t>
      </w:r>
      <w:r w:rsidR="00133061">
        <w:rPr>
          <w:rFonts w:ascii="Times New Roman" w:hAnsi="Times New Roman" w:cs="Times New Roman"/>
          <w:color w:val="auto"/>
          <w:sz w:val="24"/>
          <w:szCs w:val="24"/>
        </w:rPr>
        <w:lastRenderedPageBreak/>
        <w:t>Understanding</w:t>
      </w:r>
      <w:r w:rsidRPr="00C24448">
        <w:rPr>
          <w:rFonts w:ascii="Times New Roman" w:hAnsi="Times New Roman" w:cs="Times New Roman"/>
          <w:color w:val="auto"/>
          <w:sz w:val="24"/>
          <w:szCs w:val="24"/>
        </w:rPr>
        <w:t xml:space="preserve"> the sulfide mineralogy in the returned samples is complicated by the presence of FeS formed by melting of </w:t>
      </w:r>
      <w:r w:rsidR="00C24448" w:rsidRPr="00C24448">
        <w:rPr>
          <w:rFonts w:ascii="Times New Roman" w:hAnsi="Times New Roman" w:cs="Times New Roman"/>
          <w:color w:val="auto"/>
          <w:sz w:val="24"/>
          <w:szCs w:val="24"/>
        </w:rPr>
        <w:t xml:space="preserve">pre-existing </w:t>
      </w:r>
      <w:r w:rsidRPr="00C24448">
        <w:rPr>
          <w:rFonts w:ascii="Times New Roman" w:hAnsi="Times New Roman" w:cs="Times New Roman"/>
          <w:color w:val="auto"/>
          <w:sz w:val="24"/>
          <w:szCs w:val="24"/>
        </w:rPr>
        <w:t xml:space="preserve">grains during capture in the </w:t>
      </w:r>
      <w:r w:rsidRPr="00F14EE5">
        <w:rPr>
          <w:rFonts w:ascii="Times New Roman" w:hAnsi="Times New Roman" w:cs="Times New Roman"/>
          <w:color w:val="auto"/>
          <w:sz w:val="24"/>
          <w:szCs w:val="24"/>
        </w:rPr>
        <w:t>aerogel.</w:t>
      </w:r>
    </w:p>
    <w:p w14:paraId="1DEB7420" w14:textId="77777777" w:rsidR="007A6BA3" w:rsidRPr="00F14EE5" w:rsidRDefault="007A6BA3" w:rsidP="007A6BA3">
      <w:pPr>
        <w:pStyle w:val="Body"/>
        <w:spacing w:line="240" w:lineRule="auto"/>
        <w:jc w:val="both"/>
        <w:rPr>
          <w:rFonts w:ascii="Times New Roman" w:hAnsi="Times New Roman" w:cs="Times New Roman"/>
          <w:color w:val="auto"/>
          <w:sz w:val="24"/>
          <w:szCs w:val="24"/>
        </w:rPr>
      </w:pPr>
    </w:p>
    <w:p w14:paraId="6CD29E9A" w14:textId="404F43FE" w:rsidR="007A6BA3" w:rsidRPr="00F14EE5" w:rsidRDefault="00F14EE5" w:rsidP="007A6BA3">
      <w:pPr>
        <w:pStyle w:val="Body"/>
        <w:spacing w:line="240" w:lineRule="auto"/>
        <w:jc w:val="both"/>
        <w:rPr>
          <w:rFonts w:ascii="Times New Roman" w:hAnsi="Times New Roman" w:cs="Times New Roman"/>
          <w:color w:val="auto"/>
          <w:sz w:val="24"/>
          <w:szCs w:val="24"/>
        </w:rPr>
      </w:pPr>
      <w:r w:rsidRPr="00F14EE5">
        <w:rPr>
          <w:rFonts w:ascii="Times New Roman" w:hAnsi="Times New Roman" w:cs="Times New Roman"/>
          <w:color w:val="auto"/>
          <w:sz w:val="24"/>
          <w:szCs w:val="24"/>
        </w:rPr>
        <w:t>C</w:t>
      </w:r>
      <w:r w:rsidR="007A6BA3" w:rsidRPr="00F14EE5">
        <w:rPr>
          <w:rFonts w:ascii="Times New Roman" w:hAnsi="Times New Roman" w:cs="Times New Roman"/>
          <w:color w:val="auto"/>
          <w:sz w:val="24"/>
          <w:szCs w:val="24"/>
        </w:rPr>
        <w:t>hondritic m</w:t>
      </w:r>
      <w:r w:rsidRPr="00F14EE5">
        <w:rPr>
          <w:rFonts w:ascii="Times New Roman" w:hAnsi="Times New Roman" w:cs="Times New Roman"/>
          <w:color w:val="auto"/>
          <w:sz w:val="24"/>
          <w:szCs w:val="24"/>
        </w:rPr>
        <w:t>eteorites</w:t>
      </w:r>
      <w:r w:rsidR="007A6BA3" w:rsidRPr="00F14EE5">
        <w:rPr>
          <w:rFonts w:ascii="Times New Roman" w:hAnsi="Times New Roman" w:cs="Times New Roman"/>
          <w:color w:val="auto"/>
          <w:sz w:val="24"/>
          <w:szCs w:val="24"/>
        </w:rPr>
        <w:t xml:space="preserve"> </w:t>
      </w:r>
      <w:r w:rsidRPr="00F14EE5">
        <w:rPr>
          <w:rFonts w:ascii="Times New Roman" w:hAnsi="Times New Roman" w:cs="Times New Roman"/>
          <w:color w:val="auto"/>
          <w:sz w:val="24"/>
          <w:szCs w:val="24"/>
        </w:rPr>
        <w:t xml:space="preserve">often contain materials </w:t>
      </w:r>
      <w:r w:rsidR="007A6BA3" w:rsidRPr="00F14EE5">
        <w:rPr>
          <w:rFonts w:ascii="Times New Roman" w:hAnsi="Times New Roman" w:cs="Times New Roman"/>
          <w:color w:val="auto"/>
          <w:sz w:val="24"/>
          <w:szCs w:val="24"/>
        </w:rPr>
        <w:t>resulting from the activity of aqueous fluids</w:t>
      </w:r>
      <w:r w:rsidR="002D0ABC">
        <w:rPr>
          <w:rFonts w:ascii="Times New Roman" w:hAnsi="Times New Roman" w:cs="Times New Roman"/>
          <w:color w:val="auto"/>
          <w:sz w:val="24"/>
          <w:szCs w:val="24"/>
        </w:rPr>
        <w:t xml:space="preserve"> (Zolensky &amp; McSween 1988; Brearley 2006)</w:t>
      </w:r>
      <w:r w:rsidRPr="00F14EE5">
        <w:rPr>
          <w:rFonts w:ascii="Times New Roman" w:hAnsi="Times New Roman" w:cs="Times New Roman"/>
          <w:color w:val="auto"/>
          <w:sz w:val="24"/>
          <w:szCs w:val="24"/>
        </w:rPr>
        <w:t xml:space="preserve">.  </w:t>
      </w:r>
      <w:r w:rsidR="007A6BA3" w:rsidRPr="00F14EE5">
        <w:rPr>
          <w:rFonts w:ascii="Times New Roman" w:hAnsi="Times New Roman" w:cs="Times New Roman"/>
          <w:color w:val="auto"/>
          <w:sz w:val="24"/>
          <w:szCs w:val="24"/>
        </w:rPr>
        <w:t xml:space="preserve">Searches </w:t>
      </w:r>
      <w:r w:rsidRPr="00F14EE5">
        <w:rPr>
          <w:rFonts w:ascii="Times New Roman" w:hAnsi="Times New Roman" w:cs="Times New Roman"/>
          <w:color w:val="auto"/>
          <w:sz w:val="24"/>
          <w:szCs w:val="24"/>
        </w:rPr>
        <w:t xml:space="preserve">in Wild 2 samples </w:t>
      </w:r>
      <w:r w:rsidR="007A6BA3" w:rsidRPr="00F14EE5">
        <w:rPr>
          <w:rFonts w:ascii="Times New Roman" w:hAnsi="Times New Roman" w:cs="Times New Roman"/>
          <w:color w:val="auto"/>
          <w:sz w:val="24"/>
          <w:szCs w:val="24"/>
        </w:rPr>
        <w:t xml:space="preserve">for minerals unambiguously requiring formation via aqueous fluids have largely been unsuccessful. </w:t>
      </w:r>
      <w:r w:rsidRPr="00F14EE5">
        <w:rPr>
          <w:rFonts w:ascii="Times New Roman" w:hAnsi="Times New Roman" w:cs="Times New Roman"/>
          <w:color w:val="auto"/>
          <w:sz w:val="24"/>
          <w:szCs w:val="24"/>
        </w:rPr>
        <w:t xml:space="preserve"> </w:t>
      </w:r>
      <w:r w:rsidR="007A6BA3" w:rsidRPr="00F14EE5">
        <w:rPr>
          <w:rFonts w:ascii="Times New Roman" w:hAnsi="Times New Roman" w:cs="Times New Roman"/>
          <w:color w:val="auto"/>
          <w:sz w:val="24"/>
          <w:szCs w:val="24"/>
        </w:rPr>
        <w:t xml:space="preserve">A possible exception is the cubanite grain mentioned above. </w:t>
      </w:r>
      <w:r w:rsidRPr="00F14EE5">
        <w:rPr>
          <w:rFonts w:ascii="Times New Roman" w:hAnsi="Times New Roman" w:cs="Times New Roman"/>
          <w:color w:val="auto"/>
          <w:sz w:val="24"/>
          <w:szCs w:val="24"/>
        </w:rPr>
        <w:t xml:space="preserve"> </w:t>
      </w:r>
      <w:r w:rsidR="007A6BA3" w:rsidRPr="00F14EE5">
        <w:rPr>
          <w:rFonts w:ascii="Times New Roman" w:hAnsi="Times New Roman" w:cs="Times New Roman"/>
          <w:color w:val="auto"/>
          <w:sz w:val="24"/>
          <w:szCs w:val="24"/>
        </w:rPr>
        <w:t>Another is a magnesium carbonate reported by Mikouchi et al. (2007).</w:t>
      </w:r>
      <w:r w:rsidRPr="00F14EE5">
        <w:rPr>
          <w:rFonts w:ascii="Times New Roman" w:hAnsi="Times New Roman" w:cs="Times New Roman"/>
          <w:color w:val="auto"/>
          <w:sz w:val="24"/>
          <w:szCs w:val="24"/>
        </w:rPr>
        <w:t xml:space="preserve"> </w:t>
      </w:r>
      <w:r w:rsidR="007A6BA3" w:rsidRPr="00F14EE5">
        <w:rPr>
          <w:rFonts w:ascii="Times New Roman" w:hAnsi="Times New Roman" w:cs="Times New Roman"/>
          <w:color w:val="auto"/>
          <w:sz w:val="24"/>
          <w:szCs w:val="24"/>
        </w:rPr>
        <w:t xml:space="preserve"> </w:t>
      </w:r>
      <w:r w:rsidR="00D64A9E">
        <w:rPr>
          <w:rFonts w:ascii="Times New Roman" w:hAnsi="Times New Roman" w:cs="Times New Roman"/>
          <w:color w:val="auto"/>
          <w:sz w:val="24"/>
          <w:szCs w:val="24"/>
        </w:rPr>
        <w:t>S</w:t>
      </w:r>
      <w:r w:rsidR="007A6BA3" w:rsidRPr="00F14EE5">
        <w:rPr>
          <w:rFonts w:ascii="Times New Roman" w:hAnsi="Times New Roman" w:cs="Times New Roman"/>
          <w:color w:val="auto"/>
          <w:sz w:val="24"/>
          <w:szCs w:val="24"/>
        </w:rPr>
        <w:t>everal Ca carbonates ha</w:t>
      </w:r>
      <w:r w:rsidR="00D64A9E">
        <w:rPr>
          <w:rFonts w:ascii="Times New Roman" w:hAnsi="Times New Roman" w:cs="Times New Roman"/>
          <w:color w:val="auto"/>
          <w:sz w:val="24"/>
          <w:szCs w:val="24"/>
        </w:rPr>
        <w:t>ve also</w:t>
      </w:r>
      <w:r w:rsidR="007A6BA3" w:rsidRPr="00F14EE5">
        <w:rPr>
          <w:rFonts w:ascii="Times New Roman" w:hAnsi="Times New Roman" w:cs="Times New Roman"/>
          <w:color w:val="auto"/>
          <w:sz w:val="24"/>
          <w:szCs w:val="24"/>
        </w:rPr>
        <w:t xml:space="preserve"> been reported, </w:t>
      </w:r>
      <w:r w:rsidR="00D64A9E">
        <w:rPr>
          <w:rFonts w:ascii="Times New Roman" w:hAnsi="Times New Roman" w:cs="Times New Roman"/>
          <w:color w:val="auto"/>
          <w:sz w:val="24"/>
          <w:szCs w:val="24"/>
        </w:rPr>
        <w:t xml:space="preserve">but </w:t>
      </w:r>
      <w:r w:rsidR="007A6BA3" w:rsidRPr="00F14EE5">
        <w:rPr>
          <w:rFonts w:ascii="Times New Roman" w:hAnsi="Times New Roman" w:cs="Times New Roman"/>
          <w:color w:val="auto"/>
          <w:sz w:val="24"/>
          <w:szCs w:val="24"/>
        </w:rPr>
        <w:t xml:space="preserve">these were ascribed to contamination from aerogel impurities. </w:t>
      </w:r>
      <w:r w:rsidRPr="00F14EE5">
        <w:rPr>
          <w:rFonts w:ascii="Times New Roman" w:hAnsi="Times New Roman" w:cs="Times New Roman"/>
          <w:color w:val="auto"/>
          <w:sz w:val="24"/>
          <w:szCs w:val="24"/>
        </w:rPr>
        <w:t xml:space="preserve"> </w:t>
      </w:r>
      <w:r w:rsidR="007A6BA3" w:rsidRPr="00F14EE5">
        <w:rPr>
          <w:rFonts w:ascii="Times New Roman" w:hAnsi="Times New Roman" w:cs="Times New Roman"/>
          <w:color w:val="auto"/>
          <w:sz w:val="24"/>
          <w:szCs w:val="24"/>
        </w:rPr>
        <w:t>Magnetite and chromite have been reported from Wild 2 grains (Changela et al. 201</w:t>
      </w:r>
      <w:r w:rsidR="002F4E1C">
        <w:rPr>
          <w:rFonts w:ascii="Times New Roman" w:hAnsi="Times New Roman" w:cs="Times New Roman"/>
          <w:color w:val="auto"/>
          <w:sz w:val="24"/>
          <w:szCs w:val="24"/>
        </w:rPr>
        <w:t>2</w:t>
      </w:r>
      <w:r w:rsidR="007A6BA3" w:rsidRPr="00F14EE5">
        <w:rPr>
          <w:rFonts w:ascii="Times New Roman" w:hAnsi="Times New Roman" w:cs="Times New Roman"/>
          <w:color w:val="auto"/>
          <w:sz w:val="24"/>
          <w:szCs w:val="24"/>
        </w:rPr>
        <w:t xml:space="preserve">, Bridges et al. 2015). </w:t>
      </w:r>
      <w:r w:rsidRPr="00F14EE5">
        <w:rPr>
          <w:rFonts w:ascii="Times New Roman" w:hAnsi="Times New Roman" w:cs="Times New Roman"/>
          <w:color w:val="auto"/>
          <w:sz w:val="24"/>
          <w:szCs w:val="24"/>
        </w:rPr>
        <w:t xml:space="preserve"> </w:t>
      </w:r>
      <w:r w:rsidR="007A6BA3" w:rsidRPr="00F14EE5">
        <w:rPr>
          <w:rFonts w:ascii="Times New Roman" w:hAnsi="Times New Roman" w:cs="Times New Roman"/>
          <w:color w:val="auto"/>
          <w:sz w:val="24"/>
          <w:szCs w:val="24"/>
        </w:rPr>
        <w:t>In chondrites and IDPs such phases have been proposed to result from aqueous alteration and oxidation of metal and Fe-Ni sulfides (Kerridge et al.</w:t>
      </w:r>
      <w:r w:rsidRPr="00F14EE5">
        <w:rPr>
          <w:rFonts w:ascii="Times New Roman" w:hAnsi="Times New Roman" w:cs="Times New Roman"/>
          <w:color w:val="auto"/>
          <w:sz w:val="24"/>
          <w:szCs w:val="24"/>
        </w:rPr>
        <w:t xml:space="preserve"> </w:t>
      </w:r>
      <w:r w:rsidR="007A6BA3" w:rsidRPr="00F14EE5">
        <w:rPr>
          <w:rFonts w:ascii="Times New Roman" w:hAnsi="Times New Roman" w:cs="Times New Roman"/>
          <w:color w:val="auto"/>
          <w:sz w:val="24"/>
          <w:szCs w:val="24"/>
        </w:rPr>
        <w:t xml:space="preserve">1979; Zolensky </w:t>
      </w:r>
      <w:r w:rsidRPr="00F14EE5">
        <w:rPr>
          <w:rFonts w:ascii="Times New Roman" w:hAnsi="Times New Roman" w:cs="Times New Roman"/>
          <w:color w:val="auto"/>
          <w:sz w:val="24"/>
          <w:szCs w:val="24"/>
        </w:rPr>
        <w:t>&amp;</w:t>
      </w:r>
      <w:r w:rsidR="007A6BA3" w:rsidRPr="00F14EE5">
        <w:rPr>
          <w:rFonts w:ascii="Times New Roman" w:hAnsi="Times New Roman" w:cs="Times New Roman"/>
          <w:color w:val="auto"/>
          <w:sz w:val="24"/>
          <w:szCs w:val="24"/>
        </w:rPr>
        <w:t xml:space="preserve"> McSween 19</w:t>
      </w:r>
      <w:r w:rsidR="007A2F51">
        <w:rPr>
          <w:rFonts w:ascii="Times New Roman" w:hAnsi="Times New Roman" w:cs="Times New Roman"/>
          <w:color w:val="auto"/>
          <w:sz w:val="24"/>
          <w:szCs w:val="24"/>
        </w:rPr>
        <w:t>8</w:t>
      </w:r>
      <w:r w:rsidR="007A6BA3" w:rsidRPr="00F14EE5">
        <w:rPr>
          <w:rFonts w:ascii="Times New Roman" w:hAnsi="Times New Roman" w:cs="Times New Roman"/>
          <w:color w:val="auto"/>
          <w:sz w:val="24"/>
          <w:szCs w:val="24"/>
        </w:rPr>
        <w:t>8)</w:t>
      </w:r>
      <w:r w:rsidR="00512570">
        <w:rPr>
          <w:rFonts w:ascii="Times New Roman" w:hAnsi="Times New Roman" w:cs="Times New Roman"/>
          <w:color w:val="auto"/>
          <w:sz w:val="24"/>
          <w:szCs w:val="24"/>
        </w:rPr>
        <w:t xml:space="preserve">, but they can </w:t>
      </w:r>
      <w:r w:rsidR="001C095C">
        <w:rPr>
          <w:rFonts w:ascii="Times New Roman" w:hAnsi="Times New Roman" w:cs="Times New Roman"/>
          <w:color w:val="auto"/>
          <w:sz w:val="24"/>
          <w:szCs w:val="24"/>
        </w:rPr>
        <w:t xml:space="preserve">also </w:t>
      </w:r>
      <w:r w:rsidR="00512570">
        <w:rPr>
          <w:rFonts w:ascii="Times New Roman" w:hAnsi="Times New Roman" w:cs="Times New Roman"/>
          <w:color w:val="auto"/>
          <w:sz w:val="24"/>
          <w:szCs w:val="24"/>
        </w:rPr>
        <w:t>be produce</w:t>
      </w:r>
      <w:r w:rsidR="001C095C">
        <w:rPr>
          <w:rFonts w:ascii="Times New Roman" w:hAnsi="Times New Roman" w:cs="Times New Roman"/>
          <w:color w:val="auto"/>
          <w:sz w:val="24"/>
          <w:szCs w:val="24"/>
        </w:rPr>
        <w:t>d</w:t>
      </w:r>
      <w:r w:rsidR="007A6BA3" w:rsidRPr="00F14EE5">
        <w:rPr>
          <w:rFonts w:ascii="Times New Roman" w:hAnsi="Times New Roman" w:cs="Times New Roman"/>
          <w:color w:val="auto"/>
          <w:sz w:val="24"/>
          <w:szCs w:val="24"/>
        </w:rPr>
        <w:t xml:space="preserve"> in the absence of aqueous fluids (Lauretta </w:t>
      </w:r>
      <w:r w:rsidR="000A6191">
        <w:rPr>
          <w:rFonts w:ascii="Times New Roman" w:hAnsi="Times New Roman" w:cs="Times New Roman"/>
          <w:color w:val="auto"/>
          <w:sz w:val="24"/>
          <w:szCs w:val="24"/>
        </w:rPr>
        <w:t>&amp;</w:t>
      </w:r>
      <w:r w:rsidR="007A6BA3" w:rsidRPr="00F14EE5">
        <w:rPr>
          <w:rFonts w:ascii="Times New Roman" w:hAnsi="Times New Roman" w:cs="Times New Roman"/>
          <w:color w:val="auto"/>
          <w:sz w:val="24"/>
          <w:szCs w:val="24"/>
        </w:rPr>
        <w:t xml:space="preserve"> Schmidt 2009). </w:t>
      </w:r>
      <w:r w:rsidRPr="00F14EE5">
        <w:rPr>
          <w:rFonts w:ascii="Times New Roman" w:hAnsi="Times New Roman" w:cs="Times New Roman"/>
          <w:color w:val="auto"/>
          <w:sz w:val="24"/>
          <w:szCs w:val="24"/>
        </w:rPr>
        <w:t xml:space="preserve"> </w:t>
      </w:r>
      <w:r w:rsidR="007A6BA3" w:rsidRPr="00F14EE5">
        <w:rPr>
          <w:rFonts w:ascii="Times New Roman" w:hAnsi="Times New Roman" w:cs="Times New Roman"/>
          <w:color w:val="auto"/>
          <w:sz w:val="24"/>
          <w:szCs w:val="24"/>
        </w:rPr>
        <w:t xml:space="preserve">The lack of phyllosilicates in analyzed Wild 2 materials could be ascribed to post-alteration thermal neomorphism impact shock or to capture heating, </w:t>
      </w:r>
      <w:r w:rsidR="00D64A9E">
        <w:rPr>
          <w:rFonts w:ascii="Times New Roman" w:hAnsi="Times New Roman" w:cs="Times New Roman"/>
          <w:color w:val="auto"/>
          <w:sz w:val="24"/>
          <w:szCs w:val="24"/>
        </w:rPr>
        <w:t xml:space="preserve">but </w:t>
      </w:r>
      <w:r w:rsidR="007A6BA3" w:rsidRPr="00F14EE5">
        <w:rPr>
          <w:rFonts w:ascii="Times New Roman" w:hAnsi="Times New Roman" w:cs="Times New Roman"/>
          <w:color w:val="auto"/>
          <w:sz w:val="24"/>
          <w:szCs w:val="24"/>
        </w:rPr>
        <w:t xml:space="preserve">heated phyllosilicates have characteristic textures (Nakamura 2005; Tonui et al. 2014) </w:t>
      </w:r>
      <w:r w:rsidR="00D64A9E">
        <w:rPr>
          <w:rFonts w:ascii="Times New Roman" w:hAnsi="Times New Roman" w:cs="Times New Roman"/>
          <w:color w:val="auto"/>
          <w:sz w:val="24"/>
          <w:szCs w:val="24"/>
        </w:rPr>
        <w:t>not</w:t>
      </w:r>
      <w:r w:rsidR="007A6BA3" w:rsidRPr="00F14EE5">
        <w:rPr>
          <w:rFonts w:ascii="Times New Roman" w:hAnsi="Times New Roman" w:cs="Times New Roman"/>
          <w:color w:val="auto"/>
          <w:sz w:val="24"/>
          <w:szCs w:val="24"/>
        </w:rPr>
        <w:t xml:space="preserve"> observed in the Wild 2 materials. </w:t>
      </w:r>
      <w:r w:rsidRPr="00F14EE5">
        <w:rPr>
          <w:rFonts w:ascii="Times New Roman" w:hAnsi="Times New Roman" w:cs="Times New Roman"/>
          <w:color w:val="auto"/>
          <w:sz w:val="24"/>
          <w:szCs w:val="24"/>
        </w:rPr>
        <w:t xml:space="preserve"> </w:t>
      </w:r>
      <w:r w:rsidR="00D64A9E">
        <w:rPr>
          <w:rFonts w:ascii="Times New Roman" w:hAnsi="Times New Roman" w:cs="Times New Roman"/>
          <w:color w:val="auto"/>
          <w:sz w:val="24"/>
          <w:szCs w:val="24"/>
        </w:rPr>
        <w:t>Thus</w:t>
      </w:r>
      <w:r w:rsidR="007A6BA3" w:rsidRPr="00F14EE5">
        <w:rPr>
          <w:rFonts w:ascii="Times New Roman" w:hAnsi="Times New Roman" w:cs="Times New Roman"/>
          <w:color w:val="auto"/>
          <w:sz w:val="24"/>
          <w:szCs w:val="24"/>
        </w:rPr>
        <w:t xml:space="preserve">, </w:t>
      </w:r>
      <w:r w:rsidRPr="00F14EE5">
        <w:rPr>
          <w:rFonts w:ascii="Times New Roman" w:hAnsi="Times New Roman" w:cs="Times New Roman"/>
          <w:color w:val="auto"/>
          <w:sz w:val="24"/>
          <w:szCs w:val="24"/>
        </w:rPr>
        <w:t>there is currently no evidence</w:t>
      </w:r>
      <w:r w:rsidR="007A6BA3" w:rsidRPr="00F14EE5">
        <w:rPr>
          <w:rFonts w:ascii="Times New Roman" w:hAnsi="Times New Roman" w:cs="Times New Roman"/>
          <w:color w:val="auto"/>
          <w:sz w:val="24"/>
          <w:szCs w:val="24"/>
        </w:rPr>
        <w:t xml:space="preserve"> for liquid water having been present on the comet.</w:t>
      </w:r>
    </w:p>
    <w:p w14:paraId="671B75E0" w14:textId="77777777" w:rsidR="007A6BA3" w:rsidRPr="00F14EE5" w:rsidRDefault="007A6BA3" w:rsidP="007A6BA3">
      <w:pPr>
        <w:pStyle w:val="Body"/>
        <w:spacing w:line="240" w:lineRule="auto"/>
        <w:jc w:val="both"/>
        <w:rPr>
          <w:rStyle w:val="None"/>
          <w:rFonts w:ascii="Times New Roman" w:hAnsi="Times New Roman" w:cs="Times New Roman"/>
          <w:color w:val="auto"/>
          <w:sz w:val="24"/>
          <w:szCs w:val="24"/>
        </w:rPr>
      </w:pPr>
    </w:p>
    <w:p w14:paraId="2385FD00" w14:textId="239D9600" w:rsidR="007A6BA3" w:rsidRPr="00F14EE5" w:rsidRDefault="007A6BA3" w:rsidP="007A6BA3">
      <w:pPr>
        <w:pStyle w:val="Body"/>
        <w:spacing w:line="240" w:lineRule="auto"/>
        <w:jc w:val="both"/>
        <w:rPr>
          <w:rFonts w:ascii="Times New Roman" w:hAnsi="Times New Roman" w:cs="Times New Roman"/>
          <w:color w:val="auto"/>
          <w:sz w:val="24"/>
          <w:szCs w:val="24"/>
        </w:rPr>
      </w:pPr>
      <w:r w:rsidRPr="00F14EE5">
        <w:rPr>
          <w:rStyle w:val="None"/>
          <w:rFonts w:ascii="Times New Roman" w:hAnsi="Times New Roman" w:cs="Times New Roman"/>
          <w:color w:val="auto"/>
          <w:sz w:val="24"/>
          <w:szCs w:val="24"/>
        </w:rPr>
        <w:t>GEMS</w:t>
      </w:r>
      <w:r w:rsidRPr="00F14EE5">
        <w:rPr>
          <w:rStyle w:val="None"/>
          <w:rFonts w:ascii="Times New Roman" w:hAnsi="Times New Roman" w:cs="Times New Roman"/>
          <w:i/>
          <w:iCs/>
          <w:color w:val="auto"/>
          <w:sz w:val="24"/>
          <w:szCs w:val="24"/>
        </w:rPr>
        <w:t xml:space="preserve"> </w:t>
      </w:r>
      <w:r w:rsidRPr="00F14EE5">
        <w:rPr>
          <w:rStyle w:val="None"/>
          <w:rFonts w:ascii="Times New Roman" w:hAnsi="Times New Roman" w:cs="Times New Roman"/>
          <w:color w:val="auto"/>
          <w:sz w:val="24"/>
          <w:szCs w:val="24"/>
        </w:rPr>
        <w:t>(Glass with Embedded Metal and Sulfides</w:t>
      </w:r>
      <w:r w:rsidR="00D64A9E">
        <w:rPr>
          <w:rStyle w:val="None"/>
          <w:rFonts w:ascii="Times New Roman" w:hAnsi="Times New Roman" w:cs="Times New Roman"/>
          <w:color w:val="auto"/>
          <w:sz w:val="24"/>
          <w:szCs w:val="24"/>
        </w:rPr>
        <w:t>)</w:t>
      </w:r>
      <w:r w:rsidRPr="00F14EE5">
        <w:rPr>
          <w:rStyle w:val="None"/>
          <w:rFonts w:ascii="Times New Roman" w:hAnsi="Times New Roman" w:cs="Times New Roman"/>
          <w:i/>
          <w:iCs/>
          <w:color w:val="auto"/>
          <w:sz w:val="24"/>
          <w:szCs w:val="24"/>
        </w:rPr>
        <w:t xml:space="preserve"> </w:t>
      </w:r>
      <w:r w:rsidR="00F14EE5" w:rsidRPr="00F14EE5">
        <w:rPr>
          <w:rFonts w:ascii="Times New Roman" w:hAnsi="Times New Roman" w:cs="Times New Roman"/>
          <w:color w:val="auto"/>
          <w:sz w:val="24"/>
          <w:szCs w:val="24"/>
        </w:rPr>
        <w:t>are</w:t>
      </w:r>
      <w:r w:rsidRPr="00F14EE5">
        <w:rPr>
          <w:rFonts w:ascii="Times New Roman" w:hAnsi="Times New Roman" w:cs="Times New Roman"/>
          <w:color w:val="auto"/>
          <w:sz w:val="24"/>
          <w:szCs w:val="24"/>
        </w:rPr>
        <w:t xml:space="preserve"> </w:t>
      </w:r>
      <w:r w:rsidR="00D64A9E">
        <w:rPr>
          <w:rFonts w:ascii="Times New Roman" w:hAnsi="Times New Roman" w:cs="Times New Roman"/>
          <w:color w:val="auto"/>
          <w:sz w:val="24"/>
          <w:szCs w:val="24"/>
        </w:rPr>
        <w:t>common</w:t>
      </w:r>
      <w:r w:rsidRPr="00F14EE5">
        <w:rPr>
          <w:rFonts w:ascii="Times New Roman" w:hAnsi="Times New Roman" w:cs="Times New Roman"/>
          <w:color w:val="auto"/>
          <w:sz w:val="24"/>
          <w:szCs w:val="24"/>
        </w:rPr>
        <w:t xml:space="preserve"> sub-micron sized assemblage</w:t>
      </w:r>
      <w:r w:rsidR="00F14EE5" w:rsidRPr="00F14EE5">
        <w:rPr>
          <w:rFonts w:ascii="Times New Roman" w:hAnsi="Times New Roman" w:cs="Times New Roman"/>
          <w:color w:val="auto"/>
          <w:sz w:val="24"/>
          <w:szCs w:val="24"/>
        </w:rPr>
        <w:t>s</w:t>
      </w:r>
      <w:r w:rsidRPr="00F14EE5">
        <w:rPr>
          <w:rFonts w:ascii="Times New Roman" w:hAnsi="Times New Roman" w:cs="Times New Roman"/>
          <w:color w:val="auto"/>
          <w:sz w:val="24"/>
          <w:szCs w:val="24"/>
        </w:rPr>
        <w:t xml:space="preserve"> in anhydrous chondritic IDPs, but found in only one meteorite (Ningqiang) (Rietmeijer 1994; Bradley 1994, Zolensky et al. 2003).  </w:t>
      </w:r>
      <w:r w:rsidR="00D64A9E">
        <w:rPr>
          <w:rFonts w:ascii="Times New Roman" w:hAnsi="Times New Roman" w:cs="Times New Roman"/>
          <w:color w:val="auto"/>
          <w:sz w:val="24"/>
          <w:szCs w:val="24"/>
        </w:rPr>
        <w:t>T</w:t>
      </w:r>
      <w:r w:rsidRPr="00F14EE5">
        <w:rPr>
          <w:rFonts w:ascii="Times New Roman" w:hAnsi="Times New Roman" w:cs="Times New Roman"/>
          <w:color w:val="auto"/>
          <w:sz w:val="24"/>
          <w:szCs w:val="24"/>
        </w:rPr>
        <w:t>hey have been variously proposed to be radiation-damaged early nebular solids or preserved presolar materials</w:t>
      </w:r>
      <w:r w:rsidR="00F550FD">
        <w:rPr>
          <w:rFonts w:ascii="Times New Roman" w:hAnsi="Times New Roman" w:cs="Times New Roman"/>
          <w:color w:val="auto"/>
          <w:sz w:val="24"/>
          <w:szCs w:val="24"/>
        </w:rPr>
        <w:t xml:space="preserve">, and </w:t>
      </w:r>
      <w:r w:rsidRPr="00F14EE5">
        <w:rPr>
          <w:rFonts w:ascii="Times New Roman" w:hAnsi="Times New Roman" w:cs="Times New Roman"/>
          <w:color w:val="auto"/>
          <w:sz w:val="24"/>
          <w:szCs w:val="24"/>
        </w:rPr>
        <w:t xml:space="preserve">they have been </w:t>
      </w:r>
      <w:r w:rsidR="00F550FD">
        <w:rPr>
          <w:rFonts w:ascii="Times New Roman" w:hAnsi="Times New Roman" w:cs="Times New Roman"/>
          <w:color w:val="auto"/>
          <w:sz w:val="24"/>
          <w:szCs w:val="24"/>
        </w:rPr>
        <w:t xml:space="preserve">vigorously </w:t>
      </w:r>
      <w:r w:rsidR="00D64A9E">
        <w:rPr>
          <w:rFonts w:ascii="Times New Roman" w:hAnsi="Times New Roman" w:cs="Times New Roman"/>
          <w:color w:val="auto"/>
          <w:sz w:val="24"/>
          <w:szCs w:val="24"/>
        </w:rPr>
        <w:t>searched</w:t>
      </w:r>
      <w:r w:rsidR="00F550FD">
        <w:rPr>
          <w:rFonts w:ascii="Times New Roman" w:hAnsi="Times New Roman" w:cs="Times New Roman"/>
          <w:color w:val="auto"/>
          <w:sz w:val="24"/>
          <w:szCs w:val="24"/>
        </w:rPr>
        <w:t xml:space="preserve"> for</w:t>
      </w:r>
      <w:r w:rsidRPr="00F14EE5">
        <w:rPr>
          <w:rFonts w:ascii="Times New Roman" w:hAnsi="Times New Roman" w:cs="Times New Roman"/>
          <w:color w:val="auto"/>
          <w:sz w:val="24"/>
          <w:szCs w:val="24"/>
        </w:rPr>
        <w:t xml:space="preserve"> in Wild 2 material</w:t>
      </w:r>
      <w:r w:rsidR="00D64A9E">
        <w:rPr>
          <w:rFonts w:ascii="Times New Roman" w:hAnsi="Times New Roman" w:cs="Times New Roman"/>
          <w:color w:val="auto"/>
          <w:sz w:val="24"/>
          <w:szCs w:val="24"/>
        </w:rPr>
        <w:t>s</w:t>
      </w:r>
      <w:r w:rsidRPr="00F14EE5">
        <w:rPr>
          <w:rFonts w:ascii="Times New Roman" w:hAnsi="Times New Roman" w:cs="Times New Roman"/>
          <w:color w:val="auto"/>
          <w:sz w:val="24"/>
          <w:szCs w:val="24"/>
        </w:rPr>
        <w:t xml:space="preserve">. </w:t>
      </w:r>
      <w:r w:rsidR="00F14EE5" w:rsidRPr="00F14EE5">
        <w:rPr>
          <w:rFonts w:ascii="Times New Roman" w:hAnsi="Times New Roman" w:cs="Times New Roman"/>
          <w:color w:val="auto"/>
          <w:sz w:val="24"/>
          <w:szCs w:val="24"/>
        </w:rPr>
        <w:t xml:space="preserve"> </w:t>
      </w:r>
      <w:r w:rsidRPr="00F14EE5">
        <w:rPr>
          <w:rFonts w:ascii="Times New Roman" w:hAnsi="Times New Roman" w:cs="Times New Roman"/>
          <w:color w:val="auto"/>
          <w:sz w:val="24"/>
          <w:szCs w:val="24"/>
        </w:rPr>
        <w:t xml:space="preserve">A few Wild 2 components have been proposed to be GEMS (e.g., Gainsforth </w:t>
      </w:r>
      <w:r w:rsidRPr="00F14EE5">
        <w:rPr>
          <w:rStyle w:val="None"/>
          <w:rFonts w:ascii="Times New Roman" w:hAnsi="Times New Roman" w:cs="Times New Roman"/>
          <w:color w:val="auto"/>
          <w:sz w:val="24"/>
          <w:szCs w:val="24"/>
        </w:rPr>
        <w:t>et al.</w:t>
      </w:r>
      <w:r w:rsidRPr="00F14EE5">
        <w:rPr>
          <w:rFonts w:ascii="Times New Roman" w:hAnsi="Times New Roman" w:cs="Times New Roman"/>
          <w:color w:val="auto"/>
          <w:sz w:val="24"/>
          <w:szCs w:val="24"/>
        </w:rPr>
        <w:t xml:space="preserve"> 2016</w:t>
      </w:r>
      <w:r w:rsidR="00413459">
        <w:rPr>
          <w:rFonts w:ascii="Times New Roman" w:hAnsi="Times New Roman" w:cs="Times New Roman"/>
          <w:color w:val="auto"/>
          <w:sz w:val="24"/>
          <w:szCs w:val="24"/>
        </w:rPr>
        <w:t>)</w:t>
      </w:r>
      <w:r w:rsidR="00D64A9E">
        <w:rPr>
          <w:rFonts w:ascii="Times New Roman" w:hAnsi="Times New Roman" w:cs="Times New Roman"/>
          <w:color w:val="auto"/>
          <w:sz w:val="24"/>
          <w:szCs w:val="24"/>
        </w:rPr>
        <w:t>, but</w:t>
      </w:r>
      <w:r w:rsidRPr="00F14EE5">
        <w:rPr>
          <w:rFonts w:ascii="Times New Roman" w:hAnsi="Times New Roman" w:cs="Times New Roman"/>
          <w:color w:val="auto"/>
          <w:sz w:val="24"/>
          <w:szCs w:val="24"/>
        </w:rPr>
        <w:t xml:space="preserve"> since very similar silica-sulfide rich aggregates are a major byproduct of the capture process of chondritic materials in silica aerogel (Barrett et al. 1992)</w:t>
      </w:r>
      <w:r w:rsidR="00F14EE5" w:rsidRPr="00F14EE5">
        <w:rPr>
          <w:rFonts w:ascii="Times New Roman" w:hAnsi="Times New Roman" w:cs="Times New Roman"/>
          <w:color w:val="auto"/>
          <w:sz w:val="24"/>
          <w:szCs w:val="24"/>
        </w:rPr>
        <w:t>,</w:t>
      </w:r>
      <w:r w:rsidRPr="00F14EE5">
        <w:rPr>
          <w:rFonts w:ascii="Times New Roman" w:hAnsi="Times New Roman" w:cs="Times New Roman"/>
          <w:color w:val="auto"/>
          <w:sz w:val="24"/>
          <w:szCs w:val="24"/>
        </w:rPr>
        <w:t xml:space="preserve"> an unambiguous identification of a true GEMS </w:t>
      </w:r>
      <w:r w:rsidR="00F14EE5" w:rsidRPr="00F14EE5">
        <w:rPr>
          <w:rFonts w:ascii="Times New Roman" w:hAnsi="Times New Roman" w:cs="Times New Roman"/>
          <w:color w:val="auto"/>
          <w:sz w:val="24"/>
          <w:szCs w:val="24"/>
        </w:rPr>
        <w:t xml:space="preserve">assemblage </w:t>
      </w:r>
      <w:r w:rsidRPr="00F14EE5">
        <w:rPr>
          <w:rFonts w:ascii="Times New Roman" w:hAnsi="Times New Roman" w:cs="Times New Roman"/>
          <w:color w:val="auto"/>
          <w:sz w:val="24"/>
          <w:szCs w:val="24"/>
        </w:rPr>
        <w:t>has prove</w:t>
      </w:r>
      <w:r w:rsidR="00F14EE5" w:rsidRPr="00F14EE5">
        <w:rPr>
          <w:rFonts w:ascii="Times New Roman" w:hAnsi="Times New Roman" w:cs="Times New Roman"/>
          <w:color w:val="auto"/>
          <w:sz w:val="24"/>
          <w:szCs w:val="24"/>
        </w:rPr>
        <w:t>n to be</w:t>
      </w:r>
      <w:r w:rsidRPr="00F14EE5">
        <w:rPr>
          <w:rFonts w:ascii="Times New Roman" w:hAnsi="Times New Roman" w:cs="Times New Roman"/>
          <w:color w:val="auto"/>
          <w:sz w:val="24"/>
          <w:szCs w:val="24"/>
        </w:rPr>
        <w:t xml:space="preserve"> elusive</w:t>
      </w:r>
      <w:r w:rsidR="00FE5E18">
        <w:rPr>
          <w:rFonts w:ascii="Times New Roman" w:hAnsi="Times New Roman" w:cs="Times New Roman"/>
          <w:color w:val="auto"/>
          <w:sz w:val="24"/>
          <w:szCs w:val="24"/>
        </w:rPr>
        <w:t xml:space="preserve"> (Ishii 2019)</w:t>
      </w:r>
      <w:r w:rsidRPr="00F14EE5">
        <w:rPr>
          <w:rFonts w:ascii="Times New Roman" w:hAnsi="Times New Roman" w:cs="Times New Roman"/>
          <w:color w:val="auto"/>
          <w:sz w:val="24"/>
          <w:szCs w:val="24"/>
        </w:rPr>
        <w:t xml:space="preserve">. </w:t>
      </w:r>
      <w:r w:rsidR="00F14EE5" w:rsidRPr="00F14EE5">
        <w:rPr>
          <w:rFonts w:ascii="Times New Roman" w:hAnsi="Times New Roman" w:cs="Times New Roman"/>
          <w:color w:val="auto"/>
          <w:sz w:val="24"/>
          <w:szCs w:val="24"/>
        </w:rPr>
        <w:t xml:space="preserve"> </w:t>
      </w:r>
      <w:r w:rsidR="004622D7">
        <w:rPr>
          <w:rFonts w:ascii="Times New Roman" w:hAnsi="Times New Roman" w:cs="Times New Roman"/>
          <w:color w:val="auto"/>
          <w:sz w:val="24"/>
          <w:szCs w:val="24"/>
        </w:rPr>
        <w:t>GEMS are easily degraded by modest heating and</w:t>
      </w:r>
      <w:r w:rsidR="004622D7" w:rsidRPr="00F14EE5">
        <w:rPr>
          <w:rFonts w:ascii="Times New Roman" w:hAnsi="Times New Roman" w:cs="Times New Roman"/>
          <w:color w:val="auto"/>
          <w:sz w:val="24"/>
          <w:szCs w:val="24"/>
        </w:rPr>
        <w:t xml:space="preserve"> it is possible that Wild 2 contain</w:t>
      </w:r>
      <w:r w:rsidR="004622D7">
        <w:rPr>
          <w:rFonts w:ascii="Times New Roman" w:hAnsi="Times New Roman" w:cs="Times New Roman"/>
          <w:color w:val="auto"/>
          <w:sz w:val="24"/>
          <w:szCs w:val="24"/>
        </w:rPr>
        <w:t>ed</w:t>
      </w:r>
      <w:r w:rsidR="004622D7" w:rsidRPr="00F14EE5">
        <w:rPr>
          <w:rFonts w:ascii="Times New Roman" w:hAnsi="Times New Roman" w:cs="Times New Roman"/>
          <w:color w:val="auto"/>
          <w:sz w:val="24"/>
          <w:szCs w:val="24"/>
        </w:rPr>
        <w:t xml:space="preserve"> abundant </w:t>
      </w:r>
      <w:r w:rsidR="004622D7">
        <w:rPr>
          <w:rFonts w:ascii="Times New Roman" w:hAnsi="Times New Roman" w:cs="Times New Roman"/>
          <w:color w:val="auto"/>
          <w:sz w:val="24"/>
          <w:szCs w:val="24"/>
        </w:rPr>
        <w:t xml:space="preserve">submicron </w:t>
      </w:r>
      <w:r w:rsidR="004622D7" w:rsidRPr="00F14EE5">
        <w:rPr>
          <w:rFonts w:ascii="Times New Roman" w:hAnsi="Times New Roman" w:cs="Times New Roman"/>
          <w:color w:val="auto"/>
          <w:sz w:val="24"/>
          <w:szCs w:val="24"/>
        </w:rPr>
        <w:t>GEMS</w:t>
      </w:r>
      <w:r w:rsidR="004622D7">
        <w:rPr>
          <w:rFonts w:ascii="Times New Roman" w:hAnsi="Times New Roman" w:cs="Times New Roman"/>
          <w:color w:val="auto"/>
          <w:sz w:val="24"/>
          <w:szCs w:val="24"/>
        </w:rPr>
        <w:t xml:space="preserve"> that were melted to form the silica-rich melt on track walls.  It is also </w:t>
      </w:r>
      <w:r w:rsidR="004622D7" w:rsidRPr="00F14EE5">
        <w:rPr>
          <w:rFonts w:ascii="Times New Roman" w:hAnsi="Times New Roman" w:cs="Times New Roman"/>
          <w:color w:val="auto"/>
          <w:sz w:val="24"/>
          <w:szCs w:val="24"/>
        </w:rPr>
        <w:t xml:space="preserve">possible that </w:t>
      </w:r>
      <w:r w:rsidR="004622D7">
        <w:rPr>
          <w:rFonts w:ascii="Times New Roman" w:hAnsi="Times New Roman" w:cs="Times New Roman"/>
          <w:color w:val="auto"/>
          <w:sz w:val="24"/>
          <w:szCs w:val="24"/>
        </w:rPr>
        <w:t>Wild 2 does not contain GEMS</w:t>
      </w:r>
      <w:r w:rsidR="00D64A9E">
        <w:rPr>
          <w:rFonts w:ascii="Times New Roman" w:hAnsi="Times New Roman" w:cs="Times New Roman"/>
          <w:color w:val="auto"/>
          <w:sz w:val="24"/>
          <w:szCs w:val="24"/>
        </w:rPr>
        <w:t>.</w:t>
      </w:r>
    </w:p>
    <w:p w14:paraId="63722EA6" w14:textId="77777777" w:rsidR="006B4626" w:rsidRDefault="006B4626" w:rsidP="00971004">
      <w:pPr>
        <w:widowControl w:val="0"/>
        <w:autoSpaceDE w:val="0"/>
        <w:autoSpaceDN w:val="0"/>
        <w:adjustRightInd w:val="0"/>
        <w:jc w:val="both"/>
        <w:rPr>
          <w:rFonts w:ascii="Times" w:hAnsi="Times"/>
          <w:color w:val="000000"/>
        </w:rPr>
      </w:pPr>
    </w:p>
    <w:p w14:paraId="095B9442" w14:textId="1FD87BAC" w:rsidR="00F46167" w:rsidRDefault="00F46167" w:rsidP="00971004">
      <w:pPr>
        <w:widowControl w:val="0"/>
        <w:autoSpaceDE w:val="0"/>
        <w:autoSpaceDN w:val="0"/>
        <w:adjustRightInd w:val="0"/>
        <w:jc w:val="both"/>
        <w:rPr>
          <w:rFonts w:ascii="Times" w:hAnsi="Times"/>
          <w:color w:val="FF0000"/>
        </w:rPr>
      </w:pPr>
      <w:r>
        <w:rPr>
          <w:rFonts w:ascii="Times" w:hAnsi="Times"/>
          <w:color w:val="000000"/>
        </w:rPr>
        <w:t>III.2.</w:t>
      </w:r>
      <w:r w:rsidR="00EB39BC">
        <w:rPr>
          <w:rFonts w:ascii="Times" w:hAnsi="Times"/>
          <w:color w:val="000000"/>
        </w:rPr>
        <w:t>d</w:t>
      </w:r>
      <w:r>
        <w:rPr>
          <w:rFonts w:ascii="Times" w:hAnsi="Times"/>
          <w:color w:val="000000"/>
        </w:rPr>
        <w:t xml:space="preserve">  Organics</w:t>
      </w:r>
    </w:p>
    <w:p w14:paraId="26D6714A" w14:textId="77777777" w:rsidR="00CA7D2B" w:rsidRDefault="00CA7D2B" w:rsidP="00971004">
      <w:pPr>
        <w:widowControl w:val="0"/>
        <w:autoSpaceDE w:val="0"/>
        <w:autoSpaceDN w:val="0"/>
        <w:adjustRightInd w:val="0"/>
        <w:jc w:val="both"/>
        <w:rPr>
          <w:rFonts w:ascii="Times" w:hAnsi="Times"/>
          <w:color w:val="000000"/>
        </w:rPr>
      </w:pPr>
    </w:p>
    <w:p w14:paraId="584B080D" w14:textId="67DCC488" w:rsidR="00186C64" w:rsidRDefault="006579BC" w:rsidP="00971004">
      <w:pPr>
        <w:widowControl w:val="0"/>
        <w:autoSpaceDE w:val="0"/>
        <w:autoSpaceDN w:val="0"/>
        <w:adjustRightInd w:val="0"/>
        <w:jc w:val="both"/>
        <w:rPr>
          <w:rFonts w:ascii="Times" w:hAnsi="Times"/>
        </w:rPr>
      </w:pPr>
      <w:r>
        <w:rPr>
          <w:rFonts w:ascii="Times" w:hAnsi="Times"/>
          <w:color w:val="000000"/>
        </w:rPr>
        <w:t>Comets</w:t>
      </w:r>
      <w:r w:rsidR="00CA7D2B">
        <w:rPr>
          <w:rFonts w:ascii="Times" w:hAnsi="Times"/>
          <w:color w:val="000000"/>
        </w:rPr>
        <w:t xml:space="preserve"> may have had a significant role in deliver</w:t>
      </w:r>
      <w:r w:rsidR="00D64A9E">
        <w:rPr>
          <w:rFonts w:ascii="Times" w:hAnsi="Times"/>
          <w:color w:val="000000"/>
        </w:rPr>
        <w:t>ing</w:t>
      </w:r>
      <w:r w:rsidR="00CA7D2B">
        <w:rPr>
          <w:rFonts w:ascii="Times" w:hAnsi="Times"/>
          <w:color w:val="000000"/>
        </w:rPr>
        <w:t xml:space="preserve"> volatiles and organics to the early Earth and these materials may have played a role in the origin of </w:t>
      </w:r>
      <w:r w:rsidR="00CA7D2B" w:rsidRPr="00BA62AD">
        <w:rPr>
          <w:color w:val="000000"/>
        </w:rPr>
        <w:t>life (</w:t>
      </w:r>
      <w:r w:rsidR="00BA62AD" w:rsidRPr="00BA62AD">
        <w:rPr>
          <w:rFonts w:eastAsiaTheme="minorEastAsia"/>
          <w:color w:val="000000"/>
          <w:szCs w:val="16"/>
        </w:rPr>
        <w:t>Or</w:t>
      </w:r>
      <w:r w:rsidR="007F428F">
        <w:rPr>
          <w:rFonts w:eastAsiaTheme="minorEastAsia"/>
          <w:color w:val="000000"/>
          <w:szCs w:val="16"/>
        </w:rPr>
        <w:t>ó</w:t>
      </w:r>
      <w:r w:rsidR="00BA62AD">
        <w:rPr>
          <w:rFonts w:eastAsiaTheme="minorEastAsia"/>
          <w:color w:val="000000"/>
          <w:szCs w:val="16"/>
        </w:rPr>
        <w:t xml:space="preserve"> </w:t>
      </w:r>
      <w:r w:rsidR="00BA62AD" w:rsidRPr="00BA62AD">
        <w:rPr>
          <w:rFonts w:eastAsiaTheme="minorEastAsia"/>
          <w:color w:val="000000"/>
          <w:szCs w:val="16"/>
        </w:rPr>
        <w:t>1961</w:t>
      </w:r>
      <w:r w:rsidR="00BA62AD">
        <w:rPr>
          <w:rFonts w:eastAsiaTheme="minorEastAsia"/>
          <w:color w:val="000000"/>
          <w:szCs w:val="16"/>
        </w:rPr>
        <w:t>;</w:t>
      </w:r>
      <w:r w:rsidR="00BA62AD" w:rsidRPr="00BA62AD">
        <w:rPr>
          <w:rFonts w:eastAsiaTheme="minorEastAsia"/>
          <w:color w:val="0000FF"/>
          <w:szCs w:val="16"/>
        </w:rPr>
        <w:t xml:space="preserve"> </w:t>
      </w:r>
      <w:r w:rsidR="00BA62AD" w:rsidRPr="00BA62AD">
        <w:rPr>
          <w:rFonts w:eastAsiaTheme="minorEastAsia"/>
          <w:color w:val="000000"/>
          <w:szCs w:val="16"/>
        </w:rPr>
        <w:t>Chyba &amp; Sagan</w:t>
      </w:r>
      <w:r w:rsidR="00BA62AD">
        <w:rPr>
          <w:rFonts w:eastAsiaTheme="minorEastAsia"/>
          <w:color w:val="000000"/>
          <w:szCs w:val="16"/>
        </w:rPr>
        <w:t xml:space="preserve"> </w:t>
      </w:r>
      <w:r w:rsidR="00BA62AD" w:rsidRPr="00BA62AD">
        <w:rPr>
          <w:rFonts w:eastAsiaTheme="minorEastAsia"/>
          <w:color w:val="000000"/>
          <w:szCs w:val="16"/>
        </w:rPr>
        <w:t>1992</w:t>
      </w:r>
      <w:r w:rsidR="00CA7D2B" w:rsidRPr="00BA62AD">
        <w:t>).  Considerable</w:t>
      </w:r>
      <w:r w:rsidR="00CA7D2B" w:rsidRPr="00186C64">
        <w:rPr>
          <w:rFonts w:ascii="Times" w:hAnsi="Times"/>
        </w:rPr>
        <w:t xml:space="preserve"> emphasis was placed on searching for organics in the returned samples</w:t>
      </w:r>
      <w:r w:rsidR="00E0289B">
        <w:rPr>
          <w:rFonts w:ascii="Times" w:hAnsi="Times"/>
        </w:rPr>
        <w:t xml:space="preserve"> (Sandford 2008, 2009)</w:t>
      </w:r>
      <w:r w:rsidR="00CA7D2B" w:rsidRPr="00186C64">
        <w:rPr>
          <w:rFonts w:ascii="Times" w:hAnsi="Times"/>
        </w:rPr>
        <w:t>.  This task was made difficult by the small sizes of the samples, the complexity organic materials</w:t>
      </w:r>
      <w:r>
        <w:rPr>
          <w:rFonts w:ascii="Times" w:hAnsi="Times"/>
        </w:rPr>
        <w:t xml:space="preserve"> present</w:t>
      </w:r>
      <w:r w:rsidR="00CA7D2B" w:rsidRPr="00186C64">
        <w:rPr>
          <w:rFonts w:ascii="Times" w:hAnsi="Times"/>
        </w:rPr>
        <w:t>, the fact that organics fare</w:t>
      </w:r>
      <w:r w:rsidR="00D64A9E">
        <w:rPr>
          <w:rFonts w:ascii="Times" w:hAnsi="Times"/>
        </w:rPr>
        <w:t>d</w:t>
      </w:r>
      <w:r w:rsidR="00CA7D2B" w:rsidRPr="00186C64">
        <w:rPr>
          <w:rFonts w:ascii="Times" w:hAnsi="Times"/>
        </w:rPr>
        <w:t xml:space="preserve"> </w:t>
      </w:r>
      <w:r w:rsidR="00D64A9E">
        <w:rPr>
          <w:rFonts w:ascii="Times" w:hAnsi="Times"/>
        </w:rPr>
        <w:t xml:space="preserve">relatively </w:t>
      </w:r>
      <w:r w:rsidR="00CA7D2B" w:rsidRPr="00186C64">
        <w:rPr>
          <w:rFonts w:ascii="Times" w:hAnsi="Times"/>
        </w:rPr>
        <w:t>poorly during hypervelocity collection</w:t>
      </w:r>
      <w:r w:rsidR="00CA7D2B">
        <w:rPr>
          <w:rFonts w:ascii="Times" w:hAnsi="Times"/>
        </w:rPr>
        <w:t>, and the presence of structural carbon in the aerogel collection material</w:t>
      </w:r>
      <w:r w:rsidR="00CA7D2B" w:rsidRPr="00186C64">
        <w:rPr>
          <w:rFonts w:ascii="Times" w:hAnsi="Times"/>
        </w:rPr>
        <w:t>.  Nonetheless, it was possible</w:t>
      </w:r>
      <w:r w:rsidR="00931DE0">
        <w:rPr>
          <w:rFonts w:ascii="Times" w:hAnsi="Times"/>
        </w:rPr>
        <w:t xml:space="preserve"> to identify cometary organics in the samples by the presence of non-terrestrial D/H and </w:t>
      </w:r>
      <w:r w:rsidR="00924F13" w:rsidRPr="00924F13">
        <w:rPr>
          <w:rFonts w:ascii="Times" w:hAnsi="Times"/>
          <w:vertAlign w:val="superscript"/>
        </w:rPr>
        <w:t>15</w:t>
      </w:r>
      <w:r w:rsidR="00931DE0">
        <w:rPr>
          <w:rFonts w:ascii="Times" w:hAnsi="Times"/>
        </w:rPr>
        <w:t>N/</w:t>
      </w:r>
      <w:r w:rsidR="00924F13" w:rsidRPr="00924F13">
        <w:rPr>
          <w:rFonts w:ascii="Times" w:hAnsi="Times"/>
          <w:vertAlign w:val="superscript"/>
        </w:rPr>
        <w:t>1</w:t>
      </w:r>
      <w:r w:rsidR="00924F13">
        <w:rPr>
          <w:rFonts w:ascii="Times" w:hAnsi="Times"/>
          <w:vertAlign w:val="superscript"/>
        </w:rPr>
        <w:t>4</w:t>
      </w:r>
      <w:r w:rsidR="00931DE0">
        <w:rPr>
          <w:rFonts w:ascii="Times" w:hAnsi="Times"/>
        </w:rPr>
        <w:t xml:space="preserve">N isotope ratios or </w:t>
      </w:r>
      <w:r w:rsidR="00D64A9E">
        <w:rPr>
          <w:rFonts w:ascii="Times" w:hAnsi="Times"/>
        </w:rPr>
        <w:t xml:space="preserve">by </w:t>
      </w:r>
      <w:r w:rsidR="00931DE0">
        <w:rPr>
          <w:rFonts w:ascii="Times" w:hAnsi="Times"/>
        </w:rPr>
        <w:t xml:space="preserve">clear associations with </w:t>
      </w:r>
      <w:r w:rsidR="00CA7D2B">
        <w:rPr>
          <w:rFonts w:ascii="Times" w:hAnsi="Times"/>
        </w:rPr>
        <w:t>surrounding mineral grains</w:t>
      </w:r>
      <w:r w:rsidR="00CA7D2B" w:rsidRPr="00186C64">
        <w:rPr>
          <w:rFonts w:ascii="Times" w:hAnsi="Times"/>
        </w:rPr>
        <w:t>.</w:t>
      </w:r>
    </w:p>
    <w:p w14:paraId="1B6C70D2" w14:textId="77777777" w:rsidR="00776795" w:rsidRDefault="00776795" w:rsidP="00971004">
      <w:pPr>
        <w:widowControl w:val="0"/>
        <w:autoSpaceDE w:val="0"/>
        <w:autoSpaceDN w:val="0"/>
        <w:adjustRightInd w:val="0"/>
        <w:jc w:val="both"/>
        <w:rPr>
          <w:rFonts w:ascii="Times" w:hAnsi="Times"/>
          <w:color w:val="000000"/>
        </w:rPr>
      </w:pPr>
    </w:p>
    <w:p w14:paraId="2101852C" w14:textId="1C2A76E6" w:rsidR="00971004" w:rsidRDefault="00931DE0" w:rsidP="00971004">
      <w:pPr>
        <w:autoSpaceDE w:val="0"/>
        <w:autoSpaceDN w:val="0"/>
        <w:adjustRightInd w:val="0"/>
        <w:jc w:val="both"/>
        <w:rPr>
          <w:rFonts w:eastAsiaTheme="minorEastAsia"/>
          <w:color w:val="292526"/>
        </w:rPr>
      </w:pPr>
      <w:r w:rsidRPr="00931DE0">
        <w:rPr>
          <w:rFonts w:eastAsiaTheme="minorEastAsia"/>
          <w:color w:val="292526"/>
        </w:rPr>
        <w:t>Organics found in Wild 2 samples show a heterogeneous and unequilibrated</w:t>
      </w:r>
      <w:r>
        <w:rPr>
          <w:rFonts w:eastAsiaTheme="minorEastAsia"/>
          <w:color w:val="292526"/>
        </w:rPr>
        <w:t xml:space="preserve"> </w:t>
      </w:r>
      <w:r w:rsidRPr="00931DE0">
        <w:rPr>
          <w:rFonts w:eastAsiaTheme="minorEastAsia"/>
          <w:color w:val="292526"/>
        </w:rPr>
        <w:t xml:space="preserve">distribution in </w:t>
      </w:r>
      <w:r>
        <w:rPr>
          <w:rFonts w:eastAsiaTheme="minorEastAsia"/>
          <w:color w:val="292526"/>
        </w:rPr>
        <w:t xml:space="preserve">both </w:t>
      </w:r>
      <w:r w:rsidRPr="00931DE0">
        <w:rPr>
          <w:rFonts w:eastAsiaTheme="minorEastAsia"/>
          <w:color w:val="292526"/>
        </w:rPr>
        <w:t xml:space="preserve">abundance and composition. </w:t>
      </w:r>
      <w:r>
        <w:rPr>
          <w:rFonts w:eastAsiaTheme="minorEastAsia"/>
          <w:color w:val="292526"/>
        </w:rPr>
        <w:t xml:space="preserve"> </w:t>
      </w:r>
      <w:r w:rsidRPr="00931DE0">
        <w:rPr>
          <w:rFonts w:eastAsiaTheme="minorEastAsia"/>
          <w:color w:val="292526"/>
        </w:rPr>
        <w:t xml:space="preserve">Some </w:t>
      </w:r>
      <w:r>
        <w:rPr>
          <w:rFonts w:eastAsiaTheme="minorEastAsia"/>
          <w:color w:val="292526"/>
        </w:rPr>
        <w:t xml:space="preserve">of the </w:t>
      </w:r>
      <w:r w:rsidRPr="00931DE0">
        <w:rPr>
          <w:rFonts w:eastAsiaTheme="minorEastAsia"/>
          <w:color w:val="292526"/>
        </w:rPr>
        <w:t>organics are similar, but not identical, to those</w:t>
      </w:r>
      <w:r>
        <w:rPr>
          <w:rFonts w:eastAsiaTheme="minorEastAsia"/>
          <w:color w:val="292526"/>
        </w:rPr>
        <w:t xml:space="preserve"> </w:t>
      </w:r>
      <w:r w:rsidRPr="00931DE0">
        <w:rPr>
          <w:rFonts w:eastAsiaTheme="minorEastAsia"/>
          <w:color w:val="292526"/>
        </w:rPr>
        <w:t xml:space="preserve">in </w:t>
      </w:r>
      <w:r w:rsidR="00971004">
        <w:rPr>
          <w:rFonts w:eastAsiaTheme="minorEastAsia"/>
          <w:color w:val="292526"/>
        </w:rPr>
        <w:t xml:space="preserve">IDPs </w:t>
      </w:r>
      <w:r w:rsidRPr="00931DE0">
        <w:rPr>
          <w:rFonts w:eastAsiaTheme="minorEastAsia"/>
          <w:color w:val="292526"/>
        </w:rPr>
        <w:t>and carbonaceous meteorites</w:t>
      </w:r>
      <w:r>
        <w:rPr>
          <w:rFonts w:eastAsiaTheme="minorEastAsia"/>
          <w:color w:val="292526"/>
        </w:rPr>
        <w:t xml:space="preserve">, but there is evidence for </w:t>
      </w:r>
      <w:r w:rsidR="00971004">
        <w:rPr>
          <w:rFonts w:eastAsiaTheme="minorEastAsia"/>
          <w:color w:val="292526"/>
        </w:rPr>
        <w:t xml:space="preserve">additional </w:t>
      </w:r>
      <w:r w:rsidRPr="00931DE0">
        <w:rPr>
          <w:rFonts w:eastAsiaTheme="minorEastAsia"/>
          <w:color w:val="292526"/>
        </w:rPr>
        <w:t>organic</w:t>
      </w:r>
      <w:r>
        <w:rPr>
          <w:rFonts w:eastAsiaTheme="minorEastAsia"/>
          <w:color w:val="292526"/>
        </w:rPr>
        <w:t xml:space="preserve"> </w:t>
      </w:r>
      <w:r w:rsidRPr="00931DE0">
        <w:rPr>
          <w:rFonts w:eastAsiaTheme="minorEastAsia"/>
          <w:color w:val="292526"/>
        </w:rPr>
        <w:t>material</w:t>
      </w:r>
      <w:r w:rsidR="00971004">
        <w:rPr>
          <w:rFonts w:eastAsiaTheme="minorEastAsia"/>
          <w:color w:val="292526"/>
        </w:rPr>
        <w:t>s</w:t>
      </w:r>
      <w:r>
        <w:rPr>
          <w:rFonts w:eastAsiaTheme="minorEastAsia"/>
          <w:color w:val="292526"/>
        </w:rPr>
        <w:t xml:space="preserve"> not found in meteorites (Sandford et al. 2006)</w:t>
      </w:r>
      <w:r w:rsidRPr="00931DE0">
        <w:rPr>
          <w:rFonts w:eastAsiaTheme="minorEastAsia"/>
          <w:color w:val="292526"/>
        </w:rPr>
        <w:t xml:space="preserve">. </w:t>
      </w:r>
      <w:r>
        <w:rPr>
          <w:rFonts w:eastAsiaTheme="minorEastAsia"/>
          <w:color w:val="292526"/>
        </w:rPr>
        <w:t xml:space="preserve"> </w:t>
      </w:r>
      <w:r w:rsidRPr="00931DE0">
        <w:rPr>
          <w:rFonts w:eastAsiaTheme="minorEastAsia"/>
          <w:color w:val="292526"/>
        </w:rPr>
        <w:t>The</w:t>
      </w:r>
      <w:r>
        <w:rPr>
          <w:rFonts w:eastAsiaTheme="minorEastAsia"/>
          <w:color w:val="292526"/>
        </w:rPr>
        <w:t>se additional</w:t>
      </w:r>
      <w:r w:rsidRPr="00931DE0">
        <w:rPr>
          <w:rFonts w:eastAsiaTheme="minorEastAsia"/>
          <w:color w:val="292526"/>
        </w:rPr>
        <w:t xml:space="preserve"> organics are </w:t>
      </w:r>
      <w:r w:rsidR="00EC5065">
        <w:rPr>
          <w:rFonts w:eastAsiaTheme="minorEastAsia"/>
          <w:color w:val="292526"/>
        </w:rPr>
        <w:t xml:space="preserve">more labile, </w:t>
      </w:r>
      <w:r w:rsidRPr="00931DE0">
        <w:rPr>
          <w:rFonts w:eastAsiaTheme="minorEastAsia"/>
          <w:color w:val="292526"/>
        </w:rPr>
        <w:t>rich</w:t>
      </w:r>
      <w:r w:rsidR="00EC5065">
        <w:rPr>
          <w:rFonts w:eastAsiaTheme="minorEastAsia"/>
          <w:color w:val="292526"/>
        </w:rPr>
        <w:t>er</w:t>
      </w:r>
      <w:r w:rsidRPr="00931DE0">
        <w:rPr>
          <w:rFonts w:eastAsiaTheme="minorEastAsia"/>
          <w:color w:val="292526"/>
        </w:rPr>
        <w:t xml:space="preserve"> in oxygen and nitrogen</w:t>
      </w:r>
      <w:r w:rsidR="00EC5065">
        <w:rPr>
          <w:rFonts w:eastAsiaTheme="minorEastAsia"/>
          <w:color w:val="292526"/>
        </w:rPr>
        <w:t>,</w:t>
      </w:r>
      <w:r>
        <w:rPr>
          <w:rFonts w:eastAsiaTheme="minorEastAsia"/>
          <w:color w:val="292526"/>
        </w:rPr>
        <w:t xml:space="preserve"> and </w:t>
      </w:r>
      <w:r w:rsidRPr="00931DE0">
        <w:rPr>
          <w:rFonts w:eastAsiaTheme="minorEastAsia"/>
          <w:color w:val="292526"/>
        </w:rPr>
        <w:t>aromatic-poor compared with meteoritic</w:t>
      </w:r>
      <w:r>
        <w:rPr>
          <w:rFonts w:eastAsiaTheme="minorEastAsia"/>
          <w:color w:val="292526"/>
        </w:rPr>
        <w:t xml:space="preserve"> </w:t>
      </w:r>
      <w:r w:rsidRPr="00931DE0">
        <w:rPr>
          <w:rFonts w:eastAsiaTheme="minorEastAsia"/>
          <w:color w:val="292526"/>
        </w:rPr>
        <w:t>organics.</w:t>
      </w:r>
    </w:p>
    <w:p w14:paraId="16F21B03" w14:textId="77777777" w:rsidR="00971004" w:rsidRDefault="00971004" w:rsidP="00971004">
      <w:pPr>
        <w:autoSpaceDE w:val="0"/>
        <w:autoSpaceDN w:val="0"/>
        <w:adjustRightInd w:val="0"/>
        <w:jc w:val="both"/>
        <w:rPr>
          <w:rFonts w:eastAsiaTheme="minorEastAsia"/>
          <w:color w:val="292526"/>
        </w:rPr>
      </w:pPr>
    </w:p>
    <w:p w14:paraId="60093A14" w14:textId="7678E245" w:rsidR="00971004" w:rsidRDefault="006579BC" w:rsidP="00971004">
      <w:pPr>
        <w:autoSpaceDE w:val="0"/>
        <w:autoSpaceDN w:val="0"/>
        <w:adjustRightInd w:val="0"/>
        <w:jc w:val="both"/>
        <w:rPr>
          <w:rFonts w:eastAsiaTheme="minorEastAsia"/>
          <w:color w:val="292526"/>
        </w:rPr>
      </w:pPr>
      <w:r>
        <w:rPr>
          <w:rFonts w:eastAsiaTheme="minorEastAsia"/>
          <w:color w:val="292526"/>
        </w:rPr>
        <w:t>Comparisons</w:t>
      </w:r>
      <w:r w:rsidR="00971004">
        <w:rPr>
          <w:rFonts w:eastAsiaTheme="minorEastAsia"/>
          <w:color w:val="292526"/>
        </w:rPr>
        <w:t xml:space="preserve"> with IDPs and meteorite</w:t>
      </w:r>
      <w:r w:rsidR="00A81C59">
        <w:rPr>
          <w:rFonts w:eastAsiaTheme="minorEastAsia"/>
          <w:color w:val="292526"/>
        </w:rPr>
        <w:t xml:space="preserve"> organic</w:t>
      </w:r>
      <w:r w:rsidR="00971004">
        <w:rPr>
          <w:rFonts w:eastAsiaTheme="minorEastAsia"/>
          <w:color w:val="292526"/>
        </w:rPr>
        <w:t xml:space="preserve">s are problematic </w:t>
      </w:r>
      <w:r w:rsidR="00A5565D">
        <w:rPr>
          <w:rFonts w:eastAsiaTheme="minorEastAsia"/>
          <w:color w:val="292526"/>
        </w:rPr>
        <w:t>since</w:t>
      </w:r>
      <w:r w:rsidR="00971004">
        <w:rPr>
          <w:rFonts w:eastAsiaTheme="minorEastAsia"/>
          <w:color w:val="292526"/>
        </w:rPr>
        <w:t xml:space="preserve"> the hypervelocity impacts associated with </w:t>
      </w:r>
      <w:r w:rsidR="00A5565D">
        <w:rPr>
          <w:rFonts w:eastAsiaTheme="minorEastAsia"/>
          <w:color w:val="292526"/>
        </w:rPr>
        <w:t>aerogel</w:t>
      </w:r>
      <w:r>
        <w:rPr>
          <w:rFonts w:eastAsiaTheme="minorEastAsia"/>
          <w:color w:val="292526"/>
        </w:rPr>
        <w:t xml:space="preserve"> collection</w:t>
      </w:r>
      <w:r w:rsidR="00971004">
        <w:rPr>
          <w:rFonts w:eastAsiaTheme="minorEastAsia"/>
          <w:color w:val="292526"/>
        </w:rPr>
        <w:t xml:space="preserve"> resulted in the destruction and alteration of some of the collected organics.  IR mapping of tracks show</w:t>
      </w:r>
      <w:r w:rsidR="00A81C59">
        <w:rPr>
          <w:rFonts w:eastAsiaTheme="minorEastAsia"/>
          <w:color w:val="292526"/>
        </w:rPr>
        <w:t>s</w:t>
      </w:r>
      <w:r w:rsidR="00971004">
        <w:rPr>
          <w:rFonts w:eastAsiaTheme="minorEastAsia"/>
          <w:color w:val="292526"/>
        </w:rPr>
        <w:t xml:space="preserve"> </w:t>
      </w:r>
      <w:r>
        <w:rPr>
          <w:rFonts w:eastAsiaTheme="minorEastAsia"/>
          <w:color w:val="292526"/>
        </w:rPr>
        <w:t xml:space="preserve">that </w:t>
      </w:r>
      <w:r w:rsidR="00971004">
        <w:rPr>
          <w:rFonts w:eastAsiaTheme="minorEastAsia"/>
          <w:color w:val="292526"/>
        </w:rPr>
        <w:t xml:space="preserve">the aerogel surrounding some </w:t>
      </w:r>
      <w:r w:rsidR="00163234">
        <w:rPr>
          <w:rFonts w:eastAsiaTheme="minorEastAsia"/>
          <w:color w:val="292526"/>
        </w:rPr>
        <w:t xml:space="preserve">(but not all) </w:t>
      </w:r>
      <w:r w:rsidR="00971004">
        <w:rPr>
          <w:rFonts w:eastAsiaTheme="minorEastAsia"/>
          <w:color w:val="292526"/>
        </w:rPr>
        <w:t>tracks</w:t>
      </w:r>
      <w:r w:rsidR="00163234">
        <w:rPr>
          <w:rFonts w:eastAsiaTheme="minorEastAsia"/>
          <w:color w:val="292526"/>
        </w:rPr>
        <w:t xml:space="preserve"> </w:t>
      </w:r>
      <w:r w:rsidR="00971004">
        <w:rPr>
          <w:rFonts w:eastAsiaTheme="minorEastAsia"/>
          <w:color w:val="292526"/>
        </w:rPr>
        <w:t xml:space="preserve">contains excess absorption </w:t>
      </w:r>
      <w:r w:rsidR="00A81C59">
        <w:rPr>
          <w:rFonts w:eastAsiaTheme="minorEastAsia"/>
          <w:color w:val="292526"/>
        </w:rPr>
        <w:t>by</w:t>
      </w:r>
      <w:r w:rsidR="00971004">
        <w:rPr>
          <w:rFonts w:eastAsiaTheme="minorEastAsia"/>
          <w:color w:val="292526"/>
        </w:rPr>
        <w:t xml:space="preserve"> aliphatic -CH</w:t>
      </w:r>
      <w:r w:rsidR="00971004" w:rsidRPr="00971004">
        <w:rPr>
          <w:rFonts w:eastAsiaTheme="minorEastAsia"/>
          <w:color w:val="292526"/>
          <w:vertAlign w:val="subscript"/>
        </w:rPr>
        <w:t>3</w:t>
      </w:r>
      <w:r w:rsidR="00971004">
        <w:rPr>
          <w:rFonts w:eastAsiaTheme="minorEastAsia"/>
          <w:color w:val="292526"/>
        </w:rPr>
        <w:t xml:space="preserve"> and </w:t>
      </w:r>
      <w:r>
        <w:rPr>
          <w:rFonts w:eastAsiaTheme="minorEastAsia"/>
          <w:color w:val="292526"/>
        </w:rPr>
        <w:t>-</w:t>
      </w:r>
      <w:r w:rsidR="00971004">
        <w:rPr>
          <w:rFonts w:eastAsiaTheme="minorEastAsia"/>
          <w:color w:val="292526"/>
        </w:rPr>
        <w:t>CH</w:t>
      </w:r>
      <w:r w:rsidR="00971004" w:rsidRPr="00971004">
        <w:rPr>
          <w:rFonts w:eastAsiaTheme="minorEastAsia"/>
          <w:color w:val="292526"/>
          <w:vertAlign w:val="subscript"/>
        </w:rPr>
        <w:t>2</w:t>
      </w:r>
      <w:r w:rsidR="00971004">
        <w:rPr>
          <w:rFonts w:eastAsiaTheme="minorEastAsia"/>
          <w:color w:val="292526"/>
        </w:rPr>
        <w:t>- groups</w:t>
      </w:r>
      <w:r w:rsidR="00A81C59">
        <w:rPr>
          <w:rFonts w:eastAsiaTheme="minorEastAsia"/>
          <w:color w:val="292526"/>
        </w:rPr>
        <w:t>,</w:t>
      </w:r>
      <w:r w:rsidR="00A5565D">
        <w:rPr>
          <w:rFonts w:eastAsiaTheme="minorEastAsia"/>
          <w:color w:val="292526"/>
        </w:rPr>
        <w:t xml:space="preserve"> </w:t>
      </w:r>
      <w:r w:rsidR="00971004">
        <w:rPr>
          <w:rFonts w:eastAsiaTheme="minorEastAsia"/>
          <w:color w:val="292526"/>
        </w:rPr>
        <w:t>suggest</w:t>
      </w:r>
      <w:r w:rsidR="00A81C59">
        <w:rPr>
          <w:rFonts w:eastAsiaTheme="minorEastAsia"/>
          <w:color w:val="292526"/>
        </w:rPr>
        <w:t>ing</w:t>
      </w:r>
      <w:r w:rsidR="00971004">
        <w:rPr>
          <w:rFonts w:eastAsiaTheme="minorEastAsia"/>
          <w:color w:val="292526"/>
        </w:rPr>
        <w:t xml:space="preserve"> that some of the organic material in the </w:t>
      </w:r>
      <w:r w:rsidR="00A81C59">
        <w:rPr>
          <w:rFonts w:eastAsiaTheme="minorEastAsia"/>
          <w:color w:val="292526"/>
        </w:rPr>
        <w:t>arriving</w:t>
      </w:r>
      <w:r w:rsidR="00971004">
        <w:rPr>
          <w:rFonts w:eastAsiaTheme="minorEastAsia"/>
          <w:color w:val="292526"/>
        </w:rPr>
        <w:t xml:space="preserve"> particle</w:t>
      </w:r>
      <w:r w:rsidR="00A5565D">
        <w:rPr>
          <w:rFonts w:eastAsiaTheme="minorEastAsia"/>
          <w:color w:val="292526"/>
        </w:rPr>
        <w:t>s</w:t>
      </w:r>
      <w:r w:rsidR="00971004">
        <w:rPr>
          <w:rFonts w:eastAsiaTheme="minorEastAsia"/>
          <w:color w:val="292526"/>
        </w:rPr>
        <w:t xml:space="preserve"> w</w:t>
      </w:r>
      <w:r>
        <w:rPr>
          <w:rFonts w:eastAsiaTheme="minorEastAsia"/>
          <w:color w:val="292526"/>
        </w:rPr>
        <w:t>as</w:t>
      </w:r>
      <w:r w:rsidR="00971004">
        <w:rPr>
          <w:rFonts w:eastAsiaTheme="minorEastAsia"/>
          <w:color w:val="292526"/>
        </w:rPr>
        <w:t xml:space="preserve"> vaporized during impact and redistributed into the surrounding aerogel (Sandford et al. 2006; </w:t>
      </w:r>
      <w:r w:rsidR="00163234">
        <w:rPr>
          <w:rFonts w:eastAsiaTheme="minorEastAsia"/>
          <w:color w:val="292526"/>
        </w:rPr>
        <w:t>Bajt et al. 2009)</w:t>
      </w:r>
      <w:r w:rsidR="00971004">
        <w:rPr>
          <w:rFonts w:eastAsiaTheme="minorEastAsia"/>
          <w:color w:val="292526"/>
        </w:rPr>
        <w:t xml:space="preserve">.  </w:t>
      </w:r>
      <w:r w:rsidR="00A81C59">
        <w:rPr>
          <w:rFonts w:eastAsiaTheme="minorEastAsia"/>
          <w:color w:val="292526"/>
        </w:rPr>
        <w:t>It is therefore</w:t>
      </w:r>
      <w:r w:rsidR="00163234">
        <w:rPr>
          <w:rFonts w:eastAsiaTheme="minorEastAsia"/>
          <w:color w:val="292526"/>
        </w:rPr>
        <w:t xml:space="preserve"> difficult to determine</w:t>
      </w:r>
      <w:r w:rsidR="00A2567E">
        <w:rPr>
          <w:rFonts w:eastAsiaTheme="minorEastAsia"/>
          <w:color w:val="292526"/>
        </w:rPr>
        <w:t xml:space="preserve"> the actual abundance ratio of organics to mineral phases in the original particles.</w:t>
      </w:r>
    </w:p>
    <w:p w14:paraId="26A68B36" w14:textId="5E376930" w:rsidR="00A2567E" w:rsidRDefault="00A2567E" w:rsidP="004876CC">
      <w:pPr>
        <w:autoSpaceDE w:val="0"/>
        <w:autoSpaceDN w:val="0"/>
        <w:adjustRightInd w:val="0"/>
        <w:jc w:val="both"/>
        <w:rPr>
          <w:rFonts w:eastAsiaTheme="minorEastAsia"/>
          <w:color w:val="292526"/>
        </w:rPr>
      </w:pPr>
    </w:p>
    <w:p w14:paraId="72BA020F" w14:textId="6EA6B35D" w:rsidR="00626AAD" w:rsidRDefault="0004030B" w:rsidP="004876CC">
      <w:pPr>
        <w:autoSpaceDE w:val="0"/>
        <w:autoSpaceDN w:val="0"/>
        <w:adjustRightInd w:val="0"/>
        <w:jc w:val="both"/>
        <w:rPr>
          <w:rFonts w:eastAsiaTheme="minorEastAsia"/>
          <w:color w:val="292526"/>
        </w:rPr>
      </w:pPr>
      <w:r>
        <w:rPr>
          <w:rFonts w:eastAsiaTheme="minorEastAsia"/>
          <w:color w:val="292526"/>
        </w:rPr>
        <w:t xml:space="preserve">Infrared spectra of individual particles and organic regions within them show </w:t>
      </w:r>
      <w:r w:rsidR="00FE5465">
        <w:rPr>
          <w:rFonts w:eastAsiaTheme="minorEastAsia"/>
          <w:color w:val="292526"/>
        </w:rPr>
        <w:t>absorption bands</w:t>
      </w:r>
      <w:r w:rsidR="004E7EAC">
        <w:rPr>
          <w:rFonts w:eastAsiaTheme="minorEastAsia"/>
          <w:color w:val="292526"/>
        </w:rPr>
        <w:t xml:space="preserve"> of </w:t>
      </w:r>
      <w:r w:rsidR="00B511BC">
        <w:rPr>
          <w:rFonts w:eastAsiaTheme="minorEastAsia"/>
          <w:color w:val="292526"/>
        </w:rPr>
        <w:t>-CH</w:t>
      </w:r>
      <w:r w:rsidR="00B511BC" w:rsidRPr="00971004">
        <w:rPr>
          <w:rFonts w:eastAsiaTheme="minorEastAsia"/>
          <w:color w:val="292526"/>
          <w:vertAlign w:val="subscript"/>
        </w:rPr>
        <w:t>3</w:t>
      </w:r>
      <w:r w:rsidR="00B511BC">
        <w:rPr>
          <w:rFonts w:eastAsiaTheme="minorEastAsia"/>
          <w:color w:val="292526"/>
        </w:rPr>
        <w:t>, -CH</w:t>
      </w:r>
      <w:r w:rsidR="00B511BC" w:rsidRPr="00971004">
        <w:rPr>
          <w:rFonts w:eastAsiaTheme="minorEastAsia"/>
          <w:color w:val="292526"/>
          <w:vertAlign w:val="subscript"/>
        </w:rPr>
        <w:t>2</w:t>
      </w:r>
      <w:r w:rsidR="00B511BC">
        <w:rPr>
          <w:rFonts w:eastAsiaTheme="minorEastAsia"/>
          <w:color w:val="292526"/>
        </w:rPr>
        <w:t>-</w:t>
      </w:r>
      <w:r w:rsidR="004E7EAC">
        <w:rPr>
          <w:rFonts w:eastAsiaTheme="minorEastAsia"/>
          <w:color w:val="292526"/>
        </w:rPr>
        <w:t xml:space="preserve">, C=O, and C-C </w:t>
      </w:r>
      <w:r w:rsidR="00B511BC">
        <w:rPr>
          <w:rFonts w:eastAsiaTheme="minorEastAsia"/>
          <w:color w:val="292526"/>
        </w:rPr>
        <w:t>groups</w:t>
      </w:r>
      <w:r w:rsidR="004E7EAC">
        <w:rPr>
          <w:rFonts w:eastAsiaTheme="minorEastAsia"/>
          <w:color w:val="292526"/>
        </w:rPr>
        <w:t xml:space="preserve"> </w:t>
      </w:r>
      <w:r w:rsidR="004E7EAC" w:rsidRPr="00B511BC">
        <w:rPr>
          <w:rFonts w:eastAsiaTheme="minorEastAsia"/>
        </w:rPr>
        <w:t xml:space="preserve">(Keller et al. 2006; Sandford et al. 2006; </w:t>
      </w:r>
      <w:r w:rsidR="00331E70">
        <w:rPr>
          <w:rFonts w:eastAsiaTheme="minorEastAsia"/>
        </w:rPr>
        <w:t>Rotundi e</w:t>
      </w:r>
      <w:r w:rsidR="00EC5065">
        <w:rPr>
          <w:rFonts w:eastAsiaTheme="minorEastAsia"/>
        </w:rPr>
        <w:t xml:space="preserve">t </w:t>
      </w:r>
      <w:r w:rsidR="00331E70">
        <w:rPr>
          <w:rFonts w:eastAsiaTheme="minorEastAsia"/>
        </w:rPr>
        <w:t xml:space="preserve">al. 2008; </w:t>
      </w:r>
      <w:r w:rsidR="004E7EAC" w:rsidRPr="00B511BC">
        <w:rPr>
          <w:rFonts w:eastAsiaTheme="minorEastAsia"/>
        </w:rPr>
        <w:t>Bajt et al. 2009)</w:t>
      </w:r>
      <w:r w:rsidR="00B511BC">
        <w:rPr>
          <w:rFonts w:eastAsiaTheme="minorEastAsia"/>
          <w:color w:val="292526"/>
        </w:rPr>
        <w:t>.</w:t>
      </w:r>
      <w:r w:rsidR="004E7EAC">
        <w:rPr>
          <w:rFonts w:eastAsiaTheme="minorEastAsia"/>
          <w:color w:val="292526"/>
        </w:rPr>
        <w:t xml:space="preserve">  </w:t>
      </w:r>
      <w:r w:rsidR="004E7EAC" w:rsidRPr="004E7EAC">
        <w:rPr>
          <w:rFonts w:eastAsiaTheme="minorEastAsia"/>
          <w:color w:val="292526"/>
        </w:rPr>
        <w:t xml:space="preserve">The observed </w:t>
      </w:r>
      <w:r w:rsidR="004E7EAC">
        <w:rPr>
          <w:rFonts w:eastAsiaTheme="minorEastAsia"/>
          <w:color w:val="292526"/>
        </w:rPr>
        <w:t xml:space="preserve">aliphatic </w:t>
      </w:r>
      <w:r w:rsidR="004E7EAC" w:rsidRPr="004E7EAC">
        <w:rPr>
          <w:rFonts w:eastAsiaTheme="minorEastAsia"/>
          <w:color w:val="292526"/>
        </w:rPr>
        <w:t xml:space="preserve">C-H </w:t>
      </w:r>
      <w:r w:rsidR="004E7EAC">
        <w:rPr>
          <w:rFonts w:eastAsiaTheme="minorEastAsia"/>
          <w:color w:val="292526"/>
        </w:rPr>
        <w:t xml:space="preserve">stretching </w:t>
      </w:r>
      <w:r w:rsidR="004E7EAC" w:rsidRPr="004E7EAC">
        <w:rPr>
          <w:rFonts w:eastAsiaTheme="minorEastAsia"/>
          <w:color w:val="292526"/>
        </w:rPr>
        <w:t>feature</w:t>
      </w:r>
      <w:r w:rsidR="004E7EAC">
        <w:rPr>
          <w:rFonts w:eastAsiaTheme="minorEastAsia"/>
          <w:color w:val="292526"/>
        </w:rPr>
        <w:t>s</w:t>
      </w:r>
      <w:r w:rsidR="004E7EAC" w:rsidRPr="004E7EAC">
        <w:rPr>
          <w:rFonts w:eastAsiaTheme="minorEastAsia"/>
          <w:color w:val="292526"/>
        </w:rPr>
        <w:t xml:space="preserve"> </w:t>
      </w:r>
      <w:r w:rsidR="004E7EAC">
        <w:rPr>
          <w:rFonts w:eastAsiaTheme="minorEastAsia"/>
          <w:color w:val="292526"/>
        </w:rPr>
        <w:t>of</w:t>
      </w:r>
      <w:r w:rsidR="004E7EAC" w:rsidRPr="004E7EAC">
        <w:rPr>
          <w:rFonts w:eastAsiaTheme="minorEastAsia"/>
          <w:color w:val="292526"/>
        </w:rPr>
        <w:t xml:space="preserve"> </w:t>
      </w:r>
      <w:r w:rsidR="00486F61" w:rsidRPr="00461BB0">
        <w:rPr>
          <w:i/>
          <w:color w:val="292526"/>
        </w:rPr>
        <w:t>Stardust</w:t>
      </w:r>
      <w:r w:rsidR="004E7EAC" w:rsidRPr="004E7EAC">
        <w:rPr>
          <w:rFonts w:eastAsiaTheme="minorEastAsia"/>
          <w:color w:val="292526"/>
        </w:rPr>
        <w:t xml:space="preserve"> particles</w:t>
      </w:r>
      <w:r w:rsidR="004E7EAC">
        <w:rPr>
          <w:rFonts w:eastAsiaTheme="minorEastAsia"/>
          <w:color w:val="292526"/>
        </w:rPr>
        <w:t xml:space="preserve"> </w:t>
      </w:r>
      <w:r w:rsidR="004E7EAC" w:rsidRPr="004E7EAC">
        <w:rPr>
          <w:rFonts w:eastAsiaTheme="minorEastAsia"/>
          <w:color w:val="292526"/>
        </w:rPr>
        <w:t xml:space="preserve">resemble </w:t>
      </w:r>
      <w:r w:rsidR="004E7EAC">
        <w:rPr>
          <w:rFonts w:eastAsiaTheme="minorEastAsia"/>
          <w:color w:val="292526"/>
        </w:rPr>
        <w:t xml:space="preserve">those </w:t>
      </w:r>
      <w:r w:rsidR="004E7EAC" w:rsidRPr="004E7EAC">
        <w:rPr>
          <w:rFonts w:eastAsiaTheme="minorEastAsia"/>
          <w:color w:val="292526"/>
        </w:rPr>
        <w:t>seen in IDPs in terms of peak shapes,</w:t>
      </w:r>
      <w:r w:rsidR="004E7EAC">
        <w:rPr>
          <w:rFonts w:eastAsiaTheme="minorEastAsia"/>
          <w:color w:val="292526"/>
        </w:rPr>
        <w:t xml:space="preserve"> </w:t>
      </w:r>
      <w:r w:rsidR="004E7EAC" w:rsidRPr="004E7EAC">
        <w:rPr>
          <w:rFonts w:eastAsiaTheme="minorEastAsia"/>
          <w:color w:val="292526"/>
        </w:rPr>
        <w:t xml:space="preserve">positions, and the </w:t>
      </w:r>
      <w:r w:rsidR="004E7EAC">
        <w:rPr>
          <w:rFonts w:eastAsiaTheme="minorEastAsia"/>
          <w:color w:val="292526"/>
        </w:rPr>
        <w:t>-</w:t>
      </w:r>
      <w:r w:rsidR="004E7EAC" w:rsidRPr="004E7EAC">
        <w:rPr>
          <w:rFonts w:eastAsiaTheme="minorEastAsia"/>
          <w:color w:val="292526"/>
        </w:rPr>
        <w:t>CH</w:t>
      </w:r>
      <w:r w:rsidR="004E7EAC" w:rsidRPr="004E7EAC">
        <w:rPr>
          <w:rFonts w:eastAsiaTheme="minorEastAsia"/>
          <w:color w:val="292526"/>
          <w:vertAlign w:val="subscript"/>
        </w:rPr>
        <w:t>2</w:t>
      </w:r>
      <w:r w:rsidR="004E7EAC">
        <w:rPr>
          <w:rFonts w:eastAsiaTheme="minorEastAsia"/>
          <w:color w:val="292526"/>
        </w:rPr>
        <w:t>-</w:t>
      </w:r>
      <w:r w:rsidR="004E7EAC" w:rsidRPr="004E7EAC">
        <w:rPr>
          <w:rFonts w:eastAsiaTheme="minorEastAsia"/>
          <w:color w:val="292526"/>
        </w:rPr>
        <w:t>/</w:t>
      </w:r>
      <w:r w:rsidR="004E7EAC">
        <w:rPr>
          <w:rFonts w:eastAsiaTheme="minorEastAsia"/>
          <w:color w:val="292526"/>
        </w:rPr>
        <w:t>-</w:t>
      </w:r>
      <w:r w:rsidR="004E7EAC" w:rsidRPr="004E7EAC">
        <w:rPr>
          <w:rFonts w:eastAsiaTheme="minorEastAsia"/>
          <w:color w:val="292526"/>
        </w:rPr>
        <w:t>CH</w:t>
      </w:r>
      <w:r w:rsidR="004E7EAC" w:rsidRPr="004E7EAC">
        <w:rPr>
          <w:rFonts w:eastAsiaTheme="minorEastAsia"/>
          <w:color w:val="292526"/>
          <w:vertAlign w:val="subscript"/>
        </w:rPr>
        <w:t>3</w:t>
      </w:r>
      <w:r w:rsidR="004E7EAC" w:rsidRPr="004E7EAC">
        <w:rPr>
          <w:rFonts w:eastAsiaTheme="minorEastAsia"/>
          <w:color w:val="292526"/>
        </w:rPr>
        <w:t xml:space="preserve"> band</w:t>
      </w:r>
      <w:r w:rsidR="004E7EAC">
        <w:rPr>
          <w:rFonts w:eastAsiaTheme="minorEastAsia"/>
          <w:color w:val="292526"/>
        </w:rPr>
        <w:t xml:space="preserve"> </w:t>
      </w:r>
      <w:r w:rsidR="004E7EAC" w:rsidRPr="004E7EAC">
        <w:rPr>
          <w:rFonts w:eastAsiaTheme="minorEastAsia"/>
          <w:color w:val="292526"/>
        </w:rPr>
        <w:t>depth ratio</w:t>
      </w:r>
      <w:r w:rsidR="00626AAD">
        <w:rPr>
          <w:rFonts w:eastAsiaTheme="minorEastAsia"/>
          <w:color w:val="292526"/>
        </w:rPr>
        <w:t xml:space="preserve">, but differ somewhat from those seen in </w:t>
      </w:r>
      <w:r w:rsidR="00626AAD" w:rsidRPr="004E7EAC">
        <w:rPr>
          <w:rFonts w:eastAsiaTheme="minorEastAsia"/>
          <w:color w:val="292526"/>
        </w:rPr>
        <w:t>primitive</w:t>
      </w:r>
      <w:r w:rsidR="00626AAD">
        <w:rPr>
          <w:rFonts w:eastAsiaTheme="minorEastAsia"/>
          <w:color w:val="292526"/>
        </w:rPr>
        <w:t xml:space="preserve"> </w:t>
      </w:r>
      <w:r w:rsidR="00626AAD" w:rsidRPr="004E7EAC">
        <w:rPr>
          <w:rFonts w:eastAsiaTheme="minorEastAsia"/>
          <w:color w:val="292526"/>
        </w:rPr>
        <w:t xml:space="preserve">carbonaceous chondrite meteorites </w:t>
      </w:r>
      <w:r w:rsidR="00626AAD">
        <w:rPr>
          <w:rFonts w:eastAsiaTheme="minorEastAsia"/>
          <w:color w:val="292526"/>
        </w:rPr>
        <w:t xml:space="preserve">like </w:t>
      </w:r>
      <w:r w:rsidR="00626AAD" w:rsidRPr="004E7EAC">
        <w:rPr>
          <w:rFonts w:eastAsiaTheme="minorEastAsia"/>
          <w:color w:val="292526"/>
        </w:rPr>
        <w:t>Orgueil and Murchison</w:t>
      </w:r>
      <w:r w:rsidR="00626AAD">
        <w:rPr>
          <w:rFonts w:eastAsiaTheme="minorEastAsia"/>
          <w:color w:val="292526"/>
        </w:rPr>
        <w:t>.</w:t>
      </w:r>
    </w:p>
    <w:p w14:paraId="2EB98311" w14:textId="1DE5FC0B" w:rsidR="0044700B" w:rsidRDefault="0044700B" w:rsidP="004876CC">
      <w:pPr>
        <w:autoSpaceDE w:val="0"/>
        <w:autoSpaceDN w:val="0"/>
        <w:adjustRightInd w:val="0"/>
        <w:jc w:val="both"/>
        <w:rPr>
          <w:rFonts w:eastAsiaTheme="minorEastAsia"/>
          <w:color w:val="292526"/>
        </w:rPr>
      </w:pPr>
    </w:p>
    <w:p w14:paraId="1B02F5CF" w14:textId="49530285" w:rsidR="0044700B" w:rsidRDefault="0044700B" w:rsidP="004876CC">
      <w:pPr>
        <w:autoSpaceDE w:val="0"/>
        <w:autoSpaceDN w:val="0"/>
        <w:adjustRightInd w:val="0"/>
        <w:jc w:val="both"/>
        <w:rPr>
          <w:rFonts w:eastAsiaTheme="minorEastAsia"/>
          <w:szCs w:val="20"/>
        </w:rPr>
      </w:pPr>
      <w:r>
        <w:rPr>
          <w:rFonts w:eastAsiaTheme="minorEastAsia"/>
          <w:color w:val="292526"/>
        </w:rPr>
        <w:t>The presence of aro</w:t>
      </w:r>
      <w:r w:rsidR="00EC5065">
        <w:rPr>
          <w:rFonts w:eastAsiaTheme="minorEastAsia"/>
          <w:color w:val="292526"/>
        </w:rPr>
        <w:t xml:space="preserve">matic organics is seen in both IR and Raman spectra of collected particles (Keller et al. 2006; Sandford et al. 2006; Rotundi et al. 2008).  Raman spectra of Wild 2 </w:t>
      </w:r>
      <w:r w:rsidR="00EC5065" w:rsidRPr="00EC5065">
        <w:rPr>
          <w:rFonts w:eastAsiaTheme="minorEastAsia"/>
          <w:color w:val="292526"/>
        </w:rPr>
        <w:t xml:space="preserve">samples </w:t>
      </w:r>
      <w:r w:rsidR="00EC5065" w:rsidRPr="00EC5065">
        <w:rPr>
          <w:rFonts w:eastAsiaTheme="minorEastAsia"/>
        </w:rPr>
        <w:t xml:space="preserve">are dominated by the aromatic D and G bands </w:t>
      </w:r>
      <w:r w:rsidR="00EC5065">
        <w:rPr>
          <w:rFonts w:eastAsiaTheme="minorEastAsia"/>
        </w:rPr>
        <w:t>near</w:t>
      </w:r>
      <w:r w:rsidR="00EC5065" w:rsidRPr="00EC5065">
        <w:rPr>
          <w:rFonts w:eastAsiaTheme="minorEastAsia"/>
        </w:rPr>
        <w:t xml:space="preserve"> 1360 and 1590 Δcm</w:t>
      </w:r>
      <w:r w:rsidR="00EC5065" w:rsidRPr="00EC5065">
        <w:rPr>
          <w:rFonts w:eastAsiaTheme="minorEastAsia"/>
          <w:vertAlign w:val="superscript"/>
        </w:rPr>
        <w:t>−1</w:t>
      </w:r>
      <w:r w:rsidR="00EC5065">
        <w:rPr>
          <w:rFonts w:eastAsiaTheme="minorEastAsia"/>
        </w:rPr>
        <w:t xml:space="preserve"> </w:t>
      </w:r>
      <w:r w:rsidR="00C86B39">
        <w:rPr>
          <w:rFonts w:eastAsiaTheme="minorEastAsia"/>
        </w:rPr>
        <w:t>and</w:t>
      </w:r>
      <w:r w:rsidR="00EC5065">
        <w:rPr>
          <w:rFonts w:eastAsiaTheme="minorEastAsia"/>
        </w:rPr>
        <w:t xml:space="preserve"> are </w:t>
      </w:r>
      <w:r w:rsidR="00EC5065" w:rsidRPr="00A55749">
        <w:rPr>
          <w:rFonts w:eastAsiaTheme="minorEastAsia"/>
        </w:rPr>
        <w:t>superimposed on a fluorescence background of variable</w:t>
      </w:r>
      <w:r w:rsidR="00A55749" w:rsidRPr="00A55749">
        <w:rPr>
          <w:rFonts w:eastAsiaTheme="minorEastAsia"/>
        </w:rPr>
        <w:t xml:space="preserve"> </w:t>
      </w:r>
      <w:r w:rsidR="00EC5065" w:rsidRPr="00A55749">
        <w:rPr>
          <w:rFonts w:eastAsiaTheme="minorEastAsia"/>
        </w:rPr>
        <w:t>intensity.</w:t>
      </w:r>
      <w:r w:rsidR="00A55749" w:rsidRPr="00A55749">
        <w:rPr>
          <w:rFonts w:eastAsiaTheme="minorEastAsia"/>
        </w:rPr>
        <w:t xml:space="preserve">  </w:t>
      </w:r>
      <w:r w:rsidR="00A55749" w:rsidRPr="00A55749">
        <w:rPr>
          <w:rFonts w:eastAsiaTheme="minorEastAsia"/>
          <w:szCs w:val="20"/>
        </w:rPr>
        <w:t>The D and G band parameters of the samples</w:t>
      </w:r>
      <w:r w:rsidR="00B54CC7">
        <w:rPr>
          <w:rFonts w:eastAsiaTheme="minorEastAsia"/>
          <w:szCs w:val="20"/>
        </w:rPr>
        <w:t xml:space="preserve"> indicat</w:t>
      </w:r>
      <w:r w:rsidR="00C86B39">
        <w:rPr>
          <w:rFonts w:eastAsiaTheme="minorEastAsia"/>
          <w:szCs w:val="20"/>
        </w:rPr>
        <w:t>e</w:t>
      </w:r>
      <w:r w:rsidR="00B54CC7">
        <w:rPr>
          <w:rFonts w:eastAsiaTheme="minorEastAsia"/>
          <w:szCs w:val="20"/>
        </w:rPr>
        <w:t xml:space="preserve"> the presence of amorphous carbonaceous materials that </w:t>
      </w:r>
      <w:r w:rsidR="00A55749" w:rsidRPr="00A55749">
        <w:rPr>
          <w:rFonts w:eastAsiaTheme="minorEastAsia"/>
          <w:szCs w:val="20"/>
        </w:rPr>
        <w:t xml:space="preserve">scatter across the entire meteoritic field </w:t>
      </w:r>
      <w:r w:rsidR="00A55749">
        <w:rPr>
          <w:rFonts w:eastAsiaTheme="minorEastAsia"/>
          <w:szCs w:val="20"/>
        </w:rPr>
        <w:t>, but</w:t>
      </w:r>
      <w:r w:rsidR="00A55749" w:rsidRPr="00A55749">
        <w:rPr>
          <w:rFonts w:eastAsiaTheme="minorEastAsia"/>
          <w:szCs w:val="20"/>
        </w:rPr>
        <w:t xml:space="preserve"> are best matched</w:t>
      </w:r>
      <w:r w:rsidR="00A55749">
        <w:rPr>
          <w:rFonts w:eastAsiaTheme="minorEastAsia"/>
          <w:szCs w:val="20"/>
        </w:rPr>
        <w:t xml:space="preserve"> </w:t>
      </w:r>
      <w:r w:rsidR="00A55749" w:rsidRPr="00A55749">
        <w:rPr>
          <w:rFonts w:eastAsiaTheme="minorEastAsia"/>
          <w:szCs w:val="20"/>
        </w:rPr>
        <w:t xml:space="preserve">to </w:t>
      </w:r>
      <w:r w:rsidR="00A55749">
        <w:rPr>
          <w:rFonts w:eastAsiaTheme="minorEastAsia"/>
          <w:szCs w:val="20"/>
        </w:rPr>
        <w:t xml:space="preserve">the </w:t>
      </w:r>
      <w:r w:rsidR="00A55749" w:rsidRPr="003A598E">
        <w:rPr>
          <w:rFonts w:eastAsiaTheme="minorEastAsia"/>
          <w:szCs w:val="20"/>
        </w:rPr>
        <w:t>range seen in IDPs</w:t>
      </w:r>
      <w:r w:rsidR="003A598E" w:rsidRPr="003A598E">
        <w:rPr>
          <w:rFonts w:eastAsiaTheme="minorEastAsia"/>
          <w:szCs w:val="20"/>
        </w:rPr>
        <w:t>.</w:t>
      </w:r>
    </w:p>
    <w:p w14:paraId="6D185EC3" w14:textId="5AF85394" w:rsidR="00B54CC7" w:rsidRDefault="00B54CC7" w:rsidP="004876CC">
      <w:pPr>
        <w:autoSpaceDE w:val="0"/>
        <w:autoSpaceDN w:val="0"/>
        <w:adjustRightInd w:val="0"/>
        <w:jc w:val="both"/>
        <w:rPr>
          <w:rFonts w:eastAsiaTheme="minorEastAsia"/>
          <w:szCs w:val="20"/>
        </w:rPr>
      </w:pPr>
    </w:p>
    <w:p w14:paraId="5CBB112F" w14:textId="610641D0" w:rsidR="000E0E1D" w:rsidRPr="00BA62AD" w:rsidRDefault="00220BC8" w:rsidP="004876CC">
      <w:pPr>
        <w:autoSpaceDE w:val="0"/>
        <w:autoSpaceDN w:val="0"/>
        <w:adjustRightInd w:val="0"/>
        <w:jc w:val="both"/>
        <w:rPr>
          <w:rFonts w:eastAsiaTheme="minorEastAsia"/>
        </w:rPr>
      </w:pPr>
      <w:r>
        <w:rPr>
          <w:rFonts w:eastAsiaTheme="minorEastAsia"/>
          <w:szCs w:val="20"/>
        </w:rPr>
        <w:t>The</w:t>
      </w:r>
      <w:r w:rsidR="00B54CC7">
        <w:rPr>
          <w:rFonts w:eastAsiaTheme="minorEastAsia"/>
          <w:szCs w:val="20"/>
        </w:rPr>
        <w:t xml:space="preserve"> technique of X-ray Absorption Near Edge Spectroscopy (XANES) </w:t>
      </w:r>
      <w:r w:rsidR="00521863">
        <w:rPr>
          <w:rFonts w:eastAsiaTheme="minorEastAsia"/>
          <w:szCs w:val="20"/>
        </w:rPr>
        <w:t xml:space="preserve">has been </w:t>
      </w:r>
      <w:r w:rsidR="00B54CC7">
        <w:rPr>
          <w:rFonts w:eastAsiaTheme="minorEastAsia"/>
          <w:szCs w:val="20"/>
        </w:rPr>
        <w:t xml:space="preserve">very useful for the analysis of </w:t>
      </w:r>
      <w:r w:rsidR="00486F61" w:rsidRPr="00461BB0">
        <w:rPr>
          <w:i/>
          <w:color w:val="292526"/>
        </w:rPr>
        <w:t>Stardust</w:t>
      </w:r>
      <w:r w:rsidR="00B54CC7">
        <w:rPr>
          <w:rFonts w:eastAsiaTheme="minorEastAsia"/>
          <w:szCs w:val="20"/>
        </w:rPr>
        <w:t xml:space="preserve"> samples (Sandford et al. 2006;</w:t>
      </w:r>
      <w:r w:rsidR="001E31A3">
        <w:rPr>
          <w:rFonts w:eastAsiaTheme="minorEastAsia"/>
          <w:szCs w:val="20"/>
        </w:rPr>
        <w:t xml:space="preserve"> Cody et al. 2008; </w:t>
      </w:r>
      <w:r w:rsidR="000E0E1D">
        <w:rPr>
          <w:rFonts w:eastAsiaTheme="minorEastAsia"/>
          <w:szCs w:val="20"/>
        </w:rPr>
        <w:t xml:space="preserve">Matrajt </w:t>
      </w:r>
      <w:r w:rsidR="000E0E1D" w:rsidRPr="00BA62AD">
        <w:rPr>
          <w:rFonts w:eastAsiaTheme="minorEastAsia"/>
          <w:szCs w:val="20"/>
        </w:rPr>
        <w:t xml:space="preserve">et al. 2008; </w:t>
      </w:r>
      <w:r w:rsidR="00B54CC7" w:rsidRPr="00BA62AD">
        <w:rPr>
          <w:rFonts w:eastAsiaTheme="minorEastAsia"/>
          <w:szCs w:val="20"/>
        </w:rPr>
        <w:t xml:space="preserve">Wirick et al. 2009).  </w:t>
      </w:r>
      <w:r w:rsidR="00690AF3" w:rsidRPr="00BA62AD">
        <w:rPr>
          <w:rFonts w:eastAsiaTheme="minorEastAsia"/>
          <w:szCs w:val="20"/>
        </w:rPr>
        <w:t>C-X</w:t>
      </w:r>
      <w:r w:rsidR="004966F2">
        <w:rPr>
          <w:rFonts w:eastAsiaTheme="minorEastAsia"/>
          <w:szCs w:val="20"/>
        </w:rPr>
        <w:t>ANES</w:t>
      </w:r>
      <w:r w:rsidR="00690AF3" w:rsidRPr="00BA62AD">
        <w:rPr>
          <w:rFonts w:eastAsiaTheme="minorEastAsia"/>
          <w:szCs w:val="20"/>
        </w:rPr>
        <w:t xml:space="preserve"> spectra of </w:t>
      </w:r>
      <w:r w:rsidR="00486F61" w:rsidRPr="00461BB0">
        <w:rPr>
          <w:i/>
          <w:color w:val="292526"/>
        </w:rPr>
        <w:t>Stardust</w:t>
      </w:r>
      <w:r w:rsidR="00690AF3" w:rsidRPr="00BA62AD">
        <w:rPr>
          <w:rFonts w:eastAsiaTheme="minorEastAsia"/>
          <w:szCs w:val="20"/>
        </w:rPr>
        <w:t xml:space="preserve"> samples look similar to </w:t>
      </w:r>
      <w:r w:rsidR="00C86B39">
        <w:rPr>
          <w:rFonts w:eastAsiaTheme="minorEastAsia"/>
          <w:szCs w:val="20"/>
        </w:rPr>
        <w:t>those</w:t>
      </w:r>
      <w:r w:rsidR="00690AF3" w:rsidRPr="00BA62AD">
        <w:rPr>
          <w:rFonts w:eastAsiaTheme="minorEastAsia"/>
          <w:szCs w:val="20"/>
        </w:rPr>
        <w:t xml:space="preserve"> of meteoritic organics </w:t>
      </w:r>
      <w:r w:rsidR="00C86B39">
        <w:rPr>
          <w:rFonts w:eastAsiaTheme="minorEastAsia"/>
          <w:szCs w:val="20"/>
        </w:rPr>
        <w:t>and most</w:t>
      </w:r>
      <w:r w:rsidR="00690AF3" w:rsidRPr="00BA62AD">
        <w:rPr>
          <w:rFonts w:eastAsiaTheme="minorEastAsia"/>
          <w:szCs w:val="20"/>
        </w:rPr>
        <w:t xml:space="preserve"> closely resemble those </w:t>
      </w:r>
      <w:r w:rsidR="00C86B39">
        <w:rPr>
          <w:rFonts w:eastAsiaTheme="minorEastAsia"/>
          <w:szCs w:val="20"/>
        </w:rPr>
        <w:t>of</w:t>
      </w:r>
      <w:r w:rsidR="00690AF3" w:rsidRPr="00BA62AD">
        <w:rPr>
          <w:rFonts w:eastAsiaTheme="minorEastAsia"/>
          <w:szCs w:val="20"/>
        </w:rPr>
        <w:t xml:space="preserve"> IDPs.  </w:t>
      </w:r>
      <w:r w:rsidR="000E0E1D" w:rsidRPr="00BA62AD">
        <w:rPr>
          <w:rFonts w:eastAsiaTheme="minorEastAsia"/>
        </w:rPr>
        <w:t>C</w:t>
      </w:r>
      <w:r w:rsidR="00690AF3" w:rsidRPr="00BA62AD">
        <w:rPr>
          <w:rFonts w:eastAsiaTheme="minorEastAsia"/>
        </w:rPr>
        <w:t>-, N-, and O-</w:t>
      </w:r>
      <w:r w:rsidR="000E0E1D" w:rsidRPr="00BA62AD">
        <w:rPr>
          <w:rFonts w:eastAsiaTheme="minorEastAsia"/>
        </w:rPr>
        <w:t xml:space="preserve">XANES spectra reveal considerable chemical complexity </w:t>
      </w:r>
      <w:r w:rsidR="00690AF3" w:rsidRPr="00BA62AD">
        <w:rPr>
          <w:rFonts w:eastAsiaTheme="minorEastAsia"/>
        </w:rPr>
        <w:t>across the range of organic samples analyzed.</w:t>
      </w:r>
      <w:r w:rsidR="000E0E1D" w:rsidRPr="00BA62AD">
        <w:rPr>
          <w:rFonts w:eastAsiaTheme="minorEastAsia"/>
        </w:rPr>
        <w:t xml:space="preserve"> </w:t>
      </w:r>
      <w:r w:rsidR="00690AF3" w:rsidRPr="00BA62AD">
        <w:rPr>
          <w:rFonts w:eastAsiaTheme="minorEastAsia"/>
        </w:rPr>
        <w:t xml:space="preserve"> </w:t>
      </w:r>
      <w:r w:rsidR="003D116C">
        <w:rPr>
          <w:rFonts w:eastAsiaTheme="minorEastAsia"/>
        </w:rPr>
        <w:t>T</w:t>
      </w:r>
      <w:r w:rsidR="000E0E1D" w:rsidRPr="00BA62AD">
        <w:rPr>
          <w:rFonts w:eastAsiaTheme="minorEastAsia"/>
        </w:rPr>
        <w:t>he comet</w:t>
      </w:r>
      <w:r w:rsidR="00690AF3" w:rsidRPr="00BA62AD">
        <w:rPr>
          <w:rFonts w:eastAsiaTheme="minorEastAsia"/>
        </w:rPr>
        <w:t>ary</w:t>
      </w:r>
      <w:r w:rsidR="000E0E1D" w:rsidRPr="00BA62AD">
        <w:rPr>
          <w:rFonts w:eastAsiaTheme="minorEastAsia"/>
        </w:rPr>
        <w:t xml:space="preserve"> organics contain low</w:t>
      </w:r>
      <w:r w:rsidR="000E730F" w:rsidRPr="00BA62AD">
        <w:rPr>
          <w:rFonts w:eastAsiaTheme="minorEastAsia"/>
        </w:rPr>
        <w:t xml:space="preserve"> </w:t>
      </w:r>
      <w:r w:rsidR="000E0E1D" w:rsidRPr="00BA62AD">
        <w:rPr>
          <w:rFonts w:eastAsiaTheme="minorEastAsia"/>
        </w:rPr>
        <w:t>concentrations of aromatic and/or olefinic carbon relative to aliphatic and heteroatom-containing</w:t>
      </w:r>
      <w:r w:rsidR="000E730F" w:rsidRPr="00BA62AD">
        <w:rPr>
          <w:rFonts w:eastAsiaTheme="minorEastAsia"/>
        </w:rPr>
        <w:t xml:space="preserve"> </w:t>
      </w:r>
      <w:r w:rsidR="000E0E1D" w:rsidRPr="00BA62AD">
        <w:rPr>
          <w:rFonts w:eastAsiaTheme="minorEastAsia"/>
        </w:rPr>
        <w:t xml:space="preserve">functional groups, e.g., amide, carboxyl, and alcohol/ethers. </w:t>
      </w:r>
      <w:r w:rsidR="00690AF3" w:rsidRPr="00BA62AD">
        <w:rPr>
          <w:rFonts w:eastAsiaTheme="minorEastAsia"/>
        </w:rPr>
        <w:t xml:space="preserve"> </w:t>
      </w:r>
      <w:r w:rsidR="000E0E1D" w:rsidRPr="00BA62AD">
        <w:rPr>
          <w:rFonts w:eastAsiaTheme="minorEastAsia"/>
        </w:rPr>
        <w:t>The atomic ratios</w:t>
      </w:r>
      <w:r w:rsidR="00690AF3" w:rsidRPr="00BA62AD">
        <w:rPr>
          <w:rFonts w:eastAsiaTheme="minorEastAsia"/>
        </w:rPr>
        <w:t xml:space="preserve"> for</w:t>
      </w:r>
      <w:r w:rsidR="000E0E1D" w:rsidRPr="00BA62AD">
        <w:rPr>
          <w:rFonts w:eastAsiaTheme="minorEastAsia"/>
        </w:rPr>
        <w:t xml:space="preserve"> N/C and O/C</w:t>
      </w:r>
      <w:r w:rsidR="000E730F" w:rsidRPr="00BA62AD">
        <w:rPr>
          <w:rFonts w:eastAsiaTheme="minorEastAsia"/>
        </w:rPr>
        <w:t xml:space="preserve"> </w:t>
      </w:r>
      <w:r w:rsidR="000E0E1D" w:rsidRPr="00BA62AD">
        <w:rPr>
          <w:rFonts w:eastAsiaTheme="minorEastAsia"/>
        </w:rPr>
        <w:t>derived from XANES data reveal a wide range in heteroatom content</w:t>
      </w:r>
      <w:r w:rsidR="00690AF3" w:rsidRPr="00BA62AD">
        <w:rPr>
          <w:rFonts w:eastAsiaTheme="minorEastAsia"/>
        </w:rPr>
        <w:t xml:space="preserve"> and</w:t>
      </w:r>
      <w:r w:rsidR="000E0E1D" w:rsidRPr="00BA62AD">
        <w:rPr>
          <w:rFonts w:eastAsiaTheme="minorEastAsia"/>
        </w:rPr>
        <w:t xml:space="preserve"> these</w:t>
      </w:r>
      <w:r w:rsidR="000E730F" w:rsidRPr="00BA62AD">
        <w:rPr>
          <w:rFonts w:eastAsiaTheme="minorEastAsia"/>
        </w:rPr>
        <w:t xml:space="preserve"> </w:t>
      </w:r>
      <w:r w:rsidR="000E0E1D" w:rsidRPr="00BA62AD">
        <w:rPr>
          <w:rFonts w:eastAsiaTheme="minorEastAsia"/>
        </w:rPr>
        <w:t xml:space="preserve">ratios are higher than </w:t>
      </w:r>
      <w:r w:rsidR="00690AF3" w:rsidRPr="00BA62AD">
        <w:rPr>
          <w:rFonts w:eastAsiaTheme="minorEastAsia"/>
        </w:rPr>
        <w:t>those seen in</w:t>
      </w:r>
      <w:r w:rsidR="000E0E1D" w:rsidRPr="00BA62AD">
        <w:rPr>
          <w:rFonts w:eastAsiaTheme="minorEastAsia"/>
        </w:rPr>
        <w:t xml:space="preserve"> primitive meteoritic organic matter</w:t>
      </w:r>
      <w:r w:rsidR="00310EDB">
        <w:rPr>
          <w:rFonts w:eastAsiaTheme="minorEastAsia"/>
        </w:rPr>
        <w:t xml:space="preserve"> (</w:t>
      </w:r>
      <w:r w:rsidR="00310EDB" w:rsidRPr="00310EDB">
        <w:rPr>
          <w:rFonts w:eastAsiaTheme="minorEastAsia"/>
          <w:color w:val="251BFF"/>
        </w:rPr>
        <w:t xml:space="preserve">Figure </w:t>
      </w:r>
      <w:r w:rsidR="00C30C2D">
        <w:rPr>
          <w:rFonts w:eastAsiaTheme="minorEastAsia"/>
          <w:color w:val="251BFF"/>
        </w:rPr>
        <w:t>9</w:t>
      </w:r>
      <w:r w:rsidR="00310EDB">
        <w:rPr>
          <w:rFonts w:eastAsiaTheme="minorEastAsia"/>
        </w:rPr>
        <w:t>)</w:t>
      </w:r>
      <w:r w:rsidR="000E0E1D" w:rsidRPr="00BA62AD">
        <w:rPr>
          <w:rFonts w:eastAsiaTheme="minorEastAsia"/>
        </w:rPr>
        <w:t xml:space="preserve">. </w:t>
      </w:r>
      <w:r w:rsidR="003D116C">
        <w:rPr>
          <w:rFonts w:eastAsiaTheme="minorEastAsia"/>
        </w:rPr>
        <w:t xml:space="preserve"> </w:t>
      </w:r>
      <w:r w:rsidR="000E0E1D" w:rsidRPr="00BA62AD">
        <w:rPr>
          <w:rFonts w:eastAsiaTheme="minorEastAsia"/>
        </w:rPr>
        <w:t>The wide range in chemistry, both</w:t>
      </w:r>
      <w:r w:rsidR="000E730F" w:rsidRPr="00BA62AD">
        <w:rPr>
          <w:rFonts w:eastAsiaTheme="minorEastAsia"/>
        </w:rPr>
        <w:t xml:space="preserve"> </w:t>
      </w:r>
      <w:r w:rsidR="000E0E1D" w:rsidRPr="00BA62AD">
        <w:rPr>
          <w:rFonts w:eastAsiaTheme="minorEastAsia"/>
        </w:rPr>
        <w:t>in elemental abundances and specific organic functional groups, suggests that the comet Wild 2</w:t>
      </w:r>
      <w:r w:rsidR="000E730F" w:rsidRPr="00BA62AD">
        <w:rPr>
          <w:rFonts w:eastAsiaTheme="minorEastAsia"/>
        </w:rPr>
        <w:t xml:space="preserve"> </w:t>
      </w:r>
      <w:r w:rsidR="000E0E1D" w:rsidRPr="00BA62AD">
        <w:rPr>
          <w:rFonts w:eastAsiaTheme="minorEastAsia"/>
        </w:rPr>
        <w:t xml:space="preserve">organics </w:t>
      </w:r>
      <w:r>
        <w:rPr>
          <w:rFonts w:eastAsiaTheme="minorEastAsia"/>
        </w:rPr>
        <w:t>likely</w:t>
      </w:r>
      <w:r w:rsidR="000E0E1D" w:rsidRPr="00BA62AD">
        <w:rPr>
          <w:rFonts w:eastAsiaTheme="minorEastAsia"/>
        </w:rPr>
        <w:t xml:space="preserve"> have multiple origins.</w:t>
      </w:r>
    </w:p>
    <w:p w14:paraId="0069BBC5" w14:textId="6F8C9AF5" w:rsidR="000E0E1D" w:rsidRDefault="000E0E1D" w:rsidP="004876CC">
      <w:pPr>
        <w:autoSpaceDE w:val="0"/>
        <w:autoSpaceDN w:val="0"/>
        <w:adjustRightInd w:val="0"/>
        <w:jc w:val="both"/>
        <w:rPr>
          <w:rFonts w:eastAsiaTheme="minorEastAsia"/>
        </w:rPr>
      </w:pPr>
    </w:p>
    <w:p w14:paraId="0021A517" w14:textId="41F98DA0" w:rsidR="00310EDB" w:rsidRDefault="00310EDB" w:rsidP="00D67CC4">
      <w:pPr>
        <w:autoSpaceDE w:val="0"/>
        <w:autoSpaceDN w:val="0"/>
        <w:adjustRightInd w:val="0"/>
        <w:jc w:val="center"/>
        <w:rPr>
          <w:rFonts w:eastAsiaTheme="minorEastAsia"/>
        </w:rPr>
      </w:pPr>
    </w:p>
    <w:p w14:paraId="6098C880" w14:textId="78E3CF48" w:rsidR="00310EDB" w:rsidRPr="00C30C2D" w:rsidRDefault="00310EDB" w:rsidP="00CD3ED0">
      <w:pPr>
        <w:autoSpaceDE w:val="0"/>
        <w:autoSpaceDN w:val="0"/>
        <w:adjustRightInd w:val="0"/>
        <w:rPr>
          <w:rFonts w:eastAsiaTheme="minorEastAsia"/>
        </w:rPr>
      </w:pPr>
      <w:r w:rsidRPr="00CD3ED0">
        <w:rPr>
          <w:rFonts w:eastAsiaTheme="minorEastAsia"/>
          <w:color w:val="0A0BFF"/>
        </w:rPr>
        <w:t xml:space="preserve">Figure </w:t>
      </w:r>
      <w:r w:rsidR="00C30C2D">
        <w:rPr>
          <w:rFonts w:eastAsiaTheme="minorEastAsia"/>
          <w:color w:val="0A0BFF"/>
        </w:rPr>
        <w:t>9</w:t>
      </w:r>
      <w:r w:rsidRPr="00CD3ED0">
        <w:rPr>
          <w:rFonts w:eastAsiaTheme="minorEastAsia"/>
          <w:color w:val="0A0BFF"/>
        </w:rPr>
        <w:t xml:space="preserve"> </w:t>
      </w:r>
      <w:r w:rsidRPr="00C30C2D">
        <w:rPr>
          <w:rFonts w:eastAsiaTheme="minorEastAsia"/>
        </w:rPr>
        <w:t xml:space="preserve">– </w:t>
      </w:r>
      <w:r w:rsidR="00DE6A0B">
        <w:rPr>
          <w:rFonts w:eastAsiaTheme="minorEastAsia"/>
        </w:rPr>
        <w:t xml:space="preserve">(A) </w:t>
      </w:r>
      <w:r w:rsidRPr="00C30C2D">
        <w:rPr>
          <w:rFonts w:eastAsiaTheme="minorEastAsia"/>
        </w:rPr>
        <w:t xml:space="preserve">XANES </w:t>
      </w:r>
      <w:r w:rsidR="003F2F0E" w:rsidRPr="00C30C2D">
        <w:rPr>
          <w:rFonts w:eastAsiaTheme="minorEastAsia"/>
        </w:rPr>
        <w:t xml:space="preserve">data from different Wild 2 grains show a range of spectra.  </w:t>
      </w:r>
      <w:r w:rsidR="00CD3ED0" w:rsidRPr="00C30C2D">
        <w:rPr>
          <w:rFonts w:eastAsiaTheme="minorEastAsia"/>
        </w:rPr>
        <w:t>Specific organic functional groups are highlighted in the figure on the left (dashed lines a to f):  (a) C=C at ~285.2 eV; (b) C=C–O at ~286.5 eV; (c) C=O at ~287.5 eV; (d) N–C=O at 288.2 eV; (e) O–C=O at 288.6 eV; and (f) C–O at 289.5 eV</w:t>
      </w:r>
      <w:r w:rsidR="00DE6A0B">
        <w:rPr>
          <w:rFonts w:eastAsiaTheme="minorEastAsia"/>
        </w:rPr>
        <w:t>.  (B) Wild 2 particles (numbered triangles)</w:t>
      </w:r>
      <w:r w:rsidR="00DE6A0B" w:rsidRPr="00C30C2D">
        <w:rPr>
          <w:rFonts w:eastAsiaTheme="minorEastAsia"/>
        </w:rPr>
        <w:t xml:space="preserve"> show unusually high N/C and O/C ratios</w:t>
      </w:r>
      <w:r w:rsidR="00776795">
        <w:rPr>
          <w:rFonts w:eastAsiaTheme="minorEastAsia"/>
        </w:rPr>
        <w:t xml:space="preserve"> </w:t>
      </w:r>
      <w:r w:rsidR="00DE6A0B">
        <w:rPr>
          <w:rFonts w:eastAsiaTheme="minorEastAsia"/>
        </w:rPr>
        <w:t xml:space="preserve">relative to chondritic organic matter (squares).  Average values for comet Halley particles and stratospheric IPDs are marked by the black star and the solid circle, respectively </w:t>
      </w:r>
      <w:r w:rsidRPr="00C30C2D">
        <w:rPr>
          <w:rFonts w:eastAsiaTheme="minorEastAsia"/>
        </w:rPr>
        <w:t>(</w:t>
      </w:r>
      <w:r w:rsidR="00CD3ED0" w:rsidRPr="00C30C2D">
        <w:rPr>
          <w:rFonts w:eastAsiaTheme="minorEastAsia"/>
        </w:rPr>
        <w:t xml:space="preserve">figure </w:t>
      </w:r>
      <w:r w:rsidRPr="00C30C2D">
        <w:rPr>
          <w:rFonts w:eastAsiaTheme="minorEastAsia"/>
        </w:rPr>
        <w:t xml:space="preserve">adapted from </w:t>
      </w:r>
      <w:r w:rsidR="00CD3ED0" w:rsidRPr="00C30C2D">
        <w:rPr>
          <w:rFonts w:eastAsiaTheme="minorEastAsia"/>
        </w:rPr>
        <w:t>Sandford et al. 2006</w:t>
      </w:r>
      <w:r w:rsidRPr="00C30C2D">
        <w:rPr>
          <w:rFonts w:eastAsiaTheme="minorEastAsia"/>
        </w:rPr>
        <w:t>)</w:t>
      </w:r>
      <w:r w:rsidR="00CD3ED0" w:rsidRPr="00C30C2D">
        <w:rPr>
          <w:rFonts w:eastAsiaTheme="minorEastAsia"/>
        </w:rPr>
        <w:t>.</w:t>
      </w:r>
    </w:p>
    <w:p w14:paraId="159D67D8" w14:textId="417E8088" w:rsidR="00310EDB" w:rsidRPr="00C30C2D" w:rsidRDefault="00310EDB" w:rsidP="004876CC">
      <w:pPr>
        <w:autoSpaceDE w:val="0"/>
        <w:autoSpaceDN w:val="0"/>
        <w:adjustRightInd w:val="0"/>
        <w:jc w:val="both"/>
        <w:rPr>
          <w:rFonts w:eastAsiaTheme="minorEastAsia"/>
        </w:rPr>
      </w:pPr>
    </w:p>
    <w:p w14:paraId="2D15A8F7" w14:textId="77777777" w:rsidR="00FA47DD" w:rsidRPr="00C30C2D" w:rsidRDefault="00FA47DD" w:rsidP="004876CC">
      <w:pPr>
        <w:autoSpaceDE w:val="0"/>
        <w:autoSpaceDN w:val="0"/>
        <w:adjustRightInd w:val="0"/>
        <w:jc w:val="both"/>
        <w:rPr>
          <w:rFonts w:eastAsiaTheme="minorEastAsia"/>
        </w:rPr>
      </w:pPr>
    </w:p>
    <w:p w14:paraId="78683167" w14:textId="0D279773" w:rsidR="00CE13E5" w:rsidRPr="00D341DC" w:rsidRDefault="00FF0D16" w:rsidP="00D341DC">
      <w:pPr>
        <w:autoSpaceDE w:val="0"/>
        <w:autoSpaceDN w:val="0"/>
        <w:adjustRightInd w:val="0"/>
        <w:jc w:val="both"/>
        <w:rPr>
          <w:rFonts w:eastAsiaTheme="minorEastAsia"/>
        </w:rPr>
      </w:pPr>
      <w:r>
        <w:lastRenderedPageBreak/>
        <w:t>O</w:t>
      </w:r>
      <w:r w:rsidR="00CE13E5" w:rsidRPr="00D341DC">
        <w:t xml:space="preserve">rganic species </w:t>
      </w:r>
      <w:r>
        <w:t>have also been detected</w:t>
      </w:r>
      <w:r w:rsidR="00CE13E5" w:rsidRPr="00D341DC">
        <w:t xml:space="preserve"> using </w:t>
      </w:r>
      <w:r w:rsidR="00CE13E5" w:rsidRPr="00D341DC">
        <w:rPr>
          <w:rFonts w:eastAsiaTheme="minorEastAsia"/>
        </w:rPr>
        <w:t>two-step laser desorption ⁄ laser ionization mass spectrometry (L</w:t>
      </w:r>
      <w:r w:rsidR="00CE13E5" w:rsidRPr="00D341DC">
        <w:rPr>
          <w:rFonts w:eastAsiaTheme="minorEastAsia"/>
          <w:vertAlign w:val="superscript"/>
        </w:rPr>
        <w:t>2</w:t>
      </w:r>
      <w:r w:rsidR="00CE13E5" w:rsidRPr="00D341DC">
        <w:rPr>
          <w:rFonts w:eastAsiaTheme="minorEastAsia"/>
        </w:rPr>
        <w:t>MS)</w:t>
      </w:r>
      <w:r w:rsidR="00862A3F" w:rsidRPr="00D341DC">
        <w:rPr>
          <w:rFonts w:eastAsiaTheme="minorEastAsia"/>
        </w:rPr>
        <w:t xml:space="preserve"> (Sandford et al. 2006</w:t>
      </w:r>
      <w:r w:rsidR="004966F2">
        <w:rPr>
          <w:rFonts w:eastAsiaTheme="minorEastAsia"/>
        </w:rPr>
        <w:t>; Clemett et al. 2010</w:t>
      </w:r>
      <w:r w:rsidR="00862A3F" w:rsidRPr="00D341DC">
        <w:rPr>
          <w:rFonts w:eastAsiaTheme="minorEastAsia"/>
        </w:rPr>
        <w:t>)</w:t>
      </w:r>
      <w:r w:rsidR="00CE13E5" w:rsidRPr="00D341DC">
        <w:t>.</w:t>
      </w:r>
      <w:r w:rsidR="00862A3F" w:rsidRPr="00D341DC">
        <w:t xml:space="preserve">  </w:t>
      </w:r>
      <w:r w:rsidR="00CE13E5" w:rsidRPr="00D341DC">
        <w:rPr>
          <w:rFonts w:eastAsiaTheme="minorEastAsia"/>
        </w:rPr>
        <w:t>L</w:t>
      </w:r>
      <w:r w:rsidR="00862A3F" w:rsidRPr="00D341DC">
        <w:rPr>
          <w:rFonts w:eastAsiaTheme="minorEastAsia"/>
          <w:vertAlign w:val="superscript"/>
        </w:rPr>
        <w:t>2</w:t>
      </w:r>
      <w:r w:rsidR="00CE13E5" w:rsidRPr="00D341DC">
        <w:rPr>
          <w:rFonts w:eastAsiaTheme="minorEastAsia"/>
        </w:rPr>
        <w:t xml:space="preserve">MS </w:t>
      </w:r>
      <w:r w:rsidR="00862A3F" w:rsidRPr="00D341DC">
        <w:rPr>
          <w:rFonts w:eastAsiaTheme="minorEastAsia"/>
        </w:rPr>
        <w:t xml:space="preserve">mass </w:t>
      </w:r>
      <w:r w:rsidR="00CE13E5" w:rsidRPr="00D341DC">
        <w:rPr>
          <w:rFonts w:eastAsiaTheme="minorEastAsia"/>
        </w:rPr>
        <w:t>spectra obtained</w:t>
      </w:r>
      <w:r w:rsidR="00862A3F" w:rsidRPr="00D341DC">
        <w:rPr>
          <w:rFonts w:eastAsiaTheme="minorEastAsia"/>
        </w:rPr>
        <w:t xml:space="preserve"> </w:t>
      </w:r>
      <w:r w:rsidR="00CE13E5" w:rsidRPr="00D341DC">
        <w:rPr>
          <w:rFonts w:eastAsiaTheme="minorEastAsia"/>
        </w:rPr>
        <w:t>from individual particles and</w:t>
      </w:r>
      <w:r w:rsidR="00862A3F" w:rsidRPr="00D341DC">
        <w:rPr>
          <w:rFonts w:eastAsiaTheme="minorEastAsia"/>
        </w:rPr>
        <w:t xml:space="preserve"> </w:t>
      </w:r>
      <w:r w:rsidR="00CE13E5" w:rsidRPr="00D341DC">
        <w:rPr>
          <w:rFonts w:eastAsiaTheme="minorEastAsia"/>
        </w:rPr>
        <w:t>aerogel along</w:t>
      </w:r>
      <w:r w:rsidR="00862A3F" w:rsidRPr="00D341DC">
        <w:rPr>
          <w:rFonts w:eastAsiaTheme="minorEastAsia"/>
        </w:rPr>
        <w:t xml:space="preserve"> </w:t>
      </w:r>
      <w:r w:rsidR="00CE13E5" w:rsidRPr="00D341DC">
        <w:rPr>
          <w:rFonts w:eastAsiaTheme="minorEastAsia"/>
        </w:rPr>
        <w:t xml:space="preserve">impact tracks show </w:t>
      </w:r>
      <w:r w:rsidR="00862A3F" w:rsidRPr="00D341DC">
        <w:rPr>
          <w:rFonts w:eastAsiaTheme="minorEastAsia"/>
        </w:rPr>
        <w:t xml:space="preserve">the presence of multiple </w:t>
      </w:r>
      <w:r w:rsidR="00A47020" w:rsidRPr="00D341DC">
        <w:rPr>
          <w:rFonts w:eastAsiaTheme="minorEastAsia"/>
        </w:rPr>
        <w:t>polycyclic aromatic hydrocarbons (</w:t>
      </w:r>
      <w:r w:rsidR="00CE13E5" w:rsidRPr="00D341DC">
        <w:rPr>
          <w:rFonts w:eastAsiaTheme="minorEastAsia"/>
        </w:rPr>
        <w:t>PAHs</w:t>
      </w:r>
      <w:r w:rsidR="00A47020" w:rsidRPr="00D341DC">
        <w:rPr>
          <w:rFonts w:eastAsiaTheme="minorEastAsia"/>
        </w:rPr>
        <w:t>)</w:t>
      </w:r>
      <w:r w:rsidR="00CE13E5" w:rsidRPr="00D341DC">
        <w:rPr>
          <w:rFonts w:eastAsiaTheme="minorEastAsia"/>
        </w:rPr>
        <w:t xml:space="preserve"> and</w:t>
      </w:r>
      <w:r w:rsidR="00862A3F" w:rsidRPr="00D341DC">
        <w:rPr>
          <w:rFonts w:eastAsiaTheme="minorEastAsia"/>
        </w:rPr>
        <w:t xml:space="preserve"> </w:t>
      </w:r>
      <w:r w:rsidR="00CE13E5" w:rsidRPr="00D341DC">
        <w:rPr>
          <w:rFonts w:eastAsiaTheme="minorEastAsia"/>
        </w:rPr>
        <w:t xml:space="preserve">their alkylated derivatives. </w:t>
      </w:r>
      <w:r w:rsidR="00862A3F" w:rsidRPr="00D341DC">
        <w:rPr>
          <w:rFonts w:eastAsiaTheme="minorEastAsia"/>
        </w:rPr>
        <w:t xml:space="preserve"> </w:t>
      </w:r>
      <w:r w:rsidR="00CE13E5" w:rsidRPr="00D341DC">
        <w:rPr>
          <w:rFonts w:eastAsiaTheme="minorEastAsia"/>
        </w:rPr>
        <w:t xml:space="preserve">Two distinct </w:t>
      </w:r>
      <w:r w:rsidR="00862A3F" w:rsidRPr="00D341DC">
        <w:rPr>
          <w:rFonts w:eastAsiaTheme="minorEastAsia"/>
        </w:rPr>
        <w:t>populations</w:t>
      </w:r>
      <w:r w:rsidR="00CE13E5" w:rsidRPr="00D341DC">
        <w:rPr>
          <w:rFonts w:eastAsiaTheme="minorEastAsia"/>
        </w:rPr>
        <w:t xml:space="preserve"> of</w:t>
      </w:r>
      <w:r w:rsidR="00862A3F" w:rsidRPr="00D341DC">
        <w:rPr>
          <w:rFonts w:eastAsiaTheme="minorEastAsia"/>
        </w:rPr>
        <w:t xml:space="preserve"> </w:t>
      </w:r>
      <w:r w:rsidR="00CE13E5" w:rsidRPr="00D341DC">
        <w:rPr>
          <w:rFonts w:eastAsiaTheme="minorEastAsia"/>
        </w:rPr>
        <w:t>PAHs can be distinguished</w:t>
      </w:r>
      <w:r w:rsidR="00862A3F" w:rsidRPr="00D341DC">
        <w:rPr>
          <w:rFonts w:eastAsiaTheme="minorEastAsia"/>
        </w:rPr>
        <w:t xml:space="preserve">.  </w:t>
      </w:r>
      <w:r w:rsidR="00CE13E5" w:rsidRPr="00D341DC">
        <w:rPr>
          <w:rFonts w:eastAsiaTheme="minorEastAsia"/>
        </w:rPr>
        <w:t xml:space="preserve">In </w:t>
      </w:r>
      <w:r w:rsidR="00862A3F" w:rsidRPr="00D341DC">
        <w:rPr>
          <w:rFonts w:eastAsiaTheme="minorEastAsia"/>
        </w:rPr>
        <w:t>the first population</w:t>
      </w:r>
      <w:r w:rsidR="00CE13E5" w:rsidRPr="00D341DC">
        <w:rPr>
          <w:rFonts w:eastAsiaTheme="minorEastAsia"/>
        </w:rPr>
        <w:t>, benzene and naphthalene (1- to 2-ring PAHs</w:t>
      </w:r>
      <w:r w:rsidR="00862A3F" w:rsidRPr="00D341DC">
        <w:rPr>
          <w:rFonts w:eastAsiaTheme="minorEastAsia"/>
        </w:rPr>
        <w:t xml:space="preserve">) and their alkylated variants </w:t>
      </w:r>
      <w:r w:rsidR="00CE13E5" w:rsidRPr="00D341DC">
        <w:rPr>
          <w:rFonts w:eastAsiaTheme="minorEastAsia"/>
        </w:rPr>
        <w:t xml:space="preserve">are </w:t>
      </w:r>
      <w:r w:rsidR="00862A3F" w:rsidRPr="00D341DC">
        <w:rPr>
          <w:rFonts w:eastAsiaTheme="minorEastAsia"/>
        </w:rPr>
        <w:t>seen</w:t>
      </w:r>
      <w:r w:rsidR="00CE13E5" w:rsidRPr="00D341DC">
        <w:rPr>
          <w:rFonts w:eastAsiaTheme="minorEastAsia"/>
        </w:rPr>
        <w:t xml:space="preserve"> in the absence of moderate</w:t>
      </w:r>
      <w:r w:rsidR="00862A3F" w:rsidRPr="00D341DC">
        <w:rPr>
          <w:rFonts w:eastAsiaTheme="minorEastAsia"/>
        </w:rPr>
        <w:t xml:space="preserve"> </w:t>
      </w:r>
      <w:r w:rsidR="00CE13E5" w:rsidRPr="00D341DC">
        <w:rPr>
          <w:rFonts w:eastAsiaTheme="minorEastAsia"/>
        </w:rPr>
        <w:t xml:space="preserve">mass </w:t>
      </w:r>
      <w:r w:rsidR="00862A3F" w:rsidRPr="00D341DC">
        <w:rPr>
          <w:rFonts w:eastAsiaTheme="minorEastAsia"/>
        </w:rPr>
        <w:t>(</w:t>
      </w:r>
      <w:r w:rsidR="00CE13E5" w:rsidRPr="00D341DC">
        <w:rPr>
          <w:rFonts w:eastAsiaTheme="minorEastAsia"/>
        </w:rPr>
        <w:t>3- to</w:t>
      </w:r>
      <w:r w:rsidR="00862A3F" w:rsidRPr="00D341DC">
        <w:rPr>
          <w:rFonts w:eastAsiaTheme="minorEastAsia"/>
        </w:rPr>
        <w:t xml:space="preserve"> </w:t>
      </w:r>
      <w:r w:rsidR="00CE13E5" w:rsidRPr="00D341DC">
        <w:rPr>
          <w:rFonts w:eastAsiaTheme="minorEastAsia"/>
        </w:rPr>
        <w:t>6-ring</w:t>
      </w:r>
      <w:r w:rsidR="00862A3F" w:rsidRPr="00D341DC">
        <w:rPr>
          <w:rFonts w:eastAsiaTheme="minorEastAsia"/>
        </w:rPr>
        <w:t>)</w:t>
      </w:r>
      <w:r w:rsidR="00CE13E5" w:rsidRPr="00D341DC">
        <w:rPr>
          <w:rFonts w:eastAsiaTheme="minorEastAsia"/>
        </w:rPr>
        <w:t xml:space="preserve"> PAHs. </w:t>
      </w:r>
      <w:r w:rsidR="00862A3F" w:rsidRPr="00D341DC">
        <w:rPr>
          <w:rFonts w:eastAsiaTheme="minorEastAsia"/>
        </w:rPr>
        <w:t xml:space="preserve"> </w:t>
      </w:r>
      <w:r w:rsidR="00CE13E5" w:rsidRPr="00D341DC">
        <w:rPr>
          <w:rFonts w:eastAsiaTheme="minorEastAsia"/>
        </w:rPr>
        <w:t>These distributions are uncharacteristic</w:t>
      </w:r>
      <w:r w:rsidR="00862A3F" w:rsidRPr="00D341DC">
        <w:rPr>
          <w:rFonts w:eastAsiaTheme="minorEastAsia"/>
        </w:rPr>
        <w:t xml:space="preserve"> </w:t>
      </w:r>
      <w:r w:rsidR="00CE13E5" w:rsidRPr="00D341DC">
        <w:rPr>
          <w:rFonts w:eastAsiaTheme="minorEastAsia"/>
        </w:rPr>
        <w:t>of meteorites and IDPs</w:t>
      </w:r>
      <w:r w:rsidR="00220BC8">
        <w:rPr>
          <w:rFonts w:eastAsiaTheme="minorEastAsia"/>
        </w:rPr>
        <w:t>,</w:t>
      </w:r>
      <w:r w:rsidR="00CE13E5" w:rsidRPr="00D341DC">
        <w:rPr>
          <w:rFonts w:eastAsiaTheme="minorEastAsia"/>
        </w:rPr>
        <w:t xml:space="preserve"> but</w:t>
      </w:r>
      <w:r w:rsidR="00862A3F" w:rsidRPr="00D341DC">
        <w:rPr>
          <w:rFonts w:eastAsiaTheme="minorEastAsia"/>
        </w:rPr>
        <w:t xml:space="preserve"> closely </w:t>
      </w:r>
      <w:r w:rsidR="00CE13E5" w:rsidRPr="00D341DC">
        <w:rPr>
          <w:rFonts w:eastAsiaTheme="minorEastAsia"/>
        </w:rPr>
        <w:t>resemble</w:t>
      </w:r>
      <w:r w:rsidR="00862A3F" w:rsidRPr="00D341DC">
        <w:rPr>
          <w:rFonts w:eastAsiaTheme="minorEastAsia"/>
        </w:rPr>
        <w:t xml:space="preserve"> the </w:t>
      </w:r>
      <w:r w:rsidR="00CE13E5" w:rsidRPr="00D341DC">
        <w:rPr>
          <w:rFonts w:eastAsiaTheme="minorEastAsia"/>
        </w:rPr>
        <w:t>pyrolysis products of meteoritic macromolecular</w:t>
      </w:r>
      <w:r w:rsidR="00862A3F" w:rsidRPr="00D341DC">
        <w:rPr>
          <w:rFonts w:eastAsiaTheme="minorEastAsia"/>
        </w:rPr>
        <w:t xml:space="preserve"> </w:t>
      </w:r>
      <w:r w:rsidR="00CE13E5" w:rsidRPr="00D341DC">
        <w:rPr>
          <w:rFonts w:eastAsiaTheme="minorEastAsia"/>
        </w:rPr>
        <w:t xml:space="preserve">organics and </w:t>
      </w:r>
      <w:r w:rsidR="00862A3F" w:rsidRPr="00D341DC">
        <w:rPr>
          <w:rFonts w:eastAsiaTheme="minorEastAsia"/>
        </w:rPr>
        <w:t>have been</w:t>
      </w:r>
      <w:r w:rsidR="00CE13E5" w:rsidRPr="00D341DC">
        <w:rPr>
          <w:rFonts w:eastAsiaTheme="minorEastAsia"/>
        </w:rPr>
        <w:t xml:space="preserve"> observed in high-power laser</w:t>
      </w:r>
      <w:r w:rsidR="00862A3F" w:rsidRPr="00D341DC">
        <w:rPr>
          <w:rFonts w:eastAsiaTheme="minorEastAsia"/>
        </w:rPr>
        <w:t xml:space="preserve"> </w:t>
      </w:r>
      <w:r w:rsidR="00CE13E5" w:rsidRPr="00D341DC">
        <w:rPr>
          <w:rFonts w:eastAsiaTheme="minorEastAsia"/>
        </w:rPr>
        <w:t>L</w:t>
      </w:r>
      <w:r w:rsidR="00CE13E5" w:rsidRPr="00D341DC">
        <w:rPr>
          <w:rFonts w:eastAsiaTheme="minorEastAsia"/>
          <w:vertAlign w:val="superscript"/>
        </w:rPr>
        <w:t>2</w:t>
      </w:r>
      <w:r w:rsidR="00CE13E5" w:rsidRPr="00D341DC">
        <w:rPr>
          <w:rFonts w:eastAsiaTheme="minorEastAsia"/>
        </w:rPr>
        <w:t>MS measurements of aerogel tiles (</w:t>
      </w:r>
      <w:r w:rsidR="00862A3F" w:rsidRPr="00D341DC">
        <w:rPr>
          <w:rFonts w:eastAsiaTheme="minorEastAsia"/>
        </w:rPr>
        <w:t>Spencer et al. 2009).  This suggests that</w:t>
      </w:r>
      <w:r w:rsidR="00CE13E5" w:rsidRPr="00D341DC">
        <w:rPr>
          <w:rFonts w:eastAsiaTheme="minorEastAsia"/>
        </w:rPr>
        <w:t xml:space="preserve"> many lower mass PAHs </w:t>
      </w:r>
      <w:r w:rsidR="00862A3F" w:rsidRPr="00D341DC">
        <w:rPr>
          <w:rFonts w:eastAsiaTheme="minorEastAsia"/>
        </w:rPr>
        <w:t xml:space="preserve">may not be cometary but instead </w:t>
      </w:r>
      <w:r w:rsidR="00CE13E5" w:rsidRPr="00D341DC">
        <w:rPr>
          <w:rFonts w:eastAsiaTheme="minorEastAsia"/>
        </w:rPr>
        <w:t>originate from</w:t>
      </w:r>
      <w:r w:rsidR="00862A3F" w:rsidRPr="00D341DC">
        <w:rPr>
          <w:rFonts w:eastAsiaTheme="minorEastAsia"/>
        </w:rPr>
        <w:t xml:space="preserve"> </w:t>
      </w:r>
      <w:r w:rsidR="00CE13E5" w:rsidRPr="00D341DC">
        <w:rPr>
          <w:rFonts w:eastAsiaTheme="minorEastAsia"/>
        </w:rPr>
        <w:t xml:space="preserve">impact processing of C original to the aerogel.  The second population </w:t>
      </w:r>
      <w:r w:rsidR="00862A3F" w:rsidRPr="00D341DC">
        <w:rPr>
          <w:rFonts w:eastAsiaTheme="minorEastAsia"/>
        </w:rPr>
        <w:t>of PAHs</w:t>
      </w:r>
      <w:r w:rsidR="00A47020" w:rsidRPr="00D341DC">
        <w:rPr>
          <w:rFonts w:eastAsiaTheme="minorEastAsia"/>
        </w:rPr>
        <w:t xml:space="preserve"> </w:t>
      </w:r>
      <w:r w:rsidR="00220BC8">
        <w:rPr>
          <w:rFonts w:eastAsiaTheme="minorEastAsia"/>
        </w:rPr>
        <w:t>has a more</w:t>
      </w:r>
      <w:r w:rsidR="00A47020" w:rsidRPr="00D341DC">
        <w:rPr>
          <w:rFonts w:eastAsiaTheme="minorEastAsia"/>
        </w:rPr>
        <w:t xml:space="preserve"> </w:t>
      </w:r>
      <w:r w:rsidR="00CE13E5" w:rsidRPr="00D341DC">
        <w:rPr>
          <w:rFonts w:eastAsiaTheme="minorEastAsia"/>
        </w:rPr>
        <w:t xml:space="preserve">complex </w:t>
      </w:r>
      <w:r>
        <w:rPr>
          <w:rFonts w:eastAsiaTheme="minorEastAsia"/>
        </w:rPr>
        <w:t xml:space="preserve">compositional </w:t>
      </w:r>
      <w:r w:rsidR="00CE13E5" w:rsidRPr="00D341DC">
        <w:rPr>
          <w:rFonts w:eastAsiaTheme="minorEastAsia"/>
        </w:rPr>
        <w:t>distribution</w:t>
      </w:r>
      <w:r>
        <w:rPr>
          <w:rFonts w:eastAsiaTheme="minorEastAsia"/>
        </w:rPr>
        <w:t xml:space="preserve"> in which the </w:t>
      </w:r>
      <w:r w:rsidR="00A47020" w:rsidRPr="00D341DC">
        <w:rPr>
          <w:rFonts w:eastAsiaTheme="minorEastAsia"/>
        </w:rPr>
        <w:t>dominant observed species are naphthalene (C</w:t>
      </w:r>
      <w:r w:rsidR="00A47020" w:rsidRPr="00D341DC">
        <w:rPr>
          <w:rFonts w:eastAsiaTheme="minorEastAsia"/>
          <w:vertAlign w:val="subscript"/>
        </w:rPr>
        <w:t>10</w:t>
      </w:r>
      <w:r w:rsidR="00A47020" w:rsidRPr="00D341DC">
        <w:rPr>
          <w:rFonts w:eastAsiaTheme="minorEastAsia"/>
        </w:rPr>
        <w:t>H</w:t>
      </w:r>
      <w:r w:rsidR="00A47020" w:rsidRPr="00D341DC">
        <w:rPr>
          <w:rFonts w:eastAsiaTheme="minorEastAsia"/>
          <w:vertAlign w:val="subscript"/>
        </w:rPr>
        <w:t>8</w:t>
      </w:r>
      <w:r w:rsidR="00A47020" w:rsidRPr="00D341DC">
        <w:rPr>
          <w:rFonts w:eastAsiaTheme="minorEastAsia"/>
        </w:rPr>
        <w:t>; 2 rings), phenanthrene (C</w:t>
      </w:r>
      <w:r w:rsidR="00A47020" w:rsidRPr="00D341DC">
        <w:rPr>
          <w:rFonts w:eastAsiaTheme="minorEastAsia"/>
          <w:vertAlign w:val="subscript"/>
        </w:rPr>
        <w:t>14</w:t>
      </w:r>
      <w:r w:rsidR="00A47020" w:rsidRPr="00D341DC">
        <w:rPr>
          <w:rFonts w:eastAsiaTheme="minorEastAsia"/>
        </w:rPr>
        <w:t>H</w:t>
      </w:r>
      <w:r w:rsidR="00A47020" w:rsidRPr="00D341DC">
        <w:rPr>
          <w:rFonts w:eastAsiaTheme="minorEastAsia"/>
          <w:vertAlign w:val="subscript"/>
        </w:rPr>
        <w:t>10</w:t>
      </w:r>
      <w:r w:rsidR="00A47020" w:rsidRPr="00D341DC">
        <w:rPr>
          <w:rFonts w:eastAsiaTheme="minorEastAsia"/>
        </w:rPr>
        <w:t>; 3 rings), and pyrene (C</w:t>
      </w:r>
      <w:r w:rsidR="00A47020" w:rsidRPr="00D341DC">
        <w:rPr>
          <w:rFonts w:eastAsiaTheme="minorEastAsia"/>
          <w:vertAlign w:val="subscript"/>
        </w:rPr>
        <w:t>16</w:t>
      </w:r>
      <w:r w:rsidR="00A47020" w:rsidRPr="00D341DC">
        <w:rPr>
          <w:rFonts w:eastAsiaTheme="minorEastAsia"/>
        </w:rPr>
        <w:t>H</w:t>
      </w:r>
      <w:r w:rsidR="00A47020" w:rsidRPr="00D341DC">
        <w:rPr>
          <w:rFonts w:eastAsiaTheme="minorEastAsia"/>
          <w:vertAlign w:val="subscript"/>
        </w:rPr>
        <w:t>10</w:t>
      </w:r>
      <w:r w:rsidR="00A47020" w:rsidRPr="00D341DC">
        <w:rPr>
          <w:rFonts w:eastAsiaTheme="minorEastAsia"/>
        </w:rPr>
        <w:t xml:space="preserve">; 4 rings), along with their alkylated homologs extending up to at least C4-alkyl.  </w:t>
      </w:r>
      <w:r w:rsidR="00CE13E5" w:rsidRPr="00D341DC">
        <w:rPr>
          <w:rFonts w:eastAsiaTheme="minorEastAsia"/>
        </w:rPr>
        <w:t xml:space="preserve">This </w:t>
      </w:r>
      <w:r w:rsidR="00220BC8">
        <w:rPr>
          <w:rFonts w:eastAsiaTheme="minorEastAsia"/>
        </w:rPr>
        <w:t xml:space="preserve">second </w:t>
      </w:r>
      <w:r w:rsidR="00CE13E5" w:rsidRPr="00D341DC">
        <w:rPr>
          <w:rFonts w:eastAsiaTheme="minorEastAsia"/>
        </w:rPr>
        <w:t>distribution resembles that</w:t>
      </w:r>
      <w:r w:rsidR="00A47020" w:rsidRPr="00D341DC">
        <w:rPr>
          <w:rFonts w:eastAsiaTheme="minorEastAsia"/>
        </w:rPr>
        <w:t xml:space="preserve"> found in</w:t>
      </w:r>
      <w:r w:rsidR="00CE13E5" w:rsidRPr="00D341DC">
        <w:rPr>
          <w:rFonts w:eastAsiaTheme="minorEastAsia"/>
        </w:rPr>
        <w:t xml:space="preserve"> matrix material in the Murchison carbonaceous</w:t>
      </w:r>
      <w:r w:rsidR="00A47020" w:rsidRPr="00D341DC">
        <w:rPr>
          <w:rFonts w:eastAsiaTheme="minorEastAsia"/>
        </w:rPr>
        <w:t xml:space="preserve"> </w:t>
      </w:r>
      <w:r w:rsidR="00CE13E5" w:rsidRPr="00D341DC">
        <w:rPr>
          <w:rFonts w:eastAsiaTheme="minorEastAsia"/>
        </w:rPr>
        <w:t>chondrite and some IDPs (</w:t>
      </w:r>
      <w:r w:rsidR="00A47020" w:rsidRPr="00D341DC">
        <w:rPr>
          <w:rFonts w:eastAsiaTheme="minorEastAsia"/>
        </w:rPr>
        <w:t>Clemett et al. 1993</w:t>
      </w:r>
      <w:r w:rsidR="009A0977">
        <w:rPr>
          <w:rFonts w:eastAsiaTheme="minorEastAsia"/>
        </w:rPr>
        <w:t>, 2010</w:t>
      </w:r>
      <w:r w:rsidR="00CE13E5" w:rsidRPr="00D341DC">
        <w:rPr>
          <w:rFonts w:eastAsiaTheme="minorEastAsia"/>
        </w:rPr>
        <w:t xml:space="preserve">). </w:t>
      </w:r>
      <w:r w:rsidR="00A47020" w:rsidRPr="00D341DC">
        <w:rPr>
          <w:rFonts w:eastAsiaTheme="minorEastAsia"/>
        </w:rPr>
        <w:t xml:space="preserve"> </w:t>
      </w:r>
    </w:p>
    <w:p w14:paraId="10E43E56" w14:textId="1F381C1F" w:rsidR="001552C7" w:rsidRPr="00D341DC" w:rsidRDefault="001552C7" w:rsidP="00D341DC">
      <w:pPr>
        <w:widowControl w:val="0"/>
        <w:autoSpaceDE w:val="0"/>
        <w:autoSpaceDN w:val="0"/>
        <w:adjustRightInd w:val="0"/>
        <w:jc w:val="both"/>
        <w:rPr>
          <w:rFonts w:ascii="Times" w:hAnsi="Times"/>
        </w:rPr>
      </w:pPr>
    </w:p>
    <w:p w14:paraId="20F65A95" w14:textId="0A40DBCC" w:rsidR="00C92F05" w:rsidRPr="001B1D66" w:rsidRDefault="00B44571" w:rsidP="00E74965">
      <w:pPr>
        <w:autoSpaceDE w:val="0"/>
        <w:autoSpaceDN w:val="0"/>
        <w:adjustRightInd w:val="0"/>
        <w:jc w:val="both"/>
        <w:rPr>
          <w:rFonts w:ascii="Times" w:hAnsi="Times"/>
          <w:color w:val="1230FF"/>
        </w:rPr>
      </w:pPr>
      <w:r w:rsidRPr="00CE13E5">
        <w:rPr>
          <w:rFonts w:ascii="Times" w:hAnsi="Times"/>
        </w:rPr>
        <w:t>Amines and amino acids have also been detected.  These were not found in individual cometary grains, but were instead detected within the general volume of aerogel tiles</w:t>
      </w:r>
      <w:r w:rsidR="00C92F05" w:rsidRPr="00CE13E5">
        <w:rPr>
          <w:rFonts w:ascii="Times" w:hAnsi="Times"/>
        </w:rPr>
        <w:t xml:space="preserve"> </w:t>
      </w:r>
      <w:r w:rsidR="00C92F05" w:rsidRPr="00CE13E5">
        <w:rPr>
          <w:rFonts w:eastAsiaTheme="minorEastAsia"/>
        </w:rPr>
        <w:t>using liquid chromatography with UV fluorescence detection and time of flight mass spectrometry (LC-FD/ToF-MS)</w:t>
      </w:r>
      <w:r w:rsidR="00C92F05" w:rsidRPr="00CE13E5">
        <w:rPr>
          <w:rFonts w:ascii="Times" w:hAnsi="Times"/>
        </w:rPr>
        <w:t xml:space="preserve">.  </w:t>
      </w:r>
      <w:r w:rsidR="00C92F05" w:rsidRPr="00CE13E5">
        <w:rPr>
          <w:rFonts w:eastAsiaTheme="minorEastAsia"/>
        </w:rPr>
        <w:t>Glavin et al. (2008) detected a</w:t>
      </w:r>
      <w:r w:rsidRPr="00CE13E5">
        <w:rPr>
          <w:rFonts w:eastAsiaTheme="minorEastAsia"/>
        </w:rPr>
        <w:t xml:space="preserve"> suite </w:t>
      </w:r>
      <w:r w:rsidR="001B1D66" w:rsidRPr="00CE13E5">
        <w:rPr>
          <w:rFonts w:eastAsiaTheme="minorEastAsia"/>
        </w:rPr>
        <w:t>of amines and</w:t>
      </w:r>
      <w:r w:rsidR="00C92F05" w:rsidRPr="00CE13E5">
        <w:rPr>
          <w:rFonts w:eastAsiaTheme="minorEastAsia"/>
        </w:rPr>
        <w:t xml:space="preserve"> </w:t>
      </w:r>
      <w:r w:rsidRPr="00CE13E5">
        <w:rPr>
          <w:rFonts w:eastAsiaTheme="minorEastAsia"/>
        </w:rPr>
        <w:t>amino acids</w:t>
      </w:r>
      <w:r w:rsidR="001B1D66" w:rsidRPr="00CE13E5">
        <w:rPr>
          <w:rFonts w:eastAsiaTheme="minorEastAsia"/>
        </w:rPr>
        <w:t>, including glycine,</w:t>
      </w:r>
      <w:r w:rsidRPr="00CE13E5">
        <w:rPr>
          <w:rFonts w:eastAsiaTheme="minorEastAsia"/>
        </w:rPr>
        <w:t xml:space="preserve"> in acid-hydrolyzed, hot-water extracts of </w:t>
      </w:r>
      <w:r w:rsidR="00486F61" w:rsidRPr="00461BB0">
        <w:rPr>
          <w:i/>
          <w:color w:val="292526"/>
        </w:rPr>
        <w:t>Stardust</w:t>
      </w:r>
      <w:r w:rsidRPr="00CE13E5">
        <w:rPr>
          <w:rFonts w:eastAsiaTheme="minorEastAsia"/>
        </w:rPr>
        <w:t xml:space="preserve"> </w:t>
      </w:r>
      <w:r w:rsidR="00C92F05" w:rsidRPr="00CE13E5">
        <w:rPr>
          <w:rFonts w:eastAsiaTheme="minorEastAsia"/>
        </w:rPr>
        <w:t>aerogels</w:t>
      </w:r>
      <w:r w:rsidRPr="00CE13E5">
        <w:rPr>
          <w:rFonts w:eastAsiaTheme="minorEastAsia"/>
        </w:rPr>
        <w:t xml:space="preserve"> </w:t>
      </w:r>
      <w:r w:rsidR="001B1D66" w:rsidRPr="00CE13E5">
        <w:rPr>
          <w:rFonts w:eastAsiaTheme="minorEastAsia"/>
        </w:rPr>
        <w:t xml:space="preserve">and Al foils </w:t>
      </w:r>
      <w:r w:rsidRPr="001B1D66">
        <w:rPr>
          <w:rFonts w:eastAsiaTheme="minorEastAsia"/>
        </w:rPr>
        <w:t>above</w:t>
      </w:r>
      <w:r w:rsidR="00C92F05" w:rsidRPr="001B1D66">
        <w:rPr>
          <w:rFonts w:eastAsiaTheme="minorEastAsia"/>
        </w:rPr>
        <w:t xml:space="preserve"> </w:t>
      </w:r>
      <w:r w:rsidRPr="001B1D66">
        <w:rPr>
          <w:rFonts w:eastAsiaTheme="minorEastAsia"/>
        </w:rPr>
        <w:t>background levels</w:t>
      </w:r>
      <w:r w:rsidR="001B1D66">
        <w:rPr>
          <w:rFonts w:eastAsiaTheme="minorEastAsia"/>
        </w:rPr>
        <w:t xml:space="preserve">.  </w:t>
      </w:r>
      <w:r w:rsidR="00FF0D16">
        <w:rPr>
          <w:rFonts w:eastAsiaTheme="minorEastAsia"/>
        </w:rPr>
        <w:t xml:space="preserve">Most of the </w:t>
      </w:r>
      <w:r w:rsidRPr="001B1D66">
        <w:rPr>
          <w:rFonts w:eastAsiaTheme="minorEastAsia"/>
        </w:rPr>
        <w:t>primary amines detected were also present in the flight aerogel witness tile</w:t>
      </w:r>
      <w:r w:rsidR="001B1D66">
        <w:rPr>
          <w:rFonts w:eastAsiaTheme="minorEastAsia"/>
        </w:rPr>
        <w:t xml:space="preserve"> </w:t>
      </w:r>
      <w:r w:rsidRPr="001B1D66">
        <w:rPr>
          <w:rFonts w:eastAsiaTheme="minorEastAsia"/>
        </w:rPr>
        <w:t xml:space="preserve">that was not exposed to the comet, indicating that </w:t>
      </w:r>
      <w:r w:rsidR="00FF0D16">
        <w:rPr>
          <w:rFonts w:eastAsiaTheme="minorEastAsia"/>
        </w:rPr>
        <w:t>they</w:t>
      </w:r>
      <w:r w:rsidRPr="001B1D66">
        <w:rPr>
          <w:rFonts w:eastAsiaTheme="minorEastAsia"/>
        </w:rPr>
        <w:t xml:space="preserve"> </w:t>
      </w:r>
      <w:r w:rsidR="001B1D66">
        <w:rPr>
          <w:rFonts w:eastAsiaTheme="minorEastAsia"/>
        </w:rPr>
        <w:t>were</w:t>
      </w:r>
      <w:r w:rsidRPr="001B1D66">
        <w:rPr>
          <w:rFonts w:eastAsiaTheme="minorEastAsia"/>
        </w:rPr>
        <w:t xml:space="preserve"> terrestrial in origin. </w:t>
      </w:r>
      <w:r w:rsidR="001B1D66">
        <w:rPr>
          <w:rFonts w:eastAsiaTheme="minorEastAsia"/>
        </w:rPr>
        <w:t xml:space="preserve"> </w:t>
      </w:r>
      <w:r w:rsidR="00FF0D16">
        <w:rPr>
          <w:rFonts w:eastAsiaTheme="minorEastAsia"/>
        </w:rPr>
        <w:t>However, excesses</w:t>
      </w:r>
      <w:r w:rsidR="00FF0D16" w:rsidRPr="001B1D66">
        <w:rPr>
          <w:rFonts w:eastAsiaTheme="minorEastAsia"/>
        </w:rPr>
        <w:t xml:space="preserve"> of methylamine (MA) and ε-amino-n-caproic acid (EACA)</w:t>
      </w:r>
      <w:r w:rsidR="0026145A">
        <w:rPr>
          <w:rFonts w:eastAsiaTheme="minorEastAsia"/>
        </w:rPr>
        <w:t xml:space="preserve"> </w:t>
      </w:r>
      <w:r w:rsidRPr="001B1D66">
        <w:rPr>
          <w:rFonts w:eastAsiaTheme="minorEastAsia"/>
        </w:rPr>
        <w:t>in comet-exposed aerogel suggest</w:t>
      </w:r>
      <w:r w:rsidR="001B1D66">
        <w:rPr>
          <w:rFonts w:eastAsiaTheme="minorEastAsia"/>
        </w:rPr>
        <w:t>ed</w:t>
      </w:r>
      <w:r w:rsidRPr="001B1D66">
        <w:rPr>
          <w:rFonts w:eastAsiaTheme="minorEastAsia"/>
        </w:rPr>
        <w:t xml:space="preserve"> that these volatile amines were captured from comet </w:t>
      </w:r>
      <w:r w:rsidR="001B1D66">
        <w:rPr>
          <w:rFonts w:eastAsiaTheme="minorEastAsia"/>
        </w:rPr>
        <w:t>81P/</w:t>
      </w:r>
      <w:r w:rsidRPr="001B1D66">
        <w:rPr>
          <w:rFonts w:eastAsiaTheme="minorEastAsia"/>
        </w:rPr>
        <w:t>Wild 2</w:t>
      </w:r>
      <w:r w:rsidR="001B1D66">
        <w:rPr>
          <w:rFonts w:eastAsiaTheme="minorEastAsia"/>
        </w:rPr>
        <w:t xml:space="preserve"> and present in</w:t>
      </w:r>
      <w:r w:rsidRPr="001B1D66">
        <w:rPr>
          <w:rFonts w:eastAsiaTheme="minorEastAsia"/>
        </w:rPr>
        <w:t xml:space="preserve"> an acid-hydrolyzable bound form in the aerogel</w:t>
      </w:r>
      <w:r w:rsidR="0026145A">
        <w:rPr>
          <w:rFonts w:eastAsiaTheme="minorEastAsia"/>
        </w:rPr>
        <w:t xml:space="preserve"> </w:t>
      </w:r>
      <w:r w:rsidR="001B1D66">
        <w:rPr>
          <w:rFonts w:eastAsiaTheme="minorEastAsia"/>
        </w:rPr>
        <w:t>(Glavin et al. 2008)</w:t>
      </w:r>
      <w:r w:rsidRPr="001B1D66">
        <w:rPr>
          <w:rFonts w:eastAsiaTheme="minorEastAsia"/>
        </w:rPr>
        <w:t xml:space="preserve">. </w:t>
      </w:r>
      <w:r w:rsidR="001B1D66">
        <w:rPr>
          <w:rFonts w:eastAsiaTheme="minorEastAsia"/>
        </w:rPr>
        <w:t xml:space="preserve"> </w:t>
      </w:r>
      <w:r w:rsidR="00FE5975">
        <w:rPr>
          <w:rFonts w:eastAsiaTheme="minorEastAsia"/>
        </w:rPr>
        <w:t xml:space="preserve">Subsequently, Elsila et al. (2009) showed that the </w:t>
      </w:r>
      <w:r w:rsidR="00E74965" w:rsidRPr="001B1D66">
        <w:rPr>
          <w:rFonts w:eastAsiaTheme="minorEastAsia"/>
        </w:rPr>
        <w:t xml:space="preserve">EACA </w:t>
      </w:r>
      <w:r w:rsidR="00FE5975">
        <w:rPr>
          <w:rFonts w:eastAsiaTheme="minorEastAsia"/>
        </w:rPr>
        <w:t>had</w:t>
      </w:r>
      <w:r w:rsidR="00E74965">
        <w:rPr>
          <w:rFonts w:eastAsiaTheme="minorEastAsia"/>
        </w:rPr>
        <w:t xml:space="preserve"> a</w:t>
      </w:r>
      <w:r w:rsidR="00E74965" w:rsidRPr="001B1D66">
        <w:rPr>
          <w:rFonts w:eastAsiaTheme="minorEastAsia"/>
        </w:rPr>
        <w:t xml:space="preserve"> δ</w:t>
      </w:r>
      <w:r w:rsidR="00E74965" w:rsidRPr="00E74965">
        <w:rPr>
          <w:rFonts w:eastAsiaTheme="minorEastAsia"/>
          <w:vertAlign w:val="superscript"/>
        </w:rPr>
        <w:t>13</w:t>
      </w:r>
      <w:r w:rsidR="00E74965" w:rsidRPr="001B1D66">
        <w:rPr>
          <w:rFonts w:eastAsiaTheme="minorEastAsia"/>
        </w:rPr>
        <w:t xml:space="preserve">C value of −25 </w:t>
      </w:r>
      <w:r w:rsidR="00E74965">
        <w:rPr>
          <w:rFonts w:ascii="0∆ ”˛" w:eastAsiaTheme="minorEastAsia" w:hAnsi="0∆ ”˛" w:cs="0∆ ”˛"/>
          <w:sz w:val="20"/>
          <w:szCs w:val="20"/>
        </w:rPr>
        <w:t>±</w:t>
      </w:r>
      <w:r w:rsidR="00E74965" w:rsidRPr="001B1D66">
        <w:rPr>
          <w:rFonts w:eastAsiaTheme="minorEastAsia"/>
        </w:rPr>
        <w:t xml:space="preserve"> 2‰</w:t>
      </w:r>
      <w:r w:rsidR="00FE5975">
        <w:rPr>
          <w:rFonts w:eastAsiaTheme="minorEastAsia"/>
        </w:rPr>
        <w:t>,</w:t>
      </w:r>
      <w:r w:rsidR="00E74965">
        <w:rPr>
          <w:rFonts w:eastAsiaTheme="minorEastAsia"/>
        </w:rPr>
        <w:t xml:space="preserve"> </w:t>
      </w:r>
      <w:r w:rsidR="00E74965" w:rsidRPr="001B1D66">
        <w:rPr>
          <w:rFonts w:eastAsiaTheme="minorEastAsia"/>
        </w:rPr>
        <w:t>indicat</w:t>
      </w:r>
      <w:r w:rsidR="00FE5975">
        <w:rPr>
          <w:rFonts w:eastAsiaTheme="minorEastAsia"/>
        </w:rPr>
        <w:t>ing</w:t>
      </w:r>
      <w:r w:rsidR="00E74965" w:rsidRPr="001B1D66">
        <w:rPr>
          <w:rFonts w:eastAsiaTheme="minorEastAsia"/>
        </w:rPr>
        <w:t xml:space="preserve"> </w:t>
      </w:r>
      <w:r w:rsidR="00E74965">
        <w:rPr>
          <w:rFonts w:eastAsiaTheme="minorEastAsia"/>
        </w:rPr>
        <w:t xml:space="preserve">a </w:t>
      </w:r>
      <w:r w:rsidR="00E74965" w:rsidRPr="001B1D66">
        <w:rPr>
          <w:rFonts w:eastAsiaTheme="minorEastAsia"/>
        </w:rPr>
        <w:t xml:space="preserve">terrestrial </w:t>
      </w:r>
      <w:r w:rsidR="00E74965">
        <w:rPr>
          <w:rFonts w:eastAsiaTheme="minorEastAsia"/>
        </w:rPr>
        <w:t>origin</w:t>
      </w:r>
      <w:r w:rsidR="00220BC8">
        <w:rPr>
          <w:rFonts w:eastAsiaTheme="minorEastAsia"/>
        </w:rPr>
        <w:t xml:space="preserve"> (</w:t>
      </w:r>
      <w:r w:rsidR="00E74965">
        <w:rPr>
          <w:rFonts w:eastAsiaTheme="minorEastAsia"/>
        </w:rPr>
        <w:t xml:space="preserve">EACA is </w:t>
      </w:r>
      <w:r w:rsidR="00220BC8">
        <w:rPr>
          <w:rFonts w:eastAsiaTheme="minorEastAsia"/>
        </w:rPr>
        <w:t>likely</w:t>
      </w:r>
      <w:r w:rsidR="00E74965">
        <w:rPr>
          <w:rFonts w:eastAsiaTheme="minorEastAsia"/>
        </w:rPr>
        <w:t xml:space="preserve"> due to contamination from the </w:t>
      </w:r>
      <w:r w:rsidR="00E74965" w:rsidRPr="001B1D66">
        <w:rPr>
          <w:rFonts w:eastAsiaTheme="minorEastAsia"/>
        </w:rPr>
        <w:t xml:space="preserve">Nylon-6 </w:t>
      </w:r>
      <w:r w:rsidR="00E74965">
        <w:rPr>
          <w:rFonts w:eastAsiaTheme="minorEastAsia"/>
        </w:rPr>
        <w:t xml:space="preserve">used to bag samples </w:t>
      </w:r>
      <w:r w:rsidR="00E74965" w:rsidRPr="001B1D66">
        <w:rPr>
          <w:rFonts w:eastAsiaTheme="minorEastAsia"/>
        </w:rPr>
        <w:t>during curation</w:t>
      </w:r>
      <w:r w:rsidR="009A3F9B">
        <w:rPr>
          <w:rFonts w:eastAsiaTheme="minorEastAsia"/>
        </w:rPr>
        <w:t>)</w:t>
      </w:r>
      <w:r w:rsidR="00E74965" w:rsidRPr="001B1D66">
        <w:rPr>
          <w:rFonts w:eastAsiaTheme="minorEastAsia"/>
        </w:rPr>
        <w:t xml:space="preserve">. </w:t>
      </w:r>
      <w:r w:rsidR="001B1D66">
        <w:rPr>
          <w:rFonts w:eastAsiaTheme="minorEastAsia"/>
        </w:rPr>
        <w:t xml:space="preserve"> </w:t>
      </w:r>
      <w:r w:rsidR="00E74965">
        <w:rPr>
          <w:rFonts w:eastAsiaTheme="minorEastAsia"/>
        </w:rPr>
        <w:t>In contrast, glycine was observed to have a</w:t>
      </w:r>
      <w:r w:rsidR="00C92F05" w:rsidRPr="001B1D66">
        <w:rPr>
          <w:rFonts w:eastAsiaTheme="minorEastAsia"/>
        </w:rPr>
        <w:t xml:space="preserve"> δ</w:t>
      </w:r>
      <w:r w:rsidR="00C92F05" w:rsidRPr="00E74965">
        <w:rPr>
          <w:rFonts w:eastAsiaTheme="minorEastAsia"/>
          <w:vertAlign w:val="superscript"/>
        </w:rPr>
        <w:t>13</w:t>
      </w:r>
      <w:r w:rsidR="00C92F05" w:rsidRPr="001B1D66">
        <w:rPr>
          <w:rFonts w:eastAsiaTheme="minorEastAsia"/>
        </w:rPr>
        <w:t xml:space="preserve">C value of +29 </w:t>
      </w:r>
      <w:r w:rsidR="00E74965">
        <w:rPr>
          <w:rFonts w:ascii="0∆ ”˛" w:eastAsiaTheme="minorEastAsia" w:hAnsi="0∆ ”˛" w:cs="0∆ ”˛"/>
          <w:sz w:val="20"/>
          <w:szCs w:val="20"/>
        </w:rPr>
        <w:t>±</w:t>
      </w:r>
      <w:r w:rsidR="00C92F05" w:rsidRPr="001B1D66">
        <w:rPr>
          <w:rFonts w:eastAsiaTheme="minorEastAsia"/>
        </w:rPr>
        <w:t xml:space="preserve"> 6‰</w:t>
      </w:r>
      <w:r w:rsidR="00E74965">
        <w:rPr>
          <w:rFonts w:eastAsiaTheme="minorEastAsia"/>
        </w:rPr>
        <w:t xml:space="preserve">, which strongly </w:t>
      </w:r>
      <w:r w:rsidR="00C92F05" w:rsidRPr="001B1D66">
        <w:rPr>
          <w:rFonts w:eastAsiaTheme="minorEastAsia"/>
        </w:rPr>
        <w:t>suggests an extraterrestrial origi</w:t>
      </w:r>
      <w:r w:rsidR="00E74965">
        <w:rPr>
          <w:rFonts w:eastAsiaTheme="minorEastAsia"/>
        </w:rPr>
        <w:t>n.</w:t>
      </w:r>
      <w:r w:rsidR="00C92F05" w:rsidRPr="001B1D66">
        <w:rPr>
          <w:rFonts w:eastAsiaTheme="minorEastAsia"/>
        </w:rPr>
        <w:t xml:space="preserve"> </w:t>
      </w:r>
      <w:r w:rsidR="009A3F9B">
        <w:rPr>
          <w:rFonts w:eastAsiaTheme="minorEastAsia"/>
        </w:rPr>
        <w:t xml:space="preserve"> </w:t>
      </w:r>
      <w:r w:rsidR="00C92F05" w:rsidRPr="001B1D66">
        <w:rPr>
          <w:rFonts w:eastAsiaTheme="minorEastAsia"/>
        </w:rPr>
        <w:t>This represents the first detection of a cometary amino acid</w:t>
      </w:r>
      <w:r w:rsidR="00E74965">
        <w:rPr>
          <w:rFonts w:eastAsiaTheme="minorEastAsia"/>
        </w:rPr>
        <w:t>.</w:t>
      </w:r>
    </w:p>
    <w:p w14:paraId="29EEDA87" w14:textId="73D840E7" w:rsidR="0086674F" w:rsidRPr="000C0E70" w:rsidRDefault="0086674F" w:rsidP="00E74965">
      <w:pPr>
        <w:widowControl w:val="0"/>
        <w:autoSpaceDE w:val="0"/>
        <w:autoSpaceDN w:val="0"/>
        <w:adjustRightInd w:val="0"/>
        <w:ind w:left="360" w:hanging="360"/>
        <w:jc w:val="both"/>
        <w:rPr>
          <w:color w:val="1230FF"/>
        </w:rPr>
      </w:pPr>
    </w:p>
    <w:p w14:paraId="46D21315" w14:textId="49675A54" w:rsidR="004669AA" w:rsidRPr="000C0E70" w:rsidRDefault="004669AA" w:rsidP="00971004">
      <w:pPr>
        <w:widowControl w:val="0"/>
        <w:autoSpaceDE w:val="0"/>
        <w:autoSpaceDN w:val="0"/>
        <w:adjustRightInd w:val="0"/>
        <w:jc w:val="both"/>
        <w:rPr>
          <w:color w:val="FF0000"/>
        </w:rPr>
      </w:pPr>
      <w:r w:rsidRPr="000C0E70">
        <w:rPr>
          <w:color w:val="000000"/>
        </w:rPr>
        <w:t>III.2.</w:t>
      </w:r>
      <w:r w:rsidR="00EB39BC">
        <w:rPr>
          <w:color w:val="000000"/>
        </w:rPr>
        <w:t>e</w:t>
      </w:r>
      <w:r w:rsidRPr="000C0E70">
        <w:rPr>
          <w:color w:val="000000"/>
        </w:rPr>
        <w:t xml:space="preserve">  Isotop</w:t>
      </w:r>
      <w:r w:rsidR="00E61A5C">
        <w:rPr>
          <w:color w:val="000000"/>
        </w:rPr>
        <w:t>e</w:t>
      </w:r>
      <w:r w:rsidRPr="000C0E70">
        <w:rPr>
          <w:color w:val="000000"/>
        </w:rPr>
        <w:t>s</w:t>
      </w:r>
    </w:p>
    <w:p w14:paraId="0432F83B" w14:textId="5E9207D8" w:rsidR="004669AA" w:rsidRPr="00E61A5C" w:rsidRDefault="004669AA" w:rsidP="00971004">
      <w:pPr>
        <w:widowControl w:val="0"/>
        <w:autoSpaceDE w:val="0"/>
        <w:autoSpaceDN w:val="0"/>
        <w:adjustRightInd w:val="0"/>
        <w:jc w:val="both"/>
      </w:pPr>
    </w:p>
    <w:p w14:paraId="5C933F92" w14:textId="2408B7FF" w:rsidR="00E61A5C" w:rsidRPr="00E61A5C" w:rsidRDefault="00914F53" w:rsidP="00E61A5C">
      <w:pPr>
        <w:pStyle w:val="Body"/>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Isotopically</w:t>
      </w:r>
      <w:r w:rsidR="00E61A5C" w:rsidRPr="00E61A5C">
        <w:rPr>
          <w:rFonts w:ascii="Times New Roman" w:hAnsi="Times New Roman" w:cs="Times New Roman"/>
          <w:color w:val="auto"/>
          <w:sz w:val="24"/>
          <w:szCs w:val="24"/>
        </w:rPr>
        <w:t xml:space="preserve"> anomalous grains are </w:t>
      </w:r>
      <w:r>
        <w:rPr>
          <w:rFonts w:ascii="Times New Roman" w:hAnsi="Times New Roman" w:cs="Times New Roman"/>
          <w:color w:val="auto"/>
          <w:sz w:val="24"/>
          <w:szCs w:val="24"/>
        </w:rPr>
        <w:t>found in Wild 2 grains</w:t>
      </w:r>
      <w:r w:rsidR="00E61A5C" w:rsidRPr="00E61A5C">
        <w:rPr>
          <w:rFonts w:ascii="Times New Roman" w:hAnsi="Times New Roman" w:cs="Times New Roman"/>
          <w:color w:val="auto"/>
          <w:sz w:val="24"/>
          <w:szCs w:val="24"/>
        </w:rPr>
        <w:t xml:space="preserve"> at approximately the same level as in chondritic IDPs and the most pre-solar-rich chondrites (Stadermann et al. 2008).  Thus, Wild 2 was </w:t>
      </w:r>
      <w:r w:rsidR="00E61A5C" w:rsidRPr="00914F53">
        <w:rPr>
          <w:rFonts w:ascii="Times New Roman" w:hAnsi="Times New Roman" w:cs="Times New Roman"/>
          <w:i/>
          <w:color w:val="auto"/>
          <w:sz w:val="24"/>
          <w:szCs w:val="24"/>
        </w:rPr>
        <w:t>not</w:t>
      </w:r>
      <w:r w:rsidR="00E61A5C" w:rsidRPr="00E61A5C">
        <w:rPr>
          <w:rFonts w:ascii="Times New Roman" w:hAnsi="Times New Roman" w:cs="Times New Roman"/>
          <w:color w:val="auto"/>
          <w:sz w:val="24"/>
          <w:szCs w:val="24"/>
        </w:rPr>
        <w:t xml:space="preserve"> dominated by isotopically anomalous presolar grains.</w:t>
      </w:r>
    </w:p>
    <w:p w14:paraId="2343E314" w14:textId="77777777" w:rsidR="009630BA" w:rsidRPr="00E61A5C" w:rsidRDefault="009630BA" w:rsidP="00971004">
      <w:pPr>
        <w:widowControl w:val="0"/>
        <w:autoSpaceDE w:val="0"/>
        <w:autoSpaceDN w:val="0"/>
        <w:adjustRightInd w:val="0"/>
        <w:jc w:val="both"/>
      </w:pPr>
    </w:p>
    <w:p w14:paraId="0908ED05" w14:textId="14B7CB3B" w:rsidR="000A6191" w:rsidRPr="00F14EE5" w:rsidRDefault="000A6191" w:rsidP="000A6191">
      <w:pPr>
        <w:pStyle w:val="Body"/>
        <w:spacing w:line="240" w:lineRule="auto"/>
        <w:jc w:val="both"/>
        <w:rPr>
          <w:rFonts w:ascii="Times New Roman" w:hAnsi="Times New Roman" w:cs="Times New Roman"/>
          <w:color w:val="auto"/>
          <w:sz w:val="24"/>
          <w:szCs w:val="24"/>
        </w:rPr>
      </w:pPr>
      <w:r w:rsidRPr="00F14EE5">
        <w:rPr>
          <w:rFonts w:ascii="Times New Roman" w:hAnsi="Times New Roman" w:cs="Times New Roman"/>
          <w:color w:val="auto"/>
          <w:sz w:val="24"/>
          <w:szCs w:val="24"/>
        </w:rPr>
        <w:t xml:space="preserve">The </w:t>
      </w:r>
      <w:r>
        <w:rPr>
          <w:rFonts w:ascii="Times New Roman" w:hAnsi="Times New Roman" w:cs="Times New Roman"/>
          <w:color w:val="auto"/>
          <w:sz w:val="24"/>
          <w:szCs w:val="24"/>
        </w:rPr>
        <w:t xml:space="preserve">isotopically anomalous </w:t>
      </w:r>
      <w:r w:rsidRPr="00F14EE5">
        <w:rPr>
          <w:rStyle w:val="None"/>
          <w:rFonts w:ascii="Times New Roman" w:hAnsi="Times New Roman" w:cs="Times New Roman"/>
          <w:color w:val="auto"/>
          <w:sz w:val="24"/>
          <w:szCs w:val="24"/>
        </w:rPr>
        <w:t>presolar grain abundance</w:t>
      </w:r>
      <w:r w:rsidRPr="00F14EE5">
        <w:rPr>
          <w:rFonts w:ascii="Times New Roman" w:hAnsi="Times New Roman" w:cs="Times New Roman"/>
          <w:color w:val="auto"/>
          <w:sz w:val="24"/>
          <w:szCs w:val="24"/>
        </w:rPr>
        <w:t xml:space="preserve"> in Wild 2 samples has been best measured by detailed SIMS analysis of craters in Al foil that surrounded each aerogel cell.  The</w:t>
      </w:r>
      <w:r w:rsidR="0026145A">
        <w:rPr>
          <w:rFonts w:ascii="Times New Roman" w:hAnsi="Times New Roman" w:cs="Times New Roman"/>
          <w:color w:val="auto"/>
          <w:sz w:val="24"/>
          <w:szCs w:val="24"/>
        </w:rPr>
        <w:t xml:space="preserve">se </w:t>
      </w:r>
      <w:r w:rsidRPr="00F14EE5">
        <w:rPr>
          <w:rFonts w:ascii="Times New Roman" w:hAnsi="Times New Roman" w:cs="Times New Roman"/>
          <w:color w:val="auto"/>
          <w:sz w:val="24"/>
          <w:szCs w:val="24"/>
          <w:shd w:val="clear" w:color="auto" w:fill="FFFFFF"/>
        </w:rPr>
        <w:t>indicate pre-capture abundances of 600-830 ppm for O-rich presolar grains and at least 45 ppm for SiC grains larger than 300</w:t>
      </w:r>
      <w:r w:rsidR="0026145A">
        <w:rPr>
          <w:rFonts w:ascii="Times New Roman" w:hAnsi="Times New Roman" w:cs="Times New Roman"/>
          <w:color w:val="auto"/>
          <w:sz w:val="24"/>
          <w:szCs w:val="24"/>
          <w:shd w:val="clear" w:color="auto" w:fill="FFFFFF"/>
        </w:rPr>
        <w:t xml:space="preserve"> </w:t>
      </w:r>
      <w:r w:rsidRPr="00F14EE5">
        <w:rPr>
          <w:rFonts w:ascii="Times New Roman" w:hAnsi="Times New Roman" w:cs="Times New Roman"/>
          <w:color w:val="auto"/>
          <w:sz w:val="24"/>
          <w:szCs w:val="24"/>
          <w:shd w:val="clear" w:color="auto" w:fill="FFFFFF"/>
        </w:rPr>
        <w:t xml:space="preserve">nm </w:t>
      </w:r>
      <w:r w:rsidRPr="00F14EE5">
        <w:rPr>
          <w:rFonts w:ascii="Times New Roman" w:hAnsi="Times New Roman" w:cs="Times New Roman"/>
          <w:color w:val="auto"/>
          <w:sz w:val="24"/>
          <w:szCs w:val="24"/>
        </w:rPr>
        <w:t>(Floss et al. 2013)</w:t>
      </w:r>
      <w:r w:rsidRPr="00F14EE5">
        <w:rPr>
          <w:rFonts w:ascii="Times New Roman" w:hAnsi="Times New Roman" w:cs="Times New Roman"/>
          <w:color w:val="auto"/>
          <w:sz w:val="24"/>
          <w:szCs w:val="24"/>
          <w:shd w:val="clear" w:color="auto" w:fill="FFFFFF"/>
        </w:rPr>
        <w:t>.  This abundance i</w:t>
      </w:r>
      <w:r>
        <w:rPr>
          <w:rFonts w:ascii="Times New Roman" w:hAnsi="Times New Roman" w:cs="Times New Roman"/>
          <w:color w:val="auto"/>
          <w:sz w:val="24"/>
          <w:szCs w:val="24"/>
          <w:shd w:val="clear" w:color="auto" w:fill="FFFFFF"/>
        </w:rPr>
        <w:t>s</w:t>
      </w:r>
      <w:r w:rsidRPr="00F14EE5">
        <w:rPr>
          <w:rFonts w:ascii="Times New Roman" w:hAnsi="Times New Roman" w:cs="Times New Roman"/>
          <w:color w:val="auto"/>
          <w:sz w:val="24"/>
          <w:szCs w:val="24"/>
          <w:shd w:val="clear" w:color="auto" w:fill="FFFFFF"/>
        </w:rPr>
        <w:t xml:space="preserve"> at the upper level for </w:t>
      </w:r>
      <w:r w:rsidR="00914F53">
        <w:rPr>
          <w:rFonts w:ascii="Times New Roman" w:hAnsi="Times New Roman" w:cs="Times New Roman"/>
          <w:color w:val="auto"/>
          <w:sz w:val="24"/>
          <w:szCs w:val="24"/>
          <w:shd w:val="clear" w:color="auto" w:fill="FFFFFF"/>
        </w:rPr>
        <w:t>that</w:t>
      </w:r>
      <w:r w:rsidRPr="00F14EE5">
        <w:rPr>
          <w:rFonts w:ascii="Times New Roman" w:hAnsi="Times New Roman" w:cs="Times New Roman"/>
          <w:color w:val="auto"/>
          <w:sz w:val="24"/>
          <w:szCs w:val="24"/>
          <w:shd w:val="clear" w:color="auto" w:fill="FFFFFF"/>
        </w:rPr>
        <w:t xml:space="preserve"> reported </w:t>
      </w:r>
      <w:r w:rsidR="00914F53">
        <w:rPr>
          <w:rFonts w:ascii="Times New Roman" w:hAnsi="Times New Roman" w:cs="Times New Roman"/>
          <w:color w:val="auto"/>
          <w:sz w:val="24"/>
          <w:szCs w:val="24"/>
          <w:shd w:val="clear" w:color="auto" w:fill="FFFFFF"/>
        </w:rPr>
        <w:t>for</w:t>
      </w:r>
      <w:r w:rsidRPr="00F14EE5">
        <w:rPr>
          <w:rFonts w:ascii="Times New Roman" w:hAnsi="Times New Roman" w:cs="Times New Roman"/>
          <w:color w:val="auto"/>
          <w:sz w:val="24"/>
          <w:szCs w:val="24"/>
          <w:shd w:val="clear" w:color="auto" w:fill="FFFFFF"/>
        </w:rPr>
        <w:t xml:space="preserve"> chondritic IDPs</w:t>
      </w:r>
      <w:r w:rsidRPr="00E61A5C">
        <w:rPr>
          <w:rFonts w:ascii="Times New Roman" w:hAnsi="Times New Roman" w:cs="Times New Roman"/>
          <w:color w:val="auto"/>
          <w:sz w:val="24"/>
          <w:szCs w:val="24"/>
          <w:shd w:val="clear" w:color="auto" w:fill="FFFFFF"/>
        </w:rPr>
        <w:t xml:space="preserve"> </w:t>
      </w:r>
      <w:r>
        <w:rPr>
          <w:rFonts w:ascii="Times New Roman" w:hAnsi="Times New Roman" w:cs="Times New Roman"/>
          <w:color w:val="auto"/>
          <w:sz w:val="24"/>
          <w:szCs w:val="24"/>
          <w:shd w:val="clear" w:color="auto" w:fill="FFFFFF"/>
        </w:rPr>
        <w:t>and higher than found in most chondrites.  If the comet contains isotopically normal interstellar grains there is no existing method to determine their abundance.</w:t>
      </w:r>
    </w:p>
    <w:p w14:paraId="1D239B3F" w14:textId="77777777" w:rsidR="00776795" w:rsidRDefault="00776795" w:rsidP="00971004">
      <w:pPr>
        <w:widowControl w:val="0"/>
        <w:autoSpaceDE w:val="0"/>
        <w:autoSpaceDN w:val="0"/>
        <w:adjustRightInd w:val="0"/>
        <w:jc w:val="both"/>
      </w:pPr>
    </w:p>
    <w:p w14:paraId="19571C28" w14:textId="0C5FD743" w:rsidR="00AC4E1D" w:rsidRDefault="00AC4E1D" w:rsidP="00971004">
      <w:pPr>
        <w:widowControl w:val="0"/>
        <w:autoSpaceDE w:val="0"/>
        <w:autoSpaceDN w:val="0"/>
        <w:adjustRightInd w:val="0"/>
        <w:jc w:val="both"/>
      </w:pPr>
      <w:r>
        <w:t>Hi</w:t>
      </w:r>
      <w:r w:rsidR="00776795">
        <w:t>gh</w:t>
      </w:r>
      <w:r>
        <w:t xml:space="preserve"> </w:t>
      </w:r>
      <w:r w:rsidRPr="00E61A5C">
        <w:t xml:space="preserve">precision oxygen isotope analyses </w:t>
      </w:r>
      <w:r>
        <w:t>reveal</w:t>
      </w:r>
      <w:r w:rsidRPr="00E61A5C">
        <w:t xml:space="preserve"> the range of compositions of </w:t>
      </w:r>
      <w:r>
        <w:t>the returned</w:t>
      </w:r>
      <w:r w:rsidRPr="00E61A5C">
        <w:t xml:space="preserve"> </w:t>
      </w:r>
      <w:r w:rsidRPr="00E61A5C">
        <w:lastRenderedPageBreak/>
        <w:t xml:space="preserve">silicates.  </w:t>
      </w:r>
      <w:r>
        <w:t>Many</w:t>
      </w:r>
      <w:r w:rsidRPr="00E61A5C">
        <w:t xml:space="preserve"> silicates fit a pattern of oxygen composition vs</w:t>
      </w:r>
      <w:r>
        <w:t>.</w:t>
      </w:r>
      <w:r w:rsidRPr="00E61A5C">
        <w:t xml:space="preserve"> Fe content that is similar to CR chondrite</w:t>
      </w:r>
      <w:r>
        <w:t xml:space="preserve"> olivine</w:t>
      </w:r>
      <w:r w:rsidRPr="00E61A5C">
        <w:t xml:space="preserve"> (Defouilloy et al. 2017).  </w:t>
      </w:r>
      <w:r>
        <w:t xml:space="preserve">The oxygen isotope compositions reveal: components with affinities to carbonaceous and ordinary chondrites, the presence of relict grains in chondrules,  and </w:t>
      </w:r>
      <w:r w:rsidRPr="00B57BAD">
        <w:rPr>
          <w:vertAlign w:val="superscript"/>
        </w:rPr>
        <w:t>16</w:t>
      </w:r>
      <w:r>
        <w:t>O-rich materials that include CAIs and Mg-rich condensates.</w:t>
      </w:r>
    </w:p>
    <w:p w14:paraId="51C7BC00" w14:textId="77777777" w:rsidR="004669AA" w:rsidRPr="00E61A5C" w:rsidRDefault="004669AA" w:rsidP="00971004">
      <w:pPr>
        <w:widowControl w:val="0"/>
        <w:autoSpaceDE w:val="0"/>
        <w:autoSpaceDN w:val="0"/>
        <w:adjustRightInd w:val="0"/>
        <w:jc w:val="both"/>
      </w:pPr>
    </w:p>
    <w:p w14:paraId="226342DF" w14:textId="7950C996" w:rsidR="00667E02" w:rsidRPr="000F28BA" w:rsidRDefault="00667E02" w:rsidP="00BC780E">
      <w:pPr>
        <w:autoSpaceDE w:val="0"/>
        <w:autoSpaceDN w:val="0"/>
        <w:adjustRightInd w:val="0"/>
        <w:jc w:val="both"/>
        <w:rPr>
          <w:rFonts w:eastAsiaTheme="minorEastAsia"/>
        </w:rPr>
      </w:pPr>
      <w:r w:rsidRPr="00887937">
        <w:rPr>
          <w:rFonts w:eastAsiaTheme="minorEastAsia"/>
        </w:rPr>
        <w:t xml:space="preserve">Organic materials in </w:t>
      </w:r>
      <w:r w:rsidRPr="000F28BA">
        <w:rPr>
          <w:rFonts w:eastAsiaTheme="minorEastAsia"/>
        </w:rPr>
        <w:t xml:space="preserve">meteorites and IDPs often show non-terrestrial values for D/H and </w:t>
      </w:r>
      <w:r w:rsidRPr="000F28BA">
        <w:rPr>
          <w:rFonts w:eastAsiaTheme="minorEastAsia"/>
          <w:vertAlign w:val="superscript"/>
        </w:rPr>
        <w:t>15</w:t>
      </w:r>
      <w:r w:rsidRPr="000F28BA">
        <w:rPr>
          <w:rFonts w:eastAsiaTheme="minorEastAsia"/>
        </w:rPr>
        <w:t>N/</w:t>
      </w:r>
      <w:r w:rsidRPr="000F28BA">
        <w:rPr>
          <w:rFonts w:eastAsiaTheme="minorEastAsia"/>
          <w:vertAlign w:val="superscript"/>
        </w:rPr>
        <w:t>14</w:t>
      </w:r>
      <w:r w:rsidRPr="000F28BA">
        <w:rPr>
          <w:rFonts w:eastAsiaTheme="minorEastAsia"/>
        </w:rPr>
        <w:t>N (</w:t>
      </w:r>
      <w:r w:rsidR="00887937" w:rsidRPr="000F28BA">
        <w:rPr>
          <w:rFonts w:eastAsiaTheme="minorEastAsia"/>
        </w:rPr>
        <w:t>Messenger 2000</w:t>
      </w:r>
      <w:r w:rsidR="00BC780E" w:rsidRPr="000F28BA">
        <w:rPr>
          <w:rFonts w:eastAsiaTheme="minorEastAsia"/>
        </w:rPr>
        <w:t>; Keller et al. 2004; B</w:t>
      </w:r>
      <w:r w:rsidR="000F28BA">
        <w:rPr>
          <w:rFonts w:eastAsiaTheme="minorEastAsia"/>
        </w:rPr>
        <w:t>u</w:t>
      </w:r>
      <w:r w:rsidR="00BC780E" w:rsidRPr="000F28BA">
        <w:rPr>
          <w:rFonts w:eastAsiaTheme="minorEastAsia"/>
        </w:rPr>
        <w:t>semann et al. 2006</w:t>
      </w:r>
      <w:r w:rsidRPr="000F28BA">
        <w:rPr>
          <w:rFonts w:eastAsiaTheme="minorEastAsia"/>
        </w:rPr>
        <w:t>) and the same is true for the organic materials returned from Wild 2</w:t>
      </w:r>
      <w:r w:rsidR="009F7E14">
        <w:rPr>
          <w:rFonts w:eastAsiaTheme="minorEastAsia"/>
        </w:rPr>
        <w:t>, showing a</w:t>
      </w:r>
      <w:r w:rsidR="00AE0C09">
        <w:rPr>
          <w:rFonts w:eastAsiaTheme="minorEastAsia"/>
        </w:rPr>
        <w:t xml:space="preserve"> </w:t>
      </w:r>
      <w:r w:rsidRPr="000F28BA">
        <w:rPr>
          <w:rFonts w:eastAsiaTheme="minorEastAsia"/>
        </w:rPr>
        <w:t xml:space="preserve">large excesses in D and </w:t>
      </w:r>
      <w:r w:rsidRPr="000F28BA">
        <w:rPr>
          <w:rFonts w:eastAsiaTheme="minorEastAsia"/>
          <w:vertAlign w:val="superscript"/>
        </w:rPr>
        <w:t>15</w:t>
      </w:r>
      <w:r w:rsidRPr="000F28BA">
        <w:rPr>
          <w:rFonts w:eastAsiaTheme="minorEastAsia"/>
        </w:rPr>
        <w:t xml:space="preserve">N (McKeegan et al. 2006; </w:t>
      </w:r>
      <w:r w:rsidR="00887937" w:rsidRPr="000F28BA">
        <w:rPr>
          <w:rFonts w:eastAsiaTheme="minorEastAsia"/>
        </w:rPr>
        <w:t>Matrajt et al. 2008</w:t>
      </w:r>
      <w:r w:rsidR="0008786D">
        <w:rPr>
          <w:rFonts w:eastAsiaTheme="minorEastAsia"/>
        </w:rPr>
        <w:t>)</w:t>
      </w:r>
      <w:r w:rsidRPr="000F28BA">
        <w:rPr>
          <w:rFonts w:eastAsiaTheme="minorEastAsia"/>
        </w:rPr>
        <w:t>.  The</w:t>
      </w:r>
      <w:r w:rsidR="00B06F45">
        <w:rPr>
          <w:rFonts w:eastAsiaTheme="minorEastAsia"/>
        </w:rPr>
        <w:t xml:space="preserve">se </w:t>
      </w:r>
      <w:r w:rsidR="00887937" w:rsidRPr="000F28BA">
        <w:rPr>
          <w:rFonts w:eastAsiaTheme="minorEastAsia"/>
        </w:rPr>
        <w:t>isotopic anomalies demonstrate conclusively that the associated organics are not terrestrial contaminants and provide insights into the types of environments and processes involved in their formation.</w:t>
      </w:r>
    </w:p>
    <w:p w14:paraId="7F92DDBF" w14:textId="641DBD7E" w:rsidR="00690AF3" w:rsidRPr="0008003D" w:rsidRDefault="00690AF3" w:rsidP="00BC780E">
      <w:pPr>
        <w:autoSpaceDE w:val="0"/>
        <w:autoSpaceDN w:val="0"/>
        <w:adjustRightInd w:val="0"/>
        <w:jc w:val="both"/>
        <w:rPr>
          <w:rFonts w:eastAsiaTheme="minorEastAsia"/>
        </w:rPr>
      </w:pPr>
    </w:p>
    <w:p w14:paraId="1237C892" w14:textId="06E4891C" w:rsidR="006B4626" w:rsidRPr="00B06F45" w:rsidRDefault="00751BA0" w:rsidP="006B4626">
      <w:pPr>
        <w:autoSpaceDE w:val="0"/>
        <w:autoSpaceDN w:val="0"/>
        <w:adjustRightInd w:val="0"/>
        <w:jc w:val="both"/>
        <w:rPr>
          <w:rFonts w:ascii="Times" w:hAnsi="Times"/>
        </w:rPr>
      </w:pPr>
      <w:r>
        <w:rPr>
          <w:rFonts w:eastAsiaTheme="minorEastAsia"/>
        </w:rPr>
        <w:t>T</w:t>
      </w:r>
      <w:r w:rsidR="00AD700D" w:rsidRPr="0008003D">
        <w:rPr>
          <w:rFonts w:eastAsiaTheme="minorEastAsia"/>
        </w:rPr>
        <w:t xml:space="preserve">he </w:t>
      </w:r>
      <w:r w:rsidR="00F42ACC">
        <w:rPr>
          <w:rFonts w:eastAsiaTheme="minorEastAsia"/>
        </w:rPr>
        <w:t>distribution</w:t>
      </w:r>
      <w:r w:rsidR="00AD700D" w:rsidRPr="0008003D">
        <w:rPr>
          <w:rFonts w:eastAsiaTheme="minorEastAsia"/>
        </w:rPr>
        <w:t xml:space="preserve"> of anomalous enrichments of D and </w:t>
      </w:r>
      <w:r w:rsidR="00AD700D" w:rsidRPr="0008003D">
        <w:rPr>
          <w:rFonts w:eastAsiaTheme="minorEastAsia"/>
          <w:vertAlign w:val="superscript"/>
        </w:rPr>
        <w:t>15</w:t>
      </w:r>
      <w:r w:rsidR="00AD700D" w:rsidRPr="0008003D">
        <w:rPr>
          <w:rFonts w:eastAsiaTheme="minorEastAsia"/>
        </w:rPr>
        <w:t xml:space="preserve">N in </w:t>
      </w:r>
      <w:r w:rsidR="00486F61" w:rsidRPr="00461BB0">
        <w:rPr>
          <w:i/>
          <w:color w:val="292526"/>
        </w:rPr>
        <w:t>Stardust</w:t>
      </w:r>
      <w:r w:rsidR="00AD700D" w:rsidRPr="0008003D">
        <w:rPr>
          <w:rFonts w:eastAsiaTheme="minorEastAsia"/>
        </w:rPr>
        <w:t xml:space="preserve"> samples </w:t>
      </w:r>
      <w:r w:rsidR="00F42ACC">
        <w:rPr>
          <w:rFonts w:eastAsiaTheme="minorEastAsia"/>
        </w:rPr>
        <w:t>are</w:t>
      </w:r>
      <w:r w:rsidR="00AD700D" w:rsidRPr="0008003D">
        <w:rPr>
          <w:rFonts w:eastAsiaTheme="minorEastAsia"/>
        </w:rPr>
        <w:t xml:space="preserve"> highly heterogeneous</w:t>
      </w:r>
      <w:r w:rsidR="00AD700D">
        <w:rPr>
          <w:rFonts w:eastAsiaTheme="minorEastAsia"/>
          <w:color w:val="1230FF"/>
        </w:rPr>
        <w:t xml:space="preserve"> </w:t>
      </w:r>
      <w:r w:rsidR="00AD700D" w:rsidRPr="0008003D">
        <w:rPr>
          <w:rFonts w:eastAsiaTheme="minorEastAsia"/>
        </w:rPr>
        <w:t>and</w:t>
      </w:r>
      <w:r w:rsidR="0008003D" w:rsidRPr="0008003D">
        <w:rPr>
          <w:rFonts w:eastAsiaTheme="minorEastAsia"/>
        </w:rPr>
        <w:t xml:space="preserve"> </w:t>
      </w:r>
      <w:r w:rsidR="00F42ACC">
        <w:rPr>
          <w:rFonts w:eastAsiaTheme="minorEastAsia"/>
        </w:rPr>
        <w:t>t</w:t>
      </w:r>
      <w:r w:rsidR="00F42ACC" w:rsidRPr="0008003D">
        <w:rPr>
          <w:rFonts w:eastAsiaTheme="minorEastAsia"/>
        </w:rPr>
        <w:t xml:space="preserve">he </w:t>
      </w:r>
      <w:r w:rsidR="00F42ACC">
        <w:rPr>
          <w:rFonts w:eastAsiaTheme="minorEastAsia"/>
        </w:rPr>
        <w:t>range</w:t>
      </w:r>
      <w:r w:rsidR="00F42ACC" w:rsidRPr="0008003D">
        <w:rPr>
          <w:rFonts w:eastAsiaTheme="minorEastAsia"/>
        </w:rPr>
        <w:t xml:space="preserve"> of excesses span </w:t>
      </w:r>
      <w:r w:rsidR="00B06F45">
        <w:rPr>
          <w:rFonts w:eastAsiaTheme="minorEastAsia"/>
        </w:rPr>
        <w:t xml:space="preserve">a </w:t>
      </w:r>
      <w:r w:rsidR="00F42ACC" w:rsidRPr="0008003D">
        <w:rPr>
          <w:rFonts w:eastAsiaTheme="minorEastAsia"/>
        </w:rPr>
        <w:t xml:space="preserve">similar range as </w:t>
      </w:r>
      <w:r w:rsidR="00B06F45">
        <w:rPr>
          <w:rFonts w:eastAsiaTheme="minorEastAsia"/>
        </w:rPr>
        <w:t>that</w:t>
      </w:r>
      <w:r w:rsidR="00F42ACC" w:rsidRPr="0008003D">
        <w:rPr>
          <w:rFonts w:eastAsiaTheme="minorEastAsia"/>
        </w:rPr>
        <w:t xml:space="preserve"> seen in IDPs</w:t>
      </w:r>
      <w:r w:rsidR="00F42ACC">
        <w:rPr>
          <w:rFonts w:eastAsiaTheme="minorEastAsia"/>
        </w:rPr>
        <w:t>.  T</w:t>
      </w:r>
      <w:r w:rsidR="00AD700D" w:rsidRPr="0008003D">
        <w:rPr>
          <w:rFonts w:eastAsiaTheme="minorEastAsia"/>
        </w:rPr>
        <w:t>he two anomalies do not directly correlate in either location or magnitude</w:t>
      </w:r>
      <w:r w:rsidR="00B06F45">
        <w:rPr>
          <w:rFonts w:eastAsiaTheme="minorEastAsia"/>
        </w:rPr>
        <w:t>; m</w:t>
      </w:r>
      <w:r w:rsidR="00AD700D" w:rsidRPr="0008003D">
        <w:rPr>
          <w:rFonts w:eastAsiaTheme="minorEastAsia"/>
        </w:rPr>
        <w:t xml:space="preserve">aterials are seen that contain </w:t>
      </w:r>
      <w:r w:rsidR="00F42ACC">
        <w:rPr>
          <w:rFonts w:eastAsiaTheme="minorEastAsia"/>
        </w:rPr>
        <w:t xml:space="preserve">none, one, or </w:t>
      </w:r>
      <w:r w:rsidR="00AD700D" w:rsidRPr="0008003D">
        <w:rPr>
          <w:rFonts w:eastAsiaTheme="minorEastAsia"/>
        </w:rPr>
        <w:t xml:space="preserve">both </w:t>
      </w:r>
      <w:r w:rsidR="00F42ACC">
        <w:rPr>
          <w:rFonts w:eastAsiaTheme="minorEastAsia"/>
        </w:rPr>
        <w:t xml:space="preserve">of the </w:t>
      </w:r>
      <w:r w:rsidR="00AD700D" w:rsidRPr="0008003D">
        <w:rPr>
          <w:rFonts w:eastAsiaTheme="minorEastAsia"/>
        </w:rPr>
        <w:t xml:space="preserve">D and </w:t>
      </w:r>
      <w:r w:rsidR="00AD700D" w:rsidRPr="00B06F45">
        <w:rPr>
          <w:rFonts w:eastAsiaTheme="minorEastAsia"/>
          <w:vertAlign w:val="superscript"/>
        </w:rPr>
        <w:t>15</w:t>
      </w:r>
      <w:r w:rsidR="00AD700D" w:rsidRPr="00CA0F69">
        <w:rPr>
          <w:rFonts w:eastAsiaTheme="minorEastAsia"/>
        </w:rPr>
        <w:t>N excesses</w:t>
      </w:r>
      <w:r w:rsidR="0008003D" w:rsidRPr="00CA0F69">
        <w:rPr>
          <w:rFonts w:eastAsiaTheme="minorEastAsia"/>
        </w:rPr>
        <w:t>.</w:t>
      </w:r>
      <w:r w:rsidR="00AD700D" w:rsidRPr="00CA0F69">
        <w:rPr>
          <w:rFonts w:eastAsiaTheme="minorEastAsia"/>
        </w:rPr>
        <w:t xml:space="preserve"> </w:t>
      </w:r>
      <w:r w:rsidR="00F42ACC" w:rsidRPr="00CA0F69">
        <w:rPr>
          <w:rFonts w:eastAsiaTheme="minorEastAsia"/>
        </w:rPr>
        <w:t xml:space="preserve"> The decoupling of D and </w:t>
      </w:r>
      <w:r w:rsidR="00F42ACC" w:rsidRPr="00CA0F69">
        <w:rPr>
          <w:rFonts w:eastAsiaTheme="minorEastAsia"/>
          <w:vertAlign w:val="superscript"/>
        </w:rPr>
        <w:t>15</w:t>
      </w:r>
      <w:r w:rsidR="00F42ACC" w:rsidRPr="00CA0F69">
        <w:rPr>
          <w:rFonts w:eastAsiaTheme="minorEastAsia"/>
        </w:rPr>
        <w:t xml:space="preserve">N </w:t>
      </w:r>
      <w:r w:rsidR="00CA0F69" w:rsidRPr="00CA0F69">
        <w:rPr>
          <w:rFonts w:eastAsiaTheme="minorEastAsia"/>
        </w:rPr>
        <w:t>anomalies</w:t>
      </w:r>
      <w:r w:rsidR="00F42ACC" w:rsidRPr="00CA0F69">
        <w:rPr>
          <w:rFonts w:eastAsiaTheme="minorEastAsia"/>
        </w:rPr>
        <w:t xml:space="preserve"> and the variable magnitudes of the effects suggest that they </w:t>
      </w:r>
      <w:r w:rsidR="00B06F45">
        <w:rPr>
          <w:rFonts w:eastAsiaTheme="minorEastAsia"/>
        </w:rPr>
        <w:t>were formed by</w:t>
      </w:r>
      <w:r w:rsidR="00F42ACC" w:rsidRPr="00CA0F69">
        <w:rPr>
          <w:rFonts w:eastAsiaTheme="minorEastAsia"/>
        </w:rPr>
        <w:t xml:space="preserve"> multiple </w:t>
      </w:r>
      <w:r w:rsidR="00B06F45" w:rsidRPr="00CE5883">
        <w:rPr>
          <w:rFonts w:eastAsiaTheme="minorEastAsia"/>
        </w:rPr>
        <w:t xml:space="preserve">interstellar/protostellar </w:t>
      </w:r>
      <w:r w:rsidR="00F42ACC" w:rsidRPr="00CA0F69">
        <w:rPr>
          <w:rFonts w:eastAsiaTheme="minorEastAsia"/>
        </w:rPr>
        <w:t xml:space="preserve">processes </w:t>
      </w:r>
      <w:r w:rsidR="003E3C9B">
        <w:rPr>
          <w:rFonts w:eastAsiaTheme="minorEastAsia"/>
        </w:rPr>
        <w:t>and</w:t>
      </w:r>
      <w:r w:rsidR="00F42ACC" w:rsidRPr="00CA0F69">
        <w:rPr>
          <w:rFonts w:eastAsiaTheme="minorEastAsia"/>
        </w:rPr>
        <w:t xml:space="preserve"> environments </w:t>
      </w:r>
      <w:r w:rsidR="006B4626" w:rsidRPr="00CE5883">
        <w:rPr>
          <w:rFonts w:eastAsiaTheme="minorEastAsia"/>
        </w:rPr>
        <w:t>that predate the formation 81P/Wild 2</w:t>
      </w:r>
      <w:r w:rsidR="00B06F45">
        <w:rPr>
          <w:rFonts w:eastAsiaTheme="minorEastAsia"/>
        </w:rPr>
        <w:t xml:space="preserve"> </w:t>
      </w:r>
      <w:r w:rsidR="00B06F45" w:rsidRPr="00CA0F69">
        <w:rPr>
          <w:rFonts w:eastAsiaTheme="minorEastAsia"/>
        </w:rPr>
        <w:t xml:space="preserve">(Sandford et al. </w:t>
      </w:r>
      <w:r w:rsidR="00B06F45" w:rsidRPr="00D67CC4">
        <w:rPr>
          <w:rFonts w:eastAsiaTheme="minorEastAsia"/>
        </w:rPr>
        <w:t xml:space="preserve">2001; </w:t>
      </w:r>
      <w:r w:rsidR="00D67CC4" w:rsidRPr="00D67CC4">
        <w:rPr>
          <w:rFonts w:eastAsiaTheme="minorEastAsia"/>
        </w:rPr>
        <w:t>McKeegan et al. 2006</w:t>
      </w:r>
      <w:r w:rsidR="00B06F45" w:rsidRPr="00D67CC4">
        <w:rPr>
          <w:rFonts w:eastAsiaTheme="minorEastAsia"/>
        </w:rPr>
        <w:t>)</w:t>
      </w:r>
      <w:r w:rsidR="006B4626" w:rsidRPr="00D67CC4">
        <w:rPr>
          <w:rFonts w:eastAsiaTheme="minorEastAsia"/>
        </w:rPr>
        <w:t xml:space="preserve">.  Their </w:t>
      </w:r>
      <w:r w:rsidR="006B4626" w:rsidRPr="00CE5883">
        <w:rPr>
          <w:rFonts w:eastAsiaTheme="minorEastAsia"/>
        </w:rPr>
        <w:t xml:space="preserve">presence </w:t>
      </w:r>
      <w:r w:rsidR="003E3C9B">
        <w:rPr>
          <w:rFonts w:eastAsiaTheme="minorEastAsia"/>
        </w:rPr>
        <w:t xml:space="preserve">also </w:t>
      </w:r>
      <w:r w:rsidR="006B4626" w:rsidRPr="00CE5883">
        <w:rPr>
          <w:rFonts w:eastAsiaTheme="minorEastAsia"/>
        </w:rPr>
        <w:t>indicates that the</w:t>
      </w:r>
      <w:r w:rsidR="003E3C9B">
        <w:rPr>
          <w:rFonts w:eastAsiaTheme="minorEastAsia"/>
        </w:rPr>
        <w:t>se organics</w:t>
      </w:r>
      <w:r w:rsidR="006B4626" w:rsidRPr="00CE5883">
        <w:rPr>
          <w:rFonts w:eastAsiaTheme="minorEastAsia"/>
        </w:rPr>
        <w:t xml:space="preserve"> have experience</w:t>
      </w:r>
      <w:r>
        <w:rPr>
          <w:rFonts w:eastAsiaTheme="minorEastAsia"/>
        </w:rPr>
        <w:t>d</w:t>
      </w:r>
      <w:r w:rsidR="006B4626" w:rsidRPr="00CE5883">
        <w:rPr>
          <w:rFonts w:eastAsiaTheme="minorEastAsia"/>
        </w:rPr>
        <w:t xml:space="preserve"> little alteration since their incorporation into the cometary nucleus</w:t>
      </w:r>
      <w:r w:rsidR="00CE5883" w:rsidRPr="00CE5883">
        <w:rPr>
          <w:rFonts w:eastAsiaTheme="minorEastAsia"/>
        </w:rPr>
        <w:t>.</w:t>
      </w:r>
    </w:p>
    <w:p w14:paraId="68346EEE" w14:textId="77777777" w:rsidR="00667E02" w:rsidRPr="00CE5883" w:rsidRDefault="00667E02" w:rsidP="00971004">
      <w:pPr>
        <w:widowControl w:val="0"/>
        <w:autoSpaceDE w:val="0"/>
        <w:autoSpaceDN w:val="0"/>
        <w:adjustRightInd w:val="0"/>
        <w:jc w:val="both"/>
        <w:rPr>
          <w:rFonts w:ascii="Times" w:hAnsi="Times"/>
        </w:rPr>
      </w:pPr>
    </w:p>
    <w:p w14:paraId="55146752" w14:textId="77777777" w:rsidR="00970822" w:rsidRPr="00CE5883" w:rsidRDefault="00970822" w:rsidP="00971004">
      <w:pPr>
        <w:widowControl w:val="0"/>
        <w:autoSpaceDE w:val="0"/>
        <w:autoSpaceDN w:val="0"/>
        <w:adjustRightInd w:val="0"/>
        <w:jc w:val="both"/>
        <w:rPr>
          <w:rFonts w:ascii="Times" w:hAnsi="Times"/>
        </w:rPr>
      </w:pPr>
    </w:p>
    <w:p w14:paraId="68F7B750" w14:textId="505EC56B" w:rsidR="009E43A3" w:rsidRDefault="009E43A3" w:rsidP="00971004">
      <w:pPr>
        <w:widowControl w:val="0"/>
        <w:autoSpaceDE w:val="0"/>
        <w:autoSpaceDN w:val="0"/>
        <w:adjustRightInd w:val="0"/>
        <w:jc w:val="both"/>
        <w:rPr>
          <w:rFonts w:ascii="Times" w:hAnsi="Times"/>
          <w:color w:val="FF0000"/>
        </w:rPr>
      </w:pPr>
      <w:r>
        <w:rPr>
          <w:rFonts w:ascii="Times" w:hAnsi="Times"/>
          <w:color w:val="000000"/>
        </w:rPr>
        <w:t>III.2.</w:t>
      </w:r>
      <w:r w:rsidR="00EB39BC">
        <w:rPr>
          <w:rFonts w:ascii="Times" w:hAnsi="Times"/>
          <w:color w:val="000000"/>
        </w:rPr>
        <w:t>f</w:t>
      </w:r>
      <w:r>
        <w:rPr>
          <w:rFonts w:ascii="Times" w:hAnsi="Times"/>
          <w:color w:val="000000"/>
        </w:rPr>
        <w:t xml:space="preserve">  Craters</w:t>
      </w:r>
    </w:p>
    <w:p w14:paraId="68A1B8F4" w14:textId="09C0DE0B" w:rsidR="00970822" w:rsidRPr="00095D04" w:rsidRDefault="00970822" w:rsidP="00971004">
      <w:pPr>
        <w:widowControl w:val="0"/>
        <w:autoSpaceDE w:val="0"/>
        <w:autoSpaceDN w:val="0"/>
        <w:adjustRightInd w:val="0"/>
        <w:jc w:val="both"/>
      </w:pPr>
    </w:p>
    <w:p w14:paraId="4713046B" w14:textId="39EE21B3" w:rsidR="00FE5E18" w:rsidRPr="00095D04" w:rsidRDefault="005912A7" w:rsidP="0064720E">
      <w:pPr>
        <w:autoSpaceDE w:val="0"/>
        <w:autoSpaceDN w:val="0"/>
        <w:adjustRightInd w:val="0"/>
      </w:pPr>
      <w:r w:rsidRPr="00095D04">
        <w:t>While</w:t>
      </w:r>
      <w:r w:rsidR="007E5F84" w:rsidRPr="00095D04">
        <w:t xml:space="preserve"> the aerogel collectors were</w:t>
      </w:r>
      <w:r w:rsidRPr="00095D04">
        <w:t xml:space="preserve"> </w:t>
      </w:r>
      <w:r w:rsidRPr="00095D04">
        <w:rPr>
          <w:i/>
        </w:rPr>
        <w:t>Stardust’</w:t>
      </w:r>
      <w:r w:rsidRPr="00095D04">
        <w:t>s primary means of capturing cometary samples, the forward facing aluminum foil</w:t>
      </w:r>
      <w:r w:rsidR="0064720E">
        <w:t>s</w:t>
      </w:r>
      <w:r w:rsidRPr="00095D04">
        <w:t xml:space="preserve"> that held aerogel capture cells </w:t>
      </w:r>
      <w:r w:rsidR="007E5F84" w:rsidRPr="00095D04">
        <w:t xml:space="preserve">in place </w:t>
      </w:r>
      <w:r w:rsidRPr="00095D04">
        <w:t>was also exposed to the incoming flux of cometary particles.  Parti</w:t>
      </w:r>
      <w:r w:rsidR="007E5F84" w:rsidRPr="00095D04">
        <w:t>cl</w:t>
      </w:r>
      <w:r w:rsidRPr="00095D04">
        <w:t xml:space="preserve">es impacting the foil </w:t>
      </w:r>
      <w:r w:rsidR="007E5F84" w:rsidRPr="00095D04">
        <w:t>created</w:t>
      </w:r>
      <w:r w:rsidR="007E5F84" w:rsidRPr="00095D04">
        <w:rPr>
          <w:rFonts w:eastAsiaTheme="minorEastAsia"/>
        </w:rPr>
        <w:t xml:space="preserve"> hypervelocity impact craters that could be individually studied (Hörz et al. 2006).  The morphologies of these craters indicated that they were made by particles varying from individual dense mineral grains to loosely bound, polymineralic aggregates.</w:t>
      </w:r>
    </w:p>
    <w:p w14:paraId="10C9C4AA" w14:textId="58439EF4" w:rsidR="00FE5E18" w:rsidRPr="00095D04" w:rsidRDefault="00FE5E18" w:rsidP="00971004">
      <w:pPr>
        <w:widowControl w:val="0"/>
        <w:autoSpaceDE w:val="0"/>
        <w:autoSpaceDN w:val="0"/>
        <w:adjustRightInd w:val="0"/>
        <w:jc w:val="both"/>
      </w:pPr>
    </w:p>
    <w:p w14:paraId="2B551CAB" w14:textId="70B3F39E" w:rsidR="007E5F84" w:rsidRPr="007E5F84" w:rsidRDefault="007E5F84" w:rsidP="007E5F84">
      <w:pPr>
        <w:widowControl w:val="0"/>
        <w:autoSpaceDE w:val="0"/>
        <w:autoSpaceDN w:val="0"/>
        <w:adjustRightInd w:val="0"/>
        <w:jc w:val="both"/>
      </w:pPr>
      <w:r w:rsidRPr="00095D04">
        <w:t xml:space="preserve">Residual impactor material was found in some craters and was studied </w:t>
      </w:r>
      <w:r w:rsidRPr="007E5F84">
        <w:t>by energy dispersive X</w:t>
      </w:r>
      <w:r w:rsidR="00430630">
        <w:t>-</w:t>
      </w:r>
      <w:r w:rsidRPr="007E5F84">
        <w:t>ray microanalysis</w:t>
      </w:r>
      <w:r w:rsidR="001D2AF1" w:rsidRPr="00095D04">
        <w:t xml:space="preserve"> (Kearsley et al. 2008)</w:t>
      </w:r>
      <w:r w:rsidRPr="007E5F84">
        <w:t xml:space="preserve">. </w:t>
      </w:r>
      <w:r w:rsidR="001D2AF1" w:rsidRPr="00095D04">
        <w:t xml:space="preserve"> These showed that </w:t>
      </w:r>
      <w:r w:rsidR="0064720E">
        <w:t>some</w:t>
      </w:r>
      <w:r w:rsidRPr="007E5F84">
        <w:t xml:space="preserve"> </w:t>
      </w:r>
      <w:r w:rsidR="0064720E">
        <w:t>particles</w:t>
      </w:r>
      <w:r w:rsidRPr="007E5F84">
        <w:t xml:space="preserve"> include</w:t>
      </w:r>
      <w:r w:rsidR="0064720E">
        <w:t>d</w:t>
      </w:r>
      <w:r w:rsidRPr="007E5F84">
        <w:t xml:space="preserve"> coarse (&gt;10 μm) mafic silicate grains dominated by a single mineral species of density around 3–4 g cm</w:t>
      </w:r>
      <w:r w:rsidRPr="007E5F84">
        <w:rPr>
          <w:vertAlign w:val="superscript"/>
        </w:rPr>
        <w:t>−3</w:t>
      </w:r>
      <w:r w:rsidRPr="007E5F84">
        <w:t xml:space="preserve"> (such as olivine).</w:t>
      </w:r>
      <w:r w:rsidR="001D2AF1" w:rsidRPr="00095D04">
        <w:t xml:space="preserve"> </w:t>
      </w:r>
      <w:r w:rsidRPr="007E5F84">
        <w:t xml:space="preserve"> Other grains were porous, low</w:t>
      </w:r>
      <w:r w:rsidR="00430630">
        <w:t>-</w:t>
      </w:r>
      <w:r w:rsidRPr="007E5F84">
        <w:t>density aggregates from a few nanometers to 100 μm, with an overall density that may be lower than 1 g cm</w:t>
      </w:r>
      <w:r w:rsidRPr="007E5F84">
        <w:rPr>
          <w:vertAlign w:val="superscript"/>
        </w:rPr>
        <w:t>−3</w:t>
      </w:r>
      <w:r w:rsidRPr="007E5F84">
        <w:t>, containing mixtures of silicates</w:t>
      </w:r>
      <w:r w:rsidR="001D2AF1">
        <w:t>,</w:t>
      </w:r>
      <w:r w:rsidRPr="007E5F84">
        <w:t xml:space="preserve"> sulfides</w:t>
      </w:r>
      <w:r w:rsidR="001D2AF1">
        <w:t>,</w:t>
      </w:r>
      <w:r w:rsidRPr="007E5F84">
        <w:t xml:space="preserve"> and possibly glass. </w:t>
      </w:r>
      <w:r w:rsidR="001D2AF1">
        <w:t xml:space="preserve"> </w:t>
      </w:r>
      <w:r w:rsidRPr="007E5F84">
        <w:t>In one large aggregate crater</w:t>
      </w:r>
      <w:r w:rsidR="001D2AF1">
        <w:t xml:space="preserve"> </w:t>
      </w:r>
      <w:r w:rsidR="001D2AF1">
        <w:rPr>
          <w:rFonts w:eastAsiaTheme="minorEastAsia"/>
          <w:color w:val="292526"/>
        </w:rPr>
        <w:t>(</w:t>
      </w:r>
      <w:r w:rsidR="001D2AF1" w:rsidRPr="007E5F84">
        <w:rPr>
          <w:rFonts w:eastAsiaTheme="minorEastAsia"/>
          <w:color w:val="0824FF"/>
        </w:rPr>
        <w:t xml:space="preserve">Figure </w:t>
      </w:r>
      <w:r w:rsidR="00C30C2D">
        <w:rPr>
          <w:rFonts w:eastAsiaTheme="minorEastAsia"/>
          <w:color w:val="0824FF"/>
        </w:rPr>
        <w:t>10</w:t>
      </w:r>
      <w:r w:rsidR="001D2AF1" w:rsidRPr="001D2AF1">
        <w:rPr>
          <w:rFonts w:eastAsiaTheme="minorEastAsia"/>
        </w:rPr>
        <w:t>)</w:t>
      </w:r>
      <w:r w:rsidRPr="007E5F84">
        <w:t xml:space="preserve">, the combined diverse residue composition is similar to CI chondrites. </w:t>
      </w:r>
      <w:r w:rsidR="001D2AF1">
        <w:t xml:space="preserve"> On the whole, t</w:t>
      </w:r>
      <w:r w:rsidR="001D2AF1" w:rsidRPr="007E5F84">
        <w:t xml:space="preserve">he </w:t>
      </w:r>
      <w:r w:rsidR="001D2AF1">
        <w:t xml:space="preserve">inferred </w:t>
      </w:r>
      <w:r w:rsidR="001D2AF1" w:rsidRPr="007E5F84">
        <w:t>mineral assemblage</w:t>
      </w:r>
      <w:r w:rsidR="001D2AF1">
        <w:t>s</w:t>
      </w:r>
      <w:r w:rsidR="001D2AF1" w:rsidRPr="007E5F84">
        <w:t xml:space="preserve"> </w:t>
      </w:r>
      <w:r w:rsidR="001D2AF1">
        <w:t>are</w:t>
      </w:r>
      <w:r w:rsidR="001D2AF1" w:rsidRPr="007E5F84">
        <w:t xml:space="preserve"> very similar to the most common species reported from aerogel tracks.</w:t>
      </w:r>
    </w:p>
    <w:p w14:paraId="30F371A8" w14:textId="77777777" w:rsidR="007E5F84" w:rsidRPr="007E5F84" w:rsidRDefault="007E5F84" w:rsidP="00971004">
      <w:pPr>
        <w:widowControl w:val="0"/>
        <w:autoSpaceDE w:val="0"/>
        <w:autoSpaceDN w:val="0"/>
        <w:adjustRightInd w:val="0"/>
        <w:jc w:val="both"/>
        <w:rPr>
          <w:color w:val="FF0000"/>
        </w:rPr>
      </w:pPr>
    </w:p>
    <w:p w14:paraId="10DA9254" w14:textId="0BDE0A9D" w:rsidR="00FE5E18" w:rsidRDefault="002F1054" w:rsidP="00EE0C8D">
      <w:pPr>
        <w:widowControl w:val="0"/>
        <w:autoSpaceDE w:val="0"/>
        <w:autoSpaceDN w:val="0"/>
        <w:adjustRightInd w:val="0"/>
        <w:ind w:left="450"/>
        <w:jc w:val="center"/>
        <w:rPr>
          <w:rFonts w:ascii="Times" w:hAnsi="Times"/>
          <w:color w:val="FF0000"/>
        </w:rPr>
      </w:pPr>
      <w:r>
        <w:rPr>
          <w:rFonts w:ascii="Times" w:hAnsi="Times"/>
          <w:color w:val="FF0000"/>
        </w:rPr>
        <w:br w:type="textWrapping" w:clear="all"/>
      </w:r>
    </w:p>
    <w:p w14:paraId="57302436" w14:textId="5EC5BFC7" w:rsidR="00FE5E18" w:rsidRPr="00FE5E18" w:rsidRDefault="00FE5E18" w:rsidP="00FE5E18">
      <w:pPr>
        <w:widowControl w:val="0"/>
        <w:autoSpaceDE w:val="0"/>
        <w:autoSpaceDN w:val="0"/>
        <w:adjustRightInd w:val="0"/>
        <w:jc w:val="both"/>
        <w:rPr>
          <w:rFonts w:ascii="Times" w:hAnsi="Times"/>
        </w:rPr>
      </w:pPr>
      <w:r w:rsidRPr="00FE5E18">
        <w:rPr>
          <w:rFonts w:eastAsiaTheme="minorEastAsia"/>
          <w:color w:val="0824FF"/>
        </w:rPr>
        <w:t xml:space="preserve">Figure </w:t>
      </w:r>
      <w:r w:rsidR="00C30C2D">
        <w:rPr>
          <w:rFonts w:eastAsiaTheme="minorEastAsia"/>
          <w:color w:val="0824FF"/>
        </w:rPr>
        <w:t>10</w:t>
      </w:r>
      <w:r w:rsidRPr="00FE5E18">
        <w:rPr>
          <w:rFonts w:eastAsiaTheme="minorEastAsia"/>
          <w:color w:val="0824FF"/>
        </w:rPr>
        <w:t xml:space="preserve"> </w:t>
      </w:r>
      <w:r w:rsidRPr="00FE5E18">
        <w:rPr>
          <w:rFonts w:eastAsiaTheme="minorEastAsia"/>
        </w:rPr>
        <w:t xml:space="preserve">– </w:t>
      </w:r>
      <w:r w:rsidRPr="00FE5E18">
        <w:rPr>
          <w:rFonts w:ascii="Times" w:hAnsi="Times"/>
        </w:rPr>
        <w:t>Wild 2 particle impact crater in Al foil.  The impactor was a loose aggregate composed of Mg silicate, Ca bearing silicate, chondritic, and sulfide components that produced the complex multi-pit crater lined with comet residue (Kearsley et al. 2008).</w:t>
      </w:r>
    </w:p>
    <w:p w14:paraId="5A827D3F" w14:textId="6CE9FD5D" w:rsidR="00FE5E18" w:rsidRPr="00FE5E18" w:rsidRDefault="00FE5E18" w:rsidP="00FE5E18">
      <w:pPr>
        <w:autoSpaceDE w:val="0"/>
        <w:autoSpaceDN w:val="0"/>
        <w:adjustRightInd w:val="0"/>
        <w:rPr>
          <w:rFonts w:eastAsiaTheme="minorEastAsia"/>
        </w:rPr>
      </w:pPr>
    </w:p>
    <w:p w14:paraId="79A6D02C" w14:textId="4C818DFA" w:rsidR="009E43A3" w:rsidRPr="00DB74F5" w:rsidRDefault="009E43A3" w:rsidP="00971004">
      <w:pPr>
        <w:widowControl w:val="0"/>
        <w:autoSpaceDE w:val="0"/>
        <w:autoSpaceDN w:val="0"/>
        <w:adjustRightInd w:val="0"/>
        <w:jc w:val="both"/>
      </w:pPr>
      <w:r w:rsidRPr="00DB74F5">
        <w:lastRenderedPageBreak/>
        <w:t>III.2.</w:t>
      </w:r>
      <w:r w:rsidR="00EB39BC">
        <w:t>g</w:t>
      </w:r>
      <w:r w:rsidRPr="00DB74F5">
        <w:t xml:space="preserve">  Interstellar Particles</w:t>
      </w:r>
    </w:p>
    <w:p w14:paraId="7BD64AD0" w14:textId="4D461A5B" w:rsidR="00703A38" w:rsidRPr="00DB74F5" w:rsidRDefault="00703A38" w:rsidP="00971004">
      <w:pPr>
        <w:widowControl w:val="0"/>
        <w:autoSpaceDE w:val="0"/>
        <w:autoSpaceDN w:val="0"/>
        <w:adjustRightInd w:val="0"/>
        <w:jc w:val="both"/>
      </w:pPr>
    </w:p>
    <w:p w14:paraId="12A48D34" w14:textId="3A0F75BE" w:rsidR="008C3521" w:rsidRDefault="00DB74F5" w:rsidP="00DB74F5">
      <w:pPr>
        <w:jc w:val="both"/>
        <w:rPr>
          <w:bCs/>
        </w:rPr>
      </w:pPr>
      <w:r w:rsidRPr="00DB74F5">
        <w:rPr>
          <w:shd w:val="clear" w:color="auto" w:fill="FFFFFF"/>
        </w:rPr>
        <w:t>Contemporary interstellar dust grains passing through our Solar System were first observed by detectors aboard the Ulysses spacecraft (Grün et al. 1994)</w:t>
      </w:r>
      <w:r w:rsidR="008C3521">
        <w:rPr>
          <w:shd w:val="clear" w:color="auto" w:fill="FFFFFF"/>
        </w:rPr>
        <w:t xml:space="preserve"> and subsequently</w:t>
      </w:r>
      <w:r w:rsidRPr="00DB74F5">
        <w:rPr>
          <w:shd w:val="clear" w:color="auto" w:fill="FFFFFF"/>
        </w:rPr>
        <w:t xml:space="preserve"> verified by data from detectors on board the Galileo, Cassini</w:t>
      </w:r>
      <w:r w:rsidR="004148D1">
        <w:rPr>
          <w:shd w:val="clear" w:color="auto" w:fill="FFFFFF"/>
        </w:rPr>
        <w:t>,</w:t>
      </w:r>
      <w:r w:rsidRPr="00DB74F5">
        <w:rPr>
          <w:shd w:val="clear" w:color="auto" w:fill="FFFFFF"/>
        </w:rPr>
        <w:t xml:space="preserve"> and Helios spacecraft (Krüger et al. 2019).</w:t>
      </w:r>
      <w:r w:rsidRPr="00DB74F5">
        <w:rPr>
          <w:bCs/>
        </w:rPr>
        <w:t xml:space="preserve">  </w:t>
      </w:r>
      <w:r w:rsidR="008C3521">
        <w:rPr>
          <w:bCs/>
        </w:rPr>
        <w:t>T</w:t>
      </w:r>
      <w:r w:rsidRPr="00DB74F5">
        <w:rPr>
          <w:bCs/>
        </w:rPr>
        <w:t xml:space="preserve">he </w:t>
      </w:r>
      <w:r w:rsidR="008C3521">
        <w:rPr>
          <w:bCs/>
        </w:rPr>
        <w:t xml:space="preserve">original </w:t>
      </w:r>
      <w:r w:rsidRPr="00DB74F5">
        <w:rPr>
          <w:bCs/>
        </w:rPr>
        <w:t xml:space="preserve">goal of the </w:t>
      </w:r>
      <w:r w:rsidRPr="004148D1">
        <w:rPr>
          <w:bCs/>
          <w:i/>
        </w:rPr>
        <w:t>Stardust</w:t>
      </w:r>
      <w:r w:rsidRPr="00DB74F5">
        <w:rPr>
          <w:bCs/>
        </w:rPr>
        <w:t xml:space="preserve"> </w:t>
      </w:r>
      <w:r w:rsidR="004148D1">
        <w:rPr>
          <w:bCs/>
        </w:rPr>
        <w:t>m</w:t>
      </w:r>
      <w:r w:rsidRPr="00DB74F5">
        <w:rPr>
          <w:bCs/>
        </w:rPr>
        <w:t>ission was to collect some of this “fresh” interstellar dust</w:t>
      </w:r>
      <w:r w:rsidR="008738F7">
        <w:rPr>
          <w:bCs/>
        </w:rPr>
        <w:t>,</w:t>
      </w:r>
      <w:r w:rsidRPr="00DB74F5">
        <w:rPr>
          <w:bCs/>
        </w:rPr>
        <w:t xml:space="preserve"> </w:t>
      </w:r>
      <w:r w:rsidR="008738F7">
        <w:rPr>
          <w:bCs/>
        </w:rPr>
        <w:t>although</w:t>
      </w:r>
      <w:r w:rsidRPr="00DB74F5">
        <w:rPr>
          <w:bCs/>
        </w:rPr>
        <w:t xml:space="preserve"> this dropped to a secondary goal</w:t>
      </w:r>
      <w:r w:rsidR="008738F7">
        <w:rPr>
          <w:bCs/>
        </w:rPr>
        <w:t xml:space="preserve"> as the mission developed</w:t>
      </w:r>
      <w:r w:rsidRPr="00DB74F5">
        <w:rPr>
          <w:bCs/>
        </w:rPr>
        <w:t xml:space="preserve">.  </w:t>
      </w:r>
      <w:r w:rsidR="008C3521">
        <w:rPr>
          <w:bCs/>
        </w:rPr>
        <w:t>The</w:t>
      </w:r>
      <w:r w:rsidRPr="00DB74F5">
        <w:rPr>
          <w:bCs/>
        </w:rPr>
        <w:t xml:space="preserve"> Ulysses and the other spacecraft </w:t>
      </w:r>
      <w:r w:rsidR="008C3521">
        <w:rPr>
          <w:bCs/>
        </w:rPr>
        <w:t>data indicated that</w:t>
      </w:r>
      <w:r w:rsidRPr="00DB74F5">
        <w:rPr>
          <w:bCs/>
        </w:rPr>
        <w:t xml:space="preserve"> the maximum size of the interstellar grains would be </w:t>
      </w:r>
      <w:r w:rsidR="008C3521">
        <w:rPr>
          <w:bCs/>
        </w:rPr>
        <w:t>~</w:t>
      </w:r>
      <w:r w:rsidRPr="00DB74F5">
        <w:rPr>
          <w:bCs/>
        </w:rPr>
        <w:t xml:space="preserve">1 </w:t>
      </w:r>
      <w:r w:rsidR="008C3521">
        <w:rPr>
          <w:bCs/>
        </w:rPr>
        <w:t>µm</w:t>
      </w:r>
      <w:r w:rsidRPr="00DB74F5">
        <w:rPr>
          <w:bCs/>
        </w:rPr>
        <w:t xml:space="preserve"> and that they </w:t>
      </w:r>
      <w:r w:rsidR="008C3521">
        <w:rPr>
          <w:bCs/>
        </w:rPr>
        <w:t>would be relatively rare</w:t>
      </w:r>
      <w:r w:rsidRPr="00DB74F5">
        <w:rPr>
          <w:bCs/>
        </w:rPr>
        <w:t>.  Th</w:t>
      </w:r>
      <w:r w:rsidR="00F33881">
        <w:rPr>
          <w:bCs/>
        </w:rPr>
        <w:t>e</w:t>
      </w:r>
      <w:r w:rsidRPr="00DB74F5">
        <w:rPr>
          <w:bCs/>
        </w:rPr>
        <w:t xml:space="preserve"> effort to collect interstellar dust suffered from the fact that </w:t>
      </w:r>
      <w:r w:rsidR="008738F7" w:rsidRPr="008738F7">
        <w:rPr>
          <w:bCs/>
          <w:i/>
        </w:rPr>
        <w:t>Stardust’s</w:t>
      </w:r>
      <w:r w:rsidRPr="00DB74F5">
        <w:rPr>
          <w:bCs/>
        </w:rPr>
        <w:t xml:space="preserve"> dust collection periods </w:t>
      </w:r>
      <w:r w:rsidR="008C3521">
        <w:rPr>
          <w:bCs/>
        </w:rPr>
        <w:t>occur</w:t>
      </w:r>
      <w:r w:rsidR="007A0B14">
        <w:rPr>
          <w:bCs/>
        </w:rPr>
        <w:t>r</w:t>
      </w:r>
      <w:r w:rsidR="008C3521">
        <w:rPr>
          <w:bCs/>
        </w:rPr>
        <w:t>ed</w:t>
      </w:r>
      <w:r w:rsidRPr="00DB74F5">
        <w:rPr>
          <w:bCs/>
        </w:rPr>
        <w:t xml:space="preserve"> close to solar maximum, when the flux of interstellar grains to the inner </w:t>
      </w:r>
      <w:r w:rsidR="00F33881">
        <w:rPr>
          <w:bCs/>
        </w:rPr>
        <w:t>S</w:t>
      </w:r>
      <w:r w:rsidRPr="00DB74F5">
        <w:rPr>
          <w:bCs/>
        </w:rPr>
        <w:t xml:space="preserve">olar </w:t>
      </w:r>
      <w:r w:rsidR="00F33881">
        <w:rPr>
          <w:bCs/>
        </w:rPr>
        <w:t>S</w:t>
      </w:r>
      <w:r w:rsidRPr="00DB74F5">
        <w:rPr>
          <w:bCs/>
        </w:rPr>
        <w:t xml:space="preserve">ystem </w:t>
      </w:r>
      <w:r w:rsidR="00F33881">
        <w:rPr>
          <w:bCs/>
        </w:rPr>
        <w:t>is</w:t>
      </w:r>
      <w:r w:rsidRPr="00DB74F5">
        <w:rPr>
          <w:bCs/>
        </w:rPr>
        <w:t xml:space="preserve"> </w:t>
      </w:r>
      <w:r w:rsidR="008C3521">
        <w:rPr>
          <w:bCs/>
        </w:rPr>
        <w:t>lowest</w:t>
      </w:r>
      <w:r w:rsidRPr="00DB74F5">
        <w:rPr>
          <w:bCs/>
        </w:rPr>
        <w:t xml:space="preserve">.  As a result, only a dozen grains spread across the entire Stardust Interstellar Particle Experiment (ISPE) aerogel collector </w:t>
      </w:r>
      <w:r w:rsidR="00F33881">
        <w:rPr>
          <w:bCs/>
        </w:rPr>
        <w:t>were expected to be collected</w:t>
      </w:r>
      <w:r w:rsidRPr="00DB74F5">
        <w:rPr>
          <w:bCs/>
        </w:rPr>
        <w:t xml:space="preserve">.  </w:t>
      </w:r>
    </w:p>
    <w:p w14:paraId="4DB4CC85" w14:textId="77777777" w:rsidR="008C3521" w:rsidRDefault="008C3521" w:rsidP="00DB74F5">
      <w:pPr>
        <w:jc w:val="both"/>
        <w:rPr>
          <w:bCs/>
        </w:rPr>
      </w:pPr>
    </w:p>
    <w:p w14:paraId="3E25CBC7" w14:textId="26317DAA" w:rsidR="00DB74F5" w:rsidRDefault="00DB74F5" w:rsidP="00DB74F5">
      <w:pPr>
        <w:jc w:val="both"/>
        <w:rPr>
          <w:bCs/>
        </w:rPr>
      </w:pPr>
      <w:r w:rsidRPr="00DB74F5">
        <w:rPr>
          <w:bCs/>
        </w:rPr>
        <w:t xml:space="preserve">It was not clear </w:t>
      </w:r>
      <w:r w:rsidR="008738F7">
        <w:rPr>
          <w:bCs/>
        </w:rPr>
        <w:t>when</w:t>
      </w:r>
      <w:r w:rsidRPr="00DB74F5">
        <w:rPr>
          <w:bCs/>
        </w:rPr>
        <w:t xml:space="preserve"> the spacecraft</w:t>
      </w:r>
      <w:r w:rsidR="008738F7">
        <w:rPr>
          <w:bCs/>
        </w:rPr>
        <w:t xml:space="preserve"> was</w:t>
      </w:r>
      <w:r w:rsidRPr="00DB74F5">
        <w:rPr>
          <w:bCs/>
        </w:rPr>
        <w:t xml:space="preserve"> launch</w:t>
      </w:r>
      <w:r w:rsidR="008738F7">
        <w:rPr>
          <w:bCs/>
        </w:rPr>
        <w:t>ed</w:t>
      </w:r>
      <w:r w:rsidRPr="00DB74F5">
        <w:rPr>
          <w:bCs/>
        </w:rPr>
        <w:t xml:space="preserve"> how such minuscule and dispersed grains would be recognized and analyzed.  </w:t>
      </w:r>
      <w:r w:rsidR="00F33881">
        <w:rPr>
          <w:bCs/>
        </w:rPr>
        <w:t>Fortunately</w:t>
      </w:r>
      <w:r w:rsidRPr="00346F95">
        <w:rPr>
          <w:bCs/>
        </w:rPr>
        <w:t>, Prof. Andrew Westphal</w:t>
      </w:r>
      <w:r w:rsidR="00F33881">
        <w:rPr>
          <w:bCs/>
        </w:rPr>
        <w:t xml:space="preserve"> (UC</w:t>
      </w:r>
      <w:r w:rsidRPr="00346F95">
        <w:rPr>
          <w:bCs/>
        </w:rPr>
        <w:t xml:space="preserve"> Berkeley</w:t>
      </w:r>
      <w:r w:rsidR="00F33881">
        <w:rPr>
          <w:bCs/>
        </w:rPr>
        <w:t>)</w:t>
      </w:r>
      <w:r w:rsidRPr="00346F95">
        <w:rPr>
          <w:bCs/>
        </w:rPr>
        <w:t xml:space="preserve">, developed a plan for the public to locate the grains through </w:t>
      </w:r>
      <w:r w:rsidR="00F33881">
        <w:rPr>
          <w:bCs/>
        </w:rPr>
        <w:t xml:space="preserve">one of </w:t>
      </w:r>
      <w:r w:rsidRPr="00346F95">
        <w:rPr>
          <w:bCs/>
        </w:rPr>
        <w:t xml:space="preserve">the largest </w:t>
      </w:r>
      <w:r w:rsidR="007A0B14">
        <w:rPr>
          <w:bCs/>
        </w:rPr>
        <w:t xml:space="preserve">distributed </w:t>
      </w:r>
      <w:r w:rsidRPr="00346F95">
        <w:rPr>
          <w:bCs/>
        </w:rPr>
        <w:t>planetary science effort</w:t>
      </w:r>
      <w:r w:rsidR="00F33881">
        <w:rPr>
          <w:bCs/>
        </w:rPr>
        <w:t>s</w:t>
      </w:r>
      <w:r w:rsidRPr="00346F95">
        <w:rPr>
          <w:bCs/>
        </w:rPr>
        <w:t xml:space="preserve"> in history.  The </w:t>
      </w:r>
      <w:r w:rsidR="007A0B14">
        <w:rPr>
          <w:bCs/>
        </w:rPr>
        <w:t xml:space="preserve">returned </w:t>
      </w:r>
      <w:r w:rsidRPr="00346F95">
        <w:rPr>
          <w:bCs/>
        </w:rPr>
        <w:t xml:space="preserve">ISPE aerogel cells </w:t>
      </w:r>
      <w:r w:rsidR="008738F7">
        <w:rPr>
          <w:bCs/>
        </w:rPr>
        <w:t>we</w:t>
      </w:r>
      <w:r w:rsidRPr="00346F95">
        <w:rPr>
          <w:bCs/>
        </w:rPr>
        <w:t xml:space="preserve">re scanned using an automated system, which records millions of microscope focusing </w:t>
      </w:r>
      <w:r w:rsidR="007A0B14">
        <w:rPr>
          <w:bCs/>
        </w:rPr>
        <w:t>‘</w:t>
      </w:r>
      <w:r w:rsidRPr="00346F95">
        <w:rPr>
          <w:bCs/>
        </w:rPr>
        <w:t>movies</w:t>
      </w:r>
      <w:r w:rsidR="007A0B14">
        <w:rPr>
          <w:bCs/>
        </w:rPr>
        <w:t>’</w:t>
      </w:r>
      <w:r w:rsidRPr="00346F95">
        <w:rPr>
          <w:bCs/>
        </w:rPr>
        <w:t xml:space="preserve"> across each aerogel cell.  These movies were placed online and more than 20,000 volunteers (self-named “dusters”) searched them for traces of captured ISPE grains</w:t>
      </w:r>
      <w:r w:rsidR="007A0B14">
        <w:rPr>
          <w:bCs/>
        </w:rPr>
        <w:t xml:space="preserve">. </w:t>
      </w:r>
      <w:r w:rsidR="00346F95" w:rsidRPr="00346F95">
        <w:rPr>
          <w:bCs/>
        </w:rPr>
        <w:t xml:space="preserve"> </w:t>
      </w:r>
      <w:r w:rsidRPr="00346F95">
        <w:rPr>
          <w:bCs/>
        </w:rPr>
        <w:t>To date</w:t>
      </w:r>
      <w:r w:rsidR="00F33881">
        <w:rPr>
          <w:bCs/>
        </w:rPr>
        <w:t>,</w:t>
      </w:r>
      <w:r w:rsidRPr="00346F95">
        <w:rPr>
          <w:bCs/>
        </w:rPr>
        <w:t xml:space="preserve"> approximately half of the ISPE aerogel tray has been scanned in this effort (Westphal et al. 2014</w:t>
      </w:r>
      <w:r w:rsidR="00A40B7F">
        <w:rPr>
          <w:bCs/>
        </w:rPr>
        <w:t>a,b</w:t>
      </w:r>
      <w:r w:rsidRPr="00346F95">
        <w:rPr>
          <w:bCs/>
        </w:rPr>
        <w:t>).</w:t>
      </w:r>
    </w:p>
    <w:p w14:paraId="652DD1BA" w14:textId="77777777" w:rsidR="00346F95" w:rsidRPr="00346F95" w:rsidRDefault="00346F95" w:rsidP="00DB74F5">
      <w:pPr>
        <w:jc w:val="both"/>
        <w:rPr>
          <w:bCs/>
        </w:rPr>
      </w:pPr>
    </w:p>
    <w:p w14:paraId="789CD263" w14:textId="5B77AFC1" w:rsidR="00DB74F5" w:rsidRDefault="00346F95" w:rsidP="00DB74F5">
      <w:pPr>
        <w:jc w:val="both"/>
      </w:pPr>
      <w:r w:rsidRPr="00346F95">
        <w:rPr>
          <w:bCs/>
        </w:rPr>
        <w:t>Using</w:t>
      </w:r>
      <w:r w:rsidR="00DB74F5" w:rsidRPr="00346F95">
        <w:rPr>
          <w:bCs/>
        </w:rPr>
        <w:t xml:space="preserve"> this procedure</w:t>
      </w:r>
      <w:r w:rsidRPr="00346F95">
        <w:rPr>
          <w:bCs/>
        </w:rPr>
        <w:t>,</w:t>
      </w:r>
      <w:r w:rsidR="00DB74F5" w:rsidRPr="00346F95">
        <w:rPr>
          <w:bCs/>
        </w:rPr>
        <w:t xml:space="preserve"> features of special interest were identified and a subset considered to have the greatest possibility of being interstellar grains were </w:t>
      </w:r>
      <w:r w:rsidR="008738F7">
        <w:rPr>
          <w:bCs/>
        </w:rPr>
        <w:t>removed</w:t>
      </w:r>
      <w:r w:rsidR="00DB74F5" w:rsidRPr="00346F95">
        <w:rPr>
          <w:bCs/>
        </w:rPr>
        <w:t xml:space="preserve"> from the aerogel cells. </w:t>
      </w:r>
      <w:r w:rsidRPr="00346F95">
        <w:rPr>
          <w:bCs/>
        </w:rPr>
        <w:t xml:space="preserve"> </w:t>
      </w:r>
      <w:r w:rsidR="00DB74F5" w:rsidRPr="00346F95">
        <w:rPr>
          <w:bCs/>
        </w:rPr>
        <w:t>These were mounted between 70 nm thick sheets of Si</w:t>
      </w:r>
      <w:r w:rsidR="00DB74F5" w:rsidRPr="00346F95">
        <w:rPr>
          <w:bCs/>
          <w:vertAlign w:val="subscript"/>
        </w:rPr>
        <w:t>3</w:t>
      </w:r>
      <w:r w:rsidR="00DB74F5" w:rsidRPr="00346F95">
        <w:rPr>
          <w:bCs/>
        </w:rPr>
        <w:t>N</w:t>
      </w:r>
      <w:r w:rsidR="00DB74F5" w:rsidRPr="00346F95">
        <w:rPr>
          <w:bCs/>
          <w:vertAlign w:val="subscript"/>
        </w:rPr>
        <w:t>4</w:t>
      </w:r>
      <w:r w:rsidR="00DB74F5" w:rsidRPr="00346F95">
        <w:rPr>
          <w:bCs/>
        </w:rPr>
        <w:t xml:space="preserve"> for protection. </w:t>
      </w:r>
      <w:r w:rsidRPr="00346F95">
        <w:rPr>
          <w:bCs/>
        </w:rPr>
        <w:t xml:space="preserve"> </w:t>
      </w:r>
      <w:r w:rsidR="00DB74F5" w:rsidRPr="00346F95">
        <w:rPr>
          <w:bCs/>
        </w:rPr>
        <w:t>The resulting mounts were transparent to synchrotron X-rays, permitting analyses to be performed on the grain</w:t>
      </w:r>
      <w:r w:rsidR="00F33881">
        <w:rPr>
          <w:bCs/>
        </w:rPr>
        <w:t>s</w:t>
      </w:r>
      <w:r w:rsidR="00DB74F5" w:rsidRPr="00346F95">
        <w:rPr>
          <w:bCs/>
        </w:rPr>
        <w:t xml:space="preserve"> </w:t>
      </w:r>
      <w:r w:rsidR="008D5E11">
        <w:rPr>
          <w:bCs/>
        </w:rPr>
        <w:t>while still</w:t>
      </w:r>
      <w:r w:rsidR="00DB74F5" w:rsidRPr="00346F95">
        <w:rPr>
          <w:bCs/>
        </w:rPr>
        <w:t xml:space="preserve"> encased in aerogel</w:t>
      </w:r>
      <w:r w:rsidR="008738F7">
        <w:rPr>
          <w:bCs/>
        </w:rPr>
        <w:t xml:space="preserve">. </w:t>
      </w:r>
      <w:r w:rsidRPr="00346F95">
        <w:t xml:space="preserve"> Analytical techniques used</w:t>
      </w:r>
      <w:r w:rsidR="00DB74F5" w:rsidRPr="00346F95">
        <w:t xml:space="preserve"> </w:t>
      </w:r>
      <w:r w:rsidRPr="00346F95">
        <w:t>included</w:t>
      </w:r>
      <w:r w:rsidR="00DB74F5" w:rsidRPr="00346F95">
        <w:t xml:space="preserve"> Scanning Transmission X-ray Microscopy (STXM), Fourier Transform Infrared Spectroscopy (FTIR), X-Ray Fluorescence spectroscopy (XRF), and X-Ray Diffraction (XRD) (Westphal et al. 2014</w:t>
      </w:r>
      <w:r w:rsidR="00A40B7F">
        <w:t>a</w:t>
      </w:r>
      <w:r w:rsidR="00DB74F5" w:rsidRPr="00346F95">
        <w:t xml:space="preserve">). </w:t>
      </w:r>
      <w:r w:rsidRPr="00346F95">
        <w:t xml:space="preserve"> </w:t>
      </w:r>
      <w:r w:rsidR="00DB74F5" w:rsidRPr="00346F95">
        <w:t>These analyses were carefully chosen to be non-destructive to the interstellar candidate grains</w:t>
      </w:r>
      <w:r w:rsidR="00F33881">
        <w:t xml:space="preserve">.  </w:t>
      </w:r>
      <w:r w:rsidR="00DB74F5" w:rsidRPr="00346F95">
        <w:t xml:space="preserve">The chemistry of the majority of these samples were found to be consistent with secondary impact ejecta from </w:t>
      </w:r>
      <w:r w:rsidR="00DB74F5" w:rsidRPr="008D5E11">
        <w:rPr>
          <w:i/>
        </w:rPr>
        <w:t>Stardust</w:t>
      </w:r>
      <w:r w:rsidR="008D5E11">
        <w:rPr>
          <w:i/>
        </w:rPr>
        <w:t>’s</w:t>
      </w:r>
      <w:r w:rsidR="00DB74F5" w:rsidRPr="00346F95">
        <w:t xml:space="preserve"> solar panels or sample return capsule, </w:t>
      </w:r>
      <w:r w:rsidR="00F33881">
        <w:t>injected</w:t>
      </w:r>
      <w:r w:rsidR="00DB74F5" w:rsidRPr="00346F95">
        <w:t xml:space="preserve"> into the aerogel </w:t>
      </w:r>
      <w:r w:rsidRPr="00346F95">
        <w:t>when</w:t>
      </w:r>
      <w:r w:rsidR="00DB74F5" w:rsidRPr="00346F95">
        <w:t xml:space="preserve"> interplanetary dust particles or comet coma grains</w:t>
      </w:r>
      <w:r w:rsidRPr="00346F95">
        <w:t xml:space="preserve"> impacted on </w:t>
      </w:r>
      <w:r w:rsidR="008D5E11">
        <w:t>these</w:t>
      </w:r>
      <w:r w:rsidRPr="00346F95">
        <w:t xml:space="preserve"> parts of the spacecraft</w:t>
      </w:r>
      <w:r w:rsidR="00DB74F5" w:rsidRPr="00346F95">
        <w:t xml:space="preserve">. </w:t>
      </w:r>
    </w:p>
    <w:p w14:paraId="3A361E34" w14:textId="77777777" w:rsidR="00346F95" w:rsidRPr="00346F95" w:rsidRDefault="00346F95" w:rsidP="00DB74F5">
      <w:pPr>
        <w:jc w:val="both"/>
        <w:rPr>
          <w:bCs/>
        </w:rPr>
      </w:pPr>
    </w:p>
    <w:p w14:paraId="3F35B6C0" w14:textId="6EFD49D0" w:rsidR="00DB74F5" w:rsidRPr="00E6745B" w:rsidRDefault="00346F95" w:rsidP="00DB74F5">
      <w:pPr>
        <w:autoSpaceDE w:val="0"/>
        <w:autoSpaceDN w:val="0"/>
        <w:adjustRightInd w:val="0"/>
        <w:jc w:val="both"/>
      </w:pPr>
      <w:r w:rsidRPr="00346F95">
        <w:rPr>
          <w:bCs/>
        </w:rPr>
        <w:t>Westphal et al. (2014</w:t>
      </w:r>
      <w:r w:rsidR="00A40B7F">
        <w:rPr>
          <w:bCs/>
        </w:rPr>
        <w:t>a</w:t>
      </w:r>
      <w:r w:rsidRPr="00346F95">
        <w:rPr>
          <w:bCs/>
        </w:rPr>
        <w:t>) reported on t</w:t>
      </w:r>
      <w:r w:rsidR="00DB74F5" w:rsidRPr="00346F95">
        <w:rPr>
          <w:bCs/>
        </w:rPr>
        <w:t xml:space="preserve">he mineralogy and bulk composition of the first three recognized </w:t>
      </w:r>
      <w:r w:rsidR="00DB74F5" w:rsidRPr="00346F95">
        <w:rPr>
          <w:bCs/>
          <w:i/>
        </w:rPr>
        <w:t>probable</w:t>
      </w:r>
      <w:r w:rsidR="00DB74F5" w:rsidRPr="00346F95">
        <w:rPr>
          <w:bCs/>
        </w:rPr>
        <w:t xml:space="preserve"> interstellar grains</w:t>
      </w:r>
      <w:r w:rsidR="00C3088B">
        <w:rPr>
          <w:bCs/>
        </w:rPr>
        <w:t xml:space="preserve"> (</w:t>
      </w:r>
      <w:r w:rsidR="00C3088B" w:rsidRPr="00C3088B">
        <w:rPr>
          <w:bCs/>
          <w:color w:val="1514FF"/>
        </w:rPr>
        <w:t xml:space="preserve">Figure </w:t>
      </w:r>
      <w:r w:rsidR="00677D81">
        <w:rPr>
          <w:bCs/>
          <w:color w:val="1514FF"/>
        </w:rPr>
        <w:t>11</w:t>
      </w:r>
      <w:r w:rsidR="00C3088B">
        <w:rPr>
          <w:bCs/>
        </w:rPr>
        <w:t>)</w:t>
      </w:r>
      <w:r w:rsidR="00DB74F5" w:rsidRPr="00346F95">
        <w:rPr>
          <w:bCs/>
        </w:rPr>
        <w:t xml:space="preserve">. </w:t>
      </w:r>
      <w:r w:rsidRPr="00346F95">
        <w:rPr>
          <w:bCs/>
        </w:rPr>
        <w:t xml:space="preserve"> </w:t>
      </w:r>
      <w:r w:rsidR="00DB74F5" w:rsidRPr="00346F95">
        <w:t>Sample</w:t>
      </w:r>
      <w:r w:rsidR="00DB74F5" w:rsidRPr="00346F95">
        <w:rPr>
          <w:i/>
        </w:rPr>
        <w:t xml:space="preserve"> I1043,1,30,0,0</w:t>
      </w:r>
      <w:r w:rsidR="00DB74F5" w:rsidRPr="00346F95">
        <w:t xml:space="preserve"> (named “Orion”) is a mixture of shocked forsteritic olivine (Fo &gt;90), spinel, iron metal nanoparticles and one additional unidentified iron-bearing phase. </w:t>
      </w:r>
      <w:r w:rsidRPr="00346F95">
        <w:t xml:space="preserve"> </w:t>
      </w:r>
      <w:r w:rsidR="00DB74F5" w:rsidRPr="00346F95">
        <w:t>Elemental abundances</w:t>
      </w:r>
      <w:r w:rsidR="008738F7">
        <w:t>,</w:t>
      </w:r>
      <w:r w:rsidR="00DB74F5" w:rsidRPr="00346F95">
        <w:t xml:space="preserve"> normalized to magnesium and the composition of CI meteorites, show ten-fold enrichments in </w:t>
      </w:r>
      <w:r w:rsidR="008D5E11">
        <w:t>Al</w:t>
      </w:r>
      <w:r w:rsidR="00DB74F5" w:rsidRPr="00346F95">
        <w:t xml:space="preserve"> and </w:t>
      </w:r>
      <w:r w:rsidR="008D5E11">
        <w:t>Cu</w:t>
      </w:r>
      <w:r w:rsidR="00DB74F5" w:rsidRPr="00346F95">
        <w:t xml:space="preserve">, depletions for </w:t>
      </w:r>
      <w:r w:rsidR="008D5E11">
        <w:t>Si</w:t>
      </w:r>
      <w:r w:rsidR="00DB74F5" w:rsidRPr="00346F95">
        <w:t xml:space="preserve">, </w:t>
      </w:r>
      <w:r w:rsidR="008D5E11">
        <w:t>Ca</w:t>
      </w:r>
      <w:r w:rsidR="00DB74F5" w:rsidRPr="00346F95">
        <w:t xml:space="preserve"> and near normal </w:t>
      </w:r>
      <w:r w:rsidR="008D5E11">
        <w:t>Fe</w:t>
      </w:r>
      <w:r w:rsidR="00DB74F5" w:rsidRPr="00346F95">
        <w:t xml:space="preserve">, </w:t>
      </w:r>
      <w:r w:rsidR="008D5E11">
        <w:t>Cr</w:t>
      </w:r>
      <w:r w:rsidR="00DB74F5" w:rsidRPr="00346F95">
        <w:t xml:space="preserve">, </w:t>
      </w:r>
      <w:r w:rsidR="008D5E11">
        <w:t>Mn</w:t>
      </w:r>
      <w:r w:rsidR="00DB74F5" w:rsidRPr="00346F95">
        <w:t xml:space="preserve">, and </w:t>
      </w:r>
      <w:r w:rsidR="008D5E11">
        <w:t>Ni</w:t>
      </w:r>
      <w:r w:rsidR="00DB74F5" w:rsidRPr="00346F95">
        <w:t xml:space="preserve">.  </w:t>
      </w:r>
      <w:r w:rsidRPr="00346F95">
        <w:t xml:space="preserve">Sample </w:t>
      </w:r>
      <w:r w:rsidR="00DB74F5" w:rsidRPr="00346F95">
        <w:rPr>
          <w:i/>
        </w:rPr>
        <w:t>I1047,1,34,0,0</w:t>
      </w:r>
      <w:r w:rsidR="00DB74F5" w:rsidRPr="00346F95">
        <w:t xml:space="preserve"> (“Hylabrook”) contains shocked, partially amorphized, olivine (Fo &gt;80) with a rim of poorly crystalline </w:t>
      </w:r>
      <w:r w:rsidR="008D5E11">
        <w:t>Mg</w:t>
      </w:r>
      <w:r w:rsidR="00DB74F5" w:rsidRPr="00346F95">
        <w:t xml:space="preserve">-silicate, amorphous alumina, amorphous metal oxides (Cr and Mn), and an </w:t>
      </w:r>
      <w:r w:rsidR="008D5E11">
        <w:t>Fe</w:t>
      </w:r>
      <w:r w:rsidR="00DB74F5" w:rsidRPr="00346F95">
        <w:t xml:space="preserve">-bearing oxide phase which may include reduced iron nanoparticles.  The major elements </w:t>
      </w:r>
      <w:r w:rsidR="008D5E11">
        <w:t>Mg</w:t>
      </w:r>
      <w:r w:rsidR="00DB74F5" w:rsidRPr="00346F95">
        <w:t xml:space="preserve">, </w:t>
      </w:r>
      <w:r w:rsidR="008D5E11">
        <w:t>Si</w:t>
      </w:r>
      <w:r w:rsidR="00DB74F5" w:rsidRPr="00346F95">
        <w:t xml:space="preserve"> and </w:t>
      </w:r>
      <w:r w:rsidR="008D5E11">
        <w:t>Fe</w:t>
      </w:r>
      <w:r w:rsidR="00DB74F5" w:rsidRPr="00346F95">
        <w:t xml:space="preserve"> are present in CI-like relative proportions; </w:t>
      </w:r>
      <w:r w:rsidR="008D5E11">
        <w:t>Mg</w:t>
      </w:r>
      <w:r w:rsidR="00DB74F5" w:rsidRPr="00346F95">
        <w:t xml:space="preserve">-normalized minor heavy elemental abundances show depletions in </w:t>
      </w:r>
      <w:r w:rsidR="008D5E11">
        <w:t>Ca</w:t>
      </w:r>
      <w:r w:rsidR="00DB74F5" w:rsidRPr="00346F95">
        <w:t xml:space="preserve"> and </w:t>
      </w:r>
      <w:r w:rsidR="008D5E11">
        <w:t>Ni</w:t>
      </w:r>
      <w:r w:rsidR="00DB74F5" w:rsidRPr="00346F95">
        <w:t xml:space="preserve">, and enrichments in </w:t>
      </w:r>
      <w:r w:rsidR="008D5E11">
        <w:t>Cr</w:t>
      </w:r>
      <w:r w:rsidR="00DB74F5" w:rsidRPr="00346F95">
        <w:t xml:space="preserve">, </w:t>
      </w:r>
      <w:r w:rsidR="008D5E11">
        <w:t>Mn</w:t>
      </w:r>
      <w:r w:rsidR="00DB74F5" w:rsidRPr="00346F95">
        <w:t xml:space="preserve">, and </w:t>
      </w:r>
      <w:r w:rsidR="008D5E11">
        <w:t>Cu</w:t>
      </w:r>
      <w:r w:rsidR="00DB74F5" w:rsidRPr="00346F95">
        <w:t xml:space="preserve">, relative to CI. </w:t>
      </w:r>
      <w:r w:rsidRPr="00346F95">
        <w:t xml:space="preserve"> </w:t>
      </w:r>
      <w:r w:rsidR="00DB74F5" w:rsidRPr="00346F95">
        <w:t xml:space="preserve">The nature of the third candidate, </w:t>
      </w:r>
      <w:r w:rsidRPr="00346F95">
        <w:lastRenderedPageBreak/>
        <w:t xml:space="preserve">Sample </w:t>
      </w:r>
      <w:r w:rsidR="00DB74F5" w:rsidRPr="00346F95">
        <w:rPr>
          <w:i/>
        </w:rPr>
        <w:t>I1003,1,40,0,0</w:t>
      </w:r>
      <w:r w:rsidR="00DB74F5" w:rsidRPr="00346F95">
        <w:t xml:space="preserve"> (“Sorok”), is less certain. </w:t>
      </w:r>
      <w:r w:rsidRPr="00346F95">
        <w:t xml:space="preserve"> </w:t>
      </w:r>
      <w:r w:rsidR="00DB74F5" w:rsidRPr="00346F95">
        <w:t>The capture track morphology was consistent with an interstellar grain, but no Fe, Mg</w:t>
      </w:r>
      <w:r w:rsidR="008D5E11">
        <w:t>,</w:t>
      </w:r>
      <w:r w:rsidR="00DB74F5" w:rsidRPr="00346F95">
        <w:t xml:space="preserve"> or Al were detected by SXRF. </w:t>
      </w:r>
      <w:r w:rsidRPr="00346F95">
        <w:t xml:space="preserve"> </w:t>
      </w:r>
      <w:r w:rsidR="00DB74F5" w:rsidRPr="00346F95">
        <w:t xml:space="preserve">Either the grain was relatively </w:t>
      </w:r>
      <w:r w:rsidR="008D5E11">
        <w:t>Fe</w:t>
      </w:r>
      <w:r w:rsidR="00DB74F5" w:rsidRPr="00346F95">
        <w:t xml:space="preserve">-poor compared to Orion and </w:t>
      </w:r>
      <w:r w:rsidR="00DB74F5" w:rsidRPr="00E6745B">
        <w:t>Hylabrook, or relatively little of the original projectile survived capture.</w:t>
      </w:r>
    </w:p>
    <w:p w14:paraId="09204217" w14:textId="04F27B4F" w:rsidR="00346F95" w:rsidRDefault="00346F95" w:rsidP="00DB74F5">
      <w:pPr>
        <w:autoSpaceDE w:val="0"/>
        <w:autoSpaceDN w:val="0"/>
        <w:adjustRightInd w:val="0"/>
        <w:jc w:val="both"/>
      </w:pPr>
    </w:p>
    <w:p w14:paraId="657136C6" w14:textId="5F3F937E" w:rsidR="00AE539F" w:rsidRDefault="00AE539F" w:rsidP="00AE539F">
      <w:pPr>
        <w:autoSpaceDE w:val="0"/>
        <w:autoSpaceDN w:val="0"/>
        <w:adjustRightInd w:val="0"/>
        <w:jc w:val="center"/>
      </w:pPr>
    </w:p>
    <w:p w14:paraId="4DF411CD" w14:textId="77777777" w:rsidR="00AE539F" w:rsidRDefault="00AE539F" w:rsidP="00AE539F">
      <w:pPr>
        <w:autoSpaceDE w:val="0"/>
        <w:autoSpaceDN w:val="0"/>
        <w:adjustRightInd w:val="0"/>
        <w:rPr>
          <w:rFonts w:eastAsiaTheme="minorEastAsia"/>
          <w:color w:val="292526"/>
        </w:rPr>
      </w:pPr>
    </w:p>
    <w:p w14:paraId="275BB9C5" w14:textId="60163483" w:rsidR="00AE539F" w:rsidRDefault="00AE539F" w:rsidP="00AE539F">
      <w:pPr>
        <w:ind w:left="360" w:hanging="360"/>
      </w:pPr>
      <w:r w:rsidRPr="00AE539F">
        <w:rPr>
          <w:rFonts w:eastAsiaTheme="minorEastAsia"/>
          <w:color w:val="1514FF"/>
        </w:rPr>
        <w:t xml:space="preserve">Figure </w:t>
      </w:r>
      <w:r w:rsidR="00677D81">
        <w:rPr>
          <w:rFonts w:eastAsiaTheme="minorEastAsia"/>
          <w:color w:val="1514FF"/>
        </w:rPr>
        <w:t xml:space="preserve">11 </w:t>
      </w:r>
      <w:r w:rsidR="00677D81" w:rsidRPr="00FE5E18">
        <w:rPr>
          <w:rFonts w:eastAsiaTheme="minorEastAsia"/>
        </w:rPr>
        <w:t>–</w:t>
      </w:r>
      <w:r>
        <w:rPr>
          <w:rFonts w:eastAsiaTheme="minorEastAsia"/>
          <w:color w:val="292526"/>
        </w:rPr>
        <w:t xml:space="preserve"> </w:t>
      </w:r>
      <w:r w:rsidRPr="006F78C9">
        <w:rPr>
          <w:rFonts w:eastAsiaTheme="minorEastAsia"/>
          <w:color w:val="292526"/>
        </w:rPr>
        <w:t>Element maps of two of the first recognized probabl</w:t>
      </w:r>
      <w:r>
        <w:rPr>
          <w:rFonts w:eastAsiaTheme="minorEastAsia"/>
          <w:color w:val="292526"/>
        </w:rPr>
        <w:t>e</w:t>
      </w:r>
      <w:r w:rsidRPr="006F78C9">
        <w:rPr>
          <w:rFonts w:eastAsiaTheme="minorEastAsia"/>
          <w:color w:val="292526"/>
        </w:rPr>
        <w:t xml:space="preserve"> ISPE grains</w:t>
      </w:r>
      <w:r>
        <w:rPr>
          <w:rFonts w:eastAsiaTheme="minorEastAsia"/>
          <w:color w:val="292526"/>
        </w:rPr>
        <w:t xml:space="preserve"> derived from SXRF measurements</w:t>
      </w:r>
      <w:r w:rsidRPr="006F78C9">
        <w:rPr>
          <w:rFonts w:eastAsiaTheme="minorEastAsia"/>
          <w:color w:val="292526"/>
        </w:rPr>
        <w:t xml:space="preserve">. </w:t>
      </w:r>
      <w:r>
        <w:rPr>
          <w:rFonts w:eastAsiaTheme="minorEastAsia"/>
          <w:color w:val="292526"/>
        </w:rPr>
        <w:t xml:space="preserve"> </w:t>
      </w:r>
      <w:r w:rsidRPr="006F78C9">
        <w:rPr>
          <w:rFonts w:eastAsiaTheme="minorEastAsia"/>
          <w:color w:val="292526"/>
        </w:rPr>
        <w:t>(a)</w:t>
      </w:r>
      <w:r w:rsidRPr="005E2687">
        <w:rPr>
          <w:rFonts w:eastAsia="Calibri"/>
          <w:color w:val="000000" w:themeColor="text1"/>
          <w:kern w:val="24"/>
        </w:rPr>
        <w:t xml:space="preserve"> </w:t>
      </w:r>
      <w:r>
        <w:rPr>
          <w:rFonts w:eastAsia="Calibri"/>
          <w:color w:val="000000" w:themeColor="text1"/>
          <w:kern w:val="24"/>
        </w:rPr>
        <w:t>M</w:t>
      </w:r>
      <w:r w:rsidRPr="005E2687">
        <w:rPr>
          <w:rFonts w:eastAsia="Calibri"/>
          <w:color w:val="000000" w:themeColor="text1"/>
          <w:kern w:val="24"/>
        </w:rPr>
        <w:t xml:space="preserve">ap of </w:t>
      </w:r>
      <w:r w:rsidRPr="006F78C9">
        <w:t>Sample</w:t>
      </w:r>
      <w:r w:rsidRPr="005E2687">
        <w:t xml:space="preserve"> I1043,1,30,0,0</w:t>
      </w:r>
      <w:r w:rsidRPr="006F78C9">
        <w:t xml:space="preserve"> (</w:t>
      </w:r>
      <w:r>
        <w:t>Orion</w:t>
      </w:r>
      <w:r w:rsidRPr="00346F95">
        <w:t>)</w:t>
      </w:r>
      <w:r w:rsidRPr="005E2687">
        <w:rPr>
          <w:rFonts w:eastAsia="Calibri"/>
          <w:color w:val="000000" w:themeColor="text1"/>
          <w:kern w:val="24"/>
        </w:rPr>
        <w:t xml:space="preserve">.  </w:t>
      </w:r>
      <w:r>
        <w:rPr>
          <w:rFonts w:eastAsia="Calibri"/>
          <w:color w:val="000000" w:themeColor="text1"/>
          <w:kern w:val="24"/>
        </w:rPr>
        <w:t>Blue</w:t>
      </w:r>
      <w:r w:rsidRPr="005E2687">
        <w:rPr>
          <w:rFonts w:eastAsia="Calibri"/>
          <w:color w:val="000000" w:themeColor="text1"/>
          <w:kern w:val="24"/>
        </w:rPr>
        <w:t xml:space="preserve"> is olivine, </w:t>
      </w:r>
      <w:r>
        <w:rPr>
          <w:rFonts w:eastAsia="Calibri"/>
          <w:color w:val="000000" w:themeColor="text1"/>
          <w:kern w:val="24"/>
        </w:rPr>
        <w:t>purple</w:t>
      </w:r>
      <w:r w:rsidRPr="005E2687">
        <w:rPr>
          <w:rFonts w:eastAsia="Calibri"/>
          <w:color w:val="000000" w:themeColor="text1"/>
          <w:kern w:val="24"/>
        </w:rPr>
        <w:t xml:space="preserve"> is spinel, and </w:t>
      </w:r>
      <w:r>
        <w:rPr>
          <w:rFonts w:eastAsia="Calibri"/>
          <w:color w:val="000000" w:themeColor="text1"/>
          <w:kern w:val="24"/>
        </w:rPr>
        <w:t>green</w:t>
      </w:r>
      <w:r w:rsidRPr="005E2687">
        <w:rPr>
          <w:rFonts w:eastAsia="Calibri"/>
          <w:color w:val="000000" w:themeColor="text1"/>
          <w:kern w:val="24"/>
        </w:rPr>
        <w:t xml:space="preserve"> is an unidentified </w:t>
      </w:r>
      <w:r>
        <w:rPr>
          <w:rFonts w:eastAsia="Calibri"/>
          <w:color w:val="000000" w:themeColor="text1"/>
          <w:kern w:val="24"/>
        </w:rPr>
        <w:t xml:space="preserve">Ca-bearing </w:t>
      </w:r>
      <w:r w:rsidRPr="005E2687">
        <w:rPr>
          <w:rFonts w:eastAsia="Calibri"/>
          <w:color w:val="000000" w:themeColor="text1"/>
          <w:kern w:val="24"/>
        </w:rPr>
        <w:t xml:space="preserve">phase.  </w:t>
      </w:r>
      <w:r>
        <w:rPr>
          <w:rFonts w:eastAsia="Calibri"/>
          <w:color w:val="000000" w:themeColor="text1"/>
          <w:kern w:val="24"/>
        </w:rPr>
        <w:t>(b) M</w:t>
      </w:r>
      <w:r w:rsidRPr="00786347">
        <w:rPr>
          <w:rFonts w:eastAsia="Calibri"/>
          <w:color w:val="000000" w:themeColor="text1"/>
          <w:kern w:val="24"/>
        </w:rPr>
        <w:t xml:space="preserve">ap of </w:t>
      </w:r>
      <w:r w:rsidRPr="005E2687">
        <w:t>I1047,1,34,0,0</w:t>
      </w:r>
      <w:r>
        <w:t xml:space="preserve"> (</w:t>
      </w:r>
      <w:r w:rsidRPr="00346F95">
        <w:t>Hylabrook</w:t>
      </w:r>
      <w:r>
        <w:t>)</w:t>
      </w:r>
      <w:r w:rsidRPr="00786347">
        <w:rPr>
          <w:rFonts w:eastAsia="Calibri"/>
          <w:color w:val="000000" w:themeColor="text1"/>
          <w:kern w:val="24"/>
        </w:rPr>
        <w:t xml:space="preserve">.  </w:t>
      </w:r>
      <w:r>
        <w:rPr>
          <w:rFonts w:eastAsia="Calibri"/>
          <w:color w:val="000000" w:themeColor="text1"/>
          <w:kern w:val="24"/>
        </w:rPr>
        <w:t>Pink</w:t>
      </w:r>
      <w:r w:rsidRPr="00786347">
        <w:rPr>
          <w:rFonts w:eastAsia="Calibri"/>
          <w:color w:val="000000" w:themeColor="text1"/>
          <w:kern w:val="24"/>
        </w:rPr>
        <w:t xml:space="preserve"> is olivine, and </w:t>
      </w:r>
      <w:r>
        <w:rPr>
          <w:rFonts w:eastAsia="Calibri"/>
          <w:color w:val="000000" w:themeColor="text1"/>
          <w:kern w:val="24"/>
        </w:rPr>
        <w:t>green</w:t>
      </w:r>
      <w:r w:rsidRPr="00786347">
        <w:rPr>
          <w:rFonts w:eastAsia="Calibri"/>
          <w:color w:val="000000" w:themeColor="text1"/>
          <w:kern w:val="24"/>
        </w:rPr>
        <w:t xml:space="preserve"> is an </w:t>
      </w:r>
      <w:r>
        <w:rPr>
          <w:rFonts w:eastAsia="Calibri"/>
          <w:color w:val="000000" w:themeColor="text1"/>
          <w:kern w:val="24"/>
        </w:rPr>
        <w:t>amorphous</w:t>
      </w:r>
      <w:r w:rsidRPr="00786347">
        <w:rPr>
          <w:rFonts w:eastAsia="Calibri"/>
          <w:color w:val="000000" w:themeColor="text1"/>
          <w:kern w:val="24"/>
        </w:rPr>
        <w:t xml:space="preserve"> phase.  </w:t>
      </w:r>
      <w:r>
        <w:rPr>
          <w:rFonts w:eastAsia="Calibri"/>
          <w:color w:val="000000" w:themeColor="text1"/>
          <w:kern w:val="24"/>
        </w:rPr>
        <w:t>(figure is after Westphal et al. 2014</w:t>
      </w:r>
      <w:r w:rsidR="00A40B7F">
        <w:rPr>
          <w:rFonts w:eastAsia="Calibri"/>
          <w:color w:val="000000" w:themeColor="text1"/>
          <w:kern w:val="24"/>
        </w:rPr>
        <w:t>a</w:t>
      </w:r>
      <w:r>
        <w:rPr>
          <w:rFonts w:eastAsia="Calibri"/>
          <w:color w:val="000000" w:themeColor="text1"/>
          <w:kern w:val="24"/>
        </w:rPr>
        <w:t>)</w:t>
      </w:r>
    </w:p>
    <w:p w14:paraId="79F7ED41" w14:textId="3755CA14" w:rsidR="00AE539F" w:rsidRDefault="00AE539F" w:rsidP="00DB74F5">
      <w:pPr>
        <w:autoSpaceDE w:val="0"/>
        <w:autoSpaceDN w:val="0"/>
        <w:adjustRightInd w:val="0"/>
        <w:jc w:val="both"/>
      </w:pPr>
    </w:p>
    <w:p w14:paraId="713637A8" w14:textId="77777777" w:rsidR="00AE539F" w:rsidRPr="00E6745B" w:rsidRDefault="00AE539F" w:rsidP="00DB74F5">
      <w:pPr>
        <w:autoSpaceDE w:val="0"/>
        <w:autoSpaceDN w:val="0"/>
        <w:adjustRightInd w:val="0"/>
        <w:jc w:val="both"/>
      </w:pPr>
    </w:p>
    <w:p w14:paraId="36EAD81C" w14:textId="5FC1AA4A" w:rsidR="00DB74F5" w:rsidRPr="00E6745B" w:rsidRDefault="00B04341" w:rsidP="00DB74F5">
      <w:pPr>
        <w:jc w:val="both"/>
        <w:rPr>
          <w:color w:val="132DFF"/>
        </w:rPr>
      </w:pPr>
      <w:r>
        <w:t>A</w:t>
      </w:r>
      <w:r w:rsidR="00DB74F5" w:rsidRPr="00E6745B">
        <w:t xml:space="preserve"> search </w:t>
      </w:r>
      <w:r>
        <w:t xml:space="preserve">for interstellar particle impact craters </w:t>
      </w:r>
      <w:r w:rsidR="00DB74F5" w:rsidRPr="00E6745B">
        <w:t xml:space="preserve">was </w:t>
      </w:r>
      <w:r>
        <w:t xml:space="preserve">also made on </w:t>
      </w:r>
      <w:r w:rsidR="00DB74F5" w:rsidRPr="00E6745B">
        <w:t>the Al metal foil</w:t>
      </w:r>
      <w:r>
        <w:t>s</w:t>
      </w:r>
      <w:r w:rsidR="00DB74F5" w:rsidRPr="00E6745B">
        <w:t xml:space="preserve"> surrounding the aerogel cells (Westphal et al. 2014</w:t>
      </w:r>
      <w:r w:rsidR="00A40B7F">
        <w:t>a</w:t>
      </w:r>
      <w:r w:rsidR="00777923">
        <w:t>,b</w:t>
      </w:r>
      <w:r w:rsidR="00DB74F5" w:rsidRPr="00E6745B">
        <w:t xml:space="preserve">). </w:t>
      </w:r>
      <w:r w:rsidR="00346F95" w:rsidRPr="00E6745B">
        <w:t xml:space="preserve"> Twenty-five</w:t>
      </w:r>
      <w:r w:rsidR="00DB74F5" w:rsidRPr="00E6745B">
        <w:t xml:space="preserve"> crater-like features were identified during an automated scanning electron microscope-based search. </w:t>
      </w:r>
      <w:r w:rsidR="00346F95" w:rsidRPr="00E6745B">
        <w:t xml:space="preserve"> </w:t>
      </w:r>
      <w:r w:rsidR="00DB74F5" w:rsidRPr="00E6745B">
        <w:t xml:space="preserve">Elemental analysis by Auger electron spectroscopy and/or energy dispersive X-ray spectroscopy (EDS) indicated that 21 of these features were secondaries from impacts </w:t>
      </w:r>
      <w:r>
        <w:t>on</w:t>
      </w:r>
      <w:r w:rsidR="00DB74F5" w:rsidRPr="00E6745B">
        <w:t xml:space="preserve"> the spacecraft solar panels or defects in the foil. </w:t>
      </w:r>
      <w:r w:rsidR="00346F95" w:rsidRPr="00E6745B">
        <w:t xml:space="preserve"> </w:t>
      </w:r>
      <w:r w:rsidR="00DB74F5" w:rsidRPr="00E6745B">
        <w:t>The remaining four impact craters (</w:t>
      </w:r>
      <w:r w:rsidR="00DB74F5" w:rsidRPr="00E6745B">
        <w:rPr>
          <w:i/>
        </w:rPr>
        <w:t>I1044N,3</w:t>
      </w:r>
      <w:r w:rsidR="00DB74F5" w:rsidRPr="00E6745B">
        <w:t xml:space="preserve">; </w:t>
      </w:r>
      <w:r w:rsidR="00DB74F5" w:rsidRPr="00E6745B">
        <w:rPr>
          <w:i/>
        </w:rPr>
        <w:t>I1061N,3</w:t>
      </w:r>
      <w:r w:rsidR="00DB74F5" w:rsidRPr="00E6745B">
        <w:t xml:space="preserve">; </w:t>
      </w:r>
      <w:r w:rsidR="00DB74F5" w:rsidRPr="00E6745B">
        <w:rPr>
          <w:i/>
        </w:rPr>
        <w:t>I1061N,5</w:t>
      </w:r>
      <w:r w:rsidR="00DB74F5" w:rsidRPr="00E6745B">
        <w:t xml:space="preserve">; </w:t>
      </w:r>
      <w:r w:rsidR="00346F95" w:rsidRPr="00E6745B">
        <w:t xml:space="preserve">and </w:t>
      </w:r>
      <w:r w:rsidR="00DB74F5" w:rsidRPr="00E6745B">
        <w:rPr>
          <w:i/>
        </w:rPr>
        <w:t>I1061N,4</w:t>
      </w:r>
      <w:r w:rsidR="00DB74F5" w:rsidRPr="00E6745B">
        <w:t xml:space="preserve">) have residues consistent with an extraterrestrial origin, </w:t>
      </w:r>
      <w:r w:rsidR="00DB74F5" w:rsidRPr="00F33881">
        <w:t xml:space="preserve">consisting of Fe-, Mg-silicates, </w:t>
      </w:r>
      <w:r w:rsidR="00346F95" w:rsidRPr="00F33881">
        <w:t xml:space="preserve">and/or </w:t>
      </w:r>
      <w:r w:rsidR="00DB74F5" w:rsidRPr="00F33881">
        <w:t>Fe</w:t>
      </w:r>
      <w:r w:rsidR="00F33881" w:rsidRPr="00F33881">
        <w:t xml:space="preserve"> with associated S</w:t>
      </w:r>
      <w:r w:rsidR="00DB74F5" w:rsidRPr="00F33881">
        <w:t xml:space="preserve">. </w:t>
      </w:r>
      <w:r w:rsidR="00346F95" w:rsidRPr="00F33881">
        <w:t xml:space="preserve"> </w:t>
      </w:r>
      <w:r w:rsidR="00DB74F5" w:rsidRPr="00E6745B">
        <w:rPr>
          <w:noProof/>
        </w:rPr>
        <w:t>Oxygen isotopic measurements of two of the crater residues were found to be consistent with solar system values, the remaining two craters could not be analyzed for O.</w:t>
      </w:r>
      <w:r w:rsidR="00DB74F5" w:rsidRPr="00E6745B">
        <w:rPr>
          <w:color w:val="132DFF"/>
        </w:rPr>
        <w:t xml:space="preserve"> </w:t>
      </w:r>
    </w:p>
    <w:p w14:paraId="0C59F9CA" w14:textId="23AEBA24" w:rsidR="00346F95" w:rsidRDefault="00346F95" w:rsidP="00DB74F5">
      <w:pPr>
        <w:jc w:val="both"/>
      </w:pPr>
    </w:p>
    <w:p w14:paraId="1E52AABE" w14:textId="217E82FA" w:rsidR="00DB74F5" w:rsidRPr="00E6745B" w:rsidRDefault="00DB74F5" w:rsidP="00DB74F5">
      <w:pPr>
        <w:autoSpaceDE w:val="0"/>
        <w:autoSpaceDN w:val="0"/>
        <w:adjustRightInd w:val="0"/>
        <w:jc w:val="both"/>
      </w:pPr>
      <w:r w:rsidRPr="00E6745B">
        <w:t>None of the compositional, isotopic</w:t>
      </w:r>
      <w:r w:rsidR="00E6745B" w:rsidRPr="00E6745B">
        <w:t>,</w:t>
      </w:r>
      <w:r w:rsidRPr="00E6745B">
        <w:t xml:space="preserve"> or mineralogic information </w:t>
      </w:r>
      <w:r w:rsidR="000D4380">
        <w:t>from</w:t>
      </w:r>
      <w:r w:rsidRPr="00E6745B">
        <w:t xml:space="preserve"> these samples </w:t>
      </w:r>
      <w:r w:rsidR="00F43BCE">
        <w:t>(</w:t>
      </w:r>
      <w:r w:rsidRPr="00E6745B">
        <w:t>aerogel tracks or craters in Al foil</w:t>
      </w:r>
      <w:r w:rsidR="00F43BCE">
        <w:t>)</w:t>
      </w:r>
      <w:r w:rsidRPr="00E6745B">
        <w:t xml:space="preserve"> </w:t>
      </w:r>
      <w:r w:rsidRPr="00E6745B">
        <w:rPr>
          <w:i/>
        </w:rPr>
        <w:t>requires</w:t>
      </w:r>
      <w:r w:rsidRPr="00E6745B">
        <w:t xml:space="preserve"> an interstellar origin. </w:t>
      </w:r>
      <w:r w:rsidR="00E6745B" w:rsidRPr="00E6745B">
        <w:t xml:space="preserve"> </w:t>
      </w:r>
      <w:r w:rsidRPr="00E6745B">
        <w:t xml:space="preserve">The strongest evidence for an interstellar origin comes from the directionality of the features. </w:t>
      </w:r>
      <w:r w:rsidR="00E6745B" w:rsidRPr="00E6745B">
        <w:t xml:space="preserve"> </w:t>
      </w:r>
      <w:r w:rsidRPr="00E6745B">
        <w:t xml:space="preserve">None of tracks </w:t>
      </w:r>
      <w:r w:rsidR="00E6745B" w:rsidRPr="00E6745B">
        <w:t xml:space="preserve">for </w:t>
      </w:r>
      <w:r w:rsidR="000D4380">
        <w:t xml:space="preserve">the </w:t>
      </w:r>
      <w:r w:rsidR="00E6745B" w:rsidRPr="00E6745B">
        <w:t xml:space="preserve">interstellar candidates in the aerogel </w:t>
      </w:r>
      <w:r w:rsidRPr="00E6745B">
        <w:t xml:space="preserve">were in the angular range where IDPs should have their maximum flux. </w:t>
      </w:r>
      <w:r w:rsidR="00E6745B" w:rsidRPr="00E6745B">
        <w:t xml:space="preserve"> </w:t>
      </w:r>
      <w:r w:rsidRPr="00E6745B">
        <w:t>The ISPE track directions are slightly different from those expected from Ulysses and Galileo dust data</w:t>
      </w:r>
      <w:r w:rsidR="00F43BCE">
        <w:t>, but</w:t>
      </w:r>
      <w:r w:rsidRPr="00E6745B">
        <w:t xml:space="preserve"> a slightly shifting interstellar dust radiant hypothesized by Westphal et al. (2014</w:t>
      </w:r>
      <w:r w:rsidR="00A40B7F">
        <w:t>a</w:t>
      </w:r>
      <w:r w:rsidRPr="00E6745B">
        <w:t>) would permit an interstellar dust origin for these tracks.  Westphal et al</w:t>
      </w:r>
      <w:r w:rsidR="00F43BCE">
        <w:t>.</w:t>
      </w:r>
      <w:r w:rsidRPr="00E6745B">
        <w:t xml:space="preserve"> (2014</w:t>
      </w:r>
      <w:r w:rsidR="00A40B7F">
        <w:t>a</w:t>
      </w:r>
      <w:r w:rsidRPr="00E6745B">
        <w:t xml:space="preserve">) used a statistical argument based on the expected flux of interplanetary dust vs. interstellar dust grains impacting the Al foils (from Landgraf et al. 1999) to similarly argue that all four of the potential Al craters mentioned above were most likely from interstellar impacts. </w:t>
      </w:r>
    </w:p>
    <w:p w14:paraId="432CEA69" w14:textId="77777777" w:rsidR="00346F95" w:rsidRPr="00E6745B" w:rsidRDefault="00346F95" w:rsidP="00DB74F5">
      <w:pPr>
        <w:autoSpaceDE w:val="0"/>
        <w:autoSpaceDN w:val="0"/>
        <w:adjustRightInd w:val="0"/>
        <w:jc w:val="both"/>
      </w:pPr>
    </w:p>
    <w:p w14:paraId="41909B79" w14:textId="7645981A" w:rsidR="00DB74F5" w:rsidRPr="00E6745B" w:rsidRDefault="00DB74F5" w:rsidP="00DB74F5">
      <w:pPr>
        <w:autoSpaceDE w:val="0"/>
        <w:autoSpaceDN w:val="0"/>
        <w:adjustRightInd w:val="0"/>
        <w:jc w:val="both"/>
      </w:pPr>
      <w:r w:rsidRPr="00E6745B">
        <w:t xml:space="preserve">To summarize, several grains captured in ISPE aerogel and several residues found in craters in adjacent Al have been proposed to be of interstellar origin. </w:t>
      </w:r>
      <w:r w:rsidR="00E6745B" w:rsidRPr="00E6745B">
        <w:t xml:space="preserve"> </w:t>
      </w:r>
      <w:r w:rsidRPr="00E6745B">
        <w:t xml:space="preserve">However, no definitive evidence has </w:t>
      </w:r>
      <w:r w:rsidR="00F43BCE">
        <w:t xml:space="preserve">yet </w:t>
      </w:r>
      <w:r w:rsidRPr="00E6745B">
        <w:t xml:space="preserve">been collected from any </w:t>
      </w:r>
      <w:r w:rsidRPr="00F43BCE">
        <w:rPr>
          <w:i/>
        </w:rPr>
        <w:t>Stardust</w:t>
      </w:r>
      <w:r w:rsidRPr="00E6745B">
        <w:t xml:space="preserve"> samples of an interstellar origin.</w:t>
      </w:r>
    </w:p>
    <w:p w14:paraId="2A7E1B2B" w14:textId="14567978" w:rsidR="00970822" w:rsidRDefault="00970822" w:rsidP="00971004">
      <w:pPr>
        <w:widowControl w:val="0"/>
        <w:autoSpaceDE w:val="0"/>
        <w:autoSpaceDN w:val="0"/>
        <w:adjustRightInd w:val="0"/>
        <w:jc w:val="both"/>
      </w:pPr>
    </w:p>
    <w:p w14:paraId="547EA62B" w14:textId="77777777" w:rsidR="004E1579" w:rsidRDefault="004E1579" w:rsidP="00971004">
      <w:pPr>
        <w:widowControl w:val="0"/>
        <w:autoSpaceDE w:val="0"/>
        <w:autoSpaceDN w:val="0"/>
        <w:adjustRightInd w:val="0"/>
        <w:jc w:val="both"/>
        <w:rPr>
          <w:rFonts w:ascii="Times" w:hAnsi="Times"/>
          <w:color w:val="000000"/>
        </w:rPr>
      </w:pPr>
    </w:p>
    <w:p w14:paraId="2FEE5902" w14:textId="5F72C363" w:rsidR="009E43A3" w:rsidRDefault="007D6251" w:rsidP="00971004">
      <w:pPr>
        <w:widowControl w:val="0"/>
        <w:autoSpaceDE w:val="0"/>
        <w:autoSpaceDN w:val="0"/>
        <w:adjustRightInd w:val="0"/>
        <w:jc w:val="both"/>
        <w:rPr>
          <w:rFonts w:ascii="Times" w:hAnsi="Times"/>
        </w:rPr>
      </w:pPr>
      <w:r>
        <w:rPr>
          <w:rFonts w:ascii="Times" w:hAnsi="Times"/>
        </w:rPr>
        <w:t xml:space="preserve">IV. </w:t>
      </w:r>
      <w:r w:rsidR="003D19FE">
        <w:rPr>
          <w:rFonts w:ascii="Times" w:hAnsi="Times"/>
        </w:rPr>
        <w:t>CONCLUSIONS</w:t>
      </w:r>
    </w:p>
    <w:p w14:paraId="63F5F4E1" w14:textId="3C4EB68D" w:rsidR="009E43A3" w:rsidRDefault="009E43A3" w:rsidP="00971004">
      <w:pPr>
        <w:widowControl w:val="0"/>
        <w:autoSpaceDE w:val="0"/>
        <w:autoSpaceDN w:val="0"/>
        <w:adjustRightInd w:val="0"/>
        <w:jc w:val="both"/>
        <w:rPr>
          <w:rFonts w:ascii="Times" w:hAnsi="Times"/>
        </w:rPr>
      </w:pPr>
    </w:p>
    <w:p w14:paraId="32BE2414" w14:textId="4318D415" w:rsidR="005F023D" w:rsidRPr="005F023D" w:rsidRDefault="003D19FE" w:rsidP="00971004">
      <w:pPr>
        <w:widowControl w:val="0"/>
        <w:autoSpaceDE w:val="0"/>
        <w:autoSpaceDN w:val="0"/>
        <w:adjustRightInd w:val="0"/>
        <w:jc w:val="both"/>
        <w:rPr>
          <w:rFonts w:ascii="Times" w:hAnsi="Times"/>
        </w:rPr>
      </w:pPr>
      <w:r w:rsidRPr="005F023D">
        <w:rPr>
          <w:rFonts w:ascii="Times" w:hAnsi="Times"/>
        </w:rPr>
        <w:t>The Stardust mission was the first mission to bring back to Earth samples from outside the Earth-Moon system. The samples collected from the coma of Comet 81P/Wild 2 contained an enormous diversity</w:t>
      </w:r>
      <w:r>
        <w:rPr>
          <w:rFonts w:ascii="Times" w:hAnsi="Times"/>
        </w:rPr>
        <w:t xml:space="preserve"> of solar system materials</w:t>
      </w:r>
      <w:r w:rsidRPr="005F023D">
        <w:rPr>
          <w:rFonts w:ascii="Times" w:hAnsi="Times"/>
        </w:rPr>
        <w:t xml:space="preserve"> in terms of elemental composition, mineralogy, organics, and isotopic structures.  </w:t>
      </w:r>
      <w:r>
        <w:rPr>
          <w:rFonts w:ascii="Times" w:hAnsi="Times"/>
        </w:rPr>
        <w:t>This diversity</w:t>
      </w:r>
      <w:r w:rsidR="005F023D">
        <w:rPr>
          <w:rFonts w:ascii="Times" w:hAnsi="Times"/>
        </w:rPr>
        <w:t xml:space="preserve"> revolutionized ou</w:t>
      </w:r>
      <w:r w:rsidR="00812137">
        <w:rPr>
          <w:rFonts w:ascii="Times" w:hAnsi="Times"/>
        </w:rPr>
        <w:t>r</w:t>
      </w:r>
      <w:r w:rsidR="005F023D">
        <w:rPr>
          <w:rFonts w:ascii="Times" w:hAnsi="Times"/>
        </w:rPr>
        <w:t xml:space="preserve"> understanding of the </w:t>
      </w:r>
      <w:r w:rsidR="005F023D">
        <w:rPr>
          <w:rFonts w:ascii="Times" w:hAnsi="Times"/>
        </w:rPr>
        <w:lastRenderedPageBreak/>
        <w:t xml:space="preserve">processes and environments operant in the </w:t>
      </w:r>
      <w:r w:rsidR="005F023D" w:rsidRPr="005F023D">
        <w:rPr>
          <w:rFonts w:ascii="Times" w:hAnsi="Times"/>
        </w:rPr>
        <w:t>early protosolar nebula.  Key points resulting from the study of the returned materials include:</w:t>
      </w:r>
    </w:p>
    <w:p w14:paraId="37228D8E" w14:textId="77777777" w:rsidR="005F023D" w:rsidRPr="005F023D" w:rsidRDefault="005F023D" w:rsidP="00971004">
      <w:pPr>
        <w:widowControl w:val="0"/>
        <w:autoSpaceDE w:val="0"/>
        <w:autoSpaceDN w:val="0"/>
        <w:adjustRightInd w:val="0"/>
        <w:jc w:val="both"/>
        <w:rPr>
          <w:rFonts w:ascii="Times" w:hAnsi="Times"/>
        </w:rPr>
      </w:pPr>
    </w:p>
    <w:p w14:paraId="6DC04D41" w14:textId="2C2584AD" w:rsidR="009E43A3" w:rsidRPr="00062B54" w:rsidRDefault="009E43A3" w:rsidP="00FE5975">
      <w:pPr>
        <w:pStyle w:val="ListParagraph"/>
        <w:widowControl w:val="0"/>
        <w:numPr>
          <w:ilvl w:val="0"/>
          <w:numId w:val="4"/>
        </w:numPr>
        <w:autoSpaceDE w:val="0"/>
        <w:autoSpaceDN w:val="0"/>
        <w:adjustRightInd w:val="0"/>
        <w:jc w:val="both"/>
        <w:rPr>
          <w:rFonts w:ascii="Times" w:hAnsi="Times"/>
        </w:rPr>
      </w:pPr>
      <w:r w:rsidRPr="00062B54">
        <w:rPr>
          <w:rFonts w:ascii="Times" w:hAnsi="Times"/>
        </w:rPr>
        <w:t xml:space="preserve">Comets </w:t>
      </w:r>
      <w:r w:rsidR="005F023D" w:rsidRPr="00062B54">
        <w:rPr>
          <w:rFonts w:ascii="Times" w:hAnsi="Times"/>
        </w:rPr>
        <w:t xml:space="preserve">clearly </w:t>
      </w:r>
      <w:r w:rsidRPr="00062B54">
        <w:rPr>
          <w:rFonts w:ascii="Times" w:hAnsi="Times"/>
        </w:rPr>
        <w:t>do not consist solely of presolar materials</w:t>
      </w:r>
      <w:r w:rsidR="005F023D" w:rsidRPr="00062B54">
        <w:rPr>
          <w:rFonts w:ascii="Times" w:hAnsi="Times"/>
        </w:rPr>
        <w:t xml:space="preserve">. </w:t>
      </w:r>
      <w:r w:rsidR="008004CF" w:rsidRPr="00062B54">
        <w:rPr>
          <w:rFonts w:ascii="Times" w:hAnsi="Times"/>
        </w:rPr>
        <w:t xml:space="preserve"> </w:t>
      </w:r>
      <w:r w:rsidR="005F023D" w:rsidRPr="00062B54">
        <w:rPr>
          <w:rFonts w:ascii="Times" w:hAnsi="Times"/>
        </w:rPr>
        <w:t>I</w:t>
      </w:r>
      <w:r w:rsidR="008004CF" w:rsidRPr="00062B54">
        <w:rPr>
          <w:rFonts w:ascii="Times" w:hAnsi="Times"/>
        </w:rPr>
        <w:t xml:space="preserve">ndeed, </w:t>
      </w:r>
      <w:r w:rsidR="008004CF" w:rsidRPr="00FE5975">
        <w:rPr>
          <w:sz w:val="23"/>
          <w:szCs w:val="23"/>
        </w:rPr>
        <w:t xml:space="preserve">isotopically anomalous presolar grains </w:t>
      </w:r>
      <w:r w:rsidR="00DA6699" w:rsidRPr="00FE5975">
        <w:rPr>
          <w:sz w:val="23"/>
          <w:szCs w:val="23"/>
        </w:rPr>
        <w:t>are</w:t>
      </w:r>
      <w:r w:rsidR="008004CF" w:rsidRPr="00FE5975">
        <w:rPr>
          <w:sz w:val="23"/>
          <w:szCs w:val="23"/>
        </w:rPr>
        <w:t xml:space="preserve"> rare in </w:t>
      </w:r>
      <w:r w:rsidR="005F023D" w:rsidRPr="00FE5975">
        <w:rPr>
          <w:sz w:val="23"/>
          <w:szCs w:val="23"/>
        </w:rPr>
        <w:t>Wild 2 samples</w:t>
      </w:r>
      <w:r w:rsidR="008004CF" w:rsidRPr="00FE5975">
        <w:rPr>
          <w:sz w:val="23"/>
          <w:szCs w:val="23"/>
        </w:rPr>
        <w:t xml:space="preserve"> for &gt;μm solid grains</w:t>
      </w:r>
      <w:r w:rsidR="005F023D" w:rsidRPr="00FE5975">
        <w:rPr>
          <w:sz w:val="23"/>
          <w:szCs w:val="23"/>
        </w:rPr>
        <w:t xml:space="preserve">.  Many of the materials in the returned samples show evidence for </w:t>
      </w:r>
      <w:r w:rsidR="00DA6699" w:rsidRPr="00FE5975">
        <w:rPr>
          <w:sz w:val="23"/>
          <w:szCs w:val="23"/>
        </w:rPr>
        <w:t>high temperature formation</w:t>
      </w:r>
      <w:r w:rsidR="005F023D" w:rsidRPr="00FE5975">
        <w:rPr>
          <w:sz w:val="23"/>
          <w:szCs w:val="23"/>
        </w:rPr>
        <w:t xml:space="preserve"> in the protosolar nebula and are similar to the materials found in primitive meteorites.</w:t>
      </w:r>
    </w:p>
    <w:p w14:paraId="054B96BF" w14:textId="1EB1C28A" w:rsidR="00703A38" w:rsidRPr="00FE5975" w:rsidRDefault="00703A38" w:rsidP="00FE5975">
      <w:pPr>
        <w:pStyle w:val="ListParagraph"/>
        <w:widowControl w:val="0"/>
        <w:numPr>
          <w:ilvl w:val="0"/>
          <w:numId w:val="4"/>
        </w:numPr>
        <w:autoSpaceDE w:val="0"/>
        <w:autoSpaceDN w:val="0"/>
        <w:adjustRightInd w:val="0"/>
        <w:jc w:val="both"/>
        <w:rPr>
          <w:rFonts w:ascii="Times" w:hAnsi="Times"/>
        </w:rPr>
      </w:pPr>
      <w:r w:rsidRPr="00FE5975">
        <w:rPr>
          <w:rFonts w:ascii="Times" w:hAnsi="Times"/>
        </w:rPr>
        <w:t xml:space="preserve">Comet dust is primitive </w:t>
      </w:r>
      <w:r w:rsidR="00062B54">
        <w:rPr>
          <w:rFonts w:ascii="Times" w:hAnsi="Times"/>
        </w:rPr>
        <w:t>since</w:t>
      </w:r>
      <w:r w:rsidRPr="00FE5975">
        <w:rPr>
          <w:rFonts w:ascii="Times" w:hAnsi="Times"/>
        </w:rPr>
        <w:t xml:space="preserve"> </w:t>
      </w:r>
      <w:r w:rsidR="005F023D" w:rsidRPr="00FE5975">
        <w:rPr>
          <w:rFonts w:ascii="Times" w:hAnsi="Times"/>
        </w:rPr>
        <w:t xml:space="preserve">the returned </w:t>
      </w:r>
      <w:r w:rsidRPr="00FE5975">
        <w:rPr>
          <w:rFonts w:ascii="Times" w:hAnsi="Times"/>
        </w:rPr>
        <w:t xml:space="preserve">materials do not appear to have been significantly altered after </w:t>
      </w:r>
      <w:r w:rsidR="005F023D" w:rsidRPr="00FE5975">
        <w:rPr>
          <w:rFonts w:ascii="Times" w:hAnsi="Times"/>
        </w:rPr>
        <w:t xml:space="preserve">their </w:t>
      </w:r>
      <w:r w:rsidRPr="00FE5975">
        <w:rPr>
          <w:rFonts w:ascii="Times" w:hAnsi="Times"/>
        </w:rPr>
        <w:t xml:space="preserve">incorporation into the comet.  </w:t>
      </w:r>
      <w:r w:rsidR="005F023D" w:rsidRPr="00FE5975">
        <w:rPr>
          <w:rFonts w:ascii="Times" w:hAnsi="Times"/>
        </w:rPr>
        <w:t>This has preserved a heterogeneity that demonstrates that</w:t>
      </w:r>
      <w:r w:rsidRPr="00FE5975">
        <w:rPr>
          <w:rFonts w:ascii="Times" w:hAnsi="Times"/>
        </w:rPr>
        <w:t xml:space="preserve"> the</w:t>
      </w:r>
      <w:r w:rsidR="005F023D" w:rsidRPr="00FE5975">
        <w:rPr>
          <w:rFonts w:ascii="Times" w:hAnsi="Times"/>
        </w:rPr>
        <w:t>se</w:t>
      </w:r>
      <w:r w:rsidRPr="00FE5975">
        <w:rPr>
          <w:rFonts w:ascii="Times" w:hAnsi="Times"/>
        </w:rPr>
        <w:t xml:space="preserve"> materials come from a wide variety of formation environments and have different detailed histories.</w:t>
      </w:r>
      <w:r w:rsidR="00DA6699" w:rsidRPr="00FE5975">
        <w:rPr>
          <w:rFonts w:ascii="Times" w:hAnsi="Times"/>
        </w:rPr>
        <w:t xml:space="preserve">  The comet silicates seem to represent a more diverse sampling of nebular environments than seen in specific meteorite groups</w:t>
      </w:r>
      <w:r w:rsidR="00E945F3">
        <w:rPr>
          <w:rFonts w:ascii="Times" w:hAnsi="Times"/>
        </w:rPr>
        <w:t>, u</w:t>
      </w:r>
      <w:r w:rsidR="004C527A" w:rsidRPr="00FE5975">
        <w:rPr>
          <w:rFonts w:ascii="Times" w:hAnsi="Times"/>
        </w:rPr>
        <w:t xml:space="preserve">nlike chondrite groups whose defining properties partially relate to regional differences in their source regions. </w:t>
      </w:r>
      <w:r w:rsidR="00FE5975">
        <w:rPr>
          <w:rFonts w:ascii="Times" w:hAnsi="Times"/>
        </w:rPr>
        <w:t xml:space="preserve"> </w:t>
      </w:r>
      <w:r w:rsidR="003D19FE">
        <w:rPr>
          <w:rFonts w:ascii="Times" w:hAnsi="Times"/>
        </w:rPr>
        <w:t>C</w:t>
      </w:r>
      <w:r w:rsidR="003D19FE" w:rsidRPr="00FE5975">
        <w:rPr>
          <w:rFonts w:ascii="Times" w:hAnsi="Times"/>
        </w:rPr>
        <w:t xml:space="preserve">omets </w:t>
      </w:r>
      <w:r w:rsidR="004C527A" w:rsidRPr="00FE5975">
        <w:rPr>
          <w:rFonts w:ascii="Times" w:hAnsi="Times"/>
        </w:rPr>
        <w:t>are likely to contain a broader mix of materials from nebular environments dispersed in both time and space.</w:t>
      </w:r>
    </w:p>
    <w:p w14:paraId="7BD53B8E" w14:textId="356A2FB3" w:rsidR="00703A38" w:rsidRPr="00FE5975" w:rsidRDefault="005F023D" w:rsidP="00FE5975">
      <w:pPr>
        <w:pStyle w:val="ListParagraph"/>
        <w:widowControl w:val="0"/>
        <w:numPr>
          <w:ilvl w:val="0"/>
          <w:numId w:val="4"/>
        </w:numPr>
        <w:autoSpaceDE w:val="0"/>
        <w:autoSpaceDN w:val="0"/>
        <w:adjustRightInd w:val="0"/>
        <w:jc w:val="both"/>
        <w:rPr>
          <w:rFonts w:ascii="Times" w:hAnsi="Times"/>
        </w:rPr>
      </w:pPr>
      <w:r w:rsidRPr="00FE5975">
        <w:rPr>
          <w:rFonts w:ascii="Times" w:hAnsi="Times"/>
        </w:rPr>
        <w:t>Large scale mixing must have occurred in the</w:t>
      </w:r>
      <w:r w:rsidR="006B51A7" w:rsidRPr="00FE5975">
        <w:rPr>
          <w:rFonts w:ascii="Times" w:hAnsi="Times"/>
        </w:rPr>
        <w:t xml:space="preserve"> early </w:t>
      </w:r>
      <w:r w:rsidRPr="00FE5975">
        <w:rPr>
          <w:rFonts w:ascii="Times" w:hAnsi="Times"/>
        </w:rPr>
        <w:t xml:space="preserve">protosolar disk. </w:t>
      </w:r>
      <w:r w:rsidR="00703A38" w:rsidRPr="00FE5975">
        <w:rPr>
          <w:rFonts w:ascii="Times" w:hAnsi="Times"/>
        </w:rPr>
        <w:t xml:space="preserve"> </w:t>
      </w:r>
      <w:r w:rsidRPr="00FE5975">
        <w:rPr>
          <w:rFonts w:ascii="Times" w:hAnsi="Times"/>
        </w:rPr>
        <w:t xml:space="preserve">While </w:t>
      </w:r>
      <w:r w:rsidR="00703A38" w:rsidRPr="00FE5975">
        <w:rPr>
          <w:rFonts w:ascii="Times" w:hAnsi="Times"/>
        </w:rPr>
        <w:t>comet</w:t>
      </w:r>
      <w:r w:rsidR="006B51A7" w:rsidRPr="00FE5975">
        <w:rPr>
          <w:rFonts w:ascii="Times" w:hAnsi="Times"/>
        </w:rPr>
        <w:t>s</w:t>
      </w:r>
      <w:r w:rsidR="00703A38" w:rsidRPr="00FE5975">
        <w:rPr>
          <w:rFonts w:ascii="Times" w:hAnsi="Times"/>
        </w:rPr>
        <w:t xml:space="preserve"> may live predominantly in the outer </w:t>
      </w:r>
      <w:r w:rsidR="009E43A3" w:rsidRPr="00FE5975">
        <w:rPr>
          <w:rFonts w:ascii="Times" w:hAnsi="Times"/>
        </w:rPr>
        <w:t>S</w:t>
      </w:r>
      <w:r w:rsidR="00703A38" w:rsidRPr="00FE5975">
        <w:rPr>
          <w:rFonts w:ascii="Times" w:hAnsi="Times"/>
        </w:rPr>
        <w:t xml:space="preserve">olar </w:t>
      </w:r>
      <w:r w:rsidR="009E43A3" w:rsidRPr="00FE5975">
        <w:rPr>
          <w:rFonts w:ascii="Times" w:hAnsi="Times"/>
        </w:rPr>
        <w:t>S</w:t>
      </w:r>
      <w:r w:rsidR="00703A38" w:rsidRPr="00FE5975">
        <w:rPr>
          <w:rFonts w:ascii="Times" w:hAnsi="Times"/>
        </w:rPr>
        <w:t>ystem</w:t>
      </w:r>
      <w:r w:rsidR="006B51A7" w:rsidRPr="00FE5975">
        <w:rPr>
          <w:rFonts w:ascii="Times" w:hAnsi="Times"/>
        </w:rPr>
        <w:t xml:space="preserve">, </w:t>
      </w:r>
      <w:r w:rsidRPr="00FE5975">
        <w:rPr>
          <w:rFonts w:ascii="Times" w:hAnsi="Times"/>
        </w:rPr>
        <w:t>the composit</w:t>
      </w:r>
      <w:r w:rsidR="00812137" w:rsidRPr="00FE5975">
        <w:rPr>
          <w:rFonts w:ascii="Times" w:hAnsi="Times"/>
        </w:rPr>
        <w:t>i</w:t>
      </w:r>
      <w:r w:rsidRPr="00FE5975">
        <w:rPr>
          <w:rFonts w:ascii="Times" w:hAnsi="Times"/>
        </w:rPr>
        <w:t>on of Wild 2 samples suggests</w:t>
      </w:r>
      <w:r w:rsidR="00703A38" w:rsidRPr="00FE5975">
        <w:rPr>
          <w:rFonts w:ascii="Times" w:hAnsi="Times"/>
        </w:rPr>
        <w:t xml:space="preserve"> they contain </w:t>
      </w:r>
      <w:r w:rsidRPr="00FE5975">
        <w:rPr>
          <w:rFonts w:ascii="Times" w:hAnsi="Times"/>
        </w:rPr>
        <w:t>significant amounts of</w:t>
      </w:r>
      <w:r w:rsidR="009E43A3" w:rsidRPr="00FE5975">
        <w:rPr>
          <w:rFonts w:ascii="Times" w:hAnsi="Times"/>
        </w:rPr>
        <w:t xml:space="preserve"> material that formed or was al</w:t>
      </w:r>
      <w:r w:rsidR="00703A38" w:rsidRPr="00FE5975">
        <w:rPr>
          <w:rFonts w:ascii="Times" w:hAnsi="Times"/>
        </w:rPr>
        <w:t>tered much closer</w:t>
      </w:r>
      <w:r w:rsidR="009E43A3" w:rsidRPr="00FE5975">
        <w:rPr>
          <w:rFonts w:ascii="Times" w:hAnsi="Times"/>
        </w:rPr>
        <w:t xml:space="preserve"> to the S</w:t>
      </w:r>
      <w:r w:rsidR="008004CF" w:rsidRPr="00FE5975">
        <w:rPr>
          <w:rFonts w:ascii="Times" w:hAnsi="Times"/>
        </w:rPr>
        <w:t>un</w:t>
      </w:r>
      <w:r w:rsidRPr="00FE5975">
        <w:rPr>
          <w:rFonts w:ascii="Times" w:hAnsi="Times"/>
        </w:rPr>
        <w:t>.  Indeed,</w:t>
      </w:r>
      <w:r w:rsidR="008004CF" w:rsidRPr="00FE5975">
        <w:rPr>
          <w:rFonts w:ascii="Times" w:hAnsi="Times"/>
        </w:rPr>
        <w:t xml:space="preserve"> </w:t>
      </w:r>
      <w:r w:rsidR="008004CF" w:rsidRPr="00062B54">
        <w:rPr>
          <w:sz w:val="23"/>
          <w:szCs w:val="23"/>
        </w:rPr>
        <w:t xml:space="preserve">nearly all of the </w:t>
      </w:r>
      <w:r w:rsidRPr="00062B54">
        <w:rPr>
          <w:sz w:val="23"/>
          <w:szCs w:val="23"/>
        </w:rPr>
        <w:t xml:space="preserve">collected particles </w:t>
      </w:r>
      <w:r w:rsidR="008004CF" w:rsidRPr="00062B54">
        <w:rPr>
          <w:sz w:val="23"/>
          <w:szCs w:val="23"/>
        </w:rPr>
        <w:t xml:space="preserve">&gt;2 μm </w:t>
      </w:r>
      <w:r w:rsidRPr="00062B54">
        <w:rPr>
          <w:sz w:val="23"/>
          <w:szCs w:val="23"/>
        </w:rPr>
        <w:t>in size</w:t>
      </w:r>
      <w:r w:rsidR="008004CF" w:rsidRPr="00062B54">
        <w:rPr>
          <w:sz w:val="23"/>
          <w:szCs w:val="23"/>
        </w:rPr>
        <w:t xml:space="preserve"> are high </w:t>
      </w:r>
      <w:r w:rsidR="00812137" w:rsidRPr="00062B54">
        <w:rPr>
          <w:sz w:val="23"/>
          <w:szCs w:val="23"/>
        </w:rPr>
        <w:t>temperature</w:t>
      </w:r>
      <w:r w:rsidR="008004CF" w:rsidRPr="00062B54">
        <w:rPr>
          <w:sz w:val="23"/>
          <w:szCs w:val="23"/>
        </w:rPr>
        <w:t xml:space="preserve"> materials that include CAIs, chondrule fragments, and condensates</w:t>
      </w:r>
      <w:r w:rsidRPr="00062B54">
        <w:rPr>
          <w:sz w:val="23"/>
          <w:szCs w:val="23"/>
        </w:rPr>
        <w:t>.</w:t>
      </w:r>
    </w:p>
    <w:p w14:paraId="4972A499" w14:textId="05AFFE58" w:rsidR="009E43A3" w:rsidRPr="00FE5975" w:rsidRDefault="005F023D" w:rsidP="00FE5975">
      <w:pPr>
        <w:pStyle w:val="ListParagraph"/>
        <w:widowControl w:val="0"/>
        <w:numPr>
          <w:ilvl w:val="0"/>
          <w:numId w:val="4"/>
        </w:numPr>
        <w:autoSpaceDE w:val="0"/>
        <w:autoSpaceDN w:val="0"/>
        <w:adjustRightInd w:val="0"/>
        <w:jc w:val="both"/>
        <w:rPr>
          <w:rFonts w:ascii="Times" w:hAnsi="Times"/>
          <w:color w:val="0000FF"/>
        </w:rPr>
      </w:pPr>
      <w:r w:rsidRPr="00FE5975">
        <w:rPr>
          <w:rFonts w:ascii="Times" w:hAnsi="Times"/>
        </w:rPr>
        <w:t>The elemental composition, m</w:t>
      </w:r>
      <w:r w:rsidR="009E43A3" w:rsidRPr="00FE5975">
        <w:rPr>
          <w:rFonts w:ascii="Times" w:hAnsi="Times"/>
        </w:rPr>
        <w:t>ineralogy, isotopic</w:t>
      </w:r>
      <w:r w:rsidRPr="00FE5975">
        <w:rPr>
          <w:rFonts w:ascii="Times" w:hAnsi="Times"/>
        </w:rPr>
        <w:t xml:space="preserve"> patterns</w:t>
      </w:r>
      <w:r w:rsidR="009E43A3" w:rsidRPr="00FE5975">
        <w:rPr>
          <w:rFonts w:ascii="Times" w:hAnsi="Times"/>
        </w:rPr>
        <w:t xml:space="preserve">, etc. </w:t>
      </w:r>
      <w:r w:rsidR="00812137" w:rsidRPr="00FE5975">
        <w:rPr>
          <w:rFonts w:ascii="Times" w:hAnsi="Times"/>
        </w:rPr>
        <w:t xml:space="preserve">of Wild 2 particles </w:t>
      </w:r>
      <w:r w:rsidR="009E43A3" w:rsidRPr="00FE5975">
        <w:rPr>
          <w:rFonts w:ascii="Times" w:hAnsi="Times"/>
        </w:rPr>
        <w:t>are similar, but not identical to, primitive meteorites</w:t>
      </w:r>
      <w:r w:rsidRPr="00FE5975">
        <w:rPr>
          <w:rFonts w:ascii="Times" w:hAnsi="Times"/>
        </w:rPr>
        <w:t xml:space="preserve"> and anhydrous IDPs.</w:t>
      </w:r>
      <w:r w:rsidR="00DA6699" w:rsidRPr="00FE5975">
        <w:rPr>
          <w:rFonts w:ascii="Times" w:hAnsi="Times"/>
        </w:rPr>
        <w:t xml:space="preserve">  They cannot be related to any specific meteorite group, but contain components found in various groups.</w:t>
      </w:r>
    </w:p>
    <w:p w14:paraId="65A9F68D" w14:textId="40ECA7EF" w:rsidR="009E43A3" w:rsidRPr="00FE5975" w:rsidRDefault="004264FD" w:rsidP="00FE5975">
      <w:pPr>
        <w:pStyle w:val="ListParagraph"/>
        <w:widowControl w:val="0"/>
        <w:numPr>
          <w:ilvl w:val="0"/>
          <w:numId w:val="4"/>
        </w:numPr>
        <w:autoSpaceDE w:val="0"/>
        <w:autoSpaceDN w:val="0"/>
        <w:adjustRightInd w:val="0"/>
        <w:jc w:val="both"/>
        <w:rPr>
          <w:rFonts w:ascii="Times" w:hAnsi="Times"/>
        </w:rPr>
      </w:pPr>
      <w:r w:rsidRPr="00FE5975">
        <w:rPr>
          <w:rFonts w:ascii="Times" w:hAnsi="Times"/>
        </w:rPr>
        <w:t xml:space="preserve">Organics are present but severely under-represented in the </w:t>
      </w:r>
      <w:r w:rsidR="00812137" w:rsidRPr="00FE5975">
        <w:rPr>
          <w:rFonts w:ascii="Times" w:hAnsi="Times"/>
        </w:rPr>
        <w:t>returned samples</w:t>
      </w:r>
      <w:r w:rsidR="00170F9D" w:rsidRPr="00FE5975">
        <w:rPr>
          <w:rFonts w:ascii="Times" w:hAnsi="Times"/>
        </w:rPr>
        <w:t xml:space="preserve"> due to the</w:t>
      </w:r>
      <w:r w:rsidR="00812137" w:rsidRPr="00FE5975">
        <w:rPr>
          <w:rFonts w:ascii="Times" w:hAnsi="Times"/>
        </w:rPr>
        <w:t>ir</w:t>
      </w:r>
      <w:r w:rsidR="00170F9D" w:rsidRPr="00FE5975">
        <w:rPr>
          <w:rFonts w:ascii="Times" w:hAnsi="Times"/>
        </w:rPr>
        <w:t xml:space="preserve"> col</w:t>
      </w:r>
      <w:r w:rsidR="00812137" w:rsidRPr="00FE5975">
        <w:rPr>
          <w:rFonts w:ascii="Times" w:hAnsi="Times"/>
        </w:rPr>
        <w:t>le</w:t>
      </w:r>
      <w:r w:rsidR="00170F9D" w:rsidRPr="00FE5975">
        <w:rPr>
          <w:rFonts w:ascii="Times" w:hAnsi="Times"/>
        </w:rPr>
        <w:t>c</w:t>
      </w:r>
      <w:r w:rsidR="00812137" w:rsidRPr="00FE5975">
        <w:rPr>
          <w:rFonts w:ascii="Times" w:hAnsi="Times"/>
        </w:rPr>
        <w:t>ti</w:t>
      </w:r>
      <w:r w:rsidR="00170F9D" w:rsidRPr="00FE5975">
        <w:rPr>
          <w:rFonts w:ascii="Times" w:hAnsi="Times"/>
        </w:rPr>
        <w:t>on at hypervelocity</w:t>
      </w:r>
      <w:r w:rsidRPr="00FE5975">
        <w:rPr>
          <w:rFonts w:ascii="Times" w:hAnsi="Times"/>
        </w:rPr>
        <w:t xml:space="preserve">.  Material like </w:t>
      </w:r>
      <w:r w:rsidR="006B51A7" w:rsidRPr="00FE5975">
        <w:rPr>
          <w:rFonts w:ascii="Times" w:hAnsi="Times"/>
        </w:rPr>
        <w:t>meteoritic IO</w:t>
      </w:r>
      <w:r w:rsidRPr="00FE5975">
        <w:rPr>
          <w:rFonts w:ascii="Times" w:hAnsi="Times"/>
        </w:rPr>
        <w:t>M is present, but there is evidence that comets may contain an additional, less aromatic organic component.</w:t>
      </w:r>
    </w:p>
    <w:p w14:paraId="65442B71" w14:textId="76FDB9F6" w:rsidR="00970822" w:rsidRDefault="00970822" w:rsidP="00971004">
      <w:pPr>
        <w:widowControl w:val="0"/>
        <w:autoSpaceDE w:val="0"/>
        <w:autoSpaceDN w:val="0"/>
        <w:adjustRightInd w:val="0"/>
        <w:ind w:left="360" w:hanging="360"/>
        <w:jc w:val="both"/>
        <w:rPr>
          <w:rFonts w:ascii="Times" w:hAnsi="Times"/>
        </w:rPr>
      </w:pPr>
    </w:p>
    <w:p w14:paraId="11C9EAC4" w14:textId="2D9DA935" w:rsidR="009114BA" w:rsidRPr="005F023D" w:rsidRDefault="00DA6699" w:rsidP="009114BA">
      <w:pPr>
        <w:widowControl w:val="0"/>
        <w:autoSpaceDE w:val="0"/>
        <w:autoSpaceDN w:val="0"/>
        <w:adjustRightInd w:val="0"/>
        <w:jc w:val="both"/>
        <w:rPr>
          <w:rFonts w:ascii="Times" w:hAnsi="Times"/>
        </w:rPr>
      </w:pPr>
      <w:r>
        <w:rPr>
          <w:rFonts w:ascii="Times" w:hAnsi="Times"/>
        </w:rPr>
        <w:t>It seems unlikely that identification of chondrule and CAI fragments, mea</w:t>
      </w:r>
      <w:r w:rsidR="0017542F">
        <w:rPr>
          <w:rFonts w:ascii="Times" w:hAnsi="Times"/>
        </w:rPr>
        <w:t>s</w:t>
      </w:r>
      <w:r>
        <w:rPr>
          <w:rFonts w:ascii="Times" w:hAnsi="Times"/>
        </w:rPr>
        <w:t>urement of the abundance of isotopically anomalous pre-solar grains</w:t>
      </w:r>
      <w:r w:rsidR="0017542F">
        <w:rPr>
          <w:rFonts w:ascii="Times" w:hAnsi="Times"/>
        </w:rPr>
        <w:t>,</w:t>
      </w:r>
      <w:r>
        <w:rPr>
          <w:rFonts w:ascii="Times" w:hAnsi="Times"/>
        </w:rPr>
        <w:t xml:space="preserve"> and a quantitative and detailed understanding of the complex mix materials formed in numerous nebular materials could ever have been known without the laboratory study of returned comet samples </w:t>
      </w:r>
    </w:p>
    <w:p w14:paraId="3B119EE3" w14:textId="034371A2" w:rsidR="00703A38" w:rsidRPr="005F023D" w:rsidRDefault="00703A38" w:rsidP="00971004">
      <w:pPr>
        <w:jc w:val="both"/>
        <w:rPr>
          <w:rFonts w:ascii="Times" w:hAnsi="Times"/>
        </w:rPr>
      </w:pPr>
    </w:p>
    <w:p w14:paraId="4D6B16B0" w14:textId="77777777" w:rsidR="00970822" w:rsidRPr="005F023D" w:rsidRDefault="00970822" w:rsidP="00971004">
      <w:pPr>
        <w:jc w:val="both"/>
        <w:rPr>
          <w:rFonts w:ascii="Times" w:hAnsi="Times"/>
        </w:rPr>
      </w:pPr>
    </w:p>
    <w:p w14:paraId="3B08BD4B" w14:textId="77777777" w:rsidR="004264FD" w:rsidRDefault="004264FD" w:rsidP="00971004">
      <w:pPr>
        <w:jc w:val="both"/>
        <w:rPr>
          <w:rFonts w:ascii="Times" w:hAnsi="Times"/>
        </w:rPr>
      </w:pPr>
      <w:r>
        <w:rPr>
          <w:rFonts w:ascii="Times" w:hAnsi="Times"/>
        </w:rPr>
        <w:t>ACKNOWLEDGEMENTS</w:t>
      </w:r>
    </w:p>
    <w:p w14:paraId="58774874" w14:textId="0A402970" w:rsidR="004264FD" w:rsidRDefault="004264FD" w:rsidP="00971004">
      <w:pPr>
        <w:jc w:val="both"/>
        <w:rPr>
          <w:rFonts w:ascii="Times" w:hAnsi="Times"/>
        </w:rPr>
      </w:pPr>
    </w:p>
    <w:p w14:paraId="5A82650F" w14:textId="780BFABE" w:rsidR="009114BA" w:rsidRDefault="009114BA" w:rsidP="00971004">
      <w:pPr>
        <w:jc w:val="both"/>
        <w:rPr>
          <w:rFonts w:ascii="Times" w:hAnsi="Times"/>
        </w:rPr>
      </w:pPr>
      <w:r w:rsidRPr="004C6D5F">
        <w:rPr>
          <w:lang w:val="en-GB"/>
        </w:rPr>
        <w:t>This work was supported by the National Aeronautics and Space Administration through the NASA Emerging Worlds Program</w:t>
      </w:r>
      <w:r w:rsidR="004D2CCA">
        <w:rPr>
          <w:lang w:val="en-GB"/>
        </w:rPr>
        <w:t xml:space="preserve"> </w:t>
      </w:r>
      <w:r w:rsidRPr="004C6D5F">
        <w:rPr>
          <w:lang w:val="en-GB"/>
        </w:rPr>
        <w:t xml:space="preserve">under Cooperative Agreement Notice </w:t>
      </w:r>
      <w:r w:rsidR="00E759C6" w:rsidRPr="00893EA2">
        <w:t>NNH17ZDA001N</w:t>
      </w:r>
      <w:r w:rsidRPr="004C6D5F">
        <w:rPr>
          <w:lang w:val="en-GB"/>
        </w:rPr>
        <w:t xml:space="preserve"> issued through the Science Mission Directorate.</w:t>
      </w:r>
    </w:p>
    <w:p w14:paraId="0D55346B" w14:textId="60D56B1A" w:rsidR="00970822" w:rsidRDefault="00970822" w:rsidP="00971004">
      <w:pPr>
        <w:jc w:val="both"/>
        <w:rPr>
          <w:rFonts w:ascii="Times" w:hAnsi="Times"/>
        </w:rPr>
      </w:pPr>
    </w:p>
    <w:p w14:paraId="767A9BE2" w14:textId="77777777" w:rsidR="00FE66D9" w:rsidRDefault="00FE66D9" w:rsidP="00971004">
      <w:pPr>
        <w:jc w:val="both"/>
        <w:rPr>
          <w:rFonts w:ascii="Times" w:hAnsi="Times"/>
        </w:rPr>
      </w:pPr>
    </w:p>
    <w:p w14:paraId="6A1F33D1" w14:textId="594948CB" w:rsidR="004264FD" w:rsidRPr="00703A38" w:rsidRDefault="004264FD" w:rsidP="00971004">
      <w:pPr>
        <w:jc w:val="both"/>
        <w:rPr>
          <w:rFonts w:ascii="Times" w:hAnsi="Times"/>
        </w:rPr>
      </w:pPr>
      <w:r>
        <w:rPr>
          <w:rFonts w:ascii="Times" w:hAnsi="Times"/>
        </w:rPr>
        <w:t>REFERENCES</w:t>
      </w:r>
    </w:p>
    <w:p w14:paraId="3B1E5B6E" w14:textId="77777777" w:rsidR="00163234" w:rsidRPr="00163234" w:rsidRDefault="00163234" w:rsidP="00BA62AD">
      <w:pPr>
        <w:widowControl w:val="0"/>
        <w:autoSpaceDE w:val="0"/>
        <w:autoSpaceDN w:val="0"/>
        <w:adjustRightInd w:val="0"/>
        <w:ind w:left="360" w:hanging="360"/>
        <w:jc w:val="both"/>
        <w:rPr>
          <w:rFonts w:ascii="Times" w:hAnsi="Times"/>
        </w:rPr>
      </w:pPr>
    </w:p>
    <w:p w14:paraId="16A66567" w14:textId="77777777" w:rsidR="00163234" w:rsidRPr="00163234" w:rsidRDefault="00163234" w:rsidP="00BA62AD">
      <w:pPr>
        <w:widowControl w:val="0"/>
        <w:autoSpaceDE w:val="0"/>
        <w:autoSpaceDN w:val="0"/>
        <w:adjustRightInd w:val="0"/>
        <w:ind w:left="360" w:hanging="360"/>
        <w:jc w:val="both"/>
        <w:rPr>
          <w:rFonts w:ascii="Times" w:hAnsi="Times"/>
        </w:rPr>
      </w:pPr>
      <w:r w:rsidRPr="00163234">
        <w:rPr>
          <w:rFonts w:ascii="Times" w:hAnsi="Times"/>
        </w:rPr>
        <w:t xml:space="preserve">Bajt, S., Sandford, S. A., Flynn, G. J., Matrajt, G., Snead, C. J., Westphal, A. J., &amp; Bradley, J. P. (2009).  Infrared Spectroscopy of Wild 2 Particle Hypervelocity Tracks in Stardust Aerogel: Evidence for the presence of Volatile Organics in Comet Dust.  </w:t>
      </w:r>
      <w:r w:rsidRPr="00163234">
        <w:rPr>
          <w:rFonts w:ascii="Times" w:hAnsi="Times"/>
          <w:i/>
        </w:rPr>
        <w:t>Meteoritics and Planetary Science</w:t>
      </w:r>
      <w:r w:rsidRPr="00163234">
        <w:rPr>
          <w:rFonts w:ascii="Times" w:hAnsi="Times"/>
          <w:b/>
        </w:rPr>
        <w:t xml:space="preserve"> 44</w:t>
      </w:r>
      <w:r w:rsidRPr="00163234">
        <w:rPr>
          <w:rFonts w:ascii="Times" w:hAnsi="Times"/>
        </w:rPr>
        <w:t>, 471-484.</w:t>
      </w:r>
    </w:p>
    <w:p w14:paraId="66F30D10" w14:textId="77777777" w:rsidR="00EB3400" w:rsidRDefault="00EB3400" w:rsidP="00EB3400">
      <w:pPr>
        <w:pStyle w:val="Body"/>
        <w:ind w:left="360" w:hanging="360"/>
      </w:pPr>
    </w:p>
    <w:p w14:paraId="154900BF" w14:textId="77777777" w:rsidR="00EB3400" w:rsidRPr="006A1916" w:rsidRDefault="00EB3400" w:rsidP="00EB3400">
      <w:pPr>
        <w:tabs>
          <w:tab w:val="left" w:pos="576"/>
          <w:tab w:val="left" w:pos="10080"/>
        </w:tabs>
        <w:ind w:left="360" w:hanging="360"/>
        <w:jc w:val="both"/>
      </w:pPr>
      <w:r w:rsidRPr="006A1916">
        <w:t>Barrett</w:t>
      </w:r>
      <w:r>
        <w:t>,</w:t>
      </w:r>
      <w:r w:rsidRPr="006A1916">
        <w:t xml:space="preserve"> R.</w:t>
      </w:r>
      <w:r>
        <w:t xml:space="preserve"> </w:t>
      </w:r>
      <w:r w:rsidRPr="006A1916">
        <w:t>A., Zolensky</w:t>
      </w:r>
      <w:r>
        <w:t>,</w:t>
      </w:r>
      <w:r w:rsidRPr="006A1916">
        <w:t xml:space="preserve"> M.</w:t>
      </w:r>
      <w:r>
        <w:t xml:space="preserve"> </w:t>
      </w:r>
      <w:r w:rsidRPr="006A1916">
        <w:t>E., Horz</w:t>
      </w:r>
      <w:r>
        <w:t>,</w:t>
      </w:r>
      <w:r w:rsidRPr="006A1916">
        <w:t xml:space="preserve"> F., Lindstrom</w:t>
      </w:r>
      <w:r>
        <w:t>,</w:t>
      </w:r>
      <w:r w:rsidRPr="006A1916">
        <w:t xml:space="preserve"> D.</w:t>
      </w:r>
      <w:r>
        <w:t xml:space="preserve"> </w:t>
      </w:r>
      <w:r w:rsidRPr="006A1916">
        <w:t xml:space="preserve">J., </w:t>
      </w:r>
      <w:r>
        <w:t xml:space="preserve">&amp; </w:t>
      </w:r>
      <w:r w:rsidRPr="006A1916">
        <w:t>Gibson</w:t>
      </w:r>
      <w:r>
        <w:t>,</w:t>
      </w:r>
      <w:r w:rsidRPr="006A1916">
        <w:t xml:space="preserve"> E.</w:t>
      </w:r>
      <w:r>
        <w:t xml:space="preserve"> </w:t>
      </w:r>
      <w:r w:rsidRPr="006A1916">
        <w:t>K. (1992)</w:t>
      </w:r>
      <w:r>
        <w:t xml:space="preserve">. </w:t>
      </w:r>
      <w:r w:rsidRPr="006A1916">
        <w:t xml:space="preserve"> Suitability of silica aerogel as a capture medium for interplanetary dust. </w:t>
      </w:r>
      <w:r>
        <w:t xml:space="preserve"> </w:t>
      </w:r>
      <w:r w:rsidRPr="006A1916">
        <w:rPr>
          <w:i/>
          <w:iCs/>
        </w:rPr>
        <w:t>Proceedings of the 19th Lunar and Planetary Science Conference</w:t>
      </w:r>
      <w:r w:rsidRPr="006A1916">
        <w:t>, G. Ryder and V. Sharpton, Eds., 203-212.</w:t>
      </w:r>
    </w:p>
    <w:p w14:paraId="2CAE6260" w14:textId="77777777" w:rsidR="00EB3400" w:rsidRPr="006A1916" w:rsidRDefault="00EB3400" w:rsidP="00EB3400">
      <w:pPr>
        <w:pStyle w:val="Body"/>
        <w:widowControl w:val="0"/>
        <w:spacing w:line="240" w:lineRule="auto"/>
        <w:ind w:left="360" w:hanging="360"/>
        <w:jc w:val="both"/>
        <w:rPr>
          <w:rStyle w:val="author"/>
          <w:rFonts w:ascii="Times New Roman" w:hAnsi="Times New Roman" w:cs="Times New Roman"/>
          <w:color w:val="auto"/>
          <w:sz w:val="24"/>
          <w:szCs w:val="24"/>
          <w:shd w:val="clear" w:color="auto" w:fill="FFFFFF"/>
        </w:rPr>
      </w:pPr>
    </w:p>
    <w:p w14:paraId="3900BF30" w14:textId="0A924526" w:rsidR="00EB3400" w:rsidRPr="006A1916" w:rsidRDefault="00EB3400" w:rsidP="00EB3400">
      <w:pPr>
        <w:pStyle w:val="Body"/>
        <w:spacing w:line="240" w:lineRule="auto"/>
        <w:ind w:left="360" w:hanging="360"/>
        <w:jc w:val="both"/>
        <w:rPr>
          <w:rStyle w:val="None"/>
          <w:rFonts w:ascii="Times New Roman" w:hAnsi="Times New Roman" w:cs="Times New Roman"/>
          <w:bCs/>
          <w:i/>
          <w:iCs/>
          <w:color w:val="auto"/>
          <w:sz w:val="24"/>
          <w:szCs w:val="24"/>
        </w:rPr>
      </w:pPr>
      <w:r w:rsidRPr="00776795">
        <w:rPr>
          <w:rStyle w:val="None"/>
          <w:rFonts w:ascii="Times New Roman" w:hAnsi="Times New Roman" w:cs="Times New Roman"/>
          <w:bCs/>
          <w:iCs/>
          <w:color w:val="auto"/>
          <w:sz w:val="24"/>
          <w:szCs w:val="24"/>
          <w:lang w:val="it-IT"/>
        </w:rPr>
        <w:t xml:space="preserve">Berger, E. L., Zega, T. J., Keller, L. P., &amp; Lauretta, D. S. (2011).  </w:t>
      </w:r>
      <w:r w:rsidRPr="006A1916">
        <w:rPr>
          <w:rStyle w:val="None"/>
          <w:rFonts w:ascii="Times New Roman" w:hAnsi="Times New Roman" w:cs="Times New Roman"/>
          <w:bCs/>
          <w:iCs/>
          <w:color w:val="auto"/>
          <w:sz w:val="24"/>
          <w:szCs w:val="24"/>
        </w:rPr>
        <w:t>Evidence for aqueous activity on comet 81P/Wild 2 from sulfide mineral assemblages in Stardust samples and CI chondrites.</w:t>
      </w:r>
      <w:r w:rsidRPr="006A1916">
        <w:rPr>
          <w:rStyle w:val="None"/>
          <w:rFonts w:ascii="Times New Roman" w:hAnsi="Times New Roman" w:cs="Times New Roman"/>
          <w:bCs/>
          <w:i/>
          <w:iCs/>
          <w:color w:val="auto"/>
          <w:sz w:val="24"/>
          <w:szCs w:val="24"/>
        </w:rPr>
        <w:t xml:space="preserve"> Geochimica </w:t>
      </w:r>
      <w:r>
        <w:rPr>
          <w:rStyle w:val="None"/>
          <w:rFonts w:ascii="Times New Roman" w:hAnsi="Times New Roman" w:cs="Times New Roman"/>
          <w:bCs/>
          <w:i/>
          <w:iCs/>
          <w:color w:val="auto"/>
          <w:sz w:val="24"/>
          <w:szCs w:val="24"/>
        </w:rPr>
        <w:t>e</w:t>
      </w:r>
      <w:r w:rsidRPr="006A1916">
        <w:rPr>
          <w:rStyle w:val="None"/>
          <w:rFonts w:ascii="Times New Roman" w:hAnsi="Times New Roman" w:cs="Times New Roman"/>
          <w:bCs/>
          <w:i/>
          <w:iCs/>
          <w:color w:val="auto"/>
          <w:sz w:val="24"/>
          <w:szCs w:val="24"/>
        </w:rPr>
        <w:t xml:space="preserve">t Cosmochimica Acta </w:t>
      </w:r>
      <w:r w:rsidRPr="006A1916">
        <w:rPr>
          <w:rStyle w:val="None"/>
          <w:rFonts w:ascii="Times New Roman" w:hAnsi="Times New Roman" w:cs="Times New Roman"/>
          <w:b/>
          <w:bCs/>
          <w:iCs/>
          <w:color w:val="auto"/>
          <w:sz w:val="24"/>
          <w:szCs w:val="24"/>
        </w:rPr>
        <w:t>75</w:t>
      </w:r>
      <w:r w:rsidRPr="006A1916">
        <w:rPr>
          <w:rStyle w:val="None"/>
          <w:rFonts w:ascii="Times New Roman" w:hAnsi="Times New Roman" w:cs="Times New Roman"/>
          <w:bCs/>
          <w:iCs/>
          <w:color w:val="auto"/>
          <w:sz w:val="24"/>
          <w:szCs w:val="24"/>
        </w:rPr>
        <w:t>, 3501–3513.</w:t>
      </w:r>
    </w:p>
    <w:p w14:paraId="6CB364C2" w14:textId="07898BC2" w:rsidR="00EB3400" w:rsidRPr="0022165A" w:rsidRDefault="00EB3400" w:rsidP="0022165A">
      <w:pPr>
        <w:pStyle w:val="Body"/>
        <w:ind w:left="360" w:hanging="360"/>
        <w:jc w:val="both"/>
        <w:rPr>
          <w:rStyle w:val="None"/>
          <w:rFonts w:ascii="Times New Roman" w:hAnsi="Times New Roman" w:cs="Times New Roman"/>
          <w:bCs/>
          <w:color w:val="auto"/>
          <w:sz w:val="24"/>
          <w:szCs w:val="24"/>
        </w:rPr>
      </w:pPr>
    </w:p>
    <w:p w14:paraId="392D5BE4" w14:textId="6705A771" w:rsidR="00EB3400" w:rsidRPr="002E495B" w:rsidRDefault="00EB3400" w:rsidP="00EB3400">
      <w:pPr>
        <w:pStyle w:val="Body"/>
        <w:spacing w:line="240" w:lineRule="auto"/>
        <w:ind w:left="360" w:hanging="360"/>
        <w:jc w:val="both"/>
        <w:rPr>
          <w:rFonts w:ascii="Times New Roman" w:hAnsi="Times New Roman" w:cs="Times New Roman"/>
          <w:color w:val="auto"/>
          <w:sz w:val="24"/>
          <w:szCs w:val="24"/>
        </w:rPr>
      </w:pPr>
      <w:r w:rsidRPr="002E495B">
        <w:rPr>
          <w:rStyle w:val="None"/>
          <w:rFonts w:ascii="Times New Roman" w:hAnsi="Times New Roman" w:cs="Times New Roman"/>
          <w:bCs/>
          <w:color w:val="auto"/>
          <w:sz w:val="24"/>
          <w:szCs w:val="24"/>
        </w:rPr>
        <w:t>Bradley, J. P. (1994).  Chemically anomalous, pre</w:t>
      </w:r>
      <w:r w:rsidR="0022165A">
        <w:rPr>
          <w:rStyle w:val="None"/>
          <w:rFonts w:ascii="Times New Roman" w:hAnsi="Times New Roman" w:cs="Times New Roman"/>
          <w:bCs/>
          <w:color w:val="auto"/>
          <w:sz w:val="24"/>
          <w:szCs w:val="24"/>
        </w:rPr>
        <w:t>-</w:t>
      </w:r>
      <w:r w:rsidRPr="002E495B">
        <w:rPr>
          <w:rStyle w:val="None"/>
          <w:rFonts w:ascii="Times New Roman" w:hAnsi="Times New Roman" w:cs="Times New Roman"/>
          <w:bCs/>
          <w:color w:val="auto"/>
          <w:sz w:val="24"/>
          <w:szCs w:val="24"/>
        </w:rPr>
        <w:t xml:space="preserve">accretionally irradiated grains in interplanetary dust from comets.  </w:t>
      </w:r>
      <w:r w:rsidRPr="002E495B">
        <w:rPr>
          <w:rStyle w:val="None"/>
          <w:rFonts w:ascii="Times New Roman" w:hAnsi="Times New Roman" w:cs="Times New Roman"/>
          <w:bCs/>
          <w:i/>
          <w:color w:val="auto"/>
          <w:sz w:val="24"/>
          <w:szCs w:val="24"/>
        </w:rPr>
        <w:t>Science</w:t>
      </w:r>
      <w:r w:rsidRPr="002E495B">
        <w:rPr>
          <w:rStyle w:val="None"/>
          <w:rFonts w:ascii="Times New Roman" w:hAnsi="Times New Roman" w:cs="Times New Roman"/>
          <w:bCs/>
          <w:color w:val="auto"/>
          <w:sz w:val="24"/>
          <w:szCs w:val="24"/>
        </w:rPr>
        <w:t xml:space="preserve"> </w:t>
      </w:r>
      <w:r w:rsidRPr="002E495B">
        <w:rPr>
          <w:rStyle w:val="None"/>
          <w:rFonts w:ascii="Times New Roman" w:hAnsi="Times New Roman" w:cs="Times New Roman"/>
          <w:b/>
          <w:bCs/>
          <w:color w:val="auto"/>
          <w:sz w:val="24"/>
          <w:szCs w:val="24"/>
        </w:rPr>
        <w:t>265</w:t>
      </w:r>
      <w:r w:rsidRPr="002E495B">
        <w:rPr>
          <w:rStyle w:val="None"/>
          <w:rFonts w:ascii="Times New Roman" w:hAnsi="Times New Roman" w:cs="Times New Roman"/>
          <w:bCs/>
          <w:color w:val="auto"/>
          <w:sz w:val="24"/>
          <w:szCs w:val="24"/>
        </w:rPr>
        <w:t>, 925-929.</w:t>
      </w:r>
    </w:p>
    <w:p w14:paraId="1C2B0595" w14:textId="77777777" w:rsidR="00EB3400" w:rsidRPr="002E495B" w:rsidRDefault="00EB3400" w:rsidP="00EB3400">
      <w:pPr>
        <w:pStyle w:val="Body"/>
        <w:widowControl w:val="0"/>
        <w:spacing w:line="240" w:lineRule="auto"/>
        <w:ind w:left="360" w:hanging="360"/>
        <w:jc w:val="both"/>
        <w:rPr>
          <w:rStyle w:val="author"/>
          <w:rFonts w:ascii="Times New Roman" w:hAnsi="Times New Roman" w:cs="Times New Roman"/>
          <w:color w:val="auto"/>
          <w:sz w:val="24"/>
          <w:szCs w:val="24"/>
          <w:shd w:val="clear" w:color="auto" w:fill="FFFFFF"/>
        </w:rPr>
      </w:pPr>
    </w:p>
    <w:p w14:paraId="3981F11B" w14:textId="77777777" w:rsidR="00EB3400" w:rsidRPr="002E495B" w:rsidRDefault="00EB3400" w:rsidP="00EB3400">
      <w:pPr>
        <w:pStyle w:val="Body"/>
        <w:widowControl w:val="0"/>
        <w:spacing w:line="240" w:lineRule="auto"/>
        <w:ind w:left="360" w:hanging="360"/>
        <w:jc w:val="both"/>
        <w:rPr>
          <w:rFonts w:ascii="Times New Roman" w:hAnsi="Times New Roman" w:cs="Times New Roman"/>
          <w:color w:val="auto"/>
          <w:sz w:val="24"/>
          <w:szCs w:val="24"/>
          <w:shd w:val="clear" w:color="auto" w:fill="FFFFFF"/>
        </w:rPr>
      </w:pPr>
      <w:r w:rsidRPr="002E495B">
        <w:rPr>
          <w:rStyle w:val="author"/>
          <w:rFonts w:ascii="Times New Roman" w:hAnsi="Times New Roman" w:cs="Times New Roman"/>
          <w:color w:val="auto"/>
          <w:sz w:val="24"/>
          <w:szCs w:val="24"/>
          <w:shd w:val="clear" w:color="auto" w:fill="FFFFFF"/>
        </w:rPr>
        <w:t>Bradley J. P.</w:t>
      </w:r>
      <w:r w:rsidRPr="002E495B">
        <w:rPr>
          <w:rFonts w:ascii="Times New Roman" w:hAnsi="Times New Roman" w:cs="Times New Roman"/>
          <w:color w:val="auto"/>
          <w:sz w:val="24"/>
          <w:szCs w:val="24"/>
          <w:shd w:val="clear" w:color="auto" w:fill="FFFFFF"/>
        </w:rPr>
        <w:t xml:space="preserve"> (</w:t>
      </w:r>
      <w:r w:rsidRPr="002E495B">
        <w:rPr>
          <w:rStyle w:val="pubyear"/>
          <w:rFonts w:ascii="Times New Roman" w:hAnsi="Times New Roman" w:cs="Times New Roman"/>
          <w:color w:val="auto"/>
          <w:sz w:val="24"/>
          <w:szCs w:val="24"/>
          <w:shd w:val="clear" w:color="auto" w:fill="FFFFFF"/>
        </w:rPr>
        <w:t>2014)</w:t>
      </w:r>
      <w:r w:rsidRPr="002E495B">
        <w:rPr>
          <w:rFonts w:ascii="Times New Roman" w:hAnsi="Times New Roman" w:cs="Times New Roman"/>
          <w:color w:val="auto"/>
          <w:sz w:val="24"/>
          <w:szCs w:val="24"/>
          <w:shd w:val="clear" w:color="auto" w:fill="FFFFFF"/>
        </w:rPr>
        <w:t xml:space="preserve">.  </w:t>
      </w:r>
      <w:r w:rsidRPr="002E495B">
        <w:rPr>
          <w:rStyle w:val="chaptertitle"/>
          <w:rFonts w:ascii="Times New Roman" w:hAnsi="Times New Roman" w:cs="Times New Roman"/>
          <w:color w:val="auto"/>
          <w:sz w:val="24"/>
          <w:szCs w:val="24"/>
          <w:shd w:val="clear" w:color="auto" w:fill="FFFFFF"/>
        </w:rPr>
        <w:t>Early grains in the solar nebula—Interplanetary dust particles</w:t>
      </w:r>
      <w:r w:rsidRPr="002E495B">
        <w:rPr>
          <w:rFonts w:ascii="Times New Roman" w:hAnsi="Times New Roman" w:cs="Times New Roman"/>
          <w:color w:val="auto"/>
          <w:sz w:val="24"/>
          <w:szCs w:val="24"/>
          <w:shd w:val="clear" w:color="auto" w:fill="FFFFFF"/>
        </w:rPr>
        <w:t xml:space="preserve">. In </w:t>
      </w:r>
      <w:r w:rsidRPr="002E495B">
        <w:rPr>
          <w:rStyle w:val="booktitle"/>
          <w:rFonts w:ascii="Times New Roman" w:hAnsi="Times New Roman" w:cs="Times New Roman"/>
          <w:i/>
          <w:iCs/>
          <w:color w:val="auto"/>
          <w:sz w:val="24"/>
          <w:szCs w:val="24"/>
          <w:shd w:val="clear" w:color="auto" w:fill="FFFFFF"/>
        </w:rPr>
        <w:t>Meteorites and Cosmochemical Processes</w:t>
      </w:r>
      <w:r w:rsidRPr="002E495B">
        <w:rPr>
          <w:rFonts w:ascii="Times New Roman" w:hAnsi="Times New Roman" w:cs="Times New Roman"/>
          <w:color w:val="auto"/>
          <w:sz w:val="24"/>
          <w:szCs w:val="24"/>
          <w:shd w:val="clear" w:color="auto" w:fill="FFFFFF"/>
        </w:rPr>
        <w:t xml:space="preserve">, </w:t>
      </w:r>
      <w:r w:rsidRPr="002E495B">
        <w:rPr>
          <w:rStyle w:val="editor"/>
          <w:rFonts w:ascii="Times New Roman" w:hAnsi="Times New Roman" w:cs="Times New Roman"/>
          <w:color w:val="auto"/>
          <w:sz w:val="24"/>
          <w:szCs w:val="24"/>
          <w:shd w:val="clear" w:color="auto" w:fill="FFFFFF"/>
        </w:rPr>
        <w:t>H. D. Holland</w:t>
      </w:r>
      <w:r w:rsidRPr="002E495B">
        <w:rPr>
          <w:rFonts w:ascii="Times New Roman" w:hAnsi="Times New Roman" w:cs="Times New Roman"/>
          <w:color w:val="auto"/>
          <w:sz w:val="24"/>
          <w:szCs w:val="24"/>
          <w:shd w:val="clear" w:color="auto" w:fill="FFFFFF"/>
        </w:rPr>
        <w:t xml:space="preserve"> &amp; </w:t>
      </w:r>
      <w:r w:rsidRPr="002E495B">
        <w:rPr>
          <w:rStyle w:val="editor"/>
          <w:rFonts w:ascii="Times New Roman" w:hAnsi="Times New Roman" w:cs="Times New Roman"/>
          <w:color w:val="auto"/>
          <w:sz w:val="24"/>
          <w:szCs w:val="24"/>
          <w:shd w:val="clear" w:color="auto" w:fill="FFFFFF"/>
        </w:rPr>
        <w:t xml:space="preserve">K. K. Turekian, eds., </w:t>
      </w:r>
      <w:r w:rsidRPr="002E495B">
        <w:rPr>
          <w:rFonts w:ascii="Times New Roman" w:hAnsi="Times New Roman" w:cs="Times New Roman"/>
          <w:color w:val="auto"/>
          <w:sz w:val="24"/>
          <w:szCs w:val="24"/>
          <w:shd w:val="clear" w:color="auto" w:fill="FFFFFF"/>
        </w:rPr>
        <w:t xml:space="preserve">Treatise on Geochemistry, 2nd ed., vol. 1., </w:t>
      </w:r>
      <w:r w:rsidRPr="002E495B">
        <w:rPr>
          <w:rStyle w:val="publisherlocation"/>
          <w:rFonts w:ascii="Times New Roman" w:hAnsi="Times New Roman" w:cs="Times New Roman"/>
          <w:color w:val="auto"/>
          <w:sz w:val="24"/>
          <w:szCs w:val="24"/>
          <w:shd w:val="clear" w:color="auto" w:fill="FFFFFF"/>
        </w:rPr>
        <w:t>Oxford</w:t>
      </w:r>
      <w:r w:rsidRPr="002E495B">
        <w:rPr>
          <w:rFonts w:ascii="Times New Roman" w:hAnsi="Times New Roman" w:cs="Times New Roman"/>
          <w:color w:val="auto"/>
          <w:sz w:val="24"/>
          <w:szCs w:val="24"/>
          <w:shd w:val="clear" w:color="auto" w:fill="FFFFFF"/>
        </w:rPr>
        <w:t xml:space="preserve">: Elsevier–Pergamon, pp. </w:t>
      </w:r>
      <w:r w:rsidRPr="002E495B">
        <w:rPr>
          <w:rStyle w:val="pagefirst"/>
          <w:rFonts w:ascii="Times New Roman" w:hAnsi="Times New Roman" w:cs="Times New Roman"/>
          <w:color w:val="auto"/>
          <w:sz w:val="24"/>
          <w:szCs w:val="24"/>
        </w:rPr>
        <w:t>287</w:t>
      </w:r>
      <w:r w:rsidRPr="002E495B">
        <w:rPr>
          <w:rFonts w:ascii="Times New Roman" w:hAnsi="Times New Roman" w:cs="Times New Roman"/>
          <w:color w:val="auto"/>
          <w:sz w:val="24"/>
          <w:szCs w:val="24"/>
          <w:shd w:val="clear" w:color="auto" w:fill="FFFFFF"/>
        </w:rPr>
        <w:t>–</w:t>
      </w:r>
      <w:r w:rsidRPr="002E495B">
        <w:rPr>
          <w:rStyle w:val="pagelast"/>
          <w:rFonts w:ascii="Times New Roman" w:hAnsi="Times New Roman" w:cs="Times New Roman"/>
          <w:color w:val="auto"/>
          <w:sz w:val="24"/>
          <w:szCs w:val="24"/>
          <w:shd w:val="clear" w:color="auto" w:fill="FFFFFF"/>
        </w:rPr>
        <w:t>308</w:t>
      </w:r>
      <w:r w:rsidRPr="002E495B">
        <w:rPr>
          <w:rFonts w:ascii="Times New Roman" w:hAnsi="Times New Roman" w:cs="Times New Roman"/>
          <w:color w:val="auto"/>
          <w:sz w:val="24"/>
          <w:szCs w:val="24"/>
          <w:shd w:val="clear" w:color="auto" w:fill="FFFFFF"/>
        </w:rPr>
        <w:t>.</w:t>
      </w:r>
    </w:p>
    <w:p w14:paraId="490B79B1" w14:textId="77777777" w:rsidR="00EB3400" w:rsidRPr="002E495B" w:rsidRDefault="00EB3400" w:rsidP="00EB3400">
      <w:pPr>
        <w:pStyle w:val="Body"/>
        <w:widowControl w:val="0"/>
        <w:spacing w:line="240" w:lineRule="auto"/>
        <w:ind w:left="360" w:hanging="360"/>
        <w:jc w:val="both"/>
        <w:rPr>
          <w:rFonts w:ascii="Times New Roman" w:hAnsi="Times New Roman" w:cs="Times New Roman"/>
          <w:color w:val="auto"/>
          <w:sz w:val="24"/>
          <w:szCs w:val="24"/>
          <w:shd w:val="clear" w:color="auto" w:fill="FFFFFF"/>
        </w:rPr>
      </w:pPr>
    </w:p>
    <w:p w14:paraId="58484FD2" w14:textId="77777777" w:rsidR="00EB3400" w:rsidRPr="002E495B" w:rsidRDefault="00EB3400" w:rsidP="00EB3400">
      <w:pPr>
        <w:pStyle w:val="Body"/>
        <w:widowControl w:val="0"/>
        <w:spacing w:line="240" w:lineRule="auto"/>
        <w:ind w:left="360" w:hanging="360"/>
        <w:jc w:val="both"/>
        <w:rPr>
          <w:rFonts w:ascii="Times New Roman" w:hAnsi="Times New Roman" w:cs="Times New Roman"/>
          <w:color w:val="auto"/>
          <w:sz w:val="24"/>
          <w:szCs w:val="24"/>
          <w:shd w:val="clear" w:color="auto" w:fill="FFFFFF"/>
        </w:rPr>
      </w:pPr>
      <w:r w:rsidRPr="002E495B">
        <w:rPr>
          <w:rFonts w:ascii="Times New Roman" w:hAnsi="Times New Roman" w:cs="Times New Roman"/>
          <w:color w:val="auto"/>
          <w:sz w:val="24"/>
          <w:szCs w:val="24"/>
          <w:shd w:val="clear" w:color="auto" w:fill="FFFFFF"/>
        </w:rPr>
        <w:t xml:space="preserve">Brearley, A. J. (2006).  The Action of Water. In: </w:t>
      </w:r>
      <w:r w:rsidRPr="002E495B">
        <w:rPr>
          <w:rStyle w:val="ref-journal"/>
          <w:rFonts w:ascii="Times New Roman" w:hAnsi="Times New Roman" w:cs="Times New Roman"/>
          <w:i/>
          <w:color w:val="auto"/>
          <w:sz w:val="24"/>
          <w:szCs w:val="24"/>
          <w:shd w:val="clear" w:color="auto" w:fill="FFFFFF"/>
        </w:rPr>
        <w:t>Meteorites and the Early Solar System II</w:t>
      </w:r>
      <w:r w:rsidRPr="002E495B">
        <w:rPr>
          <w:rStyle w:val="ref-journal"/>
          <w:rFonts w:ascii="Times New Roman" w:hAnsi="Times New Roman" w:cs="Times New Roman"/>
          <w:color w:val="auto"/>
          <w:sz w:val="24"/>
          <w:szCs w:val="24"/>
          <w:shd w:val="clear" w:color="auto" w:fill="FFFFFF"/>
        </w:rPr>
        <w:t>.</w:t>
      </w:r>
      <w:r w:rsidRPr="002E495B">
        <w:rPr>
          <w:rFonts w:ascii="Times New Roman" w:hAnsi="Times New Roman" w:cs="Times New Roman"/>
          <w:color w:val="auto"/>
          <w:sz w:val="24"/>
          <w:szCs w:val="24"/>
          <w:shd w:val="clear" w:color="auto" w:fill="FFFFFF"/>
        </w:rPr>
        <w:t xml:space="preserve"> Lauretta D. S. &amp; McSween H. Y., eds., pp. 584–624.</w:t>
      </w:r>
    </w:p>
    <w:p w14:paraId="2E09388B" w14:textId="1522CC1E" w:rsidR="00703A38" w:rsidRDefault="00703A38" w:rsidP="004A4B1B">
      <w:pPr>
        <w:ind w:left="360" w:hanging="360"/>
        <w:jc w:val="both"/>
        <w:rPr>
          <w:rFonts w:ascii="Times" w:hAnsi="Times"/>
        </w:rPr>
      </w:pPr>
    </w:p>
    <w:p w14:paraId="4B293759" w14:textId="77777777" w:rsidR="004A4B1B" w:rsidRPr="004A4B1B" w:rsidRDefault="004A4B1B" w:rsidP="00776795">
      <w:pPr>
        <w:ind w:left="360" w:hanging="360"/>
      </w:pPr>
      <w:r>
        <w:rPr>
          <w:rFonts w:ascii="Times" w:hAnsi="Times"/>
        </w:rPr>
        <w:t xml:space="preserve">Bridges, J. C., Hicks, L. J., MacArthur, J. L., Price, M. C., Burchell, M. J., Franchi, I. A., &amp; Gurman, S. J. (2015).  </w:t>
      </w:r>
      <w:r>
        <w:t xml:space="preserve">Magnetite in Stardust Terminal Grains: Evidence for Hydrous Alteration in the Wild2 Parent Body.  </w:t>
      </w:r>
      <w:r w:rsidRPr="004A4B1B">
        <w:t>European Planetary Science Congress 2015, held 27 September - 2 October, 2015 in Nantes, France, id.EPSC2015-866</w:t>
      </w:r>
    </w:p>
    <w:p w14:paraId="49D4FC20" w14:textId="77777777" w:rsidR="004A4B1B" w:rsidRPr="00163234" w:rsidRDefault="004A4B1B" w:rsidP="004A4B1B">
      <w:pPr>
        <w:ind w:left="360" w:hanging="360"/>
        <w:jc w:val="both"/>
        <w:rPr>
          <w:rFonts w:ascii="Times" w:hAnsi="Times"/>
        </w:rPr>
      </w:pPr>
    </w:p>
    <w:p w14:paraId="39A96775" w14:textId="77777777" w:rsidR="00945095" w:rsidRDefault="00945095" w:rsidP="00BA62AD">
      <w:pPr>
        <w:ind w:left="360" w:hanging="360"/>
        <w:jc w:val="both"/>
        <w:rPr>
          <w:rFonts w:ascii="Times" w:hAnsi="Times"/>
          <w:color w:val="000000"/>
        </w:rPr>
      </w:pPr>
      <w:r>
        <w:rPr>
          <w:rFonts w:ascii="Times" w:hAnsi="Times"/>
        </w:rPr>
        <w:t>Brownlee, D. E., Tsou, P., Anderson, J. D., Hanner, M. S., Newburn, R. L., Sekanina, Z., Clark, B. C., Hörz, F., Zolensky, M</w:t>
      </w:r>
      <w:r>
        <w:rPr>
          <w:rFonts w:ascii="Times" w:hAnsi="Times"/>
          <w:color w:val="000000"/>
        </w:rPr>
        <w:t xml:space="preserve">. E., Kissel, J., McDonnell, J. A. M., Sandford, S. A., &amp; Tuzzolino, A. J. (2003). STARDUST: Comet and Interstellar Dust Sample Return Mission.  </w:t>
      </w:r>
      <w:r>
        <w:rPr>
          <w:rFonts w:ascii="Times" w:hAnsi="Times"/>
          <w:i/>
          <w:color w:val="000000"/>
        </w:rPr>
        <w:t>J. Geophys. Res.</w:t>
      </w:r>
      <w:r>
        <w:rPr>
          <w:rFonts w:ascii="Times" w:hAnsi="Times"/>
          <w:color w:val="000000"/>
        </w:rPr>
        <w:t xml:space="preserve"> </w:t>
      </w:r>
      <w:r>
        <w:rPr>
          <w:rFonts w:ascii="Times" w:hAnsi="Times"/>
          <w:b/>
          <w:color w:val="000000"/>
        </w:rPr>
        <w:t>108</w:t>
      </w:r>
      <w:r>
        <w:rPr>
          <w:rFonts w:ascii="Times" w:hAnsi="Times"/>
          <w:color w:val="000000"/>
        </w:rPr>
        <w:t>, #E10, 8111, pp. 1-1 to 1-15.</w:t>
      </w:r>
    </w:p>
    <w:p w14:paraId="7AD215FE" w14:textId="77777777" w:rsidR="00AB2438" w:rsidRDefault="00AB2438" w:rsidP="00BA62AD">
      <w:pPr>
        <w:widowControl w:val="0"/>
        <w:autoSpaceDE w:val="0"/>
        <w:autoSpaceDN w:val="0"/>
        <w:adjustRightInd w:val="0"/>
        <w:ind w:left="360" w:hanging="360"/>
        <w:jc w:val="both"/>
        <w:rPr>
          <w:rFonts w:ascii="Times" w:hAnsi="Times"/>
        </w:rPr>
      </w:pPr>
    </w:p>
    <w:p w14:paraId="68A29C6B" w14:textId="77777777" w:rsidR="00AB2438" w:rsidRDefault="00AB2438" w:rsidP="00BA62AD">
      <w:pPr>
        <w:widowControl w:val="0"/>
        <w:autoSpaceDE w:val="0"/>
        <w:autoSpaceDN w:val="0"/>
        <w:adjustRightInd w:val="0"/>
        <w:ind w:left="360" w:hanging="360"/>
        <w:jc w:val="both"/>
        <w:rPr>
          <w:rFonts w:ascii="Times" w:hAnsi="Times"/>
        </w:rPr>
      </w:pPr>
      <w:r>
        <w:rPr>
          <w:rFonts w:ascii="Times" w:hAnsi="Times"/>
        </w:rPr>
        <w:t xml:space="preserve">Brownlee, D., Tsou, P., Aléon, J., Alexander, C. M. O’D., Araki, T., Bajt, S., Baratta, G. A., Bastien, R., Bland, P., </w:t>
      </w:r>
      <w:proofErr w:type="spellStart"/>
      <w:r>
        <w:rPr>
          <w:rFonts w:ascii="Times" w:hAnsi="Times"/>
        </w:rPr>
        <w:t>Bleuet</w:t>
      </w:r>
      <w:proofErr w:type="spellEnd"/>
      <w:r>
        <w:rPr>
          <w:rFonts w:ascii="Times" w:hAnsi="Times"/>
        </w:rPr>
        <w:t xml:space="preserve">, P., Borg, J., Bradley, J. P., Brearley, A., </w:t>
      </w:r>
      <w:proofErr w:type="spellStart"/>
      <w:r>
        <w:rPr>
          <w:rFonts w:ascii="Times" w:hAnsi="Times"/>
        </w:rPr>
        <w:t>Brenker</w:t>
      </w:r>
      <w:proofErr w:type="spellEnd"/>
      <w:r>
        <w:rPr>
          <w:rFonts w:ascii="Times" w:hAnsi="Times"/>
        </w:rPr>
        <w:t xml:space="preserve">, F., Brennan, S., Bridges, J. C., Browning, N. D., Brucato, J. R., Bullock, E., Burchell, M., Busemann, H., Butterworth, A., </w:t>
      </w:r>
      <w:proofErr w:type="spellStart"/>
      <w:r>
        <w:rPr>
          <w:rFonts w:ascii="Times" w:hAnsi="Times"/>
        </w:rPr>
        <w:t>Chaussidon</w:t>
      </w:r>
      <w:proofErr w:type="spellEnd"/>
      <w:r>
        <w:rPr>
          <w:rFonts w:ascii="Times" w:hAnsi="Times"/>
        </w:rPr>
        <w:t xml:space="preserve">, M., </w:t>
      </w:r>
      <w:proofErr w:type="spellStart"/>
      <w:r>
        <w:rPr>
          <w:rFonts w:ascii="Times" w:hAnsi="Times"/>
        </w:rPr>
        <w:t>Cheuvront</w:t>
      </w:r>
      <w:proofErr w:type="spellEnd"/>
      <w:r>
        <w:rPr>
          <w:rFonts w:ascii="Times" w:hAnsi="Times"/>
        </w:rPr>
        <w:t xml:space="preserve">, A., Chi, M., </w:t>
      </w:r>
      <w:proofErr w:type="spellStart"/>
      <w:r>
        <w:rPr>
          <w:rFonts w:ascii="Times" w:hAnsi="Times"/>
        </w:rPr>
        <w:t>Cintala</w:t>
      </w:r>
      <w:proofErr w:type="spellEnd"/>
      <w:r>
        <w:rPr>
          <w:rFonts w:ascii="Times" w:hAnsi="Times"/>
        </w:rPr>
        <w:t xml:space="preserve">, M. J., Clark, B. C., Clemett, S. J., Cody, G., </w:t>
      </w:r>
      <w:proofErr w:type="spellStart"/>
      <w:r>
        <w:rPr>
          <w:rFonts w:ascii="Times" w:hAnsi="Times"/>
        </w:rPr>
        <w:t>Colangeli</w:t>
      </w:r>
      <w:proofErr w:type="spellEnd"/>
      <w:r>
        <w:rPr>
          <w:rFonts w:ascii="Times" w:hAnsi="Times"/>
        </w:rPr>
        <w:t xml:space="preserve">, L., Cooper, G., Cordier, P., </w:t>
      </w:r>
      <w:proofErr w:type="spellStart"/>
      <w:r>
        <w:rPr>
          <w:rFonts w:ascii="Times" w:hAnsi="Times"/>
        </w:rPr>
        <w:t>Daghlian</w:t>
      </w:r>
      <w:proofErr w:type="spellEnd"/>
      <w:r>
        <w:rPr>
          <w:rFonts w:ascii="Times" w:hAnsi="Times"/>
        </w:rPr>
        <w:t>, C., Dai, Z., d</w:t>
      </w:r>
      <w:r>
        <w:rPr>
          <w:rFonts w:ascii="Times" w:hAnsi="Times"/>
          <w:i/>
        </w:rPr>
        <w:t>’</w:t>
      </w:r>
      <w:r>
        <w:rPr>
          <w:rFonts w:ascii="Times" w:hAnsi="Times"/>
        </w:rPr>
        <w:t xml:space="preserve">Hendecourt, L., </w:t>
      </w:r>
      <w:proofErr w:type="spellStart"/>
      <w:r>
        <w:rPr>
          <w:rFonts w:ascii="Times" w:hAnsi="Times"/>
        </w:rPr>
        <w:t>Djouadi</w:t>
      </w:r>
      <w:proofErr w:type="spellEnd"/>
      <w:r>
        <w:rPr>
          <w:rFonts w:ascii="Times" w:hAnsi="Times"/>
        </w:rPr>
        <w:t xml:space="preserve">, Z., Dominguez, G., Duxbury, T., Dworkin, J. P., Ebel, D. S., Economou, T. E., </w:t>
      </w:r>
      <w:proofErr w:type="spellStart"/>
      <w:r>
        <w:rPr>
          <w:rFonts w:ascii="Times" w:hAnsi="Times"/>
        </w:rPr>
        <w:t>Fakra</w:t>
      </w:r>
      <w:proofErr w:type="spellEnd"/>
      <w:r>
        <w:rPr>
          <w:rFonts w:ascii="Times" w:hAnsi="Times"/>
        </w:rPr>
        <w:t xml:space="preserve">, S., Fairey, S. A. J., Fallon, S., </w:t>
      </w:r>
      <w:proofErr w:type="spellStart"/>
      <w:r>
        <w:rPr>
          <w:rFonts w:ascii="Times" w:hAnsi="Times"/>
        </w:rPr>
        <w:t>Ferrini</w:t>
      </w:r>
      <w:proofErr w:type="spellEnd"/>
      <w:r>
        <w:rPr>
          <w:rFonts w:ascii="Times" w:hAnsi="Times"/>
        </w:rPr>
        <w:t xml:space="preserve">, G., </w:t>
      </w:r>
      <w:proofErr w:type="spellStart"/>
      <w:r>
        <w:rPr>
          <w:rFonts w:ascii="Times" w:hAnsi="Times"/>
        </w:rPr>
        <w:t>Ferroir</w:t>
      </w:r>
      <w:proofErr w:type="spellEnd"/>
      <w:r>
        <w:rPr>
          <w:rFonts w:ascii="Times" w:hAnsi="Times"/>
        </w:rPr>
        <w:t xml:space="preserve">, T., Fleckenstein, H., Floss, C., Flynn, G., Franchi, I. A., Fries, M., Gainsforth, Z., </w:t>
      </w:r>
      <w:proofErr w:type="spellStart"/>
      <w:r>
        <w:rPr>
          <w:rFonts w:ascii="Times" w:hAnsi="Times"/>
        </w:rPr>
        <w:t>Gallien</w:t>
      </w:r>
      <w:proofErr w:type="spellEnd"/>
      <w:r>
        <w:rPr>
          <w:rFonts w:ascii="Times" w:hAnsi="Times"/>
        </w:rPr>
        <w:t xml:space="preserve">, J.-P., </w:t>
      </w:r>
      <w:proofErr w:type="spellStart"/>
      <w:r>
        <w:rPr>
          <w:rFonts w:ascii="Times" w:hAnsi="Times"/>
        </w:rPr>
        <w:t>Genge</w:t>
      </w:r>
      <w:proofErr w:type="spellEnd"/>
      <w:r>
        <w:rPr>
          <w:rFonts w:ascii="Times" w:hAnsi="Times"/>
        </w:rPr>
        <w:t xml:space="preserve">, M., Gilles, M. K., Gillet, P., Gilmour, J., Glavin, D. P., Gounelle, M., Grady, M. M., Graham, G. A., Grant, P. G., Green, S. F., </w:t>
      </w:r>
      <w:proofErr w:type="spellStart"/>
      <w:r>
        <w:rPr>
          <w:rFonts w:ascii="Times" w:hAnsi="Times"/>
        </w:rPr>
        <w:t>Grossemy</w:t>
      </w:r>
      <w:proofErr w:type="spellEnd"/>
      <w:r>
        <w:rPr>
          <w:rFonts w:ascii="Times" w:hAnsi="Times"/>
        </w:rPr>
        <w:t xml:space="preserve">, F., Grossman, L., Grossman, J. N., Guan, Y., </w:t>
      </w:r>
      <w:proofErr w:type="spellStart"/>
      <w:r>
        <w:rPr>
          <w:rFonts w:ascii="Times" w:hAnsi="Times"/>
        </w:rPr>
        <w:t>Hagiya</w:t>
      </w:r>
      <w:proofErr w:type="spellEnd"/>
      <w:r>
        <w:rPr>
          <w:rFonts w:ascii="Times" w:hAnsi="Times"/>
        </w:rPr>
        <w:t xml:space="preserve">, K., Harvey, R., Heck, P., Herzog, G. F., Hoppe, P., Hörz, F., </w:t>
      </w:r>
      <w:proofErr w:type="spellStart"/>
      <w:r>
        <w:rPr>
          <w:rFonts w:ascii="Times" w:hAnsi="Times"/>
        </w:rPr>
        <w:t>Huth</w:t>
      </w:r>
      <w:proofErr w:type="spellEnd"/>
      <w:r>
        <w:rPr>
          <w:rFonts w:ascii="Times" w:hAnsi="Times"/>
        </w:rPr>
        <w:t xml:space="preserve">, J., Hutcheon, I. D., </w:t>
      </w:r>
      <w:proofErr w:type="spellStart"/>
      <w:r>
        <w:rPr>
          <w:rFonts w:ascii="Times" w:hAnsi="Times"/>
        </w:rPr>
        <w:t>Ignatyev</w:t>
      </w:r>
      <w:proofErr w:type="spellEnd"/>
      <w:r>
        <w:rPr>
          <w:rFonts w:ascii="Times" w:hAnsi="Times"/>
        </w:rPr>
        <w:t xml:space="preserve">, K., Ishii, H., Ito, M., Jacob, D., Jacobsen, C., Jacobsen, S., Jones, S., Joswiak, D., </w:t>
      </w:r>
      <w:proofErr w:type="spellStart"/>
      <w:r>
        <w:rPr>
          <w:rFonts w:ascii="Times" w:hAnsi="Times"/>
        </w:rPr>
        <w:t>Jurewicz</w:t>
      </w:r>
      <w:proofErr w:type="spellEnd"/>
      <w:r>
        <w:rPr>
          <w:rFonts w:ascii="Times" w:hAnsi="Times"/>
        </w:rPr>
        <w:t xml:space="preserve">, A., Kearsley, A., Keller, L. P., Khodja, H., Kilcoyne, A. L. D., Kissel, J., Krot, A., </w:t>
      </w:r>
      <w:proofErr w:type="spellStart"/>
      <w:r>
        <w:rPr>
          <w:rFonts w:ascii="Times" w:hAnsi="Times"/>
        </w:rPr>
        <w:t>Langenhorst</w:t>
      </w:r>
      <w:proofErr w:type="spellEnd"/>
      <w:r>
        <w:rPr>
          <w:rFonts w:ascii="Times" w:hAnsi="Times"/>
        </w:rPr>
        <w:t xml:space="preserve">, F., </w:t>
      </w:r>
      <w:proofErr w:type="spellStart"/>
      <w:r>
        <w:rPr>
          <w:rFonts w:ascii="Times" w:hAnsi="Times"/>
        </w:rPr>
        <w:t>Lanzirotti</w:t>
      </w:r>
      <w:proofErr w:type="spellEnd"/>
      <w:r>
        <w:rPr>
          <w:rFonts w:ascii="Times" w:hAnsi="Times"/>
        </w:rPr>
        <w:t xml:space="preserve">, A., Le, L., </w:t>
      </w:r>
      <w:proofErr w:type="spellStart"/>
      <w:r>
        <w:rPr>
          <w:rFonts w:ascii="Times" w:hAnsi="Times"/>
        </w:rPr>
        <w:t>Leshin</w:t>
      </w:r>
      <w:proofErr w:type="spellEnd"/>
      <w:r>
        <w:rPr>
          <w:rFonts w:ascii="Times" w:hAnsi="Times"/>
        </w:rPr>
        <w:t xml:space="preserve">, L.A., Leitner, J., </w:t>
      </w:r>
      <w:proofErr w:type="spellStart"/>
      <w:r>
        <w:rPr>
          <w:rFonts w:ascii="Times" w:hAnsi="Times"/>
        </w:rPr>
        <w:t>Lemelle</w:t>
      </w:r>
      <w:proofErr w:type="spellEnd"/>
      <w:r>
        <w:rPr>
          <w:rFonts w:ascii="Times" w:hAnsi="Times"/>
        </w:rPr>
        <w:t xml:space="preserve">, L., Leroux, H., Liu, M,-C., Luening, K., Lyon, I., MacPherson, G., Marcus, M. A., </w:t>
      </w:r>
      <w:proofErr w:type="spellStart"/>
      <w:r>
        <w:rPr>
          <w:rFonts w:ascii="Times" w:hAnsi="Times"/>
        </w:rPr>
        <w:t>Marhas</w:t>
      </w:r>
      <w:proofErr w:type="spellEnd"/>
      <w:r>
        <w:rPr>
          <w:rFonts w:ascii="Times" w:hAnsi="Times"/>
        </w:rPr>
        <w:t xml:space="preserve">, K., Marty, B., Matrajt, G., McKeegan, K., </w:t>
      </w:r>
      <w:proofErr w:type="spellStart"/>
      <w:r>
        <w:rPr>
          <w:rFonts w:ascii="Times" w:hAnsi="Times"/>
        </w:rPr>
        <w:t>Meibom</w:t>
      </w:r>
      <w:proofErr w:type="spellEnd"/>
      <w:r>
        <w:rPr>
          <w:rFonts w:ascii="Times" w:hAnsi="Times"/>
        </w:rPr>
        <w:t xml:space="preserve">, A., Mennella, V., Messenger, K., Messenger, S., Mikouchi, T., </w:t>
      </w:r>
      <w:proofErr w:type="spellStart"/>
      <w:r>
        <w:rPr>
          <w:rFonts w:ascii="Times" w:hAnsi="Times"/>
        </w:rPr>
        <w:t>Mostefaoui</w:t>
      </w:r>
      <w:proofErr w:type="spellEnd"/>
      <w:r>
        <w:rPr>
          <w:rFonts w:ascii="Times" w:hAnsi="Times"/>
        </w:rPr>
        <w:t xml:space="preserve">, S., Nakamura, T., Nakano, T., Newville, M., Nittler, L. R., </w:t>
      </w:r>
      <w:r>
        <w:rPr>
          <w:rFonts w:ascii="Times" w:hAnsi="Times"/>
        </w:rPr>
        <w:lastRenderedPageBreak/>
        <w:t xml:space="preserve">Ohnishi, I., Ohsumi, K., </w:t>
      </w:r>
      <w:proofErr w:type="spellStart"/>
      <w:r>
        <w:rPr>
          <w:rFonts w:ascii="Times" w:hAnsi="Times"/>
        </w:rPr>
        <w:t>Okudaira</w:t>
      </w:r>
      <w:proofErr w:type="spellEnd"/>
      <w:r>
        <w:rPr>
          <w:rFonts w:ascii="Times" w:hAnsi="Times"/>
        </w:rPr>
        <w:t xml:space="preserve">, K., </w:t>
      </w:r>
      <w:proofErr w:type="spellStart"/>
      <w:r>
        <w:rPr>
          <w:rFonts w:ascii="Times" w:hAnsi="Times"/>
        </w:rPr>
        <w:t>Papanastassiou</w:t>
      </w:r>
      <w:proofErr w:type="spellEnd"/>
      <w:r>
        <w:rPr>
          <w:rFonts w:ascii="Times" w:hAnsi="Times"/>
        </w:rPr>
        <w:t xml:space="preserve">, D. A., Palma, R., Palumbo, M. E., Pepin, R. O., Perkins, D., </w:t>
      </w:r>
      <w:proofErr w:type="spellStart"/>
      <w:r>
        <w:rPr>
          <w:rFonts w:ascii="Times" w:hAnsi="Times"/>
        </w:rPr>
        <w:t>Perronnet</w:t>
      </w:r>
      <w:proofErr w:type="spellEnd"/>
      <w:r>
        <w:rPr>
          <w:rFonts w:ascii="Times" w:hAnsi="Times"/>
        </w:rPr>
        <w:t xml:space="preserve">, M., </w:t>
      </w:r>
      <w:proofErr w:type="spellStart"/>
      <w:r>
        <w:rPr>
          <w:rFonts w:ascii="Times" w:hAnsi="Times"/>
        </w:rPr>
        <w:t>Pianetta</w:t>
      </w:r>
      <w:proofErr w:type="spellEnd"/>
      <w:r>
        <w:rPr>
          <w:rFonts w:ascii="Times" w:hAnsi="Times"/>
        </w:rPr>
        <w:t xml:space="preserve">, P., Rao, W., Rietmeijer, F. J. M., Robert, F., </w:t>
      </w:r>
      <w:proofErr w:type="spellStart"/>
      <w:r>
        <w:rPr>
          <w:rFonts w:ascii="Times" w:hAnsi="Times"/>
        </w:rPr>
        <w:t>Rost</w:t>
      </w:r>
      <w:proofErr w:type="spellEnd"/>
      <w:r>
        <w:rPr>
          <w:rFonts w:ascii="Times" w:hAnsi="Times"/>
        </w:rPr>
        <w:t xml:space="preserve">, D., Rotundi, A., Ryan, R., Sandford, S. A., Schwandt, C. S., See, T. H., </w:t>
      </w:r>
      <w:proofErr w:type="spellStart"/>
      <w:r>
        <w:rPr>
          <w:rFonts w:ascii="Times" w:hAnsi="Times"/>
        </w:rPr>
        <w:t>Schlutter</w:t>
      </w:r>
      <w:proofErr w:type="spellEnd"/>
      <w:r>
        <w:rPr>
          <w:rFonts w:ascii="Times" w:hAnsi="Times"/>
        </w:rPr>
        <w:t xml:space="preserve">, D., Sheffield-Parker, J., </w:t>
      </w:r>
      <w:proofErr w:type="spellStart"/>
      <w:r>
        <w:rPr>
          <w:rFonts w:ascii="Times" w:hAnsi="Times"/>
        </w:rPr>
        <w:t>Simionovici</w:t>
      </w:r>
      <w:proofErr w:type="spellEnd"/>
      <w:r>
        <w:rPr>
          <w:rFonts w:ascii="Times" w:hAnsi="Times"/>
        </w:rPr>
        <w:t xml:space="preserve">, A., Simon, S., </w:t>
      </w:r>
      <w:proofErr w:type="spellStart"/>
      <w:r>
        <w:rPr>
          <w:rFonts w:ascii="Times" w:hAnsi="Times"/>
        </w:rPr>
        <w:t>Sitnitsky</w:t>
      </w:r>
      <w:proofErr w:type="spellEnd"/>
      <w:r>
        <w:rPr>
          <w:rFonts w:ascii="Times" w:hAnsi="Times"/>
        </w:rPr>
        <w:t xml:space="preserve">, I., Snead, C., Spencer, M. K., Stadermann, F. J., Steele, A., Stephan, T., Stroud, R., </w:t>
      </w:r>
      <w:proofErr w:type="spellStart"/>
      <w:r>
        <w:rPr>
          <w:rFonts w:ascii="Times" w:hAnsi="Times"/>
        </w:rPr>
        <w:t>Susini</w:t>
      </w:r>
      <w:proofErr w:type="spellEnd"/>
      <w:r>
        <w:rPr>
          <w:rFonts w:ascii="Times" w:hAnsi="Times"/>
        </w:rPr>
        <w:t xml:space="preserve">, J., Sutton, S. R., Suzuki, Y., Taheri, M., Taylor, S., </w:t>
      </w:r>
      <w:proofErr w:type="spellStart"/>
      <w:r>
        <w:rPr>
          <w:rFonts w:ascii="Times" w:hAnsi="Times"/>
        </w:rPr>
        <w:t>Teslich</w:t>
      </w:r>
      <w:proofErr w:type="spellEnd"/>
      <w:r>
        <w:rPr>
          <w:rFonts w:ascii="Times" w:hAnsi="Times"/>
        </w:rPr>
        <w:t xml:space="preserve">, N., </w:t>
      </w:r>
      <w:proofErr w:type="spellStart"/>
      <w:r>
        <w:rPr>
          <w:rFonts w:ascii="Times" w:hAnsi="Times"/>
        </w:rPr>
        <w:t>Tomeoka</w:t>
      </w:r>
      <w:proofErr w:type="spellEnd"/>
      <w:r>
        <w:rPr>
          <w:rFonts w:ascii="Times" w:hAnsi="Times"/>
        </w:rPr>
        <w:t xml:space="preserve">, K., Tomioka, N., </w:t>
      </w:r>
      <w:proofErr w:type="spellStart"/>
      <w:r>
        <w:rPr>
          <w:rFonts w:ascii="Times" w:hAnsi="Times"/>
        </w:rPr>
        <w:t>Toppani</w:t>
      </w:r>
      <w:proofErr w:type="spellEnd"/>
      <w:r>
        <w:rPr>
          <w:rFonts w:ascii="Times" w:hAnsi="Times"/>
        </w:rPr>
        <w:t xml:space="preserve">, A., Trigo-Rodríguez, J, M., </w:t>
      </w:r>
      <w:proofErr w:type="spellStart"/>
      <w:r>
        <w:rPr>
          <w:rFonts w:ascii="Times" w:hAnsi="Times"/>
        </w:rPr>
        <w:t>Troadec</w:t>
      </w:r>
      <w:proofErr w:type="spellEnd"/>
      <w:r>
        <w:rPr>
          <w:rFonts w:ascii="Times" w:hAnsi="Times"/>
        </w:rPr>
        <w:t xml:space="preserve">, D., </w:t>
      </w:r>
      <w:proofErr w:type="spellStart"/>
      <w:r>
        <w:rPr>
          <w:rFonts w:ascii="Times" w:hAnsi="Times"/>
        </w:rPr>
        <w:t>Tsuchiyama</w:t>
      </w:r>
      <w:proofErr w:type="spellEnd"/>
      <w:r>
        <w:rPr>
          <w:rFonts w:ascii="Times" w:hAnsi="Times"/>
        </w:rPr>
        <w:t xml:space="preserve">, A., Tuzzolino, A. J., </w:t>
      </w:r>
      <w:proofErr w:type="spellStart"/>
      <w:r>
        <w:rPr>
          <w:rFonts w:ascii="Times" w:hAnsi="Times"/>
        </w:rPr>
        <w:t>Tyliszczak</w:t>
      </w:r>
      <w:proofErr w:type="spellEnd"/>
      <w:r>
        <w:rPr>
          <w:rFonts w:ascii="Times" w:hAnsi="Times"/>
        </w:rPr>
        <w:t xml:space="preserve">, T., </w:t>
      </w:r>
      <w:proofErr w:type="spellStart"/>
      <w:r>
        <w:rPr>
          <w:rFonts w:ascii="Times" w:hAnsi="Times"/>
        </w:rPr>
        <w:t>Uesugi</w:t>
      </w:r>
      <w:proofErr w:type="spellEnd"/>
      <w:r>
        <w:rPr>
          <w:rFonts w:ascii="Times" w:hAnsi="Times"/>
        </w:rPr>
        <w:t xml:space="preserve">, K., </w:t>
      </w:r>
      <w:proofErr w:type="spellStart"/>
      <w:r>
        <w:rPr>
          <w:rFonts w:ascii="Times" w:hAnsi="Times"/>
        </w:rPr>
        <w:t>Velbel</w:t>
      </w:r>
      <w:proofErr w:type="spellEnd"/>
      <w:r>
        <w:rPr>
          <w:rFonts w:ascii="Times" w:hAnsi="Times"/>
        </w:rPr>
        <w:t xml:space="preserve">, M., </w:t>
      </w:r>
      <w:proofErr w:type="spellStart"/>
      <w:r>
        <w:rPr>
          <w:rFonts w:ascii="Times" w:hAnsi="Times"/>
        </w:rPr>
        <w:t>Vellenga</w:t>
      </w:r>
      <w:proofErr w:type="spellEnd"/>
      <w:r>
        <w:rPr>
          <w:rFonts w:ascii="Times" w:hAnsi="Times"/>
        </w:rPr>
        <w:t xml:space="preserve">, J., </w:t>
      </w:r>
      <w:proofErr w:type="spellStart"/>
      <w:r>
        <w:rPr>
          <w:rFonts w:ascii="Times" w:hAnsi="Times"/>
        </w:rPr>
        <w:t>Vicenzi</w:t>
      </w:r>
      <w:proofErr w:type="spellEnd"/>
      <w:r>
        <w:rPr>
          <w:rFonts w:ascii="Times" w:hAnsi="Times"/>
        </w:rPr>
        <w:t xml:space="preserve">, E., </w:t>
      </w:r>
      <w:proofErr w:type="spellStart"/>
      <w:r>
        <w:rPr>
          <w:rFonts w:ascii="Times" w:hAnsi="Times"/>
        </w:rPr>
        <w:t>Vincze</w:t>
      </w:r>
      <w:proofErr w:type="spellEnd"/>
      <w:r>
        <w:rPr>
          <w:rFonts w:ascii="Times" w:hAnsi="Times"/>
        </w:rPr>
        <w:t xml:space="preserve">, L., Warren, J., Weber, I., Weisberg, M., Westphal, A. J., Wirick, S., Wooden, D., Wopenka, B., </w:t>
      </w:r>
      <w:proofErr w:type="spellStart"/>
      <w:r>
        <w:rPr>
          <w:rFonts w:ascii="Times" w:hAnsi="Times"/>
        </w:rPr>
        <w:t>Wozniakiewicz</w:t>
      </w:r>
      <w:proofErr w:type="spellEnd"/>
      <w:r>
        <w:rPr>
          <w:rFonts w:ascii="Times" w:hAnsi="Times"/>
        </w:rPr>
        <w:t xml:space="preserve">, P., Wright, I., </w:t>
      </w:r>
      <w:proofErr w:type="spellStart"/>
      <w:r>
        <w:rPr>
          <w:rFonts w:ascii="Times" w:hAnsi="Times"/>
        </w:rPr>
        <w:t>Yabuta</w:t>
      </w:r>
      <w:proofErr w:type="spellEnd"/>
      <w:r>
        <w:rPr>
          <w:rFonts w:ascii="Times" w:hAnsi="Times"/>
        </w:rPr>
        <w:t xml:space="preserve">, H., Yano, </w:t>
      </w:r>
      <w:proofErr w:type="spellStart"/>
      <w:r>
        <w:rPr>
          <w:rFonts w:ascii="Times" w:hAnsi="Times"/>
        </w:rPr>
        <w:t>H.,Young</w:t>
      </w:r>
      <w:proofErr w:type="spellEnd"/>
      <w:r>
        <w:rPr>
          <w:rFonts w:ascii="Times" w:hAnsi="Times"/>
        </w:rPr>
        <w:t xml:space="preserve">, E. D., Zare, R. N., Zega, T., Ziegler, K., Zimmerman, L., Zinner, E., &amp; Zolensky, M. (2006).  Comet 81P/Wild 2 Under a Microscope.  </w:t>
      </w:r>
      <w:r>
        <w:rPr>
          <w:rFonts w:ascii="Times" w:hAnsi="Times"/>
          <w:i/>
        </w:rPr>
        <w:t>Science</w:t>
      </w:r>
      <w:r>
        <w:rPr>
          <w:rFonts w:ascii="Times" w:hAnsi="Times"/>
        </w:rPr>
        <w:t xml:space="preserve"> </w:t>
      </w:r>
      <w:r>
        <w:rPr>
          <w:rFonts w:ascii="Times" w:hAnsi="Times"/>
          <w:b/>
        </w:rPr>
        <w:t>314</w:t>
      </w:r>
      <w:r>
        <w:rPr>
          <w:rFonts w:ascii="Times" w:hAnsi="Times"/>
        </w:rPr>
        <w:t>, 1711-1716.</w:t>
      </w:r>
    </w:p>
    <w:p w14:paraId="3D7F7EAA" w14:textId="77777777" w:rsidR="0022165A" w:rsidRDefault="0022165A" w:rsidP="0022165A">
      <w:pPr>
        <w:widowControl w:val="0"/>
        <w:autoSpaceDE w:val="0"/>
        <w:autoSpaceDN w:val="0"/>
        <w:adjustRightInd w:val="0"/>
        <w:ind w:left="360" w:hanging="360"/>
        <w:jc w:val="both"/>
        <w:rPr>
          <w:rFonts w:ascii="Times" w:hAnsi="Times"/>
        </w:rPr>
      </w:pPr>
    </w:p>
    <w:p w14:paraId="5F2B19E5" w14:textId="7FA60F45" w:rsidR="0022165A" w:rsidRDefault="0022165A" w:rsidP="0022165A">
      <w:pPr>
        <w:widowControl w:val="0"/>
        <w:autoSpaceDE w:val="0"/>
        <w:autoSpaceDN w:val="0"/>
        <w:adjustRightInd w:val="0"/>
        <w:ind w:left="360" w:hanging="360"/>
        <w:jc w:val="both"/>
        <w:rPr>
          <w:rFonts w:ascii="Times" w:hAnsi="Times"/>
        </w:rPr>
      </w:pPr>
      <w:r w:rsidRPr="00445CB8">
        <w:rPr>
          <w:rFonts w:ascii="Times" w:hAnsi="Times"/>
        </w:rPr>
        <w:t>Brownlee, D.</w:t>
      </w:r>
      <w:r>
        <w:rPr>
          <w:rFonts w:ascii="Times" w:hAnsi="Times"/>
        </w:rPr>
        <w:t xml:space="preserve"> </w:t>
      </w:r>
      <w:r w:rsidRPr="00445CB8">
        <w:rPr>
          <w:rFonts w:ascii="Times" w:hAnsi="Times"/>
        </w:rPr>
        <w:t xml:space="preserve">E., </w:t>
      </w:r>
      <w:r>
        <w:rPr>
          <w:rFonts w:ascii="Times" w:hAnsi="Times"/>
        </w:rPr>
        <w:t xml:space="preserve">&amp; </w:t>
      </w:r>
      <w:r w:rsidRPr="00445CB8">
        <w:rPr>
          <w:rFonts w:ascii="Times" w:hAnsi="Times"/>
        </w:rPr>
        <w:t>Joswiak, D.</w:t>
      </w:r>
      <w:r>
        <w:rPr>
          <w:rFonts w:ascii="Times" w:hAnsi="Times"/>
        </w:rPr>
        <w:t xml:space="preserve"> </w:t>
      </w:r>
      <w:r w:rsidRPr="00445CB8">
        <w:rPr>
          <w:rFonts w:ascii="Times" w:hAnsi="Times"/>
        </w:rPr>
        <w:t>J.</w:t>
      </w:r>
      <w:r>
        <w:rPr>
          <w:rFonts w:ascii="Times" w:hAnsi="Times"/>
        </w:rPr>
        <w:t xml:space="preserve"> (</w:t>
      </w:r>
      <w:r w:rsidRPr="00445CB8">
        <w:rPr>
          <w:rFonts w:ascii="Times" w:hAnsi="Times"/>
        </w:rPr>
        <w:t>2017</w:t>
      </w:r>
      <w:r>
        <w:rPr>
          <w:rFonts w:ascii="Times" w:hAnsi="Times"/>
        </w:rPr>
        <w:t xml:space="preserve">). </w:t>
      </w:r>
      <w:r w:rsidRPr="00445CB8">
        <w:rPr>
          <w:rFonts w:ascii="Times" w:hAnsi="Times"/>
        </w:rPr>
        <w:t xml:space="preserve"> Diversity of the initial rocky planetary building materials at the edge of the solar system. </w:t>
      </w:r>
      <w:r>
        <w:rPr>
          <w:rFonts w:ascii="Times" w:hAnsi="Times"/>
        </w:rPr>
        <w:t xml:space="preserve"> </w:t>
      </w:r>
      <w:r w:rsidRPr="001064D6">
        <w:rPr>
          <w:rFonts w:ascii="Times" w:hAnsi="Times"/>
          <w:i/>
        </w:rPr>
        <w:t>Meteoritics and Planetary Science</w:t>
      </w:r>
      <w:r w:rsidRPr="00445CB8">
        <w:rPr>
          <w:rFonts w:ascii="Times" w:hAnsi="Times"/>
        </w:rPr>
        <w:t xml:space="preserve"> </w:t>
      </w:r>
      <w:r w:rsidRPr="001064D6">
        <w:rPr>
          <w:rFonts w:ascii="Times" w:hAnsi="Times"/>
          <w:b/>
        </w:rPr>
        <w:t>52</w:t>
      </w:r>
      <w:r w:rsidRPr="00445CB8">
        <w:rPr>
          <w:rFonts w:ascii="Times" w:hAnsi="Times"/>
        </w:rPr>
        <w:t>, 471</w:t>
      </w:r>
      <w:r>
        <w:rPr>
          <w:rFonts w:ascii="Times" w:hAnsi="Times"/>
        </w:rPr>
        <w:t>-478</w:t>
      </w:r>
      <w:r w:rsidRPr="00445CB8">
        <w:rPr>
          <w:rFonts w:ascii="Times" w:hAnsi="Times"/>
        </w:rPr>
        <w:t>.</w:t>
      </w:r>
    </w:p>
    <w:p w14:paraId="24F4A8FA" w14:textId="77777777" w:rsidR="00EB3400" w:rsidRPr="00700E78" w:rsidRDefault="00EB3400" w:rsidP="00EB3400">
      <w:pPr>
        <w:pStyle w:val="Body"/>
        <w:widowControl w:val="0"/>
        <w:spacing w:line="240" w:lineRule="auto"/>
        <w:ind w:left="360" w:hanging="360"/>
        <w:jc w:val="both"/>
        <w:rPr>
          <w:rFonts w:ascii="Times New Roman" w:hAnsi="Times New Roman" w:cs="Times New Roman"/>
          <w:color w:val="auto"/>
          <w:sz w:val="24"/>
          <w:szCs w:val="24"/>
          <w:shd w:val="clear" w:color="auto" w:fill="FFFFFF"/>
        </w:rPr>
      </w:pPr>
    </w:p>
    <w:p w14:paraId="59034DCB" w14:textId="77777777" w:rsidR="00EB3400" w:rsidRPr="00700E78" w:rsidRDefault="00EB3400" w:rsidP="00EB3400">
      <w:pPr>
        <w:pStyle w:val="Body"/>
        <w:widowControl w:val="0"/>
        <w:spacing w:line="240" w:lineRule="auto"/>
        <w:ind w:left="360" w:hanging="360"/>
        <w:jc w:val="both"/>
        <w:rPr>
          <w:rFonts w:ascii="Times New Roman" w:hAnsi="Times New Roman" w:cs="Times New Roman"/>
          <w:color w:val="auto"/>
          <w:sz w:val="24"/>
          <w:szCs w:val="24"/>
          <w:shd w:val="clear" w:color="auto" w:fill="FFFFFF"/>
        </w:rPr>
      </w:pPr>
      <w:r w:rsidRPr="00700E78">
        <w:rPr>
          <w:rStyle w:val="None"/>
          <w:rFonts w:ascii="Times New Roman" w:hAnsi="Times New Roman" w:cs="Times New Roman"/>
          <w:color w:val="auto"/>
          <w:sz w:val="24"/>
          <w:szCs w:val="24"/>
        </w:rPr>
        <w:t xml:space="preserve">Burchell, M. J., Fairey, S. A. J., </w:t>
      </w:r>
      <w:proofErr w:type="spellStart"/>
      <w:r w:rsidRPr="00700E78">
        <w:rPr>
          <w:rStyle w:val="None"/>
          <w:rFonts w:ascii="Times New Roman" w:hAnsi="Times New Roman" w:cs="Times New Roman"/>
          <w:color w:val="auto"/>
          <w:sz w:val="24"/>
          <w:szCs w:val="24"/>
        </w:rPr>
        <w:t>Wozniakiewicz</w:t>
      </w:r>
      <w:proofErr w:type="spellEnd"/>
      <w:r w:rsidRPr="00700E78">
        <w:rPr>
          <w:rStyle w:val="None"/>
          <w:rFonts w:ascii="Times New Roman" w:hAnsi="Times New Roman" w:cs="Times New Roman"/>
          <w:color w:val="auto"/>
          <w:sz w:val="24"/>
          <w:szCs w:val="24"/>
        </w:rPr>
        <w:t>, P., Brownlee, D. E., H</w:t>
      </w:r>
      <w:r w:rsidRPr="00700E78">
        <w:rPr>
          <w:rStyle w:val="None"/>
          <w:rFonts w:ascii="Times New Roman" w:hAnsi="Times New Roman" w:cs="Times New Roman"/>
          <w:color w:val="auto"/>
          <w:sz w:val="24"/>
          <w:szCs w:val="24"/>
          <w:lang w:val="sv-SE"/>
        </w:rPr>
        <w:t>ö</w:t>
      </w:r>
      <w:proofErr w:type="spellStart"/>
      <w:r w:rsidRPr="00700E78">
        <w:rPr>
          <w:rStyle w:val="None"/>
          <w:rFonts w:ascii="Times New Roman" w:hAnsi="Times New Roman" w:cs="Times New Roman"/>
          <w:color w:val="auto"/>
          <w:sz w:val="24"/>
          <w:szCs w:val="24"/>
        </w:rPr>
        <w:t>rz</w:t>
      </w:r>
      <w:proofErr w:type="spellEnd"/>
      <w:r w:rsidRPr="00700E78">
        <w:rPr>
          <w:rStyle w:val="None"/>
          <w:rFonts w:ascii="Times New Roman" w:hAnsi="Times New Roman" w:cs="Times New Roman"/>
          <w:color w:val="auto"/>
          <w:sz w:val="24"/>
          <w:szCs w:val="24"/>
        </w:rPr>
        <w:t xml:space="preserve">, F., Kearsley, A. T., et al. (2008).  Characteristics of cometary dust tracks in Stardust aerogel and laboratory calibrations.  </w:t>
      </w:r>
      <w:r w:rsidRPr="00700E78">
        <w:rPr>
          <w:rStyle w:val="None"/>
          <w:rFonts w:ascii="Times New Roman" w:hAnsi="Times New Roman" w:cs="Times New Roman"/>
          <w:i/>
          <w:color w:val="auto"/>
          <w:sz w:val="24"/>
          <w:szCs w:val="24"/>
        </w:rPr>
        <w:t>Meteoritics and Planetary Science</w:t>
      </w:r>
      <w:r w:rsidRPr="00700E78">
        <w:rPr>
          <w:rStyle w:val="None"/>
          <w:rFonts w:ascii="Times New Roman" w:hAnsi="Times New Roman" w:cs="Times New Roman"/>
          <w:color w:val="auto"/>
          <w:sz w:val="24"/>
          <w:szCs w:val="24"/>
        </w:rPr>
        <w:t xml:space="preserve"> </w:t>
      </w:r>
      <w:r w:rsidRPr="00700E78">
        <w:rPr>
          <w:rStyle w:val="None"/>
          <w:rFonts w:ascii="Times New Roman" w:hAnsi="Times New Roman" w:cs="Times New Roman"/>
          <w:b/>
          <w:color w:val="auto"/>
          <w:sz w:val="24"/>
          <w:szCs w:val="24"/>
        </w:rPr>
        <w:t>43</w:t>
      </w:r>
      <w:r w:rsidRPr="00700E78">
        <w:rPr>
          <w:rStyle w:val="None"/>
          <w:rFonts w:ascii="Times New Roman" w:hAnsi="Times New Roman" w:cs="Times New Roman"/>
          <w:color w:val="auto"/>
          <w:sz w:val="24"/>
          <w:szCs w:val="24"/>
        </w:rPr>
        <w:t>, 23–40.</w:t>
      </w:r>
    </w:p>
    <w:p w14:paraId="6B72E4A3" w14:textId="77777777" w:rsidR="00A47DD6" w:rsidRPr="00BC780E" w:rsidRDefault="00A47DD6" w:rsidP="00A47DD6">
      <w:pPr>
        <w:pStyle w:val="Heading1"/>
        <w:spacing w:before="0" w:beforeAutospacing="0" w:after="0" w:afterAutospacing="0"/>
        <w:ind w:left="360" w:hanging="360"/>
        <w:rPr>
          <w:b w:val="0"/>
          <w:sz w:val="24"/>
          <w:szCs w:val="24"/>
        </w:rPr>
      </w:pPr>
    </w:p>
    <w:p w14:paraId="31BA40F8" w14:textId="77777777" w:rsidR="00A47DD6" w:rsidRPr="00BC780E" w:rsidRDefault="00A47DD6" w:rsidP="00A47DD6">
      <w:pPr>
        <w:pStyle w:val="contributor"/>
        <w:spacing w:before="0" w:beforeAutospacing="0" w:after="0" w:afterAutospacing="0"/>
        <w:ind w:left="360" w:hanging="360"/>
      </w:pPr>
      <w:r w:rsidRPr="00BC780E">
        <w:rPr>
          <w:rStyle w:val="name"/>
        </w:rPr>
        <w:t>Busemann</w:t>
      </w:r>
      <w:r>
        <w:t xml:space="preserve">, H., </w:t>
      </w:r>
      <w:r w:rsidRPr="00BC780E">
        <w:rPr>
          <w:rStyle w:val="name"/>
        </w:rPr>
        <w:t>Young</w:t>
      </w:r>
      <w:r>
        <w:rPr>
          <w:rStyle w:val="name"/>
        </w:rPr>
        <w:t xml:space="preserve">, </w:t>
      </w:r>
      <w:r w:rsidRPr="00BC780E">
        <w:rPr>
          <w:rStyle w:val="name"/>
        </w:rPr>
        <w:t>A</w:t>
      </w:r>
      <w:r>
        <w:rPr>
          <w:rStyle w:val="name"/>
        </w:rPr>
        <w:t>.</w:t>
      </w:r>
      <w:r w:rsidRPr="00BC780E">
        <w:rPr>
          <w:rStyle w:val="name"/>
        </w:rPr>
        <w:t xml:space="preserve"> F.</w:t>
      </w:r>
      <w:r>
        <w:rPr>
          <w:rStyle w:val="name"/>
        </w:rPr>
        <w:t xml:space="preserve">, </w:t>
      </w:r>
      <w:r w:rsidRPr="00BC780E">
        <w:rPr>
          <w:rStyle w:val="name"/>
        </w:rPr>
        <w:t>Alexander</w:t>
      </w:r>
      <w:r>
        <w:rPr>
          <w:rStyle w:val="name"/>
        </w:rPr>
        <w:t xml:space="preserve">, </w:t>
      </w:r>
      <w:r w:rsidRPr="00BC780E">
        <w:rPr>
          <w:rStyle w:val="name"/>
        </w:rPr>
        <w:t>C</w:t>
      </w:r>
      <w:r>
        <w:rPr>
          <w:rStyle w:val="name"/>
        </w:rPr>
        <w:t>.</w:t>
      </w:r>
      <w:r w:rsidRPr="00BC780E">
        <w:rPr>
          <w:rStyle w:val="name"/>
        </w:rPr>
        <w:t xml:space="preserve"> M. O'D.</w:t>
      </w:r>
      <w:r>
        <w:rPr>
          <w:rStyle w:val="name"/>
        </w:rPr>
        <w:t xml:space="preserve">, </w:t>
      </w:r>
      <w:r w:rsidRPr="00BC780E">
        <w:rPr>
          <w:rStyle w:val="name"/>
        </w:rPr>
        <w:t>Hoppe</w:t>
      </w:r>
      <w:r>
        <w:rPr>
          <w:rStyle w:val="name"/>
        </w:rPr>
        <w:t xml:space="preserve">, P., </w:t>
      </w:r>
      <w:r w:rsidRPr="00BC780E">
        <w:rPr>
          <w:rStyle w:val="name"/>
        </w:rPr>
        <w:t>Mukhopadhyay</w:t>
      </w:r>
      <w:r>
        <w:t xml:space="preserve">, S., </w:t>
      </w:r>
      <w:r>
        <w:rPr>
          <w:rStyle w:val="name"/>
        </w:rPr>
        <w:t>&amp;</w:t>
      </w:r>
      <w:r w:rsidRPr="00BC780E">
        <w:rPr>
          <w:rStyle w:val="name"/>
        </w:rPr>
        <w:t xml:space="preserve"> Nittler</w:t>
      </w:r>
      <w:r>
        <w:rPr>
          <w:rStyle w:val="name"/>
        </w:rPr>
        <w:t xml:space="preserve">, R. N. </w:t>
      </w:r>
      <w:r>
        <w:t xml:space="preserve">(2006).  </w:t>
      </w:r>
      <w:r w:rsidRPr="00BC780E">
        <w:t>Interstellar Chemistry Recorded in Organic Matter from Primitive Meteorites</w:t>
      </w:r>
      <w:r>
        <w:t xml:space="preserve">. </w:t>
      </w:r>
      <w:r w:rsidRPr="00BC780E">
        <w:rPr>
          <w:rStyle w:val="HTMLCite"/>
        </w:rPr>
        <w:t xml:space="preserve"> Science</w:t>
      </w:r>
      <w:r>
        <w:rPr>
          <w:rStyle w:val="HTMLCite"/>
        </w:rPr>
        <w:t xml:space="preserve"> </w:t>
      </w:r>
      <w:r w:rsidRPr="00BC780E">
        <w:rPr>
          <w:b/>
        </w:rPr>
        <w:t>312</w:t>
      </w:r>
      <w:r w:rsidRPr="00BC780E">
        <w:t>, 727-730</w:t>
      </w:r>
      <w:r>
        <w:t xml:space="preserve">.  </w:t>
      </w:r>
      <w:r w:rsidRPr="00BC780E">
        <w:t xml:space="preserve">DOI: 10.1126/science.1123878 </w:t>
      </w:r>
    </w:p>
    <w:p w14:paraId="51939180" w14:textId="77777777" w:rsidR="00EB3400" w:rsidRPr="002B5092" w:rsidRDefault="00EB3400" w:rsidP="00EB3400">
      <w:pPr>
        <w:pStyle w:val="Body"/>
        <w:widowControl w:val="0"/>
        <w:spacing w:line="240" w:lineRule="auto"/>
        <w:ind w:left="360" w:hanging="360"/>
        <w:jc w:val="both"/>
        <w:rPr>
          <w:rFonts w:ascii="Times New Roman" w:hAnsi="Times New Roman" w:cs="Times New Roman"/>
          <w:color w:val="auto"/>
          <w:sz w:val="24"/>
          <w:szCs w:val="24"/>
          <w:shd w:val="clear" w:color="auto" w:fill="FFFFFF"/>
        </w:rPr>
      </w:pPr>
    </w:p>
    <w:p w14:paraId="2541B32B" w14:textId="3E2ED0C1" w:rsidR="00EB3400" w:rsidRPr="00D03373" w:rsidRDefault="00EB3400" w:rsidP="00D03373">
      <w:pPr>
        <w:pStyle w:val="Body"/>
        <w:spacing w:line="240" w:lineRule="auto"/>
        <w:ind w:left="360" w:hanging="360"/>
        <w:jc w:val="both"/>
        <w:rPr>
          <w:rFonts w:ascii="Times New Roman" w:hAnsi="Times New Roman" w:cs="Times New Roman"/>
          <w:bCs/>
          <w:i/>
          <w:iCs/>
          <w:color w:val="auto"/>
          <w:sz w:val="24"/>
          <w:szCs w:val="24"/>
        </w:rPr>
      </w:pPr>
      <w:r w:rsidRPr="002B5092">
        <w:rPr>
          <w:rStyle w:val="None"/>
          <w:rFonts w:ascii="Times New Roman" w:hAnsi="Times New Roman" w:cs="Times New Roman"/>
          <w:bCs/>
          <w:iCs/>
          <w:color w:val="auto"/>
          <w:sz w:val="24"/>
          <w:szCs w:val="24"/>
        </w:rPr>
        <w:t xml:space="preserve">Changela, H. G., Bridges, J. C. &amp; Gurman, S. J. (2012).  Extended X-ray Absorption Fine Structure (EXAFS) in Stardust Tracks: </w:t>
      </w:r>
      <w:r w:rsidRPr="00D03373">
        <w:rPr>
          <w:rStyle w:val="None"/>
          <w:rFonts w:ascii="Times New Roman" w:hAnsi="Times New Roman" w:cs="Times New Roman"/>
          <w:bCs/>
          <w:iCs/>
          <w:color w:val="auto"/>
          <w:sz w:val="24"/>
          <w:szCs w:val="24"/>
        </w:rPr>
        <w:t>Constraining the origin of ferric iron-bearing minerals.</w:t>
      </w:r>
      <w:r w:rsidRPr="00D03373">
        <w:rPr>
          <w:rStyle w:val="None"/>
          <w:rFonts w:ascii="Times New Roman" w:hAnsi="Times New Roman" w:cs="Times New Roman"/>
          <w:bCs/>
          <w:i/>
          <w:iCs/>
          <w:color w:val="auto"/>
          <w:sz w:val="24"/>
          <w:szCs w:val="24"/>
        </w:rPr>
        <w:t xml:space="preserve"> Geochim. Cosmochim. Acta </w:t>
      </w:r>
      <w:r w:rsidR="00D03373" w:rsidRPr="00D03373">
        <w:rPr>
          <w:rStyle w:val="None"/>
          <w:rFonts w:ascii="Times New Roman" w:hAnsi="Times New Roman" w:cs="Times New Roman"/>
          <w:b/>
          <w:bCs/>
          <w:iCs/>
          <w:color w:val="auto"/>
          <w:sz w:val="24"/>
          <w:szCs w:val="24"/>
        </w:rPr>
        <w:t>98</w:t>
      </w:r>
      <w:r w:rsidRPr="00D03373">
        <w:rPr>
          <w:rStyle w:val="None"/>
          <w:rFonts w:ascii="Times New Roman" w:hAnsi="Times New Roman" w:cs="Times New Roman"/>
          <w:bCs/>
          <w:iCs/>
          <w:color w:val="auto"/>
          <w:sz w:val="24"/>
          <w:szCs w:val="24"/>
        </w:rPr>
        <w:t xml:space="preserve">, </w:t>
      </w:r>
      <w:r w:rsidR="00D03373" w:rsidRPr="00D03373">
        <w:rPr>
          <w:rStyle w:val="None"/>
          <w:rFonts w:ascii="Times New Roman" w:hAnsi="Times New Roman" w:cs="Times New Roman"/>
          <w:bCs/>
          <w:iCs/>
          <w:color w:val="auto"/>
          <w:sz w:val="24"/>
          <w:szCs w:val="24"/>
        </w:rPr>
        <w:t>282-294,</w:t>
      </w:r>
      <w:r w:rsidR="00D03373" w:rsidRPr="00D03373">
        <w:rPr>
          <w:rStyle w:val="None"/>
          <w:rFonts w:ascii="Times New Roman" w:hAnsi="Times New Roman" w:cs="Times New Roman"/>
          <w:bCs/>
          <w:i/>
          <w:iCs/>
          <w:color w:val="auto"/>
          <w:sz w:val="24"/>
          <w:szCs w:val="24"/>
        </w:rPr>
        <w:t xml:space="preserve"> </w:t>
      </w:r>
      <w:r w:rsidRPr="00D03373">
        <w:rPr>
          <w:rStyle w:val="None"/>
          <w:rFonts w:ascii="Times New Roman" w:hAnsi="Times New Roman" w:cs="Times New Roman"/>
          <w:bCs/>
          <w:iCs/>
          <w:color w:val="auto"/>
          <w:sz w:val="24"/>
          <w:szCs w:val="24"/>
        </w:rPr>
        <w:t>http://dx.doi.org/10.1016/j.gca.2012.04.036</w:t>
      </w:r>
    </w:p>
    <w:p w14:paraId="2363FBE1" w14:textId="173F5F0F" w:rsidR="00E52652" w:rsidRPr="00BA62AD" w:rsidRDefault="00E52652" w:rsidP="00BA62AD">
      <w:pPr>
        <w:ind w:left="360" w:hanging="360"/>
        <w:jc w:val="both"/>
        <w:rPr>
          <w:rFonts w:ascii="Times" w:hAnsi="Times"/>
        </w:rPr>
      </w:pPr>
    </w:p>
    <w:p w14:paraId="752E7FF6" w14:textId="7C7CFD9F" w:rsidR="00BA62AD" w:rsidRPr="00BA62AD" w:rsidRDefault="00BA62AD" w:rsidP="00BA62AD">
      <w:pPr>
        <w:ind w:left="360" w:hanging="360"/>
        <w:rPr>
          <w:rFonts w:ascii="Times" w:hAnsi="Times"/>
        </w:rPr>
      </w:pPr>
      <w:r w:rsidRPr="00BA62AD">
        <w:rPr>
          <w:rFonts w:eastAsiaTheme="minorEastAsia"/>
          <w:szCs w:val="16"/>
        </w:rPr>
        <w:t xml:space="preserve">Chyba, C., &amp; Sagan, C. (1992).  </w:t>
      </w:r>
      <w:r w:rsidRPr="00BA62AD">
        <w:t>Endogenous production, exogenous delivery and impact-shock synthesis of organic molecules: an inventory for the origins of life</w:t>
      </w:r>
      <w:r w:rsidRPr="00BA62AD">
        <w:rPr>
          <w:rFonts w:eastAsiaTheme="minorEastAsia"/>
          <w:szCs w:val="16"/>
        </w:rPr>
        <w:t xml:space="preserve">.  </w:t>
      </w:r>
      <w:r w:rsidRPr="00BA62AD">
        <w:rPr>
          <w:rFonts w:eastAsiaTheme="minorEastAsia"/>
          <w:i/>
          <w:szCs w:val="16"/>
        </w:rPr>
        <w:t>Nature</w:t>
      </w:r>
      <w:r w:rsidRPr="00BA62AD">
        <w:rPr>
          <w:rFonts w:eastAsiaTheme="minorEastAsia"/>
          <w:szCs w:val="16"/>
        </w:rPr>
        <w:t xml:space="preserve"> </w:t>
      </w:r>
      <w:r w:rsidRPr="00BA62AD">
        <w:rPr>
          <w:rFonts w:eastAsiaTheme="minorEastAsia"/>
          <w:b/>
          <w:szCs w:val="16"/>
        </w:rPr>
        <w:t>355</w:t>
      </w:r>
      <w:r w:rsidRPr="00BA62AD">
        <w:rPr>
          <w:rFonts w:eastAsiaTheme="minorEastAsia"/>
          <w:szCs w:val="16"/>
        </w:rPr>
        <w:t>, 125-132</w:t>
      </w:r>
      <w:r>
        <w:rPr>
          <w:rFonts w:eastAsiaTheme="minorEastAsia"/>
          <w:szCs w:val="16"/>
        </w:rPr>
        <w:t>.</w:t>
      </w:r>
    </w:p>
    <w:p w14:paraId="7A0D8A4D" w14:textId="77777777" w:rsidR="00BA62AD" w:rsidRPr="00BA62AD" w:rsidRDefault="00BA62AD" w:rsidP="00BA62AD">
      <w:pPr>
        <w:ind w:left="360" w:hanging="360"/>
        <w:jc w:val="both"/>
        <w:rPr>
          <w:rFonts w:ascii="Times" w:hAnsi="Times"/>
        </w:rPr>
      </w:pPr>
    </w:p>
    <w:p w14:paraId="4DC2AA79" w14:textId="77777777" w:rsidR="00E52652" w:rsidRDefault="00E52652" w:rsidP="00BA62AD">
      <w:pPr>
        <w:ind w:left="360" w:hanging="360"/>
        <w:jc w:val="both"/>
        <w:rPr>
          <w:rFonts w:ascii="Times" w:hAnsi="Times"/>
          <w:color w:val="000000"/>
        </w:rPr>
      </w:pPr>
      <w:r>
        <w:rPr>
          <w:rFonts w:ascii="Times" w:hAnsi="Times"/>
          <w:color w:val="000000"/>
        </w:rPr>
        <w:t>Clark, B. C., Green, S. F., Economou, T. E., Sandford, S. A., Zolensky, M. E., McBride, N., &amp; Brownlee, D. E. (2004).  Release</w:t>
      </w:r>
      <w:r>
        <w:rPr>
          <w:rFonts w:ascii="Times" w:hAnsi="Times"/>
        </w:rPr>
        <w:t xml:space="preserve"> and </w:t>
      </w:r>
      <w:r>
        <w:rPr>
          <w:rFonts w:ascii="Times" w:hAnsi="Times"/>
          <w:color w:val="000000"/>
        </w:rPr>
        <w:t xml:space="preserve">Fragmentation of Aggregates to Produce Heterogeneous Lumpy Coma Streams.  </w:t>
      </w:r>
      <w:r>
        <w:rPr>
          <w:rFonts w:ascii="Times" w:hAnsi="Times"/>
          <w:i/>
          <w:color w:val="000000"/>
        </w:rPr>
        <w:t>J. Geophys. Res.</w:t>
      </w:r>
      <w:r>
        <w:rPr>
          <w:rFonts w:ascii="Times" w:hAnsi="Times"/>
          <w:color w:val="000000"/>
        </w:rPr>
        <w:t xml:space="preserve"> </w:t>
      </w:r>
      <w:r>
        <w:rPr>
          <w:rFonts w:ascii="Times" w:hAnsi="Times"/>
          <w:b/>
          <w:color w:val="000000"/>
        </w:rPr>
        <w:t>109</w:t>
      </w:r>
      <w:r>
        <w:rPr>
          <w:rFonts w:ascii="Times" w:hAnsi="Times"/>
          <w:color w:val="000000"/>
        </w:rPr>
        <w:t>, #E12, E12S03 (13 pages).</w:t>
      </w:r>
    </w:p>
    <w:p w14:paraId="07DD7940" w14:textId="77777777" w:rsidR="00A47020" w:rsidRPr="00A47020" w:rsidRDefault="00A47020" w:rsidP="00BA62AD">
      <w:pPr>
        <w:autoSpaceDE w:val="0"/>
        <w:autoSpaceDN w:val="0"/>
        <w:adjustRightInd w:val="0"/>
        <w:ind w:left="360" w:hanging="360"/>
        <w:rPr>
          <w:rFonts w:eastAsiaTheme="minorEastAsia"/>
          <w:color w:val="292526"/>
        </w:rPr>
      </w:pPr>
    </w:p>
    <w:p w14:paraId="2BE0CE89" w14:textId="3A9C355D" w:rsidR="005E2CDA" w:rsidRPr="00A47020" w:rsidRDefault="00A47020" w:rsidP="00BA62AD">
      <w:pPr>
        <w:ind w:left="360" w:hanging="360"/>
        <w:rPr>
          <w:rFonts w:eastAsiaTheme="minorEastAsia"/>
          <w:color w:val="292526"/>
        </w:rPr>
      </w:pPr>
      <w:r w:rsidRPr="00A47020">
        <w:rPr>
          <w:rFonts w:eastAsiaTheme="minorEastAsia"/>
          <w:color w:val="292526"/>
        </w:rPr>
        <w:t xml:space="preserve">Clemett, </w:t>
      </w:r>
      <w:r>
        <w:rPr>
          <w:rFonts w:eastAsiaTheme="minorEastAsia"/>
          <w:color w:val="292526"/>
        </w:rPr>
        <w:t>S.,</w:t>
      </w:r>
      <w:r w:rsidRPr="00A47020">
        <w:rPr>
          <w:rFonts w:eastAsiaTheme="minorEastAsia"/>
          <w:color w:val="292526"/>
        </w:rPr>
        <w:t xml:space="preserve"> </w:t>
      </w:r>
      <w:proofErr w:type="spellStart"/>
      <w:r w:rsidRPr="00A47020">
        <w:rPr>
          <w:rFonts w:eastAsiaTheme="minorEastAsia"/>
          <w:color w:val="292526"/>
        </w:rPr>
        <w:t>Maechling</w:t>
      </w:r>
      <w:proofErr w:type="spellEnd"/>
      <w:r w:rsidRPr="00A47020">
        <w:rPr>
          <w:rFonts w:eastAsiaTheme="minorEastAsia"/>
          <w:color w:val="292526"/>
        </w:rPr>
        <w:t xml:space="preserve">, </w:t>
      </w:r>
      <w:r>
        <w:rPr>
          <w:rFonts w:eastAsiaTheme="minorEastAsia"/>
          <w:color w:val="292526"/>
        </w:rPr>
        <w:t>C.,</w:t>
      </w:r>
      <w:r w:rsidRPr="00A47020">
        <w:rPr>
          <w:rFonts w:eastAsiaTheme="minorEastAsia"/>
          <w:color w:val="292526"/>
        </w:rPr>
        <w:t xml:space="preserve"> Zare, </w:t>
      </w:r>
      <w:r>
        <w:rPr>
          <w:rFonts w:eastAsiaTheme="minorEastAsia"/>
          <w:color w:val="292526"/>
        </w:rPr>
        <w:t>R.,</w:t>
      </w:r>
      <w:r w:rsidRPr="00A47020">
        <w:rPr>
          <w:rFonts w:eastAsiaTheme="minorEastAsia"/>
          <w:color w:val="292526"/>
        </w:rPr>
        <w:t xml:space="preserve"> Swan, </w:t>
      </w:r>
      <w:r>
        <w:rPr>
          <w:rFonts w:eastAsiaTheme="minorEastAsia"/>
          <w:color w:val="292526"/>
        </w:rPr>
        <w:t>P., &amp;</w:t>
      </w:r>
      <w:r w:rsidRPr="00A47020">
        <w:rPr>
          <w:rFonts w:eastAsiaTheme="minorEastAsia"/>
          <w:color w:val="292526"/>
        </w:rPr>
        <w:t xml:space="preserve"> Walker</w:t>
      </w:r>
      <w:r>
        <w:rPr>
          <w:rFonts w:eastAsiaTheme="minorEastAsia"/>
          <w:color w:val="292526"/>
        </w:rPr>
        <w:t xml:space="preserve">, R. (1993).  </w:t>
      </w:r>
      <w:r w:rsidRPr="00A47020">
        <w:t>Identification of Complex Aromatic Molecules in Individual Interplanetary Dust Particles</w:t>
      </w:r>
      <w:r>
        <w:rPr>
          <w:rFonts w:eastAsiaTheme="minorEastAsia"/>
          <w:color w:val="292526"/>
        </w:rPr>
        <w:t xml:space="preserve">.  </w:t>
      </w:r>
      <w:r w:rsidRPr="00A47020">
        <w:rPr>
          <w:rFonts w:eastAsiaTheme="minorEastAsia"/>
          <w:i/>
          <w:color w:val="292526"/>
        </w:rPr>
        <w:t xml:space="preserve">Science </w:t>
      </w:r>
      <w:r w:rsidRPr="00A47020">
        <w:rPr>
          <w:rFonts w:eastAsiaTheme="minorEastAsia"/>
          <w:b/>
          <w:color w:val="292526"/>
        </w:rPr>
        <w:t>262</w:t>
      </w:r>
      <w:r w:rsidRPr="00A47020">
        <w:rPr>
          <w:rFonts w:eastAsiaTheme="minorEastAsia"/>
          <w:color w:val="292526"/>
        </w:rPr>
        <w:t>, 721.</w:t>
      </w:r>
    </w:p>
    <w:p w14:paraId="37A7720B" w14:textId="77777777" w:rsidR="00A47020" w:rsidRPr="00A47020" w:rsidRDefault="00A47020" w:rsidP="00BA62AD">
      <w:pPr>
        <w:ind w:left="360" w:hanging="360"/>
        <w:jc w:val="both"/>
        <w:rPr>
          <w:rFonts w:ascii="Times" w:hAnsi="Times"/>
        </w:rPr>
      </w:pPr>
    </w:p>
    <w:p w14:paraId="6A602955" w14:textId="77777777" w:rsidR="005E2CDA" w:rsidRPr="005E2CDA" w:rsidRDefault="005E2CDA" w:rsidP="00BA62AD">
      <w:pPr>
        <w:ind w:left="360" w:hanging="360"/>
        <w:jc w:val="both"/>
        <w:rPr>
          <w:rFonts w:ascii="Times" w:hAnsi="Times"/>
        </w:rPr>
      </w:pPr>
      <w:r w:rsidRPr="005E2CDA">
        <w:rPr>
          <w:rFonts w:ascii="Times" w:hAnsi="Times"/>
        </w:rPr>
        <w:t>Clemett, S. J., Sandford, S. A., Nakamura-Messenger, K., Hörz, F., &amp; McKay, D. S. (2010).  Complex Aromatic Hydrocarbons in S</w:t>
      </w:r>
      <w:r w:rsidRPr="005E2CDA">
        <w:rPr>
          <w:rFonts w:ascii="Times" w:hAnsi="Times"/>
          <w:smallCaps/>
        </w:rPr>
        <w:t>tardust</w:t>
      </w:r>
      <w:r w:rsidRPr="005E2CDA">
        <w:rPr>
          <w:rFonts w:ascii="Times" w:hAnsi="Times"/>
        </w:rPr>
        <w:t xml:space="preserve"> Samples Collected from the Comet 81P/Wild-2.  </w:t>
      </w:r>
      <w:r w:rsidRPr="005E2CDA">
        <w:rPr>
          <w:rFonts w:ascii="Times" w:hAnsi="Times"/>
          <w:i/>
        </w:rPr>
        <w:t>Meteoritics and Planetary Science</w:t>
      </w:r>
      <w:r w:rsidRPr="005E2CDA">
        <w:rPr>
          <w:rFonts w:ascii="Times" w:hAnsi="Times"/>
        </w:rPr>
        <w:t xml:space="preserve"> </w:t>
      </w:r>
      <w:r w:rsidRPr="005E2CDA">
        <w:rPr>
          <w:rFonts w:ascii="Times" w:hAnsi="Times"/>
          <w:b/>
        </w:rPr>
        <w:t>45</w:t>
      </w:r>
      <w:r w:rsidRPr="005E2CDA">
        <w:rPr>
          <w:rFonts w:ascii="Times" w:hAnsi="Times"/>
        </w:rPr>
        <w:t>, 701-722.</w:t>
      </w:r>
    </w:p>
    <w:p w14:paraId="703A666D" w14:textId="77777777" w:rsidR="001E31A3" w:rsidRPr="005E2CDA" w:rsidRDefault="001E31A3" w:rsidP="00BA62AD">
      <w:pPr>
        <w:widowControl w:val="0"/>
        <w:autoSpaceDE w:val="0"/>
        <w:autoSpaceDN w:val="0"/>
        <w:adjustRightInd w:val="0"/>
        <w:ind w:left="360" w:hanging="360"/>
        <w:jc w:val="both"/>
        <w:rPr>
          <w:rFonts w:ascii="Times" w:hAnsi="Times"/>
        </w:rPr>
      </w:pPr>
    </w:p>
    <w:p w14:paraId="0B785E09" w14:textId="77777777" w:rsidR="001E31A3" w:rsidRPr="001E31A3" w:rsidRDefault="001E31A3" w:rsidP="00BA62AD">
      <w:pPr>
        <w:widowControl w:val="0"/>
        <w:autoSpaceDE w:val="0"/>
        <w:autoSpaceDN w:val="0"/>
        <w:adjustRightInd w:val="0"/>
        <w:ind w:left="360" w:hanging="360"/>
        <w:jc w:val="both"/>
        <w:rPr>
          <w:rFonts w:ascii="Times" w:hAnsi="Times"/>
        </w:rPr>
      </w:pPr>
      <w:r w:rsidRPr="001E31A3">
        <w:rPr>
          <w:rFonts w:ascii="Times" w:hAnsi="Times"/>
        </w:rPr>
        <w:t xml:space="preserve">Cody, G., D., Ade, H., Alexander, C. M. O’D., Araki, T., Butterworth, A., Fleckenstein, H., Flynn, G., Gilles, M. K., Jacobsen, C., Kilcoyne, A. L. D., Messenger, K., Sandford, S. A., </w:t>
      </w:r>
      <w:proofErr w:type="spellStart"/>
      <w:r w:rsidRPr="001E31A3">
        <w:rPr>
          <w:rFonts w:ascii="Times" w:hAnsi="Times"/>
        </w:rPr>
        <w:t>Tyliszczak</w:t>
      </w:r>
      <w:proofErr w:type="spellEnd"/>
      <w:r w:rsidRPr="001E31A3">
        <w:rPr>
          <w:rFonts w:ascii="Times" w:hAnsi="Times"/>
        </w:rPr>
        <w:t xml:space="preserve">, T., Westphal, A. J., Wirick, S., &amp; </w:t>
      </w:r>
      <w:proofErr w:type="spellStart"/>
      <w:r w:rsidRPr="001E31A3">
        <w:rPr>
          <w:rFonts w:ascii="Times" w:hAnsi="Times"/>
        </w:rPr>
        <w:t>Yabuta</w:t>
      </w:r>
      <w:proofErr w:type="spellEnd"/>
      <w:r w:rsidRPr="001E31A3">
        <w:rPr>
          <w:rFonts w:ascii="Times" w:hAnsi="Times"/>
        </w:rPr>
        <w:t xml:space="preserve">, H. (2008).  Quantitative Organic and </w:t>
      </w:r>
      <w:r w:rsidRPr="001E31A3">
        <w:rPr>
          <w:rFonts w:ascii="Times" w:hAnsi="Times"/>
        </w:rPr>
        <w:lastRenderedPageBreak/>
        <w:t xml:space="preserve">Light-Element Analysis of Comet 81P/Wild 2 Particles using C-, N-, and O- µ-XANES.  </w:t>
      </w:r>
      <w:r w:rsidRPr="001E31A3">
        <w:rPr>
          <w:rFonts w:ascii="Times" w:hAnsi="Times"/>
          <w:i/>
        </w:rPr>
        <w:t>Meteoritics and Planetary Science</w:t>
      </w:r>
      <w:r w:rsidRPr="001E31A3">
        <w:rPr>
          <w:rFonts w:ascii="Times" w:hAnsi="Times"/>
        </w:rPr>
        <w:t xml:space="preserve"> </w:t>
      </w:r>
      <w:r w:rsidRPr="001E31A3">
        <w:rPr>
          <w:rFonts w:ascii="Times" w:hAnsi="Times"/>
          <w:b/>
        </w:rPr>
        <w:t>43</w:t>
      </w:r>
      <w:r w:rsidRPr="001E31A3">
        <w:rPr>
          <w:rFonts w:ascii="Times" w:hAnsi="Times"/>
        </w:rPr>
        <w:t>, 353-365.</w:t>
      </w:r>
    </w:p>
    <w:p w14:paraId="1F183001" w14:textId="77777777" w:rsidR="00EB3400" w:rsidRPr="002B5092" w:rsidRDefault="00EB3400" w:rsidP="00EB3400">
      <w:pPr>
        <w:pStyle w:val="Body"/>
        <w:spacing w:line="240" w:lineRule="auto"/>
        <w:ind w:left="360" w:hanging="360"/>
        <w:jc w:val="both"/>
        <w:rPr>
          <w:rStyle w:val="None"/>
          <w:rFonts w:ascii="Times New Roman" w:hAnsi="Times New Roman" w:cs="Times New Roman"/>
          <w:bCs/>
          <w:color w:val="auto"/>
          <w:sz w:val="24"/>
          <w:szCs w:val="24"/>
        </w:rPr>
      </w:pPr>
    </w:p>
    <w:p w14:paraId="7DF65E5E" w14:textId="77777777" w:rsidR="00EB3400" w:rsidRPr="00700E78" w:rsidRDefault="00EB3400" w:rsidP="00EB3400">
      <w:pPr>
        <w:pStyle w:val="Body"/>
        <w:spacing w:line="240" w:lineRule="auto"/>
        <w:ind w:left="360" w:hanging="360"/>
        <w:jc w:val="both"/>
        <w:rPr>
          <w:rFonts w:ascii="Times New Roman" w:hAnsi="Times New Roman" w:cs="Times New Roman"/>
          <w:color w:val="auto"/>
          <w:sz w:val="24"/>
          <w:szCs w:val="24"/>
        </w:rPr>
      </w:pPr>
      <w:r w:rsidRPr="00700E78">
        <w:rPr>
          <w:rStyle w:val="None"/>
          <w:rFonts w:ascii="Times New Roman" w:hAnsi="Times New Roman" w:cs="Times New Roman"/>
          <w:bCs/>
          <w:color w:val="auto"/>
          <w:sz w:val="24"/>
          <w:szCs w:val="24"/>
        </w:rPr>
        <w:t xml:space="preserve">Connolly, H. C., &amp; Huss, G. R. (2010).  </w:t>
      </w:r>
      <w:r w:rsidRPr="00700E78">
        <w:rPr>
          <w:rStyle w:val="None"/>
          <w:rFonts w:ascii="Times New Roman" w:hAnsi="Times New Roman" w:cs="Times New Roman"/>
          <w:bCs/>
          <w:color w:val="auto"/>
          <w:sz w:val="24"/>
          <w:szCs w:val="24"/>
          <w:shd w:val="clear" w:color="auto" w:fill="FFFFFF"/>
        </w:rPr>
        <w:t xml:space="preserve">Compositional evolution of the protoplanetary disk: Oxygen isotopes of type-II chondrules from CR2 chondrites.  </w:t>
      </w:r>
      <w:r w:rsidRPr="00700E78">
        <w:rPr>
          <w:rStyle w:val="None"/>
          <w:rFonts w:ascii="Times New Roman" w:hAnsi="Times New Roman" w:cs="Times New Roman"/>
          <w:bCs/>
          <w:i/>
          <w:color w:val="auto"/>
          <w:sz w:val="24"/>
          <w:szCs w:val="24"/>
          <w:shd w:val="clear" w:color="auto" w:fill="FFFFFF"/>
        </w:rPr>
        <w:t>Geochimica et Cosmochimica Acta</w:t>
      </w:r>
      <w:r w:rsidRPr="00700E78">
        <w:rPr>
          <w:rStyle w:val="None"/>
          <w:rFonts w:ascii="Times New Roman" w:hAnsi="Times New Roman" w:cs="Times New Roman"/>
          <w:bCs/>
          <w:color w:val="auto"/>
          <w:sz w:val="24"/>
          <w:szCs w:val="24"/>
          <w:shd w:val="clear" w:color="auto" w:fill="FFFFFF"/>
        </w:rPr>
        <w:t xml:space="preserve"> </w:t>
      </w:r>
      <w:r w:rsidRPr="00700E78">
        <w:rPr>
          <w:rStyle w:val="None"/>
          <w:rFonts w:ascii="Times New Roman" w:hAnsi="Times New Roman" w:cs="Times New Roman"/>
          <w:b/>
          <w:bCs/>
          <w:color w:val="auto"/>
          <w:sz w:val="24"/>
          <w:szCs w:val="24"/>
          <w:shd w:val="clear" w:color="auto" w:fill="FFFFFF"/>
        </w:rPr>
        <w:t>74</w:t>
      </w:r>
      <w:r w:rsidRPr="00700E78">
        <w:rPr>
          <w:rStyle w:val="None"/>
          <w:rFonts w:ascii="Times New Roman" w:hAnsi="Times New Roman" w:cs="Times New Roman"/>
          <w:bCs/>
          <w:color w:val="auto"/>
          <w:sz w:val="24"/>
          <w:szCs w:val="24"/>
          <w:shd w:val="clear" w:color="auto" w:fill="FFFFFF"/>
        </w:rPr>
        <w:t xml:space="preserve">, 2473-2483 </w:t>
      </w:r>
    </w:p>
    <w:p w14:paraId="2D8F7C6F" w14:textId="77777777" w:rsidR="00EB3400" w:rsidRPr="00EB3400" w:rsidRDefault="00EB3400" w:rsidP="00EB3400">
      <w:pPr>
        <w:ind w:left="360" w:hanging="360"/>
        <w:jc w:val="both"/>
        <w:textAlignment w:val="baseline"/>
        <w:outlineLvl w:val="0"/>
        <w:rPr>
          <w:rStyle w:val="None"/>
          <w:iCs/>
        </w:rPr>
      </w:pPr>
    </w:p>
    <w:p w14:paraId="74A57B33" w14:textId="77777777" w:rsidR="00EB3400" w:rsidRPr="00EB3400" w:rsidRDefault="00000000" w:rsidP="00EB3400">
      <w:pPr>
        <w:ind w:left="360" w:hanging="360"/>
        <w:jc w:val="both"/>
      </w:pPr>
      <w:hyperlink r:id="rId5" w:history="1">
        <w:r w:rsidR="00EB3400" w:rsidRPr="00EB3400">
          <w:rPr>
            <w:rStyle w:val="Hyperlink"/>
            <w:color w:val="auto"/>
            <w:u w:val="none"/>
          </w:rPr>
          <w:t>Defouilloy</w:t>
        </w:r>
      </w:hyperlink>
      <w:r w:rsidR="00EB3400" w:rsidRPr="00EB3400">
        <w:rPr>
          <w:rStyle w:val="Hyperlink"/>
          <w:color w:val="auto"/>
          <w:u w:val="none"/>
        </w:rPr>
        <w:t>,</w:t>
      </w:r>
      <w:r w:rsidR="00EB3400" w:rsidRPr="00EB3400">
        <w:t xml:space="preserve"> C, </w:t>
      </w:r>
      <w:hyperlink r:id="rId6" w:history="1">
        <w:r w:rsidR="00EB3400" w:rsidRPr="00EB3400">
          <w:rPr>
            <w:rStyle w:val="Hyperlink"/>
            <w:color w:val="auto"/>
            <w:u w:val="none"/>
          </w:rPr>
          <w:t>Nakashima</w:t>
        </w:r>
      </w:hyperlink>
      <w:r w:rsidR="00EB3400" w:rsidRPr="00EB3400">
        <w:rPr>
          <w:rStyle w:val="Hyperlink"/>
          <w:color w:val="auto"/>
          <w:u w:val="none"/>
        </w:rPr>
        <w:t>,</w:t>
      </w:r>
      <w:r w:rsidR="00EB3400" w:rsidRPr="00EB3400">
        <w:t xml:space="preserve"> D., </w:t>
      </w:r>
      <w:hyperlink r:id="rId7" w:history="1">
        <w:r w:rsidR="00EB3400" w:rsidRPr="00EB3400">
          <w:rPr>
            <w:rStyle w:val="Hyperlink"/>
            <w:color w:val="auto"/>
            <w:u w:val="none"/>
          </w:rPr>
          <w:t>Joswiak</w:t>
        </w:r>
      </w:hyperlink>
      <w:r w:rsidR="00EB3400" w:rsidRPr="00EB3400">
        <w:t xml:space="preserve">, D., </w:t>
      </w:r>
      <w:hyperlink r:id="rId8" w:history="1">
        <w:r w:rsidR="00EB3400" w:rsidRPr="00EB3400">
          <w:rPr>
            <w:rStyle w:val="Hyperlink"/>
            <w:color w:val="auto"/>
            <w:u w:val="none"/>
          </w:rPr>
          <w:t>Brownlee</w:t>
        </w:r>
      </w:hyperlink>
      <w:r w:rsidR="00EB3400" w:rsidRPr="00EB3400">
        <w:rPr>
          <w:rStyle w:val="Hyperlink"/>
          <w:color w:val="auto"/>
          <w:u w:val="none"/>
        </w:rPr>
        <w:t>,</w:t>
      </w:r>
      <w:r w:rsidR="00EB3400" w:rsidRPr="00EB3400">
        <w:t xml:space="preserve"> D., </w:t>
      </w:r>
      <w:hyperlink r:id="rId9" w:history="1">
        <w:r w:rsidR="00EB3400" w:rsidRPr="00EB3400">
          <w:rPr>
            <w:rStyle w:val="Hyperlink"/>
            <w:color w:val="auto"/>
            <w:u w:val="none"/>
          </w:rPr>
          <w:t>Tenner</w:t>
        </w:r>
      </w:hyperlink>
      <w:r w:rsidR="00EB3400" w:rsidRPr="00EB3400">
        <w:rPr>
          <w:rStyle w:val="Hyperlink"/>
          <w:color w:val="auto"/>
          <w:u w:val="none"/>
        </w:rPr>
        <w:t>,</w:t>
      </w:r>
      <w:r w:rsidR="00EB3400" w:rsidRPr="00EB3400">
        <w:t xml:space="preserve"> T.,</w:t>
      </w:r>
      <w:hyperlink r:id="rId10" w:history="1">
        <w:r w:rsidR="00EB3400" w:rsidRPr="00EB3400">
          <w:rPr>
            <w:rStyle w:val="Hyperlink"/>
            <w:color w:val="auto"/>
            <w:u w:val="none"/>
          </w:rPr>
          <w:t xml:space="preserve"> &amp; Kita</w:t>
        </w:r>
      </w:hyperlink>
      <w:r w:rsidR="00EB3400" w:rsidRPr="00EB3400">
        <w:rPr>
          <w:rStyle w:val="Hyperlink"/>
          <w:color w:val="auto"/>
          <w:u w:val="none"/>
        </w:rPr>
        <w:t>,</w:t>
      </w:r>
      <w:r w:rsidR="00EB3400" w:rsidRPr="00EB3400">
        <w:t xml:space="preserve"> N. (2017).  Origin of crystalline silicates from Comet 81P/Wild 2: Combined study on their oxygen isotopes and mineral chemistry.  </w:t>
      </w:r>
      <w:hyperlink r:id="rId11" w:tgtFrame="pmc_ext" w:history="1">
        <w:r w:rsidR="00EB3400" w:rsidRPr="00EB3400">
          <w:rPr>
            <w:rStyle w:val="Hyperlink"/>
            <w:i/>
            <w:color w:val="auto"/>
            <w:u w:val="none"/>
          </w:rPr>
          <w:t>Earth Planet Sci Lett.</w:t>
        </w:r>
        <w:r w:rsidR="00EB3400" w:rsidRPr="00EB3400">
          <w:rPr>
            <w:rStyle w:val="Hyperlink"/>
            <w:color w:val="auto"/>
            <w:u w:val="none"/>
          </w:rPr>
          <w:t xml:space="preserve"> </w:t>
        </w:r>
        <w:r w:rsidR="00EB3400" w:rsidRPr="00EB3400">
          <w:rPr>
            <w:rStyle w:val="Hyperlink"/>
            <w:b/>
            <w:color w:val="auto"/>
            <w:u w:val="none"/>
          </w:rPr>
          <w:t>465</w:t>
        </w:r>
        <w:r w:rsidR="00EB3400" w:rsidRPr="00EB3400">
          <w:rPr>
            <w:rStyle w:val="Hyperlink"/>
            <w:color w:val="auto"/>
            <w:u w:val="none"/>
          </w:rPr>
          <w:t>, 145–154</w:t>
        </w:r>
      </w:hyperlink>
      <w:r w:rsidR="00EB3400" w:rsidRPr="00EB3400">
        <w:t>.</w:t>
      </w:r>
    </w:p>
    <w:p w14:paraId="36A5A49C" w14:textId="77777777" w:rsidR="00945095" w:rsidRPr="00EB3400" w:rsidRDefault="00945095" w:rsidP="00BA62AD">
      <w:pPr>
        <w:ind w:left="360" w:hanging="360"/>
        <w:jc w:val="both"/>
        <w:rPr>
          <w:rFonts w:ascii="Times" w:hAnsi="Times"/>
        </w:rPr>
      </w:pPr>
    </w:p>
    <w:p w14:paraId="5325A639" w14:textId="05BF92FD" w:rsidR="00D8788C" w:rsidRPr="00D8788C" w:rsidRDefault="00D8788C" w:rsidP="00BA62AD">
      <w:pPr>
        <w:autoSpaceDE w:val="0"/>
        <w:autoSpaceDN w:val="0"/>
        <w:adjustRightInd w:val="0"/>
        <w:ind w:left="360" w:hanging="360"/>
        <w:jc w:val="both"/>
        <w:rPr>
          <w:rFonts w:ascii="Times" w:hAnsi="Times"/>
        </w:rPr>
      </w:pPr>
      <w:r w:rsidRPr="00D8788C">
        <w:t xml:space="preserve">Duxbury, </w:t>
      </w:r>
      <w:r>
        <w:t>T. C.,</w:t>
      </w:r>
      <w:r w:rsidRPr="00D8788C">
        <w:t xml:space="preserve"> Newburn, </w:t>
      </w:r>
      <w:r>
        <w:t>R. L.,</w:t>
      </w:r>
      <w:r w:rsidRPr="00D8788C">
        <w:t xml:space="preserve"> Acton, </w:t>
      </w:r>
      <w:r>
        <w:t>C. H.,</w:t>
      </w:r>
      <w:r w:rsidRPr="00D8788C">
        <w:t xml:space="preserve"> Carranza,</w:t>
      </w:r>
      <w:r>
        <w:t xml:space="preserve"> E</w:t>
      </w:r>
      <w:r w:rsidRPr="00D8788C">
        <w:t>.</w:t>
      </w:r>
      <w:r>
        <w:t>,</w:t>
      </w:r>
      <w:r w:rsidRPr="00D8788C">
        <w:t xml:space="preserve"> McElrath, </w:t>
      </w:r>
      <w:r>
        <w:t>T. P.,</w:t>
      </w:r>
      <w:r w:rsidRPr="00D8788C">
        <w:t xml:space="preserve"> Ryan, </w:t>
      </w:r>
      <w:r>
        <w:t>R. E.,</w:t>
      </w:r>
      <w:r w:rsidRPr="00D8788C">
        <w:t xml:space="preserve"> </w:t>
      </w:r>
      <w:proofErr w:type="spellStart"/>
      <w:r w:rsidRPr="00D8788C">
        <w:t>Synnott</w:t>
      </w:r>
      <w:proofErr w:type="spellEnd"/>
      <w:r w:rsidRPr="00D8788C">
        <w:t xml:space="preserve">, </w:t>
      </w:r>
      <w:r>
        <w:t>S. P., &amp;</w:t>
      </w:r>
      <w:r w:rsidRPr="00D8788C">
        <w:t xml:space="preserve"> You</w:t>
      </w:r>
      <w:r>
        <w:t>, T. H.</w:t>
      </w:r>
      <w:r w:rsidRPr="00D8788C">
        <w:t xml:space="preserve"> (</w:t>
      </w:r>
      <w:r w:rsidRPr="00C116B7">
        <w:t xml:space="preserve">2004).  Asteroid 5535 Annefrank size, shape, and orientation: Stardust first results.  </w:t>
      </w:r>
      <w:r w:rsidR="00945095" w:rsidRPr="00C116B7">
        <w:rPr>
          <w:i/>
        </w:rPr>
        <w:t>J. Geophys. Res.</w:t>
      </w:r>
      <w:r w:rsidRPr="00C116B7">
        <w:t>, 109, E02002</w:t>
      </w:r>
      <w:r w:rsidRPr="00D8788C">
        <w:t>. oi:10.1029/2003JE002108</w:t>
      </w:r>
    </w:p>
    <w:p w14:paraId="257384BD" w14:textId="77777777" w:rsidR="0065008E" w:rsidRDefault="0065008E" w:rsidP="0065008E">
      <w:pPr>
        <w:autoSpaceDE w:val="0"/>
        <w:autoSpaceDN w:val="0"/>
        <w:adjustRightInd w:val="0"/>
        <w:ind w:left="360" w:hanging="360"/>
        <w:jc w:val="both"/>
        <w:rPr>
          <w:rFonts w:ascii="Times" w:hAnsi="Times"/>
        </w:rPr>
      </w:pPr>
    </w:p>
    <w:p w14:paraId="5BB7FCFB" w14:textId="209FF987" w:rsidR="0065008E" w:rsidRPr="00BC0DB2" w:rsidRDefault="0065008E" w:rsidP="0065008E">
      <w:pPr>
        <w:autoSpaceDE w:val="0"/>
        <w:autoSpaceDN w:val="0"/>
        <w:adjustRightInd w:val="0"/>
        <w:ind w:left="360" w:hanging="360"/>
        <w:jc w:val="both"/>
        <w:rPr>
          <w:rFonts w:ascii="Times" w:hAnsi="Times"/>
        </w:rPr>
      </w:pPr>
      <w:r w:rsidRPr="00BC0DB2">
        <w:rPr>
          <w:rFonts w:ascii="Times" w:hAnsi="Times"/>
        </w:rPr>
        <w:t>Ebel</w:t>
      </w:r>
      <w:r>
        <w:rPr>
          <w:rFonts w:ascii="Times" w:hAnsi="Times"/>
        </w:rPr>
        <w:t>,</w:t>
      </w:r>
      <w:r w:rsidRPr="00BC0DB2">
        <w:rPr>
          <w:rFonts w:ascii="Times" w:hAnsi="Times"/>
        </w:rPr>
        <w:t xml:space="preserve"> D. S.,</w:t>
      </w:r>
      <w:r>
        <w:rPr>
          <w:rFonts w:ascii="Times" w:hAnsi="Times"/>
        </w:rPr>
        <w:t xml:space="preserve"> </w:t>
      </w:r>
      <w:r w:rsidRPr="00BC0DB2">
        <w:rPr>
          <w:rFonts w:ascii="Times" w:hAnsi="Times"/>
        </w:rPr>
        <w:t>Weisberg</w:t>
      </w:r>
      <w:r>
        <w:rPr>
          <w:rFonts w:ascii="Times" w:hAnsi="Times"/>
        </w:rPr>
        <w:t>,</w:t>
      </w:r>
      <w:r w:rsidRPr="00BC0DB2">
        <w:rPr>
          <w:rFonts w:ascii="Times" w:hAnsi="Times"/>
        </w:rPr>
        <w:t xml:space="preserve"> M. K., </w:t>
      </w:r>
      <w:r>
        <w:rPr>
          <w:rFonts w:ascii="Times" w:hAnsi="Times"/>
        </w:rPr>
        <w:t xml:space="preserve">&amp; </w:t>
      </w:r>
      <w:r w:rsidRPr="00BC0DB2">
        <w:rPr>
          <w:rFonts w:ascii="Times" w:hAnsi="Times"/>
        </w:rPr>
        <w:t>Beckett</w:t>
      </w:r>
      <w:r>
        <w:rPr>
          <w:rFonts w:ascii="Times" w:hAnsi="Times"/>
        </w:rPr>
        <w:t>,</w:t>
      </w:r>
      <w:r w:rsidRPr="00BC0DB2">
        <w:rPr>
          <w:rFonts w:ascii="Times" w:hAnsi="Times"/>
        </w:rPr>
        <w:t xml:space="preserve"> J. R.</w:t>
      </w:r>
      <w:r>
        <w:rPr>
          <w:rFonts w:ascii="Times" w:hAnsi="Times"/>
        </w:rPr>
        <w:t xml:space="preserve"> (</w:t>
      </w:r>
      <w:r w:rsidRPr="00BC0DB2">
        <w:rPr>
          <w:rFonts w:ascii="Times" w:hAnsi="Times"/>
        </w:rPr>
        <w:t>2012</w:t>
      </w:r>
      <w:r>
        <w:rPr>
          <w:rFonts w:ascii="Times" w:hAnsi="Times"/>
        </w:rPr>
        <w:t xml:space="preserve">).  </w:t>
      </w:r>
      <w:r w:rsidRPr="00BC0DB2">
        <w:rPr>
          <w:rFonts w:ascii="Times" w:hAnsi="Times"/>
        </w:rPr>
        <w:t>Chemical stability of low</w:t>
      </w:r>
      <w:r w:rsidRPr="00BC0DB2">
        <w:rPr>
          <w:rFonts w:ascii="Cambria Math" w:hAnsi="Cambria Math" w:cs="Cambria Math"/>
        </w:rPr>
        <w:t>‐</w:t>
      </w:r>
      <w:r w:rsidRPr="00BC0DB2">
        <w:rPr>
          <w:rFonts w:ascii="Times" w:hAnsi="Times"/>
        </w:rPr>
        <w:t>iron, manganese</w:t>
      </w:r>
      <w:r w:rsidRPr="00BC0DB2">
        <w:rPr>
          <w:rFonts w:ascii="Cambria Math" w:hAnsi="Cambria Math" w:cs="Cambria Math"/>
        </w:rPr>
        <w:t>‐</w:t>
      </w:r>
      <w:r w:rsidRPr="00BC0DB2">
        <w:rPr>
          <w:rFonts w:ascii="Times" w:hAnsi="Times"/>
        </w:rPr>
        <w:t>enriched olivine</w:t>
      </w:r>
      <w:r>
        <w:rPr>
          <w:rFonts w:ascii="Times" w:hAnsi="Times"/>
        </w:rPr>
        <w:t xml:space="preserve"> </w:t>
      </w:r>
      <w:r w:rsidRPr="00BC0DB2">
        <w:rPr>
          <w:rFonts w:ascii="Times" w:hAnsi="Times"/>
        </w:rPr>
        <w:t>in</w:t>
      </w:r>
      <w:r>
        <w:rPr>
          <w:rFonts w:ascii="Times" w:hAnsi="Times"/>
        </w:rPr>
        <w:t xml:space="preserve"> </w:t>
      </w:r>
      <w:r w:rsidRPr="00BC0DB2">
        <w:rPr>
          <w:rFonts w:ascii="Times" w:hAnsi="Times"/>
        </w:rPr>
        <w:t>astrophysical environments.</w:t>
      </w:r>
      <w:r>
        <w:rPr>
          <w:rFonts w:ascii="Times" w:hAnsi="Times"/>
        </w:rPr>
        <w:t xml:space="preserve">  </w:t>
      </w:r>
      <w:r w:rsidRPr="00BC0DB2">
        <w:rPr>
          <w:rFonts w:ascii="Times" w:hAnsi="Times"/>
          <w:i/>
          <w:iCs/>
        </w:rPr>
        <w:t>Meteoritics</w:t>
      </w:r>
      <w:r>
        <w:rPr>
          <w:rFonts w:ascii="Times" w:hAnsi="Times"/>
          <w:i/>
          <w:iCs/>
        </w:rPr>
        <w:t xml:space="preserve"> </w:t>
      </w:r>
      <w:r w:rsidRPr="00BC0DB2">
        <w:rPr>
          <w:rFonts w:ascii="Times" w:hAnsi="Times"/>
          <w:i/>
          <w:iCs/>
        </w:rPr>
        <w:t>&amp; Planetary Science</w:t>
      </w:r>
      <w:r>
        <w:rPr>
          <w:rFonts w:ascii="Times" w:hAnsi="Times"/>
        </w:rPr>
        <w:t xml:space="preserve"> </w:t>
      </w:r>
      <w:r w:rsidRPr="00BC0DB2">
        <w:rPr>
          <w:rFonts w:ascii="Times" w:hAnsi="Times"/>
          <w:b/>
          <w:bCs/>
        </w:rPr>
        <w:t>47</w:t>
      </w:r>
      <w:r w:rsidRPr="00BC0DB2">
        <w:rPr>
          <w:rFonts w:ascii="Times" w:hAnsi="Times"/>
        </w:rPr>
        <w:t>:</w:t>
      </w:r>
      <w:r>
        <w:rPr>
          <w:rFonts w:ascii="Times" w:hAnsi="Times"/>
        </w:rPr>
        <w:t xml:space="preserve"> </w:t>
      </w:r>
      <w:r w:rsidRPr="00BC0DB2">
        <w:rPr>
          <w:rFonts w:ascii="Times" w:hAnsi="Times"/>
        </w:rPr>
        <w:t>585–593.</w:t>
      </w:r>
    </w:p>
    <w:p w14:paraId="4AF43DAD" w14:textId="77777777" w:rsidR="00B44571" w:rsidRPr="00B44571" w:rsidRDefault="00B44571" w:rsidP="00BA62AD">
      <w:pPr>
        <w:widowControl w:val="0"/>
        <w:autoSpaceDE w:val="0"/>
        <w:autoSpaceDN w:val="0"/>
        <w:adjustRightInd w:val="0"/>
        <w:ind w:left="360" w:hanging="360"/>
        <w:jc w:val="both"/>
        <w:rPr>
          <w:rFonts w:ascii="Times" w:hAnsi="Times"/>
        </w:rPr>
      </w:pPr>
    </w:p>
    <w:p w14:paraId="16EF0232" w14:textId="77777777" w:rsidR="00B44571" w:rsidRPr="00B44571" w:rsidRDefault="00B44571" w:rsidP="00BA62AD">
      <w:pPr>
        <w:autoSpaceDE w:val="0"/>
        <w:autoSpaceDN w:val="0"/>
        <w:adjustRightInd w:val="0"/>
        <w:ind w:left="360" w:hanging="360"/>
        <w:rPr>
          <w:rFonts w:eastAsiaTheme="minorEastAsia"/>
        </w:rPr>
      </w:pPr>
      <w:r w:rsidRPr="00B44571">
        <w:rPr>
          <w:rFonts w:eastAsiaTheme="minorEastAsia"/>
        </w:rPr>
        <w:t xml:space="preserve">Elsila, J. E., Glavin, D. P., &amp; Dworkin, J, P. (2009).  Cometary glycine detected in samples returned by Stardust.  </w:t>
      </w:r>
      <w:r w:rsidRPr="00B44571">
        <w:rPr>
          <w:rFonts w:eastAsiaTheme="minorEastAsia"/>
          <w:i/>
        </w:rPr>
        <w:t>Meteoritics &amp; Planetary Science</w:t>
      </w:r>
      <w:r w:rsidRPr="00B44571">
        <w:rPr>
          <w:rFonts w:eastAsiaTheme="minorEastAsia"/>
        </w:rPr>
        <w:t xml:space="preserve"> </w:t>
      </w:r>
      <w:r w:rsidRPr="00B44571">
        <w:rPr>
          <w:rFonts w:eastAsiaTheme="minorEastAsia"/>
          <w:b/>
        </w:rPr>
        <w:t>44</w:t>
      </w:r>
      <w:r w:rsidRPr="00B44571">
        <w:rPr>
          <w:rFonts w:eastAsiaTheme="minorEastAsia"/>
        </w:rPr>
        <w:t>, 1323–1330.</w:t>
      </w:r>
    </w:p>
    <w:p w14:paraId="67D86136" w14:textId="77777777" w:rsidR="00EB3400" w:rsidRPr="00F40CE0" w:rsidRDefault="00EB3400" w:rsidP="00EB3400">
      <w:pPr>
        <w:ind w:left="360" w:hanging="360"/>
        <w:jc w:val="both"/>
        <w:textAlignment w:val="baseline"/>
        <w:outlineLvl w:val="0"/>
        <w:rPr>
          <w:rStyle w:val="None"/>
          <w:iCs/>
        </w:rPr>
      </w:pPr>
    </w:p>
    <w:p w14:paraId="73163E0A" w14:textId="25DE013E" w:rsidR="00EB3400" w:rsidRPr="002B5092" w:rsidRDefault="00EB3400" w:rsidP="00EB3400">
      <w:pPr>
        <w:ind w:left="360" w:hanging="360"/>
        <w:jc w:val="both"/>
        <w:textAlignment w:val="baseline"/>
        <w:outlineLvl w:val="0"/>
      </w:pPr>
      <w:r w:rsidRPr="002B5092">
        <w:t xml:space="preserve">Engelhardt, T., </w:t>
      </w:r>
      <w:proofErr w:type="spellStart"/>
      <w:r w:rsidRPr="00CF1D3C">
        <w:t>Jedicke</w:t>
      </w:r>
      <w:proofErr w:type="spellEnd"/>
      <w:r w:rsidRPr="00CF1D3C">
        <w:t xml:space="preserve">, R., </w:t>
      </w:r>
      <w:proofErr w:type="spellStart"/>
      <w:r w:rsidRPr="00CF1D3C">
        <w:t>Vere</w:t>
      </w:r>
      <w:r w:rsidR="00CF1D3C" w:rsidRPr="00CF1D3C">
        <w:t>š</w:t>
      </w:r>
      <w:proofErr w:type="spellEnd"/>
      <w:r w:rsidRPr="00CF1D3C">
        <w:t>, P., Fitzsimmons</w:t>
      </w:r>
      <w:r w:rsidRPr="002B5092">
        <w:t xml:space="preserve">, A., </w:t>
      </w:r>
      <w:proofErr w:type="spellStart"/>
      <w:r w:rsidRPr="002B5092">
        <w:t>Denneau</w:t>
      </w:r>
      <w:proofErr w:type="spellEnd"/>
      <w:r w:rsidRPr="002B5092">
        <w:t xml:space="preserve">, L., Beshore, E., &amp; </w:t>
      </w:r>
      <w:proofErr w:type="spellStart"/>
      <w:r w:rsidRPr="002B5092">
        <w:t>Meinke</w:t>
      </w:r>
      <w:proofErr w:type="spellEnd"/>
      <w:r w:rsidRPr="002B5092">
        <w:t xml:space="preserve">, B. (2017).  </w:t>
      </w:r>
      <w:r w:rsidRPr="002B5092">
        <w:rPr>
          <w:kern w:val="36"/>
          <w:lang w:eastAsia="ko-KR"/>
        </w:rPr>
        <w:t xml:space="preserve">An Observational Upper Limit on the Interstellar Number Density of Asteroids and Comets. </w:t>
      </w:r>
      <w:r w:rsidRPr="002B5092">
        <w:t xml:space="preserve"> </w:t>
      </w:r>
      <w:r w:rsidRPr="002B5092">
        <w:rPr>
          <w:i/>
        </w:rPr>
        <w:t>Astronomical Journal</w:t>
      </w:r>
      <w:r w:rsidRPr="002B5092">
        <w:t xml:space="preserve"> 1</w:t>
      </w:r>
      <w:r w:rsidRPr="002B5092">
        <w:rPr>
          <w:b/>
        </w:rPr>
        <w:t>53</w:t>
      </w:r>
      <w:r w:rsidRPr="002B5092">
        <w:t>, 133, 11p.</w:t>
      </w:r>
    </w:p>
    <w:p w14:paraId="50A87C1D" w14:textId="77777777" w:rsidR="00CF1D3C" w:rsidRPr="002B5092" w:rsidRDefault="00CF1D3C" w:rsidP="00EB3400">
      <w:pPr>
        <w:ind w:left="360" w:hanging="360"/>
        <w:jc w:val="both"/>
        <w:textAlignment w:val="baseline"/>
        <w:outlineLvl w:val="0"/>
      </w:pPr>
    </w:p>
    <w:p w14:paraId="5BA37089" w14:textId="2CFE90CF" w:rsidR="00EB3400" w:rsidRPr="001E09E6" w:rsidRDefault="00EB3400" w:rsidP="00EB3400">
      <w:pPr>
        <w:pStyle w:val="Body"/>
        <w:spacing w:line="240" w:lineRule="auto"/>
        <w:ind w:left="360" w:hanging="360"/>
        <w:jc w:val="both"/>
        <w:rPr>
          <w:rFonts w:ascii="Times New Roman" w:hAnsi="Times New Roman" w:cs="Times New Roman"/>
          <w:color w:val="auto"/>
          <w:sz w:val="24"/>
          <w:szCs w:val="24"/>
        </w:rPr>
      </w:pPr>
      <w:r w:rsidRPr="002B5092">
        <w:rPr>
          <w:rStyle w:val="None"/>
          <w:rFonts w:ascii="Times New Roman" w:hAnsi="Times New Roman" w:cs="Times New Roman"/>
          <w:bCs/>
          <w:iCs/>
          <w:color w:val="auto"/>
          <w:sz w:val="24"/>
          <w:szCs w:val="24"/>
        </w:rPr>
        <w:t xml:space="preserve">Floss, C., Stadermann, F. J., Kearsley, A. T., </w:t>
      </w:r>
      <w:r w:rsidRPr="001E09E6">
        <w:rPr>
          <w:rStyle w:val="None"/>
          <w:rFonts w:ascii="Times New Roman" w:hAnsi="Times New Roman" w:cs="Times New Roman"/>
          <w:bCs/>
          <w:iCs/>
          <w:color w:val="auto"/>
          <w:sz w:val="24"/>
          <w:szCs w:val="24"/>
        </w:rPr>
        <w:t>Burchell, M. J., &amp; Ong, W. J. (2013).  The Abundance of Solar System Grains in Comet 81P/Wild 2.</w:t>
      </w:r>
      <w:r w:rsidRPr="001E09E6">
        <w:rPr>
          <w:rStyle w:val="None"/>
          <w:rFonts w:ascii="Times New Roman" w:hAnsi="Times New Roman" w:cs="Times New Roman"/>
          <w:bCs/>
          <w:i/>
          <w:iCs/>
          <w:color w:val="auto"/>
          <w:sz w:val="24"/>
          <w:szCs w:val="24"/>
        </w:rPr>
        <w:t xml:space="preserve">  Astrophysical Journal</w:t>
      </w:r>
      <w:r w:rsidRPr="001E09E6">
        <w:rPr>
          <w:rStyle w:val="None"/>
          <w:rFonts w:ascii="Times New Roman" w:hAnsi="Times New Roman" w:cs="Times New Roman"/>
          <w:bCs/>
          <w:iCs/>
          <w:color w:val="auto"/>
          <w:sz w:val="24"/>
          <w:szCs w:val="24"/>
        </w:rPr>
        <w:t xml:space="preserve"> </w:t>
      </w:r>
      <w:r w:rsidRPr="001E09E6">
        <w:rPr>
          <w:rStyle w:val="None"/>
          <w:rFonts w:ascii="Times New Roman" w:hAnsi="Times New Roman" w:cs="Times New Roman"/>
          <w:b/>
          <w:bCs/>
          <w:iCs/>
          <w:color w:val="auto"/>
          <w:sz w:val="24"/>
          <w:szCs w:val="24"/>
        </w:rPr>
        <w:t>763</w:t>
      </w:r>
      <w:r w:rsidRPr="001E09E6">
        <w:rPr>
          <w:rStyle w:val="None"/>
          <w:rFonts w:ascii="Times New Roman" w:hAnsi="Times New Roman" w:cs="Times New Roman"/>
          <w:bCs/>
          <w:iCs/>
          <w:color w:val="auto"/>
          <w:sz w:val="24"/>
          <w:szCs w:val="24"/>
        </w:rPr>
        <w:t>, 140-</w:t>
      </w:r>
      <w:r w:rsidR="001E09E6" w:rsidRPr="001E09E6">
        <w:rPr>
          <w:rStyle w:val="None"/>
          <w:rFonts w:ascii="Times New Roman" w:hAnsi="Times New Roman" w:cs="Times New Roman"/>
          <w:bCs/>
          <w:iCs/>
          <w:color w:val="auto"/>
          <w:sz w:val="24"/>
          <w:szCs w:val="24"/>
        </w:rPr>
        <w:t>151</w:t>
      </w:r>
      <w:r w:rsidRPr="001E09E6">
        <w:rPr>
          <w:rStyle w:val="None"/>
          <w:rFonts w:ascii="Times New Roman" w:hAnsi="Times New Roman" w:cs="Times New Roman"/>
          <w:bCs/>
          <w:iCs/>
          <w:color w:val="auto"/>
          <w:sz w:val="24"/>
          <w:szCs w:val="24"/>
        </w:rPr>
        <w:t>.</w:t>
      </w:r>
      <w:r w:rsidRPr="001E09E6">
        <w:rPr>
          <w:rFonts w:ascii="Times New Roman" w:hAnsi="Times New Roman" w:cs="Times New Roman"/>
          <w:color w:val="auto"/>
          <w:sz w:val="24"/>
          <w:szCs w:val="24"/>
        </w:rPr>
        <w:t xml:space="preserve"> </w:t>
      </w:r>
    </w:p>
    <w:p w14:paraId="28211DD3" w14:textId="3A144FE2" w:rsidR="00EB3400" w:rsidRPr="001E09E6" w:rsidRDefault="00EB3400" w:rsidP="00EB3400">
      <w:pPr>
        <w:ind w:left="360" w:hanging="360"/>
        <w:jc w:val="both"/>
        <w:textAlignment w:val="baseline"/>
        <w:outlineLvl w:val="0"/>
      </w:pPr>
    </w:p>
    <w:p w14:paraId="3F18A23A" w14:textId="612D016E" w:rsidR="00F24CF9" w:rsidRPr="00CF1D3C" w:rsidRDefault="00F24CF9" w:rsidP="00F24CF9">
      <w:pPr>
        <w:tabs>
          <w:tab w:val="left" w:pos="576"/>
          <w:tab w:val="left" w:pos="10080"/>
        </w:tabs>
        <w:ind w:left="360" w:hanging="360"/>
        <w:jc w:val="both"/>
      </w:pPr>
      <w:r w:rsidRPr="009348D7">
        <w:t xml:space="preserve">Flynn, G. J., Bajt, S., Sutton, S. R., Zolensky, M., Thomas, K. L., &amp; Keller, L. P. (1996).  The abundance pattern of elements having low nebular condensation temperatures in the IDPs: Evidence for a new type of chondritic material. </w:t>
      </w:r>
      <w:r w:rsidRPr="00CF1D3C">
        <w:t xml:space="preserve">In </w:t>
      </w:r>
      <w:r w:rsidRPr="00CF1D3C">
        <w:rPr>
          <w:i/>
        </w:rPr>
        <w:t>Physics, Chemistry and Dynamics of Interplanetary Dust</w:t>
      </w:r>
      <w:r w:rsidRPr="00CF1D3C">
        <w:t xml:space="preserve">, B. Gustafson and M. Hanner, eds., </w:t>
      </w:r>
      <w:r w:rsidR="00CF1D3C" w:rsidRPr="00CF1D3C">
        <w:t>Astronomical Society of the Pacific</w:t>
      </w:r>
      <w:r w:rsidRPr="00CF1D3C">
        <w:t>, pp. 291-294.</w:t>
      </w:r>
    </w:p>
    <w:p w14:paraId="3DF993DF" w14:textId="77777777" w:rsidR="00F24CF9" w:rsidRPr="00CF1D3C" w:rsidRDefault="00F24CF9" w:rsidP="00F24CF9">
      <w:pPr>
        <w:ind w:left="360" w:hanging="360"/>
        <w:jc w:val="both"/>
        <w:rPr>
          <w:noProof/>
        </w:rPr>
      </w:pPr>
    </w:p>
    <w:p w14:paraId="2AAAB42B" w14:textId="77777777" w:rsidR="00F24CF9" w:rsidRPr="009348D7" w:rsidRDefault="00F24CF9" w:rsidP="00F24CF9">
      <w:pPr>
        <w:ind w:left="360" w:hanging="360"/>
        <w:jc w:val="both"/>
      </w:pPr>
      <w:r w:rsidRPr="009348D7">
        <w:t xml:space="preserve">Flynn G. J., P. </w:t>
      </w:r>
      <w:proofErr w:type="spellStart"/>
      <w:r w:rsidRPr="009348D7">
        <w:t>Bleuet</w:t>
      </w:r>
      <w:proofErr w:type="spellEnd"/>
      <w:r w:rsidRPr="009348D7">
        <w:t xml:space="preserve">, J. Borg, J. Bradley, F. </w:t>
      </w:r>
      <w:proofErr w:type="spellStart"/>
      <w:r w:rsidRPr="009348D7">
        <w:t>Brenker</w:t>
      </w:r>
      <w:proofErr w:type="spellEnd"/>
      <w:r w:rsidRPr="009348D7">
        <w:t xml:space="preserve">, S. Brennan, J. Bridges, D. E. Brownlee, E. Bullock, B. C. Clark, Z.R. Dai, C. </w:t>
      </w:r>
      <w:proofErr w:type="spellStart"/>
      <w:r w:rsidRPr="009348D7">
        <w:t>Daghlian</w:t>
      </w:r>
      <w:proofErr w:type="spellEnd"/>
      <w:r w:rsidRPr="009348D7">
        <w:t xml:space="preserve">, Z. </w:t>
      </w:r>
      <w:proofErr w:type="spellStart"/>
      <w:r w:rsidRPr="009348D7">
        <w:t>Djouadi</w:t>
      </w:r>
      <w:proofErr w:type="spellEnd"/>
      <w:r w:rsidRPr="009348D7">
        <w:t xml:space="preserve">, </w:t>
      </w:r>
      <w:proofErr w:type="spellStart"/>
      <w:r w:rsidRPr="009348D7">
        <w:t>Sirine</w:t>
      </w:r>
      <w:proofErr w:type="spellEnd"/>
      <w:r w:rsidRPr="009348D7">
        <w:t xml:space="preserve"> </w:t>
      </w:r>
      <w:proofErr w:type="spellStart"/>
      <w:r w:rsidRPr="009348D7">
        <w:t>Fakra</w:t>
      </w:r>
      <w:proofErr w:type="spellEnd"/>
      <w:r w:rsidRPr="009348D7">
        <w:t xml:space="preserve">, T. </w:t>
      </w:r>
      <w:proofErr w:type="spellStart"/>
      <w:r w:rsidRPr="009348D7">
        <w:t>Ferroir</w:t>
      </w:r>
      <w:proofErr w:type="spellEnd"/>
      <w:r w:rsidRPr="009348D7">
        <w:t xml:space="preserve">, C. Floss, I. A. Franchi, Z. Gainsforth, J.-P. </w:t>
      </w:r>
      <w:proofErr w:type="spellStart"/>
      <w:r w:rsidRPr="009348D7">
        <w:t>Gallien</w:t>
      </w:r>
      <w:proofErr w:type="spellEnd"/>
      <w:r w:rsidRPr="009348D7">
        <w:t xml:space="preserve">, Ph. Gillet, P. G. Grant, G. A. Graham, Simon F. Green, F. </w:t>
      </w:r>
      <w:proofErr w:type="spellStart"/>
      <w:r w:rsidRPr="009348D7">
        <w:t>Grossemy</w:t>
      </w:r>
      <w:proofErr w:type="spellEnd"/>
      <w:r w:rsidRPr="009348D7">
        <w:t xml:space="preserve">, P. Heck, G. F. Herzog, P. Hoppe, F. Hörz, J. </w:t>
      </w:r>
      <w:proofErr w:type="spellStart"/>
      <w:r w:rsidRPr="009348D7">
        <w:t>Huth</w:t>
      </w:r>
      <w:proofErr w:type="spellEnd"/>
      <w:r w:rsidRPr="009348D7">
        <w:t xml:space="preserve">, K. I. </w:t>
      </w:r>
      <w:proofErr w:type="spellStart"/>
      <w:r w:rsidRPr="009348D7">
        <w:t>Ignatyev</w:t>
      </w:r>
      <w:proofErr w:type="spellEnd"/>
      <w:r w:rsidRPr="009348D7">
        <w:t xml:space="preserve">, H. A. Ishii, D. Joswiak, A. T. Kearsley, H. Khodja, A. </w:t>
      </w:r>
      <w:proofErr w:type="spellStart"/>
      <w:r w:rsidRPr="009348D7">
        <w:t>Lanzirotti</w:t>
      </w:r>
      <w:proofErr w:type="spellEnd"/>
      <w:r w:rsidRPr="009348D7">
        <w:t xml:space="preserve">, J. Leitner, L. </w:t>
      </w:r>
      <w:proofErr w:type="spellStart"/>
      <w:r w:rsidRPr="009348D7">
        <w:t>Lemelle</w:t>
      </w:r>
      <w:proofErr w:type="spellEnd"/>
      <w:r w:rsidRPr="009348D7">
        <w:t xml:space="preserve">, H, Leroux, K. Luening, G. MacPherson, K. K. </w:t>
      </w:r>
      <w:proofErr w:type="spellStart"/>
      <w:r w:rsidRPr="009348D7">
        <w:t>Marhas</w:t>
      </w:r>
      <w:proofErr w:type="spellEnd"/>
      <w:r w:rsidRPr="009348D7">
        <w:t xml:space="preserve">, M. A. Marcus, G. </w:t>
      </w:r>
      <w:proofErr w:type="spellStart"/>
      <w:r w:rsidRPr="009348D7">
        <w:t>Matrajt</w:t>
      </w:r>
      <w:proofErr w:type="spellEnd"/>
      <w:r w:rsidRPr="009348D7">
        <w:t xml:space="preserve">, T. Nakamura, T. Nakano, M. Newville, D. A. </w:t>
      </w:r>
      <w:proofErr w:type="spellStart"/>
      <w:r w:rsidRPr="009348D7">
        <w:t>Papanastassiou</w:t>
      </w:r>
      <w:proofErr w:type="spellEnd"/>
      <w:r w:rsidRPr="009348D7">
        <w:t xml:space="preserve">, P. </w:t>
      </w:r>
      <w:proofErr w:type="spellStart"/>
      <w:r w:rsidRPr="009348D7">
        <w:t>Pianetta</w:t>
      </w:r>
      <w:proofErr w:type="spellEnd"/>
      <w:r w:rsidRPr="009348D7">
        <w:t xml:space="preserve">, W. Rao, F. J. M. Rietmeijer, D. </w:t>
      </w:r>
      <w:proofErr w:type="spellStart"/>
      <w:r w:rsidRPr="009348D7">
        <w:t>Rost</w:t>
      </w:r>
      <w:proofErr w:type="spellEnd"/>
      <w:r w:rsidRPr="009348D7">
        <w:t xml:space="preserve">, C. S. Schwandt, T. H. See, J. Sheffield-Parker, A. </w:t>
      </w:r>
      <w:proofErr w:type="spellStart"/>
      <w:r w:rsidRPr="009348D7">
        <w:t>Simionovic</w:t>
      </w:r>
      <w:proofErr w:type="spellEnd"/>
      <w:r w:rsidRPr="009348D7">
        <w:t xml:space="preserve">, I. </w:t>
      </w:r>
      <w:proofErr w:type="spellStart"/>
      <w:r w:rsidRPr="009348D7">
        <w:t>Sitnitsky</w:t>
      </w:r>
      <w:proofErr w:type="spellEnd"/>
      <w:r w:rsidRPr="009348D7">
        <w:t xml:space="preserve">, C. J. Snead, F. J. Stadermann, T. Stephan, R. M. Stroud, J. </w:t>
      </w:r>
      <w:proofErr w:type="spellStart"/>
      <w:r w:rsidRPr="009348D7">
        <w:t>Susini</w:t>
      </w:r>
      <w:proofErr w:type="spellEnd"/>
      <w:r w:rsidRPr="009348D7">
        <w:t xml:space="preserve">, </w:t>
      </w:r>
      <w:r w:rsidRPr="009348D7">
        <w:rPr>
          <w:rStyle w:val="HTMLTypewriter"/>
          <w:rFonts w:ascii="Times New Roman" w:hAnsi="Times New Roman" w:cs="Times New Roman" w:hint="default"/>
          <w:sz w:val="24"/>
          <w:szCs w:val="24"/>
        </w:rPr>
        <w:t>Y. Suzuki,</w:t>
      </w:r>
      <w:r w:rsidRPr="009348D7">
        <w:t xml:space="preserve"> S. R. Sutton, S. Taylor, N. </w:t>
      </w:r>
      <w:proofErr w:type="spellStart"/>
      <w:r w:rsidRPr="009348D7">
        <w:t>Teslich</w:t>
      </w:r>
      <w:proofErr w:type="spellEnd"/>
      <w:r w:rsidRPr="009348D7">
        <w:t xml:space="preserve">, D. </w:t>
      </w:r>
      <w:proofErr w:type="spellStart"/>
      <w:r w:rsidRPr="009348D7">
        <w:t>Troadec</w:t>
      </w:r>
      <w:proofErr w:type="spellEnd"/>
      <w:r w:rsidRPr="009348D7">
        <w:t xml:space="preserve">, P. Tsou, A. </w:t>
      </w:r>
      <w:proofErr w:type="spellStart"/>
      <w:r w:rsidRPr="009348D7">
        <w:t>Tsuchiyama</w:t>
      </w:r>
      <w:proofErr w:type="spellEnd"/>
      <w:r w:rsidRPr="009348D7">
        <w:t xml:space="preserve">, K. </w:t>
      </w:r>
      <w:proofErr w:type="spellStart"/>
      <w:r w:rsidRPr="009348D7">
        <w:t>Uesugi</w:t>
      </w:r>
      <w:proofErr w:type="spellEnd"/>
      <w:r w:rsidRPr="009348D7">
        <w:t xml:space="preserve">, A. Westphal, P. </w:t>
      </w:r>
      <w:proofErr w:type="spellStart"/>
      <w:r w:rsidRPr="009348D7">
        <w:t>Wozniakiewicz</w:t>
      </w:r>
      <w:proofErr w:type="spellEnd"/>
      <w:r w:rsidRPr="009348D7">
        <w:t xml:space="preserve">, E. </w:t>
      </w:r>
      <w:proofErr w:type="spellStart"/>
      <w:r w:rsidRPr="009348D7">
        <w:lastRenderedPageBreak/>
        <w:t>Vicenzi</w:t>
      </w:r>
      <w:proofErr w:type="spellEnd"/>
      <w:r w:rsidRPr="009348D7">
        <w:t xml:space="preserve">, L. </w:t>
      </w:r>
      <w:proofErr w:type="spellStart"/>
      <w:r w:rsidRPr="009348D7">
        <w:t>Vincze</w:t>
      </w:r>
      <w:proofErr w:type="spellEnd"/>
      <w:r w:rsidRPr="009348D7">
        <w:t xml:space="preserve">, &amp; M. E. Zolensky (2006).  Elemental Compositions of Comet 81P/Wild 2 Samples Collected by Stardust. </w:t>
      </w:r>
      <w:r w:rsidRPr="009348D7">
        <w:rPr>
          <w:i/>
        </w:rPr>
        <w:t>Science</w:t>
      </w:r>
      <w:r w:rsidRPr="009348D7">
        <w:t xml:space="preserve"> </w:t>
      </w:r>
      <w:r w:rsidRPr="009348D7">
        <w:rPr>
          <w:b/>
        </w:rPr>
        <w:t>314</w:t>
      </w:r>
      <w:r w:rsidRPr="009348D7">
        <w:t>, 1730-1733.</w:t>
      </w:r>
    </w:p>
    <w:p w14:paraId="40142871" w14:textId="3A850BB6" w:rsidR="00F24CF9" w:rsidRDefault="00F24CF9" w:rsidP="00F24CF9">
      <w:pPr>
        <w:tabs>
          <w:tab w:val="left" w:pos="576"/>
          <w:tab w:val="left" w:pos="10080"/>
        </w:tabs>
        <w:ind w:left="360" w:hanging="360"/>
        <w:jc w:val="both"/>
      </w:pPr>
    </w:p>
    <w:p w14:paraId="1981EA44" w14:textId="77777777" w:rsidR="00EB3400" w:rsidRPr="002B5092" w:rsidRDefault="00EB3400" w:rsidP="00EB3400">
      <w:pPr>
        <w:ind w:left="360" w:hanging="360"/>
        <w:jc w:val="both"/>
        <w:textAlignment w:val="baseline"/>
        <w:outlineLvl w:val="0"/>
        <w:rPr>
          <w:rStyle w:val="None"/>
        </w:rPr>
      </w:pPr>
      <w:r w:rsidRPr="002B5092">
        <w:rPr>
          <w:rStyle w:val="None"/>
        </w:rPr>
        <w:t xml:space="preserve">Frank, D. R., Zolensky, M. E., &amp; Le, L. (2014).  Olivine in terminal particles of Stardust aerogel tracks and analogous grains in chondrite matrix.  </w:t>
      </w:r>
      <w:r w:rsidRPr="002B5092">
        <w:rPr>
          <w:rStyle w:val="None"/>
          <w:i/>
        </w:rPr>
        <w:t xml:space="preserve">Geochimica </w:t>
      </w:r>
      <w:r>
        <w:rPr>
          <w:rStyle w:val="None"/>
          <w:i/>
        </w:rPr>
        <w:t>e</w:t>
      </w:r>
      <w:r w:rsidRPr="002B5092">
        <w:rPr>
          <w:rStyle w:val="None"/>
          <w:i/>
        </w:rPr>
        <w:t>t Cosmochimica Acta</w:t>
      </w:r>
      <w:r w:rsidRPr="002B5092">
        <w:rPr>
          <w:rStyle w:val="None"/>
        </w:rPr>
        <w:t xml:space="preserve"> </w:t>
      </w:r>
      <w:r w:rsidRPr="002B5092">
        <w:rPr>
          <w:rStyle w:val="None"/>
          <w:b/>
        </w:rPr>
        <w:t>142</w:t>
      </w:r>
      <w:r w:rsidRPr="002B5092">
        <w:rPr>
          <w:rStyle w:val="None"/>
        </w:rPr>
        <w:t>, 240–259.</w:t>
      </w:r>
    </w:p>
    <w:p w14:paraId="56F28BD9" w14:textId="77777777" w:rsidR="00017E18" w:rsidRPr="00017E18" w:rsidRDefault="00017E18" w:rsidP="00EB3400">
      <w:pPr>
        <w:pStyle w:val="Body"/>
        <w:spacing w:line="240" w:lineRule="auto"/>
        <w:ind w:left="360" w:hanging="360"/>
        <w:jc w:val="both"/>
        <w:rPr>
          <w:rFonts w:ascii="Times New Roman" w:hAnsi="Times New Roman" w:cs="Times New Roman"/>
          <w:b/>
          <w:color w:val="auto"/>
          <w:sz w:val="24"/>
          <w:szCs w:val="24"/>
        </w:rPr>
      </w:pPr>
    </w:p>
    <w:p w14:paraId="1DD0EDDE" w14:textId="3DDC728F" w:rsidR="00EB3400" w:rsidRPr="002B5092" w:rsidRDefault="00EB3400" w:rsidP="00EB3400">
      <w:pPr>
        <w:pStyle w:val="Body"/>
        <w:spacing w:line="240" w:lineRule="auto"/>
        <w:ind w:left="360" w:hanging="360"/>
        <w:jc w:val="both"/>
        <w:rPr>
          <w:rFonts w:ascii="Times New Roman" w:hAnsi="Times New Roman" w:cs="Times New Roman"/>
          <w:color w:val="auto"/>
          <w:sz w:val="24"/>
          <w:szCs w:val="24"/>
        </w:rPr>
      </w:pPr>
      <w:r w:rsidRPr="002B5092">
        <w:rPr>
          <w:rStyle w:val="None"/>
          <w:rFonts w:ascii="Times New Roman" w:hAnsi="Times New Roman" w:cs="Times New Roman"/>
          <w:bCs/>
          <w:iCs/>
          <w:color w:val="auto"/>
          <w:sz w:val="24"/>
          <w:szCs w:val="24"/>
        </w:rPr>
        <w:t xml:space="preserve">Gainsforth, Z., Butterworth, A. L., Stodolna, J., Westphal, A. J., Huss, G. R., Nagashima, K., </w:t>
      </w:r>
      <w:r w:rsidR="00760D2E">
        <w:rPr>
          <w:rStyle w:val="None"/>
          <w:rFonts w:ascii="Times New Roman" w:hAnsi="Times New Roman" w:cs="Times New Roman"/>
          <w:bCs/>
          <w:iCs/>
          <w:color w:val="auto"/>
          <w:sz w:val="24"/>
          <w:szCs w:val="24"/>
        </w:rPr>
        <w:t xml:space="preserve">Ogliore, R., Brownlee, D. E., Joswiak, D., </w:t>
      </w:r>
      <w:proofErr w:type="spellStart"/>
      <w:r w:rsidR="00760D2E">
        <w:rPr>
          <w:rStyle w:val="None"/>
          <w:rFonts w:ascii="Times New Roman" w:hAnsi="Times New Roman" w:cs="Times New Roman"/>
          <w:bCs/>
          <w:iCs/>
          <w:color w:val="auto"/>
          <w:sz w:val="24"/>
          <w:szCs w:val="24"/>
        </w:rPr>
        <w:t>Tyliszczak</w:t>
      </w:r>
      <w:proofErr w:type="spellEnd"/>
      <w:r w:rsidR="00760D2E">
        <w:rPr>
          <w:rStyle w:val="None"/>
          <w:rFonts w:ascii="Times New Roman" w:hAnsi="Times New Roman" w:cs="Times New Roman"/>
          <w:bCs/>
          <w:iCs/>
          <w:color w:val="auto"/>
          <w:sz w:val="24"/>
          <w:szCs w:val="24"/>
        </w:rPr>
        <w:t xml:space="preserve">, T., &amp; </w:t>
      </w:r>
      <w:proofErr w:type="spellStart"/>
      <w:r w:rsidR="00760D2E">
        <w:rPr>
          <w:rStyle w:val="None"/>
          <w:rFonts w:ascii="Times New Roman" w:hAnsi="Times New Roman" w:cs="Times New Roman"/>
          <w:bCs/>
          <w:iCs/>
          <w:color w:val="auto"/>
          <w:sz w:val="24"/>
          <w:szCs w:val="24"/>
        </w:rPr>
        <w:t>Simionovici</w:t>
      </w:r>
      <w:proofErr w:type="spellEnd"/>
      <w:r w:rsidR="00760D2E">
        <w:rPr>
          <w:rStyle w:val="None"/>
          <w:rFonts w:ascii="Times New Roman" w:hAnsi="Times New Roman" w:cs="Times New Roman"/>
          <w:bCs/>
          <w:iCs/>
          <w:color w:val="auto"/>
          <w:sz w:val="24"/>
          <w:szCs w:val="24"/>
        </w:rPr>
        <w:t>, A. S.</w:t>
      </w:r>
      <w:r w:rsidRPr="002B5092">
        <w:rPr>
          <w:rStyle w:val="None"/>
          <w:rFonts w:ascii="Times New Roman" w:hAnsi="Times New Roman" w:cs="Times New Roman"/>
          <w:bCs/>
          <w:iCs/>
          <w:color w:val="auto"/>
          <w:sz w:val="24"/>
          <w:szCs w:val="24"/>
        </w:rPr>
        <w:t xml:space="preserve"> (2015).  Constraints on the formation environment of two chondrule-like igneous particles from comet 81P/Wild 2. </w:t>
      </w:r>
      <w:r w:rsidRPr="002B5092">
        <w:rPr>
          <w:rStyle w:val="None"/>
          <w:rFonts w:ascii="Times New Roman" w:hAnsi="Times New Roman" w:cs="Times New Roman"/>
          <w:bCs/>
          <w:i/>
          <w:iCs/>
          <w:color w:val="auto"/>
          <w:sz w:val="24"/>
          <w:szCs w:val="24"/>
        </w:rPr>
        <w:t xml:space="preserve"> Meteoritics and Planetary Science</w:t>
      </w:r>
      <w:r w:rsidRPr="002B5092">
        <w:rPr>
          <w:rStyle w:val="None"/>
          <w:rFonts w:ascii="Times New Roman" w:hAnsi="Times New Roman" w:cs="Times New Roman"/>
          <w:bCs/>
          <w:iCs/>
          <w:color w:val="auto"/>
          <w:sz w:val="24"/>
          <w:szCs w:val="24"/>
        </w:rPr>
        <w:t xml:space="preserve"> </w:t>
      </w:r>
      <w:r w:rsidR="00006F20">
        <w:rPr>
          <w:rStyle w:val="None"/>
          <w:rFonts w:ascii="Times New Roman" w:hAnsi="Times New Roman" w:cs="Times New Roman"/>
          <w:b/>
          <w:bCs/>
          <w:iCs/>
          <w:color w:val="auto"/>
          <w:sz w:val="24"/>
          <w:szCs w:val="24"/>
        </w:rPr>
        <w:t>50</w:t>
      </w:r>
      <w:r w:rsidRPr="002B5092">
        <w:rPr>
          <w:rStyle w:val="None"/>
          <w:rFonts w:ascii="Times New Roman" w:hAnsi="Times New Roman" w:cs="Times New Roman"/>
          <w:bCs/>
          <w:iCs/>
          <w:color w:val="auto"/>
          <w:sz w:val="24"/>
          <w:szCs w:val="24"/>
        </w:rPr>
        <w:t xml:space="preserve">, </w:t>
      </w:r>
      <w:r w:rsidR="00006F20">
        <w:rPr>
          <w:rStyle w:val="None"/>
          <w:rFonts w:ascii="Times New Roman" w:hAnsi="Times New Roman" w:cs="Times New Roman"/>
          <w:bCs/>
          <w:iCs/>
          <w:color w:val="auto"/>
          <w:sz w:val="24"/>
          <w:szCs w:val="24"/>
        </w:rPr>
        <w:t>976-</w:t>
      </w:r>
      <w:r w:rsidR="00760D2E">
        <w:rPr>
          <w:rStyle w:val="None"/>
          <w:rFonts w:ascii="Times New Roman" w:hAnsi="Times New Roman" w:cs="Times New Roman"/>
          <w:bCs/>
          <w:iCs/>
          <w:color w:val="auto"/>
          <w:sz w:val="24"/>
          <w:szCs w:val="24"/>
        </w:rPr>
        <w:t>1004</w:t>
      </w:r>
      <w:r w:rsidR="00636063">
        <w:rPr>
          <w:rStyle w:val="None"/>
          <w:rFonts w:ascii="Times New Roman" w:hAnsi="Times New Roman" w:cs="Times New Roman"/>
          <w:bCs/>
          <w:iCs/>
          <w:color w:val="auto"/>
          <w:sz w:val="24"/>
          <w:szCs w:val="24"/>
        </w:rPr>
        <w:t>.</w:t>
      </w:r>
    </w:p>
    <w:p w14:paraId="72CA6801" w14:textId="77777777" w:rsidR="00006F20" w:rsidRPr="002B5092" w:rsidRDefault="00006F20" w:rsidP="00EB3400">
      <w:pPr>
        <w:pStyle w:val="Body"/>
        <w:spacing w:line="240" w:lineRule="auto"/>
        <w:ind w:left="360" w:hanging="360"/>
        <w:jc w:val="both"/>
        <w:rPr>
          <w:rFonts w:ascii="Times New Roman" w:hAnsi="Times New Roman" w:cs="Times New Roman"/>
          <w:color w:val="auto"/>
          <w:sz w:val="24"/>
          <w:szCs w:val="24"/>
        </w:rPr>
      </w:pPr>
    </w:p>
    <w:p w14:paraId="4D159691" w14:textId="576E1A18" w:rsidR="00EB3400" w:rsidRPr="0088158E" w:rsidRDefault="00EB3400" w:rsidP="00EB3400">
      <w:pPr>
        <w:pStyle w:val="Body"/>
        <w:spacing w:line="240" w:lineRule="auto"/>
        <w:ind w:left="360" w:hanging="360"/>
        <w:jc w:val="both"/>
        <w:rPr>
          <w:rFonts w:ascii="Times New Roman" w:hAnsi="Times New Roman" w:cs="Times New Roman"/>
          <w:color w:val="auto"/>
          <w:sz w:val="24"/>
          <w:szCs w:val="24"/>
        </w:rPr>
      </w:pPr>
      <w:r w:rsidRPr="002B5092">
        <w:rPr>
          <w:rStyle w:val="None"/>
          <w:rFonts w:ascii="Times New Roman" w:hAnsi="Times New Roman" w:cs="Times New Roman"/>
          <w:bCs/>
          <w:iCs/>
          <w:color w:val="auto"/>
          <w:sz w:val="24"/>
          <w:szCs w:val="24"/>
        </w:rPr>
        <w:t xml:space="preserve">Gainsforth, Z. </w:t>
      </w:r>
      <w:r w:rsidR="0088158E">
        <w:rPr>
          <w:rStyle w:val="None"/>
          <w:rFonts w:ascii="Times New Roman" w:hAnsi="Times New Roman" w:cs="Times New Roman"/>
          <w:bCs/>
          <w:iCs/>
          <w:color w:val="auto"/>
          <w:sz w:val="24"/>
          <w:szCs w:val="24"/>
        </w:rPr>
        <w:t>Butterworth, A. L., Jilly-</w:t>
      </w:r>
      <w:proofErr w:type="spellStart"/>
      <w:r w:rsidR="0088158E">
        <w:rPr>
          <w:rStyle w:val="None"/>
          <w:rFonts w:ascii="Times New Roman" w:hAnsi="Times New Roman" w:cs="Times New Roman"/>
          <w:bCs/>
          <w:iCs/>
          <w:color w:val="auto"/>
          <w:sz w:val="24"/>
          <w:szCs w:val="24"/>
        </w:rPr>
        <w:t>Rehak</w:t>
      </w:r>
      <w:proofErr w:type="spellEnd"/>
      <w:r w:rsidR="0088158E">
        <w:rPr>
          <w:rStyle w:val="None"/>
          <w:rFonts w:ascii="Times New Roman" w:hAnsi="Times New Roman" w:cs="Times New Roman"/>
          <w:bCs/>
          <w:iCs/>
          <w:color w:val="auto"/>
          <w:sz w:val="24"/>
          <w:szCs w:val="24"/>
        </w:rPr>
        <w:t>, C. E., Westphal, A. J., Brownlee, D. E., Joswiak, D., Ogliore, R. C., Zolensky, M. E., Bechtel, H. A., Ebel, D. S., Huss, G. R., Sandford, S. A., &amp; White, A. J.</w:t>
      </w:r>
      <w:r w:rsidRPr="002B5092">
        <w:rPr>
          <w:rStyle w:val="None"/>
          <w:rFonts w:ascii="Times New Roman" w:hAnsi="Times New Roman" w:cs="Times New Roman"/>
          <w:bCs/>
          <w:iCs/>
          <w:color w:val="auto"/>
          <w:sz w:val="24"/>
          <w:szCs w:val="24"/>
        </w:rPr>
        <w:t xml:space="preserve"> (2016).  Possible GEMS and Ultrafine grained </w:t>
      </w:r>
      <w:r w:rsidRPr="0088158E">
        <w:rPr>
          <w:rStyle w:val="None"/>
          <w:rFonts w:ascii="Times New Roman" w:hAnsi="Times New Roman" w:cs="Times New Roman"/>
          <w:bCs/>
          <w:iCs/>
          <w:color w:val="auto"/>
          <w:sz w:val="24"/>
          <w:szCs w:val="24"/>
        </w:rPr>
        <w:t>Polyphase Units in comet Wild 2.</w:t>
      </w:r>
      <w:r w:rsidRPr="0088158E">
        <w:rPr>
          <w:rStyle w:val="None"/>
          <w:rFonts w:ascii="Times New Roman" w:hAnsi="Times New Roman" w:cs="Times New Roman"/>
          <w:bCs/>
          <w:i/>
          <w:iCs/>
          <w:color w:val="auto"/>
          <w:sz w:val="24"/>
          <w:szCs w:val="24"/>
        </w:rPr>
        <w:t xml:space="preserve">  Lunar and Planetary Science Conference</w:t>
      </w:r>
      <w:r w:rsidRPr="0088158E">
        <w:rPr>
          <w:rStyle w:val="None"/>
          <w:rFonts w:ascii="Times New Roman" w:hAnsi="Times New Roman" w:cs="Times New Roman"/>
          <w:bCs/>
          <w:iCs/>
          <w:color w:val="auto"/>
          <w:sz w:val="24"/>
          <w:szCs w:val="24"/>
        </w:rPr>
        <w:t xml:space="preserve">, </w:t>
      </w:r>
      <w:r w:rsidR="0088158E" w:rsidRPr="0088158E">
        <w:rPr>
          <w:rStyle w:val="None"/>
          <w:rFonts w:ascii="Times New Roman" w:hAnsi="Times New Roman" w:cs="Times New Roman"/>
          <w:bCs/>
          <w:iCs/>
          <w:color w:val="auto"/>
          <w:sz w:val="24"/>
          <w:szCs w:val="24"/>
        </w:rPr>
        <w:t>LPI Contribution No. 1903, p. 2366.</w:t>
      </w:r>
    </w:p>
    <w:p w14:paraId="6FC3B960" w14:textId="120B62A8" w:rsidR="00B44571" w:rsidRPr="0088158E" w:rsidRDefault="00B44571" w:rsidP="00BA62AD">
      <w:pPr>
        <w:ind w:left="360" w:hanging="360"/>
        <w:jc w:val="both"/>
        <w:rPr>
          <w:rFonts w:ascii="Times" w:hAnsi="Times"/>
        </w:rPr>
      </w:pPr>
    </w:p>
    <w:p w14:paraId="42AB8951" w14:textId="210B5623" w:rsidR="00B44571" w:rsidRPr="00B44571" w:rsidRDefault="00B44571" w:rsidP="00BA62AD">
      <w:pPr>
        <w:ind w:left="360" w:hanging="360"/>
        <w:jc w:val="both"/>
        <w:rPr>
          <w:rFonts w:ascii="Times" w:hAnsi="Times"/>
        </w:rPr>
      </w:pPr>
      <w:r w:rsidRPr="0088158E">
        <w:rPr>
          <w:rFonts w:ascii="Times" w:hAnsi="Times"/>
        </w:rPr>
        <w:t xml:space="preserve">Glavin, D. P., Dworkin, J. P., &amp;, Sandford, S. A. (2008).  Detection of Cometary Amines in Samples Returned by Stardust.  </w:t>
      </w:r>
      <w:r w:rsidRPr="0088158E">
        <w:rPr>
          <w:rFonts w:ascii="Times" w:hAnsi="Times"/>
          <w:i/>
        </w:rPr>
        <w:t>Meteoritics and Planetary Science</w:t>
      </w:r>
      <w:r w:rsidRPr="0088158E">
        <w:rPr>
          <w:rFonts w:ascii="Times" w:hAnsi="Times"/>
        </w:rPr>
        <w:t xml:space="preserve"> </w:t>
      </w:r>
      <w:r w:rsidRPr="0088158E">
        <w:rPr>
          <w:rFonts w:ascii="Times" w:hAnsi="Times"/>
          <w:b/>
        </w:rPr>
        <w:t>43</w:t>
      </w:r>
      <w:r w:rsidRPr="0088158E">
        <w:rPr>
          <w:rFonts w:ascii="Times" w:hAnsi="Times"/>
        </w:rPr>
        <w:t>, 399-413</w:t>
      </w:r>
      <w:r w:rsidRPr="00B44571">
        <w:rPr>
          <w:rFonts w:ascii="Times" w:hAnsi="Times"/>
        </w:rPr>
        <w:t>.</w:t>
      </w:r>
    </w:p>
    <w:p w14:paraId="21BF00B2" w14:textId="77777777" w:rsidR="00F24CF9" w:rsidRPr="00F24CF9" w:rsidRDefault="00F24CF9" w:rsidP="00F24CF9"/>
    <w:p w14:paraId="378A757F" w14:textId="77777777" w:rsidR="00F24CF9" w:rsidRPr="00F24CF9" w:rsidRDefault="00F24CF9" w:rsidP="00F24CF9">
      <w:pPr>
        <w:ind w:left="360" w:hanging="360"/>
        <w:jc w:val="both"/>
        <w:rPr>
          <w:noProof/>
        </w:rPr>
      </w:pPr>
      <w:bookmarkStart w:id="0" w:name="_ENREF_58"/>
      <w:r w:rsidRPr="00F24CF9">
        <w:rPr>
          <w:noProof/>
        </w:rPr>
        <w:t xml:space="preserve">Gounelle, M., Spurný, P., &amp; Bland, P. A. (2006).  The atmospheric trajectory and orbit of the Orgueil meteorite.  </w:t>
      </w:r>
      <w:r w:rsidRPr="00F24CF9">
        <w:rPr>
          <w:i/>
          <w:noProof/>
        </w:rPr>
        <w:t>Meteoritics Planet. Sci.</w:t>
      </w:r>
      <w:r w:rsidRPr="00F24CF9">
        <w:rPr>
          <w:noProof/>
        </w:rPr>
        <w:t xml:space="preserve"> </w:t>
      </w:r>
      <w:r w:rsidRPr="00F24CF9">
        <w:rPr>
          <w:b/>
          <w:noProof/>
        </w:rPr>
        <w:t>41</w:t>
      </w:r>
      <w:r w:rsidRPr="00F24CF9">
        <w:rPr>
          <w:noProof/>
        </w:rPr>
        <w:t>, 135-150.</w:t>
      </w:r>
      <w:bookmarkEnd w:id="0"/>
    </w:p>
    <w:p w14:paraId="0DDF2AE5" w14:textId="44CDB43A" w:rsidR="00D8788C" w:rsidRPr="00B44571" w:rsidRDefault="00D8788C" w:rsidP="00BA62AD">
      <w:pPr>
        <w:ind w:left="360" w:hanging="360"/>
        <w:jc w:val="both"/>
        <w:rPr>
          <w:rFonts w:ascii="Times" w:hAnsi="Times"/>
        </w:rPr>
      </w:pPr>
    </w:p>
    <w:p w14:paraId="0A7E4836" w14:textId="39307C3D" w:rsidR="004239F5" w:rsidRPr="00D8592E" w:rsidRDefault="004239F5" w:rsidP="00BA62AD">
      <w:pPr>
        <w:ind w:left="360" w:hanging="360"/>
        <w:jc w:val="both"/>
      </w:pPr>
      <w:r w:rsidRPr="004239F5">
        <w:rPr>
          <w:rStyle w:val="author"/>
          <w:iCs/>
        </w:rPr>
        <w:t>Green, S. F.</w:t>
      </w:r>
      <w:r w:rsidRPr="004239F5">
        <w:rPr>
          <w:rStyle w:val="HTMLCite"/>
        </w:rPr>
        <w:t xml:space="preserve">, </w:t>
      </w:r>
      <w:r w:rsidRPr="004239F5">
        <w:rPr>
          <w:rStyle w:val="author"/>
          <w:iCs/>
        </w:rPr>
        <w:t>McDonnell</w:t>
      </w:r>
      <w:r w:rsidRPr="004239F5">
        <w:rPr>
          <w:rStyle w:val="HTMLCite"/>
        </w:rPr>
        <w:t xml:space="preserve">, </w:t>
      </w:r>
      <w:r>
        <w:rPr>
          <w:rStyle w:val="author"/>
          <w:iCs/>
        </w:rPr>
        <w:t>J. A. M.,</w:t>
      </w:r>
      <w:r w:rsidRPr="004239F5">
        <w:rPr>
          <w:rStyle w:val="author"/>
          <w:iCs/>
        </w:rPr>
        <w:t xml:space="preserve"> McBride</w:t>
      </w:r>
      <w:r w:rsidRPr="004239F5">
        <w:rPr>
          <w:rStyle w:val="HTMLCite"/>
        </w:rPr>
        <w:t xml:space="preserve">, </w:t>
      </w:r>
      <w:r>
        <w:rPr>
          <w:rStyle w:val="author"/>
          <w:iCs/>
        </w:rPr>
        <w:t>N.,</w:t>
      </w:r>
      <w:r w:rsidRPr="004239F5">
        <w:rPr>
          <w:rStyle w:val="author"/>
          <w:iCs/>
        </w:rPr>
        <w:t xml:space="preserve"> Colwell</w:t>
      </w:r>
      <w:r w:rsidRPr="004239F5">
        <w:rPr>
          <w:rStyle w:val="HTMLCite"/>
        </w:rPr>
        <w:t xml:space="preserve">, </w:t>
      </w:r>
      <w:r>
        <w:rPr>
          <w:rStyle w:val="author"/>
          <w:iCs/>
        </w:rPr>
        <w:t>M. T. S. H.,</w:t>
      </w:r>
      <w:r w:rsidRPr="004239F5">
        <w:rPr>
          <w:rStyle w:val="author"/>
          <w:iCs/>
        </w:rPr>
        <w:t xml:space="preserve"> Tuzzolino</w:t>
      </w:r>
      <w:r w:rsidRPr="004239F5">
        <w:rPr>
          <w:rStyle w:val="HTMLCite"/>
        </w:rPr>
        <w:t xml:space="preserve">, </w:t>
      </w:r>
      <w:r>
        <w:rPr>
          <w:rStyle w:val="author"/>
          <w:iCs/>
        </w:rPr>
        <w:t>A. J.,</w:t>
      </w:r>
      <w:r w:rsidRPr="004239F5">
        <w:rPr>
          <w:rStyle w:val="author"/>
          <w:iCs/>
        </w:rPr>
        <w:t xml:space="preserve"> Economou</w:t>
      </w:r>
      <w:r w:rsidRPr="004239F5">
        <w:rPr>
          <w:rStyle w:val="HTMLCite"/>
        </w:rPr>
        <w:t xml:space="preserve">, </w:t>
      </w:r>
      <w:r>
        <w:rPr>
          <w:rStyle w:val="author"/>
          <w:iCs/>
        </w:rPr>
        <w:t>T. E.,</w:t>
      </w:r>
      <w:r w:rsidR="00D8592E">
        <w:rPr>
          <w:rStyle w:val="author"/>
          <w:iCs/>
        </w:rPr>
        <w:t xml:space="preserve"> </w:t>
      </w:r>
      <w:r w:rsidRPr="004239F5">
        <w:rPr>
          <w:rStyle w:val="author"/>
          <w:iCs/>
        </w:rPr>
        <w:t>Tsou</w:t>
      </w:r>
      <w:r w:rsidRPr="004239F5">
        <w:rPr>
          <w:rStyle w:val="HTMLCite"/>
        </w:rPr>
        <w:t xml:space="preserve">, </w:t>
      </w:r>
      <w:r>
        <w:rPr>
          <w:rStyle w:val="author"/>
          <w:iCs/>
        </w:rPr>
        <w:t>P.,</w:t>
      </w:r>
      <w:r w:rsidRPr="004239F5">
        <w:rPr>
          <w:rStyle w:val="author"/>
          <w:iCs/>
        </w:rPr>
        <w:t xml:space="preserve"> Clark</w:t>
      </w:r>
      <w:r w:rsidRPr="004239F5">
        <w:rPr>
          <w:rStyle w:val="HTMLCite"/>
          <w:i w:val="0"/>
        </w:rPr>
        <w:t>, B. C.,</w:t>
      </w:r>
      <w:r w:rsidRPr="004239F5">
        <w:rPr>
          <w:rStyle w:val="HTMLCite"/>
        </w:rPr>
        <w:t xml:space="preserve"> </w:t>
      </w:r>
      <w:r w:rsidRPr="004239F5">
        <w:rPr>
          <w:rStyle w:val="HTMLCite"/>
          <w:i w:val="0"/>
        </w:rPr>
        <w:t>&amp;</w:t>
      </w:r>
      <w:r w:rsidRPr="004239F5">
        <w:rPr>
          <w:rStyle w:val="author"/>
          <w:iCs/>
        </w:rPr>
        <w:t xml:space="preserve"> Brownlee</w:t>
      </w:r>
      <w:r>
        <w:rPr>
          <w:rStyle w:val="author"/>
          <w:iCs/>
        </w:rPr>
        <w:t>, D. E.</w:t>
      </w:r>
      <w:r w:rsidRPr="004239F5">
        <w:rPr>
          <w:rStyle w:val="HTMLCite"/>
        </w:rPr>
        <w:t xml:space="preserve"> (</w:t>
      </w:r>
      <w:r w:rsidRPr="004239F5">
        <w:rPr>
          <w:rStyle w:val="pubyear"/>
          <w:iCs/>
        </w:rPr>
        <w:t>2004</w:t>
      </w:r>
      <w:r w:rsidRPr="004239F5">
        <w:rPr>
          <w:rStyle w:val="HTMLCite"/>
        </w:rPr>
        <w:t>)</w:t>
      </w:r>
      <w:r w:rsidR="00CD13FC">
        <w:rPr>
          <w:rStyle w:val="HTMLCite"/>
        </w:rPr>
        <w:t xml:space="preserve">. </w:t>
      </w:r>
      <w:r w:rsidRPr="004239F5">
        <w:rPr>
          <w:rStyle w:val="HTMLCite"/>
        </w:rPr>
        <w:t xml:space="preserve"> </w:t>
      </w:r>
      <w:r w:rsidRPr="004239F5">
        <w:rPr>
          <w:rStyle w:val="articletitle"/>
          <w:iCs/>
        </w:rPr>
        <w:t>The dust mass distribution of comet 81P/Wild 2</w:t>
      </w:r>
      <w:r w:rsidRPr="004239F5">
        <w:rPr>
          <w:rStyle w:val="HTMLCite"/>
        </w:rPr>
        <w:t xml:space="preserve">, </w:t>
      </w:r>
      <w:r w:rsidRPr="004239F5">
        <w:rPr>
          <w:rStyle w:val="journaltitle"/>
          <w:i/>
          <w:iCs/>
        </w:rPr>
        <w:t>J. Geophys. Res</w:t>
      </w:r>
      <w:r>
        <w:rPr>
          <w:rStyle w:val="HTMLCite"/>
        </w:rPr>
        <w:t>.</w:t>
      </w:r>
      <w:r w:rsidRPr="004239F5">
        <w:rPr>
          <w:rStyle w:val="HTMLCite"/>
        </w:rPr>
        <w:t xml:space="preserve"> </w:t>
      </w:r>
      <w:r w:rsidRPr="00CD13FC">
        <w:rPr>
          <w:rStyle w:val="vol"/>
          <w:b/>
          <w:iCs/>
        </w:rPr>
        <w:t>109</w:t>
      </w:r>
      <w:r w:rsidRPr="004239F5">
        <w:rPr>
          <w:rStyle w:val="HTMLCite"/>
        </w:rPr>
        <w:t xml:space="preserve">, </w:t>
      </w:r>
      <w:r w:rsidRPr="004239F5">
        <w:rPr>
          <w:rStyle w:val="HTMLCite"/>
          <w:i w:val="0"/>
        </w:rPr>
        <w:t xml:space="preserve">E12S04, </w:t>
      </w:r>
      <w:r w:rsidRPr="00D8592E">
        <w:rPr>
          <w:rStyle w:val="HTMLCite"/>
          <w:i w:val="0"/>
        </w:rPr>
        <w:t>doi</w:t>
      </w:r>
      <w:r w:rsidRPr="00D8592E">
        <w:rPr>
          <w:rStyle w:val="HTMLCite"/>
        </w:rPr>
        <w:t>:</w:t>
      </w:r>
      <w:hyperlink r:id="rId12" w:tgtFrame="_blank" w:tooltip="Link to external resource: 10.1029/2004JE002318" w:history="1">
        <w:r w:rsidRPr="00D8592E">
          <w:rPr>
            <w:rStyle w:val="Hyperlink"/>
            <w:iCs/>
            <w:color w:val="auto"/>
            <w:u w:val="none"/>
          </w:rPr>
          <w:t>10.1029/2004JE002318</w:t>
        </w:r>
      </w:hyperlink>
      <w:r w:rsidRPr="00D8592E">
        <w:rPr>
          <w:rStyle w:val="HTMLCite"/>
        </w:rPr>
        <w:t xml:space="preserve">. </w:t>
      </w:r>
    </w:p>
    <w:p w14:paraId="3A058134" w14:textId="77777777" w:rsidR="00EB3400" w:rsidRPr="002E495B" w:rsidRDefault="00EB3400" w:rsidP="00EB3400">
      <w:pPr>
        <w:ind w:left="360" w:hanging="360"/>
        <w:jc w:val="both"/>
        <w:textAlignment w:val="baseline"/>
        <w:outlineLvl w:val="0"/>
      </w:pPr>
    </w:p>
    <w:p w14:paraId="003A7AB1" w14:textId="77777777" w:rsidR="00EB3400" w:rsidRPr="002E495B" w:rsidRDefault="00EB3400" w:rsidP="00EB3400">
      <w:pPr>
        <w:ind w:left="360" w:hanging="360"/>
        <w:jc w:val="both"/>
        <w:rPr>
          <w:lang w:eastAsia="ja-JP"/>
        </w:rPr>
      </w:pPr>
      <w:r w:rsidRPr="002E495B">
        <w:t xml:space="preserve">Grossman, J. N., &amp; Brearley, A. J. (2005).  The onset of metamorphism in ordinary and carbonaceous chondrites.  </w:t>
      </w:r>
      <w:r w:rsidRPr="002E495B">
        <w:rPr>
          <w:i/>
        </w:rPr>
        <w:t xml:space="preserve">Meteoritics and Planetary Science </w:t>
      </w:r>
      <w:r w:rsidRPr="002E495B">
        <w:rPr>
          <w:b/>
        </w:rPr>
        <w:t>40</w:t>
      </w:r>
      <w:r w:rsidRPr="002E495B">
        <w:t>, 87-122.</w:t>
      </w:r>
      <w:r w:rsidRPr="002E495B">
        <w:rPr>
          <w:lang w:eastAsia="ja-JP"/>
        </w:rPr>
        <w:t xml:space="preserve"> </w:t>
      </w:r>
    </w:p>
    <w:p w14:paraId="3DE80C90" w14:textId="19B99498" w:rsidR="00A47DD6" w:rsidRDefault="00A47DD6" w:rsidP="00A47DD6">
      <w:pPr>
        <w:autoSpaceDE w:val="0"/>
        <w:autoSpaceDN w:val="0"/>
        <w:adjustRightInd w:val="0"/>
        <w:ind w:left="360" w:hanging="360"/>
        <w:jc w:val="both"/>
        <w:rPr>
          <w:rFonts w:eastAsiaTheme="minorEastAsia"/>
        </w:rPr>
      </w:pPr>
    </w:p>
    <w:p w14:paraId="29AF7EDA" w14:textId="574BC952" w:rsidR="004E1579" w:rsidRPr="00DB74F5" w:rsidRDefault="004E1579" w:rsidP="004E1579">
      <w:pPr>
        <w:ind w:left="360" w:hanging="360"/>
        <w:jc w:val="both"/>
        <w:rPr>
          <w:shd w:val="clear" w:color="auto" w:fill="FFFFFF"/>
        </w:rPr>
      </w:pPr>
      <w:r w:rsidRPr="00DB74F5">
        <w:rPr>
          <w:spacing w:val="2"/>
          <w:shd w:val="clear" w:color="auto" w:fill="FCFCFC"/>
        </w:rPr>
        <w:t xml:space="preserve">Grün, E., Gustafson, B., Mann, I., </w:t>
      </w:r>
      <w:proofErr w:type="spellStart"/>
      <w:r w:rsidRPr="00DB74F5">
        <w:rPr>
          <w:spacing w:val="2"/>
          <w:shd w:val="clear" w:color="auto" w:fill="FCFCFC"/>
        </w:rPr>
        <w:t>Baguhl</w:t>
      </w:r>
      <w:proofErr w:type="spellEnd"/>
      <w:r w:rsidRPr="00DB74F5">
        <w:rPr>
          <w:spacing w:val="2"/>
          <w:shd w:val="clear" w:color="auto" w:fill="FCFCFC"/>
        </w:rPr>
        <w:t xml:space="preserve"> M., Balogh A., </w:t>
      </w:r>
      <w:proofErr w:type="spellStart"/>
      <w:r w:rsidRPr="00DB74F5">
        <w:rPr>
          <w:spacing w:val="2"/>
          <w:shd w:val="clear" w:color="auto" w:fill="FCFCFC"/>
        </w:rPr>
        <w:t>Morfill</w:t>
      </w:r>
      <w:proofErr w:type="spellEnd"/>
      <w:r w:rsidRPr="00DB74F5">
        <w:rPr>
          <w:spacing w:val="2"/>
          <w:shd w:val="clear" w:color="auto" w:fill="FCFCFC"/>
        </w:rPr>
        <w:t xml:space="preserve"> G.</w:t>
      </w:r>
      <w:r w:rsidR="002A3B58">
        <w:rPr>
          <w:spacing w:val="2"/>
          <w:shd w:val="clear" w:color="auto" w:fill="FCFCFC"/>
        </w:rPr>
        <w:t xml:space="preserve"> </w:t>
      </w:r>
      <w:r w:rsidRPr="00DB74F5">
        <w:rPr>
          <w:spacing w:val="2"/>
          <w:shd w:val="clear" w:color="auto" w:fill="FCFCFC"/>
        </w:rPr>
        <w:t>E., Staubach P., Taylor A., Zook H.</w:t>
      </w:r>
      <w:r w:rsidR="002A3B58">
        <w:rPr>
          <w:spacing w:val="2"/>
          <w:shd w:val="clear" w:color="auto" w:fill="FCFCFC"/>
        </w:rPr>
        <w:t xml:space="preserve"> </w:t>
      </w:r>
      <w:r w:rsidRPr="00DB74F5">
        <w:rPr>
          <w:spacing w:val="2"/>
          <w:shd w:val="clear" w:color="auto" w:fill="FCFCFC"/>
        </w:rPr>
        <w:t>A. (1994) Interstellar Dust in the Heliosphere</w:t>
      </w:r>
      <w:r>
        <w:rPr>
          <w:spacing w:val="2"/>
          <w:shd w:val="clear" w:color="auto" w:fill="FCFCFC"/>
        </w:rPr>
        <w:t xml:space="preserve">.  </w:t>
      </w:r>
      <w:r w:rsidRPr="004E1579">
        <w:rPr>
          <w:i/>
        </w:rPr>
        <w:t>Astronomy &amp; Astrophysics</w:t>
      </w:r>
      <w:r w:rsidRPr="00DB74F5">
        <w:t xml:space="preserve"> </w:t>
      </w:r>
      <w:r w:rsidRPr="004E1579">
        <w:rPr>
          <w:b/>
          <w:shd w:val="clear" w:color="auto" w:fill="FFFFFF"/>
        </w:rPr>
        <w:t>286</w:t>
      </w:r>
      <w:r w:rsidRPr="00DB74F5">
        <w:rPr>
          <w:shd w:val="clear" w:color="auto" w:fill="FFFFFF"/>
        </w:rPr>
        <w:t>,</w:t>
      </w:r>
      <w:r>
        <w:rPr>
          <w:shd w:val="clear" w:color="auto" w:fill="FFFFFF"/>
        </w:rPr>
        <w:t xml:space="preserve"> </w:t>
      </w:r>
      <w:r w:rsidRPr="00DB74F5">
        <w:rPr>
          <w:shd w:val="clear" w:color="auto" w:fill="FFFFFF"/>
        </w:rPr>
        <w:t>915-924.</w:t>
      </w:r>
    </w:p>
    <w:p w14:paraId="44868B58" w14:textId="0A7BA143" w:rsidR="00EB3400" w:rsidRPr="00826235" w:rsidRDefault="00EB3400" w:rsidP="00826235">
      <w:pPr>
        <w:ind w:left="360" w:hanging="360"/>
        <w:jc w:val="both"/>
        <w:rPr>
          <w:rFonts w:eastAsiaTheme="minorEastAsia"/>
        </w:rPr>
      </w:pPr>
    </w:p>
    <w:p w14:paraId="43E63EB6" w14:textId="3470795F" w:rsidR="00826235" w:rsidRPr="00826235" w:rsidRDefault="00826235" w:rsidP="00617AAA">
      <w:pPr>
        <w:autoSpaceDE w:val="0"/>
        <w:autoSpaceDN w:val="0"/>
        <w:adjustRightInd w:val="0"/>
        <w:ind w:left="360" w:hanging="360"/>
        <w:rPr>
          <w:rFonts w:eastAsiaTheme="minorEastAsia"/>
          <w:color w:val="292526"/>
        </w:rPr>
      </w:pPr>
      <w:r w:rsidRPr="00826235">
        <w:rPr>
          <w:rFonts w:eastAsiaTheme="minorEastAsia"/>
          <w:color w:val="292526"/>
        </w:rPr>
        <w:t xml:space="preserve">Hörz, </w:t>
      </w:r>
      <w:r w:rsidR="00617AAA">
        <w:rPr>
          <w:rFonts w:eastAsiaTheme="minorEastAsia"/>
          <w:color w:val="292526"/>
        </w:rPr>
        <w:t>F.,</w:t>
      </w:r>
      <w:r w:rsidRPr="00826235">
        <w:rPr>
          <w:rFonts w:eastAsiaTheme="minorEastAsia"/>
          <w:color w:val="292526"/>
        </w:rPr>
        <w:t xml:space="preserve"> Bastien, </w:t>
      </w:r>
      <w:r w:rsidR="00617AAA">
        <w:rPr>
          <w:rFonts w:eastAsiaTheme="minorEastAsia"/>
          <w:color w:val="292526"/>
        </w:rPr>
        <w:t>R.,</w:t>
      </w:r>
      <w:r w:rsidRPr="00826235">
        <w:rPr>
          <w:rFonts w:eastAsiaTheme="minorEastAsia"/>
          <w:color w:val="292526"/>
        </w:rPr>
        <w:t xml:space="preserve"> Borg, </w:t>
      </w:r>
      <w:r w:rsidR="00617AAA">
        <w:rPr>
          <w:rFonts w:eastAsiaTheme="minorEastAsia"/>
          <w:color w:val="292526"/>
        </w:rPr>
        <w:t>J.,</w:t>
      </w:r>
      <w:r w:rsidRPr="00826235">
        <w:rPr>
          <w:rFonts w:eastAsiaTheme="minorEastAsia"/>
          <w:color w:val="292526"/>
        </w:rPr>
        <w:t xml:space="preserve"> Bradley, </w:t>
      </w:r>
      <w:r w:rsidR="00617AAA">
        <w:rPr>
          <w:rFonts w:eastAsiaTheme="minorEastAsia"/>
          <w:color w:val="292526"/>
        </w:rPr>
        <w:t>J. P.,</w:t>
      </w:r>
      <w:r w:rsidRPr="00826235">
        <w:rPr>
          <w:rFonts w:eastAsiaTheme="minorEastAsia"/>
          <w:color w:val="292526"/>
        </w:rPr>
        <w:t xml:space="preserve"> Bridges,</w:t>
      </w:r>
      <w:r w:rsidR="00617AAA">
        <w:rPr>
          <w:rFonts w:eastAsiaTheme="minorEastAsia"/>
          <w:color w:val="292526"/>
        </w:rPr>
        <w:t xml:space="preserve"> J. C., </w:t>
      </w:r>
      <w:r w:rsidRPr="00826235">
        <w:rPr>
          <w:rFonts w:eastAsiaTheme="minorEastAsia"/>
          <w:color w:val="292526"/>
        </w:rPr>
        <w:t xml:space="preserve">Brownlee, </w:t>
      </w:r>
      <w:r w:rsidR="00617AAA">
        <w:rPr>
          <w:rFonts w:eastAsiaTheme="minorEastAsia"/>
          <w:color w:val="292526"/>
        </w:rPr>
        <w:t>D. E.,</w:t>
      </w:r>
      <w:r w:rsidRPr="00826235">
        <w:rPr>
          <w:rFonts w:eastAsiaTheme="minorEastAsia"/>
          <w:color w:val="292526"/>
        </w:rPr>
        <w:t xml:space="preserve"> Burchell, </w:t>
      </w:r>
      <w:r w:rsidR="00617AAA">
        <w:rPr>
          <w:rFonts w:eastAsiaTheme="minorEastAsia"/>
          <w:color w:val="292526"/>
        </w:rPr>
        <w:t>M. J.,</w:t>
      </w:r>
      <w:r w:rsidRPr="00826235">
        <w:rPr>
          <w:rFonts w:eastAsiaTheme="minorEastAsia"/>
          <w:color w:val="292526"/>
        </w:rPr>
        <w:t xml:space="preserve"> Chi, </w:t>
      </w:r>
      <w:r w:rsidR="00617AAA">
        <w:rPr>
          <w:rFonts w:eastAsiaTheme="minorEastAsia"/>
          <w:color w:val="292526"/>
        </w:rPr>
        <w:t>M.,</w:t>
      </w:r>
      <w:r w:rsidRPr="00826235">
        <w:rPr>
          <w:rFonts w:eastAsiaTheme="minorEastAsia"/>
          <w:color w:val="292526"/>
        </w:rPr>
        <w:t xml:space="preserve"> </w:t>
      </w:r>
      <w:proofErr w:type="spellStart"/>
      <w:r w:rsidRPr="00826235">
        <w:rPr>
          <w:rFonts w:eastAsiaTheme="minorEastAsia"/>
          <w:color w:val="292526"/>
        </w:rPr>
        <w:t>Cintala</w:t>
      </w:r>
      <w:proofErr w:type="spellEnd"/>
      <w:r w:rsidRPr="00826235">
        <w:rPr>
          <w:rFonts w:eastAsiaTheme="minorEastAsia"/>
          <w:color w:val="292526"/>
        </w:rPr>
        <w:t xml:space="preserve">, </w:t>
      </w:r>
      <w:r w:rsidR="00617AAA">
        <w:rPr>
          <w:rFonts w:eastAsiaTheme="minorEastAsia"/>
          <w:color w:val="292526"/>
        </w:rPr>
        <w:t xml:space="preserve">M. J., </w:t>
      </w:r>
      <w:r w:rsidRPr="00826235">
        <w:rPr>
          <w:rFonts w:eastAsiaTheme="minorEastAsia"/>
          <w:color w:val="292526"/>
        </w:rPr>
        <w:t>Dai,</w:t>
      </w:r>
      <w:r w:rsidR="00617AAA">
        <w:rPr>
          <w:rFonts w:eastAsiaTheme="minorEastAsia"/>
          <w:color w:val="292526"/>
        </w:rPr>
        <w:t xml:space="preserve"> Z. R., </w:t>
      </w:r>
      <w:proofErr w:type="spellStart"/>
      <w:r w:rsidRPr="00826235">
        <w:rPr>
          <w:rFonts w:eastAsiaTheme="minorEastAsia"/>
          <w:color w:val="292526"/>
        </w:rPr>
        <w:t>Djouadi</w:t>
      </w:r>
      <w:proofErr w:type="spellEnd"/>
      <w:r w:rsidRPr="00826235">
        <w:rPr>
          <w:rFonts w:eastAsiaTheme="minorEastAsia"/>
          <w:color w:val="292526"/>
        </w:rPr>
        <w:t xml:space="preserve">, </w:t>
      </w:r>
      <w:r w:rsidR="00617AAA">
        <w:rPr>
          <w:rFonts w:eastAsiaTheme="minorEastAsia"/>
          <w:color w:val="292526"/>
        </w:rPr>
        <w:t>Z.,</w:t>
      </w:r>
      <w:r w:rsidRPr="00826235">
        <w:rPr>
          <w:rFonts w:eastAsiaTheme="minorEastAsia"/>
          <w:color w:val="292526"/>
        </w:rPr>
        <w:t xml:space="preserve"> Dominguez, </w:t>
      </w:r>
      <w:r w:rsidR="00617AAA">
        <w:rPr>
          <w:rFonts w:eastAsiaTheme="minorEastAsia"/>
          <w:color w:val="292526"/>
        </w:rPr>
        <w:t>G.,</w:t>
      </w:r>
      <w:r w:rsidRPr="00826235">
        <w:rPr>
          <w:rFonts w:eastAsiaTheme="minorEastAsia"/>
          <w:color w:val="292526"/>
        </w:rPr>
        <w:t xml:space="preserve"> Economou, </w:t>
      </w:r>
      <w:r w:rsidR="00617AAA">
        <w:rPr>
          <w:rFonts w:eastAsiaTheme="minorEastAsia"/>
          <w:color w:val="292526"/>
        </w:rPr>
        <w:t>T. E.,</w:t>
      </w:r>
      <w:r w:rsidRPr="00826235">
        <w:rPr>
          <w:rFonts w:eastAsiaTheme="minorEastAsia"/>
          <w:color w:val="292526"/>
        </w:rPr>
        <w:t xml:space="preserve"> Fairey,</w:t>
      </w:r>
      <w:r w:rsidR="00617AAA">
        <w:rPr>
          <w:rFonts w:eastAsiaTheme="minorEastAsia"/>
          <w:color w:val="292526"/>
        </w:rPr>
        <w:t xml:space="preserve"> S. A. </w:t>
      </w:r>
      <w:proofErr w:type="spellStart"/>
      <w:r w:rsidR="00617AAA">
        <w:rPr>
          <w:rFonts w:eastAsiaTheme="minorEastAsia"/>
          <w:color w:val="292526"/>
        </w:rPr>
        <w:t>J.,</w:t>
      </w:r>
      <w:r w:rsidRPr="00826235">
        <w:rPr>
          <w:rFonts w:eastAsiaTheme="minorEastAsia"/>
          <w:color w:val="292526"/>
        </w:rPr>
        <w:t>Floss</w:t>
      </w:r>
      <w:proofErr w:type="spellEnd"/>
      <w:r w:rsidRPr="00826235">
        <w:rPr>
          <w:rFonts w:eastAsiaTheme="minorEastAsia"/>
          <w:color w:val="292526"/>
        </w:rPr>
        <w:t xml:space="preserve">, </w:t>
      </w:r>
      <w:r w:rsidR="00617AAA">
        <w:rPr>
          <w:rFonts w:eastAsiaTheme="minorEastAsia"/>
          <w:color w:val="292526"/>
        </w:rPr>
        <w:t>C.,</w:t>
      </w:r>
      <w:r w:rsidRPr="00826235">
        <w:rPr>
          <w:rFonts w:eastAsiaTheme="minorEastAsia"/>
          <w:color w:val="292526"/>
        </w:rPr>
        <w:t xml:space="preserve"> Franchi, </w:t>
      </w:r>
      <w:r w:rsidR="00617AAA">
        <w:rPr>
          <w:rFonts w:eastAsiaTheme="minorEastAsia"/>
          <w:color w:val="292526"/>
        </w:rPr>
        <w:t>I. A.,</w:t>
      </w:r>
      <w:r w:rsidRPr="00826235">
        <w:rPr>
          <w:rFonts w:eastAsiaTheme="minorEastAsia"/>
          <w:color w:val="292526"/>
        </w:rPr>
        <w:t xml:space="preserve"> Graham, </w:t>
      </w:r>
      <w:r w:rsidR="00617AAA">
        <w:rPr>
          <w:rFonts w:eastAsiaTheme="minorEastAsia"/>
          <w:color w:val="292526"/>
        </w:rPr>
        <w:t>G. A.,</w:t>
      </w:r>
      <w:r w:rsidRPr="00826235">
        <w:rPr>
          <w:rFonts w:eastAsiaTheme="minorEastAsia"/>
          <w:color w:val="292526"/>
        </w:rPr>
        <w:t xml:space="preserve"> Green, </w:t>
      </w:r>
      <w:r w:rsidR="00617AAA">
        <w:rPr>
          <w:rFonts w:eastAsiaTheme="minorEastAsia"/>
          <w:color w:val="292526"/>
        </w:rPr>
        <w:t>S. F.,</w:t>
      </w:r>
      <w:r w:rsidRPr="00826235">
        <w:rPr>
          <w:rFonts w:eastAsiaTheme="minorEastAsia"/>
          <w:color w:val="292526"/>
        </w:rPr>
        <w:t xml:space="preserve"> Heck,</w:t>
      </w:r>
      <w:r w:rsidR="00617AAA">
        <w:rPr>
          <w:rFonts w:eastAsiaTheme="minorEastAsia"/>
          <w:color w:val="292526"/>
        </w:rPr>
        <w:t xml:space="preserve"> P., </w:t>
      </w:r>
      <w:r w:rsidRPr="00826235">
        <w:rPr>
          <w:rFonts w:eastAsiaTheme="minorEastAsia"/>
          <w:color w:val="292526"/>
        </w:rPr>
        <w:t xml:space="preserve">Hoppe, </w:t>
      </w:r>
      <w:r w:rsidR="00617AAA">
        <w:rPr>
          <w:rFonts w:eastAsiaTheme="minorEastAsia"/>
          <w:color w:val="292526"/>
        </w:rPr>
        <w:t>P.,</w:t>
      </w:r>
      <w:r w:rsidRPr="00826235">
        <w:rPr>
          <w:rFonts w:eastAsiaTheme="minorEastAsia"/>
          <w:color w:val="292526"/>
        </w:rPr>
        <w:t xml:space="preserve"> </w:t>
      </w:r>
      <w:proofErr w:type="spellStart"/>
      <w:r w:rsidRPr="00826235">
        <w:rPr>
          <w:rFonts w:eastAsiaTheme="minorEastAsia"/>
          <w:color w:val="292526"/>
        </w:rPr>
        <w:t>Huth</w:t>
      </w:r>
      <w:proofErr w:type="spellEnd"/>
      <w:r w:rsidRPr="00826235">
        <w:rPr>
          <w:rFonts w:eastAsiaTheme="minorEastAsia"/>
          <w:color w:val="292526"/>
        </w:rPr>
        <w:t xml:space="preserve">, </w:t>
      </w:r>
      <w:r w:rsidR="00617AAA">
        <w:rPr>
          <w:rFonts w:eastAsiaTheme="minorEastAsia"/>
          <w:color w:val="292526"/>
        </w:rPr>
        <w:t>J.,</w:t>
      </w:r>
      <w:r w:rsidRPr="00826235">
        <w:rPr>
          <w:rFonts w:eastAsiaTheme="minorEastAsia"/>
          <w:color w:val="292526"/>
        </w:rPr>
        <w:t xml:space="preserve"> Ishii, </w:t>
      </w:r>
      <w:r w:rsidR="00617AAA">
        <w:rPr>
          <w:rFonts w:eastAsiaTheme="minorEastAsia"/>
          <w:color w:val="292526"/>
        </w:rPr>
        <w:t>H.,</w:t>
      </w:r>
      <w:r w:rsidRPr="00826235">
        <w:rPr>
          <w:rFonts w:eastAsiaTheme="minorEastAsia"/>
          <w:color w:val="292526"/>
        </w:rPr>
        <w:t xml:space="preserve"> Kearsley, </w:t>
      </w:r>
      <w:r w:rsidR="00617AAA">
        <w:rPr>
          <w:rFonts w:eastAsiaTheme="minorEastAsia"/>
          <w:color w:val="292526"/>
        </w:rPr>
        <w:t>A. T.,</w:t>
      </w:r>
      <w:r w:rsidRPr="00826235">
        <w:rPr>
          <w:rFonts w:eastAsiaTheme="minorEastAsia"/>
          <w:color w:val="292526"/>
        </w:rPr>
        <w:t xml:space="preserve"> Kissel, </w:t>
      </w:r>
      <w:r w:rsidR="00617AAA">
        <w:rPr>
          <w:rFonts w:eastAsiaTheme="minorEastAsia"/>
          <w:color w:val="292526"/>
        </w:rPr>
        <w:t>J.,</w:t>
      </w:r>
      <w:r w:rsidRPr="00826235">
        <w:rPr>
          <w:rFonts w:eastAsiaTheme="minorEastAsia"/>
          <w:color w:val="292526"/>
        </w:rPr>
        <w:t xml:space="preserve"> Leitner,</w:t>
      </w:r>
      <w:r w:rsidR="00617AAA">
        <w:rPr>
          <w:rFonts w:eastAsiaTheme="minorEastAsia"/>
          <w:color w:val="292526"/>
        </w:rPr>
        <w:t xml:space="preserve"> J., </w:t>
      </w:r>
      <w:r w:rsidRPr="00826235">
        <w:rPr>
          <w:rFonts w:eastAsiaTheme="minorEastAsia"/>
          <w:color w:val="292526"/>
        </w:rPr>
        <w:t xml:space="preserve">Leroux, </w:t>
      </w:r>
      <w:r w:rsidR="00617AAA">
        <w:rPr>
          <w:rFonts w:eastAsiaTheme="minorEastAsia"/>
          <w:color w:val="292526"/>
        </w:rPr>
        <w:t xml:space="preserve">H., </w:t>
      </w:r>
      <w:proofErr w:type="spellStart"/>
      <w:r w:rsidRPr="00826235">
        <w:rPr>
          <w:rFonts w:eastAsiaTheme="minorEastAsia"/>
          <w:color w:val="292526"/>
        </w:rPr>
        <w:t>Marhas</w:t>
      </w:r>
      <w:proofErr w:type="spellEnd"/>
      <w:r w:rsidRPr="00826235">
        <w:rPr>
          <w:rFonts w:eastAsiaTheme="minorEastAsia"/>
          <w:color w:val="292526"/>
        </w:rPr>
        <w:t xml:space="preserve">, </w:t>
      </w:r>
      <w:r w:rsidR="00617AAA">
        <w:rPr>
          <w:rFonts w:eastAsiaTheme="minorEastAsia"/>
          <w:color w:val="292526"/>
        </w:rPr>
        <w:t>K.,</w:t>
      </w:r>
      <w:r w:rsidRPr="00826235">
        <w:rPr>
          <w:rFonts w:eastAsiaTheme="minorEastAsia"/>
          <w:color w:val="292526"/>
        </w:rPr>
        <w:t xml:space="preserve"> Messenger, </w:t>
      </w:r>
      <w:r w:rsidR="00617AAA">
        <w:rPr>
          <w:rFonts w:eastAsiaTheme="minorEastAsia"/>
          <w:color w:val="292526"/>
        </w:rPr>
        <w:t>K.,</w:t>
      </w:r>
      <w:r w:rsidRPr="00826235">
        <w:rPr>
          <w:rFonts w:eastAsiaTheme="minorEastAsia"/>
          <w:color w:val="292526"/>
        </w:rPr>
        <w:t xml:space="preserve"> Schwandt, </w:t>
      </w:r>
      <w:r w:rsidR="00617AAA">
        <w:rPr>
          <w:rFonts w:eastAsiaTheme="minorEastAsia"/>
          <w:color w:val="292526"/>
        </w:rPr>
        <w:t>C. S.,</w:t>
      </w:r>
      <w:r w:rsidRPr="00826235">
        <w:rPr>
          <w:rFonts w:eastAsiaTheme="minorEastAsia"/>
          <w:color w:val="292526"/>
        </w:rPr>
        <w:t>. See,</w:t>
      </w:r>
      <w:r w:rsidR="00617AAA">
        <w:rPr>
          <w:rFonts w:eastAsiaTheme="minorEastAsia"/>
          <w:color w:val="292526"/>
        </w:rPr>
        <w:t xml:space="preserve"> T. H., </w:t>
      </w:r>
      <w:r w:rsidRPr="00826235">
        <w:rPr>
          <w:rFonts w:eastAsiaTheme="minorEastAsia"/>
          <w:color w:val="292526"/>
        </w:rPr>
        <w:t xml:space="preserve">Snead, </w:t>
      </w:r>
      <w:r w:rsidR="00617AAA">
        <w:rPr>
          <w:rFonts w:eastAsiaTheme="minorEastAsia"/>
          <w:color w:val="292526"/>
        </w:rPr>
        <w:t>C.,</w:t>
      </w:r>
      <w:r w:rsidRPr="00826235">
        <w:rPr>
          <w:rFonts w:eastAsiaTheme="minorEastAsia"/>
          <w:color w:val="292526"/>
        </w:rPr>
        <w:t xml:space="preserve"> Stadermann, </w:t>
      </w:r>
      <w:r>
        <w:rPr>
          <w:rFonts w:eastAsiaTheme="minorEastAsia"/>
          <w:color w:val="292526"/>
        </w:rPr>
        <w:t>F. J.</w:t>
      </w:r>
      <w:r w:rsidR="00617AAA">
        <w:rPr>
          <w:rFonts w:eastAsiaTheme="minorEastAsia"/>
          <w:color w:val="292526"/>
        </w:rPr>
        <w:t>,</w:t>
      </w:r>
      <w:r w:rsidRPr="00826235">
        <w:rPr>
          <w:rFonts w:eastAsiaTheme="minorEastAsia"/>
          <w:color w:val="292526"/>
        </w:rPr>
        <w:t xml:space="preserve"> Stephan, </w:t>
      </w:r>
      <w:r>
        <w:rPr>
          <w:rFonts w:eastAsiaTheme="minorEastAsia"/>
          <w:color w:val="292526"/>
        </w:rPr>
        <w:t>T.,</w:t>
      </w:r>
      <w:r w:rsidRPr="00826235">
        <w:rPr>
          <w:rFonts w:eastAsiaTheme="minorEastAsia"/>
          <w:color w:val="292526"/>
        </w:rPr>
        <w:t xml:space="preserve"> Stroud,</w:t>
      </w:r>
      <w:r>
        <w:rPr>
          <w:rFonts w:eastAsiaTheme="minorEastAsia"/>
          <w:color w:val="292526"/>
        </w:rPr>
        <w:t xml:space="preserve"> R., </w:t>
      </w:r>
      <w:proofErr w:type="spellStart"/>
      <w:r w:rsidRPr="00826235">
        <w:rPr>
          <w:rFonts w:eastAsiaTheme="minorEastAsia"/>
          <w:color w:val="292526"/>
        </w:rPr>
        <w:t>Teslich</w:t>
      </w:r>
      <w:proofErr w:type="spellEnd"/>
      <w:r w:rsidRPr="00826235">
        <w:rPr>
          <w:rFonts w:eastAsiaTheme="minorEastAsia"/>
          <w:color w:val="292526"/>
        </w:rPr>
        <w:t xml:space="preserve">, </w:t>
      </w:r>
      <w:r>
        <w:rPr>
          <w:rFonts w:eastAsiaTheme="minorEastAsia"/>
          <w:color w:val="292526"/>
        </w:rPr>
        <w:t>N.,</w:t>
      </w:r>
      <w:r w:rsidRPr="00826235">
        <w:rPr>
          <w:rFonts w:eastAsiaTheme="minorEastAsia"/>
          <w:color w:val="292526"/>
        </w:rPr>
        <w:t xml:space="preserve"> Trigo-Rodríguez, </w:t>
      </w:r>
      <w:r>
        <w:rPr>
          <w:rFonts w:eastAsiaTheme="minorEastAsia"/>
          <w:color w:val="292526"/>
        </w:rPr>
        <w:t>J. M.,</w:t>
      </w:r>
      <w:r w:rsidRPr="00826235">
        <w:rPr>
          <w:rFonts w:eastAsiaTheme="minorEastAsia"/>
          <w:color w:val="292526"/>
        </w:rPr>
        <w:t xml:space="preserve"> Tuzzolino, </w:t>
      </w:r>
      <w:r>
        <w:rPr>
          <w:rFonts w:eastAsiaTheme="minorEastAsia"/>
          <w:color w:val="292526"/>
        </w:rPr>
        <w:t>A. J.,</w:t>
      </w:r>
      <w:r w:rsidRPr="00826235">
        <w:rPr>
          <w:rFonts w:eastAsiaTheme="minorEastAsia"/>
          <w:color w:val="292526"/>
        </w:rPr>
        <w:t xml:space="preserve"> </w:t>
      </w:r>
      <w:proofErr w:type="spellStart"/>
      <w:r w:rsidRPr="00826235">
        <w:rPr>
          <w:rFonts w:eastAsiaTheme="minorEastAsia"/>
          <w:color w:val="292526"/>
        </w:rPr>
        <w:t>Troadec</w:t>
      </w:r>
      <w:proofErr w:type="spellEnd"/>
      <w:r w:rsidRPr="00826235">
        <w:rPr>
          <w:rFonts w:eastAsiaTheme="minorEastAsia"/>
          <w:color w:val="292526"/>
        </w:rPr>
        <w:t xml:space="preserve">, </w:t>
      </w:r>
      <w:r>
        <w:rPr>
          <w:rFonts w:eastAsiaTheme="minorEastAsia"/>
          <w:color w:val="292526"/>
        </w:rPr>
        <w:t>D.,</w:t>
      </w:r>
      <w:r w:rsidRPr="00826235">
        <w:rPr>
          <w:rFonts w:eastAsiaTheme="minorEastAsia"/>
          <w:color w:val="292526"/>
        </w:rPr>
        <w:t xml:space="preserve"> Tsou,</w:t>
      </w:r>
      <w:r>
        <w:rPr>
          <w:rFonts w:eastAsiaTheme="minorEastAsia"/>
          <w:color w:val="292526"/>
        </w:rPr>
        <w:t xml:space="preserve"> P., </w:t>
      </w:r>
      <w:r w:rsidRPr="00826235">
        <w:rPr>
          <w:rFonts w:eastAsiaTheme="minorEastAsia"/>
          <w:color w:val="292526"/>
        </w:rPr>
        <w:t xml:space="preserve">Warren, </w:t>
      </w:r>
      <w:r>
        <w:rPr>
          <w:rFonts w:eastAsiaTheme="minorEastAsia"/>
          <w:color w:val="292526"/>
        </w:rPr>
        <w:t>J.,</w:t>
      </w:r>
      <w:r w:rsidRPr="00826235">
        <w:rPr>
          <w:rFonts w:eastAsiaTheme="minorEastAsia"/>
          <w:color w:val="292526"/>
        </w:rPr>
        <w:t xml:space="preserve"> Westphal, </w:t>
      </w:r>
      <w:r>
        <w:rPr>
          <w:rFonts w:eastAsiaTheme="minorEastAsia"/>
          <w:color w:val="292526"/>
        </w:rPr>
        <w:t>A.,</w:t>
      </w:r>
      <w:r w:rsidRPr="00826235">
        <w:rPr>
          <w:rFonts w:eastAsiaTheme="minorEastAsia"/>
          <w:color w:val="292526"/>
        </w:rPr>
        <w:t xml:space="preserve"> </w:t>
      </w:r>
      <w:proofErr w:type="spellStart"/>
      <w:r w:rsidRPr="00826235">
        <w:rPr>
          <w:rFonts w:eastAsiaTheme="minorEastAsia"/>
          <w:color w:val="292526"/>
        </w:rPr>
        <w:t>Wozniakiewicz</w:t>
      </w:r>
      <w:proofErr w:type="spellEnd"/>
      <w:r w:rsidRPr="00826235">
        <w:rPr>
          <w:rFonts w:eastAsiaTheme="minorEastAsia"/>
          <w:color w:val="292526"/>
        </w:rPr>
        <w:t xml:space="preserve">, </w:t>
      </w:r>
      <w:r>
        <w:rPr>
          <w:rFonts w:eastAsiaTheme="minorEastAsia"/>
          <w:color w:val="292526"/>
        </w:rPr>
        <w:t>P.,</w:t>
      </w:r>
      <w:r w:rsidRPr="00826235">
        <w:rPr>
          <w:rFonts w:eastAsiaTheme="minorEastAsia"/>
          <w:color w:val="292526"/>
        </w:rPr>
        <w:t xml:space="preserve"> Wright, </w:t>
      </w:r>
      <w:r>
        <w:rPr>
          <w:rFonts w:eastAsiaTheme="minorEastAsia"/>
          <w:color w:val="292526"/>
        </w:rPr>
        <w:t>I.,</w:t>
      </w:r>
      <w:r w:rsidRPr="00826235">
        <w:rPr>
          <w:rFonts w:eastAsiaTheme="minorEastAsia"/>
          <w:color w:val="292526"/>
        </w:rPr>
        <w:t xml:space="preserve"> Zinner</w:t>
      </w:r>
      <w:r>
        <w:rPr>
          <w:rFonts w:eastAsiaTheme="minorEastAsia"/>
          <w:color w:val="292526"/>
        </w:rPr>
        <w:t>, E.</w:t>
      </w:r>
      <w:r w:rsidRPr="00826235">
        <w:rPr>
          <w:rFonts w:eastAsiaTheme="minorEastAsia"/>
          <w:color w:val="292526"/>
        </w:rPr>
        <w:t xml:space="preserve"> (2006).  Impact Features on Stardust:</w:t>
      </w:r>
      <w:r>
        <w:rPr>
          <w:rFonts w:eastAsiaTheme="minorEastAsia"/>
          <w:color w:val="292526"/>
        </w:rPr>
        <w:t xml:space="preserve"> </w:t>
      </w:r>
      <w:r w:rsidRPr="00826235">
        <w:rPr>
          <w:rFonts w:eastAsiaTheme="minorEastAsia"/>
          <w:color w:val="292526"/>
        </w:rPr>
        <w:t xml:space="preserve">Implications for Comet 81P/Wild 2 Dust.  </w:t>
      </w:r>
      <w:r w:rsidRPr="00826235">
        <w:rPr>
          <w:rFonts w:eastAsiaTheme="minorEastAsia"/>
          <w:i/>
          <w:color w:val="292526"/>
        </w:rPr>
        <w:t>Science</w:t>
      </w:r>
      <w:r w:rsidRPr="00826235">
        <w:rPr>
          <w:rFonts w:eastAsiaTheme="minorEastAsia"/>
          <w:color w:val="292526"/>
        </w:rPr>
        <w:t xml:space="preserve"> </w:t>
      </w:r>
      <w:r w:rsidRPr="00826235">
        <w:rPr>
          <w:rFonts w:eastAsiaTheme="minorEastAsia"/>
          <w:b/>
          <w:color w:val="292526"/>
        </w:rPr>
        <w:t>314</w:t>
      </w:r>
      <w:r w:rsidRPr="00826235">
        <w:rPr>
          <w:rFonts w:eastAsiaTheme="minorEastAsia"/>
          <w:color w:val="292526"/>
        </w:rPr>
        <w:t>, 1716-1719.</w:t>
      </w:r>
    </w:p>
    <w:p w14:paraId="281F6009" w14:textId="77777777" w:rsidR="00EB3400" w:rsidRPr="00017E18" w:rsidRDefault="00EB3400" w:rsidP="00EB3400">
      <w:pPr>
        <w:pStyle w:val="Body"/>
        <w:spacing w:line="240" w:lineRule="auto"/>
        <w:ind w:left="360" w:hanging="360"/>
        <w:jc w:val="both"/>
        <w:rPr>
          <w:rFonts w:ascii="Times New Roman" w:hAnsi="Times New Roman" w:cs="Times New Roman"/>
          <w:color w:val="auto"/>
          <w:sz w:val="24"/>
          <w:szCs w:val="24"/>
        </w:rPr>
      </w:pPr>
    </w:p>
    <w:p w14:paraId="56B41176" w14:textId="2CBB840D" w:rsidR="00EB3400" w:rsidRPr="002B5092" w:rsidRDefault="00EB3400" w:rsidP="00EB3400">
      <w:pPr>
        <w:pStyle w:val="Body"/>
        <w:spacing w:line="240" w:lineRule="auto"/>
        <w:ind w:left="360" w:hanging="360"/>
        <w:jc w:val="both"/>
        <w:rPr>
          <w:rFonts w:ascii="Times New Roman" w:hAnsi="Times New Roman" w:cs="Times New Roman"/>
          <w:color w:val="auto"/>
          <w:sz w:val="24"/>
          <w:szCs w:val="24"/>
        </w:rPr>
      </w:pPr>
      <w:r w:rsidRPr="00017E18">
        <w:rPr>
          <w:rStyle w:val="None"/>
          <w:rFonts w:ascii="Times New Roman" w:hAnsi="Times New Roman" w:cs="Times New Roman"/>
          <w:bCs/>
          <w:color w:val="auto"/>
          <w:sz w:val="24"/>
          <w:szCs w:val="24"/>
        </w:rPr>
        <w:lastRenderedPageBreak/>
        <w:t>Isa</w:t>
      </w:r>
      <w:r w:rsidR="00017E18" w:rsidRPr="00017E18">
        <w:rPr>
          <w:rStyle w:val="None"/>
          <w:rFonts w:ascii="Times New Roman" w:hAnsi="Times New Roman" w:cs="Times New Roman"/>
          <w:bCs/>
          <w:color w:val="auto"/>
          <w:sz w:val="24"/>
          <w:szCs w:val="24"/>
        </w:rPr>
        <w:t>, J., Rubin, A. E., Marin-</w:t>
      </w:r>
      <w:proofErr w:type="spellStart"/>
      <w:r w:rsidR="00017E18" w:rsidRPr="00017E18">
        <w:rPr>
          <w:rStyle w:val="None"/>
          <w:rFonts w:ascii="Times New Roman" w:hAnsi="Times New Roman" w:cs="Times New Roman"/>
          <w:bCs/>
          <w:color w:val="auto"/>
          <w:sz w:val="24"/>
          <w:szCs w:val="24"/>
        </w:rPr>
        <w:t>Carbonne</w:t>
      </w:r>
      <w:proofErr w:type="spellEnd"/>
      <w:r w:rsidR="00017E18" w:rsidRPr="00017E18">
        <w:rPr>
          <w:rStyle w:val="None"/>
          <w:rFonts w:ascii="Times New Roman" w:hAnsi="Times New Roman" w:cs="Times New Roman"/>
          <w:bCs/>
          <w:color w:val="auto"/>
          <w:sz w:val="24"/>
          <w:szCs w:val="24"/>
        </w:rPr>
        <w:t>, J., McKeegan, K. D., &amp; Wasson, J. T.</w:t>
      </w:r>
      <w:r w:rsidRPr="00017E18">
        <w:rPr>
          <w:rStyle w:val="None"/>
          <w:rFonts w:ascii="Times New Roman" w:hAnsi="Times New Roman" w:cs="Times New Roman"/>
          <w:bCs/>
          <w:color w:val="auto"/>
          <w:sz w:val="24"/>
          <w:szCs w:val="24"/>
        </w:rPr>
        <w:t xml:space="preserve"> (2011).  </w:t>
      </w:r>
      <w:r w:rsidRPr="00017E18">
        <w:rPr>
          <w:rStyle w:val="None"/>
          <w:rFonts w:ascii="Times New Roman" w:hAnsi="Times New Roman" w:cs="Times New Roman"/>
          <w:bCs/>
          <w:color w:val="auto"/>
          <w:sz w:val="24"/>
          <w:szCs w:val="24"/>
          <w:shd w:val="clear" w:color="auto" w:fill="FFFFFF"/>
        </w:rPr>
        <w:t xml:space="preserve">Oxygen-Isotopic Compositions of R-Chondrite Chondrules. 42nd Lunar and Planetary Science </w:t>
      </w:r>
      <w:r w:rsidRPr="002B5092">
        <w:rPr>
          <w:rStyle w:val="None"/>
          <w:rFonts w:ascii="Times New Roman" w:hAnsi="Times New Roman" w:cs="Times New Roman"/>
          <w:bCs/>
          <w:color w:val="auto"/>
          <w:sz w:val="24"/>
          <w:szCs w:val="24"/>
          <w:shd w:val="clear" w:color="auto" w:fill="FFFFFF"/>
        </w:rPr>
        <w:t>Conference, LPI Contribution No. 1608, p.</w:t>
      </w:r>
      <w:r>
        <w:rPr>
          <w:rStyle w:val="None"/>
          <w:rFonts w:ascii="Times New Roman" w:hAnsi="Times New Roman" w:cs="Times New Roman"/>
          <w:bCs/>
          <w:color w:val="auto"/>
          <w:sz w:val="24"/>
          <w:szCs w:val="24"/>
          <w:shd w:val="clear" w:color="auto" w:fill="FFFFFF"/>
        </w:rPr>
        <w:t xml:space="preserve"> </w:t>
      </w:r>
      <w:r w:rsidRPr="002B5092">
        <w:rPr>
          <w:rStyle w:val="None"/>
          <w:rFonts w:ascii="Times New Roman" w:hAnsi="Times New Roman" w:cs="Times New Roman"/>
          <w:bCs/>
          <w:color w:val="auto"/>
          <w:sz w:val="24"/>
          <w:szCs w:val="24"/>
          <w:shd w:val="clear" w:color="auto" w:fill="FFFFFF"/>
        </w:rPr>
        <w:t>2623</w:t>
      </w:r>
      <w:r>
        <w:rPr>
          <w:rStyle w:val="None"/>
          <w:rFonts w:ascii="Times New Roman" w:hAnsi="Times New Roman" w:cs="Times New Roman"/>
          <w:bCs/>
          <w:color w:val="auto"/>
          <w:sz w:val="24"/>
          <w:szCs w:val="24"/>
          <w:shd w:val="clear" w:color="auto" w:fill="FFFFFF"/>
        </w:rPr>
        <w:t>.</w:t>
      </w:r>
    </w:p>
    <w:p w14:paraId="6F5BAE1A" w14:textId="77777777" w:rsidR="0017542F" w:rsidRDefault="0017542F" w:rsidP="0017542F">
      <w:pPr>
        <w:pStyle w:val="Body"/>
        <w:spacing w:line="240" w:lineRule="auto"/>
        <w:ind w:left="360" w:hanging="360"/>
        <w:jc w:val="both"/>
        <w:rPr>
          <w:rFonts w:ascii="Times New Roman" w:hAnsi="Times New Roman" w:cs="Times New Roman"/>
          <w:color w:val="auto"/>
          <w:sz w:val="24"/>
          <w:szCs w:val="24"/>
        </w:rPr>
      </w:pPr>
    </w:p>
    <w:p w14:paraId="2B32FF40" w14:textId="77777777" w:rsidR="0017542F" w:rsidRPr="002B5092" w:rsidRDefault="0017542F" w:rsidP="0017542F">
      <w:pPr>
        <w:pStyle w:val="Body"/>
        <w:spacing w:line="240" w:lineRule="auto"/>
        <w:ind w:left="360" w:hanging="360"/>
        <w:jc w:val="both"/>
        <w:rPr>
          <w:rFonts w:ascii="Times New Roman" w:hAnsi="Times New Roman" w:cs="Times New Roman"/>
          <w:color w:val="auto"/>
          <w:sz w:val="24"/>
          <w:szCs w:val="24"/>
        </w:rPr>
      </w:pPr>
      <w:r w:rsidRPr="009868FD">
        <w:rPr>
          <w:rFonts w:ascii="Times New Roman" w:hAnsi="Times New Roman" w:cs="Times New Roman"/>
          <w:color w:val="auto"/>
          <w:sz w:val="24"/>
          <w:szCs w:val="24"/>
        </w:rPr>
        <w:t>Ishii, H.A.</w:t>
      </w:r>
      <w:r>
        <w:rPr>
          <w:rFonts w:ascii="Times New Roman" w:hAnsi="Times New Roman" w:cs="Times New Roman"/>
          <w:color w:val="auto"/>
          <w:sz w:val="24"/>
          <w:szCs w:val="24"/>
        </w:rPr>
        <w:t xml:space="preserve"> (</w:t>
      </w:r>
      <w:r w:rsidRPr="009868FD">
        <w:rPr>
          <w:rFonts w:ascii="Times New Roman" w:hAnsi="Times New Roman" w:cs="Times New Roman"/>
          <w:color w:val="auto"/>
          <w:sz w:val="24"/>
          <w:szCs w:val="24"/>
        </w:rPr>
        <w:t>2019</w:t>
      </w:r>
      <w:r>
        <w:rPr>
          <w:rFonts w:ascii="Times New Roman" w:hAnsi="Times New Roman" w:cs="Times New Roman"/>
          <w:color w:val="auto"/>
          <w:sz w:val="24"/>
          <w:szCs w:val="24"/>
        </w:rPr>
        <w:t>)</w:t>
      </w:r>
      <w:r w:rsidRPr="009868FD">
        <w:rPr>
          <w:rFonts w:ascii="Times New Roman" w:hAnsi="Times New Roman" w:cs="Times New Roman"/>
          <w:color w:val="auto"/>
          <w:sz w:val="24"/>
          <w:szCs w:val="24"/>
        </w:rPr>
        <w:t xml:space="preserve"> Comparison of GEMS in interplanetary dust particles and GEMS-like objects in a Stardust impact track in aerogel. Meteoritics and Planetary Science </w:t>
      </w:r>
      <w:r w:rsidRPr="00E77EDE">
        <w:rPr>
          <w:rFonts w:ascii="Times New Roman" w:hAnsi="Times New Roman" w:cs="Times New Roman"/>
          <w:b/>
          <w:color w:val="auto"/>
          <w:sz w:val="24"/>
          <w:szCs w:val="24"/>
        </w:rPr>
        <w:t>54</w:t>
      </w:r>
      <w:r w:rsidRPr="009868FD">
        <w:rPr>
          <w:rFonts w:ascii="Times New Roman" w:hAnsi="Times New Roman" w:cs="Times New Roman"/>
          <w:color w:val="auto"/>
          <w:sz w:val="24"/>
          <w:szCs w:val="24"/>
        </w:rPr>
        <w:t>, 202</w:t>
      </w:r>
      <w:r>
        <w:rPr>
          <w:rFonts w:ascii="Times New Roman" w:hAnsi="Times New Roman" w:cs="Times New Roman"/>
          <w:color w:val="auto"/>
          <w:sz w:val="24"/>
          <w:szCs w:val="24"/>
        </w:rPr>
        <w:t>-219</w:t>
      </w:r>
      <w:r w:rsidRPr="009868FD">
        <w:rPr>
          <w:rFonts w:ascii="Times New Roman" w:hAnsi="Times New Roman" w:cs="Times New Roman"/>
          <w:color w:val="auto"/>
          <w:sz w:val="24"/>
          <w:szCs w:val="24"/>
        </w:rPr>
        <w:t>.</w:t>
      </w:r>
    </w:p>
    <w:p w14:paraId="783D2221" w14:textId="77777777" w:rsidR="00017E18" w:rsidRPr="002B5092" w:rsidRDefault="00017E18" w:rsidP="00EB3400">
      <w:pPr>
        <w:ind w:left="360" w:hanging="360"/>
        <w:jc w:val="both"/>
        <w:textAlignment w:val="baseline"/>
        <w:outlineLvl w:val="0"/>
        <w:rPr>
          <w:shd w:val="clear" w:color="auto" w:fill="FFFFFF"/>
        </w:rPr>
      </w:pPr>
    </w:p>
    <w:p w14:paraId="2F2A2044" w14:textId="77777777" w:rsidR="00EB3400" w:rsidRPr="002B5092" w:rsidRDefault="00EB3400" w:rsidP="00EB3400">
      <w:pPr>
        <w:ind w:left="360" w:hanging="360"/>
        <w:jc w:val="both"/>
        <w:textAlignment w:val="baseline"/>
        <w:outlineLvl w:val="0"/>
        <w:rPr>
          <w:shd w:val="clear" w:color="auto" w:fill="FFFFFF"/>
        </w:rPr>
      </w:pPr>
      <w:r w:rsidRPr="002B5092">
        <w:rPr>
          <w:shd w:val="clear" w:color="auto" w:fill="FFFFFF"/>
        </w:rPr>
        <w:t xml:space="preserve">Jewitt, D., </w:t>
      </w:r>
      <w:proofErr w:type="spellStart"/>
      <w:r w:rsidRPr="002B5092">
        <w:rPr>
          <w:shd w:val="clear" w:color="auto" w:fill="FFFFFF"/>
        </w:rPr>
        <w:t>Luu</w:t>
      </w:r>
      <w:proofErr w:type="spellEnd"/>
      <w:r w:rsidRPr="002B5092">
        <w:rPr>
          <w:shd w:val="clear" w:color="auto" w:fill="FFFFFF"/>
        </w:rPr>
        <w:t xml:space="preserve">, J., Rajagopal, J., </w:t>
      </w:r>
      <w:proofErr w:type="spellStart"/>
      <w:r w:rsidRPr="002B5092">
        <w:rPr>
          <w:shd w:val="clear" w:color="auto" w:fill="FFFFFF"/>
        </w:rPr>
        <w:t>Kotulla</w:t>
      </w:r>
      <w:proofErr w:type="spellEnd"/>
      <w:r w:rsidRPr="002B5092">
        <w:rPr>
          <w:shd w:val="clear" w:color="auto" w:fill="FFFFFF"/>
        </w:rPr>
        <w:t xml:space="preserve">, R., Ridgway, S., Liu, W., &amp; </w:t>
      </w:r>
      <w:proofErr w:type="spellStart"/>
      <w:r w:rsidRPr="002B5092">
        <w:rPr>
          <w:shd w:val="clear" w:color="auto" w:fill="FFFFFF"/>
        </w:rPr>
        <w:t>Augusteijn</w:t>
      </w:r>
      <w:proofErr w:type="spellEnd"/>
      <w:r w:rsidRPr="002B5092">
        <w:rPr>
          <w:shd w:val="clear" w:color="auto" w:fill="FFFFFF"/>
        </w:rPr>
        <w:t xml:space="preserve">, T. (2017).  Interstellar Interloper 1I/2017 U1: Observations from the NOT and WIYN Telescopes.  </w:t>
      </w:r>
      <w:r w:rsidRPr="002B5092">
        <w:rPr>
          <w:i/>
          <w:iCs/>
          <w:shd w:val="clear" w:color="auto" w:fill="FFFFFF"/>
        </w:rPr>
        <w:t>Astrophysical Journal Letters</w:t>
      </w:r>
      <w:r w:rsidRPr="002B5092">
        <w:rPr>
          <w:shd w:val="clear" w:color="auto" w:fill="FFFFFF"/>
        </w:rPr>
        <w:t xml:space="preserve">, </w:t>
      </w:r>
      <w:r w:rsidRPr="002B5092">
        <w:rPr>
          <w:b/>
          <w:bCs/>
          <w:shd w:val="clear" w:color="auto" w:fill="FFFFFF"/>
        </w:rPr>
        <w:t>850</w:t>
      </w:r>
      <w:r w:rsidRPr="002B5092">
        <w:rPr>
          <w:shd w:val="clear" w:color="auto" w:fill="FFFFFF"/>
        </w:rPr>
        <w:t>, L36</w:t>
      </w:r>
    </w:p>
    <w:p w14:paraId="7E2496AF" w14:textId="77777777" w:rsidR="00EB3400" w:rsidRPr="002B5092" w:rsidRDefault="00EB3400" w:rsidP="00EB3400">
      <w:pPr>
        <w:ind w:left="360" w:hanging="360"/>
        <w:jc w:val="both"/>
        <w:textAlignment w:val="baseline"/>
        <w:outlineLvl w:val="0"/>
        <w:rPr>
          <w:shd w:val="clear" w:color="auto" w:fill="FFFFFF"/>
        </w:rPr>
      </w:pPr>
    </w:p>
    <w:p w14:paraId="5CB5AA70" w14:textId="77777777" w:rsidR="00EB3400" w:rsidRPr="00EB3400" w:rsidRDefault="00EB3400" w:rsidP="00EB3400">
      <w:pPr>
        <w:pStyle w:val="Body"/>
        <w:spacing w:line="240" w:lineRule="auto"/>
        <w:ind w:left="360" w:hanging="360"/>
        <w:jc w:val="both"/>
        <w:rPr>
          <w:rFonts w:ascii="Times New Roman" w:hAnsi="Times New Roman" w:cs="Times New Roman"/>
          <w:b/>
          <w:color w:val="auto"/>
          <w:sz w:val="24"/>
          <w:szCs w:val="24"/>
        </w:rPr>
      </w:pPr>
      <w:r w:rsidRPr="002B5092">
        <w:rPr>
          <w:rStyle w:val="None"/>
          <w:rFonts w:ascii="Times New Roman" w:hAnsi="Times New Roman" w:cs="Times New Roman"/>
          <w:bCs/>
          <w:iCs/>
          <w:color w:val="auto"/>
          <w:sz w:val="24"/>
          <w:szCs w:val="24"/>
        </w:rPr>
        <w:t xml:space="preserve">Joswiak, D. J., Brownlee, D. E., </w:t>
      </w:r>
      <w:proofErr w:type="spellStart"/>
      <w:r w:rsidRPr="002B5092">
        <w:rPr>
          <w:rStyle w:val="None"/>
          <w:rFonts w:ascii="Times New Roman" w:hAnsi="Times New Roman" w:cs="Times New Roman"/>
          <w:bCs/>
          <w:iCs/>
          <w:color w:val="auto"/>
          <w:sz w:val="24"/>
          <w:szCs w:val="24"/>
        </w:rPr>
        <w:t>Matrajt</w:t>
      </w:r>
      <w:proofErr w:type="spellEnd"/>
      <w:r w:rsidRPr="002B5092">
        <w:rPr>
          <w:rStyle w:val="None"/>
          <w:rFonts w:ascii="Times New Roman" w:hAnsi="Times New Roman" w:cs="Times New Roman"/>
          <w:bCs/>
          <w:iCs/>
          <w:color w:val="auto"/>
          <w:sz w:val="24"/>
          <w:szCs w:val="24"/>
        </w:rPr>
        <w:t xml:space="preserve">, G., Westphal, A. J., &amp; Snead, C. J. (2009).  Kosmochloric Ca-rich pyroxenes and FeO-rich olivines (Kool grains) and associated phases in Stardust tracks and chondritic porous interplanetary dust particles: Possible precursors to FeO-rich type II chondrules in ordinary chondrites. </w:t>
      </w:r>
      <w:r w:rsidRPr="002B5092">
        <w:rPr>
          <w:rStyle w:val="None"/>
          <w:rFonts w:ascii="Times New Roman" w:hAnsi="Times New Roman" w:cs="Times New Roman"/>
          <w:bCs/>
          <w:i/>
          <w:iCs/>
          <w:color w:val="auto"/>
          <w:sz w:val="24"/>
          <w:szCs w:val="24"/>
        </w:rPr>
        <w:t xml:space="preserve"> Meteoritics and Planetary Science</w:t>
      </w:r>
      <w:r w:rsidRPr="002B5092">
        <w:rPr>
          <w:rStyle w:val="None"/>
          <w:rFonts w:ascii="Times New Roman" w:hAnsi="Times New Roman" w:cs="Times New Roman"/>
          <w:bCs/>
          <w:iCs/>
          <w:color w:val="auto"/>
          <w:sz w:val="24"/>
          <w:szCs w:val="24"/>
        </w:rPr>
        <w:t xml:space="preserve"> </w:t>
      </w:r>
      <w:r w:rsidRPr="002B5092">
        <w:rPr>
          <w:rStyle w:val="None"/>
          <w:rFonts w:ascii="Times New Roman" w:hAnsi="Times New Roman" w:cs="Times New Roman"/>
          <w:b/>
          <w:bCs/>
          <w:iCs/>
          <w:color w:val="auto"/>
          <w:sz w:val="24"/>
          <w:szCs w:val="24"/>
        </w:rPr>
        <w:t>44</w:t>
      </w:r>
      <w:r w:rsidRPr="002B5092">
        <w:rPr>
          <w:rStyle w:val="None"/>
          <w:rFonts w:ascii="Times New Roman" w:hAnsi="Times New Roman" w:cs="Times New Roman"/>
          <w:bCs/>
          <w:iCs/>
          <w:color w:val="auto"/>
          <w:sz w:val="24"/>
          <w:szCs w:val="24"/>
        </w:rPr>
        <w:t>, 1561–1588</w:t>
      </w:r>
      <w:r w:rsidRPr="00EB3400">
        <w:rPr>
          <w:rStyle w:val="None"/>
          <w:rFonts w:ascii="Times New Roman" w:hAnsi="Times New Roman" w:cs="Times New Roman"/>
          <w:b/>
          <w:bCs/>
          <w:iCs/>
          <w:color w:val="auto"/>
          <w:sz w:val="24"/>
          <w:szCs w:val="24"/>
        </w:rPr>
        <w:t xml:space="preserve">.  </w:t>
      </w:r>
      <w:hyperlink r:id="rId13" w:history="1">
        <w:r w:rsidRPr="00EB3400">
          <w:rPr>
            <w:rStyle w:val="Hyperlink1"/>
            <w:rFonts w:ascii="Times New Roman" w:hAnsi="Times New Roman" w:cs="Times New Roman"/>
            <w:b w:val="0"/>
            <w:color w:val="auto"/>
            <w:sz w:val="24"/>
            <w:szCs w:val="24"/>
          </w:rPr>
          <w:t>http://doi.org/10.1111/j.1945-5100.2009.tb01192.x</w:t>
        </w:r>
      </w:hyperlink>
    </w:p>
    <w:p w14:paraId="4058760F" w14:textId="77777777" w:rsidR="00EB3400" w:rsidRPr="002B5092" w:rsidRDefault="00EB3400" w:rsidP="00EB3400">
      <w:pPr>
        <w:pStyle w:val="Body"/>
        <w:spacing w:line="240" w:lineRule="auto"/>
        <w:ind w:left="360" w:hanging="360"/>
        <w:jc w:val="both"/>
        <w:rPr>
          <w:rFonts w:ascii="Times New Roman" w:hAnsi="Times New Roman" w:cs="Times New Roman"/>
          <w:color w:val="auto"/>
          <w:sz w:val="24"/>
          <w:szCs w:val="24"/>
        </w:rPr>
      </w:pPr>
    </w:p>
    <w:p w14:paraId="1CB60274" w14:textId="0B4CF206" w:rsidR="00EB3400" w:rsidRPr="00EB3400" w:rsidRDefault="00EB3400" w:rsidP="00EB3400">
      <w:pPr>
        <w:pStyle w:val="Body"/>
        <w:spacing w:line="240" w:lineRule="auto"/>
        <w:ind w:left="360" w:hanging="360"/>
        <w:jc w:val="both"/>
        <w:rPr>
          <w:rFonts w:ascii="Times New Roman" w:hAnsi="Times New Roman" w:cs="Times New Roman"/>
          <w:b/>
          <w:i/>
          <w:color w:val="auto"/>
          <w:sz w:val="24"/>
          <w:szCs w:val="24"/>
        </w:rPr>
      </w:pPr>
      <w:r w:rsidRPr="002B5092">
        <w:rPr>
          <w:rStyle w:val="None"/>
          <w:rFonts w:ascii="Times New Roman" w:hAnsi="Times New Roman" w:cs="Times New Roman"/>
          <w:bCs/>
          <w:iCs/>
          <w:color w:val="auto"/>
          <w:sz w:val="24"/>
          <w:szCs w:val="24"/>
        </w:rPr>
        <w:t xml:space="preserve">Joswiak, D. J., Brownlee, D. E., </w:t>
      </w:r>
      <w:proofErr w:type="spellStart"/>
      <w:r w:rsidRPr="002B5092">
        <w:rPr>
          <w:rStyle w:val="None"/>
          <w:rFonts w:ascii="Times New Roman" w:hAnsi="Times New Roman" w:cs="Times New Roman"/>
          <w:bCs/>
          <w:iCs/>
          <w:color w:val="auto"/>
          <w:sz w:val="24"/>
          <w:szCs w:val="24"/>
        </w:rPr>
        <w:t>Matrajt</w:t>
      </w:r>
      <w:proofErr w:type="spellEnd"/>
      <w:r w:rsidRPr="002B5092">
        <w:rPr>
          <w:rStyle w:val="None"/>
          <w:rFonts w:ascii="Times New Roman" w:hAnsi="Times New Roman" w:cs="Times New Roman"/>
          <w:bCs/>
          <w:iCs/>
          <w:color w:val="auto"/>
          <w:sz w:val="24"/>
          <w:szCs w:val="24"/>
        </w:rPr>
        <w:t xml:space="preserve">, G., Westphal, A. J., Snead, C. J., &amp; Gainsforth, Z. (2012).  Comprehensive examination of large mineral and rock fragments in Stardust tracks: Mineralogy, analogous extraterrestrial materials, and source regions. </w:t>
      </w:r>
      <w:r w:rsidRPr="002B5092">
        <w:rPr>
          <w:rStyle w:val="None"/>
          <w:rFonts w:ascii="Times New Roman" w:hAnsi="Times New Roman" w:cs="Times New Roman"/>
          <w:bCs/>
          <w:i/>
          <w:iCs/>
          <w:color w:val="auto"/>
          <w:sz w:val="24"/>
          <w:szCs w:val="24"/>
        </w:rPr>
        <w:t xml:space="preserve"> Meteoritics and Planetary Science</w:t>
      </w:r>
      <w:r w:rsidRPr="002B5092">
        <w:rPr>
          <w:rStyle w:val="None"/>
          <w:rFonts w:ascii="Times New Roman" w:hAnsi="Times New Roman" w:cs="Times New Roman"/>
          <w:bCs/>
          <w:iCs/>
          <w:color w:val="auto"/>
          <w:sz w:val="24"/>
          <w:szCs w:val="24"/>
        </w:rPr>
        <w:t xml:space="preserve"> </w:t>
      </w:r>
      <w:r w:rsidRPr="002B5092">
        <w:rPr>
          <w:rStyle w:val="None"/>
          <w:rFonts w:ascii="Times New Roman" w:hAnsi="Times New Roman" w:cs="Times New Roman"/>
          <w:b/>
          <w:bCs/>
          <w:iCs/>
          <w:color w:val="auto"/>
          <w:sz w:val="24"/>
          <w:szCs w:val="24"/>
        </w:rPr>
        <w:t>47</w:t>
      </w:r>
      <w:r w:rsidRPr="002B5092">
        <w:rPr>
          <w:rStyle w:val="None"/>
          <w:rFonts w:ascii="Times New Roman" w:hAnsi="Times New Roman" w:cs="Times New Roman"/>
          <w:bCs/>
          <w:iCs/>
          <w:color w:val="auto"/>
          <w:sz w:val="24"/>
          <w:szCs w:val="24"/>
        </w:rPr>
        <w:t>, 471–</w:t>
      </w:r>
      <w:r w:rsidRPr="00EB3400">
        <w:rPr>
          <w:rStyle w:val="None"/>
          <w:rFonts w:ascii="Times New Roman" w:hAnsi="Times New Roman" w:cs="Times New Roman"/>
          <w:bCs/>
          <w:iCs/>
          <w:color w:val="auto"/>
          <w:sz w:val="24"/>
          <w:szCs w:val="24"/>
        </w:rPr>
        <w:t>524</w:t>
      </w:r>
      <w:r w:rsidRPr="00EB3400">
        <w:rPr>
          <w:rStyle w:val="None"/>
          <w:rFonts w:ascii="Times New Roman" w:hAnsi="Times New Roman" w:cs="Times New Roman"/>
          <w:bCs/>
          <w:i/>
          <w:iCs/>
          <w:color w:val="auto"/>
          <w:sz w:val="24"/>
          <w:szCs w:val="24"/>
        </w:rPr>
        <w:t>.</w:t>
      </w:r>
      <w:r w:rsidRPr="00EB3400">
        <w:rPr>
          <w:rStyle w:val="None"/>
          <w:rFonts w:ascii="Times New Roman" w:hAnsi="Times New Roman" w:cs="Times New Roman"/>
          <w:b/>
          <w:bCs/>
          <w:i/>
          <w:iCs/>
          <w:color w:val="auto"/>
          <w:sz w:val="24"/>
          <w:szCs w:val="24"/>
        </w:rPr>
        <w:t xml:space="preserve">  </w:t>
      </w:r>
      <w:hyperlink r:id="rId14" w:history="1">
        <w:r w:rsidRPr="00EB3400">
          <w:rPr>
            <w:rStyle w:val="Hyperlink1"/>
            <w:rFonts w:ascii="Times New Roman" w:hAnsi="Times New Roman" w:cs="Times New Roman"/>
            <w:b w:val="0"/>
            <w:color w:val="auto"/>
            <w:sz w:val="24"/>
            <w:szCs w:val="24"/>
          </w:rPr>
          <w:t>http://doi.org/10.1111/j.1945-5100.2012.01337.x</w:t>
        </w:r>
      </w:hyperlink>
    </w:p>
    <w:p w14:paraId="0D88F04A" w14:textId="77777777" w:rsidR="00EB3400" w:rsidRPr="002B5092" w:rsidRDefault="00EB3400" w:rsidP="00EB3400">
      <w:pPr>
        <w:pStyle w:val="Body"/>
        <w:spacing w:line="240" w:lineRule="auto"/>
        <w:ind w:left="360" w:hanging="360"/>
        <w:jc w:val="both"/>
        <w:rPr>
          <w:rFonts w:ascii="Times New Roman" w:hAnsi="Times New Roman" w:cs="Times New Roman"/>
          <w:color w:val="auto"/>
          <w:sz w:val="24"/>
          <w:szCs w:val="24"/>
        </w:rPr>
      </w:pPr>
    </w:p>
    <w:p w14:paraId="5976F9AF" w14:textId="77777777" w:rsidR="00EB3400" w:rsidRPr="00700E78" w:rsidRDefault="00EB3400" w:rsidP="00EB3400">
      <w:pPr>
        <w:pStyle w:val="Body"/>
        <w:spacing w:line="240" w:lineRule="auto"/>
        <w:ind w:left="360" w:hanging="360"/>
        <w:jc w:val="both"/>
        <w:rPr>
          <w:rFonts w:ascii="Times New Roman" w:hAnsi="Times New Roman" w:cs="Times New Roman"/>
          <w:color w:val="auto"/>
          <w:sz w:val="24"/>
          <w:szCs w:val="24"/>
        </w:rPr>
      </w:pPr>
      <w:r w:rsidRPr="00700E78">
        <w:rPr>
          <w:rStyle w:val="None"/>
          <w:rFonts w:ascii="Times New Roman" w:hAnsi="Times New Roman" w:cs="Times New Roman"/>
          <w:bCs/>
          <w:iCs/>
          <w:color w:val="auto"/>
          <w:sz w:val="24"/>
          <w:szCs w:val="24"/>
        </w:rPr>
        <w:t>Joswiak, D. J., &amp; Brownlee, D. E. (2014a).  Refractory-rich materials in comets:  CAIs, Al-rich chondrules and AOAs from comet Wild 2 and a giant cluster interplanetary dust particle (IDP) of probable cometary origin and comparison to refractory-rich objects in chondrites.</w:t>
      </w:r>
      <w:r w:rsidRPr="00700E78">
        <w:rPr>
          <w:rStyle w:val="None"/>
          <w:rFonts w:ascii="Times New Roman" w:hAnsi="Times New Roman" w:cs="Times New Roman"/>
          <w:bCs/>
          <w:i/>
          <w:iCs/>
          <w:color w:val="auto"/>
          <w:sz w:val="24"/>
          <w:szCs w:val="24"/>
        </w:rPr>
        <w:t xml:space="preserve"> 45th Annual Lunar and Planetary Science Conference</w:t>
      </w:r>
      <w:r w:rsidRPr="00700E78">
        <w:rPr>
          <w:rStyle w:val="None"/>
          <w:rFonts w:ascii="Times New Roman" w:hAnsi="Times New Roman" w:cs="Times New Roman"/>
          <w:bCs/>
          <w:iCs/>
          <w:color w:val="auto"/>
          <w:sz w:val="24"/>
          <w:szCs w:val="24"/>
        </w:rPr>
        <w:t>, abstract no. 2282.</w:t>
      </w:r>
    </w:p>
    <w:p w14:paraId="44558E42" w14:textId="77777777" w:rsidR="00EB3400" w:rsidRPr="00700E78" w:rsidRDefault="00EB3400" w:rsidP="00EB3400">
      <w:pPr>
        <w:pStyle w:val="Body"/>
        <w:spacing w:line="240" w:lineRule="auto"/>
        <w:ind w:left="360" w:hanging="360"/>
        <w:jc w:val="both"/>
        <w:rPr>
          <w:rFonts w:ascii="Times New Roman" w:hAnsi="Times New Roman" w:cs="Times New Roman"/>
          <w:color w:val="auto"/>
          <w:sz w:val="24"/>
          <w:szCs w:val="24"/>
        </w:rPr>
      </w:pPr>
    </w:p>
    <w:p w14:paraId="213F5218" w14:textId="77777777" w:rsidR="00EB3400" w:rsidRPr="00700E78" w:rsidRDefault="00EB3400" w:rsidP="00EB3400">
      <w:pPr>
        <w:ind w:left="360" w:hanging="360"/>
        <w:jc w:val="both"/>
      </w:pPr>
      <w:r w:rsidRPr="00700E78">
        <w:t xml:space="preserve">Joswiak, D. J., Nakashima, D., Brownlee, D. E., </w:t>
      </w:r>
      <w:proofErr w:type="spellStart"/>
      <w:r w:rsidRPr="00700E78">
        <w:t>Matrajt</w:t>
      </w:r>
      <w:proofErr w:type="spellEnd"/>
      <w:r w:rsidRPr="00700E78">
        <w:t xml:space="preserve">, G., </w:t>
      </w:r>
      <w:proofErr w:type="spellStart"/>
      <w:r w:rsidRPr="00700E78">
        <w:t>Ushikubo</w:t>
      </w:r>
      <w:proofErr w:type="spellEnd"/>
      <w:r w:rsidRPr="00700E78">
        <w:t xml:space="preserve">, T., Kita, N. T., Messenger, S., &amp; Ito, M. (2014b).  Terminal particle from Stardust track 130: Probable Al-rich chondrule fragment from comet Wild 2.  </w:t>
      </w:r>
      <w:r w:rsidRPr="00700E78">
        <w:rPr>
          <w:i/>
        </w:rPr>
        <w:t>Geochimica et Cosmochimica Acta</w:t>
      </w:r>
      <w:r w:rsidRPr="00700E78">
        <w:t xml:space="preserve"> </w:t>
      </w:r>
      <w:r w:rsidRPr="00700E78">
        <w:rPr>
          <w:b/>
        </w:rPr>
        <w:t>144</w:t>
      </w:r>
      <w:r w:rsidRPr="00700E78">
        <w:t xml:space="preserve">, 277-298. </w:t>
      </w:r>
    </w:p>
    <w:p w14:paraId="0067B2B9" w14:textId="77777777" w:rsidR="001E09E6" w:rsidRDefault="001E09E6" w:rsidP="001E09E6">
      <w:pPr>
        <w:ind w:left="360" w:hanging="360"/>
        <w:jc w:val="both"/>
      </w:pPr>
    </w:p>
    <w:p w14:paraId="25401E1A" w14:textId="3DD0AC20" w:rsidR="001E09E6" w:rsidRPr="00700E78" w:rsidRDefault="001E09E6" w:rsidP="001E09E6">
      <w:pPr>
        <w:ind w:left="360" w:hanging="360"/>
        <w:jc w:val="both"/>
      </w:pPr>
      <w:r w:rsidRPr="00890374">
        <w:t>Joswiak, D.</w:t>
      </w:r>
      <w:r>
        <w:t xml:space="preserve"> </w:t>
      </w:r>
      <w:r w:rsidRPr="00890374">
        <w:t>J., Brownlee, D.</w:t>
      </w:r>
      <w:r>
        <w:t xml:space="preserve"> </w:t>
      </w:r>
      <w:r w:rsidRPr="00890374">
        <w:t>E., Nguyen, A.</w:t>
      </w:r>
      <w:r>
        <w:t xml:space="preserve"> </w:t>
      </w:r>
      <w:r w:rsidRPr="00890374">
        <w:t xml:space="preserve">N., </w:t>
      </w:r>
      <w:r>
        <w:t xml:space="preserve">&amp; </w:t>
      </w:r>
      <w:r w:rsidRPr="00890374">
        <w:t>Messenger, S.</w:t>
      </w:r>
      <w:r>
        <w:t xml:space="preserve"> (</w:t>
      </w:r>
      <w:r w:rsidRPr="00890374">
        <w:t>2017</w:t>
      </w:r>
      <w:r>
        <w:t xml:space="preserve">). </w:t>
      </w:r>
      <w:r w:rsidRPr="00890374">
        <w:t xml:space="preserve"> Refractory materials in comet samples. </w:t>
      </w:r>
      <w:r>
        <w:t xml:space="preserve"> </w:t>
      </w:r>
      <w:r w:rsidRPr="001064D6">
        <w:rPr>
          <w:i/>
        </w:rPr>
        <w:t>Meteoritics and Planetary Science</w:t>
      </w:r>
      <w:r w:rsidRPr="00890374">
        <w:t xml:space="preserve"> </w:t>
      </w:r>
      <w:r w:rsidRPr="001E09E6">
        <w:rPr>
          <w:b/>
        </w:rPr>
        <w:t>52</w:t>
      </w:r>
      <w:r w:rsidRPr="00890374">
        <w:t>, 1612</w:t>
      </w:r>
      <w:r>
        <w:t>-1648</w:t>
      </w:r>
      <w:r w:rsidRPr="00890374">
        <w:t>.</w:t>
      </w:r>
    </w:p>
    <w:p w14:paraId="73778A09" w14:textId="77777777" w:rsidR="009D7CCD" w:rsidRDefault="009D7CCD" w:rsidP="009D7CCD">
      <w:pPr>
        <w:ind w:left="360" w:hanging="360"/>
        <w:jc w:val="both"/>
      </w:pPr>
    </w:p>
    <w:p w14:paraId="4BF76C56" w14:textId="59FB3943" w:rsidR="009D7CCD" w:rsidRPr="00700E78" w:rsidRDefault="009D7CCD" w:rsidP="009D7CCD">
      <w:pPr>
        <w:ind w:left="360" w:hanging="360"/>
      </w:pPr>
      <w:r w:rsidRPr="00517EDA">
        <w:t>Kearsley, A.T.</w:t>
      </w:r>
      <w:r>
        <w:t>,</w:t>
      </w:r>
      <w:r w:rsidRPr="00517EDA">
        <w:t xml:space="preserve"> Borg, J.;</w:t>
      </w:r>
      <w:r>
        <w:t xml:space="preserve"> </w:t>
      </w:r>
      <w:r w:rsidRPr="00517EDA">
        <w:t>Graham, G. A.</w:t>
      </w:r>
      <w:r>
        <w:t xml:space="preserve">, </w:t>
      </w:r>
      <w:r w:rsidRPr="00517EDA">
        <w:t>Burchell, M. J.</w:t>
      </w:r>
      <w:r>
        <w:t>,</w:t>
      </w:r>
      <w:r w:rsidRPr="00517EDA">
        <w:t xml:space="preserve"> Cole, M. J.</w:t>
      </w:r>
      <w:r>
        <w:t xml:space="preserve">, </w:t>
      </w:r>
      <w:r w:rsidRPr="00517EDA">
        <w:t>Leroux, H.</w:t>
      </w:r>
      <w:r>
        <w:t>,</w:t>
      </w:r>
      <w:r w:rsidRPr="00517EDA">
        <w:t xml:space="preserve"> Bridges, J. C., F. </w:t>
      </w:r>
      <w:proofErr w:type="spellStart"/>
      <w:r w:rsidRPr="00517EDA">
        <w:t>Wozniakiewicz</w:t>
      </w:r>
      <w:proofErr w:type="spellEnd"/>
      <w:r w:rsidRPr="00517EDA">
        <w:t>, P. J.</w:t>
      </w:r>
      <w:r>
        <w:t>,</w:t>
      </w:r>
      <w:r w:rsidRPr="00517EDA">
        <w:t xml:space="preserve">  Bland, P. A.</w:t>
      </w:r>
      <w:r>
        <w:t>,</w:t>
      </w:r>
      <w:r w:rsidRPr="00517EDA">
        <w:t xml:space="preserve"> Bradley, J. P.</w:t>
      </w:r>
      <w:r>
        <w:t>,</w:t>
      </w:r>
      <w:r w:rsidRPr="00517EDA">
        <w:t xml:space="preserve"> Dai, Z. R.</w:t>
      </w:r>
      <w:r>
        <w:t xml:space="preserve">, </w:t>
      </w:r>
      <w:proofErr w:type="spellStart"/>
      <w:r w:rsidRPr="00517EDA">
        <w:t>Teslich</w:t>
      </w:r>
      <w:proofErr w:type="spellEnd"/>
      <w:r w:rsidRPr="00517EDA">
        <w:t>, N. T.</w:t>
      </w:r>
      <w:r>
        <w:t>,</w:t>
      </w:r>
      <w:r w:rsidRPr="00517EDA">
        <w:t xml:space="preserve">  Hoppe, P.</w:t>
      </w:r>
      <w:r>
        <w:t>,</w:t>
      </w:r>
      <w:r w:rsidRPr="00517EDA">
        <w:t xml:space="preserve"> Heck, P. R.; </w:t>
      </w:r>
      <w:proofErr w:type="spellStart"/>
      <w:r w:rsidRPr="00517EDA">
        <w:t>Huth</w:t>
      </w:r>
      <w:proofErr w:type="spellEnd"/>
      <w:r w:rsidRPr="00517EDA">
        <w:t xml:space="preserve">, </w:t>
      </w:r>
      <w:r>
        <w:rPr>
          <w:rFonts w:hAnsi="Symbol"/>
        </w:rPr>
        <w:t>J.,</w:t>
      </w:r>
      <w:r>
        <w:t xml:space="preserve">  Stadermann, F. J., Floss, C., </w:t>
      </w:r>
      <w:proofErr w:type="spellStart"/>
      <w:r>
        <w:t>Marhas</w:t>
      </w:r>
      <w:proofErr w:type="spellEnd"/>
      <w:r>
        <w:t>, K.</w:t>
      </w:r>
      <w:r w:rsidRPr="00517EDA">
        <w:t xml:space="preserve"> Stephan, T.</w:t>
      </w:r>
      <w:r>
        <w:t>,</w:t>
      </w:r>
      <w:r w:rsidRPr="00517EDA">
        <w:t xml:space="preserve"> </w:t>
      </w:r>
      <w:r>
        <w:t xml:space="preserve">&amp; </w:t>
      </w:r>
      <w:r w:rsidRPr="00517EDA">
        <w:t>Leitner,</w:t>
      </w:r>
      <w:r>
        <w:t xml:space="preserve"> J.</w:t>
      </w:r>
      <w:r w:rsidRPr="00517EDA">
        <w:t xml:space="preserve"> </w:t>
      </w:r>
      <w:r>
        <w:t>(</w:t>
      </w:r>
      <w:r w:rsidRPr="00517EDA">
        <w:t>2008</w:t>
      </w:r>
      <w:r>
        <w:t xml:space="preserve">). </w:t>
      </w:r>
      <w:r w:rsidRPr="00517EDA">
        <w:t xml:space="preserve"> Dust from comet Wild 2: Interpreting particle size, shape, structure, and composition from impact features on the Stardust aluminum foils.</w:t>
      </w:r>
      <w:r>
        <w:t xml:space="preserve"> </w:t>
      </w:r>
      <w:r w:rsidRPr="00517EDA">
        <w:t xml:space="preserve"> </w:t>
      </w:r>
      <w:r w:rsidRPr="00E77EDE">
        <w:rPr>
          <w:i/>
        </w:rPr>
        <w:t>Meteoritics and Planetary Science</w:t>
      </w:r>
      <w:r w:rsidRPr="00517EDA">
        <w:t xml:space="preserve"> </w:t>
      </w:r>
      <w:r w:rsidRPr="00E77EDE">
        <w:rPr>
          <w:b/>
        </w:rPr>
        <w:t>43</w:t>
      </w:r>
      <w:r w:rsidRPr="00517EDA">
        <w:t>, 41</w:t>
      </w:r>
      <w:r>
        <w:t>-73</w:t>
      </w:r>
      <w:r w:rsidRPr="00517EDA">
        <w:t>.</w:t>
      </w:r>
    </w:p>
    <w:p w14:paraId="4E8A4615" w14:textId="153D2D93" w:rsidR="004E1579" w:rsidRPr="00BC780E" w:rsidRDefault="004E1579" w:rsidP="00EB3400">
      <w:pPr>
        <w:tabs>
          <w:tab w:val="left" w:pos="480"/>
        </w:tabs>
        <w:autoSpaceDE w:val="0"/>
        <w:autoSpaceDN w:val="0"/>
        <w:adjustRightInd w:val="0"/>
        <w:jc w:val="both"/>
        <w:rPr>
          <w:rFonts w:eastAsiaTheme="minorEastAsia"/>
        </w:rPr>
      </w:pPr>
    </w:p>
    <w:p w14:paraId="0A36B4A7" w14:textId="77777777" w:rsidR="00A47DD6" w:rsidRPr="00BC780E" w:rsidRDefault="00A47DD6" w:rsidP="00A47DD6">
      <w:pPr>
        <w:ind w:left="360" w:hanging="360"/>
      </w:pPr>
      <w:r w:rsidRPr="00BC780E">
        <w:rPr>
          <w:rFonts w:eastAsiaTheme="minorEastAsia"/>
        </w:rPr>
        <w:t xml:space="preserve">Keller, L. P., Messenger, S., Glynn, G. J., Clemett, S., Wirick, S., &amp; Jacobsen, C. (2004). </w:t>
      </w:r>
      <w:r w:rsidRPr="00BC780E">
        <w:rPr>
          <w:rStyle w:val="title-text"/>
        </w:rPr>
        <w:t xml:space="preserve">The nature of molecular cloud material in interplanetary dust.  </w:t>
      </w:r>
      <w:r w:rsidRPr="003879E6">
        <w:rPr>
          <w:rStyle w:val="title-text"/>
          <w:i/>
        </w:rPr>
        <w:t>Geochim. Cosmochim. Acta</w:t>
      </w:r>
      <w:r w:rsidRPr="00BC780E">
        <w:rPr>
          <w:rStyle w:val="title-text"/>
        </w:rPr>
        <w:t xml:space="preserve"> </w:t>
      </w:r>
      <w:r w:rsidRPr="003879E6">
        <w:rPr>
          <w:rStyle w:val="title-text"/>
          <w:b/>
        </w:rPr>
        <w:t>68</w:t>
      </w:r>
      <w:r w:rsidRPr="00BC780E">
        <w:rPr>
          <w:rStyle w:val="title-text"/>
        </w:rPr>
        <w:t xml:space="preserve">, </w:t>
      </w:r>
      <w:r w:rsidRPr="00BC780E">
        <w:t xml:space="preserve">2577-2589.  </w:t>
      </w:r>
      <w:hyperlink r:id="rId15" w:tgtFrame="_blank" w:tooltip="Persistent link using digital object identifier" w:history="1">
        <w:r w:rsidRPr="00BC780E">
          <w:rPr>
            <w:rStyle w:val="Hyperlink"/>
            <w:color w:val="auto"/>
            <w:u w:val="none"/>
          </w:rPr>
          <w:t>https://doi.org/10.1016/j.gca.2003.10.044</w:t>
        </w:r>
      </w:hyperlink>
    </w:p>
    <w:p w14:paraId="794F79F4" w14:textId="77777777" w:rsidR="0004030B" w:rsidRPr="0004030B" w:rsidRDefault="0004030B" w:rsidP="00BA62AD">
      <w:pPr>
        <w:widowControl w:val="0"/>
        <w:autoSpaceDE w:val="0"/>
        <w:autoSpaceDN w:val="0"/>
        <w:adjustRightInd w:val="0"/>
        <w:ind w:left="360" w:hanging="360"/>
        <w:jc w:val="both"/>
        <w:rPr>
          <w:rFonts w:ascii="Times" w:hAnsi="Times"/>
        </w:rPr>
      </w:pPr>
    </w:p>
    <w:p w14:paraId="79068205" w14:textId="77777777" w:rsidR="0004030B" w:rsidRPr="0004030B" w:rsidRDefault="0004030B" w:rsidP="00BA62AD">
      <w:pPr>
        <w:widowControl w:val="0"/>
        <w:autoSpaceDE w:val="0"/>
        <w:autoSpaceDN w:val="0"/>
        <w:adjustRightInd w:val="0"/>
        <w:ind w:left="360" w:hanging="360"/>
        <w:jc w:val="both"/>
        <w:rPr>
          <w:rFonts w:ascii="Times" w:hAnsi="Times"/>
        </w:rPr>
      </w:pPr>
      <w:r w:rsidRPr="0004030B">
        <w:rPr>
          <w:rFonts w:ascii="Times" w:hAnsi="Times"/>
        </w:rPr>
        <w:lastRenderedPageBreak/>
        <w:t xml:space="preserve">Keller, L. P., Bajt, S., Baratta, G. A., Borg, J., Bradley, J. P., Brownlee, D. E., Busemann, H., Brucato, J. R., Burchell, M., </w:t>
      </w:r>
      <w:proofErr w:type="spellStart"/>
      <w:r w:rsidRPr="0004030B">
        <w:rPr>
          <w:rFonts w:ascii="Times" w:hAnsi="Times"/>
        </w:rPr>
        <w:t>Colangeli</w:t>
      </w:r>
      <w:proofErr w:type="spellEnd"/>
      <w:r w:rsidRPr="0004030B">
        <w:rPr>
          <w:rFonts w:ascii="Times" w:hAnsi="Times"/>
        </w:rPr>
        <w:t>, L., d</w:t>
      </w:r>
      <w:r w:rsidRPr="0004030B">
        <w:rPr>
          <w:rFonts w:ascii="Times" w:hAnsi="Times"/>
          <w:i/>
        </w:rPr>
        <w:t>’</w:t>
      </w:r>
      <w:r w:rsidRPr="0004030B">
        <w:rPr>
          <w:rFonts w:ascii="Times" w:hAnsi="Times"/>
        </w:rPr>
        <w:t xml:space="preserve">Hendecourt, L., </w:t>
      </w:r>
      <w:proofErr w:type="spellStart"/>
      <w:r w:rsidRPr="0004030B">
        <w:rPr>
          <w:rFonts w:ascii="Times" w:hAnsi="Times"/>
        </w:rPr>
        <w:t>Djouadi</w:t>
      </w:r>
      <w:proofErr w:type="spellEnd"/>
      <w:r w:rsidRPr="0004030B">
        <w:rPr>
          <w:rFonts w:ascii="Times" w:hAnsi="Times"/>
        </w:rPr>
        <w:t xml:space="preserve">, Z., </w:t>
      </w:r>
      <w:proofErr w:type="spellStart"/>
      <w:r w:rsidRPr="0004030B">
        <w:rPr>
          <w:rFonts w:ascii="Times" w:hAnsi="Times"/>
        </w:rPr>
        <w:t>Ferrini</w:t>
      </w:r>
      <w:proofErr w:type="spellEnd"/>
      <w:r w:rsidRPr="0004030B">
        <w:rPr>
          <w:rFonts w:ascii="Times" w:hAnsi="Times"/>
        </w:rPr>
        <w:t xml:space="preserve">, G., Flynn, G., Franchi, I. A., Fries, M., Grady, M. M., Graham, G. A., </w:t>
      </w:r>
      <w:proofErr w:type="spellStart"/>
      <w:r w:rsidRPr="0004030B">
        <w:rPr>
          <w:rFonts w:ascii="Times" w:hAnsi="Times"/>
        </w:rPr>
        <w:t>Grossemy</w:t>
      </w:r>
      <w:proofErr w:type="spellEnd"/>
      <w:r w:rsidRPr="0004030B">
        <w:rPr>
          <w:rFonts w:ascii="Times" w:hAnsi="Times"/>
        </w:rPr>
        <w:t xml:space="preserve">, F., Kearsley, A., Matrajt, G., Nakamura-Messenger, K., Mennella, V., Nittler, L., Palumbo, M. E., Stadermann, F. J., Tsou, P., Rotundi, A., Sandford, S. A., Snead, C., Steele, A., Wooden, D., &amp; Zolensky, M. (2006).  Infrared Spectroscopy of Comet 81P/Wild 2 Samples Returned by Stardust.  </w:t>
      </w:r>
      <w:r w:rsidRPr="0004030B">
        <w:rPr>
          <w:rFonts w:ascii="Times" w:hAnsi="Times"/>
          <w:i/>
        </w:rPr>
        <w:t>Science</w:t>
      </w:r>
      <w:r w:rsidRPr="0004030B">
        <w:rPr>
          <w:rFonts w:ascii="Times" w:hAnsi="Times"/>
        </w:rPr>
        <w:t xml:space="preserve"> </w:t>
      </w:r>
      <w:r w:rsidRPr="0004030B">
        <w:rPr>
          <w:rFonts w:ascii="Times" w:hAnsi="Times"/>
          <w:b/>
        </w:rPr>
        <w:t>314</w:t>
      </w:r>
      <w:r w:rsidRPr="0004030B">
        <w:rPr>
          <w:rFonts w:ascii="Times" w:hAnsi="Times"/>
        </w:rPr>
        <w:t>, 1728-1731.</w:t>
      </w:r>
    </w:p>
    <w:p w14:paraId="07E72D85" w14:textId="77777777" w:rsidR="00EB3400" w:rsidRPr="00700E78" w:rsidRDefault="00EB3400" w:rsidP="00EB3400">
      <w:pPr>
        <w:ind w:left="360" w:hanging="360"/>
        <w:jc w:val="both"/>
        <w:textAlignment w:val="baseline"/>
        <w:outlineLvl w:val="0"/>
        <w:rPr>
          <w:kern w:val="36"/>
          <w:lang w:eastAsia="ko-KR"/>
        </w:rPr>
      </w:pPr>
    </w:p>
    <w:p w14:paraId="4AC9FACB" w14:textId="77777777" w:rsidR="00EB3400" w:rsidRPr="00776795" w:rsidRDefault="00EB3400" w:rsidP="00EB3400">
      <w:pPr>
        <w:pStyle w:val="Body"/>
        <w:spacing w:line="240" w:lineRule="auto"/>
        <w:ind w:left="360" w:hanging="360"/>
        <w:jc w:val="both"/>
        <w:rPr>
          <w:rStyle w:val="None"/>
          <w:rFonts w:ascii="Times New Roman" w:hAnsi="Times New Roman" w:cs="Times New Roman"/>
          <w:bCs/>
          <w:color w:val="auto"/>
          <w:sz w:val="24"/>
          <w:szCs w:val="24"/>
        </w:rPr>
      </w:pPr>
      <w:r w:rsidRPr="00700E78">
        <w:rPr>
          <w:rStyle w:val="None"/>
          <w:rFonts w:ascii="Times New Roman" w:hAnsi="Times New Roman" w:cs="Times New Roman"/>
          <w:bCs/>
          <w:color w:val="auto"/>
          <w:sz w:val="24"/>
          <w:szCs w:val="24"/>
        </w:rPr>
        <w:t xml:space="preserve">Kerridge, J. F., Mackay, A. L., &amp; Boynton, W. V. (1979).  </w:t>
      </w:r>
      <w:r w:rsidRPr="00700E78">
        <w:rPr>
          <w:rStyle w:val="None"/>
          <w:rFonts w:ascii="Times New Roman" w:hAnsi="Times New Roman" w:cs="Times New Roman"/>
          <w:bCs/>
          <w:color w:val="auto"/>
          <w:sz w:val="24"/>
          <w:szCs w:val="24"/>
          <w:shd w:val="clear" w:color="auto" w:fill="FFFFFF"/>
        </w:rPr>
        <w:t xml:space="preserve">Magnetite in CI carbonaceous meteorites - Origin by aqueous activity on a planetesimal surface.  </w:t>
      </w:r>
      <w:r w:rsidRPr="00776795">
        <w:rPr>
          <w:rStyle w:val="None"/>
          <w:rFonts w:ascii="Times New Roman" w:hAnsi="Times New Roman" w:cs="Times New Roman"/>
          <w:bCs/>
          <w:i/>
          <w:color w:val="auto"/>
          <w:sz w:val="24"/>
          <w:szCs w:val="24"/>
        </w:rPr>
        <w:t>Science</w:t>
      </w:r>
      <w:r w:rsidRPr="00776795">
        <w:rPr>
          <w:rStyle w:val="None"/>
          <w:rFonts w:ascii="Times New Roman" w:hAnsi="Times New Roman" w:cs="Times New Roman"/>
          <w:bCs/>
          <w:color w:val="auto"/>
          <w:sz w:val="24"/>
          <w:szCs w:val="24"/>
        </w:rPr>
        <w:t xml:space="preserve"> </w:t>
      </w:r>
      <w:r w:rsidRPr="00776795">
        <w:rPr>
          <w:rStyle w:val="None"/>
          <w:rFonts w:ascii="Times New Roman" w:hAnsi="Times New Roman" w:cs="Times New Roman"/>
          <w:b/>
          <w:bCs/>
          <w:color w:val="auto"/>
          <w:sz w:val="24"/>
          <w:szCs w:val="24"/>
        </w:rPr>
        <w:t>205</w:t>
      </w:r>
      <w:r w:rsidRPr="00776795">
        <w:rPr>
          <w:rStyle w:val="None"/>
          <w:rFonts w:ascii="Times New Roman" w:hAnsi="Times New Roman" w:cs="Times New Roman"/>
          <w:bCs/>
          <w:color w:val="auto"/>
          <w:sz w:val="24"/>
          <w:szCs w:val="24"/>
        </w:rPr>
        <w:t>, 395-397 DOI: 10.1126/science.205.4404.395.</w:t>
      </w:r>
    </w:p>
    <w:p w14:paraId="515EB990" w14:textId="77777777" w:rsidR="00EB3400" w:rsidRPr="00776795" w:rsidRDefault="00EB3400" w:rsidP="00EB3400">
      <w:pPr>
        <w:pStyle w:val="Body"/>
        <w:spacing w:line="240" w:lineRule="auto"/>
        <w:ind w:left="360" w:hanging="360"/>
        <w:jc w:val="both"/>
        <w:rPr>
          <w:rStyle w:val="None"/>
          <w:rFonts w:ascii="Times New Roman" w:hAnsi="Times New Roman" w:cs="Times New Roman"/>
          <w:bCs/>
          <w:color w:val="auto"/>
          <w:sz w:val="24"/>
          <w:szCs w:val="24"/>
        </w:rPr>
      </w:pPr>
    </w:p>
    <w:p w14:paraId="3A01BB6E" w14:textId="77777777" w:rsidR="00EB3400" w:rsidRPr="0004253C" w:rsidRDefault="00EB3400" w:rsidP="00EB3400">
      <w:pPr>
        <w:pStyle w:val="Body"/>
        <w:widowControl w:val="0"/>
        <w:spacing w:line="240" w:lineRule="auto"/>
        <w:ind w:left="360" w:hanging="360"/>
        <w:jc w:val="both"/>
        <w:rPr>
          <w:rFonts w:ascii="Times New Roman" w:hAnsi="Times New Roman" w:cs="Times New Roman"/>
          <w:color w:val="auto"/>
          <w:sz w:val="24"/>
          <w:szCs w:val="24"/>
          <w:shd w:val="clear" w:color="auto" w:fill="FFFFFF"/>
        </w:rPr>
      </w:pPr>
      <w:r w:rsidRPr="0004253C">
        <w:rPr>
          <w:rFonts w:ascii="Times New Roman" w:hAnsi="Times New Roman" w:cs="Times New Roman"/>
          <w:color w:val="auto"/>
          <w:sz w:val="24"/>
          <w:szCs w:val="24"/>
          <w:shd w:val="clear" w:color="auto" w:fill="FFFFFF"/>
        </w:rPr>
        <w:t xml:space="preserve">Kimura, Y., </w:t>
      </w:r>
      <w:hyperlink r:id="rId16" w:history="1">
        <w:proofErr w:type="spellStart"/>
        <w:r w:rsidRPr="0004253C">
          <w:rPr>
            <w:rStyle w:val="Hyperlink"/>
            <w:rFonts w:ascii="Times New Roman" w:hAnsi="Times New Roman" w:cs="Times New Roman"/>
            <w:bCs/>
            <w:color w:val="auto"/>
            <w:sz w:val="24"/>
            <w:szCs w:val="24"/>
            <w:bdr w:val="none" w:sz="0" w:space="0" w:color="auto" w:frame="1"/>
            <w:shd w:val="clear" w:color="auto" w:fill="FFFFFF"/>
          </w:rPr>
          <w:t>Nuth</w:t>
        </w:r>
        <w:proofErr w:type="spellEnd"/>
      </w:hyperlink>
      <w:r w:rsidRPr="0004253C">
        <w:rPr>
          <w:rFonts w:ascii="Times New Roman" w:hAnsi="Times New Roman" w:cs="Times New Roman"/>
          <w:color w:val="auto"/>
          <w:sz w:val="24"/>
          <w:szCs w:val="24"/>
          <w:shd w:val="clear" w:color="auto" w:fill="FFFFFF"/>
        </w:rPr>
        <w:t xml:space="preserve">, J. A., Tsukamoto, K., &amp; </w:t>
      </w:r>
      <w:proofErr w:type="spellStart"/>
      <w:r w:rsidRPr="0004253C">
        <w:rPr>
          <w:rFonts w:ascii="Times New Roman" w:hAnsi="Times New Roman" w:cs="Times New Roman"/>
          <w:color w:val="auto"/>
          <w:sz w:val="24"/>
          <w:szCs w:val="24"/>
          <w:shd w:val="clear" w:color="auto" w:fill="FFFFFF"/>
        </w:rPr>
        <w:t>Kaito</w:t>
      </w:r>
      <w:proofErr w:type="spellEnd"/>
      <w:r w:rsidRPr="0004253C">
        <w:rPr>
          <w:rFonts w:ascii="Times New Roman" w:hAnsi="Times New Roman" w:cs="Times New Roman"/>
          <w:color w:val="auto"/>
          <w:sz w:val="24"/>
          <w:szCs w:val="24"/>
          <w:shd w:val="clear" w:color="auto" w:fill="FFFFFF"/>
        </w:rPr>
        <w:t xml:space="preserve">, C. (2011).  Laboratory annealing experiments of refractory silicate grain analogs using differential scanning calorimetry.  </w:t>
      </w:r>
      <w:r w:rsidRPr="0004253C">
        <w:rPr>
          <w:rFonts w:ascii="Times New Roman" w:hAnsi="Times New Roman" w:cs="Times New Roman"/>
          <w:i/>
          <w:iCs/>
          <w:color w:val="auto"/>
          <w:sz w:val="24"/>
          <w:szCs w:val="24"/>
          <w:bdr w:val="none" w:sz="0" w:space="0" w:color="auto" w:frame="1"/>
          <w:shd w:val="clear" w:color="auto" w:fill="FFFFFF"/>
        </w:rPr>
        <w:t>Meteoritics &amp; Planetary Science</w:t>
      </w:r>
      <w:r w:rsidRPr="0004253C">
        <w:rPr>
          <w:rFonts w:ascii="Times New Roman" w:hAnsi="Times New Roman" w:cs="Times New Roman"/>
          <w:color w:val="auto"/>
          <w:sz w:val="24"/>
          <w:szCs w:val="24"/>
          <w:shd w:val="clear" w:color="auto" w:fill="FFFFFF"/>
        </w:rPr>
        <w:t xml:space="preserve"> </w:t>
      </w:r>
      <w:r w:rsidRPr="0004253C">
        <w:rPr>
          <w:rStyle w:val="Strong"/>
          <w:rFonts w:ascii="Times New Roman" w:hAnsi="Times New Roman" w:cs="Times New Roman"/>
          <w:color w:val="auto"/>
          <w:sz w:val="24"/>
          <w:szCs w:val="24"/>
          <w:bdr w:val="none" w:sz="0" w:space="0" w:color="auto" w:frame="1"/>
          <w:shd w:val="clear" w:color="auto" w:fill="FFFFFF"/>
        </w:rPr>
        <w:t xml:space="preserve">46, </w:t>
      </w:r>
      <w:r w:rsidRPr="0004253C">
        <w:rPr>
          <w:rFonts w:ascii="Times New Roman" w:hAnsi="Times New Roman" w:cs="Times New Roman"/>
          <w:color w:val="auto"/>
          <w:sz w:val="24"/>
          <w:szCs w:val="24"/>
          <w:shd w:val="clear" w:color="auto" w:fill="FFFFFF"/>
        </w:rPr>
        <w:t>92-102.</w:t>
      </w:r>
    </w:p>
    <w:p w14:paraId="517E75E3" w14:textId="42170352" w:rsidR="004239F5" w:rsidRPr="0004030B" w:rsidRDefault="004239F5" w:rsidP="00EB3400">
      <w:pPr>
        <w:tabs>
          <w:tab w:val="left" w:pos="490"/>
        </w:tabs>
        <w:ind w:left="360" w:hanging="360"/>
        <w:jc w:val="both"/>
        <w:rPr>
          <w:rFonts w:ascii="Times" w:hAnsi="Times"/>
        </w:rPr>
      </w:pPr>
    </w:p>
    <w:p w14:paraId="17506B81" w14:textId="77777777" w:rsidR="00C116B7" w:rsidRDefault="00C116B7" w:rsidP="00BA62AD">
      <w:pPr>
        <w:ind w:left="360" w:hanging="360"/>
        <w:jc w:val="both"/>
        <w:rPr>
          <w:rFonts w:ascii="Times" w:hAnsi="Times"/>
          <w:color w:val="000000"/>
        </w:rPr>
      </w:pPr>
      <w:r>
        <w:rPr>
          <w:rFonts w:ascii="Times" w:hAnsi="Times"/>
        </w:rPr>
        <w:t xml:space="preserve">Kissel, J., </w:t>
      </w:r>
      <w:proofErr w:type="spellStart"/>
      <w:r>
        <w:rPr>
          <w:rFonts w:ascii="Times" w:hAnsi="Times"/>
        </w:rPr>
        <w:t>Glasmachers</w:t>
      </w:r>
      <w:proofErr w:type="spellEnd"/>
      <w:r>
        <w:rPr>
          <w:rFonts w:ascii="Times" w:hAnsi="Times"/>
        </w:rPr>
        <w:t xml:space="preserve">, A., Grün, E., Henkel, </w:t>
      </w:r>
      <w:proofErr w:type="spellStart"/>
      <w:r>
        <w:rPr>
          <w:rFonts w:ascii="Times" w:hAnsi="Times"/>
        </w:rPr>
        <w:t>Höfner</w:t>
      </w:r>
      <w:proofErr w:type="spellEnd"/>
      <w:r>
        <w:rPr>
          <w:rFonts w:ascii="Times" w:hAnsi="Times"/>
        </w:rPr>
        <w:t xml:space="preserve">, H., </w:t>
      </w:r>
      <w:proofErr w:type="spellStart"/>
      <w:r>
        <w:rPr>
          <w:rFonts w:ascii="Times" w:hAnsi="Times"/>
        </w:rPr>
        <w:t>Haerendel</w:t>
      </w:r>
      <w:proofErr w:type="spellEnd"/>
      <w:r>
        <w:rPr>
          <w:rFonts w:ascii="Times" w:hAnsi="Times"/>
        </w:rPr>
        <w:t xml:space="preserve">, G., von </w:t>
      </w:r>
      <w:proofErr w:type="spellStart"/>
      <w:r>
        <w:rPr>
          <w:rFonts w:ascii="Times" w:hAnsi="Times"/>
        </w:rPr>
        <w:t>Hoerner</w:t>
      </w:r>
      <w:proofErr w:type="spellEnd"/>
      <w:r>
        <w:rPr>
          <w:rFonts w:ascii="Times" w:hAnsi="Times"/>
        </w:rPr>
        <w:t xml:space="preserve">, H., Hornung, K., </w:t>
      </w:r>
      <w:proofErr w:type="spellStart"/>
      <w:r>
        <w:rPr>
          <w:rFonts w:ascii="Times" w:hAnsi="Times"/>
        </w:rPr>
        <w:t>Jessberger</w:t>
      </w:r>
      <w:proofErr w:type="spellEnd"/>
      <w:r>
        <w:rPr>
          <w:rFonts w:ascii="Times" w:hAnsi="Times"/>
        </w:rPr>
        <w:t xml:space="preserve">, E. K., Krueger, F. R., </w:t>
      </w:r>
      <w:proofErr w:type="spellStart"/>
      <w:r>
        <w:rPr>
          <w:rFonts w:ascii="Times" w:hAnsi="Times"/>
        </w:rPr>
        <w:t>Möhlmann</w:t>
      </w:r>
      <w:proofErr w:type="spellEnd"/>
      <w:r>
        <w:rPr>
          <w:rFonts w:ascii="Times" w:hAnsi="Times"/>
        </w:rPr>
        <w:t xml:space="preserve">, D., Greenberg, J. M., Langevin, Y., </w:t>
      </w:r>
      <w:proofErr w:type="spellStart"/>
      <w:r>
        <w:rPr>
          <w:rFonts w:ascii="Times" w:hAnsi="Times"/>
        </w:rPr>
        <w:t>Silen</w:t>
      </w:r>
      <w:proofErr w:type="spellEnd"/>
      <w:r>
        <w:rPr>
          <w:rFonts w:ascii="Times" w:hAnsi="Times"/>
        </w:rPr>
        <w:t xml:space="preserve">, J., Brownlee, D., Clark, B. C., Hanner, M. S., Hörz, F., Sandford, S., Sekanina, Z., Tsou, P., Utterback, N. G., Zolensky, M., &amp; </w:t>
      </w:r>
      <w:proofErr w:type="spellStart"/>
      <w:r>
        <w:rPr>
          <w:rFonts w:ascii="Times" w:hAnsi="Times"/>
        </w:rPr>
        <w:t>Heiss</w:t>
      </w:r>
      <w:proofErr w:type="spellEnd"/>
      <w:r>
        <w:rPr>
          <w:rFonts w:ascii="Times" w:hAnsi="Times"/>
        </w:rPr>
        <w:t xml:space="preserve">, Ch. (2003).  Cometary and Interstellar Dust Analyzer for Comet Wild 2.  </w:t>
      </w:r>
      <w:r>
        <w:rPr>
          <w:rFonts w:ascii="Times" w:hAnsi="Times"/>
          <w:i/>
        </w:rPr>
        <w:t>J. Geophys. Res.</w:t>
      </w:r>
      <w:r>
        <w:rPr>
          <w:rFonts w:ascii="Times" w:hAnsi="Times"/>
        </w:rPr>
        <w:t xml:space="preserve"> </w:t>
      </w:r>
      <w:r>
        <w:rPr>
          <w:rFonts w:ascii="Times" w:hAnsi="Times"/>
          <w:b/>
        </w:rPr>
        <w:t>108</w:t>
      </w:r>
      <w:r>
        <w:rPr>
          <w:rFonts w:ascii="Times" w:hAnsi="Times"/>
          <w:color w:val="000000"/>
        </w:rPr>
        <w:t>, #E10, 8114, pp. 4-1 to 4-8.</w:t>
      </w:r>
    </w:p>
    <w:p w14:paraId="39666522" w14:textId="77777777" w:rsidR="00EB3400" w:rsidRPr="0004253C" w:rsidRDefault="00EB3400" w:rsidP="00EB3400">
      <w:pPr>
        <w:pStyle w:val="Body"/>
        <w:widowControl w:val="0"/>
        <w:spacing w:line="240" w:lineRule="auto"/>
        <w:ind w:left="360" w:hanging="360"/>
        <w:jc w:val="both"/>
        <w:rPr>
          <w:rFonts w:ascii="Times New Roman" w:hAnsi="Times New Roman" w:cs="Times New Roman"/>
          <w:color w:val="auto"/>
          <w:sz w:val="24"/>
          <w:szCs w:val="24"/>
          <w:shd w:val="clear" w:color="auto" w:fill="FFFFFF"/>
        </w:rPr>
      </w:pPr>
    </w:p>
    <w:p w14:paraId="2842A5F7" w14:textId="0287AD96" w:rsidR="00EB3400" w:rsidRDefault="00EB3400" w:rsidP="00EB3400">
      <w:pPr>
        <w:pStyle w:val="Body"/>
        <w:spacing w:line="240" w:lineRule="auto"/>
        <w:ind w:left="360" w:hanging="360"/>
        <w:jc w:val="both"/>
        <w:rPr>
          <w:rStyle w:val="None"/>
          <w:rFonts w:ascii="Times New Roman" w:hAnsi="Times New Roman" w:cs="Times New Roman"/>
          <w:bCs/>
          <w:color w:val="auto"/>
          <w:sz w:val="24"/>
          <w:szCs w:val="24"/>
          <w:shd w:val="clear" w:color="auto" w:fill="FFFFFF"/>
        </w:rPr>
      </w:pPr>
      <w:r w:rsidRPr="0004253C">
        <w:rPr>
          <w:rStyle w:val="None"/>
          <w:rFonts w:ascii="Times New Roman" w:hAnsi="Times New Roman" w:cs="Times New Roman"/>
          <w:bCs/>
          <w:color w:val="auto"/>
          <w:sz w:val="24"/>
          <w:szCs w:val="24"/>
        </w:rPr>
        <w:t xml:space="preserve">Kita, N., et al.  (2010).  </w:t>
      </w:r>
      <w:r w:rsidRPr="0004253C">
        <w:rPr>
          <w:rStyle w:val="None"/>
          <w:rFonts w:ascii="Times New Roman" w:hAnsi="Times New Roman" w:cs="Times New Roman"/>
          <w:bCs/>
          <w:color w:val="auto"/>
          <w:sz w:val="24"/>
          <w:szCs w:val="24"/>
          <w:shd w:val="clear" w:color="auto" w:fill="FFFFFF"/>
        </w:rPr>
        <w:t xml:space="preserve">High precision SIMS oxygen three isotope study of chondrules in LL3 chondrites: Role of ambient gas during chondrule formation.  </w:t>
      </w:r>
      <w:r w:rsidRPr="0004253C">
        <w:rPr>
          <w:rStyle w:val="None"/>
          <w:rFonts w:ascii="Times New Roman" w:hAnsi="Times New Roman" w:cs="Times New Roman"/>
          <w:bCs/>
          <w:i/>
          <w:color w:val="auto"/>
          <w:sz w:val="24"/>
          <w:szCs w:val="24"/>
          <w:shd w:val="clear" w:color="auto" w:fill="FFFFFF"/>
        </w:rPr>
        <w:t>Geochimica et Cosmochimica Acta</w:t>
      </w:r>
      <w:r w:rsidRPr="0004253C">
        <w:rPr>
          <w:rStyle w:val="None"/>
          <w:rFonts w:ascii="Times New Roman" w:hAnsi="Times New Roman" w:cs="Times New Roman"/>
          <w:bCs/>
          <w:color w:val="auto"/>
          <w:sz w:val="24"/>
          <w:szCs w:val="24"/>
          <w:shd w:val="clear" w:color="auto" w:fill="FFFFFF"/>
        </w:rPr>
        <w:t xml:space="preserve"> </w:t>
      </w:r>
      <w:r w:rsidRPr="0004253C">
        <w:rPr>
          <w:rStyle w:val="None"/>
          <w:rFonts w:ascii="Times New Roman" w:hAnsi="Times New Roman" w:cs="Times New Roman"/>
          <w:b/>
          <w:bCs/>
          <w:color w:val="auto"/>
          <w:sz w:val="24"/>
          <w:szCs w:val="24"/>
          <w:shd w:val="clear" w:color="auto" w:fill="FFFFFF"/>
        </w:rPr>
        <w:t>74</w:t>
      </w:r>
      <w:r w:rsidRPr="0004253C">
        <w:rPr>
          <w:rStyle w:val="None"/>
          <w:rFonts w:ascii="Times New Roman" w:hAnsi="Times New Roman" w:cs="Times New Roman"/>
          <w:bCs/>
          <w:color w:val="auto"/>
          <w:sz w:val="24"/>
          <w:szCs w:val="24"/>
          <w:shd w:val="clear" w:color="auto" w:fill="FFFFFF"/>
        </w:rPr>
        <w:t>, 6610-6635.</w:t>
      </w:r>
    </w:p>
    <w:p w14:paraId="0B476F4E" w14:textId="77777777" w:rsidR="009044DE" w:rsidRPr="009044DE" w:rsidRDefault="009044DE" w:rsidP="009044DE">
      <w:pPr>
        <w:pStyle w:val="Body"/>
        <w:spacing w:line="240" w:lineRule="auto"/>
        <w:ind w:left="360" w:hanging="360"/>
        <w:jc w:val="both"/>
        <w:rPr>
          <w:rStyle w:val="None"/>
          <w:rFonts w:ascii="Times New Roman" w:hAnsi="Times New Roman" w:cs="Times New Roman"/>
          <w:bCs/>
          <w:color w:val="auto"/>
          <w:sz w:val="24"/>
          <w:szCs w:val="24"/>
          <w:shd w:val="clear" w:color="auto" w:fill="FFFFFF"/>
        </w:rPr>
      </w:pPr>
    </w:p>
    <w:p w14:paraId="4E85B5B1" w14:textId="6928E875" w:rsidR="009044DE" w:rsidRPr="009044DE" w:rsidRDefault="009044DE" w:rsidP="009044DE">
      <w:pPr>
        <w:pStyle w:val="Body"/>
        <w:ind w:left="360" w:hanging="360"/>
        <w:jc w:val="both"/>
        <w:rPr>
          <w:rFonts w:ascii="Times New Roman" w:hAnsi="Times New Roman" w:cs="Times New Roman"/>
          <w:bCs/>
          <w:sz w:val="24"/>
          <w:szCs w:val="24"/>
          <w:shd w:val="clear" w:color="auto" w:fill="FFFFFF"/>
        </w:rPr>
      </w:pPr>
      <w:proofErr w:type="spellStart"/>
      <w:r w:rsidRPr="009044DE">
        <w:rPr>
          <w:rFonts w:ascii="Times New Roman" w:hAnsi="Times New Roman" w:cs="Times New Roman"/>
          <w:bCs/>
          <w:sz w:val="24"/>
          <w:szCs w:val="24"/>
          <w:shd w:val="clear" w:color="auto" w:fill="FFFFFF"/>
        </w:rPr>
        <w:t>Klӧck</w:t>
      </w:r>
      <w:proofErr w:type="spellEnd"/>
      <w:r w:rsidRPr="009044DE">
        <w:rPr>
          <w:rFonts w:ascii="Times New Roman" w:hAnsi="Times New Roman" w:cs="Times New Roman"/>
          <w:bCs/>
          <w:sz w:val="24"/>
          <w:szCs w:val="24"/>
          <w:shd w:val="clear" w:color="auto" w:fill="FFFFFF"/>
        </w:rPr>
        <w:t>, W., Thomas, K. L., McKay, D. S., &amp; Palme, H. (1989).  Unusual olivine and pyroxene composition in interplanetary dust and unequilibrated ordinary chondrites.</w:t>
      </w:r>
      <w:r>
        <w:rPr>
          <w:rFonts w:ascii="Times New Roman" w:hAnsi="Times New Roman" w:cs="Times New Roman"/>
          <w:bCs/>
          <w:sz w:val="24"/>
          <w:szCs w:val="24"/>
          <w:shd w:val="clear" w:color="auto" w:fill="FFFFFF"/>
        </w:rPr>
        <w:t xml:space="preserve">  </w:t>
      </w:r>
      <w:r w:rsidRPr="009044DE">
        <w:rPr>
          <w:rFonts w:ascii="Times New Roman" w:hAnsi="Times New Roman" w:cs="Times New Roman"/>
          <w:bCs/>
          <w:i/>
          <w:iCs/>
          <w:sz w:val="24"/>
          <w:szCs w:val="24"/>
          <w:shd w:val="clear" w:color="auto" w:fill="FFFFFF"/>
        </w:rPr>
        <w:t xml:space="preserve">Nature </w:t>
      </w:r>
      <w:r w:rsidRPr="009044DE">
        <w:rPr>
          <w:rFonts w:ascii="Times New Roman" w:hAnsi="Times New Roman" w:cs="Times New Roman"/>
          <w:b/>
          <w:bCs/>
          <w:sz w:val="24"/>
          <w:szCs w:val="24"/>
          <w:shd w:val="clear" w:color="auto" w:fill="FFFFFF"/>
        </w:rPr>
        <w:t>339</w:t>
      </w:r>
      <w:r w:rsidRPr="009044DE">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w:t>
      </w:r>
      <w:r w:rsidRPr="009044DE">
        <w:rPr>
          <w:rFonts w:ascii="Times New Roman" w:hAnsi="Times New Roman" w:cs="Times New Roman"/>
          <w:bCs/>
          <w:sz w:val="24"/>
          <w:szCs w:val="24"/>
          <w:shd w:val="clear" w:color="auto" w:fill="FFFFFF"/>
        </w:rPr>
        <w:t>126–128.</w:t>
      </w:r>
    </w:p>
    <w:p w14:paraId="2FB2BD9D" w14:textId="77777777" w:rsidR="009044DE" w:rsidRDefault="009044DE" w:rsidP="009044DE">
      <w:pPr>
        <w:ind w:left="360" w:hanging="360"/>
        <w:jc w:val="both"/>
      </w:pPr>
    </w:p>
    <w:p w14:paraId="7720EC93" w14:textId="6F8EB929" w:rsidR="009044DE" w:rsidRPr="0004253C" w:rsidRDefault="009044DE" w:rsidP="009044DE">
      <w:pPr>
        <w:ind w:left="360" w:hanging="360"/>
        <w:jc w:val="both"/>
      </w:pPr>
      <w:r>
        <w:t xml:space="preserve">Krolikowska, M. &amp; Suztowicz, S. (2006).  Non-gravitational motion of the Jupiter-family comet 81P/Wild 2.  </w:t>
      </w:r>
      <w:r w:rsidRPr="001064D6">
        <w:rPr>
          <w:i/>
        </w:rPr>
        <w:t xml:space="preserve">Astronomy </w:t>
      </w:r>
      <w:r>
        <w:rPr>
          <w:i/>
        </w:rPr>
        <w:t>&amp;</w:t>
      </w:r>
      <w:r w:rsidRPr="001064D6">
        <w:rPr>
          <w:i/>
        </w:rPr>
        <w:t xml:space="preserve"> Astrophysics</w:t>
      </w:r>
      <w:r>
        <w:t xml:space="preserve"> </w:t>
      </w:r>
      <w:r w:rsidRPr="001064D6">
        <w:rPr>
          <w:b/>
        </w:rPr>
        <w:t>448</w:t>
      </w:r>
      <w:r>
        <w:t>, 401-409.</w:t>
      </w:r>
    </w:p>
    <w:p w14:paraId="65FAB0E7" w14:textId="77777777" w:rsidR="00EB3400" w:rsidRPr="0004253C" w:rsidRDefault="00EB3400" w:rsidP="00EB3400">
      <w:pPr>
        <w:ind w:left="360" w:hanging="360"/>
        <w:jc w:val="both"/>
        <w:textAlignment w:val="baseline"/>
        <w:outlineLvl w:val="0"/>
        <w:rPr>
          <w:kern w:val="36"/>
          <w:lang w:eastAsia="ko-KR"/>
        </w:rPr>
      </w:pPr>
    </w:p>
    <w:p w14:paraId="5D618DBF" w14:textId="27BDA5BE" w:rsidR="00EB3400" w:rsidRPr="0004253C" w:rsidRDefault="00EB3400" w:rsidP="00EB3400">
      <w:pPr>
        <w:pStyle w:val="Body"/>
        <w:spacing w:line="240" w:lineRule="auto"/>
        <w:ind w:left="360" w:hanging="360"/>
        <w:jc w:val="both"/>
        <w:rPr>
          <w:rStyle w:val="None"/>
          <w:rFonts w:ascii="Times New Roman" w:hAnsi="Times New Roman" w:cs="Times New Roman"/>
          <w:bCs/>
          <w:color w:val="auto"/>
          <w:sz w:val="24"/>
          <w:szCs w:val="24"/>
          <w:shd w:val="clear" w:color="auto" w:fill="FFFFFF"/>
        </w:rPr>
      </w:pPr>
      <w:r w:rsidRPr="0004253C">
        <w:rPr>
          <w:rStyle w:val="None"/>
          <w:rFonts w:ascii="Times New Roman" w:hAnsi="Times New Roman" w:cs="Times New Roman"/>
          <w:bCs/>
          <w:color w:val="auto"/>
          <w:sz w:val="24"/>
          <w:szCs w:val="24"/>
        </w:rPr>
        <w:t xml:space="preserve">Krot, A., et al. (2006).  </w:t>
      </w:r>
      <w:r w:rsidRPr="0004253C">
        <w:rPr>
          <w:rStyle w:val="None"/>
          <w:rFonts w:ascii="Times New Roman" w:hAnsi="Times New Roman" w:cs="Times New Roman"/>
          <w:bCs/>
          <w:color w:val="auto"/>
          <w:sz w:val="24"/>
          <w:szCs w:val="24"/>
          <w:shd w:val="clear" w:color="auto" w:fill="FFFFFF"/>
        </w:rPr>
        <w:t>Aluminum-Magnesium and Oxygen Isotope Study of Relict Ca-Al-rich Inclusions in Chondrules.</w:t>
      </w:r>
      <w:r w:rsidRPr="0004253C">
        <w:rPr>
          <w:rStyle w:val="None"/>
          <w:rFonts w:ascii="Times New Roman" w:hAnsi="Times New Roman" w:cs="Times New Roman"/>
          <w:bCs/>
          <w:color w:val="auto"/>
          <w:sz w:val="24"/>
          <w:szCs w:val="24"/>
          <w:lang w:val="de-DE"/>
        </w:rPr>
        <w:t xml:space="preserve">  </w:t>
      </w:r>
      <w:r w:rsidRPr="0004253C">
        <w:rPr>
          <w:rStyle w:val="None"/>
          <w:rFonts w:ascii="Times New Roman" w:hAnsi="Times New Roman" w:cs="Times New Roman"/>
          <w:bCs/>
          <w:i/>
          <w:color w:val="auto"/>
          <w:sz w:val="24"/>
          <w:szCs w:val="24"/>
          <w:lang w:val="de-DE"/>
        </w:rPr>
        <w:t>Astrophys. J.</w:t>
      </w:r>
      <w:r w:rsidRPr="0004253C">
        <w:rPr>
          <w:rStyle w:val="None"/>
          <w:rFonts w:ascii="Times New Roman" w:hAnsi="Times New Roman" w:cs="Times New Roman"/>
          <w:bCs/>
          <w:color w:val="auto"/>
          <w:sz w:val="24"/>
          <w:szCs w:val="24"/>
          <w:lang w:val="de-DE"/>
        </w:rPr>
        <w:t xml:space="preserve"> </w:t>
      </w:r>
      <w:r w:rsidRPr="0004253C">
        <w:rPr>
          <w:rStyle w:val="None"/>
          <w:rFonts w:ascii="Times New Roman" w:hAnsi="Times New Roman" w:cs="Times New Roman"/>
          <w:b/>
          <w:bCs/>
          <w:color w:val="auto"/>
          <w:sz w:val="24"/>
          <w:szCs w:val="24"/>
          <w:shd w:val="clear" w:color="auto" w:fill="FFFFFF"/>
        </w:rPr>
        <w:t>639</w:t>
      </w:r>
      <w:r w:rsidRPr="0004253C">
        <w:rPr>
          <w:rStyle w:val="None"/>
          <w:rFonts w:ascii="Times New Roman" w:hAnsi="Times New Roman" w:cs="Times New Roman"/>
          <w:bCs/>
          <w:color w:val="auto"/>
          <w:sz w:val="24"/>
          <w:szCs w:val="24"/>
          <w:shd w:val="clear" w:color="auto" w:fill="FFFFFF"/>
        </w:rPr>
        <w:t>, 1227-</w:t>
      </w:r>
      <w:r w:rsidR="00837286">
        <w:rPr>
          <w:rStyle w:val="None"/>
          <w:rFonts w:ascii="Times New Roman" w:hAnsi="Times New Roman" w:cs="Times New Roman"/>
          <w:bCs/>
          <w:color w:val="auto"/>
          <w:sz w:val="24"/>
          <w:szCs w:val="24"/>
          <w:shd w:val="clear" w:color="auto" w:fill="FFFFFF"/>
        </w:rPr>
        <w:t>1237</w:t>
      </w:r>
      <w:r w:rsidRPr="0004253C">
        <w:rPr>
          <w:rStyle w:val="None"/>
          <w:rFonts w:ascii="Times New Roman" w:hAnsi="Times New Roman" w:cs="Times New Roman"/>
          <w:bCs/>
          <w:color w:val="auto"/>
          <w:sz w:val="24"/>
          <w:szCs w:val="24"/>
          <w:shd w:val="clear" w:color="auto" w:fill="FFFFFF"/>
        </w:rPr>
        <w:t>.</w:t>
      </w:r>
    </w:p>
    <w:p w14:paraId="4C502636" w14:textId="77777777" w:rsidR="004E1579" w:rsidRPr="00DB74F5" w:rsidRDefault="004E1579" w:rsidP="004E1579">
      <w:pPr>
        <w:ind w:left="360" w:hanging="360"/>
        <w:jc w:val="both"/>
        <w:rPr>
          <w:bCs/>
        </w:rPr>
      </w:pPr>
    </w:p>
    <w:p w14:paraId="39D6B68A" w14:textId="21B851BE" w:rsidR="004E1579" w:rsidRPr="00DB74F5" w:rsidRDefault="00000000" w:rsidP="004E1579">
      <w:pPr>
        <w:ind w:left="360" w:hanging="360"/>
      </w:pPr>
      <w:hyperlink r:id="rId17" w:history="1">
        <w:r w:rsidR="004E1579" w:rsidRPr="00DB74F5">
          <w:rPr>
            <w:rStyle w:val="Hyperlink"/>
            <w:color w:val="auto"/>
          </w:rPr>
          <w:t>Krüger</w:t>
        </w:r>
      </w:hyperlink>
      <w:r w:rsidR="004E1579">
        <w:rPr>
          <w:rStyle w:val="Hyperlink"/>
          <w:color w:val="auto"/>
        </w:rPr>
        <w:t>,</w:t>
      </w:r>
      <w:r w:rsidR="004E1579" w:rsidRPr="00DB74F5">
        <w:t xml:space="preserve"> H.,</w:t>
      </w:r>
      <w:r w:rsidR="004E1579">
        <w:t xml:space="preserve"> </w:t>
      </w:r>
      <w:hyperlink r:id="rId18" w:history="1">
        <w:proofErr w:type="spellStart"/>
        <w:r w:rsidR="004E1579" w:rsidRPr="00DB74F5">
          <w:rPr>
            <w:rStyle w:val="Hyperlink"/>
            <w:color w:val="auto"/>
          </w:rPr>
          <w:t>Strub</w:t>
        </w:r>
        <w:proofErr w:type="spellEnd"/>
      </w:hyperlink>
      <w:r w:rsidR="004E1579">
        <w:rPr>
          <w:rStyle w:val="Hyperlink"/>
          <w:color w:val="auto"/>
        </w:rPr>
        <w:t>,</w:t>
      </w:r>
      <w:r w:rsidR="004E1579" w:rsidRPr="00DB74F5">
        <w:t xml:space="preserve"> P.,</w:t>
      </w:r>
      <w:r w:rsidR="004E1579">
        <w:t xml:space="preserve"> </w:t>
      </w:r>
      <w:hyperlink r:id="rId19" w:history="1">
        <w:proofErr w:type="spellStart"/>
        <w:r w:rsidR="004E1579" w:rsidRPr="00DB74F5">
          <w:rPr>
            <w:rStyle w:val="Hyperlink"/>
            <w:color w:val="auto"/>
          </w:rPr>
          <w:t>Altobelli</w:t>
        </w:r>
        <w:proofErr w:type="spellEnd"/>
      </w:hyperlink>
      <w:r w:rsidR="004E1579">
        <w:rPr>
          <w:rStyle w:val="Hyperlink"/>
          <w:color w:val="auto"/>
        </w:rPr>
        <w:t>,</w:t>
      </w:r>
      <w:r w:rsidR="004E1579" w:rsidRPr="00DB74F5">
        <w:t xml:space="preserve"> N.,</w:t>
      </w:r>
      <w:r w:rsidR="004E1579">
        <w:t xml:space="preserve"> </w:t>
      </w:r>
      <w:hyperlink r:id="rId20" w:history="1">
        <w:proofErr w:type="spellStart"/>
        <w:r w:rsidR="004E1579" w:rsidRPr="00DB74F5">
          <w:rPr>
            <w:rStyle w:val="Hyperlink"/>
            <w:color w:val="auto"/>
          </w:rPr>
          <w:t>Sterken</w:t>
        </w:r>
        <w:proofErr w:type="spellEnd"/>
      </w:hyperlink>
      <w:r w:rsidR="004E1579">
        <w:rPr>
          <w:rStyle w:val="Hyperlink"/>
          <w:color w:val="auto"/>
        </w:rPr>
        <w:t>,</w:t>
      </w:r>
      <w:r w:rsidR="004E1579" w:rsidRPr="00DB74F5">
        <w:t xml:space="preserve"> V.,</w:t>
      </w:r>
      <w:r w:rsidR="004E1579">
        <w:t xml:space="preserve"> </w:t>
      </w:r>
      <w:hyperlink r:id="rId21" w:history="1">
        <w:proofErr w:type="spellStart"/>
        <w:r w:rsidR="004E1579" w:rsidRPr="00DB74F5">
          <w:rPr>
            <w:rStyle w:val="Hyperlink"/>
            <w:color w:val="auto"/>
          </w:rPr>
          <w:t>Srama</w:t>
        </w:r>
        <w:proofErr w:type="spellEnd"/>
      </w:hyperlink>
      <w:r w:rsidR="004E1579">
        <w:rPr>
          <w:rStyle w:val="Hyperlink"/>
          <w:color w:val="auto"/>
        </w:rPr>
        <w:t>,</w:t>
      </w:r>
      <w:r w:rsidR="004E1579" w:rsidRPr="00DB74F5">
        <w:t xml:space="preserve"> R.,</w:t>
      </w:r>
      <w:r w:rsidR="004E1579">
        <w:t xml:space="preserve"> &amp; </w:t>
      </w:r>
      <w:hyperlink r:id="rId22" w:history="1">
        <w:r w:rsidR="004E1579" w:rsidRPr="00DB74F5">
          <w:rPr>
            <w:rStyle w:val="Hyperlink"/>
            <w:color w:val="auto"/>
          </w:rPr>
          <w:t>Grün</w:t>
        </w:r>
      </w:hyperlink>
      <w:r w:rsidR="004E1579">
        <w:rPr>
          <w:rStyle w:val="Hyperlink"/>
          <w:color w:val="auto"/>
        </w:rPr>
        <w:t>,</w:t>
      </w:r>
      <w:r w:rsidR="004E1579" w:rsidRPr="00DB74F5">
        <w:t xml:space="preserve"> E. (2019)</w:t>
      </w:r>
      <w:r w:rsidR="004E1579">
        <w:t xml:space="preserve">. </w:t>
      </w:r>
      <w:r w:rsidR="004E1579" w:rsidRPr="00DB74F5">
        <w:t xml:space="preserve"> Interstellar Dust in the Solar System: Model versus In-Situ Spacecraft Data. </w:t>
      </w:r>
      <w:bookmarkStart w:id="1" w:name="_Hlk22483577"/>
      <w:r w:rsidR="004E1579">
        <w:t xml:space="preserve"> </w:t>
      </w:r>
      <w:r w:rsidR="004E1579" w:rsidRPr="004E1579">
        <w:rPr>
          <w:i/>
        </w:rPr>
        <w:t>Astronomy &amp; Astrophysics</w:t>
      </w:r>
      <w:r w:rsidR="004E1579" w:rsidRPr="00DB74F5">
        <w:t xml:space="preserve"> </w:t>
      </w:r>
      <w:bookmarkEnd w:id="1"/>
      <w:r w:rsidR="004E1579" w:rsidRPr="004E1579">
        <w:rPr>
          <w:b/>
        </w:rPr>
        <w:t>626</w:t>
      </w:r>
      <w:r w:rsidR="004E1579" w:rsidRPr="00DB74F5">
        <w:t>, A37.</w:t>
      </w:r>
    </w:p>
    <w:p w14:paraId="06907579" w14:textId="77777777" w:rsidR="00EB3400" w:rsidRPr="0004253C" w:rsidRDefault="00EB3400" w:rsidP="00EB3400">
      <w:pPr>
        <w:pStyle w:val="Body"/>
        <w:spacing w:line="240" w:lineRule="auto"/>
        <w:ind w:left="360" w:hanging="360"/>
        <w:jc w:val="both"/>
        <w:rPr>
          <w:rStyle w:val="None"/>
          <w:rFonts w:ascii="Times New Roman" w:hAnsi="Times New Roman" w:cs="Times New Roman"/>
          <w:bCs/>
          <w:color w:val="auto"/>
          <w:sz w:val="24"/>
          <w:szCs w:val="24"/>
          <w:shd w:val="clear" w:color="auto" w:fill="FFFFFF"/>
        </w:rPr>
      </w:pPr>
    </w:p>
    <w:p w14:paraId="6EF754EF" w14:textId="77777777" w:rsidR="00EB3400" w:rsidRPr="0004253C" w:rsidRDefault="00EB3400" w:rsidP="00EB3400">
      <w:pPr>
        <w:shd w:val="clear" w:color="auto" w:fill="FFFFFF"/>
        <w:ind w:left="360" w:hanging="360"/>
        <w:jc w:val="both"/>
        <w:rPr>
          <w:rStyle w:val="highwire-cite-metadata-pages"/>
          <w:shd w:val="clear" w:color="auto" w:fill="FFFFFF"/>
        </w:rPr>
      </w:pPr>
      <w:r w:rsidRPr="0004253C">
        <w:rPr>
          <w:lang w:eastAsia="ko-KR"/>
        </w:rPr>
        <w:t xml:space="preserve">Kruijer, T., Burkhardt, C., </w:t>
      </w:r>
      <w:proofErr w:type="spellStart"/>
      <w:r w:rsidRPr="0004253C">
        <w:rPr>
          <w:lang w:eastAsia="ko-KR"/>
        </w:rPr>
        <w:t>Budde</w:t>
      </w:r>
      <w:proofErr w:type="spellEnd"/>
      <w:r w:rsidRPr="0004253C">
        <w:rPr>
          <w:lang w:eastAsia="ko-KR"/>
        </w:rPr>
        <w:t xml:space="preserve">, G., &amp; </w:t>
      </w:r>
      <w:proofErr w:type="spellStart"/>
      <w:r w:rsidRPr="0004253C">
        <w:rPr>
          <w:lang w:eastAsia="ko-KR"/>
        </w:rPr>
        <w:t>Kleine</w:t>
      </w:r>
      <w:proofErr w:type="spellEnd"/>
      <w:r w:rsidRPr="0004253C">
        <w:rPr>
          <w:lang w:eastAsia="ko-KR"/>
        </w:rPr>
        <w:t xml:space="preserve">, T. (2017).  </w:t>
      </w:r>
      <w:r w:rsidRPr="0004253C">
        <w:rPr>
          <w:kern w:val="36"/>
          <w:lang w:eastAsia="ko-KR"/>
        </w:rPr>
        <w:t xml:space="preserve">Age of Jupiter inferred from the distinct genetics and formation times of meteorites.  </w:t>
      </w:r>
      <w:r w:rsidRPr="0004253C">
        <w:rPr>
          <w:rStyle w:val="highwire-cite-metadata-journal"/>
          <w:i/>
          <w:shd w:val="clear" w:color="auto" w:fill="FFFFFF"/>
        </w:rPr>
        <w:t>PNAS</w:t>
      </w:r>
      <w:r w:rsidRPr="0004253C">
        <w:rPr>
          <w:rStyle w:val="highwire-cite-metadata-date"/>
          <w:shd w:val="clear" w:color="auto" w:fill="FFFFFF"/>
        </w:rPr>
        <w:t xml:space="preserve"> </w:t>
      </w:r>
      <w:r w:rsidRPr="0004253C">
        <w:rPr>
          <w:rStyle w:val="highwire-cite-metadata-volume"/>
          <w:b/>
          <w:shd w:val="clear" w:color="auto" w:fill="FFFFFF"/>
        </w:rPr>
        <w:t>114</w:t>
      </w:r>
      <w:r w:rsidRPr="0004253C">
        <w:rPr>
          <w:rStyle w:val="highwire-cite-metadata-issue"/>
          <w:rFonts w:eastAsia="Arial"/>
          <w:shd w:val="clear" w:color="auto" w:fill="FFFFFF"/>
        </w:rPr>
        <w:t xml:space="preserve">, </w:t>
      </w:r>
      <w:r w:rsidRPr="0004253C">
        <w:rPr>
          <w:rStyle w:val="highwire-cite-metadata-pages"/>
          <w:shd w:val="clear" w:color="auto" w:fill="FFFFFF"/>
        </w:rPr>
        <w:t>6712-6716.</w:t>
      </w:r>
    </w:p>
    <w:p w14:paraId="5AF21826" w14:textId="77777777" w:rsidR="004E1579" w:rsidRPr="00DB74F5" w:rsidRDefault="004E1579" w:rsidP="004E1579">
      <w:pPr>
        <w:ind w:left="360" w:hanging="360"/>
        <w:jc w:val="both"/>
        <w:rPr>
          <w:noProof/>
        </w:rPr>
      </w:pPr>
    </w:p>
    <w:p w14:paraId="149555A1" w14:textId="6713E2AC" w:rsidR="004E1579" w:rsidRPr="00DB74F5" w:rsidRDefault="004E1579" w:rsidP="004E1579">
      <w:pPr>
        <w:ind w:left="360" w:hanging="360"/>
        <w:jc w:val="both"/>
        <w:rPr>
          <w:noProof/>
        </w:rPr>
      </w:pPr>
      <w:r w:rsidRPr="00DB74F5">
        <w:rPr>
          <w:noProof/>
        </w:rPr>
        <w:t xml:space="preserve">Landgraf, </w:t>
      </w:r>
      <w:r>
        <w:rPr>
          <w:noProof/>
        </w:rPr>
        <w:t>M.,</w:t>
      </w:r>
      <w:r w:rsidRPr="00DB74F5">
        <w:rPr>
          <w:noProof/>
        </w:rPr>
        <w:t xml:space="preserve">. Müller, </w:t>
      </w:r>
      <w:r>
        <w:rPr>
          <w:noProof/>
        </w:rPr>
        <w:t xml:space="preserve">M., &amp; </w:t>
      </w:r>
      <w:r w:rsidRPr="00DB74F5">
        <w:rPr>
          <w:noProof/>
        </w:rPr>
        <w:t>Grün</w:t>
      </w:r>
      <w:r>
        <w:rPr>
          <w:noProof/>
        </w:rPr>
        <w:t>, E.</w:t>
      </w:r>
      <w:r w:rsidRPr="00DB74F5">
        <w:rPr>
          <w:noProof/>
        </w:rPr>
        <w:t xml:space="preserve"> (1999)</w:t>
      </w:r>
      <w:r>
        <w:rPr>
          <w:noProof/>
        </w:rPr>
        <w:t xml:space="preserve">. </w:t>
      </w:r>
      <w:r w:rsidRPr="00DB74F5">
        <w:rPr>
          <w:noProof/>
        </w:rPr>
        <w:t xml:space="preserve"> Prediction of the in-situ dust measurements of the Stardust mission to comet 81P/Wild 2</w:t>
      </w:r>
      <w:r>
        <w:rPr>
          <w:noProof/>
        </w:rPr>
        <w:t xml:space="preserve">. </w:t>
      </w:r>
      <w:r w:rsidRPr="00DB74F5">
        <w:rPr>
          <w:noProof/>
        </w:rPr>
        <w:t xml:space="preserve"> </w:t>
      </w:r>
      <w:r w:rsidRPr="00DB74F5">
        <w:rPr>
          <w:i/>
          <w:noProof/>
        </w:rPr>
        <w:t>Planet. Space Sci.</w:t>
      </w:r>
      <w:r w:rsidRPr="00DB74F5">
        <w:rPr>
          <w:noProof/>
        </w:rPr>
        <w:t xml:space="preserve"> </w:t>
      </w:r>
      <w:r w:rsidRPr="00DB74F5">
        <w:rPr>
          <w:b/>
          <w:noProof/>
        </w:rPr>
        <w:t>47</w:t>
      </w:r>
      <w:r w:rsidRPr="00DB74F5">
        <w:rPr>
          <w:noProof/>
        </w:rPr>
        <w:t>, 1029-1050.</w:t>
      </w:r>
    </w:p>
    <w:p w14:paraId="6C151F74" w14:textId="77777777" w:rsidR="00EB3400" w:rsidRPr="00EB3400" w:rsidRDefault="00EB3400" w:rsidP="00EB3400">
      <w:pPr>
        <w:shd w:val="clear" w:color="auto" w:fill="FFFFFF"/>
        <w:ind w:left="360" w:hanging="360"/>
        <w:jc w:val="both"/>
        <w:rPr>
          <w:rStyle w:val="highwire-cite-metadata-pages"/>
          <w:shd w:val="clear" w:color="auto" w:fill="FFFFFF"/>
        </w:rPr>
      </w:pPr>
    </w:p>
    <w:p w14:paraId="016488B9" w14:textId="77777777" w:rsidR="00EB3400" w:rsidRPr="00EB3400" w:rsidRDefault="00EB3400" w:rsidP="00EB3400">
      <w:pPr>
        <w:pStyle w:val="Body"/>
        <w:spacing w:line="240" w:lineRule="auto"/>
        <w:ind w:left="360" w:hanging="360"/>
        <w:jc w:val="both"/>
        <w:rPr>
          <w:rFonts w:ascii="Times New Roman" w:eastAsia="Arial" w:hAnsi="Times New Roman" w:cs="Times New Roman"/>
          <w:bCs/>
          <w:iCs/>
          <w:color w:val="auto"/>
          <w:sz w:val="24"/>
          <w:szCs w:val="24"/>
        </w:rPr>
      </w:pPr>
      <w:r w:rsidRPr="00EB3400">
        <w:rPr>
          <w:rFonts w:ascii="Times New Roman" w:eastAsia="Arial" w:hAnsi="Times New Roman" w:cs="Times New Roman"/>
          <w:bCs/>
          <w:iCs/>
          <w:color w:val="auto"/>
          <w:sz w:val="24"/>
          <w:szCs w:val="24"/>
        </w:rPr>
        <w:lastRenderedPageBreak/>
        <w:t>Lauretta, D. S., &amp; Schmidt, B. E. (2009).  Oxidation and minor elements from an iron-nickel-chromium-cobalt-phosphorus alloy in 17.3% CO</w:t>
      </w:r>
      <w:r w:rsidRPr="00EB3400">
        <w:rPr>
          <w:rFonts w:ascii="Times New Roman" w:eastAsia="Arial" w:hAnsi="Times New Roman" w:cs="Times New Roman"/>
          <w:bCs/>
          <w:iCs/>
          <w:color w:val="auto"/>
          <w:sz w:val="24"/>
          <w:szCs w:val="24"/>
          <w:vertAlign w:val="subscript"/>
        </w:rPr>
        <w:t>2</w:t>
      </w:r>
      <w:r w:rsidRPr="00EB3400">
        <w:rPr>
          <w:rFonts w:ascii="Times New Roman" w:eastAsia="Arial" w:hAnsi="Times New Roman" w:cs="Times New Roman"/>
          <w:bCs/>
          <w:iCs/>
          <w:color w:val="auto"/>
          <w:sz w:val="24"/>
          <w:szCs w:val="24"/>
        </w:rPr>
        <w:t>-H</w:t>
      </w:r>
      <w:r w:rsidRPr="00EB3400">
        <w:rPr>
          <w:rFonts w:ascii="Times New Roman" w:eastAsia="Arial" w:hAnsi="Times New Roman" w:cs="Times New Roman"/>
          <w:bCs/>
          <w:iCs/>
          <w:color w:val="auto"/>
          <w:sz w:val="24"/>
          <w:szCs w:val="24"/>
          <w:vertAlign w:val="subscript"/>
        </w:rPr>
        <w:t>2</w:t>
      </w:r>
      <w:r w:rsidRPr="00EB3400">
        <w:rPr>
          <w:rFonts w:ascii="Times New Roman" w:eastAsia="Arial" w:hAnsi="Times New Roman" w:cs="Times New Roman"/>
          <w:bCs/>
          <w:iCs/>
          <w:color w:val="auto"/>
          <w:sz w:val="24"/>
          <w:szCs w:val="24"/>
        </w:rPr>
        <w:t xml:space="preserve"> gas mixtures at 700-1000 °C. </w:t>
      </w:r>
      <w:r w:rsidRPr="00EB3400">
        <w:rPr>
          <w:rFonts w:ascii="Times New Roman" w:eastAsia="Arial" w:hAnsi="Times New Roman" w:cs="Times New Roman"/>
          <w:bCs/>
          <w:i/>
          <w:iCs/>
          <w:color w:val="auto"/>
          <w:sz w:val="24"/>
          <w:szCs w:val="24"/>
        </w:rPr>
        <w:t xml:space="preserve"> Oxidation of Metals</w:t>
      </w:r>
      <w:r w:rsidRPr="00EB3400">
        <w:rPr>
          <w:rFonts w:ascii="Times New Roman" w:eastAsia="Arial" w:hAnsi="Times New Roman" w:cs="Times New Roman"/>
          <w:bCs/>
          <w:iCs/>
          <w:color w:val="auto"/>
          <w:sz w:val="24"/>
          <w:szCs w:val="24"/>
        </w:rPr>
        <w:t xml:space="preserve"> </w:t>
      </w:r>
      <w:r w:rsidRPr="00EB3400">
        <w:rPr>
          <w:rFonts w:ascii="Times New Roman" w:eastAsia="Arial" w:hAnsi="Times New Roman" w:cs="Times New Roman"/>
          <w:b/>
          <w:bCs/>
          <w:iCs/>
          <w:color w:val="auto"/>
          <w:sz w:val="24"/>
          <w:szCs w:val="24"/>
        </w:rPr>
        <w:t>71</w:t>
      </w:r>
      <w:r w:rsidRPr="00EB3400">
        <w:rPr>
          <w:rFonts w:ascii="Times New Roman" w:eastAsia="Arial" w:hAnsi="Times New Roman" w:cs="Times New Roman"/>
          <w:bCs/>
          <w:iCs/>
          <w:color w:val="auto"/>
          <w:sz w:val="24"/>
          <w:szCs w:val="24"/>
        </w:rPr>
        <w:t>, 219-235.</w:t>
      </w:r>
    </w:p>
    <w:p w14:paraId="3A16BEC4" w14:textId="15A132E9" w:rsidR="004E1579" w:rsidRDefault="004E1579" w:rsidP="00BA62AD">
      <w:pPr>
        <w:widowControl w:val="0"/>
        <w:tabs>
          <w:tab w:val="left" w:pos="973"/>
        </w:tabs>
        <w:autoSpaceDE w:val="0"/>
        <w:autoSpaceDN w:val="0"/>
        <w:adjustRightInd w:val="0"/>
        <w:ind w:left="360" w:hanging="360"/>
        <w:jc w:val="both"/>
        <w:rPr>
          <w:rFonts w:ascii="Times" w:hAnsi="Times"/>
        </w:rPr>
      </w:pPr>
    </w:p>
    <w:p w14:paraId="085D79D3" w14:textId="77777777" w:rsidR="00B54CC7" w:rsidRPr="00B54CC7" w:rsidRDefault="00B54CC7" w:rsidP="00BA62AD">
      <w:pPr>
        <w:widowControl w:val="0"/>
        <w:autoSpaceDE w:val="0"/>
        <w:autoSpaceDN w:val="0"/>
        <w:adjustRightInd w:val="0"/>
        <w:ind w:left="360" w:hanging="360"/>
        <w:jc w:val="both"/>
        <w:rPr>
          <w:rFonts w:ascii="Times" w:hAnsi="Times"/>
        </w:rPr>
      </w:pPr>
      <w:proofErr w:type="spellStart"/>
      <w:r w:rsidRPr="00B54CC7">
        <w:rPr>
          <w:rFonts w:ascii="Times" w:hAnsi="Times"/>
        </w:rPr>
        <w:t>Matrajt</w:t>
      </w:r>
      <w:proofErr w:type="spellEnd"/>
      <w:r w:rsidRPr="00B54CC7">
        <w:rPr>
          <w:rFonts w:ascii="Times" w:hAnsi="Times"/>
        </w:rPr>
        <w:t xml:space="preserve">, G., Ito, M., Wirick, S., Messenger, S., Brownlee, D. E., Joswiak, D., Flynn, G., Sandford, S., Snead, C., &amp; Westphal, A. (2008).  Carbon Investigation of Two Stardust Particles: A TEM, NanoSIMS, and XANES Study.  </w:t>
      </w:r>
      <w:r w:rsidRPr="00B54CC7">
        <w:rPr>
          <w:rFonts w:ascii="Times" w:hAnsi="Times"/>
          <w:i/>
        </w:rPr>
        <w:t>Meteoritics and Planetary Science</w:t>
      </w:r>
      <w:r w:rsidRPr="00B54CC7">
        <w:rPr>
          <w:rFonts w:ascii="Times" w:hAnsi="Times"/>
        </w:rPr>
        <w:t xml:space="preserve"> </w:t>
      </w:r>
      <w:r w:rsidRPr="00B54CC7">
        <w:rPr>
          <w:rFonts w:ascii="Times" w:hAnsi="Times"/>
          <w:b/>
        </w:rPr>
        <w:t>43</w:t>
      </w:r>
      <w:r w:rsidRPr="00B54CC7">
        <w:rPr>
          <w:rFonts w:ascii="Times" w:hAnsi="Times"/>
        </w:rPr>
        <w:t>, 315-334.</w:t>
      </w:r>
    </w:p>
    <w:p w14:paraId="7F02C843" w14:textId="77777777" w:rsidR="003F7A08" w:rsidRPr="0004253C" w:rsidRDefault="003F7A08" w:rsidP="003F7A08">
      <w:pPr>
        <w:pStyle w:val="Body"/>
        <w:spacing w:line="240" w:lineRule="auto"/>
        <w:ind w:left="360" w:hanging="360"/>
        <w:jc w:val="both"/>
        <w:rPr>
          <w:rFonts w:ascii="Times New Roman" w:eastAsia="Arial" w:hAnsi="Times New Roman" w:cs="Times New Roman"/>
          <w:bCs/>
          <w:iCs/>
          <w:color w:val="auto"/>
          <w:sz w:val="24"/>
          <w:szCs w:val="24"/>
          <w:u w:val="single"/>
        </w:rPr>
      </w:pPr>
    </w:p>
    <w:p w14:paraId="28C9BAA3" w14:textId="5670D455" w:rsidR="003F7A08" w:rsidRPr="00017E18" w:rsidRDefault="003F7A08" w:rsidP="003F7A08">
      <w:pPr>
        <w:pStyle w:val="Body"/>
        <w:spacing w:line="240" w:lineRule="auto"/>
        <w:ind w:left="360" w:hanging="360"/>
        <w:jc w:val="both"/>
        <w:rPr>
          <w:rFonts w:ascii="Times New Roman" w:hAnsi="Times New Roman" w:cs="Times New Roman"/>
          <w:color w:val="auto"/>
          <w:sz w:val="24"/>
          <w:szCs w:val="24"/>
        </w:rPr>
      </w:pPr>
      <w:r w:rsidRPr="0004253C">
        <w:rPr>
          <w:rStyle w:val="None"/>
          <w:rFonts w:ascii="Times New Roman" w:hAnsi="Times New Roman" w:cs="Times New Roman"/>
          <w:bCs/>
          <w:iCs/>
          <w:color w:val="auto"/>
          <w:sz w:val="24"/>
          <w:szCs w:val="24"/>
        </w:rPr>
        <w:t>Matzel, J. E. P., Ishii, H. A., Joswiak, D., Hutcheon, I. D., Bradley, J. P., Brownlee, D., et al. (2010).  Constraints on the Formation Age of Cometary Material from the NASA Stardust Mission.</w:t>
      </w:r>
      <w:r w:rsidRPr="0004253C">
        <w:rPr>
          <w:rStyle w:val="None"/>
          <w:rFonts w:ascii="Times New Roman" w:hAnsi="Times New Roman" w:cs="Times New Roman"/>
          <w:bCs/>
          <w:i/>
          <w:iCs/>
          <w:color w:val="auto"/>
          <w:sz w:val="24"/>
          <w:szCs w:val="24"/>
        </w:rPr>
        <w:t xml:space="preserve"> Science </w:t>
      </w:r>
      <w:r w:rsidRPr="0004253C">
        <w:rPr>
          <w:rStyle w:val="None"/>
          <w:rFonts w:ascii="Times New Roman" w:hAnsi="Times New Roman" w:cs="Times New Roman"/>
          <w:b/>
          <w:bCs/>
          <w:iCs/>
          <w:color w:val="auto"/>
          <w:sz w:val="24"/>
          <w:szCs w:val="24"/>
        </w:rPr>
        <w:t>328</w:t>
      </w:r>
      <w:r w:rsidRPr="00017E18">
        <w:rPr>
          <w:rStyle w:val="None"/>
          <w:rFonts w:ascii="Times New Roman" w:hAnsi="Times New Roman" w:cs="Times New Roman"/>
          <w:bCs/>
          <w:iCs/>
          <w:color w:val="auto"/>
          <w:sz w:val="24"/>
          <w:szCs w:val="24"/>
        </w:rPr>
        <w:t>, 483-</w:t>
      </w:r>
      <w:r w:rsidR="00017E18" w:rsidRPr="00017E18">
        <w:rPr>
          <w:rStyle w:val="None"/>
          <w:rFonts w:ascii="Times New Roman" w:hAnsi="Times New Roman" w:cs="Times New Roman"/>
          <w:bCs/>
          <w:iCs/>
          <w:color w:val="auto"/>
          <w:sz w:val="24"/>
          <w:szCs w:val="24"/>
        </w:rPr>
        <w:t>486</w:t>
      </w:r>
      <w:r w:rsidRPr="00017E18">
        <w:rPr>
          <w:rStyle w:val="None"/>
          <w:rFonts w:ascii="Times New Roman" w:hAnsi="Times New Roman" w:cs="Times New Roman"/>
          <w:bCs/>
          <w:iCs/>
          <w:color w:val="auto"/>
          <w:sz w:val="24"/>
          <w:szCs w:val="24"/>
        </w:rPr>
        <w:t>.</w:t>
      </w:r>
    </w:p>
    <w:p w14:paraId="34A3901B" w14:textId="77777777" w:rsidR="003F7A08" w:rsidRPr="00017E18" w:rsidRDefault="003F7A08" w:rsidP="003F7A08">
      <w:pPr>
        <w:pStyle w:val="Body"/>
        <w:widowControl w:val="0"/>
        <w:spacing w:line="240" w:lineRule="auto"/>
        <w:ind w:left="360" w:hanging="360"/>
        <w:jc w:val="both"/>
        <w:rPr>
          <w:rFonts w:ascii="Times New Roman" w:hAnsi="Times New Roman" w:cs="Times New Roman"/>
          <w:color w:val="auto"/>
          <w:sz w:val="24"/>
          <w:szCs w:val="24"/>
          <w:shd w:val="clear" w:color="auto" w:fill="FFFFFF"/>
        </w:rPr>
      </w:pPr>
    </w:p>
    <w:p w14:paraId="01DC2B3D" w14:textId="77777777" w:rsidR="003F7A08" w:rsidRPr="0004253C" w:rsidRDefault="003F7A08" w:rsidP="003F7A08">
      <w:pPr>
        <w:pStyle w:val="Body"/>
        <w:widowControl w:val="0"/>
        <w:spacing w:line="240" w:lineRule="auto"/>
        <w:ind w:left="360" w:hanging="360"/>
        <w:jc w:val="both"/>
        <w:rPr>
          <w:rStyle w:val="None"/>
          <w:rFonts w:ascii="Times New Roman" w:hAnsi="Times New Roman" w:cs="Times New Roman"/>
          <w:color w:val="auto"/>
          <w:sz w:val="24"/>
          <w:szCs w:val="24"/>
        </w:rPr>
      </w:pPr>
      <w:r w:rsidRPr="00017E18">
        <w:rPr>
          <w:rStyle w:val="None"/>
          <w:rFonts w:ascii="Times New Roman" w:hAnsi="Times New Roman" w:cs="Times New Roman"/>
          <w:color w:val="auto"/>
          <w:sz w:val="24"/>
          <w:szCs w:val="24"/>
          <w:lang w:val="nl-NL"/>
        </w:rPr>
        <w:t>McKeegan, K. D., Al</w:t>
      </w:r>
      <w:r w:rsidRPr="00017E18">
        <w:rPr>
          <w:rStyle w:val="None"/>
          <w:rFonts w:ascii="Times New Roman" w:hAnsi="Times New Roman" w:cs="Times New Roman"/>
          <w:color w:val="auto"/>
          <w:sz w:val="24"/>
          <w:szCs w:val="24"/>
          <w:lang w:val="fr-FR"/>
        </w:rPr>
        <w:t>é</w:t>
      </w:r>
      <w:r w:rsidRPr="00017E18">
        <w:rPr>
          <w:rStyle w:val="None"/>
          <w:rFonts w:ascii="Times New Roman" w:hAnsi="Times New Roman" w:cs="Times New Roman"/>
          <w:color w:val="auto"/>
          <w:sz w:val="24"/>
          <w:szCs w:val="24"/>
        </w:rPr>
        <w:t>on, J., Bradley</w:t>
      </w:r>
      <w:r w:rsidRPr="0004253C">
        <w:rPr>
          <w:rStyle w:val="None"/>
          <w:rFonts w:ascii="Times New Roman" w:hAnsi="Times New Roman" w:cs="Times New Roman"/>
          <w:color w:val="auto"/>
          <w:sz w:val="24"/>
          <w:szCs w:val="24"/>
        </w:rPr>
        <w:t xml:space="preserve">, J., Brownlee, D., Busemann, H., Butterworth, A., et al. (2006).  Isotopic Compositions of Cometary Matter Returned by Stardust.  </w:t>
      </w:r>
      <w:r w:rsidRPr="0004253C">
        <w:rPr>
          <w:rStyle w:val="None"/>
          <w:rFonts w:ascii="Times New Roman" w:hAnsi="Times New Roman" w:cs="Times New Roman"/>
          <w:i/>
          <w:color w:val="auto"/>
          <w:sz w:val="24"/>
          <w:szCs w:val="24"/>
        </w:rPr>
        <w:t>Science</w:t>
      </w:r>
      <w:r w:rsidRPr="0004253C">
        <w:rPr>
          <w:rStyle w:val="None"/>
          <w:rFonts w:ascii="Times New Roman" w:hAnsi="Times New Roman" w:cs="Times New Roman"/>
          <w:color w:val="auto"/>
          <w:sz w:val="24"/>
          <w:szCs w:val="24"/>
        </w:rPr>
        <w:t xml:space="preserve"> 314, 1724–1727.</w:t>
      </w:r>
    </w:p>
    <w:p w14:paraId="16C4BC52" w14:textId="77777777" w:rsidR="00A47DD6" w:rsidRDefault="00A47DD6" w:rsidP="00A47DD6">
      <w:pPr>
        <w:autoSpaceDE w:val="0"/>
        <w:autoSpaceDN w:val="0"/>
        <w:adjustRightInd w:val="0"/>
        <w:jc w:val="both"/>
        <w:rPr>
          <w:rFonts w:eastAsiaTheme="minorEastAsia"/>
          <w:color w:val="1230FF"/>
        </w:rPr>
      </w:pPr>
    </w:p>
    <w:p w14:paraId="14795661" w14:textId="77777777" w:rsidR="00A47DD6" w:rsidRPr="00887937" w:rsidRDefault="00A47DD6" w:rsidP="00A47DD6">
      <w:pPr>
        <w:ind w:left="360" w:hanging="360"/>
        <w:outlineLvl w:val="0"/>
        <w:rPr>
          <w:bCs/>
          <w:kern w:val="36"/>
        </w:rPr>
      </w:pPr>
      <w:r w:rsidRPr="00BC780E">
        <w:rPr>
          <w:rFonts w:eastAsiaTheme="minorEastAsia"/>
        </w:rPr>
        <w:t xml:space="preserve">Messenger, S. (2000).  </w:t>
      </w:r>
      <w:r w:rsidRPr="00887937">
        <w:rPr>
          <w:bCs/>
          <w:kern w:val="36"/>
        </w:rPr>
        <w:t>Identification of molecular-cloud material in interplanetary dust particles</w:t>
      </w:r>
      <w:r w:rsidRPr="00BC780E">
        <w:rPr>
          <w:bCs/>
          <w:kern w:val="36"/>
        </w:rPr>
        <w:t xml:space="preserve">.  </w:t>
      </w:r>
      <w:r w:rsidRPr="00887937">
        <w:rPr>
          <w:i/>
          <w:iCs/>
        </w:rPr>
        <w:t>Nature</w:t>
      </w:r>
      <w:r w:rsidRPr="00BC780E">
        <w:rPr>
          <w:b/>
          <w:bCs/>
        </w:rPr>
        <w:t xml:space="preserve"> </w:t>
      </w:r>
      <w:r w:rsidRPr="00887937">
        <w:rPr>
          <w:b/>
          <w:bCs/>
        </w:rPr>
        <w:t>404</w:t>
      </w:r>
      <w:r w:rsidRPr="00887937">
        <w:t>,</w:t>
      </w:r>
      <w:r w:rsidRPr="00BC780E">
        <w:t xml:space="preserve"> </w:t>
      </w:r>
      <w:r w:rsidRPr="00887937">
        <w:t>968–971</w:t>
      </w:r>
      <w:r w:rsidRPr="00BC780E">
        <w:t>.</w:t>
      </w:r>
    </w:p>
    <w:p w14:paraId="1EC682BD" w14:textId="77777777" w:rsidR="003F7A08" w:rsidRPr="00700E78" w:rsidRDefault="003F7A08" w:rsidP="003F7A08">
      <w:pPr>
        <w:pStyle w:val="Body"/>
        <w:widowControl w:val="0"/>
        <w:spacing w:line="240" w:lineRule="auto"/>
        <w:ind w:left="360" w:hanging="360"/>
        <w:jc w:val="both"/>
        <w:rPr>
          <w:rStyle w:val="None"/>
          <w:rFonts w:ascii="Times New Roman" w:hAnsi="Times New Roman" w:cs="Times New Roman"/>
          <w:color w:val="auto"/>
          <w:sz w:val="24"/>
          <w:szCs w:val="24"/>
        </w:rPr>
      </w:pPr>
    </w:p>
    <w:p w14:paraId="40924D19" w14:textId="77777777" w:rsidR="003F7A08" w:rsidRPr="00700E78" w:rsidRDefault="003F7A08" w:rsidP="003F7A08">
      <w:pPr>
        <w:autoSpaceDE w:val="0"/>
        <w:autoSpaceDN w:val="0"/>
        <w:adjustRightInd w:val="0"/>
        <w:ind w:left="360" w:hanging="360"/>
        <w:jc w:val="both"/>
        <w:rPr>
          <w:rStyle w:val="None"/>
        </w:rPr>
      </w:pPr>
      <w:proofErr w:type="spellStart"/>
      <w:r w:rsidRPr="00700E78">
        <w:rPr>
          <w:lang w:eastAsia="ja-JP"/>
        </w:rPr>
        <w:t>Mikouchi</w:t>
      </w:r>
      <w:proofErr w:type="spellEnd"/>
      <w:r w:rsidRPr="00700E78">
        <w:rPr>
          <w:vertAlign w:val="superscript"/>
          <w:lang w:eastAsia="ja-JP"/>
        </w:rPr>
        <w:t xml:space="preserve"> </w:t>
      </w:r>
      <w:r w:rsidRPr="00700E78">
        <w:rPr>
          <w:lang w:eastAsia="ja-JP"/>
        </w:rPr>
        <w:t xml:space="preserve">T, </w:t>
      </w:r>
      <w:proofErr w:type="spellStart"/>
      <w:r w:rsidRPr="00700E78">
        <w:rPr>
          <w:lang w:eastAsia="ja-JP"/>
        </w:rPr>
        <w:t>Tachikawa</w:t>
      </w:r>
      <w:proofErr w:type="spellEnd"/>
      <w:r w:rsidRPr="00700E78">
        <w:rPr>
          <w:lang w:eastAsia="ja-JP"/>
        </w:rPr>
        <w:t xml:space="preserve">, O., </w:t>
      </w:r>
      <w:proofErr w:type="spellStart"/>
      <w:r w:rsidRPr="00700E78">
        <w:rPr>
          <w:lang w:eastAsia="ja-JP"/>
        </w:rPr>
        <w:t>Hagiya</w:t>
      </w:r>
      <w:proofErr w:type="spellEnd"/>
      <w:r w:rsidRPr="00700E78">
        <w:rPr>
          <w:lang w:eastAsia="ja-JP"/>
        </w:rPr>
        <w:t>, K., Ohsumi</w:t>
      </w:r>
      <w:r w:rsidRPr="00700E78">
        <w:t xml:space="preserve">, K., &amp; </w:t>
      </w:r>
      <w:r w:rsidRPr="00700E78">
        <w:rPr>
          <w:lang w:eastAsia="ja-JP"/>
        </w:rPr>
        <w:t>Zolensky,</w:t>
      </w:r>
      <w:r w:rsidRPr="00700E78">
        <w:rPr>
          <w:vertAlign w:val="superscript"/>
          <w:lang w:eastAsia="ja-JP"/>
        </w:rPr>
        <w:t xml:space="preserve"> </w:t>
      </w:r>
      <w:r w:rsidRPr="00700E78">
        <w:t xml:space="preserve">M. (2007).  </w:t>
      </w:r>
      <w:r w:rsidRPr="00700E78">
        <w:rPr>
          <w:lang w:eastAsia="ja-JP"/>
        </w:rPr>
        <w:t>Mineralogy And Crystallography of Comet 81p/Wild 2 Particles Returned by the Stardust Mission</w:t>
      </w:r>
      <w:r w:rsidRPr="00700E78">
        <w:t xml:space="preserve">. </w:t>
      </w:r>
      <w:r w:rsidRPr="00700E78">
        <w:rPr>
          <w:i/>
        </w:rPr>
        <w:t>Lunar And Planetary Science XXXVIII</w:t>
      </w:r>
      <w:r w:rsidRPr="00700E78">
        <w:t xml:space="preserve"> . The Lunar and Planetary Institute.  Abstract </w:t>
      </w:r>
      <w:r w:rsidRPr="00700E78">
        <w:rPr>
          <w:rStyle w:val="None"/>
          <w:iCs/>
        </w:rPr>
        <w:t>#1946.</w:t>
      </w:r>
    </w:p>
    <w:p w14:paraId="73C04038" w14:textId="77777777" w:rsidR="003F7A08" w:rsidRPr="00700E78" w:rsidRDefault="003F7A08" w:rsidP="003F7A08">
      <w:pPr>
        <w:pStyle w:val="Body"/>
        <w:widowControl w:val="0"/>
        <w:spacing w:line="240" w:lineRule="auto"/>
        <w:ind w:left="360" w:hanging="360"/>
        <w:jc w:val="both"/>
        <w:rPr>
          <w:rStyle w:val="None"/>
          <w:rFonts w:ascii="Times New Roman" w:hAnsi="Times New Roman" w:cs="Times New Roman"/>
          <w:color w:val="auto"/>
          <w:sz w:val="24"/>
          <w:szCs w:val="24"/>
        </w:rPr>
      </w:pPr>
    </w:p>
    <w:p w14:paraId="316C9663" w14:textId="77777777" w:rsidR="003F7A08" w:rsidRPr="0004253C" w:rsidRDefault="003F7A08" w:rsidP="003F7A08">
      <w:pPr>
        <w:ind w:left="360" w:hanging="360"/>
        <w:jc w:val="both"/>
      </w:pPr>
      <w:r w:rsidRPr="0004253C">
        <w:t xml:space="preserve">Nakamura, T. (2005). </w:t>
      </w:r>
      <w:r>
        <w:t xml:space="preserve"> </w:t>
      </w:r>
      <w:r w:rsidRPr="0004253C">
        <w:t xml:space="preserve">Post-hydration thermal metamorphism of carbonaceous chondrites. </w:t>
      </w:r>
      <w:r w:rsidRPr="0004253C">
        <w:rPr>
          <w:i/>
        </w:rPr>
        <w:t>Journal of Mineralogical and Petrological Sciences</w:t>
      </w:r>
      <w:r w:rsidRPr="0004253C">
        <w:t xml:space="preserve"> </w:t>
      </w:r>
      <w:r w:rsidRPr="0004253C">
        <w:rPr>
          <w:b/>
        </w:rPr>
        <w:t>100</w:t>
      </w:r>
      <w:r w:rsidRPr="0004253C">
        <w:t>, 260-272.</w:t>
      </w:r>
    </w:p>
    <w:p w14:paraId="2DD21920" w14:textId="77777777" w:rsidR="003F7A08" w:rsidRPr="0004253C" w:rsidRDefault="003F7A08" w:rsidP="003F7A08">
      <w:pPr>
        <w:pStyle w:val="Body"/>
        <w:widowControl w:val="0"/>
        <w:spacing w:line="240" w:lineRule="auto"/>
        <w:ind w:left="360" w:hanging="360"/>
        <w:jc w:val="both"/>
        <w:rPr>
          <w:rFonts w:ascii="Times New Roman" w:hAnsi="Times New Roman" w:cs="Times New Roman"/>
          <w:color w:val="auto"/>
          <w:sz w:val="24"/>
          <w:szCs w:val="24"/>
          <w:shd w:val="clear" w:color="auto" w:fill="FFFFFF"/>
        </w:rPr>
      </w:pPr>
    </w:p>
    <w:p w14:paraId="701AAD33" w14:textId="77777777" w:rsidR="003F7A08" w:rsidRPr="0004253C" w:rsidRDefault="003F7A08" w:rsidP="003F7A08">
      <w:pPr>
        <w:pStyle w:val="arttitle"/>
        <w:spacing w:after="0" w:line="240" w:lineRule="auto"/>
        <w:ind w:left="360" w:hanging="360"/>
        <w:jc w:val="both"/>
        <w:rPr>
          <w:rFonts w:ascii="Times New Roman" w:hAnsi="Times New Roman" w:cs="Times New Roman"/>
          <w:b w:val="0"/>
          <w:sz w:val="24"/>
          <w:szCs w:val="24"/>
          <w:lang w:eastAsia="ja-JP"/>
        </w:rPr>
      </w:pPr>
      <w:r w:rsidRPr="0004253C">
        <w:rPr>
          <w:rFonts w:ascii="Times New Roman" w:hAnsi="Times New Roman" w:cs="Times New Roman"/>
          <w:b w:val="0"/>
          <w:sz w:val="24"/>
          <w:szCs w:val="24"/>
          <w:lang w:eastAsia="ja-JP"/>
        </w:rPr>
        <w:t>Nakamura,</w:t>
      </w:r>
      <w:r w:rsidRPr="0004253C">
        <w:rPr>
          <w:rFonts w:ascii="Times New Roman" w:hAnsi="Times New Roman" w:cs="Times New Roman"/>
          <w:b w:val="0"/>
          <w:sz w:val="24"/>
          <w:szCs w:val="24"/>
        </w:rPr>
        <w:t xml:space="preserve"> T.</w:t>
      </w:r>
      <w:r w:rsidRPr="0004253C">
        <w:rPr>
          <w:rFonts w:ascii="Times New Roman" w:hAnsi="Times New Roman" w:cs="Times New Roman"/>
          <w:b w:val="0"/>
          <w:sz w:val="24"/>
          <w:szCs w:val="24"/>
          <w:lang w:eastAsia="ja-JP"/>
        </w:rPr>
        <w:t>, Noguchi, T.,</w:t>
      </w:r>
      <w:r w:rsidRPr="0004253C">
        <w:rPr>
          <w:rFonts w:ascii="Times New Roman" w:hAnsi="Times New Roman" w:cs="Times New Roman"/>
          <w:b w:val="0"/>
          <w:sz w:val="24"/>
          <w:szCs w:val="24"/>
        </w:rPr>
        <w:t xml:space="preserve"> </w:t>
      </w:r>
      <w:proofErr w:type="spellStart"/>
      <w:r w:rsidRPr="0004253C">
        <w:rPr>
          <w:rFonts w:ascii="Times New Roman" w:hAnsi="Times New Roman" w:cs="Times New Roman"/>
          <w:b w:val="0"/>
          <w:sz w:val="24"/>
          <w:szCs w:val="24"/>
          <w:lang w:eastAsia="ja-JP"/>
        </w:rPr>
        <w:t>Tsuchiyama</w:t>
      </w:r>
      <w:proofErr w:type="spellEnd"/>
      <w:r w:rsidRPr="0004253C">
        <w:rPr>
          <w:rFonts w:ascii="Times New Roman" w:hAnsi="Times New Roman" w:cs="Times New Roman"/>
          <w:b w:val="0"/>
          <w:sz w:val="24"/>
          <w:szCs w:val="24"/>
          <w:lang w:eastAsia="ja-JP"/>
        </w:rPr>
        <w:t xml:space="preserve">, A., </w:t>
      </w:r>
      <w:proofErr w:type="spellStart"/>
      <w:r w:rsidRPr="0004253C">
        <w:rPr>
          <w:rFonts w:ascii="Times New Roman" w:hAnsi="Times New Roman" w:cs="Times New Roman"/>
          <w:b w:val="0"/>
          <w:sz w:val="24"/>
          <w:szCs w:val="24"/>
          <w:lang w:eastAsia="ja-JP"/>
        </w:rPr>
        <w:t>Ushikubo</w:t>
      </w:r>
      <w:proofErr w:type="spellEnd"/>
      <w:r w:rsidRPr="0004253C">
        <w:rPr>
          <w:rFonts w:ascii="Times New Roman" w:hAnsi="Times New Roman" w:cs="Times New Roman"/>
          <w:b w:val="0"/>
          <w:sz w:val="24"/>
          <w:szCs w:val="24"/>
          <w:lang w:eastAsia="ja-JP"/>
        </w:rPr>
        <w:t xml:space="preserve">, T., Kita, N., Valley, J., </w:t>
      </w:r>
      <w:proofErr w:type="spellStart"/>
      <w:r w:rsidRPr="0004253C">
        <w:rPr>
          <w:rFonts w:ascii="Times New Roman" w:hAnsi="Times New Roman" w:cs="Times New Roman"/>
          <w:b w:val="0"/>
          <w:sz w:val="24"/>
          <w:szCs w:val="24"/>
          <w:lang w:eastAsia="ja-JP"/>
        </w:rPr>
        <w:t>Zolensky</w:t>
      </w:r>
      <w:proofErr w:type="spellEnd"/>
      <w:r w:rsidRPr="0004253C">
        <w:rPr>
          <w:rFonts w:ascii="Times New Roman" w:hAnsi="Times New Roman" w:cs="Times New Roman"/>
          <w:b w:val="0"/>
          <w:sz w:val="24"/>
          <w:szCs w:val="24"/>
          <w:lang w:eastAsia="ja-JP"/>
        </w:rPr>
        <w:t xml:space="preserve">, M. E., Kakazu, Y., Sakamoto, K., </w:t>
      </w:r>
      <w:proofErr w:type="spellStart"/>
      <w:r w:rsidRPr="0004253C">
        <w:rPr>
          <w:rFonts w:ascii="Times New Roman" w:hAnsi="Times New Roman" w:cs="Times New Roman"/>
          <w:b w:val="0"/>
          <w:sz w:val="24"/>
          <w:szCs w:val="24"/>
          <w:lang w:eastAsia="ja-JP"/>
        </w:rPr>
        <w:t>Mashio</w:t>
      </w:r>
      <w:proofErr w:type="spellEnd"/>
      <w:r w:rsidRPr="0004253C">
        <w:rPr>
          <w:rFonts w:ascii="Times New Roman" w:hAnsi="Times New Roman" w:cs="Times New Roman"/>
          <w:b w:val="0"/>
          <w:sz w:val="24"/>
          <w:szCs w:val="24"/>
          <w:lang w:eastAsia="ja-JP"/>
        </w:rPr>
        <w:t xml:space="preserve">, E., </w:t>
      </w:r>
      <w:proofErr w:type="spellStart"/>
      <w:r w:rsidRPr="0004253C">
        <w:rPr>
          <w:rFonts w:ascii="Times New Roman" w:hAnsi="Times New Roman" w:cs="Times New Roman"/>
          <w:b w:val="0"/>
          <w:sz w:val="24"/>
          <w:szCs w:val="24"/>
          <w:lang w:eastAsia="ja-JP"/>
        </w:rPr>
        <w:t>Uesugi</w:t>
      </w:r>
      <w:proofErr w:type="spellEnd"/>
      <w:r w:rsidRPr="0004253C">
        <w:rPr>
          <w:rFonts w:ascii="Times New Roman" w:hAnsi="Times New Roman" w:cs="Times New Roman"/>
          <w:b w:val="0"/>
          <w:sz w:val="24"/>
          <w:szCs w:val="24"/>
          <w:lang w:eastAsia="ja-JP"/>
        </w:rPr>
        <w:t xml:space="preserve">, K., &amp; Nakano, T. (2008).  Chondrule-like Objects in Short-period Comet 81P/Wild 2.  </w:t>
      </w:r>
      <w:r w:rsidRPr="0004253C">
        <w:rPr>
          <w:rFonts w:ascii="Times New Roman" w:hAnsi="Times New Roman" w:cs="Times New Roman"/>
          <w:b w:val="0"/>
          <w:i/>
          <w:sz w:val="24"/>
          <w:szCs w:val="24"/>
          <w:lang w:eastAsia="ja-JP"/>
        </w:rPr>
        <w:t>Science</w:t>
      </w:r>
      <w:r w:rsidRPr="0004253C">
        <w:rPr>
          <w:rFonts w:ascii="Times New Roman" w:hAnsi="Times New Roman" w:cs="Times New Roman"/>
          <w:b w:val="0"/>
          <w:sz w:val="24"/>
          <w:szCs w:val="24"/>
          <w:lang w:eastAsia="ja-JP"/>
        </w:rPr>
        <w:t xml:space="preserve"> </w:t>
      </w:r>
      <w:r w:rsidRPr="0004253C">
        <w:rPr>
          <w:rFonts w:ascii="Times New Roman" w:hAnsi="Times New Roman" w:cs="Times New Roman"/>
          <w:sz w:val="24"/>
          <w:szCs w:val="24"/>
          <w:lang w:eastAsia="ja-JP"/>
        </w:rPr>
        <w:t>321</w:t>
      </w:r>
      <w:r w:rsidRPr="0004253C">
        <w:rPr>
          <w:rFonts w:ascii="Times New Roman" w:hAnsi="Times New Roman" w:cs="Times New Roman"/>
          <w:b w:val="0"/>
          <w:sz w:val="24"/>
          <w:szCs w:val="24"/>
          <w:lang w:eastAsia="ja-JP"/>
        </w:rPr>
        <w:t>, 1664-1667.</w:t>
      </w:r>
    </w:p>
    <w:p w14:paraId="3E2D908D" w14:textId="77777777" w:rsidR="00667E02" w:rsidRPr="00667E02" w:rsidRDefault="00667E02" w:rsidP="00667E02">
      <w:pPr>
        <w:autoSpaceDE w:val="0"/>
        <w:autoSpaceDN w:val="0"/>
        <w:adjustRightInd w:val="0"/>
        <w:ind w:left="360" w:hanging="360"/>
        <w:jc w:val="both"/>
        <w:rPr>
          <w:rFonts w:eastAsiaTheme="minorEastAsia"/>
        </w:rPr>
      </w:pPr>
    </w:p>
    <w:p w14:paraId="7942AD17" w14:textId="647719D5" w:rsidR="00945095" w:rsidRPr="00F53CB5" w:rsidRDefault="00F53CB5" w:rsidP="00BA62AD">
      <w:pPr>
        <w:autoSpaceDE w:val="0"/>
        <w:autoSpaceDN w:val="0"/>
        <w:adjustRightInd w:val="0"/>
        <w:ind w:left="360" w:hanging="360"/>
        <w:jc w:val="both"/>
        <w:rPr>
          <w:rFonts w:ascii="Times" w:hAnsi="Times"/>
          <w:color w:val="FF0000"/>
        </w:rPr>
      </w:pPr>
      <w:r w:rsidRPr="00F53CB5">
        <w:rPr>
          <w:rFonts w:eastAsiaTheme="minorEastAsia"/>
        </w:rPr>
        <w:t xml:space="preserve">Newburn, R. L., Jr., </w:t>
      </w:r>
      <w:proofErr w:type="spellStart"/>
      <w:r w:rsidRPr="00F53CB5">
        <w:rPr>
          <w:rFonts w:eastAsiaTheme="minorEastAsia"/>
        </w:rPr>
        <w:t>Bhaskaran</w:t>
      </w:r>
      <w:proofErr w:type="spellEnd"/>
      <w:r w:rsidRPr="00F53CB5">
        <w:rPr>
          <w:rFonts w:eastAsiaTheme="minorEastAsia"/>
        </w:rPr>
        <w:t xml:space="preserve">, </w:t>
      </w:r>
      <w:r w:rsidR="00EC2D20">
        <w:rPr>
          <w:rFonts w:eastAsiaTheme="minorEastAsia"/>
        </w:rPr>
        <w:t>S.,</w:t>
      </w:r>
      <w:r w:rsidRPr="00F53CB5">
        <w:rPr>
          <w:rFonts w:eastAsiaTheme="minorEastAsia"/>
        </w:rPr>
        <w:t xml:space="preserve"> Duxbury, </w:t>
      </w:r>
      <w:r w:rsidR="00EC2D20">
        <w:rPr>
          <w:rFonts w:eastAsiaTheme="minorEastAsia"/>
        </w:rPr>
        <w:t xml:space="preserve">T,. </w:t>
      </w:r>
      <w:r w:rsidR="00EC2D20" w:rsidRPr="00776795">
        <w:rPr>
          <w:rFonts w:eastAsiaTheme="minorEastAsia"/>
          <w:lang w:val="it-IT"/>
        </w:rPr>
        <w:t>C.,</w:t>
      </w:r>
      <w:r w:rsidRPr="00776795">
        <w:rPr>
          <w:rFonts w:eastAsiaTheme="minorEastAsia"/>
          <w:lang w:val="it-IT"/>
        </w:rPr>
        <w:t xml:space="preserve"> Fraschetti, </w:t>
      </w:r>
      <w:r w:rsidR="00EC2D20" w:rsidRPr="00776795">
        <w:rPr>
          <w:rFonts w:eastAsiaTheme="minorEastAsia"/>
          <w:lang w:val="it-IT"/>
        </w:rPr>
        <w:t>G.,</w:t>
      </w:r>
      <w:r w:rsidRPr="00776795">
        <w:rPr>
          <w:rFonts w:eastAsiaTheme="minorEastAsia"/>
          <w:lang w:val="it-IT"/>
        </w:rPr>
        <w:t xml:space="preserve"> </w:t>
      </w:r>
      <w:proofErr w:type="spellStart"/>
      <w:r w:rsidRPr="00776795">
        <w:rPr>
          <w:rFonts w:eastAsiaTheme="minorEastAsia"/>
          <w:lang w:val="it-IT"/>
        </w:rPr>
        <w:t>Radey</w:t>
      </w:r>
      <w:proofErr w:type="spellEnd"/>
      <w:r w:rsidRPr="00776795">
        <w:rPr>
          <w:rFonts w:eastAsiaTheme="minorEastAsia"/>
          <w:lang w:val="it-IT"/>
        </w:rPr>
        <w:t xml:space="preserve">, </w:t>
      </w:r>
      <w:r w:rsidR="00EC2D20" w:rsidRPr="00776795">
        <w:rPr>
          <w:rFonts w:eastAsiaTheme="minorEastAsia"/>
          <w:lang w:val="it-IT"/>
        </w:rPr>
        <w:t>T., &amp;</w:t>
      </w:r>
      <w:r w:rsidRPr="00776795">
        <w:rPr>
          <w:rFonts w:eastAsiaTheme="minorEastAsia"/>
          <w:lang w:val="it-IT"/>
        </w:rPr>
        <w:t xml:space="preserve">. </w:t>
      </w:r>
      <w:proofErr w:type="spellStart"/>
      <w:r w:rsidRPr="00F53CB5">
        <w:rPr>
          <w:rFonts w:eastAsiaTheme="minorEastAsia"/>
        </w:rPr>
        <w:t>Schwochert</w:t>
      </w:r>
      <w:proofErr w:type="spellEnd"/>
      <w:r w:rsidRPr="00F53CB5">
        <w:rPr>
          <w:rFonts w:eastAsiaTheme="minorEastAsia"/>
        </w:rPr>
        <w:t xml:space="preserve">, </w:t>
      </w:r>
      <w:r>
        <w:rPr>
          <w:rFonts w:eastAsiaTheme="minorEastAsia"/>
        </w:rPr>
        <w:t xml:space="preserve">M. (2003).  </w:t>
      </w:r>
      <w:r w:rsidRPr="00F53CB5">
        <w:rPr>
          <w:rFonts w:eastAsiaTheme="minorEastAsia"/>
        </w:rPr>
        <w:t>Stardust Imaging Camera</w:t>
      </w:r>
      <w:r>
        <w:rPr>
          <w:rFonts w:eastAsiaTheme="minorEastAsia"/>
        </w:rPr>
        <w:t xml:space="preserve">. </w:t>
      </w:r>
      <w:r w:rsidRPr="00F53CB5">
        <w:rPr>
          <w:rFonts w:eastAsiaTheme="minorEastAsia"/>
        </w:rPr>
        <w:t xml:space="preserve"> </w:t>
      </w:r>
      <w:r w:rsidRPr="00F53CB5">
        <w:rPr>
          <w:rFonts w:eastAsiaTheme="minorEastAsia"/>
          <w:i/>
        </w:rPr>
        <w:t>J. Geophys. Res</w:t>
      </w:r>
      <w:r w:rsidRPr="00F53CB5">
        <w:rPr>
          <w:rFonts w:eastAsiaTheme="minorEastAsia"/>
        </w:rPr>
        <w:t>.,</w:t>
      </w:r>
      <w:r>
        <w:rPr>
          <w:rFonts w:eastAsiaTheme="minorEastAsia"/>
        </w:rPr>
        <w:t xml:space="preserve"> </w:t>
      </w:r>
      <w:r w:rsidRPr="00F53CB5">
        <w:rPr>
          <w:rFonts w:eastAsiaTheme="minorEastAsia"/>
        </w:rPr>
        <w:t>108(E1</w:t>
      </w:r>
      <w:r w:rsidR="00EC2D20">
        <w:rPr>
          <w:rFonts w:eastAsiaTheme="minorEastAsia"/>
        </w:rPr>
        <w:t>0</w:t>
      </w:r>
      <w:r w:rsidRPr="00F53CB5">
        <w:rPr>
          <w:rFonts w:eastAsiaTheme="minorEastAsia"/>
        </w:rPr>
        <w:t>), 8116, doi:10.1029/2003JE002081.</w:t>
      </w:r>
    </w:p>
    <w:p w14:paraId="039689A0" w14:textId="77777777" w:rsidR="00F24CF9" w:rsidRPr="0004253C" w:rsidRDefault="00F24CF9" w:rsidP="003F7A08">
      <w:pPr>
        <w:pStyle w:val="arttitle"/>
        <w:spacing w:after="0" w:line="240" w:lineRule="auto"/>
        <w:ind w:left="360" w:hanging="360"/>
        <w:jc w:val="both"/>
        <w:rPr>
          <w:rFonts w:ascii="Times New Roman" w:hAnsi="Times New Roman" w:cs="Times New Roman"/>
          <w:b w:val="0"/>
          <w:sz w:val="24"/>
          <w:szCs w:val="24"/>
          <w:lang w:eastAsia="ja-JP"/>
        </w:rPr>
      </w:pPr>
    </w:p>
    <w:p w14:paraId="770AEA0B" w14:textId="77777777" w:rsidR="003F7A08" w:rsidRPr="0004253C" w:rsidRDefault="003F7A08" w:rsidP="003F7A08">
      <w:pPr>
        <w:pStyle w:val="Body"/>
        <w:spacing w:line="240" w:lineRule="auto"/>
        <w:ind w:left="360" w:hanging="360"/>
        <w:jc w:val="both"/>
        <w:rPr>
          <w:rFonts w:ascii="Times New Roman" w:hAnsi="Times New Roman" w:cs="Times New Roman"/>
          <w:color w:val="auto"/>
          <w:sz w:val="24"/>
          <w:szCs w:val="24"/>
        </w:rPr>
      </w:pPr>
      <w:r w:rsidRPr="0004253C">
        <w:rPr>
          <w:rStyle w:val="None"/>
          <w:rFonts w:ascii="Times New Roman" w:hAnsi="Times New Roman" w:cs="Times New Roman"/>
          <w:bCs/>
          <w:iCs/>
          <w:color w:val="auto"/>
          <w:sz w:val="24"/>
          <w:szCs w:val="24"/>
        </w:rPr>
        <w:t xml:space="preserve">Ogliore, R. C., Huss, G. R., Nagashima, K., Butterworth, A. L., Gainsforth, Z., Stodolna, J., et al. (2012).  Incorporation of a Late-forming Chondrule into Comet Wild 2. </w:t>
      </w:r>
      <w:r w:rsidRPr="0004253C">
        <w:rPr>
          <w:rStyle w:val="None"/>
          <w:rFonts w:ascii="Times New Roman" w:hAnsi="Times New Roman" w:cs="Times New Roman"/>
          <w:bCs/>
          <w:i/>
          <w:iCs/>
          <w:color w:val="auto"/>
          <w:sz w:val="24"/>
          <w:szCs w:val="24"/>
        </w:rPr>
        <w:t xml:space="preserve"> Astrophysical Journal Letters</w:t>
      </w:r>
      <w:r w:rsidRPr="0004253C">
        <w:rPr>
          <w:rStyle w:val="None"/>
          <w:rFonts w:ascii="Times New Roman" w:hAnsi="Times New Roman" w:cs="Times New Roman"/>
          <w:bCs/>
          <w:iCs/>
          <w:color w:val="auto"/>
          <w:sz w:val="24"/>
          <w:szCs w:val="24"/>
        </w:rPr>
        <w:t xml:space="preserve"> </w:t>
      </w:r>
      <w:r w:rsidRPr="0004253C">
        <w:rPr>
          <w:rStyle w:val="None"/>
          <w:rFonts w:ascii="Times New Roman" w:hAnsi="Times New Roman" w:cs="Times New Roman"/>
          <w:b/>
          <w:bCs/>
          <w:iCs/>
          <w:color w:val="auto"/>
          <w:sz w:val="24"/>
          <w:szCs w:val="24"/>
        </w:rPr>
        <w:t>745</w:t>
      </w:r>
      <w:r w:rsidRPr="0004253C">
        <w:rPr>
          <w:rStyle w:val="None"/>
          <w:rFonts w:ascii="Times New Roman" w:hAnsi="Times New Roman" w:cs="Times New Roman"/>
          <w:bCs/>
          <w:iCs/>
          <w:color w:val="auto"/>
          <w:sz w:val="24"/>
          <w:szCs w:val="24"/>
        </w:rPr>
        <w:t>, L19.</w:t>
      </w:r>
      <w:r w:rsidRPr="0004253C">
        <w:rPr>
          <w:rStyle w:val="None"/>
          <w:rFonts w:ascii="Times New Roman" w:hAnsi="Times New Roman" w:cs="Times New Roman"/>
          <w:bCs/>
          <w:i/>
          <w:iCs/>
          <w:color w:val="auto"/>
          <w:sz w:val="24"/>
          <w:szCs w:val="24"/>
        </w:rPr>
        <w:t xml:space="preserve"> </w:t>
      </w:r>
    </w:p>
    <w:p w14:paraId="1B4BE32A" w14:textId="77B78AD6" w:rsidR="00331E70" w:rsidRPr="00BA62AD" w:rsidRDefault="00331E70" w:rsidP="00BA62AD">
      <w:pPr>
        <w:ind w:left="360" w:hanging="360"/>
        <w:jc w:val="both"/>
        <w:rPr>
          <w:rFonts w:ascii="Times" w:hAnsi="Times"/>
        </w:rPr>
      </w:pPr>
    </w:p>
    <w:p w14:paraId="57562E53" w14:textId="24E46826" w:rsidR="00BA62AD" w:rsidRPr="00BA62AD" w:rsidRDefault="00BA62AD" w:rsidP="00BA62AD">
      <w:pPr>
        <w:ind w:left="360" w:hanging="360"/>
      </w:pPr>
      <w:r w:rsidRPr="00BA62AD">
        <w:rPr>
          <w:rFonts w:eastAsiaTheme="minorEastAsia"/>
          <w:szCs w:val="16"/>
        </w:rPr>
        <w:t>Or</w:t>
      </w:r>
      <w:r w:rsidR="00EF29F6">
        <w:rPr>
          <w:rFonts w:eastAsiaTheme="minorEastAsia"/>
          <w:szCs w:val="16"/>
        </w:rPr>
        <w:t>ó</w:t>
      </w:r>
      <w:r w:rsidRPr="00BA62AD">
        <w:rPr>
          <w:rFonts w:eastAsiaTheme="minorEastAsia"/>
          <w:szCs w:val="16"/>
        </w:rPr>
        <w:t xml:space="preserve">, J. (1961).  </w:t>
      </w:r>
      <w:r w:rsidRPr="00BA62AD">
        <w:t xml:space="preserve">Comets and the Formation of Biochemical Compounds on the Primitive Earth. </w:t>
      </w:r>
      <w:r w:rsidRPr="00BA62AD">
        <w:rPr>
          <w:rFonts w:eastAsiaTheme="minorEastAsia"/>
          <w:szCs w:val="16"/>
        </w:rPr>
        <w:t xml:space="preserve"> </w:t>
      </w:r>
      <w:r w:rsidRPr="00BA62AD">
        <w:rPr>
          <w:rFonts w:eastAsiaTheme="minorEastAsia"/>
          <w:i/>
          <w:szCs w:val="16"/>
        </w:rPr>
        <w:t>Nature</w:t>
      </w:r>
      <w:r w:rsidRPr="00BA62AD">
        <w:rPr>
          <w:rFonts w:eastAsiaTheme="minorEastAsia"/>
          <w:szCs w:val="16"/>
        </w:rPr>
        <w:t xml:space="preserve"> </w:t>
      </w:r>
      <w:r w:rsidRPr="00BA62AD">
        <w:rPr>
          <w:rFonts w:eastAsiaTheme="minorEastAsia"/>
          <w:b/>
          <w:szCs w:val="16"/>
        </w:rPr>
        <w:t>190</w:t>
      </w:r>
      <w:r w:rsidRPr="00BA62AD">
        <w:rPr>
          <w:rFonts w:eastAsiaTheme="minorEastAsia"/>
          <w:szCs w:val="16"/>
        </w:rPr>
        <w:t>, 389;</w:t>
      </w:r>
    </w:p>
    <w:p w14:paraId="089B0EFB" w14:textId="77777777" w:rsidR="003F7A08" w:rsidRPr="0004253C" w:rsidRDefault="003F7A08" w:rsidP="003F7A08">
      <w:pPr>
        <w:pStyle w:val="Body"/>
        <w:widowControl w:val="0"/>
        <w:spacing w:line="240" w:lineRule="auto"/>
        <w:ind w:left="360" w:hanging="360"/>
        <w:jc w:val="both"/>
        <w:rPr>
          <w:rFonts w:ascii="Times New Roman" w:hAnsi="Times New Roman" w:cs="Times New Roman"/>
          <w:bCs/>
          <w:color w:val="auto"/>
          <w:sz w:val="24"/>
          <w:szCs w:val="24"/>
        </w:rPr>
      </w:pPr>
    </w:p>
    <w:p w14:paraId="3F9A739F" w14:textId="77777777" w:rsidR="003F7A08" w:rsidRPr="0004253C" w:rsidRDefault="003F7A08" w:rsidP="003F7A08">
      <w:pPr>
        <w:pStyle w:val="Body"/>
        <w:widowControl w:val="0"/>
        <w:spacing w:line="240" w:lineRule="auto"/>
        <w:ind w:left="360" w:hanging="360"/>
        <w:jc w:val="both"/>
        <w:rPr>
          <w:rFonts w:ascii="Times New Roman" w:hAnsi="Times New Roman" w:cs="Times New Roman"/>
          <w:color w:val="auto"/>
          <w:sz w:val="24"/>
          <w:szCs w:val="24"/>
          <w:shd w:val="clear" w:color="auto" w:fill="FFFFFF"/>
        </w:rPr>
      </w:pPr>
      <w:r w:rsidRPr="0004253C">
        <w:rPr>
          <w:rFonts w:ascii="Times New Roman" w:hAnsi="Times New Roman" w:cs="Times New Roman"/>
          <w:color w:val="auto"/>
          <w:sz w:val="24"/>
          <w:szCs w:val="24"/>
          <w:shd w:val="clear" w:color="auto" w:fill="FFFFFF"/>
        </w:rPr>
        <w:t>Rietmeijer, F. J. M. (1994).  Searching for a principal component mixing model for chondritic interplanetary dust particles: The use of size analyses.</w:t>
      </w:r>
      <w:r w:rsidRPr="0004253C">
        <w:rPr>
          <w:rFonts w:ascii="Times New Roman" w:hAnsi="Times New Roman" w:cs="Times New Roman"/>
          <w:color w:val="auto"/>
          <w:sz w:val="24"/>
          <w:szCs w:val="24"/>
        </w:rPr>
        <w:t xml:space="preserve"> </w:t>
      </w:r>
      <w:r w:rsidRPr="0004253C">
        <w:rPr>
          <w:rFonts w:ascii="Times New Roman" w:hAnsi="Times New Roman" w:cs="Times New Roman"/>
          <w:i/>
          <w:iCs/>
          <w:color w:val="auto"/>
          <w:sz w:val="24"/>
          <w:szCs w:val="24"/>
          <w:shd w:val="clear" w:color="auto" w:fill="FFFFFF"/>
        </w:rPr>
        <w:t>25th Lunar and Planetary Science Conference</w:t>
      </w:r>
      <w:r w:rsidRPr="0004253C">
        <w:rPr>
          <w:rFonts w:ascii="Times New Roman" w:hAnsi="Times New Roman" w:cs="Times New Roman"/>
          <w:color w:val="auto"/>
          <w:sz w:val="24"/>
          <w:szCs w:val="24"/>
          <w:shd w:val="clear" w:color="auto" w:fill="FFFFFF"/>
        </w:rPr>
        <w:t>, 1129-1130.</w:t>
      </w:r>
    </w:p>
    <w:p w14:paraId="23527CB2" w14:textId="77777777" w:rsidR="003F7A08" w:rsidRPr="0004253C" w:rsidRDefault="003F7A08" w:rsidP="003F7A08">
      <w:pPr>
        <w:pStyle w:val="Body"/>
        <w:widowControl w:val="0"/>
        <w:spacing w:line="240" w:lineRule="auto"/>
        <w:ind w:left="360" w:hanging="360"/>
        <w:jc w:val="both"/>
        <w:rPr>
          <w:rFonts w:ascii="Times New Roman" w:hAnsi="Times New Roman" w:cs="Times New Roman"/>
          <w:color w:val="auto"/>
          <w:sz w:val="24"/>
          <w:szCs w:val="24"/>
          <w:shd w:val="clear" w:color="auto" w:fill="FFFFFF"/>
        </w:rPr>
      </w:pPr>
    </w:p>
    <w:p w14:paraId="2E867BA7" w14:textId="77777777" w:rsidR="003F7A08" w:rsidRPr="0004253C" w:rsidRDefault="003F7A08" w:rsidP="003F7A08">
      <w:pPr>
        <w:pStyle w:val="Body"/>
        <w:widowControl w:val="0"/>
        <w:spacing w:line="240" w:lineRule="auto"/>
        <w:ind w:left="360" w:hanging="360"/>
        <w:jc w:val="both"/>
        <w:rPr>
          <w:rFonts w:ascii="Times New Roman" w:hAnsi="Times New Roman" w:cs="Times New Roman"/>
          <w:color w:val="auto"/>
          <w:sz w:val="24"/>
          <w:szCs w:val="24"/>
          <w:shd w:val="clear" w:color="auto" w:fill="FFFFFF"/>
        </w:rPr>
      </w:pPr>
      <w:r w:rsidRPr="0004253C">
        <w:rPr>
          <w:rFonts w:ascii="Times New Roman" w:hAnsi="Times New Roman" w:cs="Times New Roman"/>
          <w:color w:val="auto"/>
          <w:sz w:val="24"/>
          <w:szCs w:val="24"/>
          <w:shd w:val="clear" w:color="auto" w:fill="FFFFFF"/>
        </w:rPr>
        <w:lastRenderedPageBreak/>
        <w:t xml:space="preserve">Rietmeijer, F. J., Pun, A.,&amp; </w:t>
      </w:r>
      <w:hyperlink r:id="rId23" w:history="1">
        <w:proofErr w:type="spellStart"/>
        <w:r w:rsidRPr="0004253C">
          <w:rPr>
            <w:rFonts w:ascii="Times New Roman" w:hAnsi="Times New Roman" w:cs="Times New Roman"/>
            <w:bCs/>
            <w:color w:val="auto"/>
            <w:sz w:val="24"/>
            <w:szCs w:val="24"/>
            <w:u w:val="single"/>
            <w:bdr w:val="none" w:sz="0" w:space="0" w:color="auto" w:frame="1"/>
            <w:shd w:val="clear" w:color="auto" w:fill="FFFFFF"/>
          </w:rPr>
          <w:t>Nuth</w:t>
        </w:r>
        <w:proofErr w:type="spellEnd"/>
      </w:hyperlink>
      <w:r w:rsidRPr="0004253C">
        <w:rPr>
          <w:rFonts w:ascii="Times New Roman" w:hAnsi="Times New Roman" w:cs="Times New Roman"/>
          <w:color w:val="auto"/>
          <w:sz w:val="24"/>
          <w:szCs w:val="24"/>
          <w:shd w:val="clear" w:color="auto" w:fill="FFFFFF"/>
        </w:rPr>
        <w:t xml:space="preserve">, J. A. (2009).  Dust formation and evolution in a Ca-Fe-SiO-H2-O2 vapour phase condensation experiment and astronomical implications.  </w:t>
      </w:r>
      <w:r w:rsidRPr="0004253C">
        <w:rPr>
          <w:rFonts w:ascii="Times New Roman" w:hAnsi="Times New Roman" w:cs="Times New Roman"/>
          <w:i/>
          <w:iCs/>
          <w:color w:val="auto"/>
          <w:sz w:val="24"/>
          <w:szCs w:val="24"/>
          <w:bdr w:val="none" w:sz="0" w:space="0" w:color="auto" w:frame="1"/>
          <w:shd w:val="clear" w:color="auto" w:fill="FFFFFF"/>
        </w:rPr>
        <w:t>Monthly Notices of the Royal Astronomical Society</w:t>
      </w:r>
      <w:r w:rsidRPr="0004253C">
        <w:rPr>
          <w:rFonts w:ascii="Times New Roman" w:hAnsi="Times New Roman" w:cs="Times New Roman"/>
          <w:color w:val="auto"/>
          <w:sz w:val="24"/>
          <w:szCs w:val="24"/>
          <w:shd w:val="clear" w:color="auto" w:fill="FFFFFF"/>
        </w:rPr>
        <w:t xml:space="preserve"> </w:t>
      </w:r>
      <w:r w:rsidRPr="0004253C">
        <w:rPr>
          <w:rFonts w:ascii="Times New Roman" w:hAnsi="Times New Roman" w:cs="Times New Roman"/>
          <w:b/>
          <w:bCs/>
          <w:color w:val="auto"/>
          <w:sz w:val="24"/>
          <w:szCs w:val="24"/>
          <w:bdr w:val="none" w:sz="0" w:space="0" w:color="auto" w:frame="1"/>
          <w:shd w:val="clear" w:color="auto" w:fill="FFFFFF"/>
        </w:rPr>
        <w:t>396</w:t>
      </w:r>
      <w:r w:rsidRPr="0004253C">
        <w:rPr>
          <w:rFonts w:ascii="Times New Roman" w:hAnsi="Times New Roman" w:cs="Times New Roman"/>
          <w:bCs/>
          <w:color w:val="auto"/>
          <w:sz w:val="24"/>
          <w:szCs w:val="24"/>
          <w:bdr w:val="none" w:sz="0" w:space="0" w:color="auto" w:frame="1"/>
          <w:shd w:val="clear" w:color="auto" w:fill="FFFFFF"/>
        </w:rPr>
        <w:t xml:space="preserve">:, </w:t>
      </w:r>
      <w:r w:rsidRPr="0004253C">
        <w:rPr>
          <w:rFonts w:ascii="Times New Roman" w:hAnsi="Times New Roman" w:cs="Times New Roman"/>
          <w:color w:val="auto"/>
          <w:sz w:val="24"/>
          <w:szCs w:val="24"/>
          <w:shd w:val="clear" w:color="auto" w:fill="FFFFFF"/>
        </w:rPr>
        <w:t>402-408.</w:t>
      </w:r>
    </w:p>
    <w:p w14:paraId="39C9FA15" w14:textId="77777777" w:rsidR="00BA62AD" w:rsidRPr="00BA62AD" w:rsidRDefault="00BA62AD" w:rsidP="00BA62AD">
      <w:pPr>
        <w:ind w:left="360" w:hanging="360"/>
        <w:jc w:val="both"/>
        <w:rPr>
          <w:rFonts w:ascii="Times" w:hAnsi="Times"/>
        </w:rPr>
      </w:pPr>
    </w:p>
    <w:p w14:paraId="49569281" w14:textId="77777777" w:rsidR="00331E70" w:rsidRPr="00331E70" w:rsidRDefault="00331E70" w:rsidP="00BA62AD">
      <w:pPr>
        <w:ind w:left="360" w:hanging="360"/>
        <w:jc w:val="both"/>
        <w:rPr>
          <w:rFonts w:ascii="Times" w:hAnsi="Times"/>
        </w:rPr>
      </w:pPr>
      <w:r w:rsidRPr="00331E70">
        <w:rPr>
          <w:rFonts w:ascii="Times" w:hAnsi="Times"/>
        </w:rPr>
        <w:t xml:space="preserve">Rotundi, A., Baratta, G. A., Borg, J., Brucato, J. R., Busemann, H., </w:t>
      </w:r>
      <w:proofErr w:type="spellStart"/>
      <w:r w:rsidRPr="00331E70">
        <w:rPr>
          <w:rFonts w:ascii="Times" w:hAnsi="Times"/>
        </w:rPr>
        <w:t>Colangeli</w:t>
      </w:r>
      <w:proofErr w:type="spellEnd"/>
      <w:r w:rsidRPr="00331E70">
        <w:rPr>
          <w:rFonts w:ascii="Times" w:hAnsi="Times"/>
        </w:rPr>
        <w:t xml:space="preserve">, L., d'Hendecourt, L., </w:t>
      </w:r>
      <w:proofErr w:type="spellStart"/>
      <w:r w:rsidRPr="00331E70">
        <w:rPr>
          <w:rFonts w:ascii="Times" w:hAnsi="Times"/>
        </w:rPr>
        <w:t>Djouadi</w:t>
      </w:r>
      <w:proofErr w:type="spellEnd"/>
      <w:r w:rsidRPr="00331E70">
        <w:rPr>
          <w:rFonts w:ascii="Times" w:hAnsi="Times"/>
        </w:rPr>
        <w:t xml:space="preserve">, Z., </w:t>
      </w:r>
      <w:proofErr w:type="spellStart"/>
      <w:r w:rsidRPr="00331E70">
        <w:rPr>
          <w:rFonts w:ascii="Times" w:hAnsi="Times"/>
        </w:rPr>
        <w:t>Ferrini</w:t>
      </w:r>
      <w:proofErr w:type="spellEnd"/>
      <w:r w:rsidRPr="00331E70">
        <w:rPr>
          <w:rFonts w:ascii="Times" w:hAnsi="Times"/>
        </w:rPr>
        <w:t xml:space="preserve">, G., Franchi, I. A., Fries, M., </w:t>
      </w:r>
      <w:proofErr w:type="spellStart"/>
      <w:r w:rsidRPr="00331E70">
        <w:rPr>
          <w:rFonts w:ascii="Times" w:hAnsi="Times"/>
        </w:rPr>
        <w:t>Grossemy</w:t>
      </w:r>
      <w:proofErr w:type="spellEnd"/>
      <w:r w:rsidRPr="00331E70">
        <w:rPr>
          <w:rFonts w:ascii="Times" w:hAnsi="Times"/>
        </w:rPr>
        <w:t xml:space="preserve">, F., Keller, L. P., Mennella, V., Nakamura, K., Nittler, L. R., Palumbo, M. E., Sandford, S. A., Steele, A., &amp; Wopenka, B. (2008). Combined Micro-Raman, Micro-Infrared, and Field Emission Scanning Electron Microscope Analyses of Comet 81P/Wild 2 Particles Collected by Stardust.  </w:t>
      </w:r>
      <w:r w:rsidRPr="00331E70">
        <w:rPr>
          <w:rFonts w:ascii="Times" w:hAnsi="Times"/>
          <w:i/>
        </w:rPr>
        <w:t>Meteoritics and Planetary Science</w:t>
      </w:r>
      <w:r w:rsidRPr="00331E70">
        <w:rPr>
          <w:rFonts w:ascii="Times" w:hAnsi="Times"/>
        </w:rPr>
        <w:t xml:space="preserve"> </w:t>
      </w:r>
      <w:r w:rsidRPr="00331E70">
        <w:rPr>
          <w:rFonts w:ascii="Times" w:hAnsi="Times"/>
          <w:b/>
        </w:rPr>
        <w:t>43</w:t>
      </w:r>
      <w:r w:rsidRPr="00331E70">
        <w:rPr>
          <w:rFonts w:ascii="Times" w:hAnsi="Times"/>
        </w:rPr>
        <w:t>, 367-397.</w:t>
      </w:r>
    </w:p>
    <w:p w14:paraId="3FAA5247" w14:textId="77777777" w:rsidR="003F7A08" w:rsidRPr="0004253C" w:rsidRDefault="003F7A08" w:rsidP="003F7A08">
      <w:pPr>
        <w:pStyle w:val="Body"/>
        <w:widowControl w:val="0"/>
        <w:spacing w:line="240" w:lineRule="auto"/>
        <w:ind w:left="360" w:hanging="360"/>
        <w:jc w:val="both"/>
        <w:rPr>
          <w:rFonts w:ascii="Times New Roman" w:hAnsi="Times New Roman" w:cs="Times New Roman"/>
          <w:color w:val="auto"/>
          <w:sz w:val="24"/>
          <w:szCs w:val="24"/>
          <w:shd w:val="clear" w:color="auto" w:fill="FFFFFF"/>
        </w:rPr>
      </w:pPr>
    </w:p>
    <w:p w14:paraId="04233979" w14:textId="6625FC6B" w:rsidR="003F7A08" w:rsidRPr="00017E18" w:rsidRDefault="003F7A08" w:rsidP="003F7A08">
      <w:pPr>
        <w:ind w:left="360" w:hanging="360"/>
        <w:jc w:val="both"/>
      </w:pPr>
      <w:r w:rsidRPr="0004253C">
        <w:t xml:space="preserve">Sanborn, M., Yin, Q.-Z., Goodrich, C., Zolensky, M., &amp; </w:t>
      </w:r>
      <w:proofErr w:type="spellStart"/>
      <w:r w:rsidRPr="0004253C">
        <w:t>Fioretti</w:t>
      </w:r>
      <w:proofErr w:type="spellEnd"/>
      <w:r w:rsidRPr="0004253C">
        <w:t xml:space="preserve">, A. (2017).  A case for nebula scale mixing between non-carbonaceous and carbonaceous chondrite reservoirs: testing the grand tack model with chromium isotopic composition of </w:t>
      </w:r>
      <w:proofErr w:type="spellStart"/>
      <w:r w:rsidRPr="0004253C">
        <w:t>Almahata</w:t>
      </w:r>
      <w:proofErr w:type="spellEnd"/>
      <w:r w:rsidRPr="0004253C">
        <w:t xml:space="preserve"> </w:t>
      </w:r>
      <w:proofErr w:type="spellStart"/>
      <w:r w:rsidRPr="0004253C">
        <w:t>Sitta</w:t>
      </w:r>
      <w:proofErr w:type="spellEnd"/>
      <w:r w:rsidRPr="0004253C">
        <w:t xml:space="preserve"> stone 91a. </w:t>
      </w:r>
      <w:r w:rsidRPr="0004253C">
        <w:rPr>
          <w:i/>
        </w:rPr>
        <w:t xml:space="preserve">80th Annual Meeting of the Meteoritical </w:t>
      </w:r>
      <w:r w:rsidRPr="00017E18">
        <w:rPr>
          <w:i/>
        </w:rPr>
        <w:t>Society</w:t>
      </w:r>
      <w:r w:rsidRPr="00017E18">
        <w:t>, Abstract #</w:t>
      </w:r>
      <w:r w:rsidR="00017E18" w:rsidRPr="00017E18">
        <w:t>6277.</w:t>
      </w:r>
    </w:p>
    <w:p w14:paraId="50EA842F" w14:textId="77777777" w:rsidR="00FE5646" w:rsidRDefault="00FE5646" w:rsidP="00FE5646">
      <w:pPr>
        <w:ind w:left="260" w:hanging="260"/>
        <w:rPr>
          <w:rFonts w:ascii="Times" w:hAnsi="Times"/>
        </w:rPr>
      </w:pPr>
    </w:p>
    <w:p w14:paraId="4FDDDBFC" w14:textId="77777777" w:rsidR="00FE5646" w:rsidRDefault="00FE5646" w:rsidP="00FE5646">
      <w:pPr>
        <w:ind w:left="260" w:hanging="260"/>
        <w:rPr>
          <w:color w:val="000000"/>
        </w:rPr>
      </w:pPr>
      <w:r>
        <w:rPr>
          <w:rFonts w:ascii="Times" w:hAnsi="Times"/>
        </w:rPr>
        <w:t xml:space="preserve">Sandford, S. A., Bernstein, M. P., &amp; Dworkin, J. P. (2001).  Assessment of the interstellar processes leading to deuterium enrichment in meteoritic organics.  </w:t>
      </w:r>
      <w:r>
        <w:rPr>
          <w:rFonts w:ascii="Times" w:hAnsi="Times"/>
          <w:i/>
        </w:rPr>
        <w:t>Meteoritics and Planetary Science</w:t>
      </w:r>
      <w:r>
        <w:rPr>
          <w:rFonts w:ascii="Times" w:hAnsi="Times"/>
        </w:rPr>
        <w:t xml:space="preserve"> </w:t>
      </w:r>
      <w:r>
        <w:rPr>
          <w:rFonts w:ascii="Times" w:hAnsi="Times"/>
          <w:b/>
        </w:rPr>
        <w:t>36</w:t>
      </w:r>
      <w:r>
        <w:rPr>
          <w:rFonts w:ascii="Times" w:hAnsi="Times"/>
        </w:rPr>
        <w:t>, 1117-1133.</w:t>
      </w:r>
    </w:p>
    <w:p w14:paraId="5B20D032" w14:textId="77777777" w:rsidR="00931DE0" w:rsidRPr="00331E70" w:rsidRDefault="00931DE0" w:rsidP="00BA62AD">
      <w:pPr>
        <w:widowControl w:val="0"/>
        <w:autoSpaceDE w:val="0"/>
        <w:autoSpaceDN w:val="0"/>
        <w:adjustRightInd w:val="0"/>
        <w:ind w:left="360" w:hanging="360"/>
        <w:jc w:val="both"/>
        <w:rPr>
          <w:rFonts w:ascii="Times" w:hAnsi="Times"/>
        </w:rPr>
      </w:pPr>
    </w:p>
    <w:p w14:paraId="14DFF14C" w14:textId="77777777" w:rsidR="00931DE0" w:rsidRPr="00931DE0" w:rsidRDefault="00931DE0" w:rsidP="00BA62AD">
      <w:pPr>
        <w:widowControl w:val="0"/>
        <w:autoSpaceDE w:val="0"/>
        <w:autoSpaceDN w:val="0"/>
        <w:adjustRightInd w:val="0"/>
        <w:ind w:left="360" w:hanging="360"/>
        <w:jc w:val="both"/>
        <w:rPr>
          <w:rFonts w:ascii="Times" w:hAnsi="Times"/>
        </w:rPr>
      </w:pPr>
      <w:r w:rsidRPr="00931DE0">
        <w:rPr>
          <w:rFonts w:ascii="Times" w:hAnsi="Times"/>
        </w:rPr>
        <w:t xml:space="preserve">Sandford, S. A., Aléon, J., Alexander, C. M. O’D., Araki, T., Bajt, S., Baratta, G. A., Borg, J., Bradley, J. P., Brownlee, D. E., Brucato, J. R., Burchell, M. J., Busemann, H., Butterworth, A., Clemett, S. J., Cody, G., </w:t>
      </w:r>
      <w:proofErr w:type="spellStart"/>
      <w:r w:rsidRPr="00931DE0">
        <w:rPr>
          <w:rFonts w:ascii="Times" w:hAnsi="Times"/>
        </w:rPr>
        <w:t>Colangeli</w:t>
      </w:r>
      <w:proofErr w:type="spellEnd"/>
      <w:r w:rsidRPr="00931DE0">
        <w:rPr>
          <w:rFonts w:ascii="Times" w:hAnsi="Times"/>
        </w:rPr>
        <w:t xml:space="preserve">, L., Cooper, G., d’Hendecourt, L., </w:t>
      </w:r>
      <w:proofErr w:type="spellStart"/>
      <w:r w:rsidRPr="00931DE0">
        <w:rPr>
          <w:rFonts w:ascii="Times" w:hAnsi="Times"/>
        </w:rPr>
        <w:t>Djouadi</w:t>
      </w:r>
      <w:proofErr w:type="spellEnd"/>
      <w:r w:rsidRPr="00931DE0">
        <w:rPr>
          <w:rFonts w:ascii="Times" w:hAnsi="Times"/>
        </w:rPr>
        <w:t xml:space="preserve">, Z., Dworkin, J. P., </w:t>
      </w:r>
      <w:proofErr w:type="spellStart"/>
      <w:r w:rsidRPr="00931DE0">
        <w:rPr>
          <w:rFonts w:ascii="Times" w:hAnsi="Times"/>
        </w:rPr>
        <w:t>Ferrini</w:t>
      </w:r>
      <w:proofErr w:type="spellEnd"/>
      <w:r w:rsidRPr="00931DE0">
        <w:rPr>
          <w:rFonts w:ascii="Times" w:hAnsi="Times"/>
        </w:rPr>
        <w:t xml:space="preserve">, G., Fleckenstein, H., Flynn, G. J., Franchi, I. A., Fries, M., Gilles, M. K., Glavin, D. P., Gounelle, M., </w:t>
      </w:r>
      <w:proofErr w:type="spellStart"/>
      <w:r w:rsidRPr="00931DE0">
        <w:rPr>
          <w:rFonts w:ascii="Times" w:hAnsi="Times"/>
        </w:rPr>
        <w:t>Grossemy</w:t>
      </w:r>
      <w:proofErr w:type="spellEnd"/>
      <w:r w:rsidRPr="00931DE0">
        <w:rPr>
          <w:rFonts w:ascii="Times" w:hAnsi="Times"/>
        </w:rPr>
        <w:t xml:space="preserve">, F., Jacobsen, C., Keller, L. P., Kilcoyne, A. L. D., Leitner, J., Matrajt, G., </w:t>
      </w:r>
      <w:proofErr w:type="spellStart"/>
      <w:r w:rsidRPr="00931DE0">
        <w:rPr>
          <w:rFonts w:ascii="Times" w:hAnsi="Times"/>
        </w:rPr>
        <w:t>Meibom</w:t>
      </w:r>
      <w:proofErr w:type="spellEnd"/>
      <w:r w:rsidRPr="00931DE0">
        <w:rPr>
          <w:rFonts w:ascii="Times" w:hAnsi="Times"/>
        </w:rPr>
        <w:t xml:space="preserve">, A., Mennella, V., </w:t>
      </w:r>
      <w:proofErr w:type="spellStart"/>
      <w:r w:rsidRPr="00931DE0">
        <w:rPr>
          <w:rFonts w:ascii="Times" w:hAnsi="Times"/>
        </w:rPr>
        <w:t>Mostefaoui</w:t>
      </w:r>
      <w:proofErr w:type="spellEnd"/>
      <w:r w:rsidRPr="00931DE0">
        <w:rPr>
          <w:rFonts w:ascii="Times" w:hAnsi="Times"/>
        </w:rPr>
        <w:t xml:space="preserve">, S., Nittler, L. R., Palumbo, M. E.,  </w:t>
      </w:r>
      <w:proofErr w:type="spellStart"/>
      <w:r w:rsidRPr="00931DE0">
        <w:rPr>
          <w:rFonts w:ascii="Times" w:hAnsi="Times"/>
        </w:rPr>
        <w:t>Papanastassiou</w:t>
      </w:r>
      <w:proofErr w:type="spellEnd"/>
      <w:r w:rsidRPr="00931DE0">
        <w:rPr>
          <w:rFonts w:ascii="Times" w:hAnsi="Times"/>
        </w:rPr>
        <w:t xml:space="preserve">, D. A., Robert, F., Rotundi, A., Snead, C. J., Spencer, M. K., Stadermann, F. J., Steele, A., Stephan, T., Tsou, P., </w:t>
      </w:r>
      <w:proofErr w:type="spellStart"/>
      <w:r w:rsidRPr="00931DE0">
        <w:rPr>
          <w:rFonts w:ascii="Times" w:hAnsi="Times"/>
        </w:rPr>
        <w:t>Tyliszczak</w:t>
      </w:r>
      <w:proofErr w:type="spellEnd"/>
      <w:r w:rsidRPr="00931DE0">
        <w:rPr>
          <w:rFonts w:ascii="Times" w:hAnsi="Times"/>
        </w:rPr>
        <w:t xml:space="preserve">, T., Westphal, A. J., Wirick, S., Wopenka, B., </w:t>
      </w:r>
      <w:proofErr w:type="spellStart"/>
      <w:r w:rsidRPr="00931DE0">
        <w:rPr>
          <w:rFonts w:ascii="Times" w:hAnsi="Times"/>
        </w:rPr>
        <w:t>Yabuta</w:t>
      </w:r>
      <w:proofErr w:type="spellEnd"/>
      <w:r w:rsidRPr="00931DE0">
        <w:rPr>
          <w:rFonts w:ascii="Times" w:hAnsi="Times"/>
        </w:rPr>
        <w:t xml:space="preserve">, H., Zare, R. N., &amp; Zolensky, M. E. (2006).  Organics Captured from Comet 81P/Wild 2 by the Stardust Spacecraft.  </w:t>
      </w:r>
      <w:r w:rsidRPr="00931DE0">
        <w:rPr>
          <w:rFonts w:ascii="Times" w:hAnsi="Times"/>
          <w:i/>
        </w:rPr>
        <w:t>Science</w:t>
      </w:r>
      <w:r w:rsidRPr="00931DE0">
        <w:rPr>
          <w:rFonts w:ascii="Times" w:hAnsi="Times"/>
        </w:rPr>
        <w:t xml:space="preserve"> </w:t>
      </w:r>
      <w:r w:rsidRPr="00931DE0">
        <w:rPr>
          <w:rFonts w:ascii="Times" w:hAnsi="Times"/>
          <w:b/>
        </w:rPr>
        <w:t>314</w:t>
      </w:r>
      <w:r w:rsidRPr="00931DE0">
        <w:rPr>
          <w:rFonts w:ascii="Times" w:hAnsi="Times"/>
        </w:rPr>
        <w:t>, 1720-1724.</w:t>
      </w:r>
    </w:p>
    <w:p w14:paraId="583938C1" w14:textId="77777777" w:rsidR="00E0289B" w:rsidRPr="00E0289B" w:rsidRDefault="00E0289B" w:rsidP="00E0289B">
      <w:pPr>
        <w:pStyle w:val="Title1"/>
        <w:ind w:left="270" w:hanging="260"/>
        <w:jc w:val="both"/>
        <w:rPr>
          <w:rFonts w:ascii="Times" w:hAnsi="Times"/>
        </w:rPr>
      </w:pPr>
    </w:p>
    <w:p w14:paraId="26433B7A" w14:textId="77777777" w:rsidR="00E0289B" w:rsidRPr="00E0289B" w:rsidRDefault="00E0289B" w:rsidP="00E0289B">
      <w:pPr>
        <w:pStyle w:val="Title1"/>
        <w:ind w:left="270" w:hanging="260"/>
        <w:jc w:val="both"/>
        <w:rPr>
          <w:rFonts w:ascii="Times" w:hAnsi="Times"/>
        </w:rPr>
      </w:pPr>
      <w:r w:rsidRPr="00E0289B">
        <w:rPr>
          <w:rFonts w:ascii="Times" w:hAnsi="Times"/>
        </w:rPr>
        <w:t xml:space="preserve">Sandford, S. A. (2008).  Organics in the Samples Returned from Comet 81P/Wild 2 by the Stardust Spacecraft.  In </w:t>
      </w:r>
      <w:r w:rsidRPr="00E0289B">
        <w:rPr>
          <w:rFonts w:ascii="Times" w:hAnsi="Times"/>
          <w:i/>
        </w:rPr>
        <w:t>Organic Matter in Space</w:t>
      </w:r>
      <w:r w:rsidRPr="00E0289B">
        <w:rPr>
          <w:rFonts w:ascii="Times" w:hAnsi="Times"/>
        </w:rPr>
        <w:t>, Proceedings of IAU Symposium #251, S. Kwok and S. Sandford, eds., (Cambridge Univ. Press: Cambridge), pp. 299-307.</w:t>
      </w:r>
    </w:p>
    <w:p w14:paraId="7C4D785B" w14:textId="77777777" w:rsidR="00E0289B" w:rsidRPr="00E0289B" w:rsidRDefault="00E0289B" w:rsidP="00E0289B">
      <w:pPr>
        <w:widowControl w:val="0"/>
        <w:autoSpaceDE w:val="0"/>
        <w:autoSpaceDN w:val="0"/>
        <w:adjustRightInd w:val="0"/>
        <w:ind w:left="270" w:hanging="270"/>
        <w:jc w:val="both"/>
        <w:rPr>
          <w:rFonts w:ascii="Times" w:hAnsi="Times"/>
        </w:rPr>
      </w:pPr>
    </w:p>
    <w:p w14:paraId="430F2E60" w14:textId="77777777" w:rsidR="00E0289B" w:rsidRPr="00E0289B" w:rsidRDefault="00E0289B" w:rsidP="00E0289B">
      <w:pPr>
        <w:widowControl w:val="0"/>
        <w:autoSpaceDE w:val="0"/>
        <w:autoSpaceDN w:val="0"/>
        <w:adjustRightInd w:val="0"/>
        <w:ind w:left="270" w:hanging="270"/>
        <w:jc w:val="both"/>
        <w:rPr>
          <w:rFonts w:ascii="Times" w:hAnsi="Times"/>
        </w:rPr>
      </w:pPr>
      <w:r w:rsidRPr="00E0289B">
        <w:rPr>
          <w:rFonts w:ascii="Times" w:hAnsi="Times"/>
        </w:rPr>
        <w:t xml:space="preserve">Sandford, S. A. (2009).  Organics in the Samples Returned by the Stardust Spacecraft from Comet 81P/Wild 2.  In </w:t>
      </w:r>
      <w:proofErr w:type="spellStart"/>
      <w:r w:rsidRPr="00E0289B">
        <w:rPr>
          <w:rFonts w:ascii="Times" w:hAnsi="Times"/>
          <w:i/>
        </w:rPr>
        <w:t>Bioastronomy</w:t>
      </w:r>
      <w:proofErr w:type="spellEnd"/>
      <w:r w:rsidRPr="00E0289B">
        <w:rPr>
          <w:rFonts w:ascii="Times" w:hAnsi="Times"/>
          <w:i/>
        </w:rPr>
        <w:t xml:space="preserve"> 2007 - Molecules, Microbes, and Extraterrestrial Life</w:t>
      </w:r>
      <w:r w:rsidRPr="00E0289B">
        <w:rPr>
          <w:rFonts w:ascii="Times" w:hAnsi="Times"/>
        </w:rPr>
        <w:t xml:space="preserve">, Astronomical Society of the Pacific Conference Series, Vol. 420, K. J. </w:t>
      </w:r>
      <w:proofErr w:type="spellStart"/>
      <w:r w:rsidRPr="00E0289B">
        <w:rPr>
          <w:rFonts w:ascii="Times" w:hAnsi="Times"/>
        </w:rPr>
        <w:t>Meech</w:t>
      </w:r>
      <w:proofErr w:type="spellEnd"/>
      <w:r w:rsidRPr="00E0289B">
        <w:rPr>
          <w:rFonts w:ascii="Times" w:hAnsi="Times"/>
        </w:rPr>
        <w:t xml:space="preserve">, J. V. Keane, M. J. Mumma, J. L. Siefert, and D. J. </w:t>
      </w:r>
      <w:proofErr w:type="spellStart"/>
      <w:r w:rsidRPr="00E0289B">
        <w:rPr>
          <w:rFonts w:ascii="Times" w:hAnsi="Times"/>
        </w:rPr>
        <w:t>Werthimer</w:t>
      </w:r>
      <w:proofErr w:type="spellEnd"/>
      <w:r w:rsidRPr="00E0289B">
        <w:rPr>
          <w:rFonts w:ascii="Times" w:hAnsi="Times"/>
        </w:rPr>
        <w:t xml:space="preserve"> (eds.), Proceedings of meeting held 16-20 July 2007, San Juan, Puerto Rico, (ASP: San Francisco, CA), pp. 113-119.</w:t>
      </w:r>
    </w:p>
    <w:p w14:paraId="165D2F52" w14:textId="77777777" w:rsidR="00186C64" w:rsidRPr="00E0289B" w:rsidRDefault="00186C64" w:rsidP="00BA62AD">
      <w:pPr>
        <w:ind w:left="360" w:hanging="360"/>
        <w:jc w:val="both"/>
        <w:rPr>
          <w:rFonts w:ascii="Times" w:hAnsi="Times"/>
        </w:rPr>
      </w:pPr>
    </w:p>
    <w:p w14:paraId="0FED2ACB" w14:textId="77777777" w:rsidR="00186C64" w:rsidRDefault="00186C64" w:rsidP="00BA62AD">
      <w:pPr>
        <w:ind w:left="360" w:hanging="360"/>
        <w:jc w:val="both"/>
        <w:rPr>
          <w:rFonts w:ascii="Times" w:hAnsi="Times"/>
          <w:color w:val="0000FF"/>
        </w:rPr>
      </w:pPr>
      <w:r w:rsidRPr="00E0289B">
        <w:rPr>
          <w:rFonts w:ascii="Times" w:hAnsi="Times"/>
        </w:rPr>
        <w:t xml:space="preserve">Sandford, S. A., Bajt, S., Clemett, S. J., Cody, G. D., Cooper, G., </w:t>
      </w:r>
      <w:proofErr w:type="spellStart"/>
      <w:r w:rsidRPr="00E0289B">
        <w:rPr>
          <w:rFonts w:ascii="Times" w:hAnsi="Times"/>
        </w:rPr>
        <w:t>DeGregorio</w:t>
      </w:r>
      <w:proofErr w:type="spellEnd"/>
      <w:r w:rsidRPr="00E0289B">
        <w:rPr>
          <w:rFonts w:ascii="Times" w:hAnsi="Times"/>
        </w:rPr>
        <w:t xml:space="preserve">, B. T., De Vera, </w:t>
      </w:r>
      <w:r>
        <w:rPr>
          <w:rFonts w:ascii="Times" w:hAnsi="Times"/>
        </w:rPr>
        <w:t xml:space="preserve">V., Dworkin, J. P., Elsila, J. E., Flynn, G. J., Glavin, D. P., </w:t>
      </w:r>
      <w:proofErr w:type="spellStart"/>
      <w:r>
        <w:rPr>
          <w:rFonts w:ascii="Times" w:hAnsi="Times"/>
        </w:rPr>
        <w:t>Lanzirotti</w:t>
      </w:r>
      <w:proofErr w:type="spellEnd"/>
      <w:r>
        <w:rPr>
          <w:rFonts w:ascii="Times" w:hAnsi="Times"/>
        </w:rPr>
        <w:t xml:space="preserve">, A., </w:t>
      </w:r>
      <w:proofErr w:type="spellStart"/>
      <w:r>
        <w:rPr>
          <w:rFonts w:ascii="Times" w:hAnsi="Times"/>
        </w:rPr>
        <w:t>Limero</w:t>
      </w:r>
      <w:proofErr w:type="spellEnd"/>
      <w:r>
        <w:rPr>
          <w:rFonts w:ascii="Times" w:hAnsi="Times"/>
        </w:rPr>
        <w:t>, T., Martin, M. P., Snead, C. J., Spencer, M. K., Stephan, T., Westphal, A., Wirick, S., Zare, R. N., and Zolensky, M. E. (2010).  A</w:t>
      </w:r>
      <w:r>
        <w:rPr>
          <w:rFonts w:ascii="Times" w:hAnsi="Times"/>
          <w:color w:val="000000"/>
        </w:rPr>
        <w:t xml:space="preserve">ssessment and control of organic and other contaminants </w:t>
      </w:r>
      <w:r>
        <w:rPr>
          <w:rFonts w:ascii="Times" w:hAnsi="Times"/>
          <w:color w:val="000000"/>
        </w:rPr>
        <w:lastRenderedPageBreak/>
        <w:t xml:space="preserve">associated with the Stardust sample return from Comet 81P/Wild </w:t>
      </w:r>
      <w:r>
        <w:rPr>
          <w:rFonts w:ascii="Times" w:hAnsi="Times"/>
        </w:rPr>
        <w:t xml:space="preserve">2.  </w:t>
      </w:r>
      <w:r>
        <w:rPr>
          <w:rFonts w:ascii="Times" w:hAnsi="Times"/>
          <w:i/>
        </w:rPr>
        <w:t>Meteoritics and Planetary Science</w:t>
      </w:r>
      <w:r>
        <w:rPr>
          <w:rFonts w:ascii="Times" w:hAnsi="Times"/>
        </w:rPr>
        <w:t xml:space="preserve"> </w:t>
      </w:r>
      <w:r>
        <w:rPr>
          <w:rFonts w:ascii="Times" w:hAnsi="Times"/>
          <w:b/>
        </w:rPr>
        <w:t>45</w:t>
      </w:r>
      <w:r>
        <w:rPr>
          <w:rFonts w:ascii="Times" w:hAnsi="Times"/>
        </w:rPr>
        <w:t>, 406-433.</w:t>
      </w:r>
    </w:p>
    <w:p w14:paraId="5AB715F1" w14:textId="77777777" w:rsidR="00633DAA" w:rsidRPr="00633DAA" w:rsidRDefault="00633DAA" w:rsidP="00633DAA">
      <w:pPr>
        <w:ind w:left="360" w:hanging="360"/>
        <w:jc w:val="both"/>
        <w:rPr>
          <w:rFonts w:ascii="Times" w:hAnsi="Times"/>
        </w:rPr>
      </w:pPr>
    </w:p>
    <w:p w14:paraId="3CD196D1" w14:textId="53590ADF" w:rsidR="00633DAA" w:rsidRPr="00633DAA" w:rsidRDefault="00633DAA" w:rsidP="00633DAA">
      <w:pPr>
        <w:ind w:left="360" w:hanging="360"/>
        <w:jc w:val="both"/>
        <w:rPr>
          <w:rFonts w:ascii="Times" w:hAnsi="Times"/>
        </w:rPr>
      </w:pPr>
      <w:r w:rsidRPr="00633DAA">
        <w:rPr>
          <w:rFonts w:ascii="Times" w:hAnsi="Times"/>
        </w:rPr>
        <w:t xml:space="preserve">Schrader, D. L., Davidson, J., &amp; McCoy, T. J. (2016).  Widespread evidence for high-temperature formation of pentlandite in chondrites.  </w:t>
      </w:r>
      <w:proofErr w:type="spellStart"/>
      <w:r w:rsidRPr="00633DAA">
        <w:rPr>
          <w:rFonts w:ascii="Times" w:hAnsi="Times"/>
          <w:i/>
        </w:rPr>
        <w:t>Geochimica</w:t>
      </w:r>
      <w:proofErr w:type="spellEnd"/>
      <w:r w:rsidRPr="00633DAA">
        <w:rPr>
          <w:rFonts w:ascii="Times" w:hAnsi="Times"/>
          <w:i/>
        </w:rPr>
        <w:t xml:space="preserve"> et </w:t>
      </w:r>
      <w:proofErr w:type="spellStart"/>
      <w:r w:rsidRPr="00633DAA">
        <w:rPr>
          <w:rFonts w:ascii="Times" w:hAnsi="Times"/>
          <w:i/>
        </w:rPr>
        <w:t>Cosmochimica</w:t>
      </w:r>
      <w:proofErr w:type="spellEnd"/>
      <w:r w:rsidRPr="00633DAA">
        <w:rPr>
          <w:rFonts w:ascii="Times" w:hAnsi="Times"/>
        </w:rPr>
        <w:t xml:space="preserve"> Acta </w:t>
      </w:r>
      <w:r w:rsidRPr="00633DAA">
        <w:rPr>
          <w:rFonts w:ascii="Times" w:hAnsi="Times"/>
          <w:b/>
        </w:rPr>
        <w:t>189</w:t>
      </w:r>
      <w:r w:rsidRPr="00633DAA">
        <w:rPr>
          <w:rFonts w:ascii="Times" w:hAnsi="Times"/>
        </w:rPr>
        <w:t>, 359</w:t>
      </w:r>
      <w:r w:rsidR="00450E51">
        <w:rPr>
          <w:rFonts w:ascii="Times" w:hAnsi="Times"/>
        </w:rPr>
        <w:t>-376</w:t>
      </w:r>
      <w:r w:rsidRPr="00633DAA">
        <w:rPr>
          <w:rFonts w:ascii="Times" w:hAnsi="Times"/>
        </w:rPr>
        <w:t>.</w:t>
      </w:r>
    </w:p>
    <w:p w14:paraId="4C16FE86" w14:textId="77777777" w:rsidR="00F24CF9" w:rsidRPr="00633DAA" w:rsidRDefault="00F24CF9" w:rsidP="00F24CF9">
      <w:pPr>
        <w:tabs>
          <w:tab w:val="left" w:pos="576"/>
          <w:tab w:val="left" w:pos="10080"/>
        </w:tabs>
        <w:ind w:left="360" w:hanging="360"/>
        <w:jc w:val="both"/>
        <w:rPr>
          <w:shd w:val="clear" w:color="auto" w:fill="FFFFFF"/>
        </w:rPr>
      </w:pPr>
    </w:p>
    <w:p w14:paraId="292F3293" w14:textId="77777777" w:rsidR="00F24CF9" w:rsidRPr="00633DAA" w:rsidRDefault="00F24CF9" w:rsidP="00F24CF9">
      <w:pPr>
        <w:pStyle w:val="Heading1"/>
        <w:shd w:val="clear" w:color="auto" w:fill="FFFFFF"/>
        <w:spacing w:before="0" w:beforeAutospacing="0" w:after="0" w:afterAutospacing="0"/>
        <w:ind w:left="360" w:hanging="360"/>
        <w:jc w:val="both"/>
        <w:rPr>
          <w:b w:val="0"/>
          <w:sz w:val="24"/>
          <w:szCs w:val="24"/>
        </w:rPr>
      </w:pPr>
      <w:r w:rsidRPr="00633DAA">
        <w:rPr>
          <w:b w:val="0"/>
          <w:sz w:val="24"/>
          <w:szCs w:val="24"/>
        </w:rPr>
        <w:t xml:space="preserve">Schramm, L., Brownlee, D., &amp; Wheelock, M. (1989).  Major element composition of stratospheric micrometeorites.  </w:t>
      </w:r>
      <w:r w:rsidRPr="00633DAA">
        <w:rPr>
          <w:b w:val="0"/>
          <w:i/>
          <w:sz w:val="24"/>
          <w:szCs w:val="24"/>
        </w:rPr>
        <w:t>Meteoritics</w:t>
      </w:r>
      <w:r w:rsidRPr="00633DAA">
        <w:rPr>
          <w:b w:val="0"/>
          <w:sz w:val="24"/>
          <w:szCs w:val="24"/>
        </w:rPr>
        <w:t xml:space="preserve"> </w:t>
      </w:r>
      <w:r w:rsidRPr="00633DAA">
        <w:rPr>
          <w:sz w:val="24"/>
          <w:szCs w:val="24"/>
        </w:rPr>
        <w:t>24</w:t>
      </w:r>
      <w:r w:rsidRPr="00633DAA">
        <w:rPr>
          <w:b w:val="0"/>
          <w:sz w:val="24"/>
          <w:szCs w:val="24"/>
        </w:rPr>
        <w:t>, 99-112.</w:t>
      </w:r>
    </w:p>
    <w:p w14:paraId="45722F48" w14:textId="77777777" w:rsidR="006341A3" w:rsidRPr="00633DAA" w:rsidRDefault="006341A3" w:rsidP="00BA62AD">
      <w:pPr>
        <w:ind w:left="360" w:hanging="360"/>
        <w:jc w:val="both"/>
      </w:pPr>
    </w:p>
    <w:p w14:paraId="2E02FB71" w14:textId="03FFD0E1" w:rsidR="003F7A08" w:rsidRPr="00633DAA" w:rsidRDefault="00633DAA" w:rsidP="003F7A08">
      <w:pPr>
        <w:pStyle w:val="Body"/>
        <w:widowControl w:val="0"/>
        <w:spacing w:line="240" w:lineRule="auto"/>
        <w:ind w:left="360" w:hanging="360"/>
        <w:jc w:val="both"/>
        <w:rPr>
          <w:rFonts w:ascii="Times" w:hAnsi="Times"/>
          <w:color w:val="auto"/>
          <w:sz w:val="24"/>
          <w:szCs w:val="24"/>
        </w:rPr>
      </w:pPr>
      <w:r w:rsidRPr="00633DAA">
        <w:rPr>
          <w:rFonts w:ascii="Times" w:hAnsi="Times"/>
          <w:color w:val="auto"/>
          <w:sz w:val="24"/>
          <w:szCs w:val="24"/>
        </w:rPr>
        <w:t xml:space="preserve">Sekanina, Z. (2003).  A model for comet 81P/Wild 2.  </w:t>
      </w:r>
      <w:r w:rsidRPr="00633DAA">
        <w:rPr>
          <w:rFonts w:ascii="Times" w:hAnsi="Times"/>
          <w:i/>
          <w:color w:val="auto"/>
          <w:sz w:val="24"/>
          <w:szCs w:val="24"/>
        </w:rPr>
        <w:t>Journal of Geophysical Research (Planets)</w:t>
      </w:r>
      <w:r w:rsidRPr="00633DAA">
        <w:rPr>
          <w:rFonts w:ascii="Times" w:hAnsi="Times"/>
          <w:color w:val="auto"/>
          <w:sz w:val="24"/>
          <w:szCs w:val="24"/>
        </w:rPr>
        <w:t xml:space="preserve"> </w:t>
      </w:r>
      <w:r w:rsidRPr="00633DAA">
        <w:rPr>
          <w:rFonts w:ascii="Times" w:hAnsi="Times"/>
          <w:b/>
          <w:color w:val="auto"/>
          <w:sz w:val="24"/>
          <w:szCs w:val="24"/>
        </w:rPr>
        <w:t>108</w:t>
      </w:r>
      <w:r w:rsidRPr="00633DAA">
        <w:rPr>
          <w:rFonts w:ascii="Times" w:hAnsi="Times"/>
          <w:color w:val="auto"/>
          <w:sz w:val="24"/>
          <w:szCs w:val="24"/>
        </w:rPr>
        <w:t>, 8112.</w:t>
      </w:r>
    </w:p>
    <w:p w14:paraId="478F0EA6" w14:textId="77777777" w:rsidR="005E2CDA" w:rsidRPr="005E2CDA" w:rsidRDefault="005E2CDA" w:rsidP="00BA62AD">
      <w:pPr>
        <w:autoSpaceDE w:val="0"/>
        <w:autoSpaceDN w:val="0"/>
        <w:adjustRightInd w:val="0"/>
        <w:ind w:left="360" w:hanging="360"/>
        <w:rPr>
          <w:rFonts w:ascii="Times" w:hAnsi="Times"/>
        </w:rPr>
      </w:pPr>
    </w:p>
    <w:p w14:paraId="5631CD72" w14:textId="77777777" w:rsidR="005E2CDA" w:rsidRPr="005E2CDA" w:rsidRDefault="005E2CDA" w:rsidP="00BA62AD">
      <w:pPr>
        <w:widowControl w:val="0"/>
        <w:autoSpaceDE w:val="0"/>
        <w:autoSpaceDN w:val="0"/>
        <w:adjustRightInd w:val="0"/>
        <w:ind w:left="360" w:hanging="360"/>
        <w:jc w:val="both"/>
        <w:rPr>
          <w:rFonts w:ascii="Times" w:hAnsi="Times"/>
        </w:rPr>
      </w:pPr>
      <w:r w:rsidRPr="005E2CDA">
        <w:rPr>
          <w:rFonts w:ascii="Times" w:hAnsi="Times"/>
        </w:rPr>
        <w:t xml:space="preserve">Spencer, M. K., Clemett, S. J., Sandford, S. A., McKay, D. S., &amp; Zare, R. N. (2009).  Organic Compound Alteration during Hypervelocity Collection of Carbonaceous Materials in Aerogel.  </w:t>
      </w:r>
      <w:r w:rsidRPr="005E2CDA">
        <w:rPr>
          <w:rFonts w:ascii="Times" w:hAnsi="Times"/>
          <w:i/>
        </w:rPr>
        <w:t>Meteoritics and Planetary Science</w:t>
      </w:r>
      <w:r w:rsidRPr="005E2CDA">
        <w:rPr>
          <w:rFonts w:ascii="Times" w:hAnsi="Times"/>
          <w:b/>
        </w:rPr>
        <w:t xml:space="preserve"> 44</w:t>
      </w:r>
      <w:r w:rsidRPr="005E2CDA">
        <w:rPr>
          <w:rFonts w:ascii="Times" w:hAnsi="Times"/>
        </w:rPr>
        <w:t>, 15-24.</w:t>
      </w:r>
    </w:p>
    <w:p w14:paraId="2A079E96" w14:textId="77777777" w:rsidR="005C5567" w:rsidRPr="005C5567" w:rsidRDefault="005C5567" w:rsidP="005C5567">
      <w:pPr>
        <w:pStyle w:val="Body"/>
        <w:widowControl w:val="0"/>
        <w:spacing w:line="240" w:lineRule="auto"/>
        <w:ind w:left="360" w:hanging="360"/>
        <w:jc w:val="both"/>
        <w:rPr>
          <w:rFonts w:ascii="Times New Roman" w:hAnsi="Times New Roman" w:cs="Times New Roman"/>
          <w:color w:val="auto"/>
          <w:sz w:val="24"/>
          <w:szCs w:val="24"/>
          <w:shd w:val="clear" w:color="auto" w:fill="FFFFFF"/>
        </w:rPr>
      </w:pPr>
    </w:p>
    <w:p w14:paraId="015B971E" w14:textId="77777777" w:rsidR="005C5567" w:rsidRPr="0004253C" w:rsidRDefault="005C5567" w:rsidP="005C5567">
      <w:pPr>
        <w:pStyle w:val="Body"/>
        <w:widowControl w:val="0"/>
        <w:spacing w:line="240" w:lineRule="auto"/>
        <w:ind w:left="360" w:hanging="360"/>
        <w:jc w:val="both"/>
        <w:rPr>
          <w:rStyle w:val="Hyperlink7"/>
          <w:rFonts w:ascii="Times New Roman" w:hAnsi="Times New Roman" w:cs="Times New Roman"/>
          <w:i w:val="0"/>
          <w:iCs w:val="0"/>
          <w:color w:val="auto"/>
          <w:sz w:val="24"/>
          <w:szCs w:val="24"/>
        </w:rPr>
      </w:pPr>
      <w:r w:rsidRPr="005C5567">
        <w:rPr>
          <w:rStyle w:val="Hyperlink7"/>
          <w:rFonts w:ascii="Times New Roman" w:hAnsi="Times New Roman" w:cs="Times New Roman"/>
          <w:i w:val="0"/>
          <w:color w:val="auto"/>
          <w:sz w:val="24"/>
          <w:szCs w:val="24"/>
          <w:lang w:val="de-DE"/>
        </w:rPr>
        <w:t>Stadermann, F. J., Hoppe, P., Floss, C., Heck, P. R., H</w:t>
      </w:r>
      <w:r w:rsidRPr="005C5567">
        <w:rPr>
          <w:rStyle w:val="Hyperlink7"/>
          <w:rFonts w:ascii="Times New Roman" w:hAnsi="Times New Roman" w:cs="Times New Roman"/>
          <w:i w:val="0"/>
          <w:color w:val="auto"/>
          <w:sz w:val="24"/>
          <w:szCs w:val="24"/>
          <w:lang w:val="sv-SE"/>
        </w:rPr>
        <w:t>ö</w:t>
      </w:r>
      <w:r w:rsidRPr="005C5567">
        <w:rPr>
          <w:rStyle w:val="Hyperlink7"/>
          <w:rFonts w:ascii="Times New Roman" w:hAnsi="Times New Roman" w:cs="Times New Roman"/>
          <w:i w:val="0"/>
          <w:color w:val="auto"/>
          <w:sz w:val="24"/>
          <w:szCs w:val="24"/>
          <w:lang w:val="fr-FR"/>
        </w:rPr>
        <w:t>rz, F., Huth, J., et al. (2008).  Stardust in Stardust</w:t>
      </w:r>
      <w:r w:rsidRPr="005C5567">
        <w:rPr>
          <w:rStyle w:val="Hyperlink7"/>
          <w:rFonts w:ascii="Times New Roman" w:hAnsi="Times New Roman" w:cs="Times New Roman"/>
          <w:i w:val="0"/>
          <w:color w:val="auto"/>
          <w:sz w:val="24"/>
          <w:szCs w:val="24"/>
        </w:rPr>
        <w:t>—The C, N, and O isotopic compositions of Wild 2 cometary matter in Al foil impacts.</w:t>
      </w:r>
      <w:r w:rsidRPr="0004253C">
        <w:rPr>
          <w:rStyle w:val="Hyperlink7"/>
          <w:rFonts w:ascii="Times New Roman" w:hAnsi="Times New Roman" w:cs="Times New Roman"/>
          <w:color w:val="auto"/>
          <w:sz w:val="24"/>
          <w:szCs w:val="24"/>
        </w:rPr>
        <w:t xml:space="preserve">  Meteoritics and Planetary Science </w:t>
      </w:r>
      <w:r w:rsidRPr="005C5567">
        <w:rPr>
          <w:rStyle w:val="Hyperlink7"/>
          <w:rFonts w:ascii="Times New Roman" w:hAnsi="Times New Roman" w:cs="Times New Roman"/>
          <w:b/>
          <w:i w:val="0"/>
          <w:color w:val="auto"/>
          <w:sz w:val="24"/>
          <w:szCs w:val="24"/>
        </w:rPr>
        <w:t>43</w:t>
      </w:r>
      <w:r w:rsidRPr="005C5567">
        <w:rPr>
          <w:rStyle w:val="Hyperlink7"/>
          <w:rFonts w:ascii="Times New Roman" w:hAnsi="Times New Roman" w:cs="Times New Roman"/>
          <w:i w:val="0"/>
          <w:color w:val="auto"/>
          <w:sz w:val="24"/>
          <w:szCs w:val="24"/>
        </w:rPr>
        <w:t>, 299–313</w:t>
      </w:r>
      <w:r w:rsidRPr="0004253C">
        <w:rPr>
          <w:rStyle w:val="Hyperlink7"/>
          <w:rFonts w:ascii="Times New Roman" w:hAnsi="Times New Roman" w:cs="Times New Roman"/>
          <w:color w:val="auto"/>
          <w:sz w:val="24"/>
          <w:szCs w:val="24"/>
        </w:rPr>
        <w:t>.</w:t>
      </w:r>
    </w:p>
    <w:p w14:paraId="0D561A83" w14:textId="77777777" w:rsidR="00256EAE" w:rsidRPr="0004253C" w:rsidRDefault="00256EAE" w:rsidP="00256EAE">
      <w:pPr>
        <w:ind w:left="360" w:hanging="360"/>
        <w:jc w:val="both"/>
        <w:textAlignment w:val="baseline"/>
      </w:pPr>
    </w:p>
    <w:p w14:paraId="3B43BFB9" w14:textId="77777777" w:rsidR="00256EAE" w:rsidRPr="0004253C" w:rsidRDefault="00256EAE" w:rsidP="00256EAE">
      <w:pPr>
        <w:ind w:left="360" w:hanging="360"/>
        <w:jc w:val="both"/>
        <w:textAlignment w:val="baseline"/>
        <w:rPr>
          <w:rFonts w:eastAsia="Meiryo"/>
        </w:rPr>
      </w:pPr>
      <w:r w:rsidRPr="0004253C">
        <w:t xml:space="preserve">Tonui, E., Zolensky, M., </w:t>
      </w:r>
      <w:proofErr w:type="spellStart"/>
      <w:r w:rsidRPr="0004253C">
        <w:t>Hiroi</w:t>
      </w:r>
      <w:proofErr w:type="spellEnd"/>
      <w:r w:rsidRPr="0004253C">
        <w:t xml:space="preserve">, T., Nakamura, T., </w:t>
      </w:r>
      <w:proofErr w:type="spellStart"/>
      <w:r w:rsidRPr="0004253C">
        <w:t>Lipschutz</w:t>
      </w:r>
      <w:proofErr w:type="spellEnd"/>
      <w:r w:rsidRPr="0004253C">
        <w:t>, M.,</w:t>
      </w:r>
      <w:r w:rsidRPr="0004253C">
        <w:rPr>
          <w:vertAlign w:val="superscript"/>
        </w:rPr>
        <w:t xml:space="preserve"> </w:t>
      </w:r>
      <w:r w:rsidRPr="0004253C">
        <w:t xml:space="preserve">Wang, M.-S., </w:t>
      </w:r>
      <w:r>
        <w:t xml:space="preserve">&amp; </w:t>
      </w:r>
      <w:proofErr w:type="spellStart"/>
      <w:r w:rsidRPr="0004253C">
        <w:t>Okudaira</w:t>
      </w:r>
      <w:proofErr w:type="spellEnd"/>
      <w:r w:rsidRPr="0004253C">
        <w:t xml:space="preserve">, K. (2014).  Petrographic, chemical and spectroscopic evidence for thermal metamorphism in carbonaceous chondrites I: CI and CM chondrites. </w:t>
      </w:r>
      <w:r w:rsidRPr="0004253C">
        <w:rPr>
          <w:i/>
        </w:rPr>
        <w:t>Geochimica et Cosmochimica Acta</w:t>
      </w:r>
      <w:r w:rsidRPr="0004253C">
        <w:t xml:space="preserve"> </w:t>
      </w:r>
      <w:r w:rsidRPr="0004253C">
        <w:rPr>
          <w:rFonts w:eastAsia="Meiryo"/>
          <w:b/>
          <w:bCs/>
        </w:rPr>
        <w:t>126</w:t>
      </w:r>
      <w:r w:rsidRPr="0004253C">
        <w:rPr>
          <w:rFonts w:eastAsia="Meiryo"/>
        </w:rPr>
        <w:t>, 284–306.</w:t>
      </w:r>
    </w:p>
    <w:p w14:paraId="35389451" w14:textId="77777777" w:rsidR="00320378" w:rsidRPr="00CA7D2B" w:rsidRDefault="00320378" w:rsidP="00BA62AD">
      <w:pPr>
        <w:ind w:left="360" w:hanging="360"/>
        <w:jc w:val="both"/>
        <w:rPr>
          <w:color w:val="1230FF"/>
        </w:rPr>
      </w:pPr>
    </w:p>
    <w:p w14:paraId="26EAE1E8" w14:textId="0E32DEDE" w:rsidR="006341A3" w:rsidRPr="00DB62B2" w:rsidRDefault="00DB62B2" w:rsidP="00BA62AD">
      <w:pPr>
        <w:autoSpaceDE w:val="0"/>
        <w:autoSpaceDN w:val="0"/>
        <w:adjustRightInd w:val="0"/>
        <w:ind w:left="360" w:hanging="360"/>
        <w:jc w:val="both"/>
        <w:rPr>
          <w:rFonts w:eastAsiaTheme="minorEastAsia"/>
        </w:rPr>
      </w:pPr>
      <w:r w:rsidRPr="00DB62B2">
        <w:rPr>
          <w:rFonts w:eastAsiaTheme="minorEastAsia"/>
        </w:rPr>
        <w:t xml:space="preserve">Tsou, P., Yen, </w:t>
      </w:r>
      <w:r w:rsidR="001F410B">
        <w:rPr>
          <w:rFonts w:eastAsiaTheme="minorEastAsia"/>
        </w:rPr>
        <w:t>C.-W., &amp;</w:t>
      </w:r>
      <w:r w:rsidRPr="00DB62B2">
        <w:rPr>
          <w:rFonts w:eastAsiaTheme="minorEastAsia"/>
        </w:rPr>
        <w:t xml:space="preserve"> Albee</w:t>
      </w:r>
      <w:r w:rsidR="001F410B">
        <w:rPr>
          <w:rFonts w:eastAsiaTheme="minorEastAsia"/>
        </w:rPr>
        <w:t xml:space="preserve">, A. L. (1994). </w:t>
      </w:r>
      <w:r w:rsidRPr="00DB62B2">
        <w:rPr>
          <w:rFonts w:eastAsiaTheme="minorEastAsia"/>
        </w:rPr>
        <w:t xml:space="preserve"> Low-encounter speed comet coma</w:t>
      </w:r>
      <w:r>
        <w:rPr>
          <w:rFonts w:eastAsiaTheme="minorEastAsia"/>
        </w:rPr>
        <w:t xml:space="preserve"> </w:t>
      </w:r>
      <w:r w:rsidRPr="00DB62B2">
        <w:rPr>
          <w:rFonts w:eastAsiaTheme="minorEastAsia"/>
        </w:rPr>
        <w:t>sample return missions, paper presented at the GFSC Flight Mechanics/Estimation Theory Symposium, Goddard Space Flight Cent., Greenbelt,</w:t>
      </w:r>
      <w:r>
        <w:rPr>
          <w:rFonts w:eastAsiaTheme="minorEastAsia"/>
        </w:rPr>
        <w:t xml:space="preserve"> </w:t>
      </w:r>
      <w:r w:rsidRPr="00DB62B2">
        <w:rPr>
          <w:rFonts w:eastAsiaTheme="minorEastAsia"/>
        </w:rPr>
        <w:t>Md., 17 May 1994.</w:t>
      </w:r>
    </w:p>
    <w:p w14:paraId="5C4E7F92" w14:textId="77777777" w:rsidR="00307149" w:rsidRDefault="00307149" w:rsidP="00BA62AD">
      <w:pPr>
        <w:ind w:left="360" w:right="-360" w:hanging="360"/>
        <w:jc w:val="both"/>
        <w:rPr>
          <w:rFonts w:ascii="Times" w:hAnsi="Times"/>
          <w:color w:val="000000"/>
        </w:rPr>
      </w:pPr>
    </w:p>
    <w:p w14:paraId="4A80DABB" w14:textId="77777777" w:rsidR="00307149" w:rsidRDefault="00307149" w:rsidP="00BA62AD">
      <w:pPr>
        <w:ind w:left="360" w:right="-360" w:hanging="360"/>
        <w:jc w:val="both"/>
        <w:rPr>
          <w:rFonts w:ascii="Times" w:hAnsi="Times"/>
          <w:color w:val="000000"/>
        </w:rPr>
      </w:pPr>
      <w:r>
        <w:rPr>
          <w:rFonts w:ascii="Times" w:hAnsi="Times"/>
          <w:color w:val="000000"/>
        </w:rPr>
        <w:t xml:space="preserve">Tsou, P., Brownlee, D. E., Sandford, S. A., Hörz, F., &amp; Zolensky, M. E. (2003). Wild 2 and Interstellar Sample Collection and Earth Return.  </w:t>
      </w:r>
      <w:r>
        <w:rPr>
          <w:rFonts w:ascii="Times" w:hAnsi="Times"/>
          <w:i/>
          <w:color w:val="000000"/>
        </w:rPr>
        <w:t>J. Geophys. Res.</w:t>
      </w:r>
      <w:r>
        <w:rPr>
          <w:rFonts w:ascii="Times" w:hAnsi="Times"/>
          <w:color w:val="000000"/>
        </w:rPr>
        <w:t xml:space="preserve"> </w:t>
      </w:r>
      <w:r>
        <w:rPr>
          <w:rFonts w:ascii="Times" w:hAnsi="Times"/>
          <w:b/>
          <w:color w:val="000000"/>
        </w:rPr>
        <w:t>108</w:t>
      </w:r>
      <w:r>
        <w:rPr>
          <w:rFonts w:ascii="Times" w:hAnsi="Times"/>
          <w:color w:val="000000"/>
        </w:rPr>
        <w:t>, #E10, 8113, pp. 3-1 to 3-21.</w:t>
      </w:r>
    </w:p>
    <w:p w14:paraId="098F2119" w14:textId="77777777" w:rsidR="0008699A" w:rsidRDefault="0008699A" w:rsidP="00BA62AD">
      <w:pPr>
        <w:ind w:left="360" w:hanging="360"/>
        <w:jc w:val="both"/>
        <w:rPr>
          <w:rFonts w:ascii="Times" w:hAnsi="Times"/>
          <w:color w:val="000000"/>
        </w:rPr>
      </w:pPr>
    </w:p>
    <w:p w14:paraId="52F5812A" w14:textId="77777777" w:rsidR="0008699A" w:rsidRDefault="0008699A" w:rsidP="00BA62AD">
      <w:pPr>
        <w:ind w:left="360" w:hanging="360"/>
        <w:jc w:val="both"/>
        <w:rPr>
          <w:rFonts w:ascii="Times" w:hAnsi="Times"/>
          <w:color w:val="000000"/>
        </w:rPr>
      </w:pPr>
      <w:r>
        <w:rPr>
          <w:rFonts w:ascii="Times" w:hAnsi="Times"/>
          <w:color w:val="000000"/>
        </w:rPr>
        <w:t xml:space="preserve">Tsou, P., Brownlee, D. E., Anderson, J. D., </w:t>
      </w:r>
      <w:proofErr w:type="spellStart"/>
      <w:r>
        <w:rPr>
          <w:rFonts w:ascii="Times" w:hAnsi="Times"/>
          <w:color w:val="000000"/>
        </w:rPr>
        <w:t>Bhaskaran</w:t>
      </w:r>
      <w:proofErr w:type="spellEnd"/>
      <w:r>
        <w:rPr>
          <w:rFonts w:ascii="Times" w:hAnsi="Times"/>
          <w:color w:val="000000"/>
        </w:rPr>
        <w:t xml:space="preserve">, S., </w:t>
      </w:r>
      <w:proofErr w:type="spellStart"/>
      <w:r>
        <w:rPr>
          <w:rFonts w:ascii="Times" w:hAnsi="Times"/>
          <w:color w:val="000000"/>
        </w:rPr>
        <w:t>Cheuvront</w:t>
      </w:r>
      <w:proofErr w:type="spellEnd"/>
      <w:r>
        <w:rPr>
          <w:rFonts w:ascii="Times" w:hAnsi="Times"/>
          <w:color w:val="000000"/>
        </w:rPr>
        <w:t>, A. R., Clark, B. C., Duxbury, T., Economou, T., Green, S. F., Hanner, M. S., Hörz, F., Kissel, J., McDonnell,</w:t>
      </w:r>
      <w:r>
        <w:rPr>
          <w:rFonts w:ascii="Times" w:hAnsi="Times"/>
          <w:color w:val="000000"/>
          <w:vertAlign w:val="superscript"/>
        </w:rPr>
        <w:t xml:space="preserve"> </w:t>
      </w:r>
      <w:r>
        <w:rPr>
          <w:rFonts w:ascii="Times" w:hAnsi="Times"/>
          <w:color w:val="000000"/>
        </w:rPr>
        <w:t xml:space="preserve">J. A. M., Newburn, R. L., Ryan, R. E., Sandford, S. A., Sekanina, Z., </w:t>
      </w:r>
      <w:proofErr w:type="spellStart"/>
      <w:r>
        <w:rPr>
          <w:rFonts w:ascii="Times" w:hAnsi="Times"/>
          <w:color w:val="000000"/>
        </w:rPr>
        <w:t>Silen</w:t>
      </w:r>
      <w:proofErr w:type="spellEnd"/>
      <w:r>
        <w:rPr>
          <w:rFonts w:ascii="Times" w:hAnsi="Times"/>
          <w:color w:val="000000"/>
        </w:rPr>
        <w:t>, J., Tuzzolino, A. J., Vellinga, J. M., &amp; Zolensky, M. E. (2004).</w:t>
      </w:r>
      <w:r>
        <w:rPr>
          <w:rFonts w:ascii="Times" w:hAnsi="Times"/>
          <w:color w:val="000000"/>
          <w:vertAlign w:val="superscript"/>
        </w:rPr>
        <w:t xml:space="preserve">  </w:t>
      </w:r>
      <w:r>
        <w:rPr>
          <w:rFonts w:ascii="Times" w:hAnsi="Times"/>
          <w:color w:val="000000"/>
        </w:rPr>
        <w:t xml:space="preserve">STARDUST Encounters Comet 81P/Wild 2.  </w:t>
      </w:r>
      <w:r>
        <w:rPr>
          <w:rFonts w:ascii="Times" w:hAnsi="Times"/>
          <w:i/>
          <w:color w:val="000000"/>
        </w:rPr>
        <w:t>J. Geophys. Res.</w:t>
      </w:r>
      <w:r>
        <w:rPr>
          <w:rFonts w:ascii="Times" w:hAnsi="Times"/>
          <w:color w:val="000000"/>
        </w:rPr>
        <w:t xml:space="preserve"> </w:t>
      </w:r>
      <w:r>
        <w:rPr>
          <w:rFonts w:ascii="Times" w:hAnsi="Times"/>
          <w:b/>
          <w:color w:val="000000"/>
        </w:rPr>
        <w:t>109</w:t>
      </w:r>
      <w:r>
        <w:rPr>
          <w:rFonts w:ascii="Times" w:hAnsi="Times"/>
          <w:color w:val="000000"/>
        </w:rPr>
        <w:t>, #E12, E12S01 (8 pages).</w:t>
      </w:r>
    </w:p>
    <w:p w14:paraId="5CC6C799" w14:textId="1799907B" w:rsidR="00320378" w:rsidRDefault="00320378" w:rsidP="00BA62AD">
      <w:pPr>
        <w:ind w:left="360" w:hanging="360"/>
        <w:jc w:val="both"/>
        <w:rPr>
          <w:rFonts w:ascii="Times" w:hAnsi="Times"/>
          <w:color w:val="0070C0"/>
        </w:rPr>
      </w:pPr>
    </w:p>
    <w:p w14:paraId="794882F1" w14:textId="67700992" w:rsidR="00101570" w:rsidRPr="00101570" w:rsidRDefault="00101570" w:rsidP="00BA62AD">
      <w:pPr>
        <w:autoSpaceDE w:val="0"/>
        <w:autoSpaceDN w:val="0"/>
        <w:adjustRightInd w:val="0"/>
        <w:ind w:left="360" w:hanging="360"/>
        <w:jc w:val="both"/>
        <w:rPr>
          <w:rFonts w:ascii="Times" w:hAnsi="Times"/>
          <w:color w:val="0070C0"/>
        </w:rPr>
      </w:pPr>
      <w:r w:rsidRPr="00101570">
        <w:rPr>
          <w:rFonts w:eastAsiaTheme="minorEastAsia"/>
        </w:rPr>
        <w:t xml:space="preserve">Tuzzolino, A. J., </w:t>
      </w:r>
      <w:r w:rsidR="001C4CD3">
        <w:rPr>
          <w:rFonts w:eastAsiaTheme="minorEastAsia"/>
        </w:rPr>
        <w:t xml:space="preserve">Economou, T. E., McKibben, R. B., Simpson, J. A., McDonnell, J. A. M., </w:t>
      </w:r>
      <w:proofErr w:type="spellStart"/>
      <w:r w:rsidR="001C4CD3">
        <w:rPr>
          <w:rFonts w:eastAsiaTheme="minorEastAsia"/>
        </w:rPr>
        <w:t>Burschel</w:t>
      </w:r>
      <w:proofErr w:type="spellEnd"/>
      <w:r w:rsidR="001C4CD3">
        <w:rPr>
          <w:rFonts w:eastAsiaTheme="minorEastAsia"/>
        </w:rPr>
        <w:t xml:space="preserve">, M. J., Vaughan, B. A. M., Tsou, P., Hanner, M. S., Clark, B. C., &amp; Brownlee, De. E. (2003). </w:t>
      </w:r>
      <w:r w:rsidRPr="00101570">
        <w:rPr>
          <w:rFonts w:eastAsiaTheme="minorEastAsia"/>
        </w:rPr>
        <w:t xml:space="preserve"> Dust flux monitor instrument (DFMI) for the Stardust</w:t>
      </w:r>
      <w:r w:rsidR="001C4CD3">
        <w:rPr>
          <w:rFonts w:eastAsiaTheme="minorEastAsia"/>
        </w:rPr>
        <w:t xml:space="preserve"> </w:t>
      </w:r>
      <w:r w:rsidRPr="00101570">
        <w:rPr>
          <w:rFonts w:eastAsiaTheme="minorEastAsia"/>
        </w:rPr>
        <w:t>mission to comet Wild 2, J. Geophys. Res., 108(E1</w:t>
      </w:r>
      <w:r w:rsidR="001C4CD3">
        <w:rPr>
          <w:rFonts w:eastAsiaTheme="minorEastAsia"/>
        </w:rPr>
        <w:t>0</w:t>
      </w:r>
      <w:r w:rsidRPr="00101570">
        <w:rPr>
          <w:rFonts w:eastAsiaTheme="minorEastAsia"/>
        </w:rPr>
        <w:t>), 8115,</w:t>
      </w:r>
      <w:r w:rsidR="001C4CD3">
        <w:rPr>
          <w:rFonts w:eastAsiaTheme="minorEastAsia"/>
        </w:rPr>
        <w:t xml:space="preserve"> </w:t>
      </w:r>
      <w:r w:rsidRPr="00101570">
        <w:rPr>
          <w:rFonts w:eastAsiaTheme="minorEastAsia"/>
        </w:rPr>
        <w:t>doi:10.1029/2003JE002086.</w:t>
      </w:r>
    </w:p>
    <w:p w14:paraId="03321BBA" w14:textId="13C00118" w:rsidR="00101570" w:rsidRPr="00E52652" w:rsidRDefault="00101570" w:rsidP="00BA62AD">
      <w:pPr>
        <w:ind w:left="360" w:hanging="360"/>
        <w:jc w:val="both"/>
        <w:rPr>
          <w:rFonts w:ascii="Times" w:hAnsi="Times"/>
          <w:color w:val="0070C0"/>
        </w:rPr>
      </w:pPr>
    </w:p>
    <w:p w14:paraId="47F6ADB1" w14:textId="61987946" w:rsidR="00E52652" w:rsidRPr="00E52652" w:rsidRDefault="00E52652" w:rsidP="00BA62AD">
      <w:pPr>
        <w:autoSpaceDE w:val="0"/>
        <w:autoSpaceDN w:val="0"/>
        <w:adjustRightInd w:val="0"/>
        <w:ind w:left="360" w:hanging="360"/>
        <w:jc w:val="both"/>
        <w:rPr>
          <w:rFonts w:ascii="Times" w:hAnsi="Times"/>
          <w:color w:val="0070C0"/>
        </w:rPr>
      </w:pPr>
      <w:r w:rsidRPr="00E52652">
        <w:rPr>
          <w:rFonts w:eastAsiaTheme="minorEastAsia"/>
        </w:rPr>
        <w:lastRenderedPageBreak/>
        <w:t>Tuzzolino, A. J., T. E. Economou, B. C. Clark, P. Tsou, D. E. Brownlee,</w:t>
      </w:r>
      <w:r>
        <w:rPr>
          <w:rFonts w:eastAsiaTheme="minorEastAsia"/>
        </w:rPr>
        <w:t xml:space="preserve"> </w:t>
      </w:r>
      <w:r w:rsidRPr="00E52652">
        <w:rPr>
          <w:rFonts w:eastAsiaTheme="minorEastAsia"/>
        </w:rPr>
        <w:t xml:space="preserve">S. F. Green, J. A. M. McDonnell, N. McBride, </w:t>
      </w:r>
      <w:r>
        <w:rPr>
          <w:rFonts w:eastAsiaTheme="minorEastAsia"/>
        </w:rPr>
        <w:t>&amp;</w:t>
      </w:r>
      <w:r w:rsidRPr="00E52652">
        <w:rPr>
          <w:rFonts w:eastAsiaTheme="minorEastAsia"/>
        </w:rPr>
        <w:t xml:space="preserve"> M. T. S. H. Colwell</w:t>
      </w:r>
      <w:r>
        <w:rPr>
          <w:rFonts w:eastAsiaTheme="minorEastAsia"/>
        </w:rPr>
        <w:t xml:space="preserve"> </w:t>
      </w:r>
      <w:r w:rsidRPr="00E52652">
        <w:rPr>
          <w:rFonts w:eastAsiaTheme="minorEastAsia"/>
        </w:rPr>
        <w:t>(2004)</w:t>
      </w:r>
      <w:r>
        <w:rPr>
          <w:rFonts w:eastAsiaTheme="minorEastAsia"/>
        </w:rPr>
        <w:t xml:space="preserve">. </w:t>
      </w:r>
      <w:r w:rsidRPr="00E52652">
        <w:rPr>
          <w:rFonts w:eastAsiaTheme="minorEastAsia"/>
        </w:rPr>
        <w:t xml:space="preserve"> Dust measurements in the coma of comet</w:t>
      </w:r>
      <w:r>
        <w:rPr>
          <w:rFonts w:eastAsiaTheme="minorEastAsia"/>
        </w:rPr>
        <w:t xml:space="preserve"> </w:t>
      </w:r>
      <w:r w:rsidRPr="00E52652">
        <w:rPr>
          <w:rFonts w:eastAsiaTheme="minorEastAsia"/>
        </w:rPr>
        <w:t>Wild 2 by the Dust Flux</w:t>
      </w:r>
      <w:r>
        <w:rPr>
          <w:rFonts w:eastAsiaTheme="minorEastAsia"/>
        </w:rPr>
        <w:t xml:space="preserve"> </w:t>
      </w:r>
      <w:r w:rsidRPr="00E52652">
        <w:rPr>
          <w:rFonts w:eastAsiaTheme="minorEastAsia"/>
        </w:rPr>
        <w:t>Monitor Instrument, Science, 304(5678), 1776–1780.</w:t>
      </w:r>
    </w:p>
    <w:p w14:paraId="3047C090" w14:textId="77777777" w:rsidR="00170F9D" w:rsidRDefault="00170F9D" w:rsidP="0048761A">
      <w:pPr>
        <w:ind w:left="360" w:hanging="360"/>
        <w:rPr>
          <w:color w:val="0000FF"/>
          <w:u w:val="single"/>
        </w:rPr>
      </w:pPr>
    </w:p>
    <w:p w14:paraId="3158435F" w14:textId="7AE91E8A" w:rsidR="00170F9D" w:rsidRDefault="00170F9D" w:rsidP="0048761A">
      <w:pPr>
        <w:ind w:left="360" w:hanging="360"/>
      </w:pPr>
      <w:r>
        <w:t xml:space="preserve">Veverka, J., </w:t>
      </w:r>
      <w:proofErr w:type="spellStart"/>
      <w:r>
        <w:t>Klaasen</w:t>
      </w:r>
      <w:proofErr w:type="spellEnd"/>
      <w:r>
        <w:t xml:space="preserve">, K., </w:t>
      </w:r>
      <w:proofErr w:type="spellStart"/>
      <w:r w:rsidR="0048761A">
        <w:t>A’Hearn</w:t>
      </w:r>
      <w:proofErr w:type="spellEnd"/>
      <w:r w:rsidR="0048761A">
        <w:t xml:space="preserve">, M., Belton, M., Brownlee, D., Chesley, S., Clark, B., Economou, T., Farquhar, R., Green, S. F., </w:t>
      </w:r>
      <w:proofErr w:type="spellStart"/>
      <w:r w:rsidR="0048761A">
        <w:t>Groussin</w:t>
      </w:r>
      <w:proofErr w:type="spellEnd"/>
      <w:r w:rsidR="0048761A">
        <w:t xml:space="preserve">, O., Harris, A., Kissel, J., Li, J.-Y., </w:t>
      </w:r>
      <w:proofErr w:type="spellStart"/>
      <w:r w:rsidR="0048761A">
        <w:t>Meech</w:t>
      </w:r>
      <w:proofErr w:type="spellEnd"/>
      <w:r w:rsidR="0048761A">
        <w:t xml:space="preserve">, K., </w:t>
      </w:r>
      <w:proofErr w:type="spellStart"/>
      <w:r w:rsidR="0048761A">
        <w:t>Melosh</w:t>
      </w:r>
      <w:proofErr w:type="spellEnd"/>
      <w:r w:rsidR="0048761A">
        <w:t xml:space="preserve">, J., Richardson, J., Schultz, P., </w:t>
      </w:r>
      <w:proofErr w:type="spellStart"/>
      <w:r w:rsidR="0048761A">
        <w:t>Silen</w:t>
      </w:r>
      <w:proofErr w:type="spellEnd"/>
      <w:r w:rsidR="0048761A">
        <w:t xml:space="preserve">, J., Sunshine, J., Thomas, P., </w:t>
      </w:r>
      <w:proofErr w:type="spellStart"/>
      <w:r w:rsidR="0048761A">
        <w:t>Bhaskaran</w:t>
      </w:r>
      <w:proofErr w:type="spellEnd"/>
      <w:r w:rsidR="0048761A">
        <w:t xml:space="preserve">, S., </w:t>
      </w:r>
      <w:proofErr w:type="spellStart"/>
      <w:r w:rsidR="0048761A">
        <w:t>Bodewits</w:t>
      </w:r>
      <w:proofErr w:type="spellEnd"/>
      <w:r w:rsidR="0048761A">
        <w:t xml:space="preserve">, D., </w:t>
      </w:r>
      <w:proofErr w:type="spellStart"/>
      <w:r w:rsidR="0048761A">
        <w:t>Carcich</w:t>
      </w:r>
      <w:proofErr w:type="spellEnd"/>
      <w:r w:rsidR="0048761A">
        <w:t xml:space="preserve">, B., </w:t>
      </w:r>
      <w:proofErr w:type="spellStart"/>
      <w:r w:rsidR="0048761A">
        <w:t>Cheuvront</w:t>
      </w:r>
      <w:proofErr w:type="spellEnd"/>
      <w:r w:rsidR="0048761A">
        <w:t xml:space="preserve">, A., Farnham, T., </w:t>
      </w:r>
      <w:proofErr w:type="spellStart"/>
      <w:r w:rsidR="0048761A">
        <w:t>Sachett</w:t>
      </w:r>
      <w:proofErr w:type="spellEnd"/>
      <w:r w:rsidR="0048761A">
        <w:t xml:space="preserve">, S., </w:t>
      </w:r>
      <w:proofErr w:type="spellStart"/>
      <w:r w:rsidR="0048761A">
        <w:t>Wellnitz</w:t>
      </w:r>
      <w:proofErr w:type="spellEnd"/>
      <w:r w:rsidR="0048761A">
        <w:t xml:space="preserve">, D., &amp; Wolf, A. (2013).  </w:t>
      </w:r>
      <w:r>
        <w:rPr>
          <w:rStyle w:val="title-text"/>
        </w:rPr>
        <w:t xml:space="preserve">Return to Comet </w:t>
      </w:r>
      <w:proofErr w:type="spellStart"/>
      <w:r>
        <w:rPr>
          <w:rStyle w:val="title-text"/>
        </w:rPr>
        <w:t>Tempel</w:t>
      </w:r>
      <w:proofErr w:type="spellEnd"/>
      <w:r>
        <w:rPr>
          <w:rStyle w:val="title-text"/>
        </w:rPr>
        <w:t xml:space="preserve"> 1: Overview of Stardust-</w:t>
      </w:r>
      <w:proofErr w:type="spellStart"/>
      <w:r>
        <w:rPr>
          <w:rStyle w:val="title-text"/>
        </w:rPr>
        <w:t>NExT</w:t>
      </w:r>
      <w:proofErr w:type="spellEnd"/>
      <w:r>
        <w:rPr>
          <w:rStyle w:val="title-text"/>
        </w:rPr>
        <w:t xml:space="preserve"> results.  </w:t>
      </w:r>
      <w:r w:rsidRPr="00170F9D">
        <w:rPr>
          <w:rStyle w:val="title-text"/>
          <w:i/>
        </w:rPr>
        <w:t>Icarus</w:t>
      </w:r>
      <w:r>
        <w:rPr>
          <w:rStyle w:val="title-text"/>
        </w:rPr>
        <w:t xml:space="preserve"> </w:t>
      </w:r>
      <w:r w:rsidRPr="00170F9D">
        <w:rPr>
          <w:rStyle w:val="title-text"/>
          <w:b/>
        </w:rPr>
        <w:t>222</w:t>
      </w:r>
      <w:r>
        <w:rPr>
          <w:rStyle w:val="title-text"/>
        </w:rPr>
        <w:t xml:space="preserve">, </w:t>
      </w:r>
      <w:r>
        <w:t>424-435</w:t>
      </w:r>
    </w:p>
    <w:p w14:paraId="799DBB4E" w14:textId="77777777" w:rsidR="0048761A" w:rsidRPr="0004253C" w:rsidRDefault="0048761A" w:rsidP="0048761A">
      <w:pPr>
        <w:pStyle w:val="Body"/>
        <w:widowControl w:val="0"/>
        <w:spacing w:line="240" w:lineRule="auto"/>
        <w:ind w:left="360" w:hanging="360"/>
        <w:jc w:val="both"/>
        <w:rPr>
          <w:rFonts w:ascii="Times New Roman" w:hAnsi="Times New Roman" w:cs="Times New Roman"/>
          <w:color w:val="auto"/>
          <w:sz w:val="24"/>
          <w:szCs w:val="24"/>
        </w:rPr>
      </w:pPr>
    </w:p>
    <w:p w14:paraId="40CF386A" w14:textId="6112B9C4" w:rsidR="00256EAE" w:rsidRPr="0004253C" w:rsidRDefault="00256EAE" w:rsidP="00256EAE">
      <w:pPr>
        <w:pStyle w:val="Body"/>
        <w:widowControl w:val="0"/>
        <w:spacing w:line="240" w:lineRule="auto"/>
        <w:ind w:left="360" w:hanging="360"/>
        <w:jc w:val="both"/>
        <w:rPr>
          <w:rStyle w:val="None"/>
          <w:rFonts w:ascii="Times New Roman" w:hAnsi="Times New Roman" w:cs="Times New Roman"/>
          <w:bCs/>
          <w:iCs/>
          <w:color w:val="auto"/>
          <w:sz w:val="24"/>
          <w:szCs w:val="24"/>
        </w:rPr>
      </w:pPr>
      <w:r w:rsidRPr="0004253C">
        <w:rPr>
          <w:rStyle w:val="None"/>
          <w:rFonts w:ascii="Times New Roman" w:hAnsi="Times New Roman" w:cs="Times New Roman"/>
          <w:bCs/>
          <w:iCs/>
          <w:color w:val="auto"/>
          <w:sz w:val="24"/>
          <w:szCs w:val="24"/>
        </w:rPr>
        <w:t xml:space="preserve">Westphal, A. J., </w:t>
      </w:r>
      <w:proofErr w:type="spellStart"/>
      <w:r w:rsidRPr="0004253C">
        <w:rPr>
          <w:rStyle w:val="None"/>
          <w:rFonts w:ascii="Times New Roman" w:hAnsi="Times New Roman" w:cs="Times New Roman"/>
          <w:bCs/>
          <w:iCs/>
          <w:color w:val="auto"/>
          <w:sz w:val="24"/>
          <w:szCs w:val="24"/>
        </w:rPr>
        <w:t>Fakra</w:t>
      </w:r>
      <w:proofErr w:type="spellEnd"/>
      <w:r w:rsidRPr="0004253C">
        <w:rPr>
          <w:rStyle w:val="None"/>
          <w:rFonts w:ascii="Times New Roman" w:hAnsi="Times New Roman" w:cs="Times New Roman"/>
          <w:bCs/>
          <w:iCs/>
          <w:color w:val="auto"/>
          <w:sz w:val="24"/>
          <w:szCs w:val="24"/>
        </w:rPr>
        <w:t xml:space="preserve">, S. C., Gainsforth, Z., Marcus, M. A., Ogliore, R. C., &amp; Butterworth, A. L. (2009). </w:t>
      </w:r>
      <w:r>
        <w:rPr>
          <w:rStyle w:val="None"/>
          <w:rFonts w:ascii="Times New Roman" w:hAnsi="Times New Roman" w:cs="Times New Roman"/>
          <w:bCs/>
          <w:iCs/>
          <w:color w:val="auto"/>
          <w:sz w:val="24"/>
          <w:szCs w:val="24"/>
        </w:rPr>
        <w:t xml:space="preserve"> </w:t>
      </w:r>
      <w:r w:rsidRPr="0004253C">
        <w:rPr>
          <w:rStyle w:val="None"/>
          <w:rFonts w:ascii="Times New Roman" w:hAnsi="Times New Roman" w:cs="Times New Roman"/>
          <w:bCs/>
          <w:iCs/>
          <w:color w:val="auto"/>
          <w:sz w:val="24"/>
          <w:szCs w:val="24"/>
        </w:rPr>
        <w:t>Mixing Fraction of Inner Solar System Material in Comet 81P/Wild2.</w:t>
      </w:r>
      <w:r>
        <w:rPr>
          <w:rStyle w:val="None"/>
          <w:rFonts w:ascii="Times New Roman" w:hAnsi="Times New Roman" w:cs="Times New Roman"/>
          <w:bCs/>
          <w:iCs/>
          <w:color w:val="auto"/>
          <w:sz w:val="24"/>
          <w:szCs w:val="24"/>
        </w:rPr>
        <w:t xml:space="preserve"> </w:t>
      </w:r>
      <w:r w:rsidRPr="0004253C">
        <w:rPr>
          <w:rStyle w:val="None"/>
          <w:rFonts w:ascii="Times New Roman" w:hAnsi="Times New Roman" w:cs="Times New Roman"/>
          <w:bCs/>
          <w:i/>
          <w:iCs/>
          <w:color w:val="auto"/>
          <w:sz w:val="24"/>
          <w:szCs w:val="24"/>
        </w:rPr>
        <w:t xml:space="preserve"> Astrophysical Journal</w:t>
      </w:r>
      <w:r w:rsidRPr="0004253C">
        <w:rPr>
          <w:rStyle w:val="None"/>
          <w:rFonts w:ascii="Times New Roman" w:hAnsi="Times New Roman" w:cs="Times New Roman"/>
          <w:bCs/>
          <w:iCs/>
          <w:color w:val="auto"/>
          <w:sz w:val="24"/>
          <w:szCs w:val="24"/>
        </w:rPr>
        <w:t xml:space="preserve"> </w:t>
      </w:r>
      <w:r w:rsidRPr="0004253C">
        <w:rPr>
          <w:rStyle w:val="None"/>
          <w:rFonts w:ascii="Times New Roman" w:hAnsi="Times New Roman" w:cs="Times New Roman"/>
          <w:b/>
          <w:bCs/>
          <w:iCs/>
          <w:color w:val="auto"/>
          <w:sz w:val="24"/>
          <w:szCs w:val="24"/>
        </w:rPr>
        <w:t>694</w:t>
      </w:r>
      <w:r w:rsidRPr="0004253C">
        <w:rPr>
          <w:rStyle w:val="None"/>
          <w:rFonts w:ascii="Times New Roman" w:hAnsi="Times New Roman" w:cs="Times New Roman"/>
          <w:bCs/>
          <w:iCs/>
          <w:color w:val="auto"/>
          <w:sz w:val="24"/>
          <w:szCs w:val="24"/>
        </w:rPr>
        <w:t>, 18–28.</w:t>
      </w:r>
    </w:p>
    <w:p w14:paraId="760447FD" w14:textId="77777777" w:rsidR="00B32A2E" w:rsidRPr="00DB74F5" w:rsidRDefault="00B32A2E" w:rsidP="00B32A2E">
      <w:pPr>
        <w:ind w:left="360" w:hanging="360"/>
      </w:pPr>
    </w:p>
    <w:p w14:paraId="254C3557" w14:textId="69AD68A4" w:rsidR="00B32A2E" w:rsidRDefault="00B32A2E" w:rsidP="00B32A2E">
      <w:pPr>
        <w:pStyle w:val="BBAuthorName"/>
        <w:spacing w:before="0"/>
        <w:rPr>
          <w:rFonts w:ascii="Times New Roman" w:hAnsi="Times New Roman"/>
          <w:color w:val="auto"/>
          <w:szCs w:val="24"/>
        </w:rPr>
      </w:pPr>
      <w:r w:rsidRPr="000704BD">
        <w:rPr>
          <w:rFonts w:ascii="Times New Roman" w:hAnsi="Times New Roman"/>
          <w:noProof w:val="0"/>
          <w:color w:val="auto"/>
          <w:szCs w:val="24"/>
        </w:rPr>
        <w:t xml:space="preserve">Westphal, A. J., Stroud, R. M., Bechtel, H. A., </w:t>
      </w:r>
      <w:proofErr w:type="spellStart"/>
      <w:r w:rsidRPr="000704BD">
        <w:rPr>
          <w:rFonts w:ascii="Times New Roman" w:hAnsi="Times New Roman"/>
          <w:noProof w:val="0"/>
          <w:color w:val="auto"/>
          <w:szCs w:val="24"/>
        </w:rPr>
        <w:t>Brenker</w:t>
      </w:r>
      <w:proofErr w:type="spellEnd"/>
      <w:r w:rsidRPr="000704BD">
        <w:rPr>
          <w:rFonts w:ascii="Times New Roman" w:hAnsi="Times New Roman"/>
          <w:noProof w:val="0"/>
          <w:color w:val="auto"/>
          <w:szCs w:val="24"/>
        </w:rPr>
        <w:t xml:space="preserve">, F. E., Butterworth, A. L., Flynn, G. J., Frank, D. R., Gainsforth, Z., Hillier, J. K., </w:t>
      </w:r>
      <w:proofErr w:type="spellStart"/>
      <w:r w:rsidRPr="000704BD">
        <w:rPr>
          <w:rFonts w:ascii="Times New Roman" w:hAnsi="Times New Roman"/>
          <w:noProof w:val="0"/>
          <w:color w:val="auto"/>
          <w:szCs w:val="24"/>
        </w:rPr>
        <w:t>Postberg</w:t>
      </w:r>
      <w:proofErr w:type="spellEnd"/>
      <w:r w:rsidRPr="000704BD">
        <w:rPr>
          <w:rFonts w:ascii="Times New Roman" w:hAnsi="Times New Roman"/>
          <w:noProof w:val="0"/>
          <w:color w:val="auto"/>
          <w:szCs w:val="24"/>
        </w:rPr>
        <w:t xml:space="preserve">, F., </w:t>
      </w:r>
      <w:proofErr w:type="spellStart"/>
      <w:r w:rsidRPr="000704BD">
        <w:rPr>
          <w:rFonts w:ascii="Times New Roman" w:hAnsi="Times New Roman"/>
          <w:noProof w:val="0"/>
          <w:color w:val="auto"/>
          <w:szCs w:val="24"/>
        </w:rPr>
        <w:t>Simionovici</w:t>
      </w:r>
      <w:proofErr w:type="spellEnd"/>
      <w:r w:rsidRPr="000704BD">
        <w:rPr>
          <w:rFonts w:ascii="Times New Roman" w:hAnsi="Times New Roman"/>
          <w:noProof w:val="0"/>
          <w:color w:val="auto"/>
          <w:szCs w:val="24"/>
        </w:rPr>
        <w:t xml:space="preserve">, A. S., </w:t>
      </w:r>
      <w:proofErr w:type="spellStart"/>
      <w:r w:rsidRPr="000704BD">
        <w:rPr>
          <w:rFonts w:ascii="Times New Roman" w:hAnsi="Times New Roman"/>
          <w:noProof w:val="0"/>
          <w:color w:val="auto"/>
          <w:szCs w:val="24"/>
        </w:rPr>
        <w:t>Sterken</w:t>
      </w:r>
      <w:proofErr w:type="spellEnd"/>
      <w:r w:rsidRPr="000704BD">
        <w:rPr>
          <w:rFonts w:ascii="Times New Roman" w:hAnsi="Times New Roman"/>
          <w:noProof w:val="0"/>
          <w:color w:val="auto"/>
          <w:szCs w:val="24"/>
        </w:rPr>
        <w:t xml:space="preserve">, V. J., Nittler, L. R., Allen, C., Anderson, D., Ansari, A., Bajt, S., Bastien, R. K., </w:t>
      </w:r>
      <w:proofErr w:type="spellStart"/>
      <w:r w:rsidRPr="000704BD">
        <w:rPr>
          <w:rFonts w:ascii="Times New Roman" w:hAnsi="Times New Roman"/>
          <w:noProof w:val="0"/>
          <w:color w:val="auto"/>
          <w:szCs w:val="24"/>
        </w:rPr>
        <w:t>Bassim</w:t>
      </w:r>
      <w:proofErr w:type="spellEnd"/>
      <w:r w:rsidRPr="000704BD">
        <w:rPr>
          <w:rFonts w:ascii="Times New Roman" w:hAnsi="Times New Roman"/>
          <w:noProof w:val="0"/>
          <w:color w:val="auto"/>
          <w:szCs w:val="24"/>
        </w:rPr>
        <w:t xml:space="preserve">, N., Bridges, J., Brownlee, D. E., Burchell, M., </w:t>
      </w:r>
      <w:proofErr w:type="spellStart"/>
      <w:r w:rsidRPr="000704BD">
        <w:rPr>
          <w:rFonts w:ascii="Times New Roman" w:hAnsi="Times New Roman"/>
          <w:noProof w:val="0"/>
          <w:color w:val="auto"/>
          <w:szCs w:val="24"/>
        </w:rPr>
        <w:t>Burghammer</w:t>
      </w:r>
      <w:proofErr w:type="spellEnd"/>
      <w:r w:rsidRPr="000704BD">
        <w:rPr>
          <w:rFonts w:ascii="Times New Roman" w:hAnsi="Times New Roman"/>
          <w:noProof w:val="0"/>
          <w:color w:val="auto"/>
          <w:szCs w:val="24"/>
        </w:rPr>
        <w:t xml:space="preserve">, M., Changela, H., </w:t>
      </w:r>
      <w:proofErr w:type="spellStart"/>
      <w:r w:rsidRPr="000704BD">
        <w:rPr>
          <w:rFonts w:ascii="Times New Roman" w:hAnsi="Times New Roman"/>
          <w:noProof w:val="0"/>
          <w:color w:val="auto"/>
          <w:szCs w:val="24"/>
        </w:rPr>
        <w:t>Cloetens</w:t>
      </w:r>
      <w:proofErr w:type="spellEnd"/>
      <w:r w:rsidRPr="000704BD">
        <w:rPr>
          <w:rFonts w:ascii="Times New Roman" w:hAnsi="Times New Roman"/>
          <w:noProof w:val="0"/>
          <w:color w:val="auto"/>
          <w:szCs w:val="24"/>
        </w:rPr>
        <w:t xml:space="preserve">, P., Davis, A. M., Doll, R., Floss, C., Grün, E., Heck, P. R., Hoppe, P., Hudson, B., </w:t>
      </w:r>
      <w:proofErr w:type="spellStart"/>
      <w:r w:rsidRPr="000704BD">
        <w:rPr>
          <w:rFonts w:ascii="Times New Roman" w:hAnsi="Times New Roman"/>
          <w:noProof w:val="0"/>
          <w:color w:val="auto"/>
          <w:szCs w:val="24"/>
        </w:rPr>
        <w:t>Huth</w:t>
      </w:r>
      <w:proofErr w:type="spellEnd"/>
      <w:r w:rsidRPr="000704BD">
        <w:rPr>
          <w:rFonts w:ascii="Times New Roman" w:hAnsi="Times New Roman"/>
          <w:noProof w:val="0"/>
          <w:color w:val="auto"/>
          <w:szCs w:val="24"/>
        </w:rPr>
        <w:t xml:space="preserve">, J., Kearsley, A., King, A. J., Lai, B., Leitner, J., </w:t>
      </w:r>
      <w:proofErr w:type="spellStart"/>
      <w:r w:rsidRPr="000704BD">
        <w:rPr>
          <w:rFonts w:ascii="Times New Roman" w:hAnsi="Times New Roman"/>
          <w:noProof w:val="0"/>
          <w:color w:val="auto"/>
          <w:szCs w:val="24"/>
        </w:rPr>
        <w:t>Lemelle</w:t>
      </w:r>
      <w:proofErr w:type="spellEnd"/>
      <w:r w:rsidRPr="000704BD">
        <w:rPr>
          <w:rFonts w:ascii="Times New Roman" w:hAnsi="Times New Roman"/>
          <w:noProof w:val="0"/>
          <w:color w:val="auto"/>
          <w:szCs w:val="24"/>
        </w:rPr>
        <w:t xml:space="preserve">, L., Leonard, A., Leroux, H., </w:t>
      </w:r>
      <w:proofErr w:type="spellStart"/>
      <w:r w:rsidRPr="000704BD">
        <w:rPr>
          <w:rFonts w:ascii="Times New Roman" w:hAnsi="Times New Roman"/>
          <w:noProof w:val="0"/>
          <w:color w:val="auto"/>
          <w:szCs w:val="24"/>
        </w:rPr>
        <w:t>Lettieri</w:t>
      </w:r>
      <w:proofErr w:type="spellEnd"/>
      <w:r w:rsidRPr="000704BD">
        <w:rPr>
          <w:rFonts w:ascii="Times New Roman" w:hAnsi="Times New Roman"/>
          <w:noProof w:val="0"/>
          <w:color w:val="auto"/>
          <w:szCs w:val="24"/>
        </w:rPr>
        <w:t xml:space="preserve">, R., Marchant, W., Ogliore, R., Ong, W. J., Price, M. C., Sandford, S. A., </w:t>
      </w:r>
      <w:proofErr w:type="spellStart"/>
      <w:r w:rsidRPr="000704BD">
        <w:rPr>
          <w:rFonts w:ascii="Times New Roman" w:hAnsi="Times New Roman"/>
          <w:noProof w:val="0"/>
          <w:color w:val="auto"/>
          <w:szCs w:val="24"/>
        </w:rPr>
        <w:t>Tresseras</w:t>
      </w:r>
      <w:proofErr w:type="spellEnd"/>
      <w:r w:rsidRPr="000704BD">
        <w:rPr>
          <w:rFonts w:ascii="Times New Roman" w:hAnsi="Times New Roman"/>
          <w:noProof w:val="0"/>
          <w:color w:val="auto"/>
          <w:szCs w:val="24"/>
        </w:rPr>
        <w:t xml:space="preserve">, J.-A. S., Schmitz, S., </w:t>
      </w:r>
      <w:proofErr w:type="spellStart"/>
      <w:r w:rsidRPr="000704BD">
        <w:rPr>
          <w:rFonts w:ascii="Times New Roman" w:hAnsi="Times New Roman"/>
          <w:noProof w:val="0"/>
          <w:color w:val="auto"/>
          <w:szCs w:val="24"/>
        </w:rPr>
        <w:t>Schoonjans</w:t>
      </w:r>
      <w:proofErr w:type="spellEnd"/>
      <w:r w:rsidRPr="000704BD">
        <w:rPr>
          <w:rFonts w:ascii="Times New Roman" w:hAnsi="Times New Roman"/>
          <w:noProof w:val="0"/>
          <w:color w:val="auto"/>
          <w:szCs w:val="24"/>
        </w:rPr>
        <w:t xml:space="preserve">, T., Schreiber, K., </w:t>
      </w:r>
      <w:proofErr w:type="spellStart"/>
      <w:r w:rsidRPr="000704BD">
        <w:rPr>
          <w:rFonts w:ascii="Times New Roman" w:hAnsi="Times New Roman"/>
          <w:noProof w:val="0"/>
          <w:color w:val="auto"/>
          <w:szCs w:val="24"/>
        </w:rPr>
        <w:t>Silversmit</w:t>
      </w:r>
      <w:proofErr w:type="spellEnd"/>
      <w:r w:rsidRPr="000704BD">
        <w:rPr>
          <w:rFonts w:ascii="Times New Roman" w:hAnsi="Times New Roman"/>
          <w:noProof w:val="0"/>
          <w:color w:val="auto"/>
          <w:szCs w:val="24"/>
        </w:rPr>
        <w:t xml:space="preserve">, G., </w:t>
      </w:r>
      <w:proofErr w:type="spellStart"/>
      <w:r w:rsidRPr="000704BD">
        <w:rPr>
          <w:rFonts w:ascii="Times New Roman" w:hAnsi="Times New Roman"/>
          <w:noProof w:val="0"/>
          <w:color w:val="auto"/>
          <w:szCs w:val="24"/>
        </w:rPr>
        <w:t>Solé</w:t>
      </w:r>
      <w:proofErr w:type="spellEnd"/>
      <w:r w:rsidRPr="000704BD">
        <w:rPr>
          <w:rFonts w:ascii="Times New Roman" w:hAnsi="Times New Roman"/>
          <w:noProof w:val="0"/>
          <w:color w:val="auto"/>
          <w:szCs w:val="24"/>
        </w:rPr>
        <w:t xml:space="preserve">, V. A., </w:t>
      </w:r>
      <w:proofErr w:type="spellStart"/>
      <w:r w:rsidRPr="000704BD">
        <w:rPr>
          <w:rFonts w:ascii="Times New Roman" w:hAnsi="Times New Roman"/>
          <w:noProof w:val="0"/>
          <w:color w:val="auto"/>
          <w:szCs w:val="24"/>
        </w:rPr>
        <w:t>Srama</w:t>
      </w:r>
      <w:proofErr w:type="spellEnd"/>
      <w:r w:rsidRPr="000704BD">
        <w:rPr>
          <w:rFonts w:ascii="Times New Roman" w:hAnsi="Times New Roman"/>
          <w:noProof w:val="0"/>
          <w:color w:val="auto"/>
          <w:szCs w:val="24"/>
        </w:rPr>
        <w:t xml:space="preserve">, R., Stadermann, F., Stephan, T., Stodolna, J., Sutton, S., </w:t>
      </w:r>
      <w:proofErr w:type="spellStart"/>
      <w:r w:rsidRPr="000704BD">
        <w:rPr>
          <w:rFonts w:ascii="Times New Roman" w:hAnsi="Times New Roman"/>
          <w:noProof w:val="0"/>
          <w:color w:val="auto"/>
          <w:szCs w:val="24"/>
        </w:rPr>
        <w:t>Trieloff</w:t>
      </w:r>
      <w:proofErr w:type="spellEnd"/>
      <w:r w:rsidRPr="000704BD">
        <w:rPr>
          <w:rFonts w:ascii="Times New Roman" w:hAnsi="Times New Roman"/>
          <w:noProof w:val="0"/>
          <w:color w:val="auto"/>
          <w:szCs w:val="24"/>
        </w:rPr>
        <w:t xml:space="preserve">, M., Tsou, P., </w:t>
      </w:r>
      <w:proofErr w:type="spellStart"/>
      <w:r w:rsidRPr="000704BD">
        <w:rPr>
          <w:rFonts w:ascii="Times New Roman" w:hAnsi="Times New Roman"/>
          <w:noProof w:val="0"/>
          <w:color w:val="auto"/>
          <w:szCs w:val="24"/>
        </w:rPr>
        <w:t>Tyliszczak</w:t>
      </w:r>
      <w:proofErr w:type="spellEnd"/>
      <w:r w:rsidRPr="000704BD">
        <w:rPr>
          <w:rFonts w:ascii="Times New Roman" w:hAnsi="Times New Roman"/>
          <w:noProof w:val="0"/>
          <w:color w:val="auto"/>
          <w:szCs w:val="24"/>
        </w:rPr>
        <w:t xml:space="preserve">, T., </w:t>
      </w:r>
      <w:proofErr w:type="spellStart"/>
      <w:r w:rsidRPr="000704BD">
        <w:rPr>
          <w:rFonts w:ascii="Times New Roman" w:hAnsi="Times New Roman"/>
          <w:noProof w:val="0"/>
          <w:color w:val="262626"/>
          <w:szCs w:val="24"/>
        </w:rPr>
        <w:t>Vekemans</w:t>
      </w:r>
      <w:proofErr w:type="spellEnd"/>
      <w:r w:rsidRPr="000704BD">
        <w:rPr>
          <w:rFonts w:ascii="Times New Roman" w:hAnsi="Times New Roman"/>
          <w:noProof w:val="0"/>
          <w:color w:val="262626"/>
          <w:szCs w:val="24"/>
        </w:rPr>
        <w:t xml:space="preserve">, B., </w:t>
      </w:r>
      <w:proofErr w:type="spellStart"/>
      <w:r w:rsidRPr="000704BD">
        <w:rPr>
          <w:rFonts w:ascii="Times New Roman" w:hAnsi="Times New Roman"/>
          <w:noProof w:val="0"/>
          <w:color w:val="262626"/>
          <w:szCs w:val="24"/>
        </w:rPr>
        <w:t>Vincze</w:t>
      </w:r>
      <w:proofErr w:type="spellEnd"/>
      <w:r w:rsidRPr="000704BD">
        <w:rPr>
          <w:rFonts w:ascii="Times New Roman" w:hAnsi="Times New Roman"/>
          <w:noProof w:val="0"/>
          <w:color w:val="262626"/>
          <w:szCs w:val="24"/>
        </w:rPr>
        <w:t xml:space="preserve">, L., Von </w:t>
      </w:r>
      <w:proofErr w:type="spellStart"/>
      <w:r w:rsidRPr="000704BD">
        <w:rPr>
          <w:rFonts w:ascii="Times New Roman" w:hAnsi="Times New Roman"/>
          <w:noProof w:val="0"/>
          <w:color w:val="262626"/>
          <w:szCs w:val="24"/>
        </w:rPr>
        <w:t>Korff</w:t>
      </w:r>
      <w:proofErr w:type="spellEnd"/>
      <w:r w:rsidRPr="000704BD">
        <w:rPr>
          <w:rFonts w:ascii="Times New Roman" w:hAnsi="Times New Roman"/>
          <w:noProof w:val="0"/>
          <w:color w:val="262626"/>
          <w:szCs w:val="24"/>
        </w:rPr>
        <w:t xml:space="preserve">, J., Wordsworth, N., </w:t>
      </w:r>
      <w:proofErr w:type="spellStart"/>
      <w:r w:rsidRPr="000704BD">
        <w:rPr>
          <w:rFonts w:ascii="Times New Roman" w:hAnsi="Times New Roman"/>
          <w:noProof w:val="0"/>
          <w:color w:val="262626"/>
          <w:szCs w:val="24"/>
        </w:rPr>
        <w:t>Zevin</w:t>
      </w:r>
      <w:proofErr w:type="spellEnd"/>
      <w:r w:rsidRPr="000704BD">
        <w:rPr>
          <w:rFonts w:ascii="Times New Roman" w:hAnsi="Times New Roman"/>
          <w:noProof w:val="0"/>
          <w:color w:val="262626"/>
          <w:szCs w:val="24"/>
        </w:rPr>
        <w:t xml:space="preserve">, D., Zolensky, M. E., &amp; 30714 </w:t>
      </w:r>
      <w:proofErr w:type="spellStart"/>
      <w:r w:rsidRPr="000704BD">
        <w:rPr>
          <w:rFonts w:ascii="Times New Roman" w:hAnsi="Times New Roman"/>
          <w:noProof w:val="0"/>
          <w:color w:val="262626"/>
          <w:szCs w:val="24"/>
        </w:rPr>
        <w:t>Stardust@home</w:t>
      </w:r>
      <w:proofErr w:type="spellEnd"/>
      <w:r w:rsidRPr="000704BD">
        <w:rPr>
          <w:rFonts w:ascii="Times New Roman" w:hAnsi="Times New Roman"/>
          <w:noProof w:val="0"/>
          <w:color w:val="262626"/>
          <w:szCs w:val="24"/>
        </w:rPr>
        <w:t xml:space="preserve"> dusters</w:t>
      </w:r>
      <w:r w:rsidRPr="000704BD">
        <w:rPr>
          <w:rFonts w:ascii="Times New Roman" w:hAnsi="Times New Roman"/>
          <w:color w:val="auto"/>
          <w:szCs w:val="24"/>
        </w:rPr>
        <w:t xml:space="preserve"> (2014</w:t>
      </w:r>
      <w:r w:rsidR="00A40B7F">
        <w:rPr>
          <w:rFonts w:ascii="Times New Roman" w:hAnsi="Times New Roman"/>
          <w:color w:val="auto"/>
          <w:szCs w:val="24"/>
        </w:rPr>
        <w:t>a</w:t>
      </w:r>
      <w:r w:rsidRPr="000704BD">
        <w:rPr>
          <w:rFonts w:ascii="Times New Roman" w:hAnsi="Times New Roman"/>
          <w:color w:val="auto"/>
          <w:szCs w:val="24"/>
        </w:rPr>
        <w:t xml:space="preserve">).  </w:t>
      </w:r>
      <w:r w:rsidRPr="000704BD">
        <w:rPr>
          <w:rFonts w:ascii="Times New Roman" w:hAnsi="Times New Roman"/>
          <w:noProof w:val="0"/>
          <w:color w:val="auto"/>
          <w:szCs w:val="24"/>
        </w:rPr>
        <w:t>Evidence for interstellar origin of seven dust particles collected by the Stardust spacecraft</w:t>
      </w:r>
      <w:r w:rsidRPr="000704BD">
        <w:rPr>
          <w:rFonts w:ascii="Times New Roman" w:hAnsi="Times New Roman"/>
          <w:color w:val="auto"/>
          <w:szCs w:val="24"/>
        </w:rPr>
        <w:t xml:space="preserve">.  </w:t>
      </w:r>
      <w:r w:rsidRPr="000704BD">
        <w:rPr>
          <w:rFonts w:ascii="Times New Roman" w:hAnsi="Times New Roman"/>
          <w:i/>
          <w:color w:val="auto"/>
          <w:szCs w:val="24"/>
        </w:rPr>
        <w:t>Science</w:t>
      </w:r>
      <w:r w:rsidRPr="000704BD">
        <w:rPr>
          <w:rFonts w:ascii="Times New Roman" w:hAnsi="Times New Roman"/>
          <w:color w:val="auto"/>
          <w:szCs w:val="24"/>
        </w:rPr>
        <w:t xml:space="preserve"> </w:t>
      </w:r>
      <w:r w:rsidRPr="000704BD">
        <w:rPr>
          <w:rFonts w:ascii="Times New Roman" w:hAnsi="Times New Roman"/>
          <w:b/>
          <w:color w:val="auto"/>
          <w:szCs w:val="24"/>
        </w:rPr>
        <w:t>345</w:t>
      </w:r>
      <w:r w:rsidRPr="000704BD">
        <w:rPr>
          <w:rFonts w:ascii="Times New Roman" w:hAnsi="Times New Roman"/>
          <w:color w:val="auto"/>
          <w:szCs w:val="24"/>
        </w:rPr>
        <w:t>, 786-791.</w:t>
      </w:r>
    </w:p>
    <w:p w14:paraId="3756A9BA" w14:textId="77777777" w:rsidR="00BD0058" w:rsidRPr="00BD0058" w:rsidRDefault="00BD0058" w:rsidP="0031082F"/>
    <w:p w14:paraId="2C431F75" w14:textId="478DFDA1" w:rsidR="0031082F" w:rsidRPr="00BD0058" w:rsidRDefault="00A1020F" w:rsidP="00A1020F">
      <w:pPr>
        <w:autoSpaceDE w:val="0"/>
        <w:autoSpaceDN w:val="0"/>
        <w:adjustRightInd w:val="0"/>
        <w:ind w:left="360" w:hanging="360"/>
      </w:pPr>
      <w:r w:rsidRPr="00BD0058">
        <w:t>Westphal, A. J.</w:t>
      </w:r>
      <w:r w:rsidR="0031082F" w:rsidRPr="00BD0058">
        <w:rPr>
          <w:rFonts w:eastAsiaTheme="minorEastAsia"/>
        </w:rPr>
        <w:t xml:space="preserve">, </w:t>
      </w:r>
      <w:r w:rsidRPr="00BD0058">
        <w:t xml:space="preserve">Bechtel, H. A., </w:t>
      </w:r>
      <w:proofErr w:type="spellStart"/>
      <w:r w:rsidRPr="00BD0058">
        <w:t>Brenker</w:t>
      </w:r>
      <w:proofErr w:type="spellEnd"/>
      <w:r w:rsidRPr="00BD0058">
        <w:t>, F. E., Butterworth, A. L.</w:t>
      </w:r>
      <w:r w:rsidR="0031082F" w:rsidRPr="00BD0058">
        <w:rPr>
          <w:rFonts w:eastAsiaTheme="minorEastAsia"/>
        </w:rPr>
        <w:t>,</w:t>
      </w:r>
      <w:r w:rsidRPr="00BD0058">
        <w:rPr>
          <w:rFonts w:eastAsiaTheme="minorEastAsia"/>
        </w:rPr>
        <w:t xml:space="preserve"> </w:t>
      </w:r>
      <w:r w:rsidR="00FE68EB" w:rsidRPr="00BD0058">
        <w:t>Flynn, G. J., Frank, D. R., Gainsforth, Z.</w:t>
      </w:r>
      <w:r w:rsidR="0031082F" w:rsidRPr="00BD0058">
        <w:rPr>
          <w:rFonts w:eastAsiaTheme="minorEastAsia"/>
        </w:rPr>
        <w:t xml:space="preserve">, </w:t>
      </w:r>
      <w:r w:rsidR="00FE68EB" w:rsidRPr="00BD0058">
        <w:t xml:space="preserve">Hillier, J. K., </w:t>
      </w:r>
      <w:proofErr w:type="spellStart"/>
      <w:r w:rsidR="00FE68EB" w:rsidRPr="00BD0058">
        <w:t>Postberg</w:t>
      </w:r>
      <w:proofErr w:type="spellEnd"/>
      <w:r w:rsidR="00FE68EB" w:rsidRPr="00BD0058">
        <w:t xml:space="preserve">, F., </w:t>
      </w:r>
      <w:proofErr w:type="spellStart"/>
      <w:r w:rsidR="00FE68EB" w:rsidRPr="00BD0058">
        <w:t>Simionovici</w:t>
      </w:r>
      <w:proofErr w:type="spellEnd"/>
      <w:r w:rsidR="00FE68EB" w:rsidRPr="00BD0058">
        <w:t>, A. S.</w:t>
      </w:r>
      <w:r w:rsidR="0031082F" w:rsidRPr="00BD0058">
        <w:rPr>
          <w:rFonts w:eastAsiaTheme="minorEastAsia"/>
        </w:rPr>
        <w:t xml:space="preserve">, </w:t>
      </w:r>
      <w:proofErr w:type="spellStart"/>
      <w:r w:rsidR="00FE68EB" w:rsidRPr="00BD0058">
        <w:t>Sterken</w:t>
      </w:r>
      <w:proofErr w:type="spellEnd"/>
      <w:r w:rsidR="00FE68EB" w:rsidRPr="00BD0058">
        <w:t>, V. J.</w:t>
      </w:r>
      <w:r w:rsidR="0031082F" w:rsidRPr="00BD0058">
        <w:rPr>
          <w:rFonts w:eastAsiaTheme="minorEastAsia"/>
        </w:rPr>
        <w:t xml:space="preserve">, </w:t>
      </w:r>
      <w:r w:rsidR="00FE68EB" w:rsidRPr="00BD0058">
        <w:t>Stroud, R. M.,</w:t>
      </w:r>
      <w:r w:rsidR="0031082F" w:rsidRPr="00BD0058">
        <w:rPr>
          <w:rFonts w:eastAsiaTheme="minorEastAsia"/>
        </w:rPr>
        <w:t xml:space="preserve"> </w:t>
      </w:r>
      <w:r w:rsidR="00FE68EB" w:rsidRPr="00BD0058">
        <w:t>Allen, C., Anderson, D., Ansari, A.</w:t>
      </w:r>
      <w:r w:rsidR="0031082F" w:rsidRPr="00BD0058">
        <w:rPr>
          <w:rFonts w:eastAsiaTheme="minorEastAsia"/>
        </w:rPr>
        <w:t xml:space="preserve">, </w:t>
      </w:r>
      <w:r w:rsidR="00FE68EB" w:rsidRPr="00BD0058">
        <w:t>Bajt, S.</w:t>
      </w:r>
      <w:r w:rsidR="0031082F" w:rsidRPr="00BD0058">
        <w:rPr>
          <w:rFonts w:eastAsiaTheme="minorEastAsia"/>
        </w:rPr>
        <w:t xml:space="preserve">, </w:t>
      </w:r>
      <w:r w:rsidR="00183D32" w:rsidRPr="00BD0058">
        <w:t xml:space="preserve">Bastien, R. K., </w:t>
      </w:r>
      <w:proofErr w:type="spellStart"/>
      <w:r w:rsidR="00183D32" w:rsidRPr="00BD0058">
        <w:t>Bassim</w:t>
      </w:r>
      <w:proofErr w:type="spellEnd"/>
      <w:r w:rsidR="00183D32" w:rsidRPr="00BD0058">
        <w:t>, N.</w:t>
      </w:r>
      <w:r w:rsidR="0031082F" w:rsidRPr="00BD0058">
        <w:rPr>
          <w:rFonts w:eastAsiaTheme="minorEastAsia"/>
        </w:rPr>
        <w:t>,</w:t>
      </w:r>
      <w:r w:rsidRPr="00BD0058">
        <w:rPr>
          <w:rFonts w:eastAsiaTheme="minorEastAsia"/>
        </w:rPr>
        <w:t xml:space="preserve"> </w:t>
      </w:r>
      <w:r w:rsidR="0031082F" w:rsidRPr="00BD0058">
        <w:rPr>
          <w:rFonts w:eastAsiaTheme="minorEastAsia"/>
        </w:rPr>
        <w:t>B</w:t>
      </w:r>
      <w:r w:rsidR="00183D32" w:rsidRPr="00BD0058">
        <w:rPr>
          <w:rFonts w:eastAsiaTheme="minorEastAsia"/>
        </w:rPr>
        <w:t>org</w:t>
      </w:r>
      <w:r w:rsidR="00BD0058" w:rsidRPr="00BD0058">
        <w:rPr>
          <w:rFonts w:eastAsiaTheme="minorEastAsia"/>
        </w:rPr>
        <w:t>, J.</w:t>
      </w:r>
      <w:r w:rsidR="0031082F" w:rsidRPr="00BD0058">
        <w:rPr>
          <w:rFonts w:eastAsiaTheme="minorEastAsia"/>
        </w:rPr>
        <w:t xml:space="preserve">, </w:t>
      </w:r>
      <w:r w:rsidR="00183D32" w:rsidRPr="00BD0058">
        <w:t>Bridges, J., Brownlee, D. E.</w:t>
      </w:r>
      <w:r w:rsidR="0031082F" w:rsidRPr="00BD0058">
        <w:rPr>
          <w:rFonts w:eastAsiaTheme="minorEastAsia"/>
        </w:rPr>
        <w:t xml:space="preserve">, </w:t>
      </w:r>
      <w:r w:rsidR="00BD0058" w:rsidRPr="00BD0058">
        <w:t xml:space="preserve">Burchell, M., </w:t>
      </w:r>
      <w:proofErr w:type="spellStart"/>
      <w:r w:rsidR="00BD0058" w:rsidRPr="00BD0058">
        <w:t>Burghammer</w:t>
      </w:r>
      <w:proofErr w:type="spellEnd"/>
      <w:r w:rsidR="00BD0058" w:rsidRPr="00BD0058">
        <w:t>, M., Changela, H.</w:t>
      </w:r>
      <w:r w:rsidR="0031082F" w:rsidRPr="00BD0058">
        <w:rPr>
          <w:rFonts w:eastAsiaTheme="minorEastAsia"/>
        </w:rPr>
        <w:t xml:space="preserve">, </w:t>
      </w:r>
      <w:proofErr w:type="spellStart"/>
      <w:r w:rsidR="00BD0058" w:rsidRPr="00BD0058">
        <w:t>Cloetens</w:t>
      </w:r>
      <w:proofErr w:type="spellEnd"/>
      <w:r w:rsidR="00BD0058" w:rsidRPr="00BD0058">
        <w:t>, P., Davis, A. M., Doll, R.</w:t>
      </w:r>
      <w:r w:rsidR="0031082F" w:rsidRPr="00BD0058">
        <w:rPr>
          <w:rFonts w:eastAsiaTheme="minorEastAsia"/>
        </w:rPr>
        <w:t xml:space="preserve">, </w:t>
      </w:r>
      <w:r w:rsidR="00BD0058" w:rsidRPr="00BD0058">
        <w:t>Floss, C., Grün, E., Heck, P. R., Hoppe, P.</w:t>
      </w:r>
      <w:r w:rsidR="0031082F" w:rsidRPr="00BD0058">
        <w:rPr>
          <w:rFonts w:eastAsiaTheme="minorEastAsia"/>
        </w:rPr>
        <w:t>,</w:t>
      </w:r>
      <w:r w:rsidRPr="00BD0058">
        <w:rPr>
          <w:rFonts w:eastAsiaTheme="minorEastAsia"/>
        </w:rPr>
        <w:t xml:space="preserve"> </w:t>
      </w:r>
      <w:r w:rsidR="00BD0058" w:rsidRPr="00BD0058">
        <w:t xml:space="preserve">Hudson, B., </w:t>
      </w:r>
      <w:proofErr w:type="spellStart"/>
      <w:r w:rsidR="00BD0058" w:rsidRPr="00BD0058">
        <w:t>Huth</w:t>
      </w:r>
      <w:proofErr w:type="spellEnd"/>
      <w:r w:rsidR="00BD0058" w:rsidRPr="00BD0058">
        <w:t>, J.</w:t>
      </w:r>
      <w:r w:rsidR="0031082F" w:rsidRPr="00BD0058">
        <w:rPr>
          <w:rFonts w:eastAsiaTheme="minorEastAsia"/>
        </w:rPr>
        <w:t xml:space="preserve">, </w:t>
      </w:r>
      <w:proofErr w:type="spellStart"/>
      <w:r w:rsidR="0031082F" w:rsidRPr="00BD0058">
        <w:rPr>
          <w:rFonts w:eastAsiaTheme="minorEastAsia"/>
        </w:rPr>
        <w:t>H</w:t>
      </w:r>
      <w:r w:rsidR="00BD0058" w:rsidRPr="00BD0058">
        <w:rPr>
          <w:rFonts w:eastAsiaTheme="minorEastAsia"/>
        </w:rPr>
        <w:t>vide</w:t>
      </w:r>
      <w:proofErr w:type="spellEnd"/>
      <w:r w:rsidR="00BD0058" w:rsidRPr="00BD0058">
        <w:rPr>
          <w:rFonts w:eastAsiaTheme="minorEastAsia"/>
        </w:rPr>
        <w:t>, B.</w:t>
      </w:r>
      <w:r w:rsidR="0031082F" w:rsidRPr="00BD0058">
        <w:rPr>
          <w:rFonts w:eastAsiaTheme="minorEastAsia"/>
        </w:rPr>
        <w:t xml:space="preserve">, </w:t>
      </w:r>
      <w:r w:rsidR="00BD0058" w:rsidRPr="00BD0058">
        <w:t xml:space="preserve">Kearsley, A., King, A. J., Lai, B., Leitner, J., </w:t>
      </w:r>
      <w:proofErr w:type="spellStart"/>
      <w:r w:rsidR="00BD0058" w:rsidRPr="00BD0058">
        <w:t>Lemelle</w:t>
      </w:r>
      <w:proofErr w:type="spellEnd"/>
      <w:r w:rsidR="00BD0058" w:rsidRPr="00BD0058">
        <w:t>, L.</w:t>
      </w:r>
      <w:r w:rsidR="0031082F" w:rsidRPr="00BD0058">
        <w:rPr>
          <w:rFonts w:eastAsiaTheme="minorEastAsia"/>
        </w:rPr>
        <w:t xml:space="preserve">, </w:t>
      </w:r>
      <w:r w:rsidR="00BD0058" w:rsidRPr="00BD0058">
        <w:t>Leroux, H.</w:t>
      </w:r>
      <w:r w:rsidR="0031082F" w:rsidRPr="00BD0058">
        <w:rPr>
          <w:rFonts w:eastAsiaTheme="minorEastAsia"/>
        </w:rPr>
        <w:t xml:space="preserve">, </w:t>
      </w:r>
      <w:r w:rsidR="00BD0058" w:rsidRPr="00BD0058">
        <w:t>Leonard, A.</w:t>
      </w:r>
      <w:r w:rsidR="0031082F" w:rsidRPr="00BD0058">
        <w:rPr>
          <w:rFonts w:eastAsiaTheme="minorEastAsia"/>
        </w:rPr>
        <w:t>,</w:t>
      </w:r>
      <w:r w:rsidRPr="00BD0058">
        <w:rPr>
          <w:rFonts w:eastAsiaTheme="minorEastAsia"/>
        </w:rPr>
        <w:t xml:space="preserve"> </w:t>
      </w:r>
      <w:proofErr w:type="spellStart"/>
      <w:r w:rsidR="00BD0058" w:rsidRPr="00BD0058">
        <w:t>Lettieri</w:t>
      </w:r>
      <w:proofErr w:type="spellEnd"/>
      <w:r w:rsidR="00BD0058" w:rsidRPr="00BD0058">
        <w:t>, R., Marchant, W.</w:t>
      </w:r>
      <w:r w:rsidR="0031082F" w:rsidRPr="00BD0058">
        <w:rPr>
          <w:rFonts w:eastAsiaTheme="minorEastAsia"/>
        </w:rPr>
        <w:t xml:space="preserve">, </w:t>
      </w:r>
      <w:r w:rsidR="00FE68EB" w:rsidRPr="00BD0058">
        <w:t>Nittler, L. R.</w:t>
      </w:r>
      <w:r w:rsidR="0031082F" w:rsidRPr="00BD0058">
        <w:rPr>
          <w:rFonts w:eastAsiaTheme="minorEastAsia"/>
        </w:rPr>
        <w:t xml:space="preserve">, </w:t>
      </w:r>
      <w:r w:rsidR="00BD0058" w:rsidRPr="00BD0058">
        <w:t>Ogliore, R., Ong, W. J., Price, M. C.</w:t>
      </w:r>
      <w:r w:rsidR="0031082F" w:rsidRPr="00BD0058">
        <w:rPr>
          <w:rFonts w:eastAsiaTheme="minorEastAsia"/>
        </w:rPr>
        <w:t xml:space="preserve">, </w:t>
      </w:r>
      <w:r w:rsidR="00BD0058" w:rsidRPr="00BD0058">
        <w:t xml:space="preserve">Sandford, S. A., </w:t>
      </w:r>
      <w:proofErr w:type="spellStart"/>
      <w:r w:rsidR="00BD0058" w:rsidRPr="00BD0058">
        <w:t>Tresseras</w:t>
      </w:r>
      <w:proofErr w:type="spellEnd"/>
      <w:r w:rsidR="00BD0058" w:rsidRPr="00BD0058">
        <w:t>, J.-A. S., Schmitz, S.</w:t>
      </w:r>
      <w:r w:rsidR="0031082F" w:rsidRPr="00BD0058">
        <w:rPr>
          <w:rFonts w:eastAsiaTheme="minorEastAsia"/>
        </w:rPr>
        <w:t>,</w:t>
      </w:r>
      <w:r w:rsidRPr="00BD0058">
        <w:rPr>
          <w:rFonts w:eastAsiaTheme="minorEastAsia"/>
        </w:rPr>
        <w:t xml:space="preserve"> </w:t>
      </w:r>
      <w:proofErr w:type="spellStart"/>
      <w:r w:rsidR="00BD0058" w:rsidRPr="00BD0058">
        <w:t>Schoonjans</w:t>
      </w:r>
      <w:proofErr w:type="spellEnd"/>
      <w:r w:rsidR="00BD0058" w:rsidRPr="00BD0058">
        <w:t>, T.</w:t>
      </w:r>
      <w:r w:rsidR="0031082F" w:rsidRPr="00BD0058">
        <w:rPr>
          <w:rFonts w:eastAsiaTheme="minorEastAsia"/>
        </w:rPr>
        <w:t xml:space="preserve">, </w:t>
      </w:r>
      <w:proofErr w:type="spellStart"/>
      <w:r w:rsidR="00BD0058" w:rsidRPr="00BD0058">
        <w:t>Silversmit</w:t>
      </w:r>
      <w:proofErr w:type="spellEnd"/>
      <w:r w:rsidR="00BD0058" w:rsidRPr="00BD0058">
        <w:t xml:space="preserve">, G., </w:t>
      </w:r>
      <w:proofErr w:type="spellStart"/>
      <w:r w:rsidR="00BD0058" w:rsidRPr="00BD0058">
        <w:t>Solé</w:t>
      </w:r>
      <w:proofErr w:type="spellEnd"/>
      <w:r w:rsidR="00BD0058" w:rsidRPr="00BD0058">
        <w:t xml:space="preserve">, V. A., </w:t>
      </w:r>
      <w:proofErr w:type="spellStart"/>
      <w:r w:rsidR="00BD0058" w:rsidRPr="00BD0058">
        <w:t>Srama</w:t>
      </w:r>
      <w:proofErr w:type="spellEnd"/>
      <w:r w:rsidR="00BD0058" w:rsidRPr="00BD0058">
        <w:t>, R., Stadermann, F., Stephan, T.</w:t>
      </w:r>
      <w:r w:rsidR="0031082F" w:rsidRPr="00BD0058">
        <w:rPr>
          <w:rFonts w:eastAsiaTheme="minorEastAsia"/>
        </w:rPr>
        <w:t xml:space="preserve">, </w:t>
      </w:r>
      <w:r w:rsidR="00BD0058" w:rsidRPr="00BD0058">
        <w:t xml:space="preserve">Stodolna, J., Sutton, S., </w:t>
      </w:r>
      <w:proofErr w:type="spellStart"/>
      <w:r w:rsidR="00BD0058" w:rsidRPr="00BD0058">
        <w:t>Trieloff</w:t>
      </w:r>
      <w:proofErr w:type="spellEnd"/>
      <w:r w:rsidR="00BD0058" w:rsidRPr="00BD0058">
        <w:t>, M.</w:t>
      </w:r>
      <w:r w:rsidR="0031082F" w:rsidRPr="00BD0058">
        <w:rPr>
          <w:rFonts w:eastAsiaTheme="minorEastAsia"/>
        </w:rPr>
        <w:t xml:space="preserve">, </w:t>
      </w:r>
      <w:r w:rsidR="00BD0058" w:rsidRPr="00BD0058">
        <w:t>Tsou, P.</w:t>
      </w:r>
      <w:r w:rsidR="0031082F" w:rsidRPr="00BD0058">
        <w:rPr>
          <w:rFonts w:eastAsiaTheme="minorEastAsia"/>
        </w:rPr>
        <w:t xml:space="preserve">, </w:t>
      </w:r>
      <w:proofErr w:type="spellStart"/>
      <w:r w:rsidR="0031082F" w:rsidRPr="00BD0058">
        <w:rPr>
          <w:rFonts w:eastAsiaTheme="minorEastAsia"/>
        </w:rPr>
        <w:t>T</w:t>
      </w:r>
      <w:r w:rsidR="00BD0058" w:rsidRPr="00BD0058">
        <w:rPr>
          <w:rFonts w:eastAsiaTheme="minorEastAsia"/>
        </w:rPr>
        <w:t>suchiyama</w:t>
      </w:r>
      <w:proofErr w:type="spellEnd"/>
      <w:r w:rsidR="00BD0058" w:rsidRPr="00BD0058">
        <w:rPr>
          <w:rFonts w:eastAsiaTheme="minorEastAsia"/>
        </w:rPr>
        <w:t>, A.</w:t>
      </w:r>
      <w:r w:rsidR="0031082F" w:rsidRPr="00BD0058">
        <w:rPr>
          <w:rFonts w:eastAsiaTheme="minorEastAsia"/>
        </w:rPr>
        <w:t xml:space="preserve">, </w:t>
      </w:r>
      <w:proofErr w:type="spellStart"/>
      <w:r w:rsidR="00BD0058" w:rsidRPr="00BD0058">
        <w:t>Tyliszczak</w:t>
      </w:r>
      <w:proofErr w:type="spellEnd"/>
      <w:r w:rsidR="00BD0058" w:rsidRPr="00BD0058">
        <w:t>, T.</w:t>
      </w:r>
      <w:r w:rsidR="0031082F" w:rsidRPr="00BD0058">
        <w:rPr>
          <w:rFonts w:eastAsiaTheme="minorEastAsia"/>
        </w:rPr>
        <w:t>,</w:t>
      </w:r>
      <w:r w:rsidRPr="00BD0058">
        <w:rPr>
          <w:rFonts w:eastAsiaTheme="minorEastAsia"/>
        </w:rPr>
        <w:t xml:space="preserve"> </w:t>
      </w:r>
      <w:proofErr w:type="spellStart"/>
      <w:r w:rsidR="00BD0058" w:rsidRPr="00BD0058">
        <w:t>Vekemans</w:t>
      </w:r>
      <w:proofErr w:type="spellEnd"/>
      <w:r w:rsidR="00BD0058" w:rsidRPr="00BD0058">
        <w:t xml:space="preserve">, B., </w:t>
      </w:r>
      <w:proofErr w:type="spellStart"/>
      <w:r w:rsidR="00BD0058" w:rsidRPr="00BD0058">
        <w:t>Vincze</w:t>
      </w:r>
      <w:proofErr w:type="spellEnd"/>
      <w:r w:rsidR="00BD0058" w:rsidRPr="00BD0058">
        <w:t>, L.</w:t>
      </w:r>
      <w:r w:rsidR="0031082F" w:rsidRPr="00BD0058">
        <w:rPr>
          <w:rFonts w:eastAsiaTheme="minorEastAsia"/>
        </w:rPr>
        <w:t xml:space="preserve">, </w:t>
      </w:r>
      <w:r w:rsidRPr="00BD0058">
        <w:t xml:space="preserve">Von </w:t>
      </w:r>
      <w:proofErr w:type="spellStart"/>
      <w:r w:rsidRPr="00BD0058">
        <w:t>Korff</w:t>
      </w:r>
      <w:proofErr w:type="spellEnd"/>
      <w:r w:rsidRPr="00BD0058">
        <w:t>, J., Wordsworth, N.</w:t>
      </w:r>
      <w:r w:rsidR="0031082F" w:rsidRPr="00BD0058">
        <w:rPr>
          <w:rFonts w:eastAsiaTheme="minorEastAsia"/>
        </w:rPr>
        <w:t>,</w:t>
      </w:r>
      <w:r w:rsidRPr="00BD0058">
        <w:rPr>
          <w:rFonts w:eastAsiaTheme="minorEastAsia"/>
        </w:rPr>
        <w:t xml:space="preserve"> </w:t>
      </w:r>
      <w:proofErr w:type="spellStart"/>
      <w:r w:rsidRPr="00BD0058">
        <w:t>Zevin</w:t>
      </w:r>
      <w:proofErr w:type="spellEnd"/>
      <w:r w:rsidRPr="00BD0058">
        <w:t>, D., Zolensky, M. E.</w:t>
      </w:r>
      <w:r w:rsidR="0031082F" w:rsidRPr="00BD0058">
        <w:rPr>
          <w:rFonts w:eastAsiaTheme="minorEastAsia"/>
        </w:rPr>
        <w:t xml:space="preserve">, </w:t>
      </w:r>
      <w:r w:rsidRPr="00BD0058">
        <w:rPr>
          <w:rFonts w:eastAsiaTheme="minorEastAsia"/>
        </w:rPr>
        <w:t>&amp;</w:t>
      </w:r>
      <w:r w:rsidR="0031082F" w:rsidRPr="00BD0058">
        <w:rPr>
          <w:rFonts w:eastAsiaTheme="minorEastAsia"/>
        </w:rPr>
        <w:t xml:space="preserve"> &gt;30,000 </w:t>
      </w:r>
      <w:proofErr w:type="spellStart"/>
      <w:r w:rsidR="0031082F" w:rsidRPr="00BD0058">
        <w:rPr>
          <w:rFonts w:eastAsiaTheme="minorEastAsia"/>
        </w:rPr>
        <w:t>Stardust@home</w:t>
      </w:r>
      <w:proofErr w:type="spellEnd"/>
      <w:r w:rsidR="0031082F" w:rsidRPr="00BD0058">
        <w:rPr>
          <w:rFonts w:eastAsiaTheme="minorEastAsia"/>
        </w:rPr>
        <w:t xml:space="preserve"> dusters (2014b).  Final reports of the Stardust Interstellar Preliminary Examination</w:t>
      </w:r>
      <w:r w:rsidR="0031082F" w:rsidRPr="00BD0058">
        <w:rPr>
          <w:rFonts w:eastAsiaTheme="minorEastAsia"/>
          <w:i/>
        </w:rPr>
        <w:t>.  Meteor. Planet. Sci</w:t>
      </w:r>
      <w:r w:rsidR="0031082F" w:rsidRPr="00BD0058">
        <w:rPr>
          <w:rFonts w:eastAsiaTheme="minorEastAsia"/>
        </w:rPr>
        <w:t xml:space="preserve">. </w:t>
      </w:r>
      <w:r w:rsidR="0031082F" w:rsidRPr="00BD0058">
        <w:rPr>
          <w:rFonts w:eastAsiaTheme="minorEastAsia"/>
          <w:b/>
        </w:rPr>
        <w:t>49</w:t>
      </w:r>
      <w:r w:rsidR="0031082F" w:rsidRPr="00BD0058">
        <w:rPr>
          <w:rFonts w:eastAsiaTheme="minorEastAsia"/>
        </w:rPr>
        <w:t>, 1720-1733.</w:t>
      </w:r>
    </w:p>
    <w:p w14:paraId="1C37D023" w14:textId="1999DDF7" w:rsidR="00A40B7F" w:rsidRDefault="00A40B7F" w:rsidP="00B32A2E">
      <w:pPr>
        <w:widowControl w:val="0"/>
        <w:autoSpaceDE w:val="0"/>
        <w:autoSpaceDN w:val="0"/>
        <w:adjustRightInd w:val="0"/>
        <w:ind w:left="360" w:hanging="360"/>
        <w:jc w:val="both"/>
        <w:rPr>
          <w:rFonts w:ascii="Times" w:hAnsi="Times"/>
        </w:rPr>
      </w:pPr>
    </w:p>
    <w:p w14:paraId="3EE509CC" w14:textId="4D954E83" w:rsidR="005E53CC" w:rsidRPr="00B059CF" w:rsidRDefault="005E53CC" w:rsidP="00B32A2E">
      <w:pPr>
        <w:widowControl w:val="0"/>
        <w:autoSpaceDE w:val="0"/>
        <w:autoSpaceDN w:val="0"/>
        <w:adjustRightInd w:val="0"/>
        <w:ind w:left="360" w:hanging="360"/>
        <w:jc w:val="both"/>
        <w:rPr>
          <w:rFonts w:ascii="Times" w:hAnsi="Times"/>
        </w:rPr>
      </w:pPr>
      <w:r>
        <w:rPr>
          <w:rFonts w:ascii="Times" w:hAnsi="Times"/>
        </w:rPr>
        <w:t xml:space="preserve">Westphal, A. J., Bridges, J. C., Brownlee, D. E., Butterworth, A. L., de Gregorio, B. T., Dominguez, G., Flynn, G. J., Gainsforth, Z., Ishii, H. A., </w:t>
      </w:r>
      <w:r w:rsidRPr="00B059CF">
        <w:rPr>
          <w:rFonts w:ascii="Times" w:hAnsi="Times"/>
        </w:rPr>
        <w:t xml:space="preserve">Joswiak, D., Nittler, L. R., </w:t>
      </w:r>
      <w:proofErr w:type="spellStart"/>
      <w:r w:rsidRPr="00B059CF">
        <w:rPr>
          <w:rFonts w:ascii="Times" w:hAnsi="Times"/>
        </w:rPr>
        <w:t>Ogliore</w:t>
      </w:r>
      <w:proofErr w:type="spellEnd"/>
      <w:r w:rsidRPr="00B059CF">
        <w:rPr>
          <w:rFonts w:ascii="Times" w:hAnsi="Times"/>
        </w:rPr>
        <w:t xml:space="preserve">, R. C., Palma, R., Pepin, R. O., Stephan, T., &amp; Zolensky, M. E. (2017).  The Future of Stardust Science.  </w:t>
      </w:r>
      <w:r w:rsidR="00B059CF" w:rsidRPr="00B059CF">
        <w:rPr>
          <w:rFonts w:eastAsiaTheme="minorEastAsia"/>
          <w:i/>
        </w:rPr>
        <w:t>Meteor. Planet. Sci</w:t>
      </w:r>
      <w:r w:rsidR="00B059CF" w:rsidRPr="00B059CF">
        <w:rPr>
          <w:rFonts w:eastAsiaTheme="minorEastAsia"/>
        </w:rPr>
        <w:t xml:space="preserve">. </w:t>
      </w:r>
      <w:r w:rsidR="00B059CF" w:rsidRPr="00B059CF">
        <w:rPr>
          <w:rFonts w:eastAsiaTheme="minorEastAsia"/>
          <w:b/>
        </w:rPr>
        <w:t>52</w:t>
      </w:r>
      <w:r w:rsidRPr="00B059CF">
        <w:rPr>
          <w:rFonts w:ascii="Times" w:hAnsi="Times"/>
        </w:rPr>
        <w:t>, 1859-1898.</w:t>
      </w:r>
    </w:p>
    <w:p w14:paraId="1C88C97F" w14:textId="77777777" w:rsidR="005E53CC" w:rsidRPr="00B059CF" w:rsidRDefault="005E53CC" w:rsidP="00B32A2E">
      <w:pPr>
        <w:widowControl w:val="0"/>
        <w:autoSpaceDE w:val="0"/>
        <w:autoSpaceDN w:val="0"/>
        <w:adjustRightInd w:val="0"/>
        <w:ind w:left="360" w:hanging="360"/>
        <w:jc w:val="both"/>
        <w:rPr>
          <w:rFonts w:ascii="Times" w:hAnsi="Times"/>
        </w:rPr>
      </w:pPr>
    </w:p>
    <w:p w14:paraId="2B14B35D" w14:textId="77777777" w:rsidR="00A40B7F" w:rsidRDefault="00A40B7F" w:rsidP="00BA62AD">
      <w:pPr>
        <w:widowControl w:val="0"/>
        <w:autoSpaceDE w:val="0"/>
        <w:autoSpaceDN w:val="0"/>
        <w:adjustRightInd w:val="0"/>
        <w:ind w:left="360" w:hanging="360"/>
        <w:jc w:val="both"/>
        <w:rPr>
          <w:rFonts w:ascii="Times" w:hAnsi="Times"/>
        </w:rPr>
      </w:pPr>
    </w:p>
    <w:p w14:paraId="0F1BEA91" w14:textId="24389E11" w:rsidR="00B54CC7" w:rsidRPr="00B54CC7" w:rsidRDefault="00B54CC7" w:rsidP="00BA62AD">
      <w:pPr>
        <w:widowControl w:val="0"/>
        <w:autoSpaceDE w:val="0"/>
        <w:autoSpaceDN w:val="0"/>
        <w:adjustRightInd w:val="0"/>
        <w:ind w:left="360" w:hanging="360"/>
        <w:jc w:val="both"/>
        <w:rPr>
          <w:rFonts w:ascii="Times" w:hAnsi="Times"/>
        </w:rPr>
      </w:pPr>
      <w:r w:rsidRPr="00B54CC7">
        <w:rPr>
          <w:rFonts w:ascii="Times" w:hAnsi="Times"/>
        </w:rPr>
        <w:t xml:space="preserve">Wirick, S., Flynn, G. J., Keller, L. P., Nakamura-Messenger, K., </w:t>
      </w:r>
      <w:proofErr w:type="spellStart"/>
      <w:r w:rsidRPr="00B54CC7">
        <w:rPr>
          <w:rFonts w:ascii="Times" w:hAnsi="Times"/>
        </w:rPr>
        <w:t>Peltzer</w:t>
      </w:r>
      <w:proofErr w:type="spellEnd"/>
      <w:r w:rsidRPr="00B54CC7">
        <w:rPr>
          <w:rFonts w:ascii="Times" w:hAnsi="Times"/>
        </w:rPr>
        <w:t xml:space="preserve">, C., Jacobsen, C., Sandford, S., &amp; Zolensky, M.  (2009).  Organic matter from comet 81P/Wild 2, IDPs, and carbonaceous meteorites; similarities and differences.  </w:t>
      </w:r>
      <w:r w:rsidRPr="00B54CC7">
        <w:rPr>
          <w:rFonts w:ascii="Times" w:hAnsi="Times"/>
          <w:i/>
        </w:rPr>
        <w:t>Meteoritics &amp; Planetary Science</w:t>
      </w:r>
      <w:r w:rsidRPr="00B54CC7">
        <w:rPr>
          <w:rFonts w:ascii="Times" w:hAnsi="Times"/>
          <w:b/>
          <w:i/>
        </w:rPr>
        <w:t xml:space="preserve"> </w:t>
      </w:r>
      <w:r w:rsidRPr="00B54CC7">
        <w:rPr>
          <w:rFonts w:ascii="Times" w:hAnsi="Times"/>
          <w:b/>
        </w:rPr>
        <w:t>44</w:t>
      </w:r>
      <w:r w:rsidRPr="00B54CC7">
        <w:rPr>
          <w:rFonts w:ascii="Times" w:hAnsi="Times"/>
        </w:rPr>
        <w:t>, 1611–1626.</w:t>
      </w:r>
    </w:p>
    <w:p w14:paraId="4810E1E8" w14:textId="77777777" w:rsidR="006341A3" w:rsidRPr="006341A3" w:rsidRDefault="006341A3" w:rsidP="00BA62AD">
      <w:pPr>
        <w:ind w:left="360" w:hanging="360"/>
        <w:jc w:val="both"/>
        <w:rPr>
          <w:color w:val="0070C0"/>
        </w:rPr>
      </w:pPr>
    </w:p>
    <w:p w14:paraId="16674423" w14:textId="0A96E2F6" w:rsidR="007208DF" w:rsidRDefault="00F67B0A" w:rsidP="009114BA">
      <w:pPr>
        <w:autoSpaceDE w:val="0"/>
        <w:autoSpaceDN w:val="0"/>
        <w:adjustRightInd w:val="0"/>
        <w:ind w:left="360" w:hanging="360"/>
        <w:jc w:val="both"/>
        <w:rPr>
          <w:rFonts w:eastAsiaTheme="minorEastAsia"/>
        </w:rPr>
      </w:pPr>
      <w:r w:rsidRPr="00F67B0A">
        <w:rPr>
          <w:rFonts w:eastAsiaTheme="minorEastAsia"/>
        </w:rPr>
        <w:t xml:space="preserve">Yen, C.-W., </w:t>
      </w:r>
      <w:r w:rsidR="00017E18">
        <w:rPr>
          <w:rFonts w:eastAsiaTheme="minorEastAsia"/>
        </w:rPr>
        <w:t>&amp;</w:t>
      </w:r>
      <w:r w:rsidRPr="00F67B0A">
        <w:rPr>
          <w:rFonts w:eastAsiaTheme="minorEastAsia"/>
        </w:rPr>
        <w:t xml:space="preserve"> E. Hirst,</w:t>
      </w:r>
      <w:r w:rsidR="00017E18">
        <w:rPr>
          <w:rFonts w:eastAsiaTheme="minorEastAsia"/>
        </w:rPr>
        <w:t xml:space="preserve"> E. (</w:t>
      </w:r>
      <w:r w:rsidR="008E18EC">
        <w:rPr>
          <w:rFonts w:eastAsiaTheme="minorEastAsia"/>
        </w:rPr>
        <w:t>1</w:t>
      </w:r>
      <w:r w:rsidR="00017E18">
        <w:rPr>
          <w:rFonts w:eastAsiaTheme="minorEastAsia"/>
        </w:rPr>
        <w:t xml:space="preserve">997). </w:t>
      </w:r>
      <w:r w:rsidRPr="00F67B0A">
        <w:rPr>
          <w:rFonts w:eastAsiaTheme="minorEastAsia"/>
        </w:rPr>
        <w:t xml:space="preserve"> Stardust mission design, paper presented at the</w:t>
      </w:r>
      <w:r>
        <w:rPr>
          <w:rFonts w:eastAsiaTheme="minorEastAsia"/>
        </w:rPr>
        <w:t xml:space="preserve"> </w:t>
      </w:r>
      <w:r w:rsidRPr="00F67B0A">
        <w:rPr>
          <w:rFonts w:eastAsiaTheme="minorEastAsia"/>
        </w:rPr>
        <w:t>Astrodynamics Specialist Conference, paper 97-07, Am. Astron. Soc.,</w:t>
      </w:r>
      <w:r>
        <w:rPr>
          <w:rFonts w:eastAsiaTheme="minorEastAsia"/>
        </w:rPr>
        <w:t xml:space="preserve"> </w:t>
      </w:r>
      <w:r w:rsidRPr="00F67B0A">
        <w:rPr>
          <w:rFonts w:eastAsiaTheme="minorEastAsia"/>
        </w:rPr>
        <w:t>Sun Valley, Idaho, 4 – 7 Aug. 1997.</w:t>
      </w:r>
    </w:p>
    <w:p w14:paraId="55147368" w14:textId="0C9C3D11" w:rsidR="00E32541" w:rsidRDefault="00E32541" w:rsidP="009114BA">
      <w:pPr>
        <w:autoSpaceDE w:val="0"/>
        <w:autoSpaceDN w:val="0"/>
        <w:adjustRightInd w:val="0"/>
        <w:ind w:left="360" w:hanging="360"/>
        <w:jc w:val="both"/>
        <w:rPr>
          <w:rFonts w:eastAsiaTheme="minorEastAsia"/>
        </w:rPr>
      </w:pPr>
    </w:p>
    <w:p w14:paraId="096005E4" w14:textId="77777777" w:rsidR="00E32541" w:rsidRPr="0004253C" w:rsidRDefault="00E32541" w:rsidP="00E32541">
      <w:pPr>
        <w:pStyle w:val="Body"/>
        <w:widowControl w:val="0"/>
        <w:spacing w:line="240" w:lineRule="auto"/>
        <w:ind w:left="360" w:hanging="360"/>
        <w:jc w:val="both"/>
        <w:rPr>
          <w:rFonts w:ascii="Times New Roman" w:hAnsi="Times New Roman" w:cs="Times New Roman"/>
          <w:color w:val="auto"/>
          <w:sz w:val="24"/>
          <w:szCs w:val="24"/>
        </w:rPr>
      </w:pPr>
      <w:r w:rsidRPr="0004253C">
        <w:rPr>
          <w:rFonts w:ascii="Times New Roman" w:hAnsi="Times New Roman" w:cs="Times New Roman"/>
          <w:color w:val="auto"/>
          <w:sz w:val="24"/>
          <w:szCs w:val="24"/>
        </w:rPr>
        <w:t>Zolensky, M. E., &amp; McSween. H. Y. Jr. (1988).  Aqueous alteration. In Meteorites and the Early Solar System, J. F. Kerridge &amp; M. Matthews, eds., Univ. of Arizona Press: Tucson, pp. 114–143.</w:t>
      </w:r>
    </w:p>
    <w:p w14:paraId="43CEC076" w14:textId="77777777" w:rsidR="00E32541" w:rsidRPr="0004253C" w:rsidRDefault="00E32541" w:rsidP="00E32541">
      <w:pPr>
        <w:pStyle w:val="Body"/>
        <w:widowControl w:val="0"/>
        <w:spacing w:line="240" w:lineRule="auto"/>
        <w:ind w:left="360" w:hanging="360"/>
        <w:jc w:val="both"/>
        <w:rPr>
          <w:rFonts w:ascii="Times New Roman" w:hAnsi="Times New Roman" w:cs="Times New Roman"/>
          <w:color w:val="auto"/>
          <w:sz w:val="24"/>
          <w:szCs w:val="24"/>
        </w:rPr>
      </w:pPr>
    </w:p>
    <w:p w14:paraId="6DBA5764" w14:textId="77777777" w:rsidR="00E32541" w:rsidRPr="0004253C" w:rsidRDefault="00E32541" w:rsidP="00E32541">
      <w:pPr>
        <w:pStyle w:val="Body"/>
        <w:spacing w:line="240" w:lineRule="auto"/>
        <w:ind w:left="360" w:hanging="360"/>
        <w:jc w:val="both"/>
        <w:rPr>
          <w:rFonts w:ascii="Times New Roman" w:hAnsi="Times New Roman" w:cs="Times New Roman"/>
          <w:color w:val="auto"/>
          <w:sz w:val="24"/>
          <w:szCs w:val="24"/>
        </w:rPr>
      </w:pPr>
      <w:r w:rsidRPr="0004253C">
        <w:rPr>
          <w:rFonts w:ascii="Times New Roman" w:hAnsi="Times New Roman" w:cs="Times New Roman"/>
          <w:color w:val="auto"/>
          <w:sz w:val="24"/>
          <w:szCs w:val="24"/>
        </w:rPr>
        <w:t xml:space="preserve">Zolensky, M., Nakamura, K., Weisberg, M. K., Prinz, M., </w:t>
      </w:r>
      <w:proofErr w:type="spellStart"/>
      <w:r w:rsidRPr="0004253C">
        <w:rPr>
          <w:rFonts w:ascii="Times New Roman" w:hAnsi="Times New Roman" w:cs="Times New Roman"/>
          <w:color w:val="auto"/>
          <w:sz w:val="24"/>
          <w:szCs w:val="24"/>
        </w:rPr>
        <w:t>Nakaura</w:t>
      </w:r>
      <w:proofErr w:type="spellEnd"/>
      <w:r w:rsidRPr="0004253C">
        <w:rPr>
          <w:rFonts w:ascii="Times New Roman" w:hAnsi="Times New Roman" w:cs="Times New Roman"/>
          <w:color w:val="auto"/>
          <w:sz w:val="24"/>
          <w:szCs w:val="24"/>
        </w:rPr>
        <w:t xml:space="preserve">, T., Ohsumi, K., </w:t>
      </w:r>
      <w:proofErr w:type="spellStart"/>
      <w:r w:rsidRPr="0004253C">
        <w:rPr>
          <w:rFonts w:ascii="Times New Roman" w:hAnsi="Times New Roman" w:cs="Times New Roman"/>
          <w:color w:val="auto"/>
          <w:sz w:val="24"/>
          <w:szCs w:val="24"/>
        </w:rPr>
        <w:t>Saitow</w:t>
      </w:r>
      <w:proofErr w:type="spellEnd"/>
      <w:r w:rsidRPr="0004253C">
        <w:rPr>
          <w:rFonts w:ascii="Times New Roman" w:hAnsi="Times New Roman" w:cs="Times New Roman"/>
          <w:color w:val="auto"/>
          <w:sz w:val="24"/>
          <w:szCs w:val="24"/>
        </w:rPr>
        <w:t xml:space="preserve">, A., Mukai, M. &amp; Gounelle, M. (2003).  A primitive dark inclusion with radiation-damaged silicates in the Ningqiang carbonaceous chondrite. </w:t>
      </w:r>
      <w:r w:rsidRPr="0004253C">
        <w:rPr>
          <w:rStyle w:val="Hyperlink7"/>
          <w:rFonts w:ascii="Times New Roman" w:hAnsi="Times New Roman" w:cs="Times New Roman"/>
          <w:color w:val="auto"/>
          <w:sz w:val="24"/>
          <w:szCs w:val="24"/>
        </w:rPr>
        <w:t>Meteoritics and Planetary Science</w:t>
      </w:r>
      <w:r w:rsidRPr="0004253C">
        <w:rPr>
          <w:rFonts w:ascii="Times New Roman" w:hAnsi="Times New Roman" w:cs="Times New Roman"/>
          <w:color w:val="auto"/>
          <w:sz w:val="24"/>
          <w:szCs w:val="24"/>
        </w:rPr>
        <w:t xml:space="preserve"> </w:t>
      </w:r>
      <w:r w:rsidRPr="0004253C">
        <w:rPr>
          <w:rFonts w:ascii="Times New Roman" w:hAnsi="Times New Roman" w:cs="Times New Roman"/>
          <w:b/>
          <w:color w:val="auto"/>
          <w:sz w:val="24"/>
          <w:szCs w:val="24"/>
        </w:rPr>
        <w:t>38</w:t>
      </w:r>
      <w:r w:rsidRPr="0004253C">
        <w:rPr>
          <w:rFonts w:ascii="Times New Roman" w:hAnsi="Times New Roman" w:cs="Times New Roman"/>
          <w:color w:val="auto"/>
          <w:sz w:val="24"/>
          <w:szCs w:val="24"/>
        </w:rPr>
        <w:t>, 305-322.</w:t>
      </w:r>
    </w:p>
    <w:p w14:paraId="20B78015" w14:textId="77777777" w:rsidR="00E32541" w:rsidRPr="006334B2" w:rsidRDefault="00E32541" w:rsidP="00E32541">
      <w:pPr>
        <w:pStyle w:val="Body"/>
        <w:widowControl w:val="0"/>
        <w:spacing w:line="240" w:lineRule="auto"/>
        <w:ind w:left="360" w:hanging="360"/>
        <w:jc w:val="both"/>
        <w:rPr>
          <w:rStyle w:val="Hyperlink7"/>
          <w:rFonts w:ascii="Times New Roman" w:hAnsi="Times New Roman" w:cs="Times New Roman"/>
          <w:i w:val="0"/>
          <w:iCs w:val="0"/>
          <w:color w:val="auto"/>
          <w:sz w:val="24"/>
          <w:szCs w:val="24"/>
        </w:rPr>
      </w:pPr>
    </w:p>
    <w:p w14:paraId="3AB956B5" w14:textId="77777777" w:rsidR="00E32541" w:rsidRPr="006334B2" w:rsidRDefault="00E32541" w:rsidP="00E32541">
      <w:pPr>
        <w:ind w:left="360" w:hanging="360"/>
        <w:jc w:val="both"/>
      </w:pPr>
      <w:r w:rsidRPr="006334B2">
        <w:t xml:space="preserve">Zolensky, M. E., T. J. Zega, H. Yano, S. Wirick, A. J. Westphal, M. K. Weisberg, I. Weber, J. L. Warren, M. A. </w:t>
      </w:r>
      <w:proofErr w:type="spellStart"/>
      <w:r w:rsidRPr="006334B2">
        <w:t>Velbel</w:t>
      </w:r>
      <w:proofErr w:type="spellEnd"/>
      <w:r w:rsidRPr="006334B2">
        <w:t xml:space="preserve">, A. </w:t>
      </w:r>
      <w:proofErr w:type="spellStart"/>
      <w:r w:rsidRPr="006334B2">
        <w:t>Tsuchiyama</w:t>
      </w:r>
      <w:proofErr w:type="spellEnd"/>
      <w:r w:rsidRPr="006334B2">
        <w:t xml:space="preserve">, P. Tsou, A. </w:t>
      </w:r>
      <w:proofErr w:type="spellStart"/>
      <w:r w:rsidRPr="006334B2">
        <w:t>Toppani</w:t>
      </w:r>
      <w:proofErr w:type="spellEnd"/>
      <w:r w:rsidRPr="006334B2">
        <w:t xml:space="preserve">, N. Tomioka, K. </w:t>
      </w:r>
      <w:proofErr w:type="spellStart"/>
      <w:r w:rsidRPr="006334B2">
        <w:t>Tomeoka</w:t>
      </w:r>
      <w:proofErr w:type="spellEnd"/>
      <w:r w:rsidRPr="006334B2">
        <w:t xml:space="preserve">, N. </w:t>
      </w:r>
      <w:proofErr w:type="spellStart"/>
      <w:r w:rsidRPr="006334B2">
        <w:t>Teslich</w:t>
      </w:r>
      <w:proofErr w:type="spellEnd"/>
      <w:r w:rsidRPr="006334B2">
        <w:t xml:space="preserve">, M. Taheri, J. </w:t>
      </w:r>
      <w:proofErr w:type="spellStart"/>
      <w:r w:rsidRPr="006334B2">
        <w:t>Susini</w:t>
      </w:r>
      <w:proofErr w:type="spellEnd"/>
      <w:r w:rsidRPr="006334B2">
        <w:t xml:space="preserve">, R. Stroud, T. Stephan, F. J. Stadermann, C. J. Snead, S. B. Simon, A. </w:t>
      </w:r>
      <w:proofErr w:type="spellStart"/>
      <w:r w:rsidRPr="006334B2">
        <w:t>Simionovici</w:t>
      </w:r>
      <w:proofErr w:type="spellEnd"/>
      <w:r w:rsidRPr="006334B2">
        <w:t xml:space="preserve">, T. H. See, F. Robert, F. J. M. Rietmeijer, W. Rao, M. C. </w:t>
      </w:r>
      <w:proofErr w:type="spellStart"/>
      <w:r w:rsidRPr="006334B2">
        <w:t>Perronnet</w:t>
      </w:r>
      <w:proofErr w:type="spellEnd"/>
      <w:r w:rsidRPr="006334B2">
        <w:t xml:space="preserve">, D. A. </w:t>
      </w:r>
      <w:proofErr w:type="spellStart"/>
      <w:r w:rsidRPr="006334B2">
        <w:t>Papanastassiou</w:t>
      </w:r>
      <w:proofErr w:type="spellEnd"/>
      <w:r w:rsidRPr="006334B2">
        <w:t xml:space="preserve">, K. </w:t>
      </w:r>
      <w:proofErr w:type="spellStart"/>
      <w:r w:rsidRPr="006334B2">
        <w:t>Okudaira</w:t>
      </w:r>
      <w:proofErr w:type="spellEnd"/>
      <w:r w:rsidRPr="006334B2">
        <w:t xml:space="preserve">, K. Ohsumi, I. Ohnishi, K. Nakamura-Messenger, T. Nakamura, S. </w:t>
      </w:r>
      <w:proofErr w:type="spellStart"/>
      <w:r w:rsidRPr="006334B2">
        <w:t>Mostefaoui</w:t>
      </w:r>
      <w:proofErr w:type="spellEnd"/>
      <w:r w:rsidRPr="006334B2">
        <w:t xml:space="preserve">, T. Mikouchi, A. </w:t>
      </w:r>
      <w:proofErr w:type="spellStart"/>
      <w:r w:rsidRPr="006334B2">
        <w:t>Meibom</w:t>
      </w:r>
      <w:proofErr w:type="spellEnd"/>
      <w:r w:rsidRPr="006334B2">
        <w:t xml:space="preserve">, G. </w:t>
      </w:r>
      <w:proofErr w:type="spellStart"/>
      <w:r w:rsidRPr="006334B2">
        <w:t>Matrajt</w:t>
      </w:r>
      <w:proofErr w:type="spellEnd"/>
      <w:r w:rsidRPr="006334B2">
        <w:t xml:space="preserve">, M. A. Marcus, H. Leroux, L. </w:t>
      </w:r>
      <w:proofErr w:type="spellStart"/>
      <w:r w:rsidRPr="006334B2">
        <w:t>Lemelle</w:t>
      </w:r>
      <w:proofErr w:type="spellEnd"/>
      <w:r w:rsidRPr="006334B2">
        <w:t xml:space="preserve">, L. Le, A. </w:t>
      </w:r>
      <w:proofErr w:type="spellStart"/>
      <w:r w:rsidRPr="006334B2">
        <w:t>Lanzirotti</w:t>
      </w:r>
      <w:proofErr w:type="spellEnd"/>
      <w:r w:rsidRPr="006334B2">
        <w:t xml:space="preserve">, F. </w:t>
      </w:r>
      <w:proofErr w:type="spellStart"/>
      <w:r w:rsidRPr="006334B2">
        <w:t>Langenhorst</w:t>
      </w:r>
      <w:proofErr w:type="spellEnd"/>
      <w:r w:rsidRPr="006334B2">
        <w:t xml:space="preserve">, A. N. Krot, L. P. Keller, A. T. Kearsley, D. Joswiak, D. Jacob, H. Ishii, R. Harvey, K. </w:t>
      </w:r>
      <w:proofErr w:type="spellStart"/>
      <w:r w:rsidRPr="006334B2">
        <w:t>Hagiya</w:t>
      </w:r>
      <w:proofErr w:type="spellEnd"/>
      <w:r w:rsidRPr="006334B2">
        <w:t xml:space="preserve">, L. Grossman, J. N. Grossman, G. A. Graham, M. Gounelle, P. Gillet, </w:t>
      </w:r>
      <w:r w:rsidRPr="006334B2">
        <w:rPr>
          <w:lang w:val="en-GB"/>
        </w:rPr>
        <w:t xml:space="preserve">M. J. </w:t>
      </w:r>
      <w:proofErr w:type="spellStart"/>
      <w:r w:rsidRPr="006334B2">
        <w:rPr>
          <w:lang w:val="en-GB"/>
        </w:rPr>
        <w:t>Genge</w:t>
      </w:r>
      <w:proofErr w:type="spellEnd"/>
      <w:r w:rsidRPr="006334B2">
        <w:t xml:space="preserve">, G. Flynn, T. </w:t>
      </w:r>
      <w:proofErr w:type="spellStart"/>
      <w:r w:rsidRPr="006334B2">
        <w:t>Ferroir</w:t>
      </w:r>
      <w:proofErr w:type="spellEnd"/>
      <w:r w:rsidRPr="006334B2">
        <w:t xml:space="preserve">, S. Fallon, D. S. Ebel, Z. R. Dai, P. Cordier, B. Clark, M. Chi, A. L. Butterworth, D. E. Brownlee, J. C. Bridges, S. Brennan, A. Brearley, J. P. Bradley, P. </w:t>
      </w:r>
      <w:proofErr w:type="spellStart"/>
      <w:r w:rsidRPr="006334B2">
        <w:t>Bleuet</w:t>
      </w:r>
      <w:proofErr w:type="spellEnd"/>
      <w:r w:rsidRPr="006334B2">
        <w:t>, P. A. Bland, &amp; R. Bastien</w:t>
      </w:r>
      <w:r w:rsidRPr="006334B2">
        <w:rPr>
          <w:vertAlign w:val="superscript"/>
        </w:rPr>
        <w:t xml:space="preserve">. </w:t>
      </w:r>
      <w:r w:rsidRPr="006334B2">
        <w:t xml:space="preserve">(2006).  Mineralogy and Petrology of Comet Wild 2 Nucleus Samples. </w:t>
      </w:r>
      <w:r w:rsidRPr="006334B2">
        <w:rPr>
          <w:i/>
        </w:rPr>
        <w:t xml:space="preserve">Science </w:t>
      </w:r>
      <w:r w:rsidRPr="006334B2">
        <w:rPr>
          <w:b/>
        </w:rPr>
        <w:t>314</w:t>
      </w:r>
      <w:r w:rsidRPr="006334B2">
        <w:t>, 1735-1740.</w:t>
      </w:r>
    </w:p>
    <w:p w14:paraId="60DF784F" w14:textId="7340369E" w:rsidR="00E32541" w:rsidRDefault="00E32541" w:rsidP="00E32541">
      <w:pPr>
        <w:tabs>
          <w:tab w:val="left" w:pos="540"/>
        </w:tabs>
        <w:autoSpaceDE w:val="0"/>
        <w:autoSpaceDN w:val="0"/>
        <w:adjustRightInd w:val="0"/>
        <w:ind w:left="360" w:hanging="360"/>
        <w:jc w:val="both"/>
        <w:rPr>
          <w:rFonts w:ascii="Times" w:hAnsi="Times"/>
        </w:rPr>
      </w:pPr>
    </w:p>
    <w:sectPr w:rsidR="00E32541" w:rsidSect="00B00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20B0604020202020204"/>
    <w:charset w:val="00"/>
    <w:family w:val="swiss"/>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Meiryo">
    <w:panose1 w:val="020B0604030504040204"/>
    <w:charset w:val="80"/>
    <w:family w:val="swiss"/>
    <w:pitch w:val="variable"/>
    <w:sig w:usb0="E00002FF" w:usb1="6AC7FFFF" w:usb2="08000012" w:usb3="00000000" w:csb0="0002009F" w:csb1="00000000"/>
  </w:font>
  <w:font w:name="0∆ ”˛">
    <w:altName w:val="Calibri"/>
    <w:panose1 w:val="020B0604020202020204"/>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435E"/>
    <w:multiLevelType w:val="hybridMultilevel"/>
    <w:tmpl w:val="60308C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1633A4"/>
    <w:multiLevelType w:val="multilevel"/>
    <w:tmpl w:val="A6D8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467BE"/>
    <w:multiLevelType w:val="multilevel"/>
    <w:tmpl w:val="608C4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465C55"/>
    <w:multiLevelType w:val="multilevel"/>
    <w:tmpl w:val="D89C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221552">
    <w:abstractNumId w:val="1"/>
  </w:num>
  <w:num w:numId="2" w16cid:durableId="453065400">
    <w:abstractNumId w:val="2"/>
  </w:num>
  <w:num w:numId="3" w16cid:durableId="1468204174">
    <w:abstractNumId w:val="3"/>
  </w:num>
  <w:num w:numId="4" w16cid:durableId="93613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trackRevisions/>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E4"/>
    <w:rsid w:val="00006102"/>
    <w:rsid w:val="00006F20"/>
    <w:rsid w:val="00017E18"/>
    <w:rsid w:val="0002538A"/>
    <w:rsid w:val="000341E4"/>
    <w:rsid w:val="0004030B"/>
    <w:rsid w:val="000432D1"/>
    <w:rsid w:val="00062B54"/>
    <w:rsid w:val="00066EFD"/>
    <w:rsid w:val="00070FE4"/>
    <w:rsid w:val="0008003D"/>
    <w:rsid w:val="0008699A"/>
    <w:rsid w:val="00086F83"/>
    <w:rsid w:val="0008786D"/>
    <w:rsid w:val="00095D04"/>
    <w:rsid w:val="000A18BC"/>
    <w:rsid w:val="000A5B91"/>
    <w:rsid w:val="000A6191"/>
    <w:rsid w:val="000B41F5"/>
    <w:rsid w:val="000B6219"/>
    <w:rsid w:val="000B7260"/>
    <w:rsid w:val="000C0E70"/>
    <w:rsid w:val="000D3A0B"/>
    <w:rsid w:val="000D4380"/>
    <w:rsid w:val="000E0E1D"/>
    <w:rsid w:val="000E2CCF"/>
    <w:rsid w:val="000E730F"/>
    <w:rsid w:val="000F01D3"/>
    <w:rsid w:val="000F28BA"/>
    <w:rsid w:val="00101570"/>
    <w:rsid w:val="00114E95"/>
    <w:rsid w:val="00120A60"/>
    <w:rsid w:val="00124B7A"/>
    <w:rsid w:val="00133061"/>
    <w:rsid w:val="00153FA7"/>
    <w:rsid w:val="001552C7"/>
    <w:rsid w:val="001553F1"/>
    <w:rsid w:val="00163234"/>
    <w:rsid w:val="00170F9D"/>
    <w:rsid w:val="0017542F"/>
    <w:rsid w:val="00183BF6"/>
    <w:rsid w:val="00183D32"/>
    <w:rsid w:val="00186C64"/>
    <w:rsid w:val="00197755"/>
    <w:rsid w:val="001A3540"/>
    <w:rsid w:val="001A47C3"/>
    <w:rsid w:val="001B0832"/>
    <w:rsid w:val="001B1D66"/>
    <w:rsid w:val="001B38E1"/>
    <w:rsid w:val="001C095C"/>
    <w:rsid w:val="001C4CD3"/>
    <w:rsid w:val="001D04B7"/>
    <w:rsid w:val="001D2AF1"/>
    <w:rsid w:val="001E02C7"/>
    <w:rsid w:val="001E09E6"/>
    <w:rsid w:val="001E31A3"/>
    <w:rsid w:val="001F410B"/>
    <w:rsid w:val="00220BC8"/>
    <w:rsid w:val="0022165A"/>
    <w:rsid w:val="0022609A"/>
    <w:rsid w:val="00242990"/>
    <w:rsid w:val="00245542"/>
    <w:rsid w:val="002536E3"/>
    <w:rsid w:val="00256EAE"/>
    <w:rsid w:val="0026145A"/>
    <w:rsid w:val="00270B5A"/>
    <w:rsid w:val="00273899"/>
    <w:rsid w:val="0027556B"/>
    <w:rsid w:val="00276FF2"/>
    <w:rsid w:val="00281FE1"/>
    <w:rsid w:val="00284C18"/>
    <w:rsid w:val="002935E9"/>
    <w:rsid w:val="002973A4"/>
    <w:rsid w:val="002A3B58"/>
    <w:rsid w:val="002D0ABC"/>
    <w:rsid w:val="002D0CA1"/>
    <w:rsid w:val="002F1054"/>
    <w:rsid w:val="002F4E1C"/>
    <w:rsid w:val="00307149"/>
    <w:rsid w:val="0031082F"/>
    <w:rsid w:val="00310EDB"/>
    <w:rsid w:val="00320378"/>
    <w:rsid w:val="00331E70"/>
    <w:rsid w:val="00335DE5"/>
    <w:rsid w:val="00346F95"/>
    <w:rsid w:val="003536A0"/>
    <w:rsid w:val="003609B9"/>
    <w:rsid w:val="003879E6"/>
    <w:rsid w:val="003A598E"/>
    <w:rsid w:val="003C02AC"/>
    <w:rsid w:val="003C6429"/>
    <w:rsid w:val="003D116C"/>
    <w:rsid w:val="003D19FE"/>
    <w:rsid w:val="003E0835"/>
    <w:rsid w:val="003E3C9B"/>
    <w:rsid w:val="003F0181"/>
    <w:rsid w:val="003F2F0E"/>
    <w:rsid w:val="003F7A08"/>
    <w:rsid w:val="003F7BD2"/>
    <w:rsid w:val="00400163"/>
    <w:rsid w:val="00401B93"/>
    <w:rsid w:val="004024DE"/>
    <w:rsid w:val="0040391A"/>
    <w:rsid w:val="00413459"/>
    <w:rsid w:val="004148D1"/>
    <w:rsid w:val="004239F5"/>
    <w:rsid w:val="004264FD"/>
    <w:rsid w:val="004272DC"/>
    <w:rsid w:val="00430630"/>
    <w:rsid w:val="004358A3"/>
    <w:rsid w:val="004432EC"/>
    <w:rsid w:val="0044700B"/>
    <w:rsid w:val="00450E51"/>
    <w:rsid w:val="00461BB0"/>
    <w:rsid w:val="004622D7"/>
    <w:rsid w:val="004669AA"/>
    <w:rsid w:val="0047253B"/>
    <w:rsid w:val="00486F61"/>
    <w:rsid w:val="0048761A"/>
    <w:rsid w:val="004876CC"/>
    <w:rsid w:val="004921B9"/>
    <w:rsid w:val="004966F2"/>
    <w:rsid w:val="0049678D"/>
    <w:rsid w:val="004A4B1B"/>
    <w:rsid w:val="004C527A"/>
    <w:rsid w:val="004D2CCA"/>
    <w:rsid w:val="004E1579"/>
    <w:rsid w:val="004E248A"/>
    <w:rsid w:val="004E7EAC"/>
    <w:rsid w:val="004F0A36"/>
    <w:rsid w:val="004F728E"/>
    <w:rsid w:val="00500132"/>
    <w:rsid w:val="00512570"/>
    <w:rsid w:val="00521863"/>
    <w:rsid w:val="00532746"/>
    <w:rsid w:val="005504CC"/>
    <w:rsid w:val="00572CF9"/>
    <w:rsid w:val="00581EDB"/>
    <w:rsid w:val="005912A7"/>
    <w:rsid w:val="005C20E2"/>
    <w:rsid w:val="005C5567"/>
    <w:rsid w:val="005C63D1"/>
    <w:rsid w:val="005D4ECB"/>
    <w:rsid w:val="005E2CDA"/>
    <w:rsid w:val="005E4075"/>
    <w:rsid w:val="005E53CC"/>
    <w:rsid w:val="005F023D"/>
    <w:rsid w:val="00605B85"/>
    <w:rsid w:val="00617AAA"/>
    <w:rsid w:val="00626AAD"/>
    <w:rsid w:val="00632C79"/>
    <w:rsid w:val="00633DAA"/>
    <w:rsid w:val="006341A3"/>
    <w:rsid w:val="00636063"/>
    <w:rsid w:val="0063750B"/>
    <w:rsid w:val="00640BD5"/>
    <w:rsid w:val="0064720E"/>
    <w:rsid w:val="0065008E"/>
    <w:rsid w:val="006579BC"/>
    <w:rsid w:val="0066037F"/>
    <w:rsid w:val="00667E02"/>
    <w:rsid w:val="00674495"/>
    <w:rsid w:val="00677D81"/>
    <w:rsid w:val="00684ACE"/>
    <w:rsid w:val="00690AF3"/>
    <w:rsid w:val="00695F54"/>
    <w:rsid w:val="006B4626"/>
    <w:rsid w:val="006B51A7"/>
    <w:rsid w:val="006D59A6"/>
    <w:rsid w:val="00703A38"/>
    <w:rsid w:val="007208DF"/>
    <w:rsid w:val="007274EF"/>
    <w:rsid w:val="00751BA0"/>
    <w:rsid w:val="00760D2E"/>
    <w:rsid w:val="00766CCB"/>
    <w:rsid w:val="00774B4A"/>
    <w:rsid w:val="00776795"/>
    <w:rsid w:val="00777923"/>
    <w:rsid w:val="00780DB6"/>
    <w:rsid w:val="00784123"/>
    <w:rsid w:val="00784EE5"/>
    <w:rsid w:val="007A0B14"/>
    <w:rsid w:val="007A2F51"/>
    <w:rsid w:val="007A6BA3"/>
    <w:rsid w:val="007B132C"/>
    <w:rsid w:val="007D6251"/>
    <w:rsid w:val="007E2EF2"/>
    <w:rsid w:val="007E39C5"/>
    <w:rsid w:val="007E5F84"/>
    <w:rsid w:val="007F38F9"/>
    <w:rsid w:val="007F428F"/>
    <w:rsid w:val="007F55EA"/>
    <w:rsid w:val="008004CF"/>
    <w:rsid w:val="008005EF"/>
    <w:rsid w:val="00805339"/>
    <w:rsid w:val="00812137"/>
    <w:rsid w:val="00813A16"/>
    <w:rsid w:val="00826235"/>
    <w:rsid w:val="00836475"/>
    <w:rsid w:val="00837286"/>
    <w:rsid w:val="008621EF"/>
    <w:rsid w:val="00862A3F"/>
    <w:rsid w:val="0086674F"/>
    <w:rsid w:val="008738F7"/>
    <w:rsid w:val="00877ABD"/>
    <w:rsid w:val="0088158E"/>
    <w:rsid w:val="00887937"/>
    <w:rsid w:val="008B15D6"/>
    <w:rsid w:val="008C3521"/>
    <w:rsid w:val="008D12D0"/>
    <w:rsid w:val="008D5E11"/>
    <w:rsid w:val="008E18EC"/>
    <w:rsid w:val="008E4F1D"/>
    <w:rsid w:val="009026B7"/>
    <w:rsid w:val="009044DE"/>
    <w:rsid w:val="009114BA"/>
    <w:rsid w:val="009135D5"/>
    <w:rsid w:val="00914F53"/>
    <w:rsid w:val="00924F13"/>
    <w:rsid w:val="00931DE0"/>
    <w:rsid w:val="009348D7"/>
    <w:rsid w:val="00942AD9"/>
    <w:rsid w:val="00945095"/>
    <w:rsid w:val="009630BA"/>
    <w:rsid w:val="00964F85"/>
    <w:rsid w:val="00970822"/>
    <w:rsid w:val="00971004"/>
    <w:rsid w:val="009722B5"/>
    <w:rsid w:val="00977C70"/>
    <w:rsid w:val="0098383A"/>
    <w:rsid w:val="00993719"/>
    <w:rsid w:val="009A0977"/>
    <w:rsid w:val="009A27D7"/>
    <w:rsid w:val="009A3F9B"/>
    <w:rsid w:val="009D6853"/>
    <w:rsid w:val="009D7CCD"/>
    <w:rsid w:val="009E36C7"/>
    <w:rsid w:val="009E43A3"/>
    <w:rsid w:val="009E6A33"/>
    <w:rsid w:val="009E722E"/>
    <w:rsid w:val="009F7E14"/>
    <w:rsid w:val="00A02330"/>
    <w:rsid w:val="00A0448E"/>
    <w:rsid w:val="00A1020F"/>
    <w:rsid w:val="00A2567E"/>
    <w:rsid w:val="00A40B7F"/>
    <w:rsid w:val="00A42109"/>
    <w:rsid w:val="00A47020"/>
    <w:rsid w:val="00A47DD6"/>
    <w:rsid w:val="00A5565D"/>
    <w:rsid w:val="00A55749"/>
    <w:rsid w:val="00A65507"/>
    <w:rsid w:val="00A81C59"/>
    <w:rsid w:val="00A84E21"/>
    <w:rsid w:val="00AA0EE1"/>
    <w:rsid w:val="00AA252E"/>
    <w:rsid w:val="00AB2438"/>
    <w:rsid w:val="00AB507E"/>
    <w:rsid w:val="00AC239F"/>
    <w:rsid w:val="00AC4E1D"/>
    <w:rsid w:val="00AC729F"/>
    <w:rsid w:val="00AD700D"/>
    <w:rsid w:val="00AD76DA"/>
    <w:rsid w:val="00AE0C09"/>
    <w:rsid w:val="00AE539F"/>
    <w:rsid w:val="00AF662B"/>
    <w:rsid w:val="00B001A1"/>
    <w:rsid w:val="00B0271E"/>
    <w:rsid w:val="00B04341"/>
    <w:rsid w:val="00B059CF"/>
    <w:rsid w:val="00B06F45"/>
    <w:rsid w:val="00B13ACB"/>
    <w:rsid w:val="00B17723"/>
    <w:rsid w:val="00B23789"/>
    <w:rsid w:val="00B247A7"/>
    <w:rsid w:val="00B266C2"/>
    <w:rsid w:val="00B32507"/>
    <w:rsid w:val="00B32A2E"/>
    <w:rsid w:val="00B44571"/>
    <w:rsid w:val="00B511BC"/>
    <w:rsid w:val="00B522EA"/>
    <w:rsid w:val="00B54CC7"/>
    <w:rsid w:val="00B62AEC"/>
    <w:rsid w:val="00B77424"/>
    <w:rsid w:val="00BA62AD"/>
    <w:rsid w:val="00BB4E98"/>
    <w:rsid w:val="00BC24DF"/>
    <w:rsid w:val="00BC780E"/>
    <w:rsid w:val="00BD0058"/>
    <w:rsid w:val="00BE25D1"/>
    <w:rsid w:val="00BE55C3"/>
    <w:rsid w:val="00BF7A3C"/>
    <w:rsid w:val="00C116B7"/>
    <w:rsid w:val="00C24448"/>
    <w:rsid w:val="00C3088B"/>
    <w:rsid w:val="00C30C2D"/>
    <w:rsid w:val="00C561C0"/>
    <w:rsid w:val="00C573AB"/>
    <w:rsid w:val="00C60207"/>
    <w:rsid w:val="00C6055A"/>
    <w:rsid w:val="00C623A4"/>
    <w:rsid w:val="00C62D4B"/>
    <w:rsid w:val="00C86B39"/>
    <w:rsid w:val="00C92F05"/>
    <w:rsid w:val="00C9339D"/>
    <w:rsid w:val="00C96B03"/>
    <w:rsid w:val="00CA0F69"/>
    <w:rsid w:val="00CA36C7"/>
    <w:rsid w:val="00CA49CA"/>
    <w:rsid w:val="00CA7D2B"/>
    <w:rsid w:val="00CB650C"/>
    <w:rsid w:val="00CD13FC"/>
    <w:rsid w:val="00CD3164"/>
    <w:rsid w:val="00CD3ED0"/>
    <w:rsid w:val="00CE13E5"/>
    <w:rsid w:val="00CE27A9"/>
    <w:rsid w:val="00CE5883"/>
    <w:rsid w:val="00CF1D3C"/>
    <w:rsid w:val="00D03373"/>
    <w:rsid w:val="00D04346"/>
    <w:rsid w:val="00D10095"/>
    <w:rsid w:val="00D143A7"/>
    <w:rsid w:val="00D14886"/>
    <w:rsid w:val="00D341DC"/>
    <w:rsid w:val="00D35AC4"/>
    <w:rsid w:val="00D466F5"/>
    <w:rsid w:val="00D5598E"/>
    <w:rsid w:val="00D570D8"/>
    <w:rsid w:val="00D6228C"/>
    <w:rsid w:val="00D6308E"/>
    <w:rsid w:val="00D64A9E"/>
    <w:rsid w:val="00D67CC4"/>
    <w:rsid w:val="00D81718"/>
    <w:rsid w:val="00D8592E"/>
    <w:rsid w:val="00D8788C"/>
    <w:rsid w:val="00D95817"/>
    <w:rsid w:val="00DA6699"/>
    <w:rsid w:val="00DB62B2"/>
    <w:rsid w:val="00DB74F5"/>
    <w:rsid w:val="00DC2E9E"/>
    <w:rsid w:val="00DD6D7D"/>
    <w:rsid w:val="00DE3977"/>
    <w:rsid w:val="00DE6A0B"/>
    <w:rsid w:val="00DF02E4"/>
    <w:rsid w:val="00DF7BEB"/>
    <w:rsid w:val="00E00F09"/>
    <w:rsid w:val="00E0289B"/>
    <w:rsid w:val="00E26C6F"/>
    <w:rsid w:val="00E26D39"/>
    <w:rsid w:val="00E32541"/>
    <w:rsid w:val="00E327FA"/>
    <w:rsid w:val="00E337E9"/>
    <w:rsid w:val="00E33985"/>
    <w:rsid w:val="00E47A58"/>
    <w:rsid w:val="00E52652"/>
    <w:rsid w:val="00E60CFB"/>
    <w:rsid w:val="00E61A5C"/>
    <w:rsid w:val="00E6745B"/>
    <w:rsid w:val="00E735DE"/>
    <w:rsid w:val="00E738B4"/>
    <w:rsid w:val="00E74965"/>
    <w:rsid w:val="00E759C6"/>
    <w:rsid w:val="00E945F3"/>
    <w:rsid w:val="00EA55DE"/>
    <w:rsid w:val="00EB3013"/>
    <w:rsid w:val="00EB3400"/>
    <w:rsid w:val="00EB39BC"/>
    <w:rsid w:val="00EB55DB"/>
    <w:rsid w:val="00EC2D20"/>
    <w:rsid w:val="00EC5065"/>
    <w:rsid w:val="00ED692B"/>
    <w:rsid w:val="00ED780D"/>
    <w:rsid w:val="00EE0C8D"/>
    <w:rsid w:val="00EF29F6"/>
    <w:rsid w:val="00F14EE5"/>
    <w:rsid w:val="00F16FBD"/>
    <w:rsid w:val="00F24CF9"/>
    <w:rsid w:val="00F33881"/>
    <w:rsid w:val="00F36CDC"/>
    <w:rsid w:val="00F37C0A"/>
    <w:rsid w:val="00F40956"/>
    <w:rsid w:val="00F428A2"/>
    <w:rsid w:val="00F42ACC"/>
    <w:rsid w:val="00F43BCE"/>
    <w:rsid w:val="00F46167"/>
    <w:rsid w:val="00F50B12"/>
    <w:rsid w:val="00F53CB5"/>
    <w:rsid w:val="00F550FD"/>
    <w:rsid w:val="00F55590"/>
    <w:rsid w:val="00F55A7E"/>
    <w:rsid w:val="00F57189"/>
    <w:rsid w:val="00F66700"/>
    <w:rsid w:val="00F67B0A"/>
    <w:rsid w:val="00F77ACB"/>
    <w:rsid w:val="00F825C8"/>
    <w:rsid w:val="00F936A6"/>
    <w:rsid w:val="00F941FA"/>
    <w:rsid w:val="00FA1EC7"/>
    <w:rsid w:val="00FA47DD"/>
    <w:rsid w:val="00FC010E"/>
    <w:rsid w:val="00FC10EA"/>
    <w:rsid w:val="00FD4E9C"/>
    <w:rsid w:val="00FE4369"/>
    <w:rsid w:val="00FE5465"/>
    <w:rsid w:val="00FE5646"/>
    <w:rsid w:val="00FE5975"/>
    <w:rsid w:val="00FE5E18"/>
    <w:rsid w:val="00FE61B6"/>
    <w:rsid w:val="00FE66D9"/>
    <w:rsid w:val="00FE68EB"/>
    <w:rsid w:val="00FF0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7C5F72"/>
  <w14:defaultImageDpi w14:val="300"/>
  <w15:docId w15:val="{A6906737-6F1C-4E46-98E2-954E88F9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3CC"/>
    <w:rPr>
      <w:rFonts w:ascii="Times New Roman" w:eastAsia="Times New Roman" w:hAnsi="Times New Roman" w:cs="Times New Roman"/>
    </w:rPr>
  </w:style>
  <w:style w:type="paragraph" w:styleId="Heading1">
    <w:name w:val="heading 1"/>
    <w:basedOn w:val="Normal"/>
    <w:link w:val="Heading1Char"/>
    <w:uiPriority w:val="9"/>
    <w:qFormat/>
    <w:rsid w:val="0088793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88793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16B7"/>
    <w:rPr>
      <w:color w:val="0000FF"/>
      <w:u w:val="single"/>
    </w:rPr>
  </w:style>
  <w:style w:type="character" w:styleId="HTMLCite">
    <w:name w:val="HTML Cite"/>
    <w:basedOn w:val="DefaultParagraphFont"/>
    <w:uiPriority w:val="99"/>
    <w:semiHidden/>
    <w:unhideWhenUsed/>
    <w:rsid w:val="004239F5"/>
    <w:rPr>
      <w:i/>
      <w:iCs/>
    </w:rPr>
  </w:style>
  <w:style w:type="character" w:customStyle="1" w:styleId="author">
    <w:name w:val="author"/>
    <w:basedOn w:val="DefaultParagraphFont"/>
    <w:rsid w:val="004239F5"/>
  </w:style>
  <w:style w:type="character" w:customStyle="1" w:styleId="pubyear">
    <w:name w:val="pubyear"/>
    <w:basedOn w:val="DefaultParagraphFont"/>
    <w:rsid w:val="004239F5"/>
  </w:style>
  <w:style w:type="character" w:customStyle="1" w:styleId="articletitle">
    <w:name w:val="articletitle"/>
    <w:basedOn w:val="DefaultParagraphFont"/>
    <w:rsid w:val="004239F5"/>
  </w:style>
  <w:style w:type="character" w:customStyle="1" w:styleId="journaltitle">
    <w:name w:val="journaltitle"/>
    <w:basedOn w:val="DefaultParagraphFont"/>
    <w:rsid w:val="004239F5"/>
  </w:style>
  <w:style w:type="character" w:customStyle="1" w:styleId="vol">
    <w:name w:val="vol"/>
    <w:basedOn w:val="DefaultParagraphFont"/>
    <w:rsid w:val="004239F5"/>
  </w:style>
  <w:style w:type="paragraph" w:customStyle="1" w:styleId="Title1">
    <w:name w:val="Title1"/>
    <w:basedOn w:val="Normal"/>
    <w:next w:val="Normal"/>
    <w:rsid w:val="0086674F"/>
    <w:pPr>
      <w:widowControl w:val="0"/>
      <w:autoSpaceDE w:val="0"/>
      <w:autoSpaceDN w:val="0"/>
      <w:adjustRightInd w:val="0"/>
    </w:pPr>
    <w:rPr>
      <w:rFonts w:ascii="Arial" w:hAnsi="Arial"/>
      <w:noProof/>
      <w:szCs w:val="20"/>
    </w:rPr>
  </w:style>
  <w:style w:type="character" w:customStyle="1" w:styleId="Heading1Char">
    <w:name w:val="Heading 1 Char"/>
    <w:basedOn w:val="DefaultParagraphFont"/>
    <w:link w:val="Heading1"/>
    <w:uiPriority w:val="9"/>
    <w:rsid w:val="00887937"/>
    <w:rPr>
      <w:rFonts w:ascii="Times New Roman" w:eastAsia="Times New Roman" w:hAnsi="Times New Roman" w:cs="Times New Roman"/>
      <w:b/>
      <w:bCs/>
      <w:kern w:val="36"/>
      <w:sz w:val="48"/>
      <w:szCs w:val="48"/>
    </w:rPr>
  </w:style>
  <w:style w:type="paragraph" w:customStyle="1" w:styleId="text14">
    <w:name w:val="text14"/>
    <w:basedOn w:val="Normal"/>
    <w:rsid w:val="00887937"/>
    <w:pPr>
      <w:spacing w:before="100" w:beforeAutospacing="1" w:after="100" w:afterAutospacing="1"/>
    </w:pPr>
  </w:style>
  <w:style w:type="character" w:customStyle="1" w:styleId="visually-hidden">
    <w:name w:val="visually-hidden"/>
    <w:basedOn w:val="DefaultParagraphFont"/>
    <w:rsid w:val="00887937"/>
  </w:style>
  <w:style w:type="character" w:customStyle="1" w:styleId="Heading2Char">
    <w:name w:val="Heading 2 Char"/>
    <w:basedOn w:val="DefaultParagraphFont"/>
    <w:link w:val="Heading2"/>
    <w:uiPriority w:val="9"/>
    <w:rsid w:val="00887937"/>
    <w:rPr>
      <w:rFonts w:asciiTheme="majorHAnsi" w:eastAsiaTheme="majorEastAsia" w:hAnsiTheme="majorHAnsi" w:cstheme="majorBidi"/>
      <w:color w:val="365F91" w:themeColor="accent1" w:themeShade="BF"/>
      <w:sz w:val="26"/>
      <w:szCs w:val="26"/>
    </w:rPr>
  </w:style>
  <w:style w:type="character" w:customStyle="1" w:styleId="title-text">
    <w:name w:val="title-text"/>
    <w:basedOn w:val="DefaultParagraphFont"/>
    <w:rsid w:val="00887937"/>
  </w:style>
  <w:style w:type="character" w:customStyle="1" w:styleId="sr-only">
    <w:name w:val="sr-only"/>
    <w:basedOn w:val="DefaultParagraphFont"/>
    <w:rsid w:val="00887937"/>
  </w:style>
  <w:style w:type="character" w:customStyle="1" w:styleId="text">
    <w:name w:val="text"/>
    <w:basedOn w:val="DefaultParagraphFont"/>
    <w:rsid w:val="00887937"/>
  </w:style>
  <w:style w:type="character" w:customStyle="1" w:styleId="author-ref">
    <w:name w:val="author-ref"/>
    <w:basedOn w:val="DefaultParagraphFont"/>
    <w:rsid w:val="00887937"/>
  </w:style>
  <w:style w:type="paragraph" w:styleId="BalloonText">
    <w:name w:val="Balloon Text"/>
    <w:basedOn w:val="Normal"/>
    <w:link w:val="BalloonTextChar"/>
    <w:uiPriority w:val="99"/>
    <w:semiHidden/>
    <w:unhideWhenUsed/>
    <w:rsid w:val="00887937"/>
    <w:rPr>
      <w:sz w:val="18"/>
      <w:szCs w:val="18"/>
    </w:rPr>
  </w:style>
  <w:style w:type="character" w:customStyle="1" w:styleId="BalloonTextChar">
    <w:name w:val="Balloon Text Char"/>
    <w:basedOn w:val="DefaultParagraphFont"/>
    <w:link w:val="BalloonText"/>
    <w:uiPriority w:val="99"/>
    <w:semiHidden/>
    <w:rsid w:val="00887937"/>
    <w:rPr>
      <w:rFonts w:ascii="Times New Roman" w:eastAsia="Times New Roman" w:hAnsi="Times New Roman" w:cs="Times New Roman"/>
      <w:sz w:val="18"/>
      <w:szCs w:val="18"/>
    </w:rPr>
  </w:style>
  <w:style w:type="paragraph" w:customStyle="1" w:styleId="contributor">
    <w:name w:val="contributor"/>
    <w:basedOn w:val="Normal"/>
    <w:rsid w:val="00BC780E"/>
    <w:pPr>
      <w:spacing w:before="100" w:beforeAutospacing="1" w:after="100" w:afterAutospacing="1"/>
    </w:pPr>
  </w:style>
  <w:style w:type="character" w:customStyle="1" w:styleId="name">
    <w:name w:val="name"/>
    <w:basedOn w:val="DefaultParagraphFont"/>
    <w:rsid w:val="00BC780E"/>
  </w:style>
  <w:style w:type="character" w:customStyle="1" w:styleId="xref-sep">
    <w:name w:val="xref-sep"/>
    <w:basedOn w:val="DefaultParagraphFont"/>
    <w:rsid w:val="00BC780E"/>
  </w:style>
  <w:style w:type="paragraph" w:customStyle="1" w:styleId="last">
    <w:name w:val="last"/>
    <w:basedOn w:val="Normal"/>
    <w:rsid w:val="00BC780E"/>
    <w:pPr>
      <w:spacing w:before="100" w:beforeAutospacing="1" w:after="100" w:afterAutospacing="1"/>
    </w:pPr>
  </w:style>
  <w:style w:type="paragraph" w:styleId="NormalWeb">
    <w:name w:val="Normal (Web)"/>
    <w:basedOn w:val="Normal"/>
    <w:uiPriority w:val="99"/>
    <w:semiHidden/>
    <w:unhideWhenUsed/>
    <w:rsid w:val="00BC780E"/>
    <w:pPr>
      <w:spacing w:before="100" w:beforeAutospacing="1" w:after="100" w:afterAutospacing="1"/>
    </w:pPr>
  </w:style>
  <w:style w:type="character" w:customStyle="1" w:styleId="fn-label">
    <w:name w:val="fn-label"/>
    <w:basedOn w:val="DefaultParagraphFont"/>
    <w:rsid w:val="00BC780E"/>
  </w:style>
  <w:style w:type="paragraph" w:customStyle="1" w:styleId="contributor-listreveal">
    <w:name w:val="contributor-list__reveal"/>
    <w:basedOn w:val="Normal"/>
    <w:rsid w:val="00BC780E"/>
    <w:pPr>
      <w:spacing w:before="100" w:beforeAutospacing="1" w:after="100" w:afterAutospacing="1"/>
    </w:pPr>
  </w:style>
  <w:style w:type="character" w:customStyle="1" w:styleId="contributor-listtoggler">
    <w:name w:val="contributor-list__toggler"/>
    <w:basedOn w:val="DefaultParagraphFont"/>
    <w:rsid w:val="00BC780E"/>
  </w:style>
  <w:style w:type="character" w:customStyle="1" w:styleId="collapsed-text">
    <w:name w:val="collapsed-text"/>
    <w:basedOn w:val="DefaultParagraphFont"/>
    <w:rsid w:val="00BC780E"/>
  </w:style>
  <w:style w:type="character" w:styleId="FollowedHyperlink">
    <w:name w:val="FollowedHyperlink"/>
    <w:basedOn w:val="DefaultParagraphFont"/>
    <w:uiPriority w:val="99"/>
    <w:semiHidden/>
    <w:unhideWhenUsed/>
    <w:rsid w:val="003879E6"/>
    <w:rPr>
      <w:color w:val="800080" w:themeColor="followedHyperlink"/>
      <w:u w:val="single"/>
    </w:rPr>
  </w:style>
  <w:style w:type="character" w:styleId="Emphasis">
    <w:name w:val="Emphasis"/>
    <w:basedOn w:val="DefaultParagraphFont"/>
    <w:uiPriority w:val="20"/>
    <w:qFormat/>
    <w:rsid w:val="00DB74F5"/>
    <w:rPr>
      <w:i/>
      <w:iCs/>
    </w:rPr>
  </w:style>
  <w:style w:type="paragraph" w:customStyle="1" w:styleId="BBAuthorName">
    <w:name w:val="BB_Author_Name"/>
    <w:basedOn w:val="Normal"/>
    <w:next w:val="Normal"/>
    <w:autoRedefine/>
    <w:rsid w:val="00B32A2E"/>
    <w:pPr>
      <w:spacing w:before="240"/>
      <w:ind w:left="360" w:hanging="360"/>
    </w:pPr>
    <w:rPr>
      <w:rFonts w:ascii="Times" w:hAnsi="Times"/>
      <w:noProof/>
      <w:color w:val="FF0000"/>
      <w:szCs w:val="20"/>
    </w:rPr>
  </w:style>
  <w:style w:type="paragraph" w:customStyle="1" w:styleId="Body">
    <w:name w:val="Body"/>
    <w:rsid w:val="007A6BA3"/>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character" w:customStyle="1" w:styleId="None">
    <w:name w:val="None"/>
    <w:rsid w:val="007A6BA3"/>
  </w:style>
  <w:style w:type="character" w:customStyle="1" w:styleId="chaptertitle">
    <w:name w:val="chaptertitle"/>
    <w:basedOn w:val="DefaultParagraphFont"/>
    <w:rsid w:val="00EB3400"/>
  </w:style>
  <w:style w:type="character" w:customStyle="1" w:styleId="booktitle">
    <w:name w:val="booktitle"/>
    <w:basedOn w:val="DefaultParagraphFont"/>
    <w:rsid w:val="00EB3400"/>
  </w:style>
  <w:style w:type="character" w:customStyle="1" w:styleId="editor">
    <w:name w:val="editor"/>
    <w:basedOn w:val="DefaultParagraphFont"/>
    <w:rsid w:val="00EB3400"/>
  </w:style>
  <w:style w:type="character" w:customStyle="1" w:styleId="publisherlocation">
    <w:name w:val="publisherlocation"/>
    <w:basedOn w:val="DefaultParagraphFont"/>
    <w:rsid w:val="00EB3400"/>
  </w:style>
  <w:style w:type="character" w:customStyle="1" w:styleId="pagefirst">
    <w:name w:val="pagefirst"/>
    <w:basedOn w:val="DefaultParagraphFont"/>
    <w:rsid w:val="00EB3400"/>
  </w:style>
  <w:style w:type="character" w:customStyle="1" w:styleId="pagelast">
    <w:name w:val="pagelast"/>
    <w:basedOn w:val="DefaultParagraphFont"/>
    <w:rsid w:val="00EB3400"/>
  </w:style>
  <w:style w:type="character" w:customStyle="1" w:styleId="ref-journal">
    <w:name w:val="ref-journal"/>
    <w:basedOn w:val="DefaultParagraphFont"/>
    <w:rsid w:val="00EB3400"/>
  </w:style>
  <w:style w:type="character" w:customStyle="1" w:styleId="Hyperlink4">
    <w:name w:val="Hyperlink.4"/>
    <w:basedOn w:val="None"/>
    <w:rsid w:val="00EB3400"/>
    <w:rPr>
      <w:rFonts w:ascii="Arial" w:eastAsia="Arial" w:hAnsi="Arial" w:cs="Arial"/>
      <w:b/>
      <w:bCs/>
      <w:i/>
      <w:iCs/>
      <w:shd w:val="clear" w:color="auto" w:fill="FFFFFF"/>
    </w:rPr>
  </w:style>
  <w:style w:type="character" w:customStyle="1" w:styleId="Hyperlink1">
    <w:name w:val="Hyperlink.1"/>
    <w:basedOn w:val="None"/>
    <w:rsid w:val="00EB3400"/>
    <w:rPr>
      <w:rFonts w:ascii="Arial" w:eastAsia="Arial" w:hAnsi="Arial" w:cs="Arial"/>
      <w:b/>
      <w:bCs/>
      <w:i/>
      <w:iCs/>
      <w:u w:val="single"/>
    </w:rPr>
  </w:style>
  <w:style w:type="character" w:styleId="Strong">
    <w:name w:val="Strong"/>
    <w:basedOn w:val="DefaultParagraphFont"/>
    <w:uiPriority w:val="22"/>
    <w:qFormat/>
    <w:rsid w:val="00EB3400"/>
    <w:rPr>
      <w:b/>
      <w:bCs/>
    </w:rPr>
  </w:style>
  <w:style w:type="character" w:customStyle="1" w:styleId="highwire-cite-metadata-journal">
    <w:name w:val="highwire-cite-metadata-journal"/>
    <w:basedOn w:val="DefaultParagraphFont"/>
    <w:rsid w:val="00EB3400"/>
  </w:style>
  <w:style w:type="character" w:customStyle="1" w:styleId="highwire-cite-metadata-date">
    <w:name w:val="highwire-cite-metadata-date"/>
    <w:basedOn w:val="DefaultParagraphFont"/>
    <w:rsid w:val="00EB3400"/>
  </w:style>
  <w:style w:type="character" w:customStyle="1" w:styleId="highwire-cite-metadata-volume">
    <w:name w:val="highwire-cite-metadata-volume"/>
    <w:basedOn w:val="DefaultParagraphFont"/>
    <w:rsid w:val="00EB3400"/>
  </w:style>
  <w:style w:type="character" w:customStyle="1" w:styleId="highwire-cite-metadata-issue">
    <w:name w:val="highwire-cite-metadata-issue"/>
    <w:basedOn w:val="DefaultParagraphFont"/>
    <w:rsid w:val="00EB3400"/>
  </w:style>
  <w:style w:type="character" w:customStyle="1" w:styleId="highwire-cite-metadata-pages">
    <w:name w:val="highwire-cite-metadata-pages"/>
    <w:basedOn w:val="DefaultParagraphFont"/>
    <w:rsid w:val="00EB3400"/>
  </w:style>
  <w:style w:type="paragraph" w:customStyle="1" w:styleId="arttitle">
    <w:name w:val="arttitle"/>
    <w:basedOn w:val="Normal"/>
    <w:rsid w:val="003F7A08"/>
    <w:pPr>
      <w:spacing w:after="240" w:line="480" w:lineRule="atLeast"/>
    </w:pPr>
    <w:rPr>
      <w:rFonts w:ascii="ArialMT" w:eastAsia="MS UI Gothic" w:hAnsi="ArialMT" w:cs="TimesNewRomanPSMT"/>
      <w:b/>
      <w:sz w:val="32"/>
      <w:szCs w:val="20"/>
      <w:lang w:val="en-GB"/>
    </w:rPr>
  </w:style>
  <w:style w:type="character" w:customStyle="1" w:styleId="Hyperlink7">
    <w:name w:val="Hyperlink.7"/>
    <w:basedOn w:val="None"/>
    <w:rsid w:val="003F7A08"/>
    <w:rPr>
      <w:rFonts w:ascii="Arial" w:eastAsia="Arial" w:hAnsi="Arial" w:cs="Arial"/>
      <w:i/>
      <w:iCs/>
    </w:rPr>
  </w:style>
  <w:style w:type="character" w:styleId="HTMLTypewriter">
    <w:name w:val="HTML Typewriter"/>
    <w:rsid w:val="009348D7"/>
    <w:rPr>
      <w:rFonts w:ascii="Meiryo" w:eastAsia="Meiryo" w:hAnsi="Meiryo" w:cs="Meiryo" w:hint="eastAsia"/>
      <w:sz w:val="20"/>
      <w:szCs w:val="20"/>
    </w:rPr>
  </w:style>
  <w:style w:type="character" w:styleId="CommentReference">
    <w:name w:val="annotation reference"/>
    <w:basedOn w:val="DefaultParagraphFont"/>
    <w:uiPriority w:val="99"/>
    <w:semiHidden/>
    <w:unhideWhenUsed/>
    <w:rsid w:val="00401B93"/>
    <w:rPr>
      <w:sz w:val="16"/>
      <w:szCs w:val="16"/>
    </w:rPr>
  </w:style>
  <w:style w:type="paragraph" w:styleId="CommentText">
    <w:name w:val="annotation text"/>
    <w:basedOn w:val="Normal"/>
    <w:link w:val="CommentTextChar"/>
    <w:uiPriority w:val="99"/>
    <w:semiHidden/>
    <w:unhideWhenUsed/>
    <w:rsid w:val="00401B93"/>
    <w:rPr>
      <w:sz w:val="20"/>
      <w:szCs w:val="20"/>
    </w:rPr>
  </w:style>
  <w:style w:type="character" w:customStyle="1" w:styleId="CommentTextChar">
    <w:name w:val="Comment Text Char"/>
    <w:basedOn w:val="DefaultParagraphFont"/>
    <w:link w:val="CommentText"/>
    <w:uiPriority w:val="99"/>
    <w:semiHidden/>
    <w:rsid w:val="00401B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B93"/>
    <w:rPr>
      <w:b/>
      <w:bCs/>
    </w:rPr>
  </w:style>
  <w:style w:type="character" w:customStyle="1" w:styleId="CommentSubjectChar">
    <w:name w:val="Comment Subject Char"/>
    <w:basedOn w:val="CommentTextChar"/>
    <w:link w:val="CommentSubject"/>
    <w:uiPriority w:val="99"/>
    <w:semiHidden/>
    <w:rsid w:val="00401B93"/>
    <w:rPr>
      <w:rFonts w:ascii="Times New Roman" w:eastAsia="Times New Roman" w:hAnsi="Times New Roman" w:cs="Times New Roman"/>
      <w:b/>
      <w:bCs/>
      <w:sz w:val="20"/>
      <w:szCs w:val="20"/>
    </w:rPr>
  </w:style>
  <w:style w:type="paragraph" w:styleId="ListParagraph">
    <w:name w:val="List Paragraph"/>
    <w:basedOn w:val="Normal"/>
    <w:uiPriority w:val="34"/>
    <w:qFormat/>
    <w:rsid w:val="00062B54"/>
    <w:pPr>
      <w:ind w:left="720"/>
      <w:contextualSpacing/>
    </w:pPr>
  </w:style>
  <w:style w:type="paragraph" w:styleId="Revision">
    <w:name w:val="Revision"/>
    <w:hidden/>
    <w:uiPriority w:val="99"/>
    <w:semiHidden/>
    <w:rsid w:val="00942AD9"/>
    <w:rPr>
      <w:rFonts w:ascii="Times New Roman" w:eastAsia="Times New Roman" w:hAnsi="Times New Roman" w:cs="Times New Roman"/>
    </w:rPr>
  </w:style>
  <w:style w:type="character" w:customStyle="1" w:styleId="e24kjd">
    <w:name w:val="e24kjd"/>
    <w:basedOn w:val="DefaultParagraphFont"/>
    <w:rsid w:val="00B13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1476">
      <w:bodyDiv w:val="1"/>
      <w:marLeft w:val="0"/>
      <w:marRight w:val="0"/>
      <w:marTop w:val="0"/>
      <w:marBottom w:val="0"/>
      <w:divBdr>
        <w:top w:val="none" w:sz="0" w:space="0" w:color="auto"/>
        <w:left w:val="none" w:sz="0" w:space="0" w:color="auto"/>
        <w:bottom w:val="none" w:sz="0" w:space="0" w:color="auto"/>
        <w:right w:val="none" w:sz="0" w:space="0" w:color="auto"/>
      </w:divBdr>
    </w:div>
    <w:div w:id="514465490">
      <w:bodyDiv w:val="1"/>
      <w:marLeft w:val="0"/>
      <w:marRight w:val="0"/>
      <w:marTop w:val="0"/>
      <w:marBottom w:val="0"/>
      <w:divBdr>
        <w:top w:val="none" w:sz="0" w:space="0" w:color="auto"/>
        <w:left w:val="none" w:sz="0" w:space="0" w:color="auto"/>
        <w:bottom w:val="none" w:sz="0" w:space="0" w:color="auto"/>
        <w:right w:val="none" w:sz="0" w:space="0" w:color="auto"/>
      </w:divBdr>
      <w:divsChild>
        <w:div w:id="1617906514">
          <w:marLeft w:val="0"/>
          <w:marRight w:val="0"/>
          <w:marTop w:val="0"/>
          <w:marBottom w:val="0"/>
          <w:divBdr>
            <w:top w:val="none" w:sz="0" w:space="0" w:color="auto"/>
            <w:left w:val="none" w:sz="0" w:space="0" w:color="auto"/>
            <w:bottom w:val="none" w:sz="0" w:space="0" w:color="auto"/>
            <w:right w:val="none" w:sz="0" w:space="0" w:color="auto"/>
          </w:divBdr>
        </w:div>
      </w:divsChild>
    </w:div>
    <w:div w:id="648873117">
      <w:bodyDiv w:val="1"/>
      <w:marLeft w:val="0"/>
      <w:marRight w:val="0"/>
      <w:marTop w:val="0"/>
      <w:marBottom w:val="0"/>
      <w:divBdr>
        <w:top w:val="none" w:sz="0" w:space="0" w:color="auto"/>
        <w:left w:val="none" w:sz="0" w:space="0" w:color="auto"/>
        <w:bottom w:val="none" w:sz="0" w:space="0" w:color="auto"/>
        <w:right w:val="none" w:sz="0" w:space="0" w:color="auto"/>
      </w:divBdr>
    </w:div>
    <w:div w:id="653295318">
      <w:bodyDiv w:val="1"/>
      <w:marLeft w:val="0"/>
      <w:marRight w:val="0"/>
      <w:marTop w:val="0"/>
      <w:marBottom w:val="0"/>
      <w:divBdr>
        <w:top w:val="none" w:sz="0" w:space="0" w:color="auto"/>
        <w:left w:val="none" w:sz="0" w:space="0" w:color="auto"/>
        <w:bottom w:val="none" w:sz="0" w:space="0" w:color="auto"/>
        <w:right w:val="none" w:sz="0" w:space="0" w:color="auto"/>
      </w:divBdr>
    </w:div>
    <w:div w:id="670570732">
      <w:bodyDiv w:val="1"/>
      <w:marLeft w:val="0"/>
      <w:marRight w:val="0"/>
      <w:marTop w:val="0"/>
      <w:marBottom w:val="0"/>
      <w:divBdr>
        <w:top w:val="none" w:sz="0" w:space="0" w:color="auto"/>
        <w:left w:val="none" w:sz="0" w:space="0" w:color="auto"/>
        <w:bottom w:val="none" w:sz="0" w:space="0" w:color="auto"/>
        <w:right w:val="none" w:sz="0" w:space="0" w:color="auto"/>
      </w:divBdr>
    </w:div>
    <w:div w:id="699164595">
      <w:bodyDiv w:val="1"/>
      <w:marLeft w:val="0"/>
      <w:marRight w:val="0"/>
      <w:marTop w:val="0"/>
      <w:marBottom w:val="0"/>
      <w:divBdr>
        <w:top w:val="none" w:sz="0" w:space="0" w:color="auto"/>
        <w:left w:val="none" w:sz="0" w:space="0" w:color="auto"/>
        <w:bottom w:val="none" w:sz="0" w:space="0" w:color="auto"/>
        <w:right w:val="none" w:sz="0" w:space="0" w:color="auto"/>
      </w:divBdr>
    </w:div>
    <w:div w:id="790128321">
      <w:bodyDiv w:val="1"/>
      <w:marLeft w:val="0"/>
      <w:marRight w:val="0"/>
      <w:marTop w:val="0"/>
      <w:marBottom w:val="0"/>
      <w:divBdr>
        <w:top w:val="none" w:sz="0" w:space="0" w:color="auto"/>
        <w:left w:val="none" w:sz="0" w:space="0" w:color="auto"/>
        <w:bottom w:val="none" w:sz="0" w:space="0" w:color="auto"/>
        <w:right w:val="none" w:sz="0" w:space="0" w:color="auto"/>
      </w:divBdr>
    </w:div>
    <w:div w:id="894925818">
      <w:bodyDiv w:val="1"/>
      <w:marLeft w:val="0"/>
      <w:marRight w:val="0"/>
      <w:marTop w:val="0"/>
      <w:marBottom w:val="0"/>
      <w:divBdr>
        <w:top w:val="none" w:sz="0" w:space="0" w:color="auto"/>
        <w:left w:val="none" w:sz="0" w:space="0" w:color="auto"/>
        <w:bottom w:val="none" w:sz="0" w:space="0" w:color="auto"/>
        <w:right w:val="none" w:sz="0" w:space="0" w:color="auto"/>
      </w:divBdr>
    </w:div>
    <w:div w:id="901255400">
      <w:bodyDiv w:val="1"/>
      <w:marLeft w:val="0"/>
      <w:marRight w:val="0"/>
      <w:marTop w:val="0"/>
      <w:marBottom w:val="0"/>
      <w:divBdr>
        <w:top w:val="none" w:sz="0" w:space="0" w:color="auto"/>
        <w:left w:val="none" w:sz="0" w:space="0" w:color="auto"/>
        <w:bottom w:val="none" w:sz="0" w:space="0" w:color="auto"/>
        <w:right w:val="none" w:sz="0" w:space="0" w:color="auto"/>
      </w:divBdr>
    </w:div>
    <w:div w:id="966932709">
      <w:bodyDiv w:val="1"/>
      <w:marLeft w:val="0"/>
      <w:marRight w:val="0"/>
      <w:marTop w:val="0"/>
      <w:marBottom w:val="0"/>
      <w:divBdr>
        <w:top w:val="none" w:sz="0" w:space="0" w:color="auto"/>
        <w:left w:val="none" w:sz="0" w:space="0" w:color="auto"/>
        <w:bottom w:val="none" w:sz="0" w:space="0" w:color="auto"/>
        <w:right w:val="none" w:sz="0" w:space="0" w:color="auto"/>
      </w:divBdr>
    </w:div>
    <w:div w:id="1006250204">
      <w:bodyDiv w:val="1"/>
      <w:marLeft w:val="0"/>
      <w:marRight w:val="0"/>
      <w:marTop w:val="0"/>
      <w:marBottom w:val="0"/>
      <w:divBdr>
        <w:top w:val="none" w:sz="0" w:space="0" w:color="auto"/>
        <w:left w:val="none" w:sz="0" w:space="0" w:color="auto"/>
        <w:bottom w:val="none" w:sz="0" w:space="0" w:color="auto"/>
        <w:right w:val="none" w:sz="0" w:space="0" w:color="auto"/>
      </w:divBdr>
      <w:divsChild>
        <w:div w:id="358774659">
          <w:marLeft w:val="0"/>
          <w:marRight w:val="0"/>
          <w:marTop w:val="0"/>
          <w:marBottom w:val="0"/>
          <w:divBdr>
            <w:top w:val="none" w:sz="0" w:space="0" w:color="auto"/>
            <w:left w:val="none" w:sz="0" w:space="0" w:color="auto"/>
            <w:bottom w:val="none" w:sz="0" w:space="0" w:color="auto"/>
            <w:right w:val="none" w:sz="0" w:space="0" w:color="auto"/>
          </w:divBdr>
          <w:divsChild>
            <w:div w:id="825820421">
              <w:marLeft w:val="0"/>
              <w:marRight w:val="0"/>
              <w:marTop w:val="0"/>
              <w:marBottom w:val="0"/>
              <w:divBdr>
                <w:top w:val="none" w:sz="0" w:space="0" w:color="auto"/>
                <w:left w:val="none" w:sz="0" w:space="0" w:color="auto"/>
                <w:bottom w:val="none" w:sz="0" w:space="0" w:color="auto"/>
                <w:right w:val="none" w:sz="0" w:space="0" w:color="auto"/>
              </w:divBdr>
              <w:divsChild>
                <w:div w:id="1591816884">
                  <w:marLeft w:val="0"/>
                  <w:marRight w:val="0"/>
                  <w:marTop w:val="0"/>
                  <w:marBottom w:val="0"/>
                  <w:divBdr>
                    <w:top w:val="none" w:sz="0" w:space="0" w:color="auto"/>
                    <w:left w:val="none" w:sz="0" w:space="0" w:color="auto"/>
                    <w:bottom w:val="none" w:sz="0" w:space="0" w:color="auto"/>
                    <w:right w:val="none" w:sz="0" w:space="0" w:color="auto"/>
                  </w:divBdr>
                </w:div>
              </w:divsChild>
            </w:div>
            <w:div w:id="452408831">
              <w:marLeft w:val="0"/>
              <w:marRight w:val="0"/>
              <w:marTop w:val="0"/>
              <w:marBottom w:val="0"/>
              <w:divBdr>
                <w:top w:val="none" w:sz="0" w:space="0" w:color="auto"/>
                <w:left w:val="none" w:sz="0" w:space="0" w:color="auto"/>
                <w:bottom w:val="none" w:sz="0" w:space="0" w:color="auto"/>
                <w:right w:val="none" w:sz="0" w:space="0" w:color="auto"/>
              </w:divBdr>
            </w:div>
          </w:divsChild>
        </w:div>
        <w:div w:id="273248007">
          <w:marLeft w:val="0"/>
          <w:marRight w:val="0"/>
          <w:marTop w:val="0"/>
          <w:marBottom w:val="0"/>
          <w:divBdr>
            <w:top w:val="none" w:sz="0" w:space="0" w:color="auto"/>
            <w:left w:val="none" w:sz="0" w:space="0" w:color="auto"/>
            <w:bottom w:val="none" w:sz="0" w:space="0" w:color="auto"/>
            <w:right w:val="none" w:sz="0" w:space="0" w:color="auto"/>
          </w:divBdr>
        </w:div>
        <w:div w:id="119426265">
          <w:marLeft w:val="0"/>
          <w:marRight w:val="0"/>
          <w:marTop w:val="0"/>
          <w:marBottom w:val="0"/>
          <w:divBdr>
            <w:top w:val="none" w:sz="0" w:space="0" w:color="auto"/>
            <w:left w:val="none" w:sz="0" w:space="0" w:color="auto"/>
            <w:bottom w:val="none" w:sz="0" w:space="0" w:color="auto"/>
            <w:right w:val="none" w:sz="0" w:space="0" w:color="auto"/>
          </w:divBdr>
          <w:divsChild>
            <w:div w:id="673605386">
              <w:marLeft w:val="0"/>
              <w:marRight w:val="0"/>
              <w:marTop w:val="0"/>
              <w:marBottom w:val="0"/>
              <w:divBdr>
                <w:top w:val="none" w:sz="0" w:space="0" w:color="auto"/>
                <w:left w:val="none" w:sz="0" w:space="0" w:color="auto"/>
                <w:bottom w:val="none" w:sz="0" w:space="0" w:color="auto"/>
                <w:right w:val="none" w:sz="0" w:space="0" w:color="auto"/>
              </w:divBdr>
              <w:divsChild>
                <w:div w:id="925723660">
                  <w:marLeft w:val="0"/>
                  <w:marRight w:val="0"/>
                  <w:marTop w:val="0"/>
                  <w:marBottom w:val="0"/>
                  <w:divBdr>
                    <w:top w:val="none" w:sz="0" w:space="0" w:color="auto"/>
                    <w:left w:val="none" w:sz="0" w:space="0" w:color="auto"/>
                    <w:bottom w:val="none" w:sz="0" w:space="0" w:color="auto"/>
                    <w:right w:val="none" w:sz="0" w:space="0" w:color="auto"/>
                  </w:divBdr>
                  <w:divsChild>
                    <w:div w:id="3489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565103">
      <w:bodyDiv w:val="1"/>
      <w:marLeft w:val="0"/>
      <w:marRight w:val="0"/>
      <w:marTop w:val="0"/>
      <w:marBottom w:val="0"/>
      <w:divBdr>
        <w:top w:val="none" w:sz="0" w:space="0" w:color="auto"/>
        <w:left w:val="none" w:sz="0" w:space="0" w:color="auto"/>
        <w:bottom w:val="none" w:sz="0" w:space="0" w:color="auto"/>
        <w:right w:val="none" w:sz="0" w:space="0" w:color="auto"/>
      </w:divBdr>
    </w:div>
    <w:div w:id="1068458099">
      <w:bodyDiv w:val="1"/>
      <w:marLeft w:val="0"/>
      <w:marRight w:val="0"/>
      <w:marTop w:val="0"/>
      <w:marBottom w:val="0"/>
      <w:divBdr>
        <w:top w:val="none" w:sz="0" w:space="0" w:color="auto"/>
        <w:left w:val="none" w:sz="0" w:space="0" w:color="auto"/>
        <w:bottom w:val="none" w:sz="0" w:space="0" w:color="auto"/>
        <w:right w:val="none" w:sz="0" w:space="0" w:color="auto"/>
      </w:divBdr>
    </w:div>
    <w:div w:id="1111318150">
      <w:bodyDiv w:val="1"/>
      <w:marLeft w:val="0"/>
      <w:marRight w:val="0"/>
      <w:marTop w:val="0"/>
      <w:marBottom w:val="0"/>
      <w:divBdr>
        <w:top w:val="none" w:sz="0" w:space="0" w:color="auto"/>
        <w:left w:val="none" w:sz="0" w:space="0" w:color="auto"/>
        <w:bottom w:val="none" w:sz="0" w:space="0" w:color="auto"/>
        <w:right w:val="none" w:sz="0" w:space="0" w:color="auto"/>
      </w:divBdr>
    </w:div>
    <w:div w:id="1147553925">
      <w:bodyDiv w:val="1"/>
      <w:marLeft w:val="0"/>
      <w:marRight w:val="0"/>
      <w:marTop w:val="0"/>
      <w:marBottom w:val="0"/>
      <w:divBdr>
        <w:top w:val="none" w:sz="0" w:space="0" w:color="auto"/>
        <w:left w:val="none" w:sz="0" w:space="0" w:color="auto"/>
        <w:bottom w:val="none" w:sz="0" w:space="0" w:color="auto"/>
        <w:right w:val="none" w:sz="0" w:space="0" w:color="auto"/>
      </w:divBdr>
    </w:div>
    <w:div w:id="1228036000">
      <w:bodyDiv w:val="1"/>
      <w:marLeft w:val="0"/>
      <w:marRight w:val="0"/>
      <w:marTop w:val="0"/>
      <w:marBottom w:val="0"/>
      <w:divBdr>
        <w:top w:val="none" w:sz="0" w:space="0" w:color="auto"/>
        <w:left w:val="none" w:sz="0" w:space="0" w:color="auto"/>
        <w:bottom w:val="none" w:sz="0" w:space="0" w:color="auto"/>
        <w:right w:val="none" w:sz="0" w:space="0" w:color="auto"/>
      </w:divBdr>
    </w:div>
    <w:div w:id="1337031193">
      <w:bodyDiv w:val="1"/>
      <w:marLeft w:val="0"/>
      <w:marRight w:val="0"/>
      <w:marTop w:val="0"/>
      <w:marBottom w:val="0"/>
      <w:divBdr>
        <w:top w:val="none" w:sz="0" w:space="0" w:color="auto"/>
        <w:left w:val="none" w:sz="0" w:space="0" w:color="auto"/>
        <w:bottom w:val="none" w:sz="0" w:space="0" w:color="auto"/>
        <w:right w:val="none" w:sz="0" w:space="0" w:color="auto"/>
      </w:divBdr>
      <w:divsChild>
        <w:div w:id="1077442667">
          <w:marLeft w:val="0"/>
          <w:marRight w:val="0"/>
          <w:marTop w:val="0"/>
          <w:marBottom w:val="0"/>
          <w:divBdr>
            <w:top w:val="none" w:sz="0" w:space="0" w:color="auto"/>
            <w:left w:val="none" w:sz="0" w:space="0" w:color="auto"/>
            <w:bottom w:val="none" w:sz="0" w:space="0" w:color="auto"/>
            <w:right w:val="none" w:sz="0" w:space="0" w:color="auto"/>
          </w:divBdr>
        </w:div>
        <w:div w:id="1335641784">
          <w:marLeft w:val="0"/>
          <w:marRight w:val="0"/>
          <w:marTop w:val="0"/>
          <w:marBottom w:val="0"/>
          <w:divBdr>
            <w:top w:val="none" w:sz="0" w:space="0" w:color="auto"/>
            <w:left w:val="none" w:sz="0" w:space="0" w:color="auto"/>
            <w:bottom w:val="none" w:sz="0" w:space="0" w:color="auto"/>
            <w:right w:val="none" w:sz="0" w:space="0" w:color="auto"/>
          </w:divBdr>
          <w:divsChild>
            <w:div w:id="1571647878">
              <w:marLeft w:val="0"/>
              <w:marRight w:val="0"/>
              <w:marTop w:val="0"/>
              <w:marBottom w:val="0"/>
              <w:divBdr>
                <w:top w:val="none" w:sz="0" w:space="0" w:color="auto"/>
                <w:left w:val="none" w:sz="0" w:space="0" w:color="auto"/>
                <w:bottom w:val="none" w:sz="0" w:space="0" w:color="auto"/>
                <w:right w:val="none" w:sz="0" w:space="0" w:color="auto"/>
              </w:divBdr>
              <w:divsChild>
                <w:div w:id="869147770">
                  <w:marLeft w:val="0"/>
                  <w:marRight w:val="0"/>
                  <w:marTop w:val="0"/>
                  <w:marBottom w:val="0"/>
                  <w:divBdr>
                    <w:top w:val="none" w:sz="0" w:space="0" w:color="auto"/>
                    <w:left w:val="none" w:sz="0" w:space="0" w:color="auto"/>
                    <w:bottom w:val="none" w:sz="0" w:space="0" w:color="auto"/>
                    <w:right w:val="none" w:sz="0" w:space="0" w:color="auto"/>
                  </w:divBdr>
                  <w:divsChild>
                    <w:div w:id="1378050393">
                      <w:marLeft w:val="0"/>
                      <w:marRight w:val="0"/>
                      <w:marTop w:val="0"/>
                      <w:marBottom w:val="0"/>
                      <w:divBdr>
                        <w:top w:val="none" w:sz="0" w:space="0" w:color="auto"/>
                        <w:left w:val="none" w:sz="0" w:space="0" w:color="auto"/>
                        <w:bottom w:val="none" w:sz="0" w:space="0" w:color="auto"/>
                        <w:right w:val="none" w:sz="0" w:space="0" w:color="auto"/>
                      </w:divBdr>
                      <w:divsChild>
                        <w:div w:id="10917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885769">
          <w:marLeft w:val="0"/>
          <w:marRight w:val="0"/>
          <w:marTop w:val="0"/>
          <w:marBottom w:val="0"/>
          <w:divBdr>
            <w:top w:val="none" w:sz="0" w:space="0" w:color="auto"/>
            <w:left w:val="none" w:sz="0" w:space="0" w:color="auto"/>
            <w:bottom w:val="none" w:sz="0" w:space="0" w:color="auto"/>
            <w:right w:val="none" w:sz="0" w:space="0" w:color="auto"/>
          </w:divBdr>
        </w:div>
      </w:divsChild>
    </w:div>
    <w:div w:id="1380206236">
      <w:bodyDiv w:val="1"/>
      <w:marLeft w:val="0"/>
      <w:marRight w:val="0"/>
      <w:marTop w:val="0"/>
      <w:marBottom w:val="0"/>
      <w:divBdr>
        <w:top w:val="none" w:sz="0" w:space="0" w:color="auto"/>
        <w:left w:val="none" w:sz="0" w:space="0" w:color="auto"/>
        <w:bottom w:val="none" w:sz="0" w:space="0" w:color="auto"/>
        <w:right w:val="none" w:sz="0" w:space="0" w:color="auto"/>
      </w:divBdr>
      <w:divsChild>
        <w:div w:id="63450254">
          <w:marLeft w:val="0"/>
          <w:marRight w:val="0"/>
          <w:marTop w:val="0"/>
          <w:marBottom w:val="0"/>
          <w:divBdr>
            <w:top w:val="none" w:sz="0" w:space="0" w:color="auto"/>
            <w:left w:val="none" w:sz="0" w:space="0" w:color="auto"/>
            <w:bottom w:val="none" w:sz="0" w:space="0" w:color="auto"/>
            <w:right w:val="none" w:sz="0" w:space="0" w:color="auto"/>
          </w:divBdr>
        </w:div>
      </w:divsChild>
    </w:div>
    <w:div w:id="1414349644">
      <w:bodyDiv w:val="1"/>
      <w:marLeft w:val="0"/>
      <w:marRight w:val="0"/>
      <w:marTop w:val="0"/>
      <w:marBottom w:val="0"/>
      <w:divBdr>
        <w:top w:val="none" w:sz="0" w:space="0" w:color="auto"/>
        <w:left w:val="none" w:sz="0" w:space="0" w:color="auto"/>
        <w:bottom w:val="none" w:sz="0" w:space="0" w:color="auto"/>
        <w:right w:val="none" w:sz="0" w:space="0" w:color="auto"/>
      </w:divBdr>
    </w:div>
    <w:div w:id="1432355174">
      <w:bodyDiv w:val="1"/>
      <w:marLeft w:val="0"/>
      <w:marRight w:val="0"/>
      <w:marTop w:val="0"/>
      <w:marBottom w:val="0"/>
      <w:divBdr>
        <w:top w:val="none" w:sz="0" w:space="0" w:color="auto"/>
        <w:left w:val="none" w:sz="0" w:space="0" w:color="auto"/>
        <w:bottom w:val="none" w:sz="0" w:space="0" w:color="auto"/>
        <w:right w:val="none" w:sz="0" w:space="0" w:color="auto"/>
      </w:divBdr>
    </w:div>
    <w:div w:id="1559509157">
      <w:bodyDiv w:val="1"/>
      <w:marLeft w:val="0"/>
      <w:marRight w:val="0"/>
      <w:marTop w:val="0"/>
      <w:marBottom w:val="0"/>
      <w:divBdr>
        <w:top w:val="none" w:sz="0" w:space="0" w:color="auto"/>
        <w:left w:val="none" w:sz="0" w:space="0" w:color="auto"/>
        <w:bottom w:val="none" w:sz="0" w:space="0" w:color="auto"/>
        <w:right w:val="none" w:sz="0" w:space="0" w:color="auto"/>
      </w:divBdr>
    </w:div>
    <w:div w:id="1569806168">
      <w:bodyDiv w:val="1"/>
      <w:marLeft w:val="0"/>
      <w:marRight w:val="0"/>
      <w:marTop w:val="0"/>
      <w:marBottom w:val="0"/>
      <w:divBdr>
        <w:top w:val="none" w:sz="0" w:space="0" w:color="auto"/>
        <w:left w:val="none" w:sz="0" w:space="0" w:color="auto"/>
        <w:bottom w:val="none" w:sz="0" w:space="0" w:color="auto"/>
        <w:right w:val="none" w:sz="0" w:space="0" w:color="auto"/>
      </w:divBdr>
    </w:div>
    <w:div w:id="1580215674">
      <w:bodyDiv w:val="1"/>
      <w:marLeft w:val="0"/>
      <w:marRight w:val="0"/>
      <w:marTop w:val="0"/>
      <w:marBottom w:val="0"/>
      <w:divBdr>
        <w:top w:val="none" w:sz="0" w:space="0" w:color="auto"/>
        <w:left w:val="none" w:sz="0" w:space="0" w:color="auto"/>
        <w:bottom w:val="none" w:sz="0" w:space="0" w:color="auto"/>
        <w:right w:val="none" w:sz="0" w:space="0" w:color="auto"/>
      </w:divBdr>
      <w:divsChild>
        <w:div w:id="335501027">
          <w:marLeft w:val="0"/>
          <w:marRight w:val="0"/>
          <w:marTop w:val="0"/>
          <w:marBottom w:val="0"/>
          <w:divBdr>
            <w:top w:val="none" w:sz="0" w:space="0" w:color="auto"/>
            <w:left w:val="none" w:sz="0" w:space="0" w:color="auto"/>
            <w:bottom w:val="none" w:sz="0" w:space="0" w:color="auto"/>
            <w:right w:val="none" w:sz="0" w:space="0" w:color="auto"/>
          </w:divBdr>
          <w:divsChild>
            <w:div w:id="143871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0153">
      <w:bodyDiv w:val="1"/>
      <w:marLeft w:val="0"/>
      <w:marRight w:val="0"/>
      <w:marTop w:val="0"/>
      <w:marBottom w:val="0"/>
      <w:divBdr>
        <w:top w:val="none" w:sz="0" w:space="0" w:color="auto"/>
        <w:left w:val="none" w:sz="0" w:space="0" w:color="auto"/>
        <w:bottom w:val="none" w:sz="0" w:space="0" w:color="auto"/>
        <w:right w:val="none" w:sz="0" w:space="0" w:color="auto"/>
      </w:divBdr>
    </w:div>
    <w:div w:id="1693412645">
      <w:bodyDiv w:val="1"/>
      <w:marLeft w:val="0"/>
      <w:marRight w:val="0"/>
      <w:marTop w:val="0"/>
      <w:marBottom w:val="0"/>
      <w:divBdr>
        <w:top w:val="none" w:sz="0" w:space="0" w:color="auto"/>
        <w:left w:val="none" w:sz="0" w:space="0" w:color="auto"/>
        <w:bottom w:val="none" w:sz="0" w:space="0" w:color="auto"/>
        <w:right w:val="none" w:sz="0" w:space="0" w:color="auto"/>
      </w:divBdr>
    </w:div>
    <w:div w:id="1708986219">
      <w:bodyDiv w:val="1"/>
      <w:marLeft w:val="0"/>
      <w:marRight w:val="0"/>
      <w:marTop w:val="0"/>
      <w:marBottom w:val="0"/>
      <w:divBdr>
        <w:top w:val="none" w:sz="0" w:space="0" w:color="auto"/>
        <w:left w:val="none" w:sz="0" w:space="0" w:color="auto"/>
        <w:bottom w:val="none" w:sz="0" w:space="0" w:color="auto"/>
        <w:right w:val="none" w:sz="0" w:space="0" w:color="auto"/>
      </w:divBdr>
    </w:div>
    <w:div w:id="17757799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Brownlee%20DE%5BAuthor%5D&amp;cauthor=true&amp;cauthor_uid=30705461" TargetMode="External"/><Relationship Id="rId13" Type="http://schemas.openxmlformats.org/officeDocument/2006/relationships/hyperlink" Target="http://doi.org/10.1111/j.1945-5100.2009.tb01192.x" TargetMode="External"/><Relationship Id="rId18" Type="http://schemas.openxmlformats.org/officeDocument/2006/relationships/hyperlink" Target="https://arxiv.org/search/astro-ph?searchtype=author&amp;query=Strub%2C+P" TargetMode="External"/><Relationship Id="rId3" Type="http://schemas.openxmlformats.org/officeDocument/2006/relationships/settings" Target="settings.xml"/><Relationship Id="rId21" Type="http://schemas.openxmlformats.org/officeDocument/2006/relationships/hyperlink" Target="https://arxiv.org/search/astro-ph?searchtype=author&amp;query=Srama%2C+R" TargetMode="External"/><Relationship Id="rId7" Type="http://schemas.openxmlformats.org/officeDocument/2006/relationships/hyperlink" Target="https://www.ncbi.nlm.nih.gov/pubmed/?term=Joswiak%20DJ%5BAuthor%5D&amp;cauthor=true&amp;cauthor_uid=30705461" TargetMode="External"/><Relationship Id="rId12" Type="http://schemas.openxmlformats.org/officeDocument/2006/relationships/hyperlink" Target="https://doi.org/10.1029/2004JE002318" TargetMode="External"/><Relationship Id="rId17" Type="http://schemas.openxmlformats.org/officeDocument/2006/relationships/hyperlink" Target="https://arxiv.org/search/astro-ph?searchtype=author&amp;query=Kr%C3%BCger%2C+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cience.gsfc.nasa.gov/sed/index.cfm?fuseAction=people.jumpBio&amp;iphonebookid=20273" TargetMode="External"/><Relationship Id="rId20" Type="http://schemas.openxmlformats.org/officeDocument/2006/relationships/hyperlink" Target="https://arxiv.org/search/astro-ph?searchtype=author&amp;query=Sterken%2C+V" TargetMode="External"/><Relationship Id="rId1" Type="http://schemas.openxmlformats.org/officeDocument/2006/relationships/numbering" Target="numbering.xml"/><Relationship Id="rId6" Type="http://schemas.openxmlformats.org/officeDocument/2006/relationships/hyperlink" Target="https://www.ncbi.nlm.nih.gov/pubmed/?term=Nakashima%20D%5BAuthor%5D&amp;cauthor=true&amp;cauthor_uid=30705461" TargetMode="External"/><Relationship Id="rId11" Type="http://schemas.openxmlformats.org/officeDocument/2006/relationships/hyperlink" Target="https://www.ncbi.nlm.nih.gov/pmc/articles/PMC6350803/Celine%20Defouilloy,%20Daisuke%20Nakashima,%20David%20J.%20Joswiak,%20Donald%20E.%20Brownlee,%20Travis%20J.%20Tenner,%20Noriko%20T.%20Kita,%20Origin%20of%20crystalline%20silicates%20from%20Comet%2081P/Wild%202:%20Combined%20study%20on%20their%20oxygen%20isotopes%20and%20mineral%20chemistry,%20Earth%20and%20Planetary%20Science%20Letters,%20Volume%20465,%202017,%20Pages%20145-154,%20ISSN%200012-821X,%20https:/doi.org/10.1016/j.epsl.2017.02.045" TargetMode="External"/><Relationship Id="rId24" Type="http://schemas.openxmlformats.org/officeDocument/2006/relationships/fontTable" Target="fontTable.xml"/><Relationship Id="rId5" Type="http://schemas.openxmlformats.org/officeDocument/2006/relationships/hyperlink" Target="https://www.ncbi.nlm.nih.gov/pubmed/?term=Defouilloy%20C%5BAuthor%5D&amp;cauthor=true&amp;cauthor_uid=30705461" TargetMode="External"/><Relationship Id="rId15" Type="http://schemas.openxmlformats.org/officeDocument/2006/relationships/hyperlink" Target="https://doi.org/10.1016/j.gca.2003.10.044" TargetMode="External"/><Relationship Id="rId23" Type="http://schemas.openxmlformats.org/officeDocument/2006/relationships/hyperlink" Target="https://science.gsfc.nasa.gov/sed/index.cfm?fuseAction=people.jumpBio&amp;iphonebookid=20273" TargetMode="External"/><Relationship Id="rId10" Type="http://schemas.openxmlformats.org/officeDocument/2006/relationships/hyperlink" Target="https://www.ncbi.nlm.nih.gov/pubmed/?term=Kita%20NT%5BAuthor%5D&amp;cauthor=true&amp;cauthor_uid=30705461" TargetMode="External"/><Relationship Id="rId19" Type="http://schemas.openxmlformats.org/officeDocument/2006/relationships/hyperlink" Target="https://arxiv.org/search/astro-ph?searchtype=author&amp;query=Altobelli%2C+N" TargetMode="External"/><Relationship Id="rId4" Type="http://schemas.openxmlformats.org/officeDocument/2006/relationships/webSettings" Target="webSettings.xml"/><Relationship Id="rId9" Type="http://schemas.openxmlformats.org/officeDocument/2006/relationships/hyperlink" Target="https://www.ncbi.nlm.nih.gov/pubmed/?term=Tenner%20TJ%5BAuthor%5D&amp;cauthor=true&amp;cauthor_uid=30705461" TargetMode="External"/><Relationship Id="rId14" Type="http://schemas.openxmlformats.org/officeDocument/2006/relationships/hyperlink" Target="http://doi.org/10.1111/j.1945-5100.2012.01337.x" TargetMode="External"/><Relationship Id="rId22" Type="http://schemas.openxmlformats.org/officeDocument/2006/relationships/hyperlink" Target="https://arxiv.org/search/astro-ph?searchtype=author&amp;query=Gr%C3%BCn%2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12132</Words>
  <Characters>69157</Characters>
  <Application>Microsoft Office Word</Application>
  <DocSecurity>0</DocSecurity>
  <Lines>576</Lines>
  <Paragraphs>162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A. Sandford</dc:creator>
  <cp:lastModifiedBy>Kavanagh, Taryn A. (ARC-SS)[Bay Area Environmental Research Institute]</cp:lastModifiedBy>
  <cp:revision>2</cp:revision>
  <dcterms:created xsi:type="dcterms:W3CDTF">2023-03-06T23:32:00Z</dcterms:created>
  <dcterms:modified xsi:type="dcterms:W3CDTF">2023-03-06T23:32:00Z</dcterms:modified>
</cp:coreProperties>
</file>