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F2C09" w14:textId="77777777" w:rsidR="000F64CE" w:rsidRPr="00EC75E9" w:rsidRDefault="00D9691B" w:rsidP="00026F98">
      <w:pPr>
        <w:spacing w:line="480" w:lineRule="auto"/>
        <w:ind w:right="-1"/>
        <w:rPr>
          <w:rFonts w:asciiTheme="minorHAnsi" w:hAnsiTheme="minorHAnsi" w:cstheme="minorHAnsi"/>
          <w:b/>
        </w:rPr>
      </w:pPr>
      <w:r w:rsidRPr="00EC75E9">
        <w:rPr>
          <w:rFonts w:asciiTheme="minorHAnsi" w:hAnsiTheme="minorHAnsi" w:cstheme="minorHAnsi"/>
          <w:b/>
        </w:rPr>
        <w:t>Extraterrestrial hydroxy amino acids in CM and CR carbonaceous chondrites</w:t>
      </w:r>
    </w:p>
    <w:p w14:paraId="3D0BC82E" w14:textId="0A22260C" w:rsidR="00173032" w:rsidRPr="00EC75E9" w:rsidRDefault="008F61F8" w:rsidP="00026F98">
      <w:pPr>
        <w:spacing w:line="480" w:lineRule="auto"/>
        <w:ind w:right="-1"/>
        <w:rPr>
          <w:rFonts w:asciiTheme="minorHAnsi" w:hAnsiTheme="minorHAnsi" w:cstheme="minorHAnsi"/>
          <w:vertAlign w:val="superscript"/>
        </w:rPr>
      </w:pPr>
      <w:proofErr w:type="spellStart"/>
      <w:r w:rsidRPr="00EC75E9">
        <w:rPr>
          <w:rFonts w:asciiTheme="minorHAnsi" w:hAnsiTheme="minorHAnsi" w:cstheme="minorHAnsi"/>
        </w:rPr>
        <w:t>Toshiki</w:t>
      </w:r>
      <w:proofErr w:type="spellEnd"/>
      <w:r w:rsidRPr="00EC75E9">
        <w:rPr>
          <w:rFonts w:asciiTheme="minorHAnsi" w:hAnsiTheme="minorHAnsi" w:cstheme="minorHAnsi"/>
        </w:rPr>
        <w:t xml:space="preserve"> Koga</w:t>
      </w:r>
      <w:proofErr w:type="gramStart"/>
      <w:r w:rsidRPr="00EC75E9">
        <w:rPr>
          <w:rFonts w:asciiTheme="minorHAnsi" w:hAnsiTheme="minorHAnsi" w:cstheme="minorHAnsi"/>
          <w:vertAlign w:val="superscript"/>
        </w:rPr>
        <w:t>1</w:t>
      </w:r>
      <w:r w:rsidR="00524826">
        <w:rPr>
          <w:rFonts w:asciiTheme="minorHAnsi" w:hAnsiTheme="minorHAnsi" w:cstheme="minorHAnsi"/>
          <w:vertAlign w:val="superscript"/>
        </w:rPr>
        <w:t>,*</w:t>
      </w:r>
      <w:proofErr w:type="gramEnd"/>
      <w:r w:rsidRPr="00EC75E9">
        <w:rPr>
          <w:rFonts w:asciiTheme="minorHAnsi" w:hAnsiTheme="minorHAnsi" w:cstheme="minorHAnsi"/>
        </w:rPr>
        <w:t xml:space="preserve">, </w:t>
      </w:r>
      <w:r w:rsidR="00486622" w:rsidRPr="00EC75E9">
        <w:rPr>
          <w:rFonts w:asciiTheme="minorHAnsi" w:hAnsiTheme="minorHAnsi" w:cstheme="minorHAnsi"/>
        </w:rPr>
        <w:t>Eric T. Parker</w:t>
      </w:r>
      <w:r w:rsidR="00486622" w:rsidRPr="00EC75E9">
        <w:rPr>
          <w:rFonts w:asciiTheme="minorHAnsi" w:hAnsiTheme="minorHAnsi" w:cstheme="minorHAnsi"/>
          <w:vertAlign w:val="superscript"/>
        </w:rPr>
        <w:t>2</w:t>
      </w:r>
      <w:r w:rsidR="00486622" w:rsidRPr="00EC75E9">
        <w:rPr>
          <w:rFonts w:asciiTheme="minorHAnsi" w:hAnsiTheme="minorHAnsi" w:cstheme="minorHAnsi"/>
        </w:rPr>
        <w:t>,</w:t>
      </w:r>
      <w:r w:rsidR="00437618" w:rsidRPr="00EC75E9">
        <w:rPr>
          <w:rFonts w:asciiTheme="minorHAnsi" w:hAnsiTheme="minorHAnsi" w:cstheme="minorHAnsi"/>
        </w:rPr>
        <w:t xml:space="preserve"> </w:t>
      </w:r>
      <w:r w:rsidRPr="00EC75E9">
        <w:rPr>
          <w:rFonts w:asciiTheme="minorHAnsi" w:hAnsiTheme="minorHAnsi" w:cstheme="minorHAnsi"/>
        </w:rPr>
        <w:t>Hannah L. McLain</w:t>
      </w:r>
      <w:r w:rsidR="005A1B38" w:rsidRPr="00EC75E9">
        <w:rPr>
          <w:rFonts w:asciiTheme="minorHAnsi" w:hAnsiTheme="minorHAnsi" w:cstheme="minorHAnsi"/>
          <w:vertAlign w:val="superscript"/>
        </w:rPr>
        <w:t xml:space="preserve"> 2, 3</w:t>
      </w:r>
      <w:r w:rsidRPr="00EC75E9">
        <w:rPr>
          <w:rFonts w:asciiTheme="minorHAnsi" w:hAnsiTheme="minorHAnsi" w:cstheme="minorHAnsi"/>
        </w:rPr>
        <w:t>, José C. Aponte</w:t>
      </w:r>
      <w:r w:rsidR="005A1B38" w:rsidRPr="00EC75E9">
        <w:rPr>
          <w:rFonts w:asciiTheme="minorHAnsi" w:hAnsiTheme="minorHAnsi" w:cstheme="minorHAnsi"/>
          <w:vertAlign w:val="superscript"/>
        </w:rPr>
        <w:t xml:space="preserve"> 2, 3</w:t>
      </w:r>
      <w:r w:rsidRPr="00EC75E9">
        <w:rPr>
          <w:rFonts w:asciiTheme="minorHAnsi" w:hAnsiTheme="minorHAnsi" w:cstheme="minorHAnsi"/>
        </w:rPr>
        <w:t xml:space="preserve">, </w:t>
      </w:r>
      <w:r w:rsidRPr="00EC75E9">
        <w:rPr>
          <w:rFonts w:asciiTheme="minorHAnsi" w:hAnsiTheme="minorHAnsi" w:cstheme="minorHAnsi"/>
        </w:rPr>
        <w:br/>
        <w:t>Jamie E. Elsila</w:t>
      </w:r>
      <w:r w:rsidRPr="00EC75E9">
        <w:rPr>
          <w:rFonts w:asciiTheme="minorHAnsi" w:hAnsiTheme="minorHAnsi" w:cstheme="minorHAnsi"/>
          <w:vertAlign w:val="superscript"/>
        </w:rPr>
        <w:t>2</w:t>
      </w:r>
      <w:r w:rsidRPr="00EC75E9">
        <w:rPr>
          <w:rFonts w:asciiTheme="minorHAnsi" w:hAnsiTheme="minorHAnsi" w:cstheme="minorHAnsi"/>
        </w:rPr>
        <w:t>, Jason P. Dworkin</w:t>
      </w:r>
      <w:r w:rsidRPr="00EC75E9">
        <w:rPr>
          <w:rFonts w:asciiTheme="minorHAnsi" w:hAnsiTheme="minorHAnsi" w:cstheme="minorHAnsi"/>
          <w:vertAlign w:val="superscript"/>
        </w:rPr>
        <w:t>2</w:t>
      </w:r>
      <w:r w:rsidRPr="00EC75E9">
        <w:rPr>
          <w:rFonts w:asciiTheme="minorHAnsi" w:hAnsiTheme="minorHAnsi" w:cstheme="minorHAnsi"/>
        </w:rPr>
        <w:t>, Daniel P. Glavin</w:t>
      </w:r>
      <w:r w:rsidRPr="00EC75E9">
        <w:rPr>
          <w:rFonts w:asciiTheme="minorHAnsi" w:hAnsiTheme="minorHAnsi" w:cstheme="minorHAnsi"/>
          <w:vertAlign w:val="superscript"/>
        </w:rPr>
        <w:t>2</w:t>
      </w:r>
      <w:r w:rsidRPr="00EC75E9">
        <w:rPr>
          <w:rFonts w:asciiTheme="minorHAnsi" w:hAnsiTheme="minorHAnsi" w:cstheme="minorHAnsi"/>
        </w:rPr>
        <w:t xml:space="preserve">, </w:t>
      </w:r>
      <w:r w:rsidR="001E5AA7">
        <w:rPr>
          <w:rFonts w:asciiTheme="minorHAnsi" w:hAnsiTheme="minorHAnsi" w:cstheme="minorHAnsi"/>
        </w:rPr>
        <w:t xml:space="preserve">and </w:t>
      </w:r>
      <w:r w:rsidRPr="00EC75E9">
        <w:rPr>
          <w:rFonts w:asciiTheme="minorHAnsi" w:hAnsiTheme="minorHAnsi" w:cstheme="minorHAnsi"/>
        </w:rPr>
        <w:t>Hiroshi Naraoka</w:t>
      </w:r>
      <w:r w:rsidRPr="00EC75E9">
        <w:rPr>
          <w:rFonts w:asciiTheme="minorHAnsi" w:hAnsiTheme="minorHAnsi" w:cstheme="minorHAnsi"/>
          <w:vertAlign w:val="superscript"/>
        </w:rPr>
        <w:t>1</w:t>
      </w:r>
    </w:p>
    <w:p w14:paraId="1E8A3886" w14:textId="77777777" w:rsidR="00DA5416" w:rsidRPr="000A5258" w:rsidRDefault="00DA5416" w:rsidP="00026F98">
      <w:pPr>
        <w:spacing w:line="480" w:lineRule="auto"/>
        <w:ind w:right="-1"/>
        <w:rPr>
          <w:rFonts w:asciiTheme="minorHAnsi" w:hAnsiTheme="minorHAnsi" w:cstheme="minorHAnsi"/>
          <w:vertAlign w:val="superscript"/>
        </w:rPr>
      </w:pPr>
    </w:p>
    <w:p w14:paraId="7BE5EFFA" w14:textId="61D997DF" w:rsidR="00581655" w:rsidRPr="00EC75E9" w:rsidRDefault="008F61F8" w:rsidP="00026F98">
      <w:pPr>
        <w:spacing w:line="480" w:lineRule="auto"/>
        <w:ind w:right="-1"/>
        <w:rPr>
          <w:rFonts w:asciiTheme="minorHAnsi" w:hAnsiTheme="minorHAnsi" w:cstheme="minorHAnsi"/>
        </w:rPr>
      </w:pPr>
      <w:r w:rsidRPr="00EC75E9">
        <w:rPr>
          <w:rFonts w:asciiTheme="minorHAnsi" w:hAnsiTheme="minorHAnsi" w:cstheme="minorHAnsi"/>
          <w:vertAlign w:val="superscript"/>
        </w:rPr>
        <w:t>1</w:t>
      </w:r>
      <w:r w:rsidR="00DF312E" w:rsidRPr="00EC75E9">
        <w:rPr>
          <w:rFonts w:asciiTheme="minorHAnsi" w:hAnsiTheme="minorHAnsi" w:cstheme="minorHAnsi"/>
        </w:rPr>
        <w:t>Department of Earth and Planetary Sciences, Kyushu University, 744</w:t>
      </w:r>
      <w:r w:rsidR="00227727" w:rsidRPr="00EC75E9">
        <w:rPr>
          <w:rFonts w:asciiTheme="minorHAnsi" w:hAnsiTheme="minorHAnsi" w:cstheme="minorHAnsi"/>
        </w:rPr>
        <w:t xml:space="preserve"> </w:t>
      </w:r>
      <w:proofErr w:type="spellStart"/>
      <w:r w:rsidR="00DF312E" w:rsidRPr="00EC75E9">
        <w:rPr>
          <w:rFonts w:asciiTheme="minorHAnsi" w:hAnsiTheme="minorHAnsi" w:cstheme="minorHAnsi"/>
        </w:rPr>
        <w:t>Motooka</w:t>
      </w:r>
      <w:proofErr w:type="spellEnd"/>
      <w:r w:rsidR="00DF312E" w:rsidRPr="00EC75E9">
        <w:rPr>
          <w:rFonts w:asciiTheme="minorHAnsi" w:hAnsiTheme="minorHAnsi" w:cstheme="minorHAnsi"/>
        </w:rPr>
        <w:t>, Nishi-</w:t>
      </w:r>
      <w:proofErr w:type="spellStart"/>
      <w:r w:rsidR="00DF312E" w:rsidRPr="00EC75E9">
        <w:rPr>
          <w:rFonts w:asciiTheme="minorHAnsi" w:hAnsiTheme="minorHAnsi" w:cstheme="minorHAnsi"/>
        </w:rPr>
        <w:t>ku</w:t>
      </w:r>
      <w:proofErr w:type="spellEnd"/>
      <w:r w:rsidR="00DF312E" w:rsidRPr="00EC75E9">
        <w:rPr>
          <w:rFonts w:asciiTheme="minorHAnsi" w:hAnsiTheme="minorHAnsi" w:cstheme="minorHAnsi"/>
        </w:rPr>
        <w:t>, Fukuoka 819-0395, Japan</w:t>
      </w:r>
    </w:p>
    <w:p w14:paraId="4D9925E6" w14:textId="3F343E42" w:rsidR="00173032" w:rsidRPr="00EC75E9" w:rsidRDefault="008F61F8" w:rsidP="00026F98">
      <w:pPr>
        <w:spacing w:line="480" w:lineRule="auto"/>
        <w:ind w:right="-1"/>
        <w:rPr>
          <w:rFonts w:asciiTheme="minorHAnsi" w:hAnsiTheme="minorHAnsi" w:cstheme="minorHAnsi"/>
        </w:rPr>
      </w:pPr>
      <w:r w:rsidRPr="00EC75E9">
        <w:rPr>
          <w:rFonts w:asciiTheme="minorHAnsi" w:hAnsiTheme="minorHAnsi" w:cstheme="minorHAnsi"/>
          <w:vertAlign w:val="superscript"/>
        </w:rPr>
        <w:t>2</w:t>
      </w:r>
      <w:r w:rsidR="00DF312E" w:rsidRPr="00EC75E9">
        <w:rPr>
          <w:rFonts w:asciiTheme="minorHAnsi" w:hAnsiTheme="minorHAnsi" w:cstheme="minorHAnsi"/>
        </w:rPr>
        <w:t>NASA Goddard Space Flight Center, Greenbelt, Maryland 20771, USA</w:t>
      </w:r>
    </w:p>
    <w:p w14:paraId="7E65C2AF" w14:textId="22A8E574" w:rsidR="00173032" w:rsidRPr="00EC75E9" w:rsidRDefault="008F61F8" w:rsidP="00026F98">
      <w:pPr>
        <w:spacing w:line="480" w:lineRule="auto"/>
        <w:ind w:right="-1"/>
        <w:rPr>
          <w:rFonts w:asciiTheme="minorHAnsi" w:hAnsiTheme="minorHAnsi" w:cstheme="minorHAnsi"/>
        </w:rPr>
      </w:pPr>
      <w:r w:rsidRPr="00EC75E9">
        <w:rPr>
          <w:rFonts w:asciiTheme="minorHAnsi" w:hAnsiTheme="minorHAnsi" w:cstheme="minorHAnsi"/>
          <w:vertAlign w:val="superscript"/>
        </w:rPr>
        <w:t>3</w:t>
      </w:r>
      <w:r w:rsidR="00DF312E" w:rsidRPr="00EC75E9">
        <w:rPr>
          <w:rFonts w:asciiTheme="minorHAnsi" w:hAnsiTheme="minorHAnsi" w:cstheme="minorHAnsi"/>
        </w:rPr>
        <w:t>Catholic University of America, Washington, District of Columbia 20064, USA</w:t>
      </w:r>
    </w:p>
    <w:p w14:paraId="7861AD55" w14:textId="073A7AAE" w:rsidR="002530AF" w:rsidRPr="00EC75E9" w:rsidRDefault="002530AF" w:rsidP="00026F98">
      <w:pPr>
        <w:widowControl/>
        <w:spacing w:line="480" w:lineRule="auto"/>
        <w:jc w:val="left"/>
        <w:rPr>
          <w:rFonts w:asciiTheme="minorHAnsi" w:hAnsiTheme="minorHAnsi" w:cstheme="minorHAnsi"/>
        </w:rPr>
      </w:pPr>
    </w:p>
    <w:p w14:paraId="064C329B" w14:textId="48CBB99C" w:rsidR="002530AF" w:rsidRPr="00973255" w:rsidRDefault="00524210" w:rsidP="00026F98">
      <w:pPr>
        <w:widowControl/>
        <w:spacing w:line="480" w:lineRule="auto"/>
        <w:jc w:val="left"/>
        <w:rPr>
          <w:rFonts w:asciiTheme="minorHAnsi" w:hAnsiTheme="minorHAnsi" w:cstheme="minorHAnsi"/>
        </w:rPr>
      </w:pPr>
      <w:r w:rsidRPr="00524210">
        <w:rPr>
          <w:rFonts w:asciiTheme="minorHAnsi" w:hAnsiTheme="minorHAnsi" w:cstheme="minorHAnsi"/>
        </w:rPr>
        <w:t xml:space="preserve">*Corresponding author: </w:t>
      </w:r>
      <w:r w:rsidR="008B2D67">
        <w:rPr>
          <w:rFonts w:asciiTheme="minorHAnsi" w:hAnsiTheme="minorHAnsi" w:cstheme="minorHAnsi"/>
        </w:rPr>
        <w:t>E</w:t>
      </w:r>
      <w:r w:rsidR="006E30C5">
        <w:rPr>
          <w:rFonts w:asciiTheme="minorHAnsi" w:hAnsiTheme="minorHAnsi" w:cstheme="minorHAnsi"/>
        </w:rPr>
        <w:t xml:space="preserve">-mail: </w:t>
      </w:r>
      <w:r w:rsidR="00E47B6E" w:rsidRPr="00771C7A">
        <w:rPr>
          <w:rFonts w:asciiTheme="minorHAnsi" w:hAnsiTheme="minorHAnsi" w:cstheme="minorHAnsi"/>
        </w:rPr>
        <w:t>koga.toshiki.590@s.kyushu-u.ac.jp</w:t>
      </w:r>
      <w:r w:rsidR="00E47B6E">
        <w:rPr>
          <w:rFonts w:asciiTheme="minorHAnsi" w:hAnsiTheme="minorHAnsi" w:cstheme="minorHAnsi"/>
        </w:rPr>
        <w:t xml:space="preserve"> </w:t>
      </w:r>
      <w:r w:rsidR="00CB75F4">
        <w:rPr>
          <w:rFonts w:asciiTheme="minorHAnsi" w:hAnsiTheme="minorHAnsi" w:cstheme="minorHAnsi"/>
        </w:rPr>
        <w:t>and kogatoshiki</w:t>
      </w:r>
      <w:r w:rsidR="00E47B6E">
        <w:rPr>
          <w:rFonts w:asciiTheme="minorHAnsi" w:hAnsiTheme="minorHAnsi" w:cstheme="minorHAnsi"/>
        </w:rPr>
        <w:t>590@gmail.com</w:t>
      </w:r>
    </w:p>
    <w:p w14:paraId="3D4B9E07" w14:textId="5B5C9EE0" w:rsidR="00FA78A0" w:rsidRPr="00EC75E9" w:rsidRDefault="00FA78A0" w:rsidP="00026F98">
      <w:pPr>
        <w:spacing w:line="480" w:lineRule="auto"/>
        <w:ind w:right="-1"/>
        <w:rPr>
          <w:rFonts w:asciiTheme="minorHAnsi" w:hAnsiTheme="minorHAnsi" w:cstheme="minorHAnsi"/>
        </w:rPr>
      </w:pPr>
      <w:r w:rsidRPr="00EC75E9">
        <w:rPr>
          <w:rFonts w:asciiTheme="minorHAnsi" w:hAnsiTheme="minorHAnsi" w:cstheme="minorHAnsi"/>
        </w:rPr>
        <w:br w:type="page"/>
      </w:r>
    </w:p>
    <w:p w14:paraId="51D3EC12" w14:textId="77777777" w:rsidR="00FA78A0" w:rsidRPr="00EC75E9" w:rsidRDefault="00FA78A0" w:rsidP="00026F98">
      <w:pPr>
        <w:pStyle w:val="Heading1"/>
        <w:spacing w:line="480" w:lineRule="auto"/>
        <w:rPr>
          <w:rFonts w:asciiTheme="minorHAnsi" w:hAnsiTheme="minorHAnsi" w:cstheme="minorHAnsi"/>
        </w:rPr>
      </w:pPr>
      <w:bookmarkStart w:id="0" w:name="_Hlk57037035"/>
      <w:r w:rsidRPr="00EC75E9">
        <w:rPr>
          <w:rFonts w:asciiTheme="minorHAnsi" w:hAnsiTheme="minorHAnsi" w:cstheme="minorHAnsi"/>
        </w:rPr>
        <w:lastRenderedPageBreak/>
        <w:t>Abstract</w:t>
      </w:r>
    </w:p>
    <w:p w14:paraId="7260676E" w14:textId="6F3CA727" w:rsidR="00E5513A" w:rsidRPr="0039220A" w:rsidRDefault="00B0716D" w:rsidP="00B83861">
      <w:pPr>
        <w:spacing w:line="480" w:lineRule="auto"/>
        <w:ind w:right="-1"/>
        <w:rPr>
          <w:rFonts w:asciiTheme="minorHAnsi" w:hAnsiTheme="minorHAnsi" w:cstheme="minorHAnsi"/>
          <w:color w:val="FF0000"/>
        </w:rPr>
        <w:sectPr w:rsidR="00E5513A" w:rsidRPr="0039220A" w:rsidSect="00B3753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851" w:footer="992" w:gutter="0"/>
          <w:pgNumType w:start="1"/>
          <w:cols w:space="425"/>
          <w:docGrid w:type="lines" w:linePitch="360"/>
        </w:sectPr>
      </w:pPr>
      <w:r w:rsidRPr="00EC75E9">
        <w:rPr>
          <w:rFonts w:asciiTheme="minorHAnsi" w:hAnsiTheme="minorHAnsi" w:cstheme="minorHAnsi"/>
        </w:rPr>
        <w:t xml:space="preserve">The abundances, distributions, and enantiomeric ratios of a family of three- and four-carbon hydroxy amino acids </w:t>
      </w:r>
      <w:r>
        <w:rPr>
          <w:rFonts w:asciiTheme="minorHAnsi" w:hAnsiTheme="minorHAnsi" w:cstheme="minorHAnsi"/>
        </w:rPr>
        <w:t xml:space="preserve">(HAAs) </w:t>
      </w:r>
      <w:r w:rsidRPr="00EC75E9">
        <w:rPr>
          <w:rFonts w:asciiTheme="minorHAnsi" w:hAnsiTheme="minorHAnsi" w:cstheme="minorHAnsi"/>
        </w:rPr>
        <w:t>were investigated in</w:t>
      </w:r>
      <w:r w:rsidR="00113225">
        <w:rPr>
          <w:rFonts w:asciiTheme="minorHAnsi" w:hAnsiTheme="minorHAnsi" w:cstheme="minorHAnsi"/>
        </w:rPr>
        <w:t xml:space="preserve"> extracts of</w:t>
      </w:r>
      <w:r w:rsidRPr="00EC75E9">
        <w:rPr>
          <w:rFonts w:asciiTheme="minorHAnsi" w:hAnsiTheme="minorHAnsi" w:cstheme="minorHAnsi"/>
        </w:rPr>
        <w:t xml:space="preserve"> five CM and four CR </w:t>
      </w:r>
      <w:r w:rsidR="00113225">
        <w:rPr>
          <w:rFonts w:asciiTheme="minorHAnsi" w:hAnsiTheme="minorHAnsi" w:cstheme="minorHAnsi"/>
        </w:rPr>
        <w:t xml:space="preserve">carbonaceous </w:t>
      </w:r>
      <w:r w:rsidRPr="00EC75E9">
        <w:rPr>
          <w:rFonts w:asciiTheme="minorHAnsi" w:hAnsiTheme="minorHAnsi" w:cstheme="minorHAnsi"/>
        </w:rPr>
        <w:t>chondrites by gas chromatography</w:t>
      </w:r>
      <w:r w:rsidR="00113225">
        <w:rPr>
          <w:rFonts w:asciiTheme="minorHAnsi" w:hAnsiTheme="minorHAnsi" w:cstheme="minorHAnsi"/>
        </w:rPr>
        <w:t>-</w:t>
      </w:r>
      <w:r w:rsidRPr="00EC75E9">
        <w:rPr>
          <w:rFonts w:asciiTheme="minorHAnsi" w:hAnsiTheme="minorHAnsi" w:cstheme="minorHAnsi"/>
        </w:rPr>
        <w:t xml:space="preserve">mass spectrometry </w:t>
      </w:r>
      <w:r>
        <w:rPr>
          <w:rFonts w:asciiTheme="minorHAnsi" w:hAnsiTheme="minorHAnsi" w:cstheme="minorHAnsi"/>
        </w:rPr>
        <w:t xml:space="preserve">(GC-MS) </w:t>
      </w:r>
      <w:r w:rsidRPr="00EC75E9">
        <w:rPr>
          <w:rFonts w:asciiTheme="minorHAnsi" w:hAnsiTheme="minorHAnsi" w:cstheme="minorHAnsi"/>
        </w:rPr>
        <w:t xml:space="preserve">analyses. </w:t>
      </w:r>
      <w:r w:rsidRPr="00ED0EEA">
        <w:rPr>
          <w:rFonts w:asciiTheme="minorHAnsi" w:hAnsiTheme="minorHAnsi" w:cstheme="minorHAnsi"/>
        </w:rPr>
        <w:t xml:space="preserve">Hydroxy amino acids were detected in </w:t>
      </w:r>
      <w:r>
        <w:rPr>
          <w:rFonts w:asciiTheme="minorHAnsi" w:hAnsiTheme="minorHAnsi" w:cstheme="minorHAnsi"/>
        </w:rPr>
        <w:t xml:space="preserve">both </w:t>
      </w:r>
      <w:r w:rsidRPr="00ED0EEA">
        <w:rPr>
          <w:rFonts w:asciiTheme="minorHAnsi" w:hAnsiTheme="minorHAnsi" w:cstheme="minorHAnsi"/>
        </w:rPr>
        <w:t xml:space="preserve">the </w:t>
      </w:r>
      <w:r>
        <w:rPr>
          <w:rFonts w:asciiTheme="minorHAnsi" w:hAnsiTheme="minorHAnsi" w:cstheme="minorHAnsi"/>
        </w:rPr>
        <w:t xml:space="preserve">acid hydrolysates of the </w:t>
      </w:r>
      <w:r w:rsidRPr="00ED0EEA">
        <w:rPr>
          <w:rFonts w:asciiTheme="minorHAnsi" w:hAnsiTheme="minorHAnsi" w:cstheme="minorHAnsi"/>
        </w:rPr>
        <w:t>hot water extracts and the 6</w:t>
      </w:r>
      <w:r>
        <w:rPr>
          <w:rFonts w:asciiTheme="minorHAnsi" w:hAnsiTheme="minorHAnsi" w:cstheme="minorHAnsi"/>
        </w:rPr>
        <w:t xml:space="preserve"> </w:t>
      </w:r>
      <w:r w:rsidRPr="00ED0EEA">
        <w:rPr>
          <w:rFonts w:asciiTheme="minorHAnsi" w:hAnsiTheme="minorHAnsi" w:cstheme="minorHAnsi"/>
        </w:rPr>
        <w:t>M HCl extracts o</w:t>
      </w:r>
      <w:r>
        <w:rPr>
          <w:rFonts w:asciiTheme="minorHAnsi" w:hAnsiTheme="minorHAnsi" w:cstheme="minorHAnsi"/>
        </w:rPr>
        <w:t>f all the CM and CR chondrites</w:t>
      </w:r>
      <w:r w:rsidR="00262DFD">
        <w:rPr>
          <w:rFonts w:asciiTheme="minorHAnsi" w:hAnsiTheme="minorHAnsi" w:cstheme="minorHAnsi"/>
        </w:rPr>
        <w:t xml:space="preserve"> analyzed here</w:t>
      </w:r>
      <w:r w:rsidR="00113225">
        <w:rPr>
          <w:rFonts w:asciiTheme="minorHAnsi" w:hAnsiTheme="minorHAnsi" w:cstheme="minorHAnsi"/>
        </w:rPr>
        <w:t xml:space="preserve"> with total </w:t>
      </w:r>
      <w:r w:rsidR="00952327">
        <w:rPr>
          <w:rFonts w:asciiTheme="minorHAnsi" w:hAnsiTheme="minorHAnsi" w:cstheme="minorHAnsi"/>
        </w:rPr>
        <w:t xml:space="preserve">hot </w:t>
      </w:r>
      <w:r w:rsidR="00ED53F6">
        <w:rPr>
          <w:rFonts w:asciiTheme="minorHAnsi" w:hAnsiTheme="minorHAnsi" w:cstheme="minorHAnsi"/>
        </w:rPr>
        <w:t xml:space="preserve">water and </w:t>
      </w:r>
      <w:r w:rsidR="00050C92">
        <w:rPr>
          <w:rFonts w:asciiTheme="minorHAnsi" w:hAnsiTheme="minorHAnsi" w:cstheme="minorHAnsi"/>
        </w:rPr>
        <w:t xml:space="preserve">HCl </w:t>
      </w:r>
      <w:r w:rsidR="00ED53F6">
        <w:rPr>
          <w:rFonts w:asciiTheme="minorHAnsi" w:hAnsiTheme="minorHAnsi" w:cstheme="minorHAnsi"/>
        </w:rPr>
        <w:t xml:space="preserve">extractable HAA concentrations </w:t>
      </w:r>
      <w:r w:rsidR="00113225">
        <w:rPr>
          <w:rFonts w:asciiTheme="minorHAnsi" w:hAnsiTheme="minorHAnsi" w:cstheme="minorHAnsi"/>
        </w:rPr>
        <w:t>ranging from</w:t>
      </w:r>
      <w:r w:rsidR="00113225" w:rsidRPr="00CB1185">
        <w:rPr>
          <w:rFonts w:asciiTheme="minorHAnsi" w:hAnsiTheme="minorHAnsi" w:cstheme="minorHAnsi"/>
          <w:color w:val="000000" w:themeColor="text1"/>
        </w:rPr>
        <w:t xml:space="preserve"> </w:t>
      </w:r>
      <w:r w:rsidR="00CB1185" w:rsidRPr="00CB1185">
        <w:rPr>
          <w:rFonts w:asciiTheme="minorHAnsi" w:hAnsiTheme="minorHAnsi" w:cstheme="minorHAnsi"/>
          <w:color w:val="000000" w:themeColor="text1"/>
        </w:rPr>
        <w:t>6.94</w:t>
      </w:r>
      <w:r w:rsidR="008F1178" w:rsidRPr="00CB1185">
        <w:rPr>
          <w:rFonts w:asciiTheme="minorHAnsi" w:hAnsiTheme="minorHAnsi" w:cstheme="minorHAnsi"/>
          <w:color w:val="000000" w:themeColor="text1"/>
        </w:rPr>
        <w:t xml:space="preserve"> </w:t>
      </w:r>
      <w:r w:rsidR="006A5482" w:rsidRPr="00CB1185">
        <w:rPr>
          <w:rFonts w:asciiTheme="minorHAnsi" w:hAnsiTheme="minorHAnsi" w:cstheme="minorHAnsi"/>
          <w:color w:val="000000" w:themeColor="text1"/>
        </w:rPr>
        <w:t xml:space="preserve">to </w:t>
      </w:r>
      <w:r w:rsidR="008F1178" w:rsidRPr="00CB1185">
        <w:rPr>
          <w:rFonts w:asciiTheme="minorHAnsi" w:hAnsiTheme="minorHAnsi" w:cstheme="minorHAnsi"/>
          <w:color w:val="000000" w:themeColor="text1"/>
        </w:rPr>
        <w:t>315</w:t>
      </w:r>
      <w:r w:rsidR="00B43BA3" w:rsidRPr="00CB1185">
        <w:rPr>
          <w:rFonts w:asciiTheme="minorHAnsi" w:hAnsiTheme="minorHAnsi" w:cstheme="minorHAnsi"/>
          <w:color w:val="000000" w:themeColor="text1"/>
        </w:rPr>
        <w:t xml:space="preserve"> </w:t>
      </w:r>
      <w:r w:rsidR="008F1178" w:rsidRPr="00CB1185">
        <w:rPr>
          <w:rFonts w:asciiTheme="minorHAnsi" w:hAnsiTheme="minorHAnsi" w:cstheme="minorHAnsi"/>
          <w:color w:val="000000" w:themeColor="text1"/>
        </w:rPr>
        <w:t>nmol</w:t>
      </w:r>
      <w:r w:rsidR="00ED53F6" w:rsidRPr="00CB1185">
        <w:rPr>
          <w:rFonts w:asciiTheme="minorHAnsi" w:hAnsiTheme="minorHAnsi" w:cstheme="minorHAnsi"/>
          <w:color w:val="000000" w:themeColor="text1"/>
        </w:rPr>
        <w:t xml:space="preserve"> per gram</w:t>
      </w:r>
      <w:r w:rsidRPr="00CB1185">
        <w:rPr>
          <w:rFonts w:asciiTheme="minorHAnsi" w:hAnsiTheme="minorHAnsi" w:cstheme="minorHAnsi"/>
          <w:color w:val="000000" w:themeColor="text1"/>
        </w:rPr>
        <w:t>. Th</w:t>
      </w:r>
      <w:r>
        <w:rPr>
          <w:rFonts w:asciiTheme="minorHAnsi" w:hAnsiTheme="minorHAnsi" w:cstheme="minorHAnsi"/>
        </w:rPr>
        <w:t xml:space="preserve">e HAA </w:t>
      </w:r>
      <w:r w:rsidRPr="00EC75E9">
        <w:rPr>
          <w:rFonts w:asciiTheme="minorHAnsi" w:hAnsiTheme="minorHAnsi" w:cstheme="minorHAnsi"/>
        </w:rPr>
        <w:t>analyses performed in this study revealed</w:t>
      </w:r>
      <w:r w:rsidR="00A61CA9">
        <w:rPr>
          <w:rFonts w:asciiTheme="minorHAnsi" w:hAnsiTheme="minorHAnsi" w:cstheme="minorHAnsi"/>
        </w:rPr>
        <w:t>:</w:t>
      </w:r>
      <w:r>
        <w:rPr>
          <w:rFonts w:asciiTheme="minorHAnsi" w:hAnsiTheme="minorHAnsi" w:cstheme="minorHAnsi"/>
        </w:rPr>
        <w:t xml:space="preserve"> 1) t</w:t>
      </w:r>
      <w:r w:rsidRPr="001F5A34">
        <w:rPr>
          <w:rFonts w:asciiTheme="minorHAnsi" w:hAnsiTheme="minorHAnsi" w:cstheme="minorHAnsi"/>
        </w:rPr>
        <w:t>he</w:t>
      </w:r>
      <w:r w:rsidR="00A14D37">
        <w:rPr>
          <w:rFonts w:asciiTheme="minorHAnsi" w:hAnsiTheme="minorHAnsi" w:cstheme="minorHAnsi"/>
        </w:rPr>
        <w:t xml:space="preserve"> combined </w:t>
      </w:r>
      <w:r w:rsidR="00881DB7">
        <w:rPr>
          <w:rFonts w:asciiTheme="minorHAnsi" w:hAnsiTheme="minorHAnsi" w:cstheme="minorHAnsi"/>
        </w:rPr>
        <w:t xml:space="preserve">(hot water + HCl) </w:t>
      </w:r>
      <w:r w:rsidR="00A14D37">
        <w:rPr>
          <w:rFonts w:asciiTheme="minorHAnsi" w:hAnsiTheme="minorHAnsi" w:cstheme="minorHAnsi"/>
        </w:rPr>
        <w:t>extracts of</w:t>
      </w:r>
      <w:r w:rsidR="00772E71">
        <w:rPr>
          <w:rFonts w:asciiTheme="minorHAnsi" w:hAnsiTheme="minorHAnsi" w:cstheme="minorHAnsi"/>
        </w:rPr>
        <w:t xml:space="preserve"> </w:t>
      </w:r>
      <w:r w:rsidR="00A808D8">
        <w:rPr>
          <w:rFonts w:asciiTheme="minorHAnsi" w:hAnsiTheme="minorHAnsi" w:cstheme="minorHAnsi"/>
        </w:rPr>
        <w:t xml:space="preserve">CR2 </w:t>
      </w:r>
      <w:r w:rsidRPr="001F5A34">
        <w:rPr>
          <w:rFonts w:asciiTheme="minorHAnsi" w:hAnsiTheme="minorHAnsi" w:cstheme="minorHAnsi"/>
        </w:rPr>
        <w:t>chondrites</w:t>
      </w:r>
      <w:r w:rsidR="001B755F">
        <w:rPr>
          <w:rFonts w:asciiTheme="minorHAnsi" w:hAnsiTheme="minorHAnsi" w:cstheme="minorHAnsi"/>
        </w:rPr>
        <w:t xml:space="preserve"> </w:t>
      </w:r>
      <w:r w:rsidRPr="001F5A34">
        <w:rPr>
          <w:rFonts w:asciiTheme="minorHAnsi" w:hAnsiTheme="minorHAnsi" w:cstheme="minorHAnsi"/>
        </w:rPr>
        <w:t xml:space="preserve">contained greater abundances of </w:t>
      </w:r>
      <w:r w:rsidRPr="00AD5E3A">
        <w:rPr>
          <w:rFonts w:ascii="Symbol" w:hAnsi="Symbol" w:cstheme="minorHAnsi"/>
        </w:rPr>
        <w:t></w:t>
      </w:r>
      <w:r w:rsidRPr="001F5A34">
        <w:rPr>
          <w:rFonts w:asciiTheme="minorHAnsi" w:hAnsiTheme="minorHAnsi" w:cstheme="minorHAnsi"/>
        </w:rPr>
        <w:t>-</w:t>
      </w:r>
      <w:r>
        <w:rPr>
          <w:rFonts w:asciiTheme="minorHAnsi" w:hAnsiTheme="minorHAnsi" w:cstheme="minorHAnsi"/>
        </w:rPr>
        <w:t xml:space="preserve">HAAs than </w:t>
      </w:r>
      <w:r w:rsidR="00A14D37">
        <w:rPr>
          <w:rFonts w:asciiTheme="minorHAnsi" w:hAnsiTheme="minorHAnsi" w:cstheme="minorHAnsi"/>
        </w:rPr>
        <w:t>that of</w:t>
      </w:r>
      <w:r w:rsidR="00113225">
        <w:rPr>
          <w:rFonts w:asciiTheme="minorHAnsi" w:hAnsiTheme="minorHAnsi" w:cstheme="minorHAnsi"/>
        </w:rPr>
        <w:t xml:space="preserve"> </w:t>
      </w:r>
      <w:r>
        <w:rPr>
          <w:rFonts w:asciiTheme="minorHAnsi" w:hAnsiTheme="minorHAnsi" w:cstheme="minorHAnsi"/>
        </w:rPr>
        <w:t>CM</w:t>
      </w:r>
      <w:r w:rsidR="00BE1FDD">
        <w:rPr>
          <w:rFonts w:asciiTheme="minorHAnsi" w:hAnsiTheme="minorHAnsi" w:cstheme="minorHAnsi"/>
        </w:rPr>
        <w:t>2</w:t>
      </w:r>
      <w:r>
        <w:rPr>
          <w:rFonts w:asciiTheme="minorHAnsi" w:hAnsiTheme="minorHAnsi" w:cstheme="minorHAnsi"/>
        </w:rPr>
        <w:t xml:space="preserve"> chondrites and 2) </w:t>
      </w:r>
      <w:r w:rsidR="00BE1FDD">
        <w:rPr>
          <w:rFonts w:asciiTheme="minorHAnsi" w:hAnsiTheme="minorHAnsi" w:cstheme="minorHAnsi"/>
        </w:rPr>
        <w:t xml:space="preserve">the </w:t>
      </w:r>
      <w:r w:rsidR="00A14D37">
        <w:rPr>
          <w:rFonts w:asciiTheme="minorHAnsi" w:hAnsiTheme="minorHAnsi" w:cstheme="minorHAnsi"/>
        </w:rPr>
        <w:t xml:space="preserve">combined </w:t>
      </w:r>
      <w:r>
        <w:rPr>
          <w:rFonts w:asciiTheme="minorHAnsi" w:hAnsiTheme="minorHAnsi" w:cstheme="minorHAnsi"/>
        </w:rPr>
        <w:t xml:space="preserve">extracts of CM and CR chondrites contained roughly similar abundances of </w:t>
      </w:r>
      <w:r w:rsidRPr="00EC75E9">
        <w:rPr>
          <w:rFonts w:asciiTheme="minorHAnsi" w:hAnsiTheme="minorHAnsi" w:cstheme="minorHAnsi"/>
        </w:rPr>
        <w:t>β- and γ-</w:t>
      </w:r>
      <w:r>
        <w:rPr>
          <w:rFonts w:asciiTheme="minorHAnsi" w:hAnsiTheme="minorHAnsi" w:cstheme="minorHAnsi"/>
        </w:rPr>
        <w:t>HAAs. Application of the</w:t>
      </w:r>
      <w:r w:rsidR="00BE1FDD">
        <w:rPr>
          <w:rFonts w:asciiTheme="minorHAnsi" w:hAnsiTheme="minorHAnsi" w:cstheme="minorHAnsi"/>
        </w:rPr>
        <w:t xml:space="preserve"> new</w:t>
      </w:r>
      <w:r>
        <w:rPr>
          <w:rFonts w:asciiTheme="minorHAnsi" w:hAnsiTheme="minorHAnsi" w:cstheme="minorHAnsi"/>
        </w:rPr>
        <w:t xml:space="preserve"> GC-MS method developed here resulted in the first successful chromatographic resolution of the enantiomers of an </w:t>
      </w:r>
      <w:r w:rsidRPr="00B05EEC">
        <w:rPr>
          <w:rFonts w:ascii="Symbol" w:hAnsi="Symbol" w:cstheme="minorHAnsi"/>
          <w:color w:val="000000" w:themeColor="text1"/>
        </w:rPr>
        <w:t></w:t>
      </w:r>
      <w:r w:rsidRPr="00B05EEC">
        <w:rPr>
          <w:rFonts w:asciiTheme="minorHAnsi" w:hAnsiTheme="minorHAnsi" w:cstheme="minorHAnsi"/>
          <w:color w:val="000000" w:themeColor="text1"/>
        </w:rPr>
        <w:t>-</w:t>
      </w:r>
      <w:proofErr w:type="spellStart"/>
      <w:r>
        <w:rPr>
          <w:rFonts w:asciiTheme="minorHAnsi" w:hAnsiTheme="minorHAnsi" w:cstheme="minorHAnsi"/>
          <w:color w:val="000000" w:themeColor="text1"/>
        </w:rPr>
        <w:t>dialkyl</w:t>
      </w:r>
      <w:proofErr w:type="spellEnd"/>
      <w:r>
        <w:rPr>
          <w:rFonts w:asciiTheme="minorHAnsi" w:hAnsiTheme="minorHAnsi" w:cstheme="minorHAnsi"/>
          <w:color w:val="000000" w:themeColor="text1"/>
        </w:rPr>
        <w:t xml:space="preserve"> HAA, </w:t>
      </w:r>
      <w:proofErr w:type="gramStart"/>
      <w:r>
        <w:rPr>
          <w:rFonts w:asciiTheme="minorHAnsi" w:hAnsiTheme="minorHAnsi" w:cstheme="minorHAnsi"/>
          <w:color w:val="000000" w:themeColor="text1"/>
        </w:rPr>
        <w:t>D,L</w:t>
      </w:r>
      <w:proofErr w:type="gramEnd"/>
      <w:r>
        <w:rPr>
          <w:rFonts w:asciiTheme="minorHAnsi" w:hAnsiTheme="minorHAnsi" w:cstheme="minorHAnsi"/>
          <w:color w:val="000000" w:themeColor="text1"/>
        </w:rPr>
        <w:t>-</w:t>
      </w:r>
      <w:r w:rsidRPr="00B05EEC">
        <w:rPr>
          <w:rFonts w:ascii="Symbol" w:hAnsi="Symbol" w:cstheme="minorHAnsi"/>
          <w:color w:val="000000" w:themeColor="text1"/>
        </w:rPr>
        <w:t></w:t>
      </w:r>
      <w:r>
        <w:rPr>
          <w:rFonts w:asciiTheme="minorHAnsi" w:hAnsiTheme="minorHAnsi" w:cstheme="minorHAnsi"/>
          <w:color w:val="000000" w:themeColor="text1"/>
        </w:rPr>
        <w:t>-</w:t>
      </w:r>
      <w:proofErr w:type="spellStart"/>
      <w:r>
        <w:rPr>
          <w:rFonts w:asciiTheme="minorHAnsi" w:hAnsiTheme="minorHAnsi" w:cstheme="minorHAnsi"/>
          <w:color w:val="000000" w:themeColor="text1"/>
        </w:rPr>
        <w:t>methylserine</w:t>
      </w:r>
      <w:proofErr w:type="spellEnd"/>
      <w:r>
        <w:rPr>
          <w:rFonts w:asciiTheme="minorHAnsi" w:hAnsiTheme="minorHAnsi" w:cstheme="minorHAnsi"/>
          <w:color w:val="000000" w:themeColor="text1"/>
        </w:rPr>
        <w:t>, in carbonaceous chondrite</w:t>
      </w:r>
      <w:r w:rsidR="00A61CA9">
        <w:rPr>
          <w:rFonts w:asciiTheme="minorHAnsi" w:hAnsiTheme="minorHAnsi" w:cstheme="minorHAnsi"/>
          <w:color w:val="000000" w:themeColor="text1"/>
        </w:rPr>
        <w:t xml:space="preserve"> extract</w:t>
      </w:r>
      <w:r>
        <w:rPr>
          <w:rFonts w:asciiTheme="minorHAnsi" w:hAnsiTheme="minorHAnsi" w:cstheme="minorHAnsi"/>
          <w:color w:val="000000" w:themeColor="text1"/>
        </w:rPr>
        <w:t>s</w:t>
      </w:r>
      <w:r w:rsidR="00403C54">
        <w:rPr>
          <w:rFonts w:asciiTheme="minorHAnsi" w:hAnsiTheme="minorHAnsi" w:cstheme="minorHAnsi"/>
          <w:color w:val="000000" w:themeColor="text1"/>
        </w:rPr>
        <w:t>.</w:t>
      </w:r>
      <w:r>
        <w:rPr>
          <w:rFonts w:asciiTheme="minorHAnsi" w:hAnsiTheme="minorHAnsi" w:cstheme="minorHAnsi"/>
          <w:color w:val="000000" w:themeColor="text1"/>
        </w:rPr>
        <w:t xml:space="preserve"> Meteoritic </w:t>
      </w:r>
      <w:r w:rsidRPr="00B05EEC">
        <w:rPr>
          <w:rFonts w:ascii="Symbol" w:hAnsi="Symbol" w:cstheme="minorHAnsi"/>
          <w:color w:val="000000" w:themeColor="text1"/>
        </w:rPr>
        <w:t></w:t>
      </w:r>
      <w:r>
        <w:rPr>
          <w:rFonts w:asciiTheme="minorHAnsi" w:hAnsiTheme="minorHAnsi" w:cstheme="minorHAnsi"/>
          <w:color w:val="000000" w:themeColor="text1"/>
        </w:rPr>
        <w:t>-</w:t>
      </w:r>
      <w:proofErr w:type="spellStart"/>
      <w:r>
        <w:rPr>
          <w:rFonts w:asciiTheme="minorHAnsi" w:hAnsiTheme="minorHAnsi" w:cstheme="minorHAnsi"/>
          <w:color w:val="000000" w:themeColor="text1"/>
        </w:rPr>
        <w:t>methylserine</w:t>
      </w:r>
      <w:proofErr w:type="spellEnd"/>
      <w:r>
        <w:rPr>
          <w:rFonts w:asciiTheme="minorHAnsi" w:hAnsiTheme="minorHAnsi" w:cstheme="minorHAnsi"/>
          <w:color w:val="000000" w:themeColor="text1"/>
        </w:rPr>
        <w:t xml:space="preserve"> was found to be mostly racemic within error and did not show </w:t>
      </w:r>
      <w:r w:rsidRPr="00B05EEC">
        <w:rPr>
          <w:rFonts w:asciiTheme="minorHAnsi" w:hAnsiTheme="minorHAnsi" w:cstheme="minorHAnsi"/>
          <w:color w:val="000000" w:themeColor="text1"/>
        </w:rPr>
        <w:t>L-enantiomeric excesses correlating with the degree of aqueous alteration</w:t>
      </w:r>
      <w:r>
        <w:rPr>
          <w:rFonts w:asciiTheme="minorHAnsi" w:hAnsiTheme="minorHAnsi" w:cstheme="minorHAnsi"/>
          <w:color w:val="000000" w:themeColor="text1"/>
        </w:rPr>
        <w:t xml:space="preserve">, </w:t>
      </w:r>
      <w:r w:rsidRPr="005D4695">
        <w:rPr>
          <w:rFonts w:asciiTheme="minorHAnsi" w:hAnsiTheme="minorHAnsi" w:cstheme="minorHAnsi"/>
          <w:color w:val="000000" w:themeColor="text1"/>
        </w:rPr>
        <w:t xml:space="preserve">a phenomenon observed in meteoritic </w:t>
      </w:r>
      <w:proofErr w:type="spellStart"/>
      <w:r w:rsidRPr="005D4695">
        <w:rPr>
          <w:rFonts w:asciiTheme="minorHAnsi" w:hAnsiTheme="minorHAnsi" w:cstheme="minorHAnsi"/>
          <w:color w:val="000000" w:themeColor="text1"/>
        </w:rPr>
        <w:t>isovaline</w:t>
      </w:r>
      <w:proofErr w:type="spellEnd"/>
      <w:r>
        <w:rPr>
          <w:rFonts w:asciiTheme="minorHAnsi" w:hAnsiTheme="minorHAnsi" w:cstheme="minorHAnsi"/>
          <w:color w:val="000000" w:themeColor="text1"/>
        </w:rPr>
        <w:t xml:space="preserve">, another </w:t>
      </w:r>
      <w:r w:rsidRPr="002B7E74">
        <w:rPr>
          <w:rFonts w:ascii="Symbol" w:hAnsi="Symbol" w:cstheme="minorHAnsi"/>
          <w:color w:val="000000" w:themeColor="text1"/>
        </w:rPr>
        <w:t></w:t>
      </w:r>
      <w:r>
        <w:rPr>
          <w:rFonts w:asciiTheme="minorHAnsi" w:hAnsiTheme="minorHAnsi" w:cstheme="minorHAnsi"/>
          <w:color w:val="000000" w:themeColor="text1"/>
        </w:rPr>
        <w:t>-</w:t>
      </w:r>
      <w:proofErr w:type="spellStart"/>
      <w:r>
        <w:rPr>
          <w:rFonts w:asciiTheme="minorHAnsi" w:hAnsiTheme="minorHAnsi" w:cstheme="minorHAnsi"/>
          <w:color w:val="000000" w:themeColor="text1"/>
        </w:rPr>
        <w:t>dialkyl</w:t>
      </w:r>
      <w:proofErr w:type="spellEnd"/>
      <w:r>
        <w:rPr>
          <w:rFonts w:asciiTheme="minorHAnsi" w:hAnsiTheme="minorHAnsi" w:cstheme="minorHAnsi"/>
          <w:color w:val="000000" w:themeColor="text1"/>
        </w:rPr>
        <w:t xml:space="preserve"> amino acid. </w:t>
      </w:r>
      <w:r w:rsidR="00E60BAB">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HAAs </w:t>
      </w:r>
      <w:r w:rsidR="00E60BAB">
        <w:rPr>
          <w:rFonts w:asciiTheme="minorHAnsi" w:hAnsiTheme="minorHAnsi" w:cstheme="minorHAnsi"/>
          <w:color w:val="000000" w:themeColor="text1"/>
        </w:rPr>
        <w:t xml:space="preserve">identified </w:t>
      </w:r>
      <w:r>
        <w:rPr>
          <w:rFonts w:asciiTheme="minorHAnsi" w:hAnsiTheme="minorHAnsi" w:cstheme="minorHAnsi"/>
          <w:color w:val="000000" w:themeColor="text1"/>
        </w:rPr>
        <w:t>in CM and CR chondrite</w:t>
      </w:r>
      <w:r w:rsidR="00A14D37">
        <w:rPr>
          <w:rFonts w:asciiTheme="minorHAnsi" w:hAnsiTheme="minorHAnsi" w:cstheme="minorHAnsi"/>
          <w:color w:val="000000" w:themeColor="text1"/>
        </w:rPr>
        <w:t xml:space="preserve"> extract</w:t>
      </w:r>
      <w:r>
        <w:rPr>
          <w:rFonts w:asciiTheme="minorHAnsi" w:hAnsiTheme="minorHAnsi" w:cstheme="minorHAnsi"/>
          <w:color w:val="000000" w:themeColor="text1"/>
        </w:rPr>
        <w:t xml:space="preserve">s could have been produced </w:t>
      </w:r>
      <w:r w:rsidR="000E4D0E">
        <w:rPr>
          <w:rFonts w:asciiTheme="minorHAnsi" w:hAnsiTheme="minorHAnsi" w:cstheme="minorHAnsi"/>
          <w:color w:val="000000" w:themeColor="text1"/>
        </w:rPr>
        <w:t xml:space="preserve">during parent body alteration </w:t>
      </w:r>
      <w:r>
        <w:rPr>
          <w:rFonts w:asciiTheme="minorHAnsi" w:hAnsiTheme="minorHAnsi" w:cstheme="minorHAnsi"/>
          <w:color w:val="000000" w:themeColor="text1"/>
        </w:rPr>
        <w:t xml:space="preserve">from the Strecker cyanohydrin reaction (for </w:t>
      </w:r>
      <w:r w:rsidRPr="00B05EEC">
        <w:rPr>
          <w:rFonts w:ascii="Symbol" w:hAnsi="Symbol" w:cstheme="minorHAnsi"/>
          <w:color w:val="000000" w:themeColor="text1"/>
        </w:rPr>
        <w:t></w:t>
      </w:r>
      <w:r>
        <w:rPr>
          <w:rFonts w:asciiTheme="minorHAnsi" w:hAnsiTheme="minorHAnsi" w:cstheme="minorHAnsi"/>
          <w:color w:val="000000" w:themeColor="text1"/>
        </w:rPr>
        <w:t xml:space="preserve">-HAAs) and an ammonia-involved </w:t>
      </w:r>
      <w:proofErr w:type="spellStart"/>
      <w:r>
        <w:rPr>
          <w:rFonts w:asciiTheme="minorHAnsi" w:hAnsiTheme="minorHAnsi" w:cstheme="minorHAnsi"/>
          <w:color w:val="000000" w:themeColor="text1"/>
        </w:rPr>
        <w:t>formose</w:t>
      </w:r>
      <w:proofErr w:type="spellEnd"/>
      <w:r>
        <w:rPr>
          <w:rFonts w:asciiTheme="minorHAnsi" w:hAnsiTheme="minorHAnsi" w:cstheme="minorHAnsi"/>
          <w:color w:val="000000" w:themeColor="text1"/>
        </w:rPr>
        <w:t xml:space="preserve">-like reaction (for </w:t>
      </w:r>
      <w:r w:rsidRPr="00EC75E9">
        <w:rPr>
          <w:rFonts w:asciiTheme="minorHAnsi" w:hAnsiTheme="minorHAnsi" w:cstheme="minorHAnsi"/>
        </w:rPr>
        <w:t>β-</w:t>
      </w:r>
      <w:r>
        <w:rPr>
          <w:rFonts w:asciiTheme="minorHAnsi" w:hAnsiTheme="minorHAnsi" w:cstheme="minorHAnsi"/>
        </w:rPr>
        <w:t>,</w:t>
      </w:r>
      <w:r w:rsidRPr="00EC75E9">
        <w:rPr>
          <w:rFonts w:asciiTheme="minorHAnsi" w:hAnsiTheme="minorHAnsi" w:cstheme="minorHAnsi"/>
        </w:rPr>
        <w:t xml:space="preserve"> and γ-</w:t>
      </w:r>
      <w:r>
        <w:rPr>
          <w:rFonts w:asciiTheme="minorHAnsi" w:hAnsiTheme="minorHAnsi" w:cstheme="minorHAnsi"/>
        </w:rPr>
        <w:t>HAAs</w:t>
      </w:r>
      <w:r>
        <w:rPr>
          <w:rFonts w:asciiTheme="minorHAnsi" w:hAnsiTheme="minorHAnsi" w:cstheme="minorHAnsi"/>
          <w:color w:val="000000" w:themeColor="text1"/>
        </w:rPr>
        <w:t>).</w:t>
      </w:r>
      <w:r w:rsidR="00277ECB">
        <w:rPr>
          <w:rFonts w:asciiTheme="minorHAnsi" w:hAnsiTheme="minorHAnsi" w:cstheme="minorHAnsi"/>
          <w:color w:val="000000" w:themeColor="text1"/>
        </w:rPr>
        <w:t xml:space="preserve"> </w:t>
      </w:r>
    </w:p>
    <w:bookmarkEnd w:id="0"/>
    <w:p w14:paraId="74AB1C27" w14:textId="27457993" w:rsidR="008D1D24" w:rsidRPr="00EC75E9" w:rsidRDefault="003844C9" w:rsidP="00026F98">
      <w:pPr>
        <w:pStyle w:val="Heading1"/>
        <w:spacing w:line="480" w:lineRule="auto"/>
        <w:ind w:right="-1"/>
        <w:rPr>
          <w:rFonts w:asciiTheme="minorHAnsi" w:hAnsiTheme="minorHAnsi" w:cstheme="minorHAnsi"/>
        </w:rPr>
      </w:pPr>
      <w:r w:rsidRPr="00EC75E9">
        <w:rPr>
          <w:rFonts w:asciiTheme="minorHAnsi" w:hAnsiTheme="minorHAnsi" w:cstheme="minorHAnsi"/>
        </w:rPr>
        <w:lastRenderedPageBreak/>
        <w:t>INTRODUCTION</w:t>
      </w:r>
    </w:p>
    <w:p w14:paraId="096D4EC7" w14:textId="5EB7A573" w:rsidR="009353B5" w:rsidRDefault="001B4D05" w:rsidP="00026F98">
      <w:pPr>
        <w:spacing w:line="480" w:lineRule="auto"/>
        <w:ind w:right="-1"/>
        <w:rPr>
          <w:rFonts w:asciiTheme="minorHAnsi" w:hAnsiTheme="minorHAnsi" w:cstheme="minorHAnsi"/>
        </w:rPr>
      </w:pPr>
      <w:r w:rsidRPr="00EC75E9">
        <w:rPr>
          <w:rFonts w:asciiTheme="minorHAnsi" w:hAnsiTheme="minorHAnsi" w:cstheme="minorHAnsi"/>
        </w:rPr>
        <w:tab/>
      </w:r>
      <w:r w:rsidR="000E4D0E">
        <w:rPr>
          <w:rFonts w:asciiTheme="minorHAnsi" w:hAnsiTheme="minorHAnsi" w:cstheme="minorHAnsi"/>
        </w:rPr>
        <w:t>A</w:t>
      </w:r>
      <w:r w:rsidR="000E4D0E" w:rsidRPr="00EC75E9">
        <w:rPr>
          <w:rFonts w:asciiTheme="minorHAnsi" w:hAnsiTheme="minorHAnsi" w:cstheme="minorHAnsi"/>
        </w:rPr>
        <w:t xml:space="preserve">mino </w:t>
      </w:r>
      <w:r w:rsidR="009353B5" w:rsidRPr="00EC75E9">
        <w:rPr>
          <w:rFonts w:asciiTheme="minorHAnsi" w:hAnsiTheme="minorHAnsi" w:cstheme="minorHAnsi"/>
        </w:rPr>
        <w:t>acids are among the most intriguing soluble organic compounds</w:t>
      </w:r>
      <w:r w:rsidR="000E4D0E">
        <w:rPr>
          <w:rFonts w:asciiTheme="minorHAnsi" w:hAnsiTheme="minorHAnsi" w:cstheme="minorHAnsi"/>
        </w:rPr>
        <w:t xml:space="preserve"> found in meteorites and</w:t>
      </w:r>
      <w:r w:rsidR="009353B5" w:rsidRPr="00EC75E9">
        <w:rPr>
          <w:rFonts w:asciiTheme="minorHAnsi" w:hAnsiTheme="minorHAnsi" w:cstheme="minorHAnsi"/>
        </w:rPr>
        <w:t xml:space="preserve"> </w:t>
      </w:r>
      <w:r w:rsidR="000205A5">
        <w:rPr>
          <w:rFonts w:asciiTheme="minorHAnsi" w:hAnsiTheme="minorHAnsi" w:cstheme="minorHAnsi"/>
        </w:rPr>
        <w:t>provide clues regarding</w:t>
      </w:r>
      <w:r w:rsidR="009353B5" w:rsidRPr="00EC75E9">
        <w:rPr>
          <w:rFonts w:asciiTheme="minorHAnsi" w:hAnsiTheme="minorHAnsi" w:cstheme="minorHAnsi"/>
        </w:rPr>
        <w:t xml:space="preserve"> the chemical evolution processes </w:t>
      </w:r>
      <w:r w:rsidR="000E4D0E">
        <w:rPr>
          <w:rFonts w:asciiTheme="minorHAnsi" w:hAnsiTheme="minorHAnsi" w:cstheme="minorHAnsi"/>
        </w:rPr>
        <w:t xml:space="preserve">in the early solar system </w:t>
      </w:r>
      <w:r w:rsidR="009353B5" w:rsidRPr="00EC75E9">
        <w:rPr>
          <w:rFonts w:asciiTheme="minorHAnsi" w:hAnsiTheme="minorHAnsi" w:cstheme="minorHAnsi"/>
        </w:rPr>
        <w:t xml:space="preserve">that likely set the stage for the origin of life </w:t>
      </w:r>
      <w:r w:rsidR="000E4D0E" w:rsidRPr="00EC75E9">
        <w:rPr>
          <w:rFonts w:asciiTheme="minorHAnsi" w:hAnsiTheme="minorHAnsi" w:cstheme="minorHAnsi"/>
        </w:rPr>
        <w:fldChar w:fldCharType="begin" w:fldLock="1"/>
      </w:r>
      <w:r w:rsidR="000E4D0E" w:rsidRPr="00EC75E9">
        <w:rPr>
          <w:rFonts w:asciiTheme="minorHAnsi" w:hAnsiTheme="minorHAnsi" w:cstheme="minorHAnsi"/>
        </w:rPr>
        <w:instrText>ADDIN CSL_CITATION {"citationItems":[{"id":"ITEM-1","itemData":{"DOI":"10.1038/355125a0","ISSN":"0028-0836","author":[{"dropping-particle":"","family":"Chyba","given":"Christopher","non-dropping-particle":"","parse-names":false,"suffix":""},{"dropping-particle":"","family":"Sagan","given":"Carl","non-dropping-particle":"","parse-names":false,"suffix":""}],"container-title":"Nature","id":"ITEM-1","issue":"6356","issued":{"date-parts":[["1992","1"]]},"page":"125-132","title":"Endogenous production, exogenous delivery and impact-shock synthesis of organic molecules: an inventory for the origins of life","type":"article-journal","volume":"355"},"uris":["http://www.mendeley.com/documents/?uuid=6eab082b-5fc5-4540-9c7a-a5f100bd40a8"]}],"mendeley":{"formattedCitation":"(Chyba and Sagan 1992)","plainTextFormattedCitation":"(Chyba and Sagan 1992)","previouslyFormattedCitation":"(Chyba and Sagan 1992)"},"properties":{"noteIndex":0},"schema":"https://github.com/citation-style-language/schema/raw/master/csl-citation.json"}</w:instrText>
      </w:r>
      <w:r w:rsidR="000E4D0E" w:rsidRPr="00EC75E9">
        <w:rPr>
          <w:rFonts w:asciiTheme="minorHAnsi" w:hAnsiTheme="minorHAnsi" w:cstheme="minorHAnsi"/>
        </w:rPr>
        <w:fldChar w:fldCharType="separate"/>
      </w:r>
      <w:r w:rsidR="000E4D0E" w:rsidRPr="00EC75E9">
        <w:rPr>
          <w:rFonts w:asciiTheme="minorHAnsi" w:hAnsiTheme="minorHAnsi" w:cstheme="minorHAnsi"/>
          <w:noProof/>
        </w:rPr>
        <w:t>(Chyba and Sagan 1992)</w:t>
      </w:r>
      <w:r w:rsidR="000E4D0E" w:rsidRPr="00EC75E9">
        <w:rPr>
          <w:rFonts w:asciiTheme="minorHAnsi" w:hAnsiTheme="minorHAnsi" w:cstheme="minorHAnsi"/>
        </w:rPr>
        <w:fldChar w:fldCharType="end"/>
      </w:r>
      <w:r w:rsidR="000E4D0E">
        <w:rPr>
          <w:rFonts w:asciiTheme="minorHAnsi" w:hAnsiTheme="minorHAnsi" w:cstheme="minorHAnsi"/>
        </w:rPr>
        <w:t>. The amino acid compositions of</w:t>
      </w:r>
      <w:r w:rsidR="009353B5" w:rsidRPr="00EC75E9">
        <w:rPr>
          <w:rFonts w:asciiTheme="minorHAnsi" w:hAnsiTheme="minorHAnsi" w:cstheme="minorHAnsi"/>
        </w:rPr>
        <w:t xml:space="preserve"> a variety of carbonaceous chondrites have been extensively examined over the past 50 years. During this </w:t>
      </w:r>
      <w:r w:rsidR="009353B5">
        <w:rPr>
          <w:rFonts w:asciiTheme="minorHAnsi" w:hAnsiTheme="minorHAnsi" w:cstheme="minorHAnsi"/>
        </w:rPr>
        <w:t>period</w:t>
      </w:r>
      <w:r w:rsidR="009353B5" w:rsidRPr="00EC75E9">
        <w:rPr>
          <w:rFonts w:asciiTheme="minorHAnsi" w:hAnsiTheme="minorHAnsi" w:cstheme="minorHAnsi"/>
        </w:rPr>
        <w:t xml:space="preserve">, analytical methods for amino acids have continuously improved, </w:t>
      </w:r>
      <w:r w:rsidR="000205A5">
        <w:rPr>
          <w:rFonts w:asciiTheme="minorHAnsi" w:hAnsiTheme="minorHAnsi" w:cstheme="minorHAnsi"/>
        </w:rPr>
        <w:t>enabling</w:t>
      </w:r>
      <w:r w:rsidR="009353B5" w:rsidRPr="00EC75E9">
        <w:rPr>
          <w:rFonts w:asciiTheme="minorHAnsi" w:hAnsiTheme="minorHAnsi" w:cstheme="minorHAnsi"/>
        </w:rPr>
        <w:t xml:space="preserve"> the ability to chromatographically separate amino acid structural isomers and enantiomers</w:t>
      </w:r>
      <w:r w:rsidR="00F03960">
        <w:rPr>
          <w:rFonts w:asciiTheme="minorHAnsi" w:hAnsiTheme="minorHAnsi" w:cstheme="minorHAnsi"/>
        </w:rPr>
        <w:t>,</w:t>
      </w:r>
      <w:r w:rsidR="009353B5" w:rsidRPr="00EC75E9">
        <w:rPr>
          <w:rFonts w:asciiTheme="minorHAnsi" w:hAnsiTheme="minorHAnsi" w:cstheme="minorHAnsi"/>
        </w:rPr>
        <w:t xml:space="preserve"> and to detect trace quantities of amino acids (</w:t>
      </w:r>
      <w:r w:rsidR="009353B5" w:rsidRPr="00213FD8">
        <w:rPr>
          <w:rFonts w:asciiTheme="minorHAnsi" w:hAnsiTheme="minorHAnsi" w:cstheme="minorHAnsi"/>
          <w:i/>
          <w:iCs/>
        </w:rPr>
        <w:t>e.g.</w:t>
      </w:r>
      <w:r w:rsidR="009353B5" w:rsidRPr="00EC75E9">
        <w:rPr>
          <w:rFonts w:asciiTheme="minorHAnsi" w:hAnsiTheme="minorHAnsi" w:cstheme="minorHAnsi"/>
        </w:rPr>
        <w:t xml:space="preserve">, </w:t>
      </w:r>
      <w:r w:rsidR="009353B5" w:rsidRPr="00EC75E9">
        <w:rPr>
          <w:rFonts w:asciiTheme="minorHAnsi" w:hAnsiTheme="minorHAnsi" w:cstheme="minorHAnsi"/>
        </w:rPr>
        <w:fldChar w:fldCharType="begin" w:fldLock="1"/>
      </w:r>
      <w:r w:rsidR="009353B5">
        <w:rPr>
          <w:rFonts w:asciiTheme="minorHAnsi" w:hAnsiTheme="minorHAnsi" w:cstheme="minorHAnsi"/>
        </w:rPr>
        <w:instrText>ADDIN CSL_CITATION {"citationItems":[{"id":"ITEM-1","itemData":{"DOI":"10.1111/maps.13451","author":[{"dropping-particle":"","family":"Glavin","given":"Daniel P.","non-dropping-particle":"","parse-names":false,"suffix":""},{"dropping-particle":"","family":"Elsila","given":"Jamie E.","non-dropping-particle":"","parse-names":false,"suffix":""},{"dropping-particle":"","family":"McLain","given":"Hannah L.","non-dropping-particle":"","parse-names":false,"suffix":""},{"dropping-particle":"","family":"Aponte","given":"José C.","non-dropping-particle":"","parse-names":false,"suffix":""},{"dropping-particle":"","family":"Parker","given":"Eric T.","non-dropping-particle":"","parse-names":false,"suffix":""},{"dropping-particle":"","family":"Dworkin","given":"Jason P.","non-dropping-particle":"","parse-names":false,"suffix":""},{"dropping-particle":"","family":"Hill","given":"Dolores H.","non-dropping-particle":"","parse-names":false,"suffix":""},{"dropping-particle":"","family":"Connolly","given":"Harold C.","non-dropping-particle":"","parse-names":false,"suffix":""},{"dropping-particle":"","family":"Lauretta","given":"Dante S.","non-dropping-particle":"","parse-names":false,"suffix":""}],"container-title":"Meteoritics &amp; Planetary Science","id":"ITEM-1","issued":{"date-parts":[["2020"]]},"page":"1-26","title":"Extraterrestrial amino acids and L-enantiomeric excesses in the CM2 carbonaceous chondrites Aguas Zarcas and Murchison","type":"article-journal","volume":"26"},"uris":["http://www.mendeley.com/documents/?uuid=f75b11eb-87cd-4aee-b76b-a4e0b69d40fe"]},{"id":"ITEM-2","itemData":{"DOI":"10.1016/b978-0-12-813325-5.00003-3","ISBN":"9780128133255","abstract":"Building upon an earlier study by Milem and Umbach (2003), this study explores the relative impact of students</w:instrText>
      </w:r>
      <w:r w:rsidR="009353B5">
        <w:rPr>
          <w:rFonts w:asciiTheme="minorHAnsi" w:hAnsiTheme="minorHAnsi" w:cstheme="minorHAnsi" w:hint="eastAsia"/>
        </w:rPr>
        <w:instrText>’</w:instrText>
      </w:r>
      <w:r w:rsidR="009353B5">
        <w:rPr>
          <w:rFonts w:asciiTheme="minorHAnsi" w:hAnsiTheme="minorHAnsi" w:cstheme="minorHAnsi"/>
        </w:rPr>
        <w:instrText>diversity-related experiences and plans at time of entry to college and students’ exposure to diverse others and diverse ideas while in college on their involvement in diversity related activi- ties two years after entering college. Findings indicate that greater relative exposure to diverse information and ideas in college plays an important role in stimulating greater involvement in diversity related activities outside the classroom.","author":[{"dropping-particle":"","family":"Glavin","given":"Daniel P.","non-dropping-particle":"","parse-names":false,"suffix":""},{"dropping-particle":"","family":"Alexander","given":"Conel M.O'D.","non-dropping-particle":"","parse-names":false,"suffix":""},{"dropping-particle":"","family":"Aponte","given":"José C.","non-dropping-particle":"","parse-names":false,"suffix":""},{"dropping-particle":"","family":"Dworkin","given":"Jason P.","non-dropping-particle":"","parse-names":false,"suffix":""},{"dropping-particle":"","family":"Elsila","given":"Jamie E.","non-dropping-particle":"","parse-names":false,"suffix":""},{"dropping-particle":"","family":"Yabuta","given":"Hikaru","non-dropping-particle":"","parse-names":false,"suffix":""}],"container-title":"Primitive Meteorites and Asteroids","id":"ITEM-2","issued":{"date-parts":[["2018"]]},"number-of-pages":"205-271","publisher":"Elsevier Inc.","title":"The Origin and Evolution of Organic Matter in Carbonaceous Chondrites and Links to Their Parent Bodies","type":"book"},"uris":["http://www.mendeley.com/documents/?uuid=1e874be3-b37a-44ec-b7ad-dc610cedce91"]}],"mendeley":{"formattedCitation":"(Glavin et al. 2018, 2020a)","manualFormatting":"Glavin et al. 2018","plainTextFormattedCitation":"(Glavin et al. 2018, 2020a)","previouslyFormattedCitation":"(Glavin et al. 2018, 2020a)"},"properties":{"noteIndex":0},"schema":"https://github.com/citation-style-language/schema/raw/master/csl-citation.json"}</w:instrText>
      </w:r>
      <w:r w:rsidR="009353B5" w:rsidRPr="00EC75E9">
        <w:rPr>
          <w:rFonts w:asciiTheme="minorHAnsi" w:hAnsiTheme="minorHAnsi" w:cstheme="minorHAnsi"/>
        </w:rPr>
        <w:fldChar w:fldCharType="separate"/>
      </w:r>
      <w:r w:rsidR="009353B5" w:rsidRPr="00EC75E9">
        <w:rPr>
          <w:rFonts w:asciiTheme="minorHAnsi" w:hAnsiTheme="minorHAnsi" w:cstheme="minorHAnsi"/>
          <w:noProof/>
        </w:rPr>
        <w:t>Glavin et al. 2018</w:t>
      </w:r>
      <w:r w:rsidR="009353B5" w:rsidRPr="00EC75E9">
        <w:rPr>
          <w:rFonts w:asciiTheme="minorHAnsi" w:hAnsiTheme="minorHAnsi" w:cstheme="minorHAnsi"/>
        </w:rPr>
        <w:fldChar w:fldCharType="end"/>
      </w:r>
      <w:r w:rsidR="009353B5">
        <w:rPr>
          <w:rFonts w:asciiTheme="minorHAnsi" w:hAnsiTheme="minorHAnsi" w:cstheme="minorHAnsi"/>
        </w:rPr>
        <w:t xml:space="preserve"> </w:t>
      </w:r>
      <w:r w:rsidR="009353B5" w:rsidRPr="00EC75E9">
        <w:rPr>
          <w:rFonts w:asciiTheme="minorHAnsi" w:hAnsiTheme="minorHAnsi" w:cstheme="minorHAnsi"/>
        </w:rPr>
        <w:t>and references therein</w:t>
      </w:r>
      <w:r w:rsidR="009353B5">
        <w:rPr>
          <w:rFonts w:asciiTheme="minorHAnsi" w:hAnsiTheme="minorHAnsi" w:cstheme="minorHAnsi"/>
        </w:rPr>
        <w:t xml:space="preserve">; </w:t>
      </w:r>
      <w:proofErr w:type="spellStart"/>
      <w:r w:rsidR="00181503">
        <w:rPr>
          <w:rFonts w:asciiTheme="minorHAnsi" w:hAnsiTheme="minorHAnsi" w:cstheme="minorHAnsi" w:hint="eastAsia"/>
        </w:rPr>
        <w:t>Simkus</w:t>
      </w:r>
      <w:proofErr w:type="spellEnd"/>
      <w:r w:rsidR="00181503">
        <w:rPr>
          <w:rFonts w:asciiTheme="minorHAnsi" w:hAnsiTheme="minorHAnsi" w:cstheme="minorHAnsi" w:hint="eastAsia"/>
        </w:rPr>
        <w:t xml:space="preserve"> et al. 2019;</w:t>
      </w:r>
      <w:r w:rsidR="00181503">
        <w:rPr>
          <w:rFonts w:asciiTheme="minorHAnsi" w:hAnsiTheme="minorHAnsi" w:cstheme="minorHAnsi"/>
        </w:rPr>
        <w:t xml:space="preserve"> </w:t>
      </w:r>
      <w:r w:rsidR="009353B5">
        <w:rPr>
          <w:rFonts w:asciiTheme="minorHAnsi" w:hAnsiTheme="minorHAnsi" w:cstheme="minorHAnsi"/>
        </w:rPr>
        <w:t>Glavin et al. 2020a</w:t>
      </w:r>
      <w:r w:rsidR="00F03960">
        <w:rPr>
          <w:rFonts w:asciiTheme="minorHAnsi" w:hAnsiTheme="minorHAnsi" w:cstheme="minorHAnsi"/>
        </w:rPr>
        <w:t>,</w:t>
      </w:r>
      <w:r w:rsidR="009353B5">
        <w:rPr>
          <w:rFonts w:asciiTheme="minorHAnsi" w:hAnsiTheme="minorHAnsi" w:cstheme="minorHAnsi"/>
        </w:rPr>
        <w:t>b</w:t>
      </w:r>
      <w:r w:rsidR="009353B5" w:rsidRPr="00EC75E9">
        <w:rPr>
          <w:rFonts w:asciiTheme="minorHAnsi" w:hAnsiTheme="minorHAnsi" w:cstheme="minorHAnsi"/>
        </w:rPr>
        <w:t xml:space="preserve">). </w:t>
      </w:r>
    </w:p>
    <w:p w14:paraId="2A0B3A07" w14:textId="125BC46A" w:rsidR="00F03960" w:rsidRDefault="009353B5" w:rsidP="00026F98">
      <w:pPr>
        <w:spacing w:line="480" w:lineRule="auto"/>
        <w:ind w:right="-1"/>
        <w:rPr>
          <w:rFonts w:asciiTheme="minorHAnsi" w:hAnsiTheme="minorHAnsi" w:cstheme="minorHAnsi"/>
        </w:rPr>
      </w:pPr>
      <w:r>
        <w:rPr>
          <w:rFonts w:asciiTheme="minorHAnsi" w:hAnsiTheme="minorHAnsi" w:cstheme="minorHAnsi"/>
        </w:rPr>
        <w:tab/>
      </w:r>
      <w:r w:rsidR="000205A5">
        <w:rPr>
          <w:rFonts w:asciiTheme="minorHAnsi" w:hAnsiTheme="minorHAnsi" w:cstheme="minorHAnsi"/>
        </w:rPr>
        <w:t>By</w:t>
      </w:r>
      <w:r w:rsidRPr="00EC75E9">
        <w:rPr>
          <w:rFonts w:asciiTheme="minorHAnsi" w:hAnsiTheme="minorHAnsi" w:cstheme="minorHAnsi"/>
        </w:rPr>
        <w:t xml:space="preserve"> applying increasingly improved analytical techniques to study the amino acid chemistr</w:t>
      </w:r>
      <w:r w:rsidR="000205A5">
        <w:rPr>
          <w:rFonts w:asciiTheme="minorHAnsi" w:hAnsiTheme="minorHAnsi" w:cstheme="minorHAnsi"/>
        </w:rPr>
        <w:t>y</w:t>
      </w:r>
      <w:r w:rsidRPr="00EC75E9">
        <w:rPr>
          <w:rFonts w:asciiTheme="minorHAnsi" w:hAnsiTheme="minorHAnsi" w:cstheme="minorHAnsi"/>
        </w:rPr>
        <w:t xml:space="preserve"> of meteorites, new information has been revealed to suggest that the distribution of structural isomers of meteoritic amino acids provides insight into the formation mechanisms of these aliphatic compounds and the possible processing histories of the meteorite parent bodies </w:t>
      </w:r>
      <w:r w:rsidRPr="00EC75E9">
        <w:rPr>
          <w:rFonts w:asciiTheme="minorHAnsi" w:hAnsiTheme="minorHAnsi" w:cstheme="minorHAnsi"/>
        </w:rPr>
        <w:fldChar w:fldCharType="begin" w:fldLock="1"/>
      </w:r>
      <w:r w:rsidRPr="00EC75E9">
        <w:rPr>
          <w:rFonts w:asciiTheme="minorHAnsi" w:hAnsiTheme="minorHAnsi" w:cstheme="minorHAnsi"/>
        </w:rPr>
        <w:instrText>ADDIN CSL_CITATION {"citationItems":[{"id":"ITEM-1","itemData":{"DOI":"10.1021/acscentsci.6b00074","ISSN":"2374-7943","abstract":"The analysis of amino acids in meteorites dates back over 50 years; however, it is only in recent years that research has expanded beyond investigations of a narrow set of meteorite groups (exemplified by the Murchison meteorite) into meteorites of other types and classes. These new studies have shown a wide diversity in the abundance and distribution of amino acids across carbonaceous chondrite groups, highlighting the role of parent body processes and composition in the creation, preservation, or alteration of amino acids. Although most chiral amino acids are racemic in meteorites, the enantiomeric distribution of some amino acids, particularly of the nonprotein amino acid isovaline, has also been shown to vary both within certain meteorites and across carbonaceous meteorite groups. Large L-enantiomeric excesses of some extraterrestrial protein amino acids (up to 60%) have also been observed in rare cases and point to nonbiological enantiomeric enrichment processes prior to the emergence of life. In this Outlook, we review these recent meteoritic analyses, focusing on variations in abundance, structural distributions, and enantiomeric distributions of amino acids and discussing possible explanations for these observations and the potential for future work.","author":[{"dropping-particle":"","family":"Elsila","given":"Jamie E.","non-dropping-particle":"","parse-names":false,"suffix":""},{"dropping-particle":"","family":"Aponte","given":"José C.","non-dropping-particle":"","parse-names":false,"suffix":""},{"dropping-particle":"","family":"Blackmond","given":"Donna G.","non-dropping-particle":"","parse-names":false,"suffix":""},{"dropping-particle":"","family":"Burton","given":"Aaron S.","non-dropping-particle":"","parse-names":false,"suffix":""},{"dropping-particle":"","family":"Dworkin","given":"Jason P.","non-dropping-particle":"","parse-names":false,"suffix":""},{"dropping-particle":"","family":"Glavin","given":"Daniel P.","non-dropping-particle":"","parse-names":false,"suffix":""}],"container-title":"ACS Central Science","id":"ITEM-1","issue":"6","issued":{"date-parts":[["2016","6","22"]]},"page":"370-379","title":"Meteoritic Amino Acids: Diversity in Compositions Reflects Parent Body Histories","type":"article-journal","volume":"2"},"uris":["http://www.mendeley.com/documents/?uuid=24356344-16b6-430d-bf49-0339100d9f5c"]}],"mendeley":{"formattedCitation":"(Elsila et al. 2016)","manualFormatting":"(Elsila et al. 2016 and references therein)","plainTextFormattedCitation":"(Elsila et al. 2016)","previouslyFormattedCitation":"(Elsila et al. 2016)"},"properties":{"noteIndex":0},"schema":"https://github.com/citation-style-language/schema/raw/master/csl-citation.json"}</w:instrText>
      </w:r>
      <w:r w:rsidRPr="00EC75E9">
        <w:rPr>
          <w:rFonts w:asciiTheme="minorHAnsi" w:hAnsiTheme="minorHAnsi" w:cstheme="minorHAnsi"/>
        </w:rPr>
        <w:fldChar w:fldCharType="separate"/>
      </w:r>
      <w:r w:rsidRPr="00EC75E9">
        <w:rPr>
          <w:rFonts w:asciiTheme="minorHAnsi" w:hAnsiTheme="minorHAnsi" w:cstheme="minorHAnsi"/>
          <w:noProof/>
        </w:rPr>
        <w:t>(Elsila et al. 2016 and references therein)</w:t>
      </w:r>
      <w:r w:rsidRPr="00EC75E9">
        <w:rPr>
          <w:rFonts w:asciiTheme="minorHAnsi" w:hAnsiTheme="minorHAnsi" w:cstheme="minorHAnsi"/>
        </w:rPr>
        <w:fldChar w:fldCharType="end"/>
      </w:r>
      <w:r w:rsidRPr="00EC75E9">
        <w:rPr>
          <w:rFonts w:asciiTheme="minorHAnsi" w:hAnsiTheme="minorHAnsi" w:cstheme="minorHAnsi"/>
        </w:rPr>
        <w:t>. For example, the relative abundances of the C</w:t>
      </w:r>
      <w:r w:rsidRPr="00EC75E9">
        <w:rPr>
          <w:rFonts w:asciiTheme="minorHAnsi" w:hAnsiTheme="minorHAnsi" w:cstheme="minorHAnsi"/>
          <w:vertAlign w:val="subscript"/>
        </w:rPr>
        <w:t>5</w:t>
      </w:r>
      <w:r w:rsidRPr="00EC75E9">
        <w:rPr>
          <w:rFonts w:asciiTheme="minorHAnsi" w:hAnsiTheme="minorHAnsi" w:cstheme="minorHAnsi"/>
        </w:rPr>
        <w:t xml:space="preserve"> amino acid isomers as a function of amine position (</w:t>
      </w:r>
      <w:r w:rsidRPr="009C3494">
        <w:rPr>
          <w:rFonts w:ascii="Symbol" w:hAnsi="Symbol" w:cstheme="minorHAnsi"/>
        </w:rPr>
        <w:t></w:t>
      </w:r>
      <w:r w:rsidR="00EF3B52" w:rsidRPr="000E2C56">
        <w:rPr>
          <w:rFonts w:asciiTheme="minorHAnsi" w:hAnsiTheme="minorHAnsi" w:cstheme="minorHAnsi"/>
        </w:rPr>
        <w:t>-</w:t>
      </w:r>
      <w:r w:rsidRPr="00EC75E9">
        <w:rPr>
          <w:rFonts w:asciiTheme="minorHAnsi" w:hAnsiTheme="minorHAnsi" w:cstheme="minorHAnsi"/>
        </w:rPr>
        <w:t xml:space="preserve">, </w:t>
      </w:r>
      <w:r w:rsidRPr="009C3494">
        <w:rPr>
          <w:rFonts w:ascii="Symbol" w:hAnsi="Symbol" w:cstheme="minorHAnsi"/>
        </w:rPr>
        <w:t></w:t>
      </w:r>
      <w:r w:rsidR="00EF3B52" w:rsidRPr="000E2C56">
        <w:rPr>
          <w:rFonts w:asciiTheme="minorHAnsi" w:hAnsiTheme="minorHAnsi" w:cstheme="minorHAnsi"/>
        </w:rPr>
        <w:t>-</w:t>
      </w:r>
      <w:r w:rsidRPr="00EC75E9">
        <w:rPr>
          <w:rFonts w:asciiTheme="minorHAnsi" w:hAnsiTheme="minorHAnsi" w:cstheme="minorHAnsi"/>
        </w:rPr>
        <w:t xml:space="preserve">, </w:t>
      </w:r>
      <w:r w:rsidRPr="009C3494">
        <w:rPr>
          <w:rFonts w:ascii="Symbol" w:hAnsi="Symbol" w:cstheme="minorHAnsi"/>
        </w:rPr>
        <w:t></w:t>
      </w:r>
      <w:r w:rsidR="00EF3B52" w:rsidRPr="000E2C56">
        <w:rPr>
          <w:rFonts w:asciiTheme="minorHAnsi" w:hAnsiTheme="minorHAnsi" w:cstheme="minorHAnsi"/>
        </w:rPr>
        <w:t>-</w:t>
      </w:r>
      <w:r w:rsidRPr="00EC75E9">
        <w:rPr>
          <w:rFonts w:asciiTheme="minorHAnsi" w:hAnsiTheme="minorHAnsi" w:cstheme="minorHAnsi"/>
        </w:rPr>
        <w:t xml:space="preserve">, or </w:t>
      </w:r>
      <w:r w:rsidRPr="009C3494">
        <w:rPr>
          <w:rFonts w:ascii="Symbol" w:hAnsi="Symbol" w:cstheme="minorHAnsi"/>
        </w:rPr>
        <w:t></w:t>
      </w:r>
      <w:r w:rsidR="00EF3B52" w:rsidRPr="000E2C56">
        <w:rPr>
          <w:rFonts w:asciiTheme="minorHAnsi" w:hAnsiTheme="minorHAnsi" w:cstheme="minorHAnsi"/>
        </w:rPr>
        <w:t>-</w:t>
      </w:r>
      <w:r w:rsidRPr="00EC75E9">
        <w:rPr>
          <w:rFonts w:asciiTheme="minorHAnsi" w:hAnsiTheme="minorHAnsi" w:cstheme="minorHAnsi"/>
        </w:rPr>
        <w:t xml:space="preserve">) are significantly different between unaltered and aqueously altered carbonaceous chondrites </w:t>
      </w:r>
      <w:r w:rsidR="00213FD8">
        <w:rPr>
          <w:rFonts w:asciiTheme="minorHAnsi" w:hAnsiTheme="minorHAnsi" w:cstheme="minorHAnsi"/>
        </w:rPr>
        <w:fldChar w:fldCharType="begin" w:fldLock="1"/>
      </w:r>
      <w:r w:rsidR="00DE79A6">
        <w:rPr>
          <w:rFonts w:asciiTheme="minorHAnsi" w:hAnsiTheme="minorHAnsi" w:cstheme="minorHAnsi"/>
        </w:rPr>
        <w:instrText>ADDIN CSL_CITATION {"citationItems":[{"id":"ITEM-1","itemData":{"DOI":"10.1111/j.1945-5100.2006.tb00493.x","ISSN":"10869379","abstract":"Amino acid analyses of the Antarctic CM2 chondrites Allan Hills (ALH) 83100 and Lewis Cliff (LEW) 90500 using liquid chromatography-time of flight-mass spectrometry (LC-ToF-MS) coupled with UV fluorescence detection revealed that these carbonaceous meteorites contain a suite of indigenous amino acids not present in Antarctic ice. Several amino acids were detected in ALH 83100, including glycine, alanine, β-alanine, γ-amino-n-butyric acid (γ-ABA), and α-aminoisobutyric acid (AIB) with concentrations ranging from 250 to 340 parts per billion (ppb). In contrast to ALH 83100, the CM2 meteorites LEW 90500 and Murchison had a much higher total abundance of these amino acids (440-3200 ppb). In addition, ALH 83100 was found to have lower abundances of the α-dialkyl amino acids AIB and isovaline than LEW 90500 and Murchison. There are three possible explanations for the depleted amino acid content in ALH 83100: 1) amino acid leaching from ALH 83100 during exposure to Antarctic ice meltwater, 2) a higher degree of aqueous alteration on the ALH 83100 parent body, or 3) ALH 83100 originated on a chemically distinct parent body from the other two CM2 meteorites. The high relative abundance of ε-amino-n-caproic acid (EACA) in the ALH 83100 meteorite as well as the Antarctic ice indicates that Nylon-6 contamination from the Antarctic sample storage bags may have occurred during collection. © The Meteoritical Society, 2006.","author":[{"dropping-particle":"","family":"Glavin","given":"Daniel P.","non-dropping-particle":"","parse-names":false,"suffix":""},{"dropping-particle":"","family":"Dworkin","given":"Jason P.","non-dropping-particle":"","parse-names":false,"suffix":""},{"dropping-particle":"","family":"Aubrey","given":"Andrew","non-dropping-particle":"","parse-names":false,"suffix":""},{"dropping-particle":"","family":"Botta","given":"Oliver","non-dropping-particle":"","parse-names":false,"suffix":""},{"dropping-particle":"","family":"Doty","given":"James H.","non-dropping-particle":"","parse-names":false,"suffix":""},{"dropping-particle":"","family":"Martins","given":"Zita","non-dropping-particle":"","parse-names":false,"suffix":""},{"dropping-particle":"","family":"Bada","given":"Jeffrey L.","non-dropping-particle":"","parse-names":false,"suffix":""}],"container-title":"Meteoritics and Planetary Science","id":"ITEM-1","issue":"6","issued":{"date-parts":[["2006"]]},"page":"889-902","title":"Amino acid analyses of Antarctic CM2 meteorites using liquid chromatography-time of flight-mass spectrometry","type":"article-journal","volume":"41"},"uris":["http://www.mendeley.com/documents/?uuid=b59fb470-f699-452a-ab27-957348aa583a"]},{"id":"ITEM-2","itemData":{"DOI":"10.1111/j.1945-5100.2010.01132.x","ISSN":"10869379","abstract":"To investigate the effect of parent body processes on the abundance, distribution, and enantiomeric composition of amino acids in carbonaceous chondrites, the water extracts from nine different powdered CI, CM, and CR carbonaceous chondrites were analyzed for amino acids by ultra performance liquid chromatography-fluorescence detection and time-of-flight mass spectrometry (UPLC-FD/ToF-MS). Four aqueously altered type 1 carbonaceous chondrites including Orgueil (CI1), Meteorite Hills (MET) 01070 (CM1), Scott Glacier (SCO) 06043 (CM1), and Grosvenor Mountains (GRO) 95577 (CR1) were analyzed using this technique for the first time. Analyses of these meteorites revealed low levels of two- to five-carbon acyclic amino alkanoic acids with concentrations ranging from approximately 1 to 2,700 parts-per-billion (ppb). The type 1 carbonaceous chondrites have a distinct distribution of the five-carbon (C5) amino acids with much higher relative abundances of the γ- and δ-amino acids compared to the type 2 and type 3 carbonaceous chondrites, which are dominated by α-amino acids. Much higher amino acid abundances were found in the CM2 chondrites Murchison, Lonewolf Nunataks (LON) 94102, and Lewis Cliffs (LEW) 90500, the CR2 Elephant Moraine (EET) 92042, and the CR3 Queen Alexandra Range (QUE) 99177. For example, α-aminoisobutyric acid (α-AIB) and isovaline were approximately 100 to 1000 times more abundant in the type 2 and 3 chondrites compared to the more aqueously altered type 1 chondrites. Most of the chiral amino acids identified in these meteorites were racemic, indicating an extraterrestrial abiotic origin. However, nonracemic isovaline was observed in the aqueously altered carbonaceous chondrites Murchison, Orgueil, SCO 06043, and GRO 95577 with l-isovaline excesses ranging from approximately 11 to 19%, whereas the most pristine, unaltered carbonaceous chondrites analyzed in this study had no detectable l-isovaline excesses. These results are consistent with the theory that aqueous alteration played an important role in amplification of small initial left handed isovaline excesses on the parent bodies. © The Meteoritical Society, 2010.","author":[{"dropping-particle":"","family":"Glavin","given":"Daniel P.","non-dropping-particle":"","parse-names":false,"suffix":""},{"dropping-particle":"","family":"Callahan","given":"Michael P.","non-dropping-particle":"","parse-names":false,"suffix":""},{"dropping-particle":"","family":"Dworkin","given":"Jason P.","non-dropping-particle":"","parse-names":false,"suffix":""},{"dropping-particle":"","family":"Elsila","given":"Jamie E.","non-dropping-particle":"","parse-names":false,"suffix":""}],"container-title":"Meteoritics and Planetary Science","id":"ITEM-2","issue":"12","issued":{"date-parts":[["2010"]]},"page":"1948-1972","title":"The effects of parent body processes on amino acids in carbonaceous chondrites","type":"article-journal","volume":"45"},"uris":["http://www.mendeley.com/documents/?uuid=d857a30b-0a6e-4e93-8649-3963aa82b558"]},{"id":"ITEM-3","itemData":{"DOI":"10.1111/maps.13560","ISSN":"1086-9379","abstract":"The Asuka (A)-12236 meteorite has recently been classified as a CM carbonaceous chondrite of petrologic type 3.0/2.9 and is among the most primitive CM meteorites studied to date. Here, we report the concentrations, relative distributions, and enantiomeric ratios of amino acids in water extracts of the A-12236 meteorite and another primitive CM chondrite Elephant Moraine (EET) 96029 (CM2.7) determined by ultra-high-performance liquid chromatography time-of-flight mass spectrometry. EET 96029 was highly depleted in amino acids and dominated by glycine, while a wide diversity of two- to six-carbon aliphatic primary amino acids were identified in A-12236, which had a total amino acid abundance of 360 ± 18 nmol g−1, with most amino acids present without hydrolysis (free). The amino acid concentrations of A-12236 were double those previously measured in the CM2.7 Paris meteorite, consistent with A-12236 being a highly primitive and unheated CM chondrite. The high relative abundance of α-amino acids in A-12236 is consistent with formation by a Strecker-cyanohydrin dominated synthesis during a limited early aqueous alteration phase on the CM meteorite parent body. The presence of predominantly free glycine, a near racemic mixture of alanine (d/l ~0.93–0.96), and elevated abundances of several terrestrially rare non-protein amino acids including α-aminoisobutyric acid (α-AIB) and racemic isovaline indicate that these amino acids in A-12236 are extraterrestrial in origin. Given a lack of evidence for biological amino acid contamination in A-12236, it is possible that some of the l-enantiomeric excesses (lee ~34–64%) of the protein amino acids, aspartic and glutamic acids and serine, are indigenous to the meteorite; however, isotopic measurements are needed for confirmation. In contrast to more aqueously altered CMs of petrologic types ≤2.5, no l-isovaline excesses were detected in A-12236. This observation strengthens the hypothesis that extensive parent body aqueous activity is required to produce or amplify the large l-isovaline excesses that cannot be explained solely by exposure to circularly polarized radiation or other chiral symmetry breaking mechanisms prior to incorporation into the asteroid parent body.","author":[{"dropping-particle":"","family":"Glavin","given":"Daniel P.","non-dropping-particle":"","parse-names":false,"suffix":""},{"dropping-particle":"","family":"McLain","given":"Hannah L.","non-dropping-particle":"","parse-names":false,"suffix":""},{"dropping-particle":"","family":"Dworkin","given":"Jason P.","non-dropping-particle":"","parse-names":false,"suffix":""},{"dropping-particle":"","family":"Parker","given":"Eric T.","non-dropping-particle":"","parse-names":false,"suffix":""},{"dropping-particle":"","family":"Elsila","given":"Jamie E.","non-dropping-particle":"","parse-names":false,"suffix":""},{"dropping-particle":"","family":"Aponte","given":"José C.","non-dropping-particle":"","parse-names":false,"suffix":""},{"dropping-particle":"","family":"Simkus","given":"Danielle N.","non-dropping-particle":"","parse-names":false,"suffix":""},{"dropping-particle":"","family":"Pozarycki","given":"Chad I.","non-dropping-particle":"","parse-names":false,"suffix":""},{"dropping-particle":"V.","family":"Graham","given":"Heather","non-dropping-particle":"","parse-names":false,"suffix":""},{"dropping-particle":"","family":"Nittler","given":"Larry R.","non-dropping-particle":"","parse-names":false,"suffix":""},{"dropping-particle":"","family":"Alexander","given":"Conel M.O.D.","non-dropping-particle":"","parse-names":false,"suffix":""}],"container-title":"Meteoritics &amp; Planetary Science","id":"ITEM-3","issued":{"date-parts":[["2020","8","20"]]},"page":"maps.13560","title":"Abundant extraterrestrial amino acids in the primitive CM carbonaceous chondrite Asuka 12236","type":"article-journal","volume":"28"},"uris":["http://www.mendeley.com/documents/?uuid=64cde88a-c310-47b3-a404-0aa5d0cc0496"]},{"id":"ITEM-4","itemData":{"DOI":"10.1073/pnas.0811618106","ISSN":"00278424","abstract":"The distribution and enantiomeric composition of the 5-carbon (C 5) amino acids found in CI-, CM-, and CR-type carbonaceous meteorites were investigated by using liquid chromatography fluorescence detection/TOF-MS coupled with o-phthaldialdehyde/N- acetyl-L-cysteine derivatization. A large L-enantiomeric excess (ee) of the α-methyl amino acid isovaline was found in the CM meteorite Murchison (L ee = 18.5 ± 2.6%) and the Cl meteorite Orgueil (L ee = 15.2 ± 4.0%). The measured value for Murchison is the largest enantiomeric excess in any meteorite reported to date, and the Orgueil measurement of an isovaline excess has not been reported previously for this or any Cl meteorite. The L-isovaline enrichments in these two carbonaceous meteorites cannot be the result of interference from other C 5 amino acid isomers present in the samples, analytical biases, or terrestrial amino acid contamination. We observed no L-isovaline enrichment for the most primitive unaltered Antarctic CR meteorites EET 92042 and QUE 99177. These results are inconsistent with UV circularly polarized light as the primary mechanism for L-isovaline enrichment and indicate that amplification of a small initial isovaline asymmetry in Murchison and Orgueil occurred during an extended aqueous alteration phase on the meteorite parent bodies. The large asymmetry in isovaline and other α-dialkyl amino acids found in altered Cl and CM meteorites suggests that amino acids delivered by asteroids, comets, and their fragments would have biased the Earth's prebiotic organic inventory with left-handed molecules before the origin of life.","author":[{"dropping-particle":"","family":"Glavin","given":"Daniel P.","non-dropping-particle":"","parse-names":false,"suffix":""},{"dropping-particle":"","family":"Dworkin","given":"Jason P.","non-dropping-particle":"","parse-names":false,"suffix":""}],"container-title":"Proceedings of the National Academy of Sciences of the United States of America","id":"ITEM-4","issue":"14","issued":{"date-parts":[["2009"]]},"page":"5487-5492","title":"Enrichment of the amino acid L-isovaline by aqueous alteration on Cl and CM meteorite parent bodies","type":"article-journal","volume":"106"},"uris":["http://www.mendeley.com/documents/?uuid=edc6e4f2-1382-4f80-8bd6-924dd65f5f2a"]},{"id":"ITEM-5","itemData":{"DOI":"10.1016/j.polar.2014.05.002","ISSN":"18739652","abstract":"We determined the amino acid abundances and enantiomeric compositions of the Antarctic CI1 carbonaceous chondrites Yamato (Y)-86029 and Y-980115, as well as the Ivuna and Orgueil CI1 carbonaceous chondrites by liquid chromatography with fluorescence detection and time-of-flight mass spectrometry. Y-86029 and Y-980115 both show evidence of parent-body heating (500-600 °C) in addition to aqueous alteration, while Ivuna and Orgueil only show evidence for aqueous alteration. In contrast to Ivuna and Orgueil, which each contain ~70 nmol/g of amino acids in acid-hydrolyzed, water extracts, both heated Yamato CI meteorites contain only low levels of amino acids that were primarily l-enantiomers of proteinogenic amino acids, indicating that they are likely to be terrestrial in origin. Because indigenous amino acids have been found in meteorites that have experienced metamorphic temperatures of &gt;1000 °C with only minimal aqueous alteration, heating alone is not sufficient to explain the lack of amino acids in Y-86029 and Y-980115. Rather, our data suggest that the combination of heating and aqueous alteration has a profound destructive effect on amino acids in meteorites. This finding has implications for the origins of amino acids and other molecules in the early evolution of our solar system. © 2014.","author":[{"dropping-particle":"","family":"Burton","given":"Aaron S.","non-dropping-particle":"","parse-names":false,"suffix":""},{"dropping-particle":"","family":"Grunsfeld","given":"Sarah","non-dropping-particle":"","parse-names":false,"suffix":""},{"dropping-particle":"","family":"Elsila","given":"Jamie E.","non-dropping-particle":"","parse-names":false,"suffix":""},{"dropping-particle":"","family":"Glavin","given":"Daniel P.","non-dropping-particle":"","parse-names":false,"suffix":""},{"dropping-particle":"","family":"Dworkin","given":"Jason P.","non-dropping-particle":"","parse-names":false,"suffix":""}],"container-title":"Polar Science","id":"ITEM-5","issue":"3","issued":{"date-parts":[["2014"]]},"page":"255-263","publisher":"Elsevier B.V. and NIPR","title":"The effects of parent-body hydrothermal heating on amino acid abundances in CI-like chondrites","type":"article-journal","volume":"8"},"uris":["http://www.mendeley.com/documents/?uuid=877c36f6-7a5c-4c1d-bb7e-ca700a27b6e9"]}],"mendeley":{"formattedCitation":"(Burton et al. 2014; Glavin and Dworkin 2009; Glavin et al. 2006, 2010, 2020b)","manualFormatting":"(Glavin et al. 2006, 2010, 2020b; Glavin and Dworkin 2009; Burton et al. 2014)","plainTextFormattedCitation":"(Burton et al. 2014; Glavin and Dworkin 2009; Glavin et al. 2006, 2010, 2020b)","previouslyFormattedCitation":"(Burton et al. 2014; Glavin and Dworkin 2009; Glavin et al. 2006, 2010, 2020b)"},"properties":{"noteIndex":0},"schema":"https://github.com/citation-style-language/schema/raw/master/csl-citation.json"}</w:instrText>
      </w:r>
      <w:r w:rsidR="00213FD8">
        <w:rPr>
          <w:rFonts w:asciiTheme="minorHAnsi" w:hAnsiTheme="minorHAnsi" w:cstheme="minorHAnsi"/>
        </w:rPr>
        <w:fldChar w:fldCharType="separate"/>
      </w:r>
      <w:r w:rsidR="00213FD8">
        <w:rPr>
          <w:rFonts w:asciiTheme="minorHAnsi" w:hAnsiTheme="minorHAnsi" w:cstheme="minorHAnsi"/>
          <w:noProof/>
        </w:rPr>
        <w:t>(</w:t>
      </w:r>
      <w:r w:rsidR="00213FD8" w:rsidRPr="00213FD8">
        <w:rPr>
          <w:rFonts w:asciiTheme="minorHAnsi" w:hAnsiTheme="minorHAnsi" w:cstheme="minorHAnsi"/>
          <w:noProof/>
        </w:rPr>
        <w:t>Glavin et al. 2006, 2010, 2020b</w:t>
      </w:r>
      <w:r w:rsidR="00213FD8">
        <w:rPr>
          <w:rFonts w:asciiTheme="minorHAnsi" w:hAnsiTheme="minorHAnsi" w:cstheme="minorHAnsi"/>
          <w:noProof/>
        </w:rPr>
        <w:t xml:space="preserve">; </w:t>
      </w:r>
      <w:r w:rsidR="00213FD8" w:rsidRPr="00213FD8">
        <w:rPr>
          <w:rFonts w:asciiTheme="minorHAnsi" w:hAnsiTheme="minorHAnsi" w:cstheme="minorHAnsi"/>
          <w:noProof/>
        </w:rPr>
        <w:t>Glavin and Dworkin 2009; Burton et al. 2014)</w:t>
      </w:r>
      <w:r w:rsidR="00213FD8">
        <w:rPr>
          <w:rFonts w:asciiTheme="minorHAnsi" w:hAnsiTheme="minorHAnsi" w:cstheme="minorHAnsi"/>
        </w:rPr>
        <w:fldChar w:fldCharType="end"/>
      </w:r>
      <w:r w:rsidRPr="00EC75E9">
        <w:rPr>
          <w:rFonts w:asciiTheme="minorHAnsi" w:hAnsiTheme="minorHAnsi" w:cstheme="minorHAnsi"/>
        </w:rPr>
        <w:t xml:space="preserve">. The </w:t>
      </w:r>
      <w:r w:rsidR="000E4D0E">
        <w:rPr>
          <w:rFonts w:asciiTheme="minorHAnsi" w:hAnsiTheme="minorHAnsi" w:cstheme="minorHAnsi"/>
        </w:rPr>
        <w:t xml:space="preserve">less </w:t>
      </w:r>
      <w:r w:rsidRPr="00EC75E9">
        <w:rPr>
          <w:rFonts w:asciiTheme="minorHAnsi" w:hAnsiTheme="minorHAnsi" w:cstheme="minorHAnsi"/>
        </w:rPr>
        <w:t xml:space="preserve">or moderately </w:t>
      </w:r>
      <w:r w:rsidR="006E420C">
        <w:rPr>
          <w:rFonts w:asciiTheme="minorHAnsi" w:hAnsiTheme="minorHAnsi" w:cstheme="minorHAnsi"/>
        </w:rPr>
        <w:t xml:space="preserve">aqueously </w:t>
      </w:r>
      <w:r w:rsidRPr="00EC75E9">
        <w:rPr>
          <w:rFonts w:asciiTheme="minorHAnsi" w:hAnsiTheme="minorHAnsi" w:cstheme="minorHAnsi"/>
        </w:rPr>
        <w:t xml:space="preserve">altered carbonaceous </w:t>
      </w:r>
      <w:r w:rsidRPr="00EC75E9">
        <w:rPr>
          <w:rFonts w:asciiTheme="minorHAnsi" w:hAnsiTheme="minorHAnsi" w:cstheme="minorHAnsi"/>
        </w:rPr>
        <w:lastRenderedPageBreak/>
        <w:t>chondrites (</w:t>
      </w:r>
      <w:r w:rsidRPr="00EC75E9">
        <w:rPr>
          <w:rFonts w:asciiTheme="minorHAnsi" w:hAnsiTheme="minorHAnsi" w:cstheme="minorHAnsi"/>
          <w:i/>
          <w:iCs/>
        </w:rPr>
        <w:t xml:space="preserve">e.g., </w:t>
      </w:r>
      <w:r w:rsidRPr="00EC75E9">
        <w:rPr>
          <w:rFonts w:asciiTheme="minorHAnsi" w:hAnsiTheme="minorHAnsi" w:cstheme="minorHAnsi"/>
        </w:rPr>
        <w:t xml:space="preserve">CM2, CR2, and CR3) possess an amino acid distribution that is dominated by </w:t>
      </w:r>
      <w:r w:rsidRPr="00E2358D">
        <w:rPr>
          <w:rFonts w:ascii="Symbol" w:hAnsi="Symbol" w:cstheme="minorHAnsi"/>
        </w:rPr>
        <w:t></w:t>
      </w:r>
      <w:r w:rsidRPr="00EC75E9">
        <w:rPr>
          <w:rFonts w:asciiTheme="minorHAnsi" w:hAnsiTheme="minorHAnsi" w:cstheme="minorHAnsi"/>
        </w:rPr>
        <w:t>-amino acids (</w:t>
      </w:r>
      <w:r w:rsidRPr="00EC75E9">
        <w:rPr>
          <w:rFonts w:asciiTheme="minorHAnsi" w:hAnsiTheme="minorHAnsi" w:cstheme="minorHAnsi"/>
          <w:noProof/>
        </w:rPr>
        <w:t>Glavin et al. 2006, 2010)</w:t>
      </w:r>
      <w:r w:rsidRPr="00EC75E9">
        <w:rPr>
          <w:rFonts w:asciiTheme="minorHAnsi" w:hAnsiTheme="minorHAnsi" w:cstheme="minorHAnsi"/>
        </w:rPr>
        <w:t xml:space="preserve">. </w:t>
      </w:r>
      <w:r w:rsidR="00F03960">
        <w:rPr>
          <w:rFonts w:asciiTheme="minorHAnsi" w:hAnsiTheme="minorHAnsi" w:cstheme="minorHAnsi"/>
        </w:rPr>
        <w:t>For example, t</w:t>
      </w:r>
      <w:r w:rsidRPr="00EC75E9">
        <w:rPr>
          <w:rFonts w:asciiTheme="minorHAnsi" w:hAnsiTheme="minorHAnsi" w:cstheme="minorHAnsi"/>
        </w:rPr>
        <w:t>he CM2 Murchison meteorite possesse</w:t>
      </w:r>
      <w:r w:rsidR="000205A5">
        <w:rPr>
          <w:rFonts w:asciiTheme="minorHAnsi" w:hAnsiTheme="minorHAnsi" w:cstheme="minorHAnsi"/>
        </w:rPr>
        <w:t>s</w:t>
      </w:r>
      <w:r w:rsidRPr="00EC75E9">
        <w:rPr>
          <w:rFonts w:asciiTheme="minorHAnsi" w:hAnsiTheme="minorHAnsi" w:cstheme="minorHAnsi"/>
        </w:rPr>
        <w:t xml:space="preserve"> predominantly </w:t>
      </w:r>
      <w:r w:rsidRPr="00E2358D">
        <w:rPr>
          <w:rFonts w:ascii="Symbol" w:hAnsi="Symbol" w:cstheme="minorHAnsi"/>
        </w:rPr>
        <w:t></w:t>
      </w:r>
      <w:r w:rsidRPr="00EC75E9">
        <w:rPr>
          <w:rFonts w:asciiTheme="minorHAnsi" w:hAnsiTheme="minorHAnsi" w:cstheme="minorHAnsi"/>
        </w:rPr>
        <w:t>-amino acids</w:t>
      </w:r>
      <w:r>
        <w:rPr>
          <w:rFonts w:asciiTheme="minorHAnsi" w:hAnsiTheme="minorHAnsi" w:cstheme="minorHAnsi"/>
        </w:rPr>
        <w:t xml:space="preserve">, including glycine, alanine, and </w:t>
      </w:r>
      <w:r w:rsidRPr="00D1606F">
        <w:rPr>
          <w:rFonts w:ascii="Symbol" w:hAnsi="Symbol" w:cstheme="minorHAnsi"/>
        </w:rPr>
        <w:t></w:t>
      </w:r>
      <w:r>
        <w:rPr>
          <w:rFonts w:asciiTheme="minorHAnsi" w:hAnsiTheme="minorHAnsi" w:cstheme="minorHAnsi"/>
        </w:rPr>
        <w:t>-</w:t>
      </w:r>
      <w:proofErr w:type="spellStart"/>
      <w:r>
        <w:rPr>
          <w:rFonts w:asciiTheme="minorHAnsi" w:hAnsiTheme="minorHAnsi" w:cstheme="minorHAnsi"/>
        </w:rPr>
        <w:t>aminoisobutyric</w:t>
      </w:r>
      <w:proofErr w:type="spellEnd"/>
      <w:r>
        <w:rPr>
          <w:rFonts w:asciiTheme="minorHAnsi" w:hAnsiTheme="minorHAnsi" w:cstheme="minorHAnsi"/>
        </w:rPr>
        <w:t xml:space="preserve"> acid</w:t>
      </w:r>
      <w:r w:rsidRPr="00EC75E9">
        <w:rPr>
          <w:rFonts w:asciiTheme="minorHAnsi" w:hAnsiTheme="minorHAnsi" w:cstheme="minorHAnsi"/>
        </w:rPr>
        <w:t xml:space="preserve">, </w:t>
      </w:r>
      <w:r w:rsidR="006B66DC">
        <w:rPr>
          <w:rFonts w:asciiTheme="minorHAnsi" w:hAnsiTheme="minorHAnsi" w:cstheme="minorHAnsi"/>
        </w:rPr>
        <w:t xml:space="preserve">which were </w:t>
      </w:r>
      <w:r w:rsidRPr="00EC75E9">
        <w:rPr>
          <w:rFonts w:asciiTheme="minorHAnsi" w:hAnsiTheme="minorHAnsi" w:cstheme="minorHAnsi"/>
        </w:rPr>
        <w:t xml:space="preserve">hypothesized to have formed by the </w:t>
      </w:r>
      <w:r w:rsidR="00FA4104" w:rsidRPr="00EC75E9">
        <w:rPr>
          <w:rFonts w:asciiTheme="minorHAnsi" w:hAnsiTheme="minorHAnsi" w:cstheme="minorHAnsi"/>
        </w:rPr>
        <w:t>Strecker</w:t>
      </w:r>
      <w:r w:rsidR="00FA4104">
        <w:rPr>
          <w:rStyle w:val="CommentReference"/>
        </w:rPr>
        <w:t xml:space="preserve"> </w:t>
      </w:r>
      <w:r w:rsidR="00FA4104" w:rsidRPr="00EC75E9">
        <w:rPr>
          <w:rFonts w:asciiTheme="minorHAnsi" w:hAnsiTheme="minorHAnsi" w:cstheme="minorHAnsi"/>
        </w:rPr>
        <w:t>cyanohydrin</w:t>
      </w:r>
      <w:r w:rsidRPr="00EC75E9">
        <w:rPr>
          <w:rFonts w:asciiTheme="minorHAnsi" w:hAnsiTheme="minorHAnsi" w:cstheme="minorHAnsi"/>
        </w:rPr>
        <w:t xml:space="preserve"> synthesis</w:t>
      </w:r>
      <w:r w:rsidR="000205A5">
        <w:rPr>
          <w:rFonts w:asciiTheme="minorHAnsi" w:hAnsiTheme="minorHAnsi" w:cstheme="minorHAnsi"/>
        </w:rPr>
        <w:t>,</w:t>
      </w:r>
      <w:r w:rsidRPr="00EC75E9">
        <w:rPr>
          <w:rFonts w:asciiTheme="minorHAnsi" w:hAnsiTheme="minorHAnsi" w:cstheme="minorHAnsi"/>
        </w:rPr>
        <w:t xml:space="preserve"> based on the coexistence of</w:t>
      </w:r>
      <w:r w:rsidR="00D75514">
        <w:rPr>
          <w:rFonts w:asciiTheme="minorHAnsi" w:hAnsiTheme="minorHAnsi" w:cstheme="minorHAnsi"/>
        </w:rPr>
        <w:t xml:space="preserve"> their corresponding</w:t>
      </w:r>
      <w:r w:rsidRPr="00EC75E9">
        <w:rPr>
          <w:rFonts w:asciiTheme="minorHAnsi" w:hAnsiTheme="minorHAnsi" w:cstheme="minorHAnsi"/>
        </w:rPr>
        <w:t xml:space="preserve"> </w:t>
      </w:r>
      <w:r w:rsidRPr="00E2358D">
        <w:rPr>
          <w:rFonts w:ascii="Symbol" w:hAnsi="Symbol" w:cstheme="minorHAnsi"/>
        </w:rPr>
        <w:t></w:t>
      </w:r>
      <w:r w:rsidRPr="00EC75E9">
        <w:rPr>
          <w:rFonts w:asciiTheme="minorHAnsi" w:hAnsiTheme="minorHAnsi" w:cstheme="minorHAnsi"/>
        </w:rPr>
        <w:t xml:space="preserve">-hydroxy acids and </w:t>
      </w:r>
      <w:r w:rsidRPr="00E2358D">
        <w:rPr>
          <w:rFonts w:ascii="Symbol" w:hAnsi="Symbol" w:cstheme="minorHAnsi"/>
        </w:rPr>
        <w:t></w:t>
      </w:r>
      <w:r w:rsidRPr="00EC75E9">
        <w:rPr>
          <w:rFonts w:asciiTheme="minorHAnsi" w:hAnsiTheme="minorHAnsi" w:cstheme="minorHAnsi"/>
        </w:rPr>
        <w:t>-</w:t>
      </w:r>
      <w:proofErr w:type="spellStart"/>
      <w:r w:rsidRPr="00EC75E9">
        <w:rPr>
          <w:rFonts w:asciiTheme="minorHAnsi" w:hAnsiTheme="minorHAnsi" w:cstheme="minorHAnsi"/>
        </w:rPr>
        <w:t>iminodicarboxylic</w:t>
      </w:r>
      <w:proofErr w:type="spellEnd"/>
      <w:r w:rsidRPr="00EC75E9">
        <w:rPr>
          <w:rFonts w:asciiTheme="minorHAnsi" w:hAnsiTheme="minorHAnsi" w:cstheme="minorHAnsi"/>
        </w:rPr>
        <w:t xml:space="preserve"> acids</w:t>
      </w:r>
      <w:r w:rsidR="00D75514">
        <w:rPr>
          <w:rFonts w:asciiTheme="minorHAnsi" w:hAnsiTheme="minorHAnsi" w:cstheme="minorHAnsi"/>
        </w:rPr>
        <w:t xml:space="preserve"> that are also products of Strecker synthesis</w:t>
      </w:r>
      <w:r w:rsidRPr="00EC75E9">
        <w:rPr>
          <w:rFonts w:asciiTheme="minorHAnsi" w:hAnsiTheme="minorHAnsi" w:cstheme="minorHAnsi"/>
        </w:rPr>
        <w:t xml:space="preserve"> </w:t>
      </w:r>
      <w:r w:rsidRPr="00EC75E9">
        <w:rPr>
          <w:rFonts w:asciiTheme="minorHAnsi" w:hAnsiTheme="minorHAnsi" w:cstheme="minorHAnsi"/>
        </w:rPr>
        <w:fldChar w:fldCharType="begin" w:fldLock="1"/>
      </w:r>
      <w:r w:rsidR="00090F83">
        <w:rPr>
          <w:rFonts w:asciiTheme="minorHAnsi" w:hAnsiTheme="minorHAnsi" w:cstheme="minorHAnsi"/>
        </w:rPr>
        <w:instrText>ADDIN CSL_CITATION {"citationItems":[{"id":"ITEM-1","itemData":{"DOI":"10.1016/0273-1177(84)90546-5","ISSN":"02731177","abstract":"Amino and hydroxy acids have been identified in the Murchison meteorite. Their presence is consistent with a synthetic pathway involving aldehydes, hydrogen cyanide and ammonia in an aqueous environment (Strecker-cyanohydrin synthesis). From the various equilibrium and rate constants involved in this synthesis, four independent estimates of the ammonium ion concentrations on the parent body at the time of compound synthesis are obtained; all values are about 2 × 10-3 M. Succinic acid and β-alanine have also been detected in the Murchison meteorite. Their presence is consistent with a synthesis from acrylonitrile, hydrogen cyanide and ammonia. Using the equilibrium and rate constants for this synthetic pathway, and the succinic acid/β-alanine ratio measured in the Murchison meteorite, an estimate of the hydrogen cyanide concentration of 10-3 to 10-2 M is obtained. Since hydrogen cyanide hydrolyzes relatively rapidly in an aqueous environment (t1 2 &lt; 104 yrs) this high concentration implies a period of synthesis of organic compounds as short as 104 years on the Murchison meteorite parent body. © 1984.","author":[{"dropping-particle":"","family":"Peltzer","given":"E. T.","non-dropping-particle":"","parse-names":false,"suffix":""},{"dropping-particle":"","family":"Bada","given":"J. L.","non-dropping-particle":"","parse-names":false,"suffix":""},{"dropping-particle":"","family":"Schlesinger","given":"G.","non-dropping-particle":"","parse-names":false,"suffix":""},{"dropping-particle":"","family":"Miller","given":"S. L.","non-dropping-particle":"","parse-names":false,"suffix":""}],"container-title":"Advances in Space Research","id":"ITEM-1","issue":"12","issued":{"date-parts":[["1984"]]},"page":"69-74","title":"The chemical conditions on the parent body of the murchison meteorite: Some conclusions based on amino, hydroxy and dicarboxylic acids","type":"article-journal","volume":"4"},"uris":["http://www.mendeley.com/documents/?uuid=a555dd61-89a4-4b88-92ae-c1e466314da3"]},{"id":"ITEM-2","itemData":{"DOI":"10.1038/272443a0","ISSN":"0028-0836","author":[{"dropping-particle":"","family":"Peltzer","given":"EDWARD T.","non-dropping-particle":"","parse-names":false,"suffix":""},{"dropping-particle":"","family":"Bada","given":"JEFFREY L.","non-dropping-particle":"","parse-names":false,"suffix":""}],"container-title":"Nature","id":"ITEM-2","issue":"5652","issued":{"date-parts":[["1978","3","1"]]},"page":"443-444","title":"α-Hydroxycarboxylic acids in the Murchison meteorite","type":"article-journal","volume":"272"},"uris":["http://www.mendeley.com/documents/?uuid=42927904-3d61-4e23-90f9-0cd806c2c5ca"]},{"id":"ITEM-3","itemData":{"DOI":"10.1016/j.gca.2004.12.024","ISSN":"00167037","abstract":"α-Amino acids and α-hydroxy acids are well known constituents of several carbonaceous meteorites. One proposed mechanism of their formation is the reactions of CN-, NH3, aldehydes and ketones in aqueous solution, a Strecker-like synthesis. Iminodicarboxylic acids, relatively unusual in molecular structure, are significant by-products of laboratory Strecker syntheses of α-amino acids. It is therefore notable that an analogous suite of imino acids has not been reported in CM2 chondrites where amino and hydroxy acids are abundant. In this work, aqueous extracts of the Murchison meteorite were examined for the presence of imino acids; GC-MS and HPLC molecular analyses revealed a complex suite of such acids. With the exception of one of the seven-carbon members, all of the C4 through C7 imino acids were observed in Murchison. These observations suggest that the Strecker synthesis made, at least, some contribution to the formation of extraterrestrial amino acids. Copyright © 2005 Elsevier Ltd.","author":[{"dropping-particle":"","family":"Lerner","given":"Narcinda R.","non-dropping-particle":"","parse-names":false,"suffix":""},{"dropping-particle":"","family":"Cooper","given":"George W.","non-dropping-particle":"","parse-names":false,"suffix":""}],"container-title":"Geochimica et Cosmochimica Acta","id":"ITEM-3","issue":"11","issued":{"date-parts":[["2005"]]},"page":"2901-2906","title":"Iminodicarboxylic acids in the Murchison meteorite: Evidence of Strecker reactions","type":"article-journal","volume":"69"},"uris":["http://www.mendeley.com/documents/?uuid=7b3bacbf-9145-4377-8422-c5c65184df51"]}],"mendeley":{"formattedCitation":"(Lerner and Cooper 2005; Peltzer and Bada 1978; Peltzer et al. 1984)","manualFormatting":"(Peltzer and Bada 1978; Peltzer et al. 1984; Lerner and Cooper 2005)","plainTextFormattedCitation":"(Lerner and Cooper 2005; Peltzer and Bada 1978; Peltzer et al. 1984)","previouslyFormattedCitation":"(Lerner and Cooper 2005; Peltzer and Bada 1978; Peltzer et al. 1984)"},"properties":{"noteIndex":0},"schema":"https://github.com/citation-style-language/schema/raw/master/csl-citation.json"}</w:instrText>
      </w:r>
      <w:r w:rsidRPr="00EC75E9">
        <w:rPr>
          <w:rFonts w:asciiTheme="minorHAnsi" w:hAnsiTheme="minorHAnsi" w:cstheme="minorHAnsi"/>
        </w:rPr>
        <w:fldChar w:fldCharType="separate"/>
      </w:r>
      <w:r w:rsidRPr="00EC75E9">
        <w:rPr>
          <w:rFonts w:asciiTheme="minorHAnsi" w:hAnsiTheme="minorHAnsi" w:cstheme="minorHAnsi"/>
          <w:noProof/>
        </w:rPr>
        <w:t>(Peltzer and Bada 1978; Peltzer et al. 1984</w:t>
      </w:r>
      <w:r w:rsidR="002345D4">
        <w:rPr>
          <w:rFonts w:asciiTheme="minorHAnsi" w:hAnsiTheme="minorHAnsi" w:cstheme="minorHAnsi"/>
          <w:noProof/>
        </w:rPr>
        <w:t xml:space="preserve">; </w:t>
      </w:r>
      <w:r w:rsidR="002345D4" w:rsidRPr="00EC75E9">
        <w:rPr>
          <w:rFonts w:asciiTheme="minorHAnsi" w:hAnsiTheme="minorHAnsi" w:cstheme="minorHAnsi"/>
          <w:noProof/>
        </w:rPr>
        <w:t>Lerner and Cooper 2005</w:t>
      </w:r>
      <w:r w:rsidRPr="00EC75E9">
        <w:rPr>
          <w:rFonts w:asciiTheme="minorHAnsi" w:hAnsiTheme="minorHAnsi" w:cstheme="minorHAnsi"/>
          <w:noProof/>
        </w:rPr>
        <w:t>)</w:t>
      </w:r>
      <w:r w:rsidRPr="00EC75E9">
        <w:rPr>
          <w:rFonts w:asciiTheme="minorHAnsi" w:hAnsiTheme="minorHAnsi" w:cstheme="minorHAnsi"/>
        </w:rPr>
        <w:fldChar w:fldCharType="end"/>
      </w:r>
      <w:r w:rsidRPr="00EC75E9">
        <w:rPr>
          <w:rFonts w:asciiTheme="minorHAnsi" w:hAnsiTheme="minorHAnsi" w:cstheme="minorHAnsi"/>
        </w:rPr>
        <w:t xml:space="preserve">. In contrast, the heavily </w:t>
      </w:r>
      <w:r w:rsidR="00D75514">
        <w:rPr>
          <w:rFonts w:asciiTheme="minorHAnsi" w:hAnsiTheme="minorHAnsi" w:cstheme="minorHAnsi"/>
        </w:rPr>
        <w:t xml:space="preserve">aqueously </w:t>
      </w:r>
      <w:r w:rsidRPr="00EC75E9">
        <w:rPr>
          <w:rFonts w:asciiTheme="minorHAnsi" w:hAnsiTheme="minorHAnsi" w:cstheme="minorHAnsi"/>
        </w:rPr>
        <w:t>altered chondrites (</w:t>
      </w:r>
      <w:r w:rsidRPr="00EC75E9">
        <w:rPr>
          <w:rFonts w:asciiTheme="minorHAnsi" w:hAnsiTheme="minorHAnsi" w:cstheme="minorHAnsi"/>
          <w:i/>
          <w:iCs/>
        </w:rPr>
        <w:t xml:space="preserve">e.g., </w:t>
      </w:r>
      <w:r w:rsidRPr="00EC75E9">
        <w:rPr>
          <w:rFonts w:asciiTheme="minorHAnsi" w:hAnsiTheme="minorHAnsi" w:cstheme="minorHAnsi"/>
        </w:rPr>
        <w:t xml:space="preserve">CI1, CM1, and CR1) possess greater relative abundances of </w:t>
      </w:r>
      <w:r w:rsidRPr="00E2358D">
        <w:rPr>
          <w:rFonts w:ascii="Symbol" w:hAnsi="Symbol" w:cstheme="minorHAnsi"/>
        </w:rPr>
        <w:t></w:t>
      </w:r>
      <w:r w:rsidRPr="00EC75E9">
        <w:rPr>
          <w:rFonts w:asciiTheme="minorHAnsi" w:hAnsiTheme="minorHAnsi" w:cstheme="minorHAnsi"/>
        </w:rPr>
        <w:t xml:space="preserve">-, </w:t>
      </w:r>
      <w:r w:rsidRPr="00E2358D">
        <w:rPr>
          <w:rFonts w:ascii="Symbol" w:hAnsi="Symbol" w:cstheme="minorHAnsi"/>
        </w:rPr>
        <w:t></w:t>
      </w:r>
      <w:r w:rsidRPr="00EC75E9">
        <w:rPr>
          <w:rFonts w:asciiTheme="minorHAnsi" w:hAnsiTheme="minorHAnsi" w:cstheme="minorHAnsi"/>
        </w:rPr>
        <w:t xml:space="preserve">-, and </w:t>
      </w:r>
      <w:r w:rsidRPr="00E2358D">
        <w:rPr>
          <w:rFonts w:ascii="Symbol" w:hAnsi="Symbol" w:cstheme="minorHAnsi"/>
        </w:rPr>
        <w:t></w:t>
      </w:r>
      <w:r w:rsidRPr="00EC75E9">
        <w:rPr>
          <w:rFonts w:asciiTheme="minorHAnsi" w:hAnsiTheme="minorHAnsi" w:cstheme="minorHAnsi"/>
        </w:rPr>
        <w:t>-amino acids</w:t>
      </w:r>
      <w:r w:rsidR="00D75514">
        <w:rPr>
          <w:rFonts w:asciiTheme="minorHAnsi" w:hAnsiTheme="minorHAnsi" w:cstheme="minorHAnsi"/>
        </w:rPr>
        <w:t xml:space="preserve"> compared to </w:t>
      </w:r>
      <w:r w:rsidR="00D75514" w:rsidRPr="00603941">
        <w:rPr>
          <w:rFonts w:ascii="Symbol" w:hAnsi="Symbol" w:cstheme="minorHAnsi"/>
        </w:rPr>
        <w:t></w:t>
      </w:r>
      <w:r w:rsidR="00D75514">
        <w:rPr>
          <w:rFonts w:asciiTheme="minorHAnsi" w:hAnsiTheme="minorHAnsi" w:cstheme="minorHAnsi"/>
        </w:rPr>
        <w:t>-amino acids</w:t>
      </w:r>
      <w:r w:rsidRPr="00EC75E9">
        <w:rPr>
          <w:rFonts w:asciiTheme="minorHAnsi" w:hAnsiTheme="minorHAnsi" w:cstheme="minorHAnsi"/>
        </w:rPr>
        <w:t xml:space="preserve"> (</w:t>
      </w:r>
      <w:r w:rsidRPr="00EC75E9">
        <w:rPr>
          <w:rFonts w:asciiTheme="minorHAnsi" w:hAnsiTheme="minorHAnsi" w:cstheme="minorHAnsi"/>
          <w:noProof/>
        </w:rPr>
        <w:t>Glavin et al. 2006, 2010</w:t>
      </w:r>
      <w:r w:rsidR="00CC5732">
        <w:rPr>
          <w:rFonts w:asciiTheme="minorHAnsi" w:hAnsiTheme="minorHAnsi" w:cstheme="minorHAnsi"/>
          <w:noProof/>
        </w:rPr>
        <w:t>; Elsila et al. 2016</w:t>
      </w:r>
      <w:r w:rsidRPr="00EC75E9">
        <w:rPr>
          <w:rFonts w:asciiTheme="minorHAnsi" w:hAnsiTheme="minorHAnsi" w:cstheme="minorHAnsi"/>
          <w:noProof/>
        </w:rPr>
        <w:t>)</w:t>
      </w:r>
      <w:r w:rsidR="00205618">
        <w:rPr>
          <w:rFonts w:asciiTheme="minorHAnsi" w:hAnsiTheme="minorHAnsi" w:cstheme="minorHAnsi"/>
          <w:noProof/>
        </w:rPr>
        <w:t>.</w:t>
      </w:r>
      <w:r w:rsidR="000205A5">
        <w:rPr>
          <w:rFonts w:asciiTheme="minorHAnsi" w:hAnsiTheme="minorHAnsi" w:cstheme="minorHAnsi"/>
          <w:noProof/>
        </w:rPr>
        <w:t xml:space="preserve"> </w:t>
      </w:r>
      <w:r w:rsidR="00205618">
        <w:rPr>
          <w:rFonts w:asciiTheme="minorHAnsi" w:hAnsiTheme="minorHAnsi" w:cstheme="minorHAnsi"/>
          <w:noProof/>
        </w:rPr>
        <w:t xml:space="preserve">This observation may be due to </w:t>
      </w:r>
      <w:r w:rsidRPr="00EC75E9">
        <w:rPr>
          <w:rFonts w:asciiTheme="minorHAnsi" w:hAnsiTheme="minorHAnsi" w:cstheme="minorHAnsi"/>
        </w:rPr>
        <w:t xml:space="preserve">the hydrolysis of lactams and the thermal decarboxylation of </w:t>
      </w:r>
      <w:r w:rsidRPr="00E2358D">
        <w:rPr>
          <w:rFonts w:ascii="Symbol" w:hAnsi="Symbol" w:cstheme="minorHAnsi"/>
        </w:rPr>
        <w:t></w:t>
      </w:r>
      <w:r w:rsidRPr="00EC75E9">
        <w:rPr>
          <w:rFonts w:asciiTheme="minorHAnsi" w:hAnsiTheme="minorHAnsi" w:cstheme="minorHAnsi"/>
        </w:rPr>
        <w:t xml:space="preserve">-amino dicarboxylic acids </w:t>
      </w:r>
      <w:r w:rsidRPr="00EC75E9">
        <w:rPr>
          <w:rFonts w:asciiTheme="minorHAnsi" w:hAnsiTheme="minorHAnsi" w:cstheme="minorHAnsi"/>
        </w:rPr>
        <w:fldChar w:fldCharType="begin" w:fldLock="1"/>
      </w:r>
      <w:r w:rsidRPr="00EC75E9">
        <w:rPr>
          <w:rFonts w:asciiTheme="minorHAnsi" w:hAnsiTheme="minorHAnsi" w:cstheme="minorHAnsi"/>
        </w:rPr>
        <w:instrText>ADDIN CSL_CITATION {"citationItems":[{"id":"ITEM-1","itemData":{"DOI":"10.1016/0016-7037(95)00018-6","ISSN":"00167037","abstract":"Analyses of fractionated aqueous extracts of the Murchison meteorite by gas chromatographymass spectrometry after silylation with N-methyl-N (tert-butyldimethylsilyl) trifluoroacetamide have revealed an extensive series of linear and cyclic aliphatic amides. These include monocarboxylic acid amides, dicarboxylic acid monoamides, hydroxy acid amides, lactams, carboxy lactams, lactims, N-acetyl amino acids, and substituted hydantoins. Numerous isomers and homologues through at least C8 were observed in all cases, except for the N-acetyl amino acids and hydantoins. Carboxy lactams, lactams, hydantoins, and N-acetyl amino acids are converted to amino acids by acid hydrolysis, thus, these compounds qualitatively account for the earlier observation of acid-labile amino acid precursors in meteoritic extracts. Laboratory studies of the spontaneous decomposition of N-carbamyl-α-amino acids and their dehydration products, the 5-substituted hydantoins, have led to the recognition of a series of aqueous phase reactions by which amino acids and cyanic acid/cyanate ion in the primitive parent body might have given rise to several of the observed classes of amides, as well as to monocarboxylic acids, dicarboxylic acids, and hydroxy acids. A previously undescribed reaction of 5-substituted hydantoins with cyanic acid/cyanate ion to give carboxamides of the 5-substituent groups was observed in the course of these studies. The presence of an extensive suite of amides in a CM chondrite appears to be consistent with the interstellar-parent body formation hypothesis for the organic compounds of these meteorites. The presence of carboxy lactams and lactams along with free amino acids suggests the possibility of further chemical evolution of meteorite amino acids by thermal polymerization. The cyclic amides, given their potential for hydrogen-bonded pair formation, might be considered candidate bases for a primitive sequence coding system. © 1995.","author":[{"dropping-particle":"","family":"Cooper","given":"G. W.","non-dropping-particle":"","parse-names":false,"suffix":""},{"dropping-particle":"","family":"Cronin","given":"J. R.","non-dropping-particle":"","parse-names":false,"suffix":""}],"container-title":"Geochimica et Cosmochimica Acta","id":"ITEM-1","issue":"5","issued":{"date-parts":[["1995"]]},"page":"1003-1015","title":"Linear and cyclic aliphatic carboxamides of the Murchison meteorite: Hydrolyzable derivatives of amino acids and other carboxylic acids","type":"article-journal","volume":"59"},"uris":["http://www.mendeley.com/documents/?uuid=dbb1d90c-0b4b-49ed-95e0-31b4fe96960d"]},{"id":"ITEM-2","itemData":{"DOI":"10.1111/j.1945-5100.2010.01132.x","ISSN":"10869379","abstract":"To investigate the effect of parent body processes on the abundance, distribution, and enantiomeric composition of amino acids in carbonaceous chondrites, the water extracts from nine different powdered CI, CM, and CR carbonaceous chondrites were analyzed for amino acids by ultra performance liquid chromatography-fluorescence detection and time-of-flight mass spectrometry (UPLC-FD/ToF-MS). Four aqueously altered type 1 carbonaceous chondrites including Orgueil (CI1), Meteorite Hills (MET) 01070 (CM1), Scott Glacier (SCO) 06043 (CM1), and Grosvenor Mountains (GRO) 95577 (CR1) were analyzed using this technique for the first time. Analyses of these meteorites revealed low levels of two- to five-carbon acyclic amino alkanoic acids with concentrations ranging from approximately 1 to 2,700 parts-per-billion (ppb). The type 1 carbonaceous chondrites have a distinct distribution of the five-carbon (C5) amino acids with much higher relative abundances of the γ- and δ-amino acids compared to the type 2 and type 3 carbonaceous chondrites, which are dominated by α-amino acids. Much higher amino acid abundances were found in the CM2 chondrites Murchison, Lonewolf Nunataks (LON) 94102, and Lewis Cliffs (LEW) 90500, the CR2 Elephant Moraine (EET) 92042, and the CR3 Queen Alexandra Range (QUE) 99177. For example, α-aminoisobutyric acid (α-AIB) and isovaline were approximately 100 to 1000 times more abundant in the type 2 and 3 chondrites compared to the more aqueously altered type 1 chondrites. Most of the chiral amino acids identified in these meteorites were racemic, indicating an extraterrestrial abiotic origin. However, nonracemic isovaline was observed in the aqueously altered carbonaceous chondrites Murchison, Orgueil, SCO 06043, and GRO 95577 with l-isovaline excesses ranging from approximately 11 to 19%, whereas the most pristine, unaltered carbonaceous chondrites analyzed in this study had no detectable l-isovaline excesses. These results are consistent with the theory that aqueous alteration played an important role in amplification of small initial left handed isovaline excesses on the parent bodies. © The Meteoritical Society, 2010.","author":[{"dropping-particle":"","family":"Glavin","given":"Daniel P.","non-dropping-particle":"","parse-names":false,"suffix":""},{"dropping-particle":"","family":"Callahan","given":"Michael P.","non-dropping-particle":"","parse-names":false,"suffix":""},{"dropping-particle":"","family":"Dworkin","given":"Jason P.","non-dropping-particle":"","parse-names":false,"suffix":""},{"dropping-particle":"","family":"Elsila","given":"Jamie E.","non-dropping-particle":"","parse-names":false,"suffix":""}],"container-title":"Meteoritics and Planetary Science","id":"ITEM-2","issue":"12","issued":{"date-parts":[["2010"]]},"page":"1948-1972","title":"The effects of parent body processes on amino acids in carbonaceous chondrites","type":"article-journal","volume":"45"},"uris":["http://www.mendeley.com/documents/?uuid=d857a30b-0a6e-4e93-8649-3963aa82b558"]}],"mendeley":{"formattedCitation":"(Cooper and Cronin 1995; Glavin et al. 2010)","plainTextFormattedCitation":"(Cooper and Cronin 1995; Glavin et al. 2010)","previouslyFormattedCitation":"(Cooper and Cronin 1995; Glavin et al. 2010)"},"properties":{"noteIndex":0},"schema":"https://github.com/citation-style-language/schema/raw/master/csl-citation.json"}</w:instrText>
      </w:r>
      <w:r w:rsidRPr="00EC75E9">
        <w:rPr>
          <w:rFonts w:asciiTheme="minorHAnsi" w:hAnsiTheme="minorHAnsi" w:cstheme="minorHAnsi"/>
        </w:rPr>
        <w:fldChar w:fldCharType="separate"/>
      </w:r>
      <w:r w:rsidRPr="00EC75E9">
        <w:rPr>
          <w:rFonts w:asciiTheme="minorHAnsi" w:hAnsiTheme="minorHAnsi" w:cstheme="minorHAnsi"/>
          <w:noProof/>
        </w:rPr>
        <w:t>(Cooper and Cronin 1995; Glavin et al. 2010)</w:t>
      </w:r>
      <w:r w:rsidRPr="00EC75E9">
        <w:rPr>
          <w:rFonts w:asciiTheme="minorHAnsi" w:hAnsiTheme="minorHAnsi" w:cstheme="minorHAnsi"/>
        </w:rPr>
        <w:fldChar w:fldCharType="end"/>
      </w:r>
      <w:r w:rsidR="00F64DF5">
        <w:rPr>
          <w:rFonts w:asciiTheme="minorHAnsi" w:hAnsiTheme="minorHAnsi" w:cstheme="minorHAnsi"/>
        </w:rPr>
        <w:t>,</w:t>
      </w:r>
      <w:r w:rsidR="00D75514">
        <w:rPr>
          <w:rFonts w:asciiTheme="minorHAnsi" w:hAnsiTheme="minorHAnsi" w:cstheme="minorHAnsi"/>
        </w:rPr>
        <w:t xml:space="preserve"> or may </w:t>
      </w:r>
      <w:r w:rsidR="00F64DF5">
        <w:rPr>
          <w:rFonts w:asciiTheme="minorHAnsi" w:hAnsiTheme="minorHAnsi" w:cstheme="minorHAnsi"/>
        </w:rPr>
        <w:t>correspond</w:t>
      </w:r>
      <w:r w:rsidR="00D75514">
        <w:rPr>
          <w:rFonts w:asciiTheme="minorHAnsi" w:hAnsiTheme="minorHAnsi" w:cstheme="minorHAnsi"/>
        </w:rPr>
        <w:t xml:space="preserve"> to differences in their degradation rates under hydrothermal conditions (Li and Brill, 2003)</w:t>
      </w:r>
      <w:r w:rsidRPr="00EC75E9">
        <w:rPr>
          <w:rFonts w:asciiTheme="minorHAnsi" w:hAnsiTheme="minorHAnsi" w:cstheme="minorHAnsi"/>
        </w:rPr>
        <w:t xml:space="preserve">. In either scenario, amino acid syntheses and degradations require </w:t>
      </w:r>
      <w:r w:rsidR="00D75514">
        <w:rPr>
          <w:rFonts w:asciiTheme="minorHAnsi" w:hAnsiTheme="minorHAnsi" w:cstheme="minorHAnsi"/>
        </w:rPr>
        <w:t xml:space="preserve">exposure </w:t>
      </w:r>
      <w:r w:rsidR="00F64DF5">
        <w:rPr>
          <w:rFonts w:asciiTheme="minorHAnsi" w:hAnsiTheme="minorHAnsi" w:cstheme="minorHAnsi"/>
        </w:rPr>
        <w:t xml:space="preserve">of the </w:t>
      </w:r>
      <w:r w:rsidR="00F51115">
        <w:rPr>
          <w:rFonts w:asciiTheme="minorHAnsi" w:hAnsiTheme="minorHAnsi" w:cstheme="minorHAnsi"/>
        </w:rPr>
        <w:t>precursor compounds</w:t>
      </w:r>
      <w:r w:rsidR="0081650C">
        <w:rPr>
          <w:rFonts w:asciiTheme="minorHAnsi" w:hAnsiTheme="minorHAnsi" w:cstheme="minorHAnsi"/>
        </w:rPr>
        <w:t>,</w:t>
      </w:r>
      <w:r w:rsidR="00F51115">
        <w:rPr>
          <w:rFonts w:asciiTheme="minorHAnsi" w:hAnsiTheme="minorHAnsi" w:cstheme="minorHAnsi"/>
        </w:rPr>
        <w:t xml:space="preserve"> and amino acid</w:t>
      </w:r>
      <w:r w:rsidR="00BA01F7">
        <w:rPr>
          <w:rFonts w:asciiTheme="minorHAnsi" w:hAnsiTheme="minorHAnsi" w:cstheme="minorHAnsi"/>
        </w:rPr>
        <w:t>s</w:t>
      </w:r>
      <w:r w:rsidR="00F51115">
        <w:rPr>
          <w:rFonts w:asciiTheme="minorHAnsi" w:hAnsiTheme="minorHAnsi" w:cstheme="minorHAnsi"/>
        </w:rPr>
        <w:t xml:space="preserve"> themselves</w:t>
      </w:r>
      <w:r w:rsidR="0081650C">
        <w:rPr>
          <w:rFonts w:asciiTheme="minorHAnsi" w:hAnsiTheme="minorHAnsi" w:cstheme="minorHAnsi"/>
        </w:rPr>
        <w:t>,</w:t>
      </w:r>
      <w:r w:rsidR="00F51115">
        <w:rPr>
          <w:rFonts w:asciiTheme="minorHAnsi" w:hAnsiTheme="minorHAnsi" w:cstheme="minorHAnsi"/>
        </w:rPr>
        <w:t xml:space="preserve"> </w:t>
      </w:r>
      <w:r w:rsidR="00D75514">
        <w:rPr>
          <w:rFonts w:asciiTheme="minorHAnsi" w:hAnsiTheme="minorHAnsi" w:cstheme="minorHAnsi"/>
        </w:rPr>
        <w:t>to liquid</w:t>
      </w:r>
      <w:r w:rsidRPr="00EC75E9">
        <w:rPr>
          <w:rFonts w:asciiTheme="minorHAnsi" w:hAnsiTheme="minorHAnsi" w:cstheme="minorHAnsi"/>
        </w:rPr>
        <w:t xml:space="preserve"> water</w:t>
      </w:r>
      <w:r w:rsidR="00B755C5">
        <w:rPr>
          <w:rFonts w:asciiTheme="minorHAnsi" w:hAnsiTheme="minorHAnsi" w:cstheme="minorHAnsi"/>
        </w:rPr>
        <w:t xml:space="preserve"> </w:t>
      </w:r>
      <w:r w:rsidR="00B755C5">
        <w:rPr>
          <w:rFonts w:asciiTheme="minorHAnsi" w:hAnsiTheme="minorHAnsi" w:cstheme="minorHAnsi"/>
        </w:rPr>
        <w:fldChar w:fldCharType="begin" w:fldLock="1"/>
      </w:r>
      <w:r w:rsidR="00E637DC">
        <w:rPr>
          <w:rFonts w:asciiTheme="minorHAnsi" w:hAnsiTheme="minorHAnsi" w:cstheme="minorHAnsi"/>
        </w:rPr>
        <w:instrText>ADDIN CSL_CITATION {"citationItems":[{"id":"ITEM-1","itemData":{"DOI":"10.1016/b978-0-12-813325-5.00003-3","ISBN":"9780128133255","abstract":"Building upon an earlier study by Milem and Umbach (2003), this study explores the relative impact of students’diversity-related experiences and plans at time of entry to college and students’ exposure to diverse others and diverse ideas while in college on their involvement in diversity related activi- ties two years after entering college. Findings indicate that greater relative exposure to diverse information and ideas in college plays an important role in stimulating greater involvement in diversity related activities outside the classroom.","author":[{"dropping-particle":"","family":"Glavin","given":"Daniel P.","non-dropping-particle":"","parse-names":false,"suffix":""},{"dropping-particle":"","family":"Alexander","given":"Conel M.O'D.","non-dropping-particle":"","parse-names":false,"suffix":""},{"dropping-particle":"","family":"Aponte","given":"José C.","non-dropping-particle":"","parse-names":false,"suffix":""},{"dropping-particle":"","family":"Dworkin","given":"Jason P.","non-dropping-particle":"","parse-names":false,"suffix":""},{"dropping-particle":"","family":"Elsila","given":"Jamie E.","non-dropping-particle":"","parse-names":false,"suffix":""},{"dropping-particle":"","family":"Yabuta","given":"Hikaru","non-dropping-particle":"","parse-names":false,"suffix":""}],"container-title":"Primitive Meteorites and Asteroids","id":"ITEM-1","issued":{"date-parts":[["2018"]]},"number-of-pages":"205-271","publisher":"Elsevier Inc.","title":"The Origin and Evolution of Organic Matter in Carbonaceous Chondrites and Links to Their Parent Bodies","type":"book"},"uris":["http://www.mendeley.com/documents/?uuid=1e874be3-b37a-44ec-b7ad-dc610cedce91"]}],"mendeley":{"formattedCitation":"(Glavin et al. 2018)","plainTextFormattedCitation":"(Glavin et al. 2018)","previouslyFormattedCitation":"(Glavin et al. 2018)"},"properties":{"noteIndex":0},"schema":"https://github.com/citation-style-language/schema/raw/master/csl-citation.json"}</w:instrText>
      </w:r>
      <w:r w:rsidR="00B755C5">
        <w:rPr>
          <w:rFonts w:asciiTheme="minorHAnsi" w:hAnsiTheme="minorHAnsi" w:cstheme="minorHAnsi"/>
        </w:rPr>
        <w:fldChar w:fldCharType="separate"/>
      </w:r>
      <w:r w:rsidR="00B755C5" w:rsidRPr="007936C6">
        <w:rPr>
          <w:rFonts w:asciiTheme="minorHAnsi" w:hAnsiTheme="minorHAnsi" w:cstheme="minorHAnsi"/>
          <w:noProof/>
        </w:rPr>
        <w:t>(Glavin et al. 2018)</w:t>
      </w:r>
      <w:r w:rsidR="00B755C5">
        <w:rPr>
          <w:rFonts w:asciiTheme="minorHAnsi" w:hAnsiTheme="minorHAnsi" w:cstheme="minorHAnsi"/>
        </w:rPr>
        <w:fldChar w:fldCharType="end"/>
      </w:r>
      <w:r w:rsidRPr="00EC75E9">
        <w:rPr>
          <w:rFonts w:asciiTheme="minorHAnsi" w:hAnsiTheme="minorHAnsi" w:cstheme="minorHAnsi"/>
        </w:rPr>
        <w:t xml:space="preserve">. Therefore, the aqueous alteration of meteorite parent bodies is thought to play a crucial role in influencing the </w:t>
      </w:r>
      <w:r>
        <w:rPr>
          <w:rFonts w:asciiTheme="minorHAnsi" w:hAnsiTheme="minorHAnsi" w:cstheme="minorHAnsi"/>
        </w:rPr>
        <w:t>distribution</w:t>
      </w:r>
      <w:r w:rsidR="004C34ED">
        <w:rPr>
          <w:rFonts w:asciiTheme="minorHAnsi" w:hAnsiTheme="minorHAnsi" w:cstheme="minorHAnsi"/>
        </w:rPr>
        <w:t>s</w:t>
      </w:r>
      <w:r w:rsidRPr="00EC75E9">
        <w:rPr>
          <w:rFonts w:asciiTheme="minorHAnsi" w:hAnsiTheme="minorHAnsi" w:cstheme="minorHAnsi"/>
        </w:rPr>
        <w:t xml:space="preserve"> of meteoritic amino acids </w:t>
      </w:r>
      <w:r>
        <w:rPr>
          <w:rFonts w:asciiTheme="minorHAnsi" w:hAnsiTheme="minorHAnsi" w:cstheme="minorHAnsi"/>
        </w:rPr>
        <w:fldChar w:fldCharType="begin" w:fldLock="1"/>
      </w:r>
      <w:r>
        <w:rPr>
          <w:rFonts w:asciiTheme="minorHAnsi" w:hAnsiTheme="minorHAnsi" w:cstheme="minorHAnsi"/>
        </w:rPr>
        <w:instrText>ADDIN CSL_CITATION {"citationItems":[{"id":"ITEM-1","itemData":{"DOI":"https://doi.org/10.1023/A:1020139302770","ISSN":"01693298","abstract":"Many organic compounds or their precursors found in meteorites originated in the interstellar or circumstellar medium and were later incorporated into planetesimals during the formation of the solar system. There they either survived intact or underwent further processing to synthesize secondary products on the meteorite parent body. The most distinct feature of Cl and CM carbonaceous chondrites, two types of stony meteorites, is their high carbon content (up to 3% of weight), either in the form of carbonates or of organic compounds. The bulk of the organic carbon consists of an insoluble macromolecular material with a complex structure. Also present is a soluble organic fraction, which has been analyzed by several separation and analytical procedures. Low detection limits can be achieved by derivatization of the organic molecules with reagents that allow for analysis by gas chromatography/mass spectroscopy and high performance liquid chromatography. The CM meteorite Murchison has been found to contain more than 70 extraterrestrial amino acids and several other classes of compounds including carboxylic acids, hydroxy carboxylic acids, sulphonic and phosphonic acids, aliphatic, aromatic and polar hydrocarbons, fullerenes, heterocycles as well as carbonyl compounds, alcohols, amines and amides. The organic matter was found to be enriched in deuterium, and distinct organic compounds show isotopic enrichments of carbon and nitrogen relative to terrestrial matter.","author":[{"dropping-particle":"","family":"Botta","given":"Oliver","non-dropping-particle":"","parse-names":false,"suffix":""},{"dropping-particle":"","family":"Bada","given":"Jeffrey L.","non-dropping-particle":"","parse-names":false,"suffix":""}],"container-title":"Surveys in Geophysics","id":"ITEM-1","issue":"5","issued":{"date-parts":[["2002"]]},"page":"411-467","title":"Extraterrestrial organic compounds in meteorites","type":"article-journal","volume":"23"},"uris":["http://www.mendeley.com/documents/?uuid=478c0e34-c289-4575-bb35-78ba3555b3e9"]},{"id":"ITEM-2","itemData":{"DOI":"10.1021/acscentsci.6b00074","ISSN":"2374-7943","abstract":"The analysis of amino acids in meteorites dates back over 50 years; however, it is only in recent years that research has expanded beyond investigations of a narrow set of meteorite groups (exemplified by the Murchison meteorite) into meteorites of other types and classes. These new studies have shown a wide diversity in the abundance and distribution of amino acids across carbonaceous chondrite groups, highlighting the role of parent body processes and composition in the creation, preservation, or alteration of amino acids. Although most chiral amino acids are racemic in meteorites, the enantiomeric distribution of some amino acids, particularly of the nonprotein amino acid isovaline, has also been shown to vary both within certain meteorites and across carbonaceous meteorite groups. Large L-enantiomeric excesses of some extraterrestrial protein amino acids (up to 60%) have also been observed in rare cases and point to nonbiological enantiomeric enrichment processes prior to the emergence of life. In this Outlook, we review these recent meteoritic analyses, focusing on variations in abundance, structural distributions, and enantiomeric distributions of amino acids and discussing possible explanations for these observations and the potential for future work.","author":[{"dropping-particle":"","family":"Elsila","given":"Jamie E.","non-dropping-particle":"","parse-names":false,"suffix":""},{"dropping-particle":"","family":"Aponte","given":"José C.","non-dropping-particle":"","parse-names":false,"suffix":""},{"dropping-particle":"","family":"Blackmond","given":"Donna G.","non-dropping-particle":"","parse-names":false,"suffix":""},{"dropping-particle":"","family":"Burton","given":"Aaron S.","non-dropping-particle":"","parse-names":false,"suffix":""},{"dropping-particle":"","family":"Dworkin","given":"Jason P.","non-dropping-particle":"","parse-names":false,"suffix":""},{"dropping-particle":"","family":"Glavin","given":"Daniel P.","non-dropping-particle":"","parse-names":false,"suffix":""}],"container-title":"ACS Central Science","id":"ITEM-2","issue":"6","issued":{"date-parts":[["2016","6","22"]]},"page":"370-379","title":"Meteoritic Amino Acids: Diversity in Compositions Reflects Parent Body Histories","type":"article-journal","volume":"2"},"uris":["http://www.mendeley.com/documents/?uuid=24356344-16b6-430d-bf49-0339100d9f5c"]}],"mendeley":{"formattedCitation":"(Botta and Bada 2002; Elsila et al. 2016)","plainTextFormattedCitation":"(Botta and Bada 2002; Elsila et al. 2016)","previouslyFormattedCitation":"(Botta and Bada 2002; Elsila et al. 2016)"},"properties":{"noteIndex":0},"schema":"https://github.com/citation-style-language/schema/raw/master/csl-citation.json"}</w:instrText>
      </w:r>
      <w:r>
        <w:rPr>
          <w:rFonts w:asciiTheme="minorHAnsi" w:hAnsiTheme="minorHAnsi" w:cstheme="minorHAnsi"/>
        </w:rPr>
        <w:fldChar w:fldCharType="separate"/>
      </w:r>
      <w:r w:rsidRPr="005C0B88">
        <w:rPr>
          <w:rFonts w:asciiTheme="minorHAnsi" w:hAnsiTheme="minorHAnsi" w:cstheme="minorHAnsi"/>
          <w:noProof/>
        </w:rPr>
        <w:t>(Botta and Bada 2002; Elsila et al. 2016)</w:t>
      </w:r>
      <w:r>
        <w:rPr>
          <w:rFonts w:asciiTheme="minorHAnsi" w:hAnsiTheme="minorHAnsi" w:cstheme="minorHAnsi"/>
        </w:rPr>
        <w:fldChar w:fldCharType="end"/>
      </w:r>
      <w:r w:rsidRPr="00EC75E9">
        <w:rPr>
          <w:rFonts w:asciiTheme="minorHAnsi" w:hAnsiTheme="minorHAnsi" w:cstheme="minorHAnsi"/>
        </w:rPr>
        <w:t xml:space="preserve">. </w:t>
      </w:r>
      <w:r w:rsidRPr="00EC75E9">
        <w:rPr>
          <w:rFonts w:asciiTheme="minorHAnsi" w:hAnsiTheme="minorHAnsi" w:cstheme="minorHAnsi"/>
        </w:rPr>
        <w:br/>
      </w:r>
      <w:r w:rsidRPr="00EC75E9">
        <w:rPr>
          <w:rFonts w:asciiTheme="minorHAnsi" w:hAnsiTheme="minorHAnsi" w:cstheme="minorHAnsi"/>
        </w:rPr>
        <w:tab/>
        <w:t xml:space="preserve">It has also been hypothesized that the extent to which meteorite parent bodies </w:t>
      </w:r>
      <w:r w:rsidRPr="00EC75E9">
        <w:rPr>
          <w:rFonts w:asciiTheme="minorHAnsi" w:hAnsiTheme="minorHAnsi" w:cstheme="minorHAnsi"/>
        </w:rPr>
        <w:lastRenderedPageBreak/>
        <w:t xml:space="preserve">have undergone aqueous alteration may correspond to observed </w:t>
      </w:r>
      <w:r>
        <w:rPr>
          <w:rFonts w:asciiTheme="minorHAnsi" w:hAnsiTheme="minorHAnsi" w:cstheme="minorHAnsi"/>
        </w:rPr>
        <w:t>L-</w:t>
      </w:r>
      <w:r w:rsidRPr="00EC75E9">
        <w:rPr>
          <w:rFonts w:asciiTheme="minorHAnsi" w:hAnsiTheme="minorHAnsi" w:cstheme="minorHAnsi"/>
        </w:rPr>
        <w:t>enantiomeric excesses of extraterrestrial amino acids</w:t>
      </w:r>
      <w:r w:rsidR="00CC5732">
        <w:rPr>
          <w:rFonts w:asciiTheme="minorHAnsi" w:hAnsiTheme="minorHAnsi" w:cstheme="minorHAnsi"/>
        </w:rPr>
        <w:t xml:space="preserve"> </w:t>
      </w:r>
      <w:r w:rsidR="00333817">
        <w:rPr>
          <w:rFonts w:asciiTheme="minorHAnsi" w:hAnsiTheme="minorHAnsi" w:cstheme="minorHAnsi"/>
        </w:rPr>
        <w:fldChar w:fldCharType="begin" w:fldLock="1"/>
      </w:r>
      <w:r w:rsidR="00E637DC">
        <w:rPr>
          <w:rFonts w:asciiTheme="minorHAnsi" w:hAnsiTheme="minorHAnsi" w:cstheme="minorHAnsi"/>
        </w:rPr>
        <w:instrText>ADDIN CSL_CITATION {"citationItems":[{"id":"ITEM-1","itemData":{"DOI":"10.1073/pnas.0811618106","ISSN":"00278424","abstract":"The distribution and enantiomeric composition of the 5-carbon (C 5) amino acids found in CI-, CM-, and CR-type carbonaceous meteorites were investigated by using liquid chromatography fluorescence detection/TOF-MS coupled with o-phthaldialdehyde/N- acetyl-L-cysteine derivatization. A large L-enantiomeric excess (ee) of the α-methyl amino acid isovaline was found in the CM meteorite Murchison (L ee = 18.5 ± 2.6%) and the Cl meteorite Orgueil (L ee = 15.2 ± 4.0%). The measured value for Murchison is the largest enantiomeric excess in any meteorite reported to date, and the Orgueil measurement of an isovaline excess has not been reported previously for this or any Cl meteorite. The L-isovaline enrichments in these two carbonaceous meteorites cannot be the result of interference from other C 5 amino acid isomers present in the samples, analytical biases, or terrestrial amino acid contamination. We observed no L-isovaline enrichment for the most primitive unaltered Antarctic CR meteorites EET 92042 and QUE 99177. These results are inconsistent with UV circularly polarized light as the primary mechanism for L-isovaline enrichment and indicate that amplification of a small initial isovaline asymmetry in Murchison and Orgueil occurred during an extended aqueous alteration phase on the meteorite parent bodies. The large asymmetry in isovaline and other α-dialkyl amino acids found in altered Cl and CM meteorites suggests that amino acids delivered by asteroids, comets, and their fragments would have biased the Earth's prebiotic organic inventory with left-handed molecules before the origin of life.","author":[{"dropping-particle":"","family":"Glavin","given":"Daniel P.","non-dropping-particle":"","parse-names":false,"suffix":""},{"dropping-particle":"","family":"Dworkin","given":"Jason P.","non-dropping-particle":"","parse-names":false,"suffix":""}],"container-title":"Proceedings of the National Academy of Sciences of the United States of America","id":"ITEM-1","issue":"14","issued":{"date-parts":[["2009"]]},"page":"5487-5492","title":"Enrichment of the amino acid L-isovaline by aqueous alteration on Cl and CM meteorite parent bodies","type":"article-journal","volume":"106"},"uris":["http://www.mendeley.com/documents/?uuid=edc6e4f2-1382-4f80-8bd6-924dd65f5f2a"]}],"mendeley":{"formattedCitation":"(Glavin and Dworkin 2009)","plainTextFormattedCitation":"(Glavin and Dworkin 2009)","previouslyFormattedCitation":"(Glavin and Dworkin 2009)"},"properties":{"noteIndex":0},"schema":"https://github.com/citation-style-language/schema/raw/master/csl-citation.json"}</w:instrText>
      </w:r>
      <w:r w:rsidR="00333817">
        <w:rPr>
          <w:rFonts w:asciiTheme="minorHAnsi" w:hAnsiTheme="minorHAnsi" w:cstheme="minorHAnsi"/>
        </w:rPr>
        <w:fldChar w:fldCharType="separate"/>
      </w:r>
      <w:r w:rsidR="00333817" w:rsidRPr="00333817">
        <w:rPr>
          <w:rFonts w:asciiTheme="minorHAnsi" w:hAnsiTheme="minorHAnsi" w:cstheme="minorHAnsi"/>
          <w:noProof/>
        </w:rPr>
        <w:t>(Glavin and Dworkin 2009)</w:t>
      </w:r>
      <w:r w:rsidR="00333817">
        <w:rPr>
          <w:rFonts w:asciiTheme="minorHAnsi" w:hAnsiTheme="minorHAnsi" w:cstheme="minorHAnsi"/>
        </w:rPr>
        <w:fldChar w:fldCharType="end"/>
      </w:r>
      <w:r w:rsidRPr="00EC75E9">
        <w:rPr>
          <w:rFonts w:asciiTheme="minorHAnsi" w:hAnsiTheme="minorHAnsi" w:cstheme="minorHAnsi"/>
        </w:rPr>
        <w:t xml:space="preserve">. Many amino acids possess a property known as chirality, whereby the chemical compound is composed of </w:t>
      </w:r>
      <w:r w:rsidRPr="00353586">
        <w:rPr>
          <w:rFonts w:asciiTheme="minorHAnsi" w:hAnsiTheme="minorHAnsi" w:cstheme="minorHAnsi"/>
        </w:rPr>
        <w:t>two non-superimposable mirror-image structures</w:t>
      </w:r>
      <w:r w:rsidR="007221DE">
        <w:rPr>
          <w:rFonts w:asciiTheme="minorHAnsi" w:hAnsiTheme="minorHAnsi" w:cstheme="minorHAnsi"/>
        </w:rPr>
        <w:t>,</w:t>
      </w:r>
      <w:r w:rsidRPr="00353586">
        <w:rPr>
          <w:rFonts w:asciiTheme="minorHAnsi" w:hAnsiTheme="minorHAnsi" w:cstheme="minorHAnsi"/>
        </w:rPr>
        <w:t xml:space="preserve"> or enantiomers</w:t>
      </w:r>
      <w:r w:rsidRPr="00EC75E9">
        <w:rPr>
          <w:rFonts w:asciiTheme="minorHAnsi" w:hAnsiTheme="minorHAnsi" w:cstheme="minorHAnsi"/>
        </w:rPr>
        <w:t>. These enantiomers are distinguished as the so-called L-amino acids (“left-handed’’) or D-amino acids (“right-handed”). Terrestrial life uses L-enantiomers almost exclusively</w:t>
      </w:r>
      <w:r>
        <w:rPr>
          <w:rFonts w:asciiTheme="minorHAnsi" w:hAnsiTheme="minorHAnsi" w:cstheme="minorHAnsi"/>
        </w:rPr>
        <w:t xml:space="preserve"> as a component of proteins</w:t>
      </w:r>
      <w:r w:rsidRPr="00EC75E9">
        <w:rPr>
          <w:rFonts w:asciiTheme="minorHAnsi" w:hAnsiTheme="minorHAnsi" w:cstheme="minorHAnsi"/>
        </w:rPr>
        <w:t>, whereas abiotically synthesized amino acids contain an equal (racemic) mixture of both enantiomers</w:t>
      </w:r>
      <w:r w:rsidR="00C451A9">
        <w:rPr>
          <w:rFonts w:asciiTheme="minorHAnsi" w:hAnsiTheme="minorHAnsi" w:cstheme="minorHAnsi"/>
        </w:rPr>
        <w:t xml:space="preserve">, unless </w:t>
      </w:r>
      <w:r w:rsidR="00991777">
        <w:rPr>
          <w:rFonts w:asciiTheme="minorHAnsi" w:hAnsiTheme="minorHAnsi" w:cstheme="minorHAnsi"/>
        </w:rPr>
        <w:t xml:space="preserve">biology or </w:t>
      </w:r>
      <w:r w:rsidR="00C451A9">
        <w:rPr>
          <w:rFonts w:asciiTheme="minorHAnsi" w:hAnsiTheme="minorHAnsi" w:cstheme="minorHAnsi"/>
        </w:rPr>
        <w:t>special conditions are used to induce asymmetry</w:t>
      </w:r>
      <w:r w:rsidRPr="00EC75E9">
        <w:rPr>
          <w:rFonts w:asciiTheme="minorHAnsi" w:hAnsiTheme="minorHAnsi" w:cstheme="minorHAnsi"/>
        </w:rPr>
        <w:t>. Therefore, chirality is a</w:t>
      </w:r>
      <w:r>
        <w:rPr>
          <w:rFonts w:asciiTheme="minorHAnsi" w:hAnsiTheme="minorHAnsi" w:cstheme="minorHAnsi"/>
        </w:rPr>
        <w:t xml:space="preserve"> critical</w:t>
      </w:r>
      <w:r w:rsidRPr="00EC75E9">
        <w:rPr>
          <w:rFonts w:asciiTheme="minorHAnsi" w:hAnsiTheme="minorHAnsi" w:cstheme="minorHAnsi"/>
        </w:rPr>
        <w:t xml:space="preserve"> </w:t>
      </w:r>
      <w:r w:rsidR="00C451A9">
        <w:rPr>
          <w:rFonts w:asciiTheme="minorHAnsi" w:hAnsiTheme="minorHAnsi" w:cstheme="minorHAnsi"/>
        </w:rPr>
        <w:t>chemical</w:t>
      </w:r>
      <w:r w:rsidRPr="00EC75E9">
        <w:rPr>
          <w:rFonts w:asciiTheme="minorHAnsi" w:hAnsiTheme="minorHAnsi" w:cstheme="minorHAnsi"/>
        </w:rPr>
        <w:t xml:space="preserve"> property to monitor when assessing the origins</w:t>
      </w:r>
      <w:r w:rsidR="0047295F">
        <w:rPr>
          <w:rFonts w:asciiTheme="minorHAnsi" w:hAnsiTheme="minorHAnsi" w:cstheme="minorHAnsi"/>
        </w:rPr>
        <w:t xml:space="preserve"> of </w:t>
      </w:r>
      <w:r w:rsidR="00C451A9">
        <w:rPr>
          <w:rFonts w:asciiTheme="minorHAnsi" w:hAnsiTheme="minorHAnsi" w:cstheme="minorHAnsi"/>
        </w:rPr>
        <w:t xml:space="preserve">potential </w:t>
      </w:r>
      <w:r w:rsidR="0047295F">
        <w:rPr>
          <w:rFonts w:asciiTheme="minorHAnsi" w:hAnsiTheme="minorHAnsi" w:cstheme="minorHAnsi"/>
        </w:rPr>
        <w:t>biomolecules</w:t>
      </w:r>
      <w:r w:rsidRPr="00EC75E9">
        <w:rPr>
          <w:rFonts w:asciiTheme="minorHAnsi" w:hAnsiTheme="minorHAnsi" w:cstheme="minorHAnsi"/>
        </w:rPr>
        <w:t>.</w:t>
      </w:r>
    </w:p>
    <w:p w14:paraId="3E54087C" w14:textId="30BC24F8" w:rsidR="0047295F" w:rsidRDefault="009353B5" w:rsidP="000A65B7">
      <w:pPr>
        <w:spacing w:line="480" w:lineRule="auto"/>
        <w:ind w:right="-1" w:firstLine="840"/>
        <w:rPr>
          <w:rFonts w:asciiTheme="minorHAnsi" w:hAnsiTheme="minorHAnsi" w:cstheme="minorHAnsi"/>
        </w:rPr>
      </w:pPr>
      <w:r w:rsidRPr="00041BE7">
        <w:rPr>
          <w:rFonts w:asciiTheme="minorHAnsi" w:hAnsiTheme="minorHAnsi" w:cstheme="minorHAnsi"/>
        </w:rPr>
        <w:t>An example of a meteoritic amino acid that is a useful target analyte to evaluate</w:t>
      </w:r>
      <w:r w:rsidR="00565AD5">
        <w:rPr>
          <w:rFonts w:asciiTheme="minorHAnsi" w:hAnsiTheme="minorHAnsi" w:cstheme="minorHAnsi"/>
        </w:rPr>
        <w:t xml:space="preserve"> for</w:t>
      </w:r>
      <w:r w:rsidRPr="00041BE7">
        <w:rPr>
          <w:rFonts w:asciiTheme="minorHAnsi" w:hAnsiTheme="minorHAnsi" w:cstheme="minorHAnsi"/>
        </w:rPr>
        <w:t xml:space="preserve"> potential </w:t>
      </w:r>
      <w:r w:rsidRPr="00453A9A">
        <w:rPr>
          <w:rFonts w:asciiTheme="minorHAnsi" w:hAnsiTheme="minorHAnsi" w:cstheme="minorHAnsi"/>
          <w:color w:val="000000" w:themeColor="text1"/>
        </w:rPr>
        <w:t xml:space="preserve">enantiomeric excesses is </w:t>
      </w:r>
      <w:r w:rsidR="0047295F" w:rsidRPr="00453A9A">
        <w:rPr>
          <w:rFonts w:asciiTheme="minorHAnsi" w:hAnsiTheme="minorHAnsi" w:cstheme="minorHAnsi"/>
          <w:color w:val="000000" w:themeColor="text1"/>
        </w:rPr>
        <w:t>the</w:t>
      </w:r>
      <w:r w:rsidR="00115429" w:rsidRPr="00453A9A">
        <w:rPr>
          <w:rFonts w:asciiTheme="minorHAnsi" w:hAnsiTheme="minorHAnsi" w:cstheme="minorHAnsi"/>
          <w:color w:val="000000" w:themeColor="text1"/>
        </w:rPr>
        <w:t xml:space="preserve"> non-proteinogenic amino acid </w:t>
      </w:r>
      <w:proofErr w:type="spellStart"/>
      <w:r w:rsidRPr="00453A9A">
        <w:rPr>
          <w:rFonts w:asciiTheme="minorHAnsi" w:hAnsiTheme="minorHAnsi" w:cstheme="minorHAnsi"/>
          <w:color w:val="000000" w:themeColor="text1"/>
        </w:rPr>
        <w:t>isovaline</w:t>
      </w:r>
      <w:proofErr w:type="spellEnd"/>
      <w:r w:rsidRPr="00453A9A">
        <w:rPr>
          <w:rFonts w:asciiTheme="minorHAnsi" w:hAnsiTheme="minorHAnsi" w:cstheme="minorHAnsi"/>
          <w:color w:val="000000" w:themeColor="text1"/>
        </w:rPr>
        <w:t xml:space="preserve">, </w:t>
      </w:r>
      <w:r w:rsidR="00D90166" w:rsidRPr="00453A9A">
        <w:rPr>
          <w:rFonts w:asciiTheme="minorHAnsi" w:hAnsiTheme="minorHAnsi" w:cstheme="minorHAnsi"/>
          <w:color w:val="000000" w:themeColor="text1"/>
        </w:rPr>
        <w:t xml:space="preserve">which is </w:t>
      </w:r>
      <w:r w:rsidR="00E04B2C" w:rsidRPr="00453A9A">
        <w:rPr>
          <w:rFonts w:asciiTheme="minorHAnsi" w:hAnsiTheme="minorHAnsi" w:cstheme="minorHAnsi"/>
          <w:color w:val="000000" w:themeColor="text1"/>
        </w:rPr>
        <w:t xml:space="preserve">rare </w:t>
      </w:r>
      <w:r w:rsidR="0047295F" w:rsidRPr="00453A9A">
        <w:rPr>
          <w:rFonts w:asciiTheme="minorHAnsi" w:hAnsiTheme="minorHAnsi" w:cstheme="minorHAnsi"/>
          <w:color w:val="000000" w:themeColor="text1"/>
        </w:rPr>
        <w:t xml:space="preserve">in </w:t>
      </w:r>
      <w:r w:rsidR="00991777">
        <w:rPr>
          <w:rFonts w:asciiTheme="minorHAnsi" w:hAnsiTheme="minorHAnsi" w:cstheme="minorHAnsi"/>
        </w:rPr>
        <w:t>the terrestrial biosphere</w:t>
      </w:r>
      <w:r w:rsidR="00C451A9">
        <w:rPr>
          <w:rFonts w:asciiTheme="minorHAnsi" w:hAnsiTheme="minorHAnsi" w:cstheme="minorHAnsi"/>
        </w:rPr>
        <w:t xml:space="preserve"> (</w:t>
      </w:r>
      <w:proofErr w:type="spellStart"/>
      <w:r w:rsidR="00C451A9">
        <w:rPr>
          <w:rFonts w:asciiTheme="minorHAnsi" w:hAnsiTheme="minorHAnsi" w:cstheme="minorHAnsi"/>
        </w:rPr>
        <w:t>Pizzarello</w:t>
      </w:r>
      <w:proofErr w:type="spellEnd"/>
      <w:r w:rsidR="00C451A9">
        <w:rPr>
          <w:rFonts w:asciiTheme="minorHAnsi" w:hAnsiTheme="minorHAnsi" w:cstheme="minorHAnsi"/>
        </w:rPr>
        <w:t xml:space="preserve"> et al. 2003</w:t>
      </w:r>
      <w:r w:rsidR="00485B07">
        <w:rPr>
          <w:rFonts w:asciiTheme="minorHAnsi" w:hAnsiTheme="minorHAnsi" w:cstheme="minorHAnsi"/>
        </w:rPr>
        <w:t xml:space="preserve">; </w:t>
      </w:r>
      <w:r w:rsidR="00C451A9">
        <w:rPr>
          <w:rFonts w:asciiTheme="minorHAnsi" w:hAnsiTheme="minorHAnsi" w:cstheme="minorHAnsi"/>
        </w:rPr>
        <w:t>Elsila et al. 2011)</w:t>
      </w:r>
      <w:r w:rsidRPr="00EC75E9">
        <w:rPr>
          <w:rFonts w:asciiTheme="minorHAnsi" w:hAnsiTheme="minorHAnsi" w:cstheme="minorHAnsi"/>
        </w:rPr>
        <w:t xml:space="preserve">. Different laboratories have reported that </w:t>
      </w:r>
      <w:proofErr w:type="spellStart"/>
      <w:r w:rsidRPr="00EC75E9">
        <w:rPr>
          <w:rFonts w:asciiTheme="minorHAnsi" w:hAnsiTheme="minorHAnsi" w:cstheme="minorHAnsi"/>
        </w:rPr>
        <w:t>isovaline</w:t>
      </w:r>
      <w:proofErr w:type="spellEnd"/>
      <w:r w:rsidRPr="00EC75E9">
        <w:rPr>
          <w:rFonts w:asciiTheme="minorHAnsi" w:hAnsiTheme="minorHAnsi" w:cstheme="minorHAnsi"/>
        </w:rPr>
        <w:t xml:space="preserve"> has various L-enantiomeric excesses ranging from 0 % to ~20 %, with an increase in </w:t>
      </w:r>
      <w:r w:rsidR="00852A68">
        <w:rPr>
          <w:rFonts w:asciiTheme="minorHAnsi" w:hAnsiTheme="minorHAnsi" w:cstheme="minorHAnsi"/>
        </w:rPr>
        <w:t>L-</w:t>
      </w:r>
      <w:r w:rsidRPr="00EC75E9">
        <w:rPr>
          <w:rFonts w:asciiTheme="minorHAnsi" w:hAnsiTheme="minorHAnsi" w:cstheme="minorHAnsi"/>
        </w:rPr>
        <w:t xml:space="preserve">enantiomeric excess roughly correlating with an increased degree of aqueous alteration among the carbonaceous chondrites analyzed </w:t>
      </w:r>
      <w:r w:rsidRPr="00EC75E9">
        <w:rPr>
          <w:rFonts w:asciiTheme="minorHAnsi" w:hAnsiTheme="minorHAnsi" w:cstheme="minorHAnsi"/>
        </w:rPr>
        <w:fldChar w:fldCharType="begin" w:fldLock="1"/>
      </w:r>
      <w:r w:rsidRPr="00EC75E9">
        <w:rPr>
          <w:rFonts w:asciiTheme="minorHAnsi" w:hAnsiTheme="minorHAnsi" w:cstheme="minorHAnsi"/>
        </w:rPr>
        <w:instrText>ADDIN CSL_CITATION {"citationItems":[{"id":"ITEM-1","itemData":{"DOI":"10.1021/acscentsci.6b00074","ISSN":"2374-7943","abstract":"The analysis of amino acids in meteorites dates back over 50 years; however, it is only in recent years that research has expanded beyond investigations of a narrow set of meteorite groups (exemplified by the Murchison meteorite) into meteorites of other types and classes. These new studies have shown a wide diversity in the abundance and distribution of amino acids across carbonaceous chondrite groups, highlighting the role of parent body processes and composition in the creation, preservation, or alteration of amino acids. Although most chiral amino acids are racemic in meteorites, the enantiomeric distribution of some amino acids, particularly of the nonprotein amino acid isovaline, has also been shown to vary both within certain meteorites and across carbonaceous meteorite groups. Large L-enantiomeric excesses of some extraterrestrial protein amino acids (up to 60%) have also been observed in rare cases and point to nonbiological enantiomeric enrichment processes prior to the emergence of life. In this Outlook, we review these recent meteoritic analyses, focusing on variations in abundance, structural distributions, and enantiomeric distributions of amino acids and discussing possible explanations for these observations and the potential for future work.","author":[{"dropping-particle":"","family":"Elsila","given":"Jamie E.","non-dropping-particle":"","parse-names":false,"suffix":""},{"dropping-particle":"","family":"Aponte","given":"José C.","non-dropping-particle":"","parse-names":false,"suffix":""},{"dropping-particle":"","family":"Blackmond","given":"Donna G.","non-dropping-particle":"","parse-names":false,"suffix":""},{"dropping-particle":"","family":"Burton","given":"Aaron S.","non-dropping-particle":"","parse-names":false,"suffix":""},{"dropping-particle":"","family":"Dworkin","given":"Jason P.","non-dropping-particle":"","parse-names":false,"suffix":""},{"dropping-particle":"","family":"Glavin","given":"Daniel P.","non-dropping-particle":"","parse-names":false,"suffix":""}],"container-title":"ACS Central Science","id":"ITEM-1","issue":"6","issued":{"date-parts":[["2016","6","22"]]},"page":"370-379","title":"Meteoritic Amino Acids: Diversity in Compositions Reflects Parent Body Histories","type":"article-journal","volume":"2"},"uris":["http://www.mendeley.com/documents/?uuid=24356344-16b6-430d-bf49-0339100d9f5c"]}],"mendeley":{"formattedCitation":"(Elsila et al. 2016)","manualFormatting":"(Elsila et al. 2016 and references therein)","plainTextFormattedCitation":"(Elsila et al. 2016)","previouslyFormattedCitation":"(Elsila et al. 2016)"},"properties":{"noteIndex":0},"schema":"https://github.com/citation-style-language/schema/raw/master/csl-citation.json"}</w:instrText>
      </w:r>
      <w:r w:rsidRPr="00EC75E9">
        <w:rPr>
          <w:rFonts w:asciiTheme="minorHAnsi" w:hAnsiTheme="minorHAnsi" w:cstheme="minorHAnsi"/>
        </w:rPr>
        <w:fldChar w:fldCharType="separate"/>
      </w:r>
      <w:r w:rsidRPr="00EC75E9">
        <w:rPr>
          <w:rFonts w:asciiTheme="minorHAnsi" w:hAnsiTheme="minorHAnsi" w:cstheme="minorHAnsi"/>
          <w:noProof/>
        </w:rPr>
        <w:t>(Elsila et al. 2016 and references therein)</w:t>
      </w:r>
      <w:r w:rsidRPr="00EC75E9">
        <w:rPr>
          <w:rFonts w:asciiTheme="minorHAnsi" w:hAnsiTheme="minorHAnsi" w:cstheme="minorHAnsi"/>
        </w:rPr>
        <w:fldChar w:fldCharType="end"/>
      </w:r>
      <w:r w:rsidRPr="00EC75E9">
        <w:rPr>
          <w:rFonts w:asciiTheme="minorHAnsi" w:hAnsiTheme="minorHAnsi" w:cstheme="minorHAnsi"/>
        </w:rPr>
        <w:t xml:space="preserve">. More specifically, </w:t>
      </w:r>
      <w:r w:rsidR="0047295F">
        <w:rPr>
          <w:rFonts w:asciiTheme="minorHAnsi" w:hAnsiTheme="minorHAnsi" w:cstheme="minorHAnsi"/>
        </w:rPr>
        <w:t xml:space="preserve">unaltered </w:t>
      </w:r>
      <w:r w:rsidR="00EA020A">
        <w:rPr>
          <w:rFonts w:asciiTheme="minorHAnsi" w:hAnsiTheme="minorHAnsi" w:cstheme="minorHAnsi"/>
        </w:rPr>
        <w:t xml:space="preserve">CM and CR </w:t>
      </w:r>
      <w:r w:rsidRPr="00EC75E9">
        <w:rPr>
          <w:rFonts w:asciiTheme="minorHAnsi" w:hAnsiTheme="minorHAnsi" w:cstheme="minorHAnsi"/>
        </w:rPr>
        <w:t>type 3</w:t>
      </w:r>
      <w:r w:rsidR="00EA020A">
        <w:rPr>
          <w:rFonts w:asciiTheme="minorHAnsi" w:hAnsiTheme="minorHAnsi" w:cstheme="minorHAnsi"/>
        </w:rPr>
        <w:t xml:space="preserve"> (petrologic type ≥ 2.6</w:t>
      </w:r>
      <w:r w:rsidR="00357C12">
        <w:rPr>
          <w:rFonts w:asciiTheme="minorHAnsi" w:hAnsiTheme="minorHAnsi" w:cstheme="minorHAnsi"/>
        </w:rPr>
        <w:t>, see discussion below</w:t>
      </w:r>
      <w:r w:rsidR="00EA020A">
        <w:rPr>
          <w:rFonts w:asciiTheme="minorHAnsi" w:hAnsiTheme="minorHAnsi" w:cstheme="minorHAnsi"/>
        </w:rPr>
        <w:t>)</w:t>
      </w:r>
      <w:r w:rsidRPr="00EC75E9">
        <w:rPr>
          <w:rFonts w:asciiTheme="minorHAnsi" w:hAnsiTheme="minorHAnsi" w:cstheme="minorHAnsi"/>
        </w:rPr>
        <w:t xml:space="preserve"> carbonaceous chondrites show racemic </w:t>
      </w:r>
      <w:proofErr w:type="spellStart"/>
      <w:r w:rsidRPr="00EC75E9">
        <w:rPr>
          <w:rFonts w:asciiTheme="minorHAnsi" w:hAnsiTheme="minorHAnsi" w:cstheme="minorHAnsi"/>
        </w:rPr>
        <w:t>isovaline</w:t>
      </w:r>
      <w:proofErr w:type="spellEnd"/>
      <w:r w:rsidRPr="00EC75E9">
        <w:rPr>
          <w:rFonts w:asciiTheme="minorHAnsi" w:hAnsiTheme="minorHAnsi" w:cstheme="minorHAnsi"/>
        </w:rPr>
        <w:t xml:space="preserve">, but </w:t>
      </w:r>
      <w:r w:rsidR="0047295F">
        <w:rPr>
          <w:rFonts w:asciiTheme="minorHAnsi" w:hAnsiTheme="minorHAnsi" w:cstheme="minorHAnsi"/>
        </w:rPr>
        <w:t xml:space="preserve">more aqueously altered </w:t>
      </w:r>
      <w:r w:rsidR="0079221A">
        <w:rPr>
          <w:rFonts w:asciiTheme="minorHAnsi" w:hAnsiTheme="minorHAnsi" w:cstheme="minorHAnsi"/>
        </w:rPr>
        <w:t xml:space="preserve">type1 </w:t>
      </w:r>
      <w:r w:rsidR="0079221A">
        <w:rPr>
          <w:rFonts w:asciiTheme="minorHAnsi" w:hAnsiTheme="minorHAnsi" w:cstheme="minorHAnsi"/>
        </w:rPr>
        <w:lastRenderedPageBreak/>
        <w:t xml:space="preserve">or type 2 </w:t>
      </w:r>
      <w:r w:rsidRPr="00EC75E9">
        <w:rPr>
          <w:rFonts w:asciiTheme="minorHAnsi" w:hAnsiTheme="minorHAnsi" w:cstheme="minorHAnsi"/>
        </w:rPr>
        <w:t>carbonaceous chondrites</w:t>
      </w:r>
      <w:r w:rsidR="00EA020A">
        <w:rPr>
          <w:rFonts w:asciiTheme="minorHAnsi" w:hAnsiTheme="minorHAnsi" w:cstheme="minorHAnsi"/>
        </w:rPr>
        <w:t xml:space="preserve"> (petrologic type 2.0 to 2.5</w:t>
      </w:r>
      <w:r w:rsidR="00357C12">
        <w:rPr>
          <w:rFonts w:asciiTheme="minorHAnsi" w:hAnsiTheme="minorHAnsi" w:cstheme="minorHAnsi"/>
        </w:rPr>
        <w:t>, see discussion below</w:t>
      </w:r>
      <w:r w:rsidR="00EA020A">
        <w:rPr>
          <w:rFonts w:asciiTheme="minorHAnsi" w:hAnsiTheme="minorHAnsi" w:cstheme="minorHAnsi"/>
        </w:rPr>
        <w:t xml:space="preserve">) </w:t>
      </w:r>
      <w:r w:rsidRPr="00EC75E9">
        <w:rPr>
          <w:rFonts w:asciiTheme="minorHAnsi" w:hAnsiTheme="minorHAnsi" w:cstheme="minorHAnsi"/>
        </w:rPr>
        <w:t>contain L-</w:t>
      </w:r>
      <w:proofErr w:type="spellStart"/>
      <w:r w:rsidRPr="00EC75E9">
        <w:rPr>
          <w:rFonts w:asciiTheme="minorHAnsi" w:hAnsiTheme="minorHAnsi" w:cstheme="minorHAnsi"/>
        </w:rPr>
        <w:t>isovaline</w:t>
      </w:r>
      <w:proofErr w:type="spellEnd"/>
      <w:r w:rsidRPr="00EC75E9">
        <w:rPr>
          <w:rFonts w:asciiTheme="minorHAnsi" w:hAnsiTheme="minorHAnsi" w:cstheme="minorHAnsi"/>
        </w:rPr>
        <w:t xml:space="preserve"> </w:t>
      </w:r>
      <w:r w:rsidR="0047295F">
        <w:rPr>
          <w:rFonts w:asciiTheme="minorHAnsi" w:hAnsiTheme="minorHAnsi" w:cstheme="minorHAnsi"/>
        </w:rPr>
        <w:t>excesses</w:t>
      </w:r>
      <w:r w:rsidRPr="00EC75E9">
        <w:rPr>
          <w:rFonts w:asciiTheme="minorHAnsi" w:hAnsiTheme="minorHAnsi" w:cstheme="minorHAnsi"/>
        </w:rPr>
        <w:t xml:space="preserve"> </w:t>
      </w:r>
      <w:r>
        <w:rPr>
          <w:rFonts w:asciiTheme="minorHAnsi" w:hAnsiTheme="minorHAnsi" w:cstheme="minorHAnsi"/>
        </w:rPr>
        <w:fldChar w:fldCharType="begin" w:fldLock="1"/>
      </w:r>
      <w:r w:rsidR="005D7720">
        <w:rPr>
          <w:rFonts w:asciiTheme="minorHAnsi" w:hAnsiTheme="minorHAnsi" w:cstheme="minorHAnsi"/>
        </w:rPr>
        <w:instrText>ADDIN CSL_CITATION {"citationItems":[{"id":"ITEM-1","itemData":{"DOI":"10.1073/pnas.0811618106","ISSN":"00278424","abstract":"The distribution and enantiomeric composition of the 5-carbon (C 5) amino acids found in CI-, CM-, and CR-type carbonaceous meteorites were investigated by using liquid chromatography fluorescence detection/TOF-MS coupled with o-phthaldialdehyde/N- acetyl-L-cysteine derivatization. A large L-enantiomeric excess (ee) of the α-methyl amino acid isovaline was found in the CM meteorite Murchison (L ee = 18.5 ± 2.6%) and the Cl meteorite Orgueil (L ee = 15.2 ± 4.0%). The measured value for Murchison is the largest enantiomeric excess in any meteorite reported to date, and the Orgueil measurement of an isovaline excess has not been reported previously for this or any Cl meteorite. The L-isovaline enrichments in these two carbonaceous meteorites cannot be the result of interference from other C 5 amino acid isomers present in the samples, analytical biases, or terrestrial amino acid contamination. We observed no L-isovaline enrichment for the most primitive unaltered Antarctic CR meteorites EET 92042 and QUE 99177. These results are inconsistent with UV circularly polarized light as the primary mechanism for L-isovaline enrichment and indicate that amplification of a small initial isovaline asymmetry in Murchison and Orgueil occurred during an extended aqueous alteration phase on the meteorite parent bodies. The large asymmetry in isovaline and other α-dialkyl amino acids found in altered Cl and CM meteorites suggests that amino acids delivered by asteroids, comets, and their fragments would have biased the Earth's prebiotic organic inventory with left-handed molecules before the origin of life.","author":[{"dropping-particle":"","family":"Glavin","given":"Daniel P.","non-dropping-particle":"","parse-names":false,"suffix":""},{"dropping-particle":"","family":"Dworkin","given":"Jason P.","non-dropping-particle":"","parse-names":false,"suffix":""}],"container-title":"Proceedings of the National Academy of Sciences of the United States of America","id":"ITEM-1","issue":"14","issued":{"date-parts":[["2009"]]},"page":"5487-5492","title":"Enrichment of the amino acid L-isovaline by aqueous alteration on Cl and CM meteorite parent bodies","type":"article-journal","volume":"106"},"uris":["http://www.mendeley.com/documents/?uuid=edc6e4f2-1382-4f80-8bd6-924dd65f5f2a"]},{"id":"ITEM-2","itemData":{"DOI":"10.1111/j.1945-5100.2010.01132.x","ISSN":"10869379","abstract":"To investigate the effect of parent body processes on the abundance, distribution, and enantiomeric composition of amino acids in carbonaceous chondrites, the water extracts from nine different powdered CI, CM, and CR carbonaceous chondrites were analyzed for amino acids by ultra performance liquid chromatography-fluorescence detection and time-of-flight mass spectrometry (UPLC-FD/ToF-MS). Four aqueously altered type 1 carbonaceous chondrites including Orgueil (CI1), Meteorite Hills (MET) 01070 (CM1), Scott Glacier (SCO) 06043 (CM1), and Grosvenor Mountains (GRO) 95577 (CR1) were analyzed using this technique for the first time. Analyses of these meteorites revealed low levels of two- to five-carbon acyclic amino alkanoic acids with concentrations ranging from approximately 1 to 2,700 parts-per-billion (ppb). The type 1 carbonaceous chondrites have a distinct distribution of the five-carbon (C5) amino acids with much higher relative abundances of the γ- and δ-amino acids compared to the type 2 and type 3 carbonaceous chondrites, which are dominated by α-amino acids. Much higher amino acid abundances were found in the CM2 chondrites Murchison, Lonewolf Nunataks (LON) 94102, and Lewis Cliffs (LEW) 90500, the CR2 Elephant Moraine (EET) 92042, and the CR3 Queen Alexandra Range (QUE) 99177. For example, α-aminoisobutyric acid (α-AIB) and isovaline were approximately 100 to 1000 times more abundant in the type 2 and 3 chondrites compared to the more aqueously altered type 1 chondrites. Most of the chiral amino acids identified in these meteorites were racemic, indicating an extraterrestrial abiotic origin. However, nonracemic isovaline was observed in the aqueously altered carbonaceous chondrites Murchison, Orgueil, SCO 06043, and GRO 95577 with l-isovaline excesses ranging from approximately 11 to 19%, whereas the most pristine, unaltered carbonaceous chondrites analyzed in this study had no detectable l-isovaline excesses. These results are consistent with the theory that aqueous alteration played an important role in amplification of small initial left handed isovaline excesses on the parent bodies. © The Meteoritical Society, 2010.","author":[{"dropping-particle":"","family":"Glavin","given":"Daniel P.","non-dropping-particle":"","parse-names":false,"suffix":""},{"dropping-particle":"","family":"Callahan","given":"Michael P.","non-dropping-particle":"","parse-names":false,"suffix":""},{"dropping-particle":"","family":"Dworkin","given":"Jason P.","non-dropping-particle":"","parse-names":false,"suffix":""},{"dropping-particle":"","family":"Elsila","given":"Jamie E.","non-dropping-particle":"","parse-names":false,"suffix":""}],"container-title":"Meteoritics and Planetary Science","id":"ITEM-2","issue":"12","issued":{"date-parts":[["2010"]]},"page":"1948-1972","title":"The effects of parent body processes on amino acids in carbonaceous chondrites","type":"article-journal","volume":"45"},"uris":["http://www.mendeley.com/documents/?uuid=d857a30b-0a6e-4e93-8649-3963aa82b558"]},{"id":"ITEM-3","itemData":{"DOI":"10.1111/maps.13451","author":[{"dropping-particle":"","family":"Glavin","given":"Daniel P.","non-dropping-particle":"","parse-names":false,"suffix":""},{"dropping-particle":"","family":"Elsila","given":"Jamie E.","non-dropping-particle":"","parse-names":false,"suffix":""},{"dropping-particle":"","family":"McLain","given":"Hannah L.","non-dropping-particle":"","parse-names":false,"suffix":""},{"dropping-particle":"","family":"Aponte","given":"José C.","non-dropping-particle":"","parse-names":false,"suffix":""},{"dropping-particle":"","family":"Parker","given":"Eric T.","non-dropping-particle":"","parse-names":false,"suffix":""},{"dropping-particle":"","family":"Dworkin","given":"Jason P.","non-dropping-particle":"","parse-names":false,"suffix":""},{"dropping-particle":"","family":"Hill","given":"Dolores H.","non-dropping-particle":"","parse-names":false,"suffix":""},{"dropping-particle":"","family":"Connolly","given":"Harold C.","non-dropping-particle":"","parse-names":false,"suffix":""},{"dropping-particle":"","family":"Lauretta","given":"Dante S.","non-dropping-particle":"","parse-names":false,"suffix":""}],"container-title":"Meteoritics &amp; Planetary Science","id":"ITEM-3","issued":{"date-parts":[["2020"]]},"page":"1-26","title":"Extraterrestrial amino acids and L-enantiomeric excesses in the CM2 carbonaceous chondrites Aguas Zarcas and Murchison","type":"article-journal","volume":"26"},"uris":["http://www.mendeley.com/documents/?uuid=f75b11eb-87cd-4aee-b76b-a4e0b69d40fe"]},{"id":"ITEM-4","itemData":{"DOI":"10.1111/maps.13560","ISSN":"1086-9379","abstract":"The Asuka (A)-12236 meteorite has recently been classified as a CM carbonaceous chondrite of petrologic type 3.0/2.9 and is among the most primitive CM meteorites studied to date. Here, we report the concentrations, relative distributions, and enantiomeric ratios of amino acids in water extracts of the A-12236 meteorite and another primitive CM chondrite Elephant Moraine (EET) 96029 (CM2.7) determined by ultra-high-performance liquid chromatography time-of-flight mass spectrometry. EET 96029 was highly depleted in amino acids and dominated by glycine, while a wide diversity of two- to six-carbon aliphatic primary amino acids were identified in A-12236, which had a total amino acid abundance of 360 ± 18 nmol g−1, with most amino acids present without hydrolysis (free). The amino acid concentrations of A-12236 were double those previously measured in the CM2.7 Paris meteorite, consistent with A-12236 being a highly primitive and unheated CM chondrite. The high relative abundance of α-amino acids in A-12236 is consistent with formation by a Strecker-cyanohydrin dominated synthesis during a limited early aqueous alteration phase on the CM meteorite parent body. The presence of predominantly free glycine, a near racemic mixture of alanine (d/l ~0.93–0.96), and elevated abundances of several terrestrially rare non-protein amino acids including α-aminoisobutyric acid (α-AIB) and racemic isovaline indicate that these amino acids in A-12236 are extraterrestrial in origin. Given a lack of evidence for biological amino acid contamination in A-12236, it is possible that some of the l-enantiomeric excesses (lee ~34–64%) of the protein amino acids, aspartic and glutamic acids and serine, are indigenous to the meteorite; however, isotopic measurements are needed for confirmation. In contrast to more aqueously altered CMs of petrologic types ≤2.5, no l-isovaline excesses were detected in A-12236. This observation strengthens the hypothesis that extensive parent body aqueous activity is required to produce or amplify the large l-isovaline excesses that cannot be explained solely by exposure to circularly polarized radiation or other chiral symmetry breaking mechanisms prior to incorporation into the asteroid parent body.","author":[{"dropping-particle":"","family":"Glavin","given":"Daniel P.","non-dropping-particle":"","parse-names":false,"suffix":""},{"dropping-particle":"","family":"McLain","given":"Hannah L.","non-dropping-particle":"","parse-names":false,"suffix":""},{"dropping-particle":"","family":"Dworkin","given":"Jason P.","non-dropping-particle":"","parse-names":false,"suffix":""},{"dropping-particle":"","family":"Parker","given":"Eric T.","non-dropping-particle":"","parse-names":false,"suffix":""},{"dropping-particle":"","family":"Elsila","given":"Jamie E.","non-dropping-particle":"","parse-names":false,"suffix":""},{"dropping-particle":"","family":"Aponte","given":"José C.","non-dropping-particle":"","parse-names":false,"suffix":""},{"dropping-particle":"","family":"Simkus","given":"Danielle N.","non-dropping-particle":"","parse-names":false,"suffix":""},{"dropping-particle":"","family":"Pozarycki","given":"Chad I.","non-dropping-particle":"","parse-names":false,"suffix":""},{"dropping-particle":"V.","family":"Graham","given":"Heather","non-dropping-particle":"","parse-names":false,"suffix":""},{"dropping-particle":"","family":"Nittler","given":"Larry R.","non-dropping-particle":"","parse-names":false,"suffix":""},{"dropping-particle":"","family":"Alexander","given":"Conel M.O.D.","non-dropping-particle":"","parse-names":false,"suffix":""}],"container-title":"Meteoritics &amp; Planetary Science","id":"ITEM-4","issued":{"date-parts":[["2020","8","20"]]},"page":"maps.13560","title":"Abundant extraterrestrial amino acids in the primitive CM carbonaceous chondrite Asuka 12236","type":"article-journal","volume":"28"},"uris":["http://www.mendeley.com/documents/?uuid=64cde88a-c310-47b3-a404-0aa5d0cc0496"]},{"id":"ITEM-5","itemData":{"DOI":"10.1111/maps.12442","ISSN":"1086-9379","abstract":"The Paris meteorite is one of the most primitive carbonaceous chondrites. It is reported to be the least aqueously altered CM chondrite, and to have experienced only weak thermal metamorphism. We have analyzed for the first time the amino acid and hydrocarbon contents of this pristine meteorite by gas chromatography-mass spectrometry (GC-MS). When plotting the relative amino acids abundances of several CM chondrites according to the increasing hydrothermal scale (petrologic subtypes), from the CM2.7/2.8 Paris to the CM2.0 MET 01070, Paris has the lowest relative abundance of β-alanine/glycine (0.15), which fits with the relative abundances of β-alanine/glycine increasing with increasing aqueous alteration for CM chondrites. These results confirm the influence of aqueous alteration on the amino acid abundances and distribution. The amino acid analysis shows that the isovaline detected in this meteorite is racemic (d/l = 0.99 ± 0.08; l-enantiomer excess = 0.35 ± 0.5%; corrected d/l = 1.03; corrected l-enantiomer excess = -1.4 ± 2.6%). The identified hydrocarbons show that Paris has n-alkanes ranging from C16 to C25 and 3- to 5-ring nonalkylated polycyclic aromatic hydrocarbons (PAHs). The lack of alkylated PAHs in Paris seems to be also related to this low degree of aqueous alteration on its parent body. The extraterrestrial hydrocarbon content, suggested by the absence of any biomarker, may well have a presolar origin. The chemistry of the Paris meteorite may thus be closely related to the early stages of the solar nebula with a contribution from interstellar (molecular cloud) precursors.","author":[{"dropping-particle":"","family":"Martins","given":"Zita","non-dropping-particle":"","parse-names":false,"suffix":""},{"dropping-particle":"","family":"Modica","given":"Paola","non-dropping-particle":"","parse-names":false,"suffix":""},{"dropping-particle":"","family":"Zanda","given":"Brigitte","non-dropping-particle":"","parse-names":false,"suffix":""},{"dropping-particle":"","family":"D'Hendecourt","given":"Louis Le Sergeant","non-dropping-particle":"","parse-names":false,"suffix":""}],"container-title":"Meteoritics &amp; Planetary Science","id":"ITEM-5","issue":"5","issued":{"date-parts":[["2015","5","20"]]},"page":"926-943","title":"The amino acid and hydrocarbon contents of the Paris meteorite: Insights into the most primitive CM chondrite","type":"article-journal","volume":"50"},"uris":["http://www.mendeley.com/documents/?uuid=f8ba2fd2-9392-4db6-8732-f5b6c29a5440"]},{"id":"ITEM-6","itemData":{"DOI":"10.1016/S0016-7037(02)01283-8","ISSN":"00167037","abstract":"The enantiomeric and carbon-isotopic composition of the amino acid isovaline have been analyzed in several samples of the Murchison meteorite and one sample of the Murray meteorite. L-Enantiomeric excesses of the amino acid were found to range from 0 to 15.2%, varying significantly both between meteorite stones and at short distances within a single stone. The upper limit of this range is the largest enantiomeric excess measured to date for a biologically rare meteoritic amino acid and raises doubts that circularly polarized light irradiation could have been the sole cause of amino acids chiral asymmetry in meteorites. Individual D- and L-isovaline δ13C values ware found to be about +18‰, with no significant differences between the two enantiomers to suggest terrestrial contamination. The amino acid relative abundance also varied between samples, with isovaline/alanine ratios of 0.5 to 6.5. X-ray diffraction analyses of contiguous meteorite fragments suggest a possible correlation between isovaline and hydrous silicates abundances. © 2003 Elsevier Science Ltd.","author":[{"dropping-particle":"","family":"Pizzarello","given":"Sandra","non-dropping-particle":"","parse-names":false,"suffix":""},{"dropping-particle":"","family":"Zolensky","given":"Michael","non-dropping-particle":"","parse-names":false,"suffix":""},{"dropping-particle":"","family":"Turk","given":"Kendra A.","non-dropping-particle":"","parse-names":false,"suffix":""}],"container-title":"Geochimica et Cosmochimica Acta","id":"ITEM-6","issue":"8","issued":{"date-parts":[["2003"]]},"page":"1589-1595","title":"Nonracemic isovaline in the Murchison meteorite: Chiral distribution and mineral association","type":"article-journal","volume":"67"},"uris":["http://www.mendeley.com/documents/?uuid=542305af-8344-4300-a269-6c364f37570f"]}],"mendeley":{"formattedCitation":"(Glavin and Dworkin 2009; Glavin et al. 2010, 2020a, 2020b; Martins et al. 2015; Pizzarello et al. 2003)","manualFormatting":"(Glavin and Dworkin 2009; Glavin et al. 2010, 2020b; Martins et al. 2015)","plainTextFormattedCitation":"(Glavin and Dworkin 2009; Glavin et al. 2010, 2020a, 2020b; Martins et al. 2015; Pizzarello et al. 2003)","previouslyFormattedCitation":"(Glavin and Dworkin 2009; Glavin et al. 2010, 2020a, 2020b; Martins et al. 2015; Pizzarello et al. 2003)"},"properties":{"noteIndex":0},"schema":"https://github.com/citation-style-language/schema/raw/master/csl-citation.json"}</w:instrText>
      </w:r>
      <w:r>
        <w:rPr>
          <w:rFonts w:asciiTheme="minorHAnsi" w:hAnsiTheme="minorHAnsi" w:cstheme="minorHAnsi"/>
        </w:rPr>
        <w:fldChar w:fldCharType="separate"/>
      </w:r>
      <w:r w:rsidRPr="00E563A7">
        <w:rPr>
          <w:rFonts w:asciiTheme="minorHAnsi" w:hAnsiTheme="minorHAnsi" w:cstheme="minorHAnsi"/>
          <w:noProof/>
        </w:rPr>
        <w:t>(Glavin and Dworkin 2009; Glavin et al. 2010, 2020b; Martins et al. 2015)</w:t>
      </w:r>
      <w:r>
        <w:rPr>
          <w:rFonts w:asciiTheme="minorHAnsi" w:hAnsiTheme="minorHAnsi" w:cstheme="minorHAnsi"/>
        </w:rPr>
        <w:fldChar w:fldCharType="end"/>
      </w:r>
      <w:r w:rsidR="001D7FAD">
        <w:rPr>
          <w:rFonts w:asciiTheme="minorHAnsi" w:hAnsiTheme="minorHAnsi" w:cstheme="minorHAnsi"/>
        </w:rPr>
        <w:t>.</w:t>
      </w:r>
    </w:p>
    <w:p w14:paraId="571C25FD" w14:textId="49DEB185" w:rsidR="004571EC" w:rsidRDefault="009353B5" w:rsidP="00063788">
      <w:pPr>
        <w:spacing w:line="480" w:lineRule="auto"/>
        <w:ind w:right="-1"/>
        <w:rPr>
          <w:rFonts w:asciiTheme="minorHAnsi" w:hAnsiTheme="minorHAnsi" w:cstheme="minorHAnsi"/>
        </w:rPr>
      </w:pPr>
      <w:r w:rsidRPr="00EC75E9">
        <w:rPr>
          <w:rFonts w:asciiTheme="minorHAnsi" w:hAnsiTheme="minorHAnsi" w:cstheme="minorHAnsi"/>
        </w:rPr>
        <w:tab/>
        <w:t xml:space="preserve">Although aliphatic amino acids have been thoroughly investigated in </w:t>
      </w:r>
      <w:r w:rsidR="004D0736">
        <w:rPr>
          <w:rFonts w:asciiTheme="minorHAnsi" w:hAnsiTheme="minorHAnsi" w:cstheme="minorHAnsi" w:hint="eastAsia"/>
        </w:rPr>
        <w:t>carbonaceous</w:t>
      </w:r>
      <w:r w:rsidRPr="00EC75E9">
        <w:rPr>
          <w:rFonts w:asciiTheme="minorHAnsi" w:hAnsiTheme="minorHAnsi" w:cstheme="minorHAnsi"/>
        </w:rPr>
        <w:t xml:space="preserve"> chondrites, hydroxyl (‒OH) group-bearing amino acids known as hydroxy amino acids (HAAs) have been understudied except for serine and </w:t>
      </w:r>
      <w:r w:rsidR="00F52A47">
        <w:rPr>
          <w:rFonts w:asciiTheme="minorHAnsi" w:hAnsiTheme="minorHAnsi" w:cstheme="minorHAnsi" w:hint="eastAsia"/>
        </w:rPr>
        <w:t>threonine</w:t>
      </w:r>
      <w:r w:rsidRPr="00EC75E9">
        <w:rPr>
          <w:rFonts w:asciiTheme="minorHAnsi" w:hAnsiTheme="minorHAnsi" w:cstheme="minorHAnsi"/>
        </w:rPr>
        <w:t xml:space="preserve">, which are common proteinogenic amino acids. </w:t>
      </w:r>
      <w:r w:rsidRPr="00EC75E9">
        <w:rPr>
          <w:rFonts w:asciiTheme="minorHAnsi" w:hAnsiTheme="minorHAnsi" w:cstheme="minorHAnsi"/>
        </w:rPr>
        <w:fldChar w:fldCharType="begin" w:fldLock="1"/>
      </w:r>
      <w:r w:rsidRPr="00EC75E9">
        <w:rPr>
          <w:rFonts w:asciiTheme="minorHAnsi" w:hAnsiTheme="minorHAnsi" w:cstheme="minorHAnsi"/>
        </w:rPr>
        <w:instrText>ADDIN CSL_CITATION {"citationItems":[{"id":"ITEM-1","itemData":{"DOI":"10.1038/s41598-017-00693-9","ISSN":"20452322","abstract":"The occurrence of extraterrestrial organic compounds is a key for understanding prebiotic organic synthesis in the universe. In particular, amino acids have been studied in carbonaceous meteorites for almost 50 years. Here we report ten new amino acids identified in the Murchison meteorite, including a new family of nine hydroxy amino acids. The discovery of mostly C3 and C4 structural isomers of hydroxy amino acids provides insight into the mechanisms of extraterrestrial synthesis of organic compounds. A complementary experiment suggests that these compounds could be produced from aldehydes and ammonia on the meteorite parent body. This study indicates that the meteoritic amino acids could be synthesized by mechanisms in addition to the Strecker reaction, which has been proposed to be the main synthetic pathway to produce amino acids.","author":[{"dropping-particle":"","family":"Koga","given":"Toshiki","non-dropping-particle":"","parse-names":false,"suffix":""},{"dropping-particle":"","family":"Naraoka","given":"Hiroshi","non-dropping-particle":"","parse-names":false,"suffix":""}],"container-title":"Scientific Reports","id":"ITEM-1","issue":"1","issued":{"date-parts":[["2017"]]},"page":"1-8","publisher":"Springer US","title":"A new family of extraterrestrial amino acids in the Murchison meteorite","type":"article-journal","volume":"7"},"uris":["http://www.mendeley.com/documents/?uuid=f3d8b5ba-e927-4ec9-a3fc-5151d2fd66ae"]}],"mendeley":{"formattedCitation":"(Koga and Naraoka 2017)","manualFormatting":"Koga and Naraoka (2017","plainTextFormattedCitation":"(Koga and Naraoka 2017)","previouslyFormattedCitation":"(Koga and Naraoka 2017)"},"properties":{"noteIndex":0},"schema":"https://github.com/citation-style-language/schema/raw/master/csl-citation.json"}</w:instrText>
      </w:r>
      <w:r w:rsidRPr="00EC75E9">
        <w:rPr>
          <w:rFonts w:asciiTheme="minorHAnsi" w:hAnsiTheme="minorHAnsi" w:cstheme="minorHAnsi"/>
        </w:rPr>
        <w:fldChar w:fldCharType="separate"/>
      </w:r>
      <w:r w:rsidRPr="00EC75E9">
        <w:rPr>
          <w:rFonts w:asciiTheme="minorHAnsi" w:hAnsiTheme="minorHAnsi" w:cstheme="minorHAnsi"/>
          <w:noProof/>
        </w:rPr>
        <w:t>Koga and Naraoka (2017</w:t>
      </w:r>
      <w:r w:rsidRPr="00EC75E9">
        <w:rPr>
          <w:rFonts w:asciiTheme="minorHAnsi" w:hAnsiTheme="minorHAnsi" w:cstheme="minorHAnsi"/>
        </w:rPr>
        <w:fldChar w:fldCharType="end"/>
      </w:r>
      <w:r w:rsidRPr="00EC75E9">
        <w:rPr>
          <w:rFonts w:asciiTheme="minorHAnsi" w:hAnsiTheme="minorHAnsi" w:cstheme="minorHAnsi"/>
        </w:rPr>
        <w:t xml:space="preserve">) revealed </w:t>
      </w:r>
      <w:r w:rsidR="00991777">
        <w:rPr>
          <w:rFonts w:asciiTheme="minorHAnsi" w:hAnsiTheme="minorHAnsi" w:cstheme="minorHAnsi"/>
        </w:rPr>
        <w:t>the</w:t>
      </w:r>
      <w:r w:rsidRPr="00EC75E9">
        <w:rPr>
          <w:rFonts w:asciiTheme="minorHAnsi" w:hAnsiTheme="minorHAnsi" w:cstheme="minorHAnsi"/>
        </w:rPr>
        <w:t xml:space="preserve"> distribution of HAAs in extracts of the Murchison meteorite, including nine</w:t>
      </w:r>
      <w:r w:rsidR="00843B03">
        <w:rPr>
          <w:rFonts w:asciiTheme="minorHAnsi" w:hAnsiTheme="minorHAnsi" w:cstheme="minorHAnsi"/>
        </w:rPr>
        <w:t xml:space="preserve"> newly identified</w:t>
      </w:r>
      <w:r w:rsidRPr="00EC75E9">
        <w:rPr>
          <w:rFonts w:asciiTheme="minorHAnsi" w:hAnsiTheme="minorHAnsi" w:cstheme="minorHAnsi"/>
        </w:rPr>
        <w:t xml:space="preserve"> C</w:t>
      </w:r>
      <w:r w:rsidRPr="00EC75E9">
        <w:rPr>
          <w:rFonts w:asciiTheme="minorHAnsi" w:hAnsiTheme="minorHAnsi" w:cstheme="minorHAnsi"/>
          <w:vertAlign w:val="subscript"/>
        </w:rPr>
        <w:t>3</w:t>
      </w:r>
      <w:r w:rsidRPr="00EC75E9">
        <w:rPr>
          <w:rFonts w:asciiTheme="minorHAnsi" w:hAnsiTheme="minorHAnsi" w:cstheme="minorHAnsi"/>
        </w:rPr>
        <w:t xml:space="preserve"> and C</w:t>
      </w:r>
      <w:r w:rsidRPr="00EC75E9">
        <w:rPr>
          <w:rFonts w:asciiTheme="minorHAnsi" w:hAnsiTheme="minorHAnsi" w:cstheme="minorHAnsi"/>
          <w:vertAlign w:val="subscript"/>
        </w:rPr>
        <w:t>4</w:t>
      </w:r>
      <w:r w:rsidRPr="00EC75E9">
        <w:rPr>
          <w:rFonts w:asciiTheme="minorHAnsi" w:hAnsiTheme="minorHAnsi" w:cstheme="minorHAnsi"/>
        </w:rPr>
        <w:t xml:space="preserve"> HAAs with </w:t>
      </w:r>
      <w:r w:rsidRPr="00D333D8">
        <w:rPr>
          <w:rFonts w:ascii="Symbol" w:hAnsi="Symbol" w:cstheme="minorHAnsi"/>
        </w:rPr>
        <w:t></w:t>
      </w:r>
      <w:r w:rsidRPr="00EC75E9">
        <w:rPr>
          <w:rFonts w:asciiTheme="minorHAnsi" w:hAnsiTheme="minorHAnsi" w:cstheme="minorHAnsi"/>
        </w:rPr>
        <w:t xml:space="preserve">-, </w:t>
      </w:r>
      <w:r w:rsidRPr="00D333D8">
        <w:rPr>
          <w:rFonts w:ascii="Symbol" w:hAnsi="Symbol" w:cstheme="minorHAnsi"/>
        </w:rPr>
        <w:t></w:t>
      </w:r>
      <w:r w:rsidRPr="00EC75E9">
        <w:rPr>
          <w:rFonts w:asciiTheme="minorHAnsi" w:hAnsiTheme="minorHAnsi" w:cstheme="minorHAnsi"/>
        </w:rPr>
        <w:t xml:space="preserve">-, and </w:t>
      </w:r>
      <w:r w:rsidRPr="00D333D8">
        <w:rPr>
          <w:rFonts w:ascii="Symbol" w:hAnsi="Symbol" w:cstheme="minorHAnsi"/>
        </w:rPr>
        <w:t></w:t>
      </w:r>
      <w:r w:rsidRPr="00EC75E9">
        <w:rPr>
          <w:rFonts w:asciiTheme="minorHAnsi" w:hAnsiTheme="minorHAnsi" w:cstheme="minorHAnsi"/>
        </w:rPr>
        <w:t>-amino</w:t>
      </w:r>
      <w:r w:rsidR="00EA020A">
        <w:rPr>
          <w:rFonts w:asciiTheme="minorHAnsi" w:hAnsiTheme="minorHAnsi" w:cstheme="minorHAnsi"/>
        </w:rPr>
        <w:t xml:space="preserve"> group</w:t>
      </w:r>
      <w:r w:rsidRPr="00EC75E9">
        <w:rPr>
          <w:rFonts w:asciiTheme="minorHAnsi" w:hAnsiTheme="minorHAnsi" w:cstheme="minorHAnsi"/>
        </w:rPr>
        <w:t xml:space="preserve"> positions </w:t>
      </w:r>
      <w:r w:rsidRPr="00E32263">
        <w:rPr>
          <w:rFonts w:asciiTheme="minorHAnsi" w:hAnsiTheme="minorHAnsi" w:cstheme="minorHAnsi"/>
          <w:bCs/>
        </w:rPr>
        <w:t>(Fig. 1)</w:t>
      </w:r>
      <w:r w:rsidRPr="00991777">
        <w:rPr>
          <w:rFonts w:asciiTheme="minorHAnsi" w:hAnsiTheme="minorHAnsi" w:cstheme="minorHAnsi"/>
          <w:bCs/>
        </w:rPr>
        <w:t>.</w:t>
      </w:r>
      <w:r w:rsidRPr="00EC75E9">
        <w:rPr>
          <w:rFonts w:asciiTheme="minorHAnsi" w:hAnsiTheme="minorHAnsi" w:cstheme="minorHAnsi"/>
        </w:rPr>
        <w:t xml:space="preserve"> It is worth noting that HAAs were detected not only in the acid hydrolysates of the hot water extract</w:t>
      </w:r>
      <w:r>
        <w:rPr>
          <w:rFonts w:asciiTheme="minorHAnsi" w:hAnsiTheme="minorHAnsi" w:cstheme="minorHAnsi"/>
        </w:rPr>
        <w:t>s</w:t>
      </w:r>
      <w:r w:rsidR="00FF08F3">
        <w:rPr>
          <w:rFonts w:asciiTheme="minorHAnsi" w:hAnsiTheme="minorHAnsi" w:cstheme="minorHAnsi"/>
        </w:rPr>
        <w:t>,</w:t>
      </w:r>
      <w:r w:rsidRPr="00EC75E9">
        <w:rPr>
          <w:rFonts w:asciiTheme="minorHAnsi" w:hAnsiTheme="minorHAnsi" w:cstheme="minorHAnsi"/>
        </w:rPr>
        <w:t xml:space="preserve"> but </w:t>
      </w:r>
      <w:r w:rsidR="00FF08F3">
        <w:rPr>
          <w:rFonts w:asciiTheme="minorHAnsi" w:hAnsiTheme="minorHAnsi" w:cstheme="minorHAnsi"/>
        </w:rPr>
        <w:t xml:space="preserve">were </w:t>
      </w:r>
      <w:r w:rsidRPr="00EC75E9">
        <w:rPr>
          <w:rFonts w:asciiTheme="minorHAnsi" w:hAnsiTheme="minorHAnsi" w:cstheme="minorHAnsi"/>
        </w:rPr>
        <w:t xml:space="preserve">also </w:t>
      </w:r>
      <w:r w:rsidR="00FF08F3">
        <w:rPr>
          <w:rFonts w:asciiTheme="minorHAnsi" w:hAnsiTheme="minorHAnsi" w:cstheme="minorHAnsi"/>
        </w:rPr>
        <w:t xml:space="preserve">present at </w:t>
      </w:r>
      <w:r w:rsidRPr="00EC75E9">
        <w:rPr>
          <w:rFonts w:asciiTheme="minorHAnsi" w:hAnsiTheme="minorHAnsi" w:cstheme="minorHAnsi"/>
        </w:rPr>
        <w:t xml:space="preserve">comparable or greater abundances in the 6 M HCl extracts of the meteorite residues that had </w:t>
      </w:r>
      <w:r w:rsidR="00FF08F3">
        <w:rPr>
          <w:rFonts w:asciiTheme="minorHAnsi" w:hAnsiTheme="minorHAnsi" w:cstheme="minorHAnsi"/>
        </w:rPr>
        <w:t>previously experienced</w:t>
      </w:r>
      <w:r w:rsidRPr="00EC75E9">
        <w:rPr>
          <w:rFonts w:asciiTheme="minorHAnsi" w:hAnsiTheme="minorHAnsi" w:cstheme="minorHAnsi"/>
        </w:rPr>
        <w:t xml:space="preserve"> hot water extraction</w:t>
      </w:r>
      <w:r w:rsidR="005005DA">
        <w:rPr>
          <w:rFonts w:asciiTheme="minorHAnsi" w:hAnsiTheme="minorHAnsi" w:cstheme="minorHAnsi"/>
        </w:rPr>
        <w:t xml:space="preserve"> </w:t>
      </w:r>
      <w:r w:rsidR="007174CB">
        <w:rPr>
          <w:rFonts w:asciiTheme="minorHAnsi" w:hAnsiTheme="minorHAnsi" w:cstheme="minorHAnsi"/>
        </w:rPr>
        <w:t>(</w:t>
      </w:r>
      <w:r w:rsidR="005005DA" w:rsidRPr="00EC75E9">
        <w:rPr>
          <w:rFonts w:asciiTheme="minorHAnsi" w:hAnsiTheme="minorHAnsi" w:cstheme="minorHAnsi"/>
        </w:rPr>
        <w:fldChar w:fldCharType="begin" w:fldLock="1"/>
      </w:r>
      <w:r w:rsidR="00DE79A6">
        <w:rPr>
          <w:rFonts w:asciiTheme="minorHAnsi" w:hAnsiTheme="minorHAnsi" w:cstheme="minorHAnsi"/>
        </w:rPr>
        <w:instrText>ADDIN CSL_CITATION {"citationItems":[{"id":"ITEM-1","itemData":{"DOI":"10.1038/s41598-017-00693-9","ISSN":"20452322","abstract":"The occurrence of extraterrestrial organic compounds is a key for understanding prebiotic organic synthesis in the universe. In particular, amino acids have been studied in carbonaceous meteorites for almost 50 years. Here we report ten new amino acids identified in the Murchison meteorite, including a new family of nine hydroxy amino acids. The discovery of mostly C3 and C4 structural isomers of hydroxy amino acids provides insight into the mechanisms of extraterrestrial synthesis of organic compounds. A complementary experiment suggests that these compounds could be produced from aldehydes and ammonia on the meteorite parent body. This study indicates that the meteoritic amino acids could be synthesized by mechanisms in addition to the Strecker reaction, which has been proposed to be the main synthetic pathway to produce amino acids.","author":[{"dropping-particle":"","family":"Koga","given":"Toshiki","non-dropping-particle":"","parse-names":false,"suffix":""},{"dropping-particle":"","family":"Naraoka","given":"Hiroshi","non-dropping-particle":"","parse-names":false,"suffix":""}],"container-title":"Scientific Reports","id":"ITEM-1","issue":"1","issued":{"date-parts":[["2017"]]},"page":"1-8","publisher":"Springer US","title":"A new family of extraterrestrial amino acids in the Murchison meteorite","type":"article-journal","volume":"7"},"uris":["http://www.mendeley.com/documents/?uuid=f3d8b5ba-e927-4ec9-a3fc-5151d2fd66ae"]}],"mendeley":{"formattedCitation":"(Koga and Naraoka 2017)","manualFormatting":"Koga and Naraoka 2017","plainTextFormattedCitation":"(Koga and Naraoka 2017)","previouslyFormattedCitation":"(Koga and Naraoka 2017)"},"properties":{"noteIndex":0},"schema":"https://github.com/citation-style-language/schema/raw/master/csl-citation.json"}</w:instrText>
      </w:r>
      <w:r w:rsidR="005005DA" w:rsidRPr="00EC75E9">
        <w:rPr>
          <w:rFonts w:asciiTheme="minorHAnsi" w:hAnsiTheme="minorHAnsi" w:cstheme="minorHAnsi"/>
        </w:rPr>
        <w:fldChar w:fldCharType="separate"/>
      </w:r>
      <w:r w:rsidR="007174CB">
        <w:rPr>
          <w:rFonts w:asciiTheme="minorHAnsi" w:hAnsiTheme="minorHAnsi" w:cstheme="minorHAnsi"/>
          <w:noProof/>
        </w:rPr>
        <w:t xml:space="preserve">Koga and Naraoka </w:t>
      </w:r>
      <w:r w:rsidR="005005DA" w:rsidRPr="00EC75E9">
        <w:rPr>
          <w:rFonts w:asciiTheme="minorHAnsi" w:hAnsiTheme="minorHAnsi" w:cstheme="minorHAnsi"/>
          <w:noProof/>
        </w:rPr>
        <w:t>2017</w:t>
      </w:r>
      <w:r w:rsidR="005005DA" w:rsidRPr="00EC75E9">
        <w:rPr>
          <w:rFonts w:asciiTheme="minorHAnsi" w:hAnsiTheme="minorHAnsi" w:cstheme="minorHAnsi"/>
        </w:rPr>
        <w:fldChar w:fldCharType="end"/>
      </w:r>
      <w:r w:rsidR="005005DA" w:rsidRPr="00EC75E9">
        <w:rPr>
          <w:rFonts w:asciiTheme="minorHAnsi" w:hAnsiTheme="minorHAnsi" w:cstheme="minorHAnsi"/>
        </w:rPr>
        <w:t>)</w:t>
      </w:r>
      <w:r w:rsidRPr="00EC75E9">
        <w:rPr>
          <w:rFonts w:asciiTheme="minorHAnsi" w:hAnsiTheme="minorHAnsi" w:cstheme="minorHAnsi"/>
        </w:rPr>
        <w:t xml:space="preserve">. </w:t>
      </w:r>
    </w:p>
    <w:p w14:paraId="4995FDB2" w14:textId="0255065A" w:rsidR="000A2CE1" w:rsidRPr="00CA7BC9" w:rsidRDefault="009353B5" w:rsidP="000A2CE1">
      <w:pPr>
        <w:spacing w:line="480" w:lineRule="auto"/>
        <w:ind w:right="-1" w:firstLine="840"/>
        <w:rPr>
          <w:rFonts w:asciiTheme="minorHAnsi" w:hAnsiTheme="minorHAnsi" w:cstheme="minorHAnsi"/>
        </w:rPr>
      </w:pPr>
      <w:r w:rsidRPr="00EC75E9">
        <w:rPr>
          <w:rFonts w:asciiTheme="minorHAnsi" w:hAnsiTheme="minorHAnsi" w:cstheme="minorHAnsi"/>
          <w:color w:val="000000" w:themeColor="text1"/>
        </w:rPr>
        <w:t>There have been</w:t>
      </w:r>
      <w:r w:rsidRPr="00EC75E9">
        <w:rPr>
          <w:rFonts w:asciiTheme="minorHAnsi" w:hAnsiTheme="minorHAnsi" w:cstheme="minorHAnsi"/>
        </w:rPr>
        <w:t xml:space="preserve"> limited efforts to detect and quantify amino acids in aqueous HCl extracts of meteorites </w:t>
      </w:r>
      <w:r w:rsidRPr="00EC75E9">
        <w:rPr>
          <w:rFonts w:asciiTheme="minorHAnsi" w:hAnsiTheme="minorHAnsi" w:cstheme="minorHAnsi"/>
        </w:rPr>
        <w:fldChar w:fldCharType="begin" w:fldLock="1"/>
      </w:r>
      <w:r w:rsidR="00214CA6">
        <w:rPr>
          <w:rFonts w:asciiTheme="minorHAnsi" w:hAnsiTheme="minorHAnsi" w:cstheme="minorHAnsi"/>
        </w:rPr>
        <w:instrText>ADDIN CSL_CITATION {"citationItems":[{"id":"ITEM-1","itemData":{"DOI":"10.1073/pnas.96.16.8835","ISSN":"0027-8424","abstract":"A suite of protein and nonprotein amino acids were detected with high- performance liquid chromatography in the water- and acid-soluble components of an interior fragment of the Martian meteorite Nakhla, which fell in Egypt in 1911. Aspartic and glutamic acids, glycine, alanine, β-alanine, and γ- amino-n-butyric acid (γ-ABA) were the most abundant amino acids detected and were found primarily in the 6 M HCl-hydrolyzed, hot water extract. The concentrations ranged from 20 to 330 parts per billion of bulk meteorite. The amino acid distribution in Nakhla, including the D/L ratios (values range from &lt;0.1 to 0.5), is similar to what is found in bacterially degraded organic matter. The amino acids in Nakhla appear to be derived from terrestrial organic matter that infiltrated the meteorite soon after its fall to Earth, although it is possible that some of the amino acids are endogenous to the meteorite. The rapid amino acid contamination of Martian meteorites after direct exposure to the terrestrial environment has important implications for Mars sample-return missions and the curation of the samples from the time of their delivery to Earth.","author":[{"dropping-particle":"","family":"Glavin","given":"Daniel P.","non-dropping-particle":"","parse-names":false,"suffix":""},{"dropping-particle":"","family":"Bada","given":"Jeffrey L.","non-dropping-particle":"","parse-names":false,"suffix":""},{"dropping-particle":"","family":"Brinton","given":"K. L. F.","non-dropping-particle":"","parse-names":false,"suffix":""},{"dropping-particle":"","family":"McDonald","given":"G. D.","non-dropping-particle":"","parse-names":false,"suffix":""}],"container-title":"Proceedings of the National Academy of Sciences","id":"ITEM-1","issue":"16","issued":{"date-parts":[["1999","8","3"]]},"page":"8835-8838","title":"Amino acids in the Martian meteorite Nakhla","type":"article-journal","volume":"96"},"uris":["http://www.mendeley.com/documents/?uuid=83f88886-9878-4c54-9bd0-bb4fdefdbc19"]},{"id":"ITEM-2","itemData":{"DOI":"10.1126/science.279.5349.362","ISSN":"00368075","abstract":"Trace amounts of glycine, serine, and alanine were detected in the carbonate component of the martian meteorite ALH84001 by high-performance liquid chromatography. The detected amino acids were not uniformly distributed in the carbonate component and ranged in concentration from 0.1 to 7 parts per million. Although the detected alanine consists primarily of the L enantiomer, low concentrations (&lt;0.1 parts per million) of endogenous D-alanine may be present in the ALH84001 carbonates. The amino acids present in this sample of ALH84001 appear to be terrestrial in origin and similar to those in Allan Hills ice, although the possibility cannot be ruled out that minute amounts of some amino acids such as D-alanine are preserved in the meteorite.","author":[{"dropping-particle":"","family":"Bada","given":"Jeffrey L.","non-dropping-particle":"","parse-names":false,"suffix":""},{"dropping-particle":"","family":"Glavin","given":"Daniel P.","non-dropping-particle":"","parse-names":false,"suffix":""},{"dropping-particle":"","family":"McDonald","given":"Gene D.","non-dropping-particle":"","parse-names":false,"suffix":""},{"dropping-particle":"","family":"Becker","given":"Luann","non-dropping-particle":"","parse-names":false,"suffix":""}],"container-title":"Science","id":"ITEM-2","issue":"5349","issued":{"date-parts":[["1998","1","16"]]},"page":"362-365","title":"A Search for Endogenous Amino Acids in Martian Meteorite ALH84001","type":"article-journal","volume":"279"},"uris":["http://www.mendeley.com/documents/?uuid=edf15a98-1cf8-425d-b2af-d5d156482d50"]},{"id":"ITEM-3","itemData":{"DOI":"10.1038/296837a0","ISSN":"0028-0836","author":[{"dropping-particle":"","family":"Engel","given":"Michael H","non-dropping-particle":"","parse-names":false,"suffix":""},{"dropping-particle":"","family":"Nagy","given":"Bartholomew","non-dropping-particle":"","parse-names":false,"suffix":""}],"container-title":"Nature","id":"ITEM-3","issue":"5860","issued":{"date-parts":[["1982","4","1"]]},"page":"837-840","title":"Distribution and enantiomeric composition of amino acids in the Murchison meteorite","type":"article-journal","volume":"296"},"uris":["http://www.mendeley.com/documents/?uuid=45499c66-75fa-4761-b68b-fe24d0462018"]}],"mendeley":{"formattedCitation":"(Bada et al. 1998; Engel and Nagy 1982; Glavin et al. 1999)","manualFormatting":"(Engel and Nagy 1982; Bada et al. 1998; Glavin et al. 1999, Koga and Naraoka 2017)","plainTextFormattedCitation":"(Bada et al. 1998; Engel and Nagy 1982; Glavin et al. 1999)","previouslyFormattedCitation":"(Bada et al. 1998; Engel and Nagy 1982; Glavin et al. 1999)"},"properties":{"noteIndex":0},"schema":"https://github.com/citation-style-language/schema/raw/master/csl-citation.json"}</w:instrText>
      </w:r>
      <w:r w:rsidRPr="00EC75E9">
        <w:rPr>
          <w:rFonts w:asciiTheme="minorHAnsi" w:hAnsiTheme="minorHAnsi" w:cstheme="minorHAnsi"/>
        </w:rPr>
        <w:fldChar w:fldCharType="separate"/>
      </w:r>
      <w:r w:rsidRPr="00EC75E9">
        <w:rPr>
          <w:rFonts w:asciiTheme="minorHAnsi" w:hAnsiTheme="minorHAnsi" w:cstheme="minorHAnsi"/>
          <w:noProof/>
        </w:rPr>
        <w:t>(</w:t>
      </w:r>
      <w:r w:rsidR="00522333" w:rsidRPr="00EC75E9">
        <w:rPr>
          <w:rFonts w:asciiTheme="minorHAnsi" w:hAnsiTheme="minorHAnsi" w:cstheme="minorHAnsi"/>
          <w:noProof/>
        </w:rPr>
        <w:t>Engel and Nagy 1982;</w:t>
      </w:r>
      <w:r w:rsidR="00522333">
        <w:rPr>
          <w:rFonts w:asciiTheme="minorHAnsi" w:hAnsiTheme="minorHAnsi" w:cstheme="minorHAnsi"/>
          <w:noProof/>
        </w:rPr>
        <w:t xml:space="preserve"> </w:t>
      </w:r>
      <w:r w:rsidRPr="00EC75E9">
        <w:rPr>
          <w:rFonts w:asciiTheme="minorHAnsi" w:hAnsiTheme="minorHAnsi" w:cstheme="minorHAnsi"/>
          <w:noProof/>
        </w:rPr>
        <w:t>Bada et al. 1998; Glavin et al. 1999</w:t>
      </w:r>
      <w:r w:rsidR="00EC5D84">
        <w:rPr>
          <w:rFonts w:asciiTheme="minorHAnsi" w:hAnsiTheme="minorHAnsi" w:cstheme="minorHAnsi"/>
          <w:noProof/>
        </w:rPr>
        <w:t>, Koga and Naraoka 2017</w:t>
      </w:r>
      <w:r w:rsidRPr="00EC75E9">
        <w:rPr>
          <w:rFonts w:asciiTheme="minorHAnsi" w:hAnsiTheme="minorHAnsi" w:cstheme="minorHAnsi"/>
          <w:noProof/>
        </w:rPr>
        <w:t>)</w:t>
      </w:r>
      <w:r w:rsidRPr="00EC75E9">
        <w:rPr>
          <w:rFonts w:asciiTheme="minorHAnsi" w:hAnsiTheme="minorHAnsi" w:cstheme="minorHAnsi"/>
        </w:rPr>
        <w:fldChar w:fldCharType="end"/>
      </w:r>
      <w:r w:rsidR="00F52E62">
        <w:rPr>
          <w:rFonts w:asciiTheme="minorHAnsi" w:hAnsiTheme="minorHAnsi" w:cstheme="minorHAnsi"/>
        </w:rPr>
        <w:t xml:space="preserve">. </w:t>
      </w:r>
      <w:r w:rsidR="00FC0D7C">
        <w:rPr>
          <w:rFonts w:asciiTheme="minorHAnsi" w:hAnsiTheme="minorHAnsi" w:cstheme="minorHAnsi"/>
        </w:rPr>
        <w:t>However, those few explorations have yielded intriguing results</w:t>
      </w:r>
      <w:r w:rsidR="00F47332">
        <w:rPr>
          <w:rFonts w:asciiTheme="minorHAnsi" w:hAnsiTheme="minorHAnsi" w:cstheme="minorHAnsi"/>
        </w:rPr>
        <w:t>.</w:t>
      </w:r>
      <w:r w:rsidR="00FC0D7C">
        <w:rPr>
          <w:rFonts w:asciiTheme="minorHAnsi" w:hAnsiTheme="minorHAnsi" w:cstheme="minorHAnsi"/>
        </w:rPr>
        <w:t xml:space="preserve"> For example, </w:t>
      </w:r>
      <w:r w:rsidR="00EA020A">
        <w:rPr>
          <w:rFonts w:asciiTheme="minorHAnsi" w:hAnsiTheme="minorHAnsi" w:cstheme="minorHAnsi"/>
        </w:rPr>
        <w:t xml:space="preserve">Glavin et al. 1999 </w:t>
      </w:r>
      <w:r w:rsidR="0079221A">
        <w:rPr>
          <w:rFonts w:asciiTheme="minorHAnsi" w:hAnsiTheme="minorHAnsi" w:cstheme="minorHAnsi"/>
        </w:rPr>
        <w:t>reported</w:t>
      </w:r>
      <w:r w:rsidR="00EA020A">
        <w:rPr>
          <w:rFonts w:asciiTheme="minorHAnsi" w:hAnsiTheme="minorHAnsi" w:cstheme="minorHAnsi"/>
        </w:rPr>
        <w:t xml:space="preserve"> that </w:t>
      </w:r>
      <w:r w:rsidR="00724B2F">
        <w:rPr>
          <w:rFonts w:asciiTheme="minorHAnsi" w:hAnsiTheme="minorHAnsi" w:cstheme="minorHAnsi"/>
        </w:rPr>
        <w:t xml:space="preserve">HCl extraction of chondrites </w:t>
      </w:r>
      <w:r w:rsidR="00FC0D7C">
        <w:rPr>
          <w:rFonts w:asciiTheme="minorHAnsi" w:hAnsiTheme="minorHAnsi" w:cstheme="minorHAnsi"/>
        </w:rPr>
        <w:t xml:space="preserve">resulted in decreased amino acid abundances compared to the same samples being treated by hot water extraction </w:t>
      </w:r>
      <w:r w:rsidR="00F31174">
        <w:rPr>
          <w:rFonts w:asciiTheme="minorHAnsi" w:hAnsiTheme="minorHAnsi" w:cstheme="minorHAnsi" w:hint="eastAsia"/>
        </w:rPr>
        <w:t>followed</w:t>
      </w:r>
      <w:r w:rsidR="00FC0D7C">
        <w:rPr>
          <w:rFonts w:asciiTheme="minorHAnsi" w:hAnsiTheme="minorHAnsi" w:cstheme="minorHAnsi"/>
        </w:rPr>
        <w:t xml:space="preserve"> by acid hydrolysis. It was proposed that this </w:t>
      </w:r>
      <w:r w:rsidR="00FC0D7C">
        <w:rPr>
          <w:rFonts w:asciiTheme="minorHAnsi" w:hAnsiTheme="minorHAnsi" w:cstheme="minorHAnsi"/>
        </w:rPr>
        <w:lastRenderedPageBreak/>
        <w:t xml:space="preserve">decreased amino acid abundance may be partially explained by potential </w:t>
      </w:r>
      <w:r w:rsidR="00EA020A">
        <w:rPr>
          <w:rFonts w:asciiTheme="minorHAnsi" w:hAnsiTheme="minorHAnsi" w:cstheme="minorHAnsi"/>
        </w:rPr>
        <w:t>amino acid degradation</w:t>
      </w:r>
      <w:r w:rsidR="00FC0D7C">
        <w:rPr>
          <w:rFonts w:asciiTheme="minorHAnsi" w:hAnsiTheme="minorHAnsi" w:cstheme="minorHAnsi"/>
        </w:rPr>
        <w:t xml:space="preserve"> processes that might have occurred </w:t>
      </w:r>
      <w:r w:rsidR="00710D60">
        <w:rPr>
          <w:rFonts w:asciiTheme="minorHAnsi" w:hAnsiTheme="minorHAnsi" w:cstheme="minorHAnsi"/>
        </w:rPr>
        <w:t>during</w:t>
      </w:r>
      <w:r w:rsidR="00FC0D7C">
        <w:rPr>
          <w:rFonts w:asciiTheme="minorHAnsi" w:hAnsiTheme="minorHAnsi" w:cstheme="minorHAnsi"/>
        </w:rPr>
        <w:t xml:space="preserve"> HCl extraction (Glavin et al., 1999)</w:t>
      </w:r>
      <w:r w:rsidR="00EA020A">
        <w:rPr>
          <w:rFonts w:asciiTheme="minorHAnsi" w:hAnsiTheme="minorHAnsi" w:cstheme="minorHAnsi"/>
        </w:rPr>
        <w:t xml:space="preserve">. </w:t>
      </w:r>
      <w:r w:rsidR="00724B2F">
        <w:rPr>
          <w:rFonts w:asciiTheme="minorHAnsi" w:hAnsiTheme="minorHAnsi" w:cstheme="minorHAnsi"/>
        </w:rPr>
        <w:t xml:space="preserve">Details pertaining to </w:t>
      </w:r>
      <w:r w:rsidR="004C34ED">
        <w:rPr>
          <w:rFonts w:asciiTheme="minorHAnsi" w:hAnsiTheme="minorHAnsi" w:cstheme="minorHAnsi"/>
        </w:rPr>
        <w:t xml:space="preserve">such </w:t>
      </w:r>
      <w:r w:rsidR="00724B2F">
        <w:rPr>
          <w:rFonts w:asciiTheme="minorHAnsi" w:hAnsiTheme="minorHAnsi" w:cstheme="minorHAnsi"/>
        </w:rPr>
        <w:t xml:space="preserve">representative HCl extraction procedures are </w:t>
      </w:r>
      <w:r w:rsidR="00F21D0C">
        <w:rPr>
          <w:rFonts w:asciiTheme="minorHAnsi" w:hAnsiTheme="minorHAnsi" w:cstheme="minorHAnsi"/>
        </w:rPr>
        <w:t>provided</w:t>
      </w:r>
      <w:r w:rsidR="00724B2F">
        <w:rPr>
          <w:rFonts w:asciiTheme="minorHAnsi" w:hAnsiTheme="minorHAnsi" w:cstheme="minorHAnsi"/>
        </w:rPr>
        <w:t xml:space="preserve"> elsewhere (Bada et al., 1998, Glavin et al., 1999). </w:t>
      </w:r>
      <w:r w:rsidR="00B854EB">
        <w:rPr>
          <w:rFonts w:asciiTheme="minorHAnsi" w:hAnsiTheme="minorHAnsi" w:cstheme="minorHAnsi"/>
        </w:rPr>
        <w:t>Additionally, w</w:t>
      </w:r>
      <w:r w:rsidRPr="00EC75E9">
        <w:rPr>
          <w:rFonts w:asciiTheme="minorHAnsi" w:hAnsiTheme="minorHAnsi" w:cstheme="minorHAnsi"/>
        </w:rPr>
        <w:t>hat has been learned from in</w:t>
      </w:r>
      <w:r w:rsidR="00081419">
        <w:rPr>
          <w:rFonts w:asciiTheme="minorHAnsi" w:hAnsiTheme="minorHAnsi" w:cstheme="minorHAnsi"/>
        </w:rPr>
        <w:t xml:space="preserve">vestigating the </w:t>
      </w:r>
      <w:r w:rsidR="00081419" w:rsidRPr="005A57A4">
        <w:rPr>
          <w:rFonts w:asciiTheme="minorHAnsi" w:hAnsiTheme="minorHAnsi" w:cstheme="minorHAnsi"/>
          <w:color w:val="000000" w:themeColor="text1"/>
        </w:rPr>
        <w:t>aqueous HCl extract</w:t>
      </w:r>
      <w:r w:rsidRPr="005A57A4">
        <w:rPr>
          <w:rFonts w:asciiTheme="minorHAnsi" w:hAnsiTheme="minorHAnsi" w:cstheme="minorHAnsi"/>
          <w:color w:val="000000" w:themeColor="text1"/>
        </w:rPr>
        <w:t xml:space="preserve"> of </w:t>
      </w:r>
      <w:r w:rsidR="00081419" w:rsidRPr="005A57A4">
        <w:rPr>
          <w:rFonts w:asciiTheme="minorHAnsi" w:hAnsiTheme="minorHAnsi" w:cstheme="minorHAnsi"/>
          <w:color w:val="000000" w:themeColor="text1"/>
        </w:rPr>
        <w:t>the Murchison meteorite</w:t>
      </w:r>
      <w:r w:rsidRPr="005A57A4">
        <w:rPr>
          <w:rFonts w:asciiTheme="minorHAnsi" w:hAnsiTheme="minorHAnsi" w:cstheme="minorHAnsi"/>
          <w:color w:val="000000" w:themeColor="text1"/>
        </w:rPr>
        <w:t xml:space="preserve"> is that HAAs represent a new subclass of meteoritic amino acids that</w:t>
      </w:r>
      <w:r w:rsidR="000D4561" w:rsidRPr="005A57A4">
        <w:rPr>
          <w:rFonts w:asciiTheme="minorHAnsi" w:hAnsiTheme="minorHAnsi" w:cstheme="minorHAnsi"/>
          <w:color w:val="000000" w:themeColor="text1"/>
        </w:rPr>
        <w:t xml:space="preserve"> </w:t>
      </w:r>
      <w:r w:rsidR="00EC5D84" w:rsidRPr="005A57A4">
        <w:rPr>
          <w:rFonts w:asciiTheme="minorHAnsi" w:hAnsiTheme="minorHAnsi" w:cstheme="minorHAnsi"/>
          <w:color w:val="000000" w:themeColor="text1"/>
        </w:rPr>
        <w:t xml:space="preserve">are not necessarily </w:t>
      </w:r>
      <w:r w:rsidR="004571EC" w:rsidRPr="005A57A4">
        <w:rPr>
          <w:rFonts w:asciiTheme="minorHAnsi" w:hAnsiTheme="minorHAnsi" w:cstheme="minorHAnsi"/>
          <w:color w:val="000000" w:themeColor="text1"/>
        </w:rPr>
        <w:t xml:space="preserve">fully </w:t>
      </w:r>
      <w:r w:rsidR="00EC5D84" w:rsidRPr="005A57A4">
        <w:rPr>
          <w:rFonts w:asciiTheme="minorHAnsi" w:hAnsiTheme="minorHAnsi" w:cstheme="minorHAnsi"/>
          <w:color w:val="000000" w:themeColor="text1"/>
        </w:rPr>
        <w:t>released from the meteorite matrix by</w:t>
      </w:r>
      <w:r w:rsidR="00081419" w:rsidRPr="005A57A4">
        <w:rPr>
          <w:rFonts w:asciiTheme="minorHAnsi" w:hAnsiTheme="minorHAnsi" w:cstheme="minorHAnsi"/>
          <w:color w:val="000000" w:themeColor="text1"/>
        </w:rPr>
        <w:t xml:space="preserve"> </w:t>
      </w:r>
      <w:r w:rsidR="003C5050" w:rsidRPr="005A57A4">
        <w:rPr>
          <w:rFonts w:asciiTheme="minorHAnsi" w:hAnsiTheme="minorHAnsi" w:cstheme="minorHAnsi"/>
          <w:color w:val="000000" w:themeColor="text1"/>
        </w:rPr>
        <w:t>hot water extract</w:t>
      </w:r>
      <w:r w:rsidR="00EC5D84" w:rsidRPr="005A57A4">
        <w:rPr>
          <w:rFonts w:asciiTheme="minorHAnsi" w:hAnsiTheme="minorHAnsi" w:cstheme="minorHAnsi"/>
          <w:color w:val="000000" w:themeColor="text1"/>
        </w:rPr>
        <w:t>ion</w:t>
      </w:r>
      <w:r w:rsidR="004571EC" w:rsidRPr="005A57A4">
        <w:rPr>
          <w:rFonts w:asciiTheme="minorHAnsi" w:hAnsiTheme="minorHAnsi" w:cstheme="minorHAnsi"/>
          <w:color w:val="000000" w:themeColor="text1"/>
        </w:rPr>
        <w:t xml:space="preserve"> alone</w:t>
      </w:r>
      <w:r w:rsidR="00D62165" w:rsidRPr="005A57A4">
        <w:rPr>
          <w:rFonts w:asciiTheme="minorHAnsi" w:hAnsiTheme="minorHAnsi" w:cstheme="minorHAnsi"/>
          <w:color w:val="000000" w:themeColor="text1"/>
        </w:rPr>
        <w:t xml:space="preserve"> </w:t>
      </w:r>
      <w:r w:rsidR="00206A7B" w:rsidRPr="005A57A4">
        <w:rPr>
          <w:rFonts w:asciiTheme="minorHAnsi" w:hAnsiTheme="minorHAnsi" w:cstheme="minorHAnsi"/>
          <w:color w:val="000000" w:themeColor="text1"/>
        </w:rPr>
        <w:t xml:space="preserve">(Koga and </w:t>
      </w:r>
      <w:proofErr w:type="spellStart"/>
      <w:r w:rsidR="00206A7B" w:rsidRPr="005A57A4">
        <w:rPr>
          <w:rFonts w:asciiTheme="minorHAnsi" w:hAnsiTheme="minorHAnsi" w:cstheme="minorHAnsi"/>
          <w:color w:val="000000" w:themeColor="text1"/>
        </w:rPr>
        <w:t>Naraoka</w:t>
      </w:r>
      <w:proofErr w:type="spellEnd"/>
      <w:r w:rsidRPr="005A57A4">
        <w:rPr>
          <w:rFonts w:asciiTheme="minorHAnsi" w:hAnsiTheme="minorHAnsi" w:cstheme="minorHAnsi"/>
          <w:color w:val="000000" w:themeColor="text1"/>
        </w:rPr>
        <w:t xml:space="preserve"> 2017). However, it remains unknown </w:t>
      </w:r>
      <w:r w:rsidR="00453A9A">
        <w:rPr>
          <w:rFonts w:asciiTheme="minorHAnsi" w:hAnsiTheme="minorHAnsi" w:cstheme="minorHAnsi"/>
          <w:color w:val="000000" w:themeColor="text1"/>
        </w:rPr>
        <w:t>what</w:t>
      </w:r>
      <w:r w:rsidR="00566B45" w:rsidRPr="005A57A4">
        <w:rPr>
          <w:rFonts w:ascii="Arial" w:hAnsi="Arial" w:cs="Arial"/>
          <w:color w:val="000000" w:themeColor="text1"/>
          <w:szCs w:val="21"/>
          <w:shd w:val="clear" w:color="auto" w:fill="FFFFFF"/>
        </w:rPr>
        <w:t xml:space="preserve"> abundances and distributions</w:t>
      </w:r>
      <w:r w:rsidRPr="005A57A4">
        <w:rPr>
          <w:rFonts w:asciiTheme="minorHAnsi" w:hAnsiTheme="minorHAnsi" w:cstheme="minorHAnsi"/>
          <w:color w:val="000000" w:themeColor="text1"/>
        </w:rPr>
        <w:t xml:space="preserve"> of structural isomers of HAAs </w:t>
      </w:r>
      <w:r w:rsidR="008907E9" w:rsidRPr="005A57A4">
        <w:rPr>
          <w:rFonts w:asciiTheme="minorHAnsi" w:hAnsiTheme="minorHAnsi" w:cstheme="minorHAnsi"/>
          <w:color w:val="000000" w:themeColor="text1"/>
        </w:rPr>
        <w:t>exist</w:t>
      </w:r>
      <w:r w:rsidRPr="005A57A4">
        <w:rPr>
          <w:rFonts w:asciiTheme="minorHAnsi" w:hAnsiTheme="minorHAnsi" w:cstheme="minorHAnsi"/>
          <w:color w:val="000000" w:themeColor="text1"/>
        </w:rPr>
        <w:t xml:space="preserve"> in carbonaceous chondrites other than </w:t>
      </w:r>
      <w:r w:rsidR="00A66D45" w:rsidRPr="005A57A4">
        <w:rPr>
          <w:rFonts w:asciiTheme="minorHAnsi" w:hAnsiTheme="minorHAnsi" w:cstheme="minorHAnsi"/>
          <w:color w:val="000000" w:themeColor="text1"/>
        </w:rPr>
        <w:t xml:space="preserve">the </w:t>
      </w:r>
      <w:r w:rsidR="00A93E9B" w:rsidRPr="005A57A4">
        <w:rPr>
          <w:rFonts w:asciiTheme="minorHAnsi" w:hAnsiTheme="minorHAnsi" w:cstheme="minorHAnsi"/>
          <w:color w:val="000000" w:themeColor="text1"/>
        </w:rPr>
        <w:t xml:space="preserve">CM2 </w:t>
      </w:r>
      <w:r w:rsidRPr="005A57A4">
        <w:rPr>
          <w:rFonts w:asciiTheme="minorHAnsi" w:hAnsiTheme="minorHAnsi" w:cstheme="minorHAnsi"/>
          <w:color w:val="000000" w:themeColor="text1"/>
        </w:rPr>
        <w:t>Murchison</w:t>
      </w:r>
      <w:r w:rsidR="00A93E9B" w:rsidRPr="005A57A4">
        <w:rPr>
          <w:rFonts w:asciiTheme="minorHAnsi" w:hAnsiTheme="minorHAnsi" w:cstheme="minorHAnsi"/>
          <w:color w:val="000000" w:themeColor="text1"/>
        </w:rPr>
        <w:t xml:space="preserve"> meteorite</w:t>
      </w:r>
      <w:r w:rsidRPr="005A57A4">
        <w:rPr>
          <w:rFonts w:asciiTheme="minorHAnsi" w:hAnsiTheme="minorHAnsi" w:cstheme="minorHAnsi"/>
          <w:color w:val="000000" w:themeColor="text1"/>
        </w:rPr>
        <w:t xml:space="preserve">. Moreover, enantiomeric </w:t>
      </w:r>
      <w:r w:rsidRPr="00EC75E9">
        <w:rPr>
          <w:rFonts w:asciiTheme="minorHAnsi" w:hAnsiTheme="minorHAnsi" w:cstheme="minorHAnsi"/>
        </w:rPr>
        <w:t>analyses of HAAs by gas chromatography</w:t>
      </w:r>
      <w:r w:rsidR="0079221A">
        <w:rPr>
          <w:rFonts w:asciiTheme="minorHAnsi" w:hAnsiTheme="minorHAnsi" w:cstheme="minorHAnsi"/>
        </w:rPr>
        <w:t>-</w:t>
      </w:r>
      <w:r w:rsidRPr="00EC75E9">
        <w:rPr>
          <w:rFonts w:asciiTheme="minorHAnsi" w:hAnsiTheme="minorHAnsi" w:cstheme="minorHAnsi"/>
        </w:rPr>
        <w:t xml:space="preserve">mass spectrometry (GC-MS) have been </w:t>
      </w:r>
      <w:r w:rsidR="004571EC">
        <w:rPr>
          <w:rFonts w:asciiTheme="minorHAnsi" w:hAnsiTheme="minorHAnsi" w:cstheme="minorHAnsi"/>
        </w:rPr>
        <w:t>sparsely executed</w:t>
      </w:r>
      <w:r w:rsidRPr="00EC75E9">
        <w:rPr>
          <w:rFonts w:asciiTheme="minorHAnsi" w:hAnsiTheme="minorHAnsi" w:cstheme="minorHAnsi"/>
        </w:rPr>
        <w:t xml:space="preserve"> in previous studies, except for </w:t>
      </w:r>
      <w:r w:rsidR="0079221A">
        <w:rPr>
          <w:rFonts w:asciiTheme="minorHAnsi" w:hAnsiTheme="minorHAnsi" w:cstheme="minorHAnsi"/>
        </w:rPr>
        <w:t>targeted searches for</w:t>
      </w:r>
      <w:r w:rsidR="004571EC">
        <w:rPr>
          <w:rFonts w:asciiTheme="minorHAnsi" w:hAnsiTheme="minorHAnsi" w:cstheme="minorHAnsi"/>
        </w:rPr>
        <w:t xml:space="preserve"> </w:t>
      </w:r>
      <w:r w:rsidRPr="00EC75E9">
        <w:rPr>
          <w:rFonts w:asciiTheme="minorHAnsi" w:hAnsiTheme="minorHAnsi" w:cstheme="minorHAnsi"/>
        </w:rPr>
        <w:t xml:space="preserve">serine and threonine </w:t>
      </w:r>
      <w:r w:rsidRPr="00EC75E9">
        <w:rPr>
          <w:rFonts w:asciiTheme="minorHAnsi" w:hAnsiTheme="minorHAnsi" w:cstheme="minorHAnsi"/>
        </w:rPr>
        <w:fldChar w:fldCharType="begin" w:fldLock="1"/>
      </w:r>
      <w:r w:rsidRPr="00EC75E9">
        <w:rPr>
          <w:rFonts w:asciiTheme="minorHAnsi" w:hAnsiTheme="minorHAnsi" w:cstheme="minorHAnsi"/>
        </w:rPr>
        <w:instrText>ADDIN CSL_CITATION {"citationItems":[{"id":"ITEM-1","itemData":{"DOI":"10.1073/pnas.1204865109","ISSN":"00278424","abstract":"Carbonaceous chondrites are meteoritic fragments of asteroids that avoided the geological reprocessing of larger planets and allow laboratory probing of early solar-nebula materials. Among these, Renazzo-type (CR) chondrites found in Antarctica appear remarkably pristine and are distinguished by abundant organic materials and water-soluble molecules such as amino acids and ammonia. We present a comprehensive analysis of the organic composition of selected CR meteorites of different petrographic classification and compare compounds' abundance and distribution as they may relate to asteroidal aqueous processing and concomitant evolution of the mineral phases. We found that several CR compounds such as amino acids and sugar alcohols are fully represented in stones with no or minimal water exposure indicating a formation that, if solar, preceded parent body processes. The most pristine CRs also revealed natal enantiomeric excesses (ee) of up to 60%, much larger than ever recorded. However, aqueous alteration appears to affect CR soluble organic composition and abundances, in particular some diastereomeric amino acids may gauge its extent by the consequent racemization of their ee.","author":[{"dropping-particle":"","family":"Pizzarello","given":"Sandra","non-dropping-particle":"","parse-names":false,"suffix":""},{"dropping-particle":"","family":"Schrader","given":"Devin L.","non-dropping-particle":"","parse-names":false,"suffix":""},{"dropping-particle":"","family":"Monroe","given":"Adam A.","non-dropping-particle":"","parse-names":false,"suffix":""},{"dropping-particle":"","family":"Lauretta","given":"Dante S.","non-dropping-particle":"","parse-names":false,"suffix":""}],"container-title":"Proceedings of the National Academy of Sciences of the United States of America","id":"ITEM-1","issue":"30","issued":{"date-parts":[["2012"]]},"page":"11949-11954","title":"Large enantiomeric excesses in primitive meteorites and the diverse effects of water in cosmochemical evolution","type":"article-journal","volume":"109"},"uris":["http://www.mendeley.com/documents/?uuid=737e2a5d-1a3e-4132-9b46-66e3515dfbf2"]}],"mendeley":{"formattedCitation":"(Pizzarello et al. 2012)","plainTextFormattedCitation":"(Pizzarello et al. 2012)","previouslyFormattedCitation":"(Pizzarello et al. 2012)"},"properties":{"noteIndex":0},"schema":"https://github.com/citation-style-language/schema/raw/master/csl-citation.json"}</w:instrText>
      </w:r>
      <w:r w:rsidRPr="00EC75E9">
        <w:rPr>
          <w:rFonts w:asciiTheme="minorHAnsi" w:hAnsiTheme="minorHAnsi" w:cstheme="minorHAnsi"/>
        </w:rPr>
        <w:fldChar w:fldCharType="separate"/>
      </w:r>
      <w:r w:rsidRPr="00EC75E9">
        <w:rPr>
          <w:rFonts w:asciiTheme="minorHAnsi" w:hAnsiTheme="minorHAnsi" w:cstheme="minorHAnsi"/>
          <w:noProof/>
        </w:rPr>
        <w:t>(Pizzarello et al. 2012)</w:t>
      </w:r>
      <w:r w:rsidRPr="00EC75E9">
        <w:rPr>
          <w:rFonts w:asciiTheme="minorHAnsi" w:hAnsiTheme="minorHAnsi" w:cstheme="minorHAnsi"/>
        </w:rPr>
        <w:fldChar w:fldCharType="end"/>
      </w:r>
      <w:r w:rsidRPr="00EC75E9">
        <w:rPr>
          <w:rFonts w:asciiTheme="minorHAnsi" w:hAnsiTheme="minorHAnsi" w:cstheme="minorHAnsi"/>
        </w:rPr>
        <w:t xml:space="preserve">. In this study, we </w:t>
      </w:r>
      <w:r w:rsidR="00FA7263">
        <w:rPr>
          <w:rFonts w:asciiTheme="minorHAnsi" w:hAnsiTheme="minorHAnsi" w:cstheme="minorHAnsi"/>
        </w:rPr>
        <w:t xml:space="preserve">developed </w:t>
      </w:r>
      <w:r w:rsidR="00062EAC">
        <w:rPr>
          <w:rFonts w:asciiTheme="minorHAnsi" w:hAnsiTheme="minorHAnsi" w:cstheme="minorHAnsi"/>
        </w:rPr>
        <w:t>a</w:t>
      </w:r>
      <w:r w:rsidR="00FA7263">
        <w:rPr>
          <w:rFonts w:asciiTheme="minorHAnsi" w:hAnsiTheme="minorHAnsi" w:cstheme="minorHAnsi"/>
        </w:rPr>
        <w:t xml:space="preserve"> </w:t>
      </w:r>
      <w:r w:rsidR="00062EAC">
        <w:rPr>
          <w:rFonts w:asciiTheme="minorHAnsi" w:hAnsiTheme="minorHAnsi" w:cstheme="minorHAnsi"/>
        </w:rPr>
        <w:t xml:space="preserve">new </w:t>
      </w:r>
      <w:r w:rsidR="00FA7263">
        <w:rPr>
          <w:rFonts w:asciiTheme="minorHAnsi" w:hAnsiTheme="minorHAnsi" w:cstheme="minorHAnsi"/>
        </w:rPr>
        <w:t xml:space="preserve">GC-MS method to </w:t>
      </w:r>
      <w:r w:rsidR="00062EAC" w:rsidRPr="00EC75E9">
        <w:rPr>
          <w:rFonts w:asciiTheme="minorHAnsi" w:hAnsiTheme="minorHAnsi" w:cstheme="minorHAnsi"/>
        </w:rPr>
        <w:t>investigate</w:t>
      </w:r>
      <w:r w:rsidRPr="00EC75E9">
        <w:rPr>
          <w:rFonts w:asciiTheme="minorHAnsi" w:hAnsiTheme="minorHAnsi" w:cstheme="minorHAnsi"/>
        </w:rPr>
        <w:t xml:space="preserve"> the abundances of three- and four-carbon (C</w:t>
      </w:r>
      <w:r w:rsidRPr="00EC75E9">
        <w:rPr>
          <w:rFonts w:asciiTheme="minorHAnsi" w:hAnsiTheme="minorHAnsi" w:cstheme="minorHAnsi"/>
          <w:vertAlign w:val="subscript"/>
        </w:rPr>
        <w:t>3</w:t>
      </w:r>
      <w:r w:rsidRPr="00EC75E9">
        <w:rPr>
          <w:rFonts w:asciiTheme="minorHAnsi" w:hAnsiTheme="minorHAnsi" w:cstheme="minorHAnsi"/>
        </w:rPr>
        <w:t>-C</w:t>
      </w:r>
      <w:r w:rsidRPr="00EC75E9">
        <w:rPr>
          <w:rFonts w:asciiTheme="minorHAnsi" w:hAnsiTheme="minorHAnsi" w:cstheme="minorHAnsi"/>
          <w:vertAlign w:val="subscript"/>
        </w:rPr>
        <w:t>4</w:t>
      </w:r>
      <w:r w:rsidRPr="00EC75E9">
        <w:rPr>
          <w:rFonts w:asciiTheme="minorHAnsi" w:hAnsiTheme="minorHAnsi" w:cstheme="minorHAnsi"/>
        </w:rPr>
        <w:t xml:space="preserve">) HAA structural isomers and the enantiomeric </w:t>
      </w:r>
      <w:r w:rsidR="004571EC">
        <w:rPr>
          <w:rFonts w:asciiTheme="minorHAnsi" w:hAnsiTheme="minorHAnsi" w:cstheme="minorHAnsi"/>
        </w:rPr>
        <w:t>compositions of chiral HAAs</w:t>
      </w:r>
      <w:r w:rsidRPr="00EC75E9">
        <w:rPr>
          <w:rFonts w:asciiTheme="minorHAnsi" w:hAnsiTheme="minorHAnsi" w:cstheme="minorHAnsi"/>
        </w:rPr>
        <w:t xml:space="preserve"> in CM and CR chondrites ranging from type 1 to </w:t>
      </w:r>
      <w:r w:rsidRPr="000D4713">
        <w:rPr>
          <w:rFonts w:asciiTheme="minorHAnsi" w:hAnsiTheme="minorHAnsi" w:cstheme="minorHAnsi"/>
        </w:rPr>
        <w:t xml:space="preserve">type </w:t>
      </w:r>
      <w:r w:rsidR="000F0AC1">
        <w:rPr>
          <w:rFonts w:asciiTheme="minorHAnsi" w:hAnsiTheme="minorHAnsi" w:cstheme="minorHAnsi"/>
        </w:rPr>
        <w:t>2</w:t>
      </w:r>
      <w:r w:rsidR="004571EC">
        <w:rPr>
          <w:rFonts w:asciiTheme="minorHAnsi" w:hAnsiTheme="minorHAnsi" w:cstheme="minorHAnsi"/>
        </w:rPr>
        <w:t>. This approach allows for the</w:t>
      </w:r>
      <w:r w:rsidRPr="00EC75E9">
        <w:rPr>
          <w:rFonts w:asciiTheme="minorHAnsi" w:hAnsiTheme="minorHAnsi" w:cstheme="minorHAnsi"/>
        </w:rPr>
        <w:t xml:space="preserve"> evaluat</w:t>
      </w:r>
      <w:r w:rsidR="004571EC">
        <w:rPr>
          <w:rFonts w:asciiTheme="minorHAnsi" w:hAnsiTheme="minorHAnsi" w:cstheme="minorHAnsi"/>
        </w:rPr>
        <w:t>ion of</w:t>
      </w:r>
      <w:r w:rsidRPr="00EC75E9">
        <w:rPr>
          <w:rFonts w:asciiTheme="minorHAnsi" w:hAnsiTheme="minorHAnsi" w:cstheme="minorHAnsi"/>
        </w:rPr>
        <w:t xml:space="preserve"> the molecular distribution</w:t>
      </w:r>
      <w:r w:rsidR="00EC5D84">
        <w:rPr>
          <w:rFonts w:asciiTheme="minorHAnsi" w:hAnsiTheme="minorHAnsi" w:cstheme="minorHAnsi"/>
        </w:rPr>
        <w:t>s</w:t>
      </w:r>
      <w:r w:rsidR="008907E9">
        <w:rPr>
          <w:rFonts w:asciiTheme="minorHAnsi" w:hAnsiTheme="minorHAnsi" w:cstheme="minorHAnsi"/>
        </w:rPr>
        <w:t xml:space="preserve"> </w:t>
      </w:r>
      <w:r w:rsidR="004571EC">
        <w:rPr>
          <w:rFonts w:asciiTheme="minorHAnsi" w:hAnsiTheme="minorHAnsi" w:cstheme="minorHAnsi"/>
        </w:rPr>
        <w:t xml:space="preserve">and possible formation pathways </w:t>
      </w:r>
      <w:r w:rsidR="008907E9">
        <w:rPr>
          <w:rFonts w:asciiTheme="minorHAnsi" w:hAnsiTheme="minorHAnsi" w:cstheme="minorHAnsi"/>
        </w:rPr>
        <w:t>of HAAs across a range of carbonaceous chondrites</w:t>
      </w:r>
      <w:r w:rsidR="0079221A">
        <w:rPr>
          <w:rFonts w:asciiTheme="minorHAnsi" w:hAnsiTheme="minorHAnsi" w:cstheme="minorHAnsi"/>
        </w:rPr>
        <w:t xml:space="preserve"> that experienced different degrees of parent body alteration</w:t>
      </w:r>
      <w:r w:rsidRPr="00EC75E9">
        <w:rPr>
          <w:rFonts w:asciiTheme="minorHAnsi" w:hAnsiTheme="minorHAnsi" w:cstheme="minorHAnsi"/>
        </w:rPr>
        <w:t>.</w:t>
      </w:r>
    </w:p>
    <w:p w14:paraId="5EA3D1B1" w14:textId="77777777" w:rsidR="006065CE" w:rsidRPr="00EC75E9" w:rsidRDefault="003844C9" w:rsidP="00026F98">
      <w:pPr>
        <w:pStyle w:val="Heading1"/>
        <w:spacing w:line="480" w:lineRule="auto"/>
        <w:ind w:right="-1"/>
        <w:rPr>
          <w:rFonts w:asciiTheme="minorHAnsi" w:hAnsiTheme="minorHAnsi" w:cstheme="minorHAnsi"/>
        </w:rPr>
      </w:pPr>
      <w:r w:rsidRPr="00EC75E9">
        <w:rPr>
          <w:rFonts w:asciiTheme="minorHAnsi" w:hAnsiTheme="minorHAnsi" w:cstheme="minorHAnsi"/>
        </w:rPr>
        <w:lastRenderedPageBreak/>
        <w:t>MATERIALS AND METHODS</w:t>
      </w:r>
    </w:p>
    <w:p w14:paraId="4DB04A11" w14:textId="77777777" w:rsidR="005104AF" w:rsidRPr="00EC75E9" w:rsidRDefault="006065CE" w:rsidP="00026F98">
      <w:pPr>
        <w:pStyle w:val="Heading2"/>
        <w:spacing w:line="480" w:lineRule="auto"/>
        <w:ind w:right="-1"/>
        <w:rPr>
          <w:rFonts w:asciiTheme="minorHAnsi" w:hAnsiTheme="minorHAnsi" w:cstheme="minorHAnsi"/>
        </w:rPr>
      </w:pPr>
      <w:r w:rsidRPr="00EC75E9">
        <w:rPr>
          <w:rFonts w:asciiTheme="minorHAnsi" w:hAnsiTheme="minorHAnsi" w:cstheme="minorHAnsi"/>
        </w:rPr>
        <w:t>Chemicals and Reagents</w:t>
      </w:r>
    </w:p>
    <w:p w14:paraId="05B7E124" w14:textId="3D553252" w:rsidR="001B0AF7" w:rsidRPr="00EC75E9" w:rsidRDefault="001B4D05" w:rsidP="001B0AF7">
      <w:pPr>
        <w:spacing w:line="480" w:lineRule="auto"/>
        <w:ind w:right="-1"/>
        <w:rPr>
          <w:rFonts w:asciiTheme="minorHAnsi" w:hAnsiTheme="minorHAnsi" w:cstheme="minorHAnsi"/>
        </w:rPr>
      </w:pPr>
      <w:r w:rsidRPr="00EC75E9">
        <w:rPr>
          <w:rFonts w:asciiTheme="minorHAnsi" w:hAnsiTheme="minorHAnsi" w:cstheme="minorHAnsi"/>
        </w:rPr>
        <w:tab/>
      </w:r>
      <w:r w:rsidR="001B0AF7" w:rsidRPr="00EC75E9">
        <w:rPr>
          <w:rFonts w:asciiTheme="minorHAnsi" w:hAnsiTheme="minorHAnsi" w:cstheme="minorHAnsi"/>
        </w:rPr>
        <w:t>Commercial standards of HAAs were purchased from various manufacturers as follows</w:t>
      </w:r>
      <w:r w:rsidR="001B0AF7">
        <w:rPr>
          <w:rFonts w:asciiTheme="minorHAnsi" w:hAnsiTheme="minorHAnsi" w:cstheme="minorHAnsi"/>
        </w:rPr>
        <w:t>:</w:t>
      </w:r>
      <w:r w:rsidR="001B0AF7" w:rsidRPr="00EC75E9">
        <w:rPr>
          <w:rFonts w:asciiTheme="minorHAnsi" w:hAnsiTheme="minorHAnsi" w:cstheme="minorHAnsi"/>
        </w:rPr>
        <w:t xml:space="preserve"> Sigma-Aldrich: D,L-</w:t>
      </w:r>
      <w:r w:rsidR="001B0AF7" w:rsidRPr="00D333D8">
        <w:rPr>
          <w:rFonts w:ascii="Symbol" w:hAnsi="Symbol" w:cstheme="minorHAnsi"/>
        </w:rPr>
        <w:t></w:t>
      </w:r>
      <w:r w:rsidR="001B0AF7" w:rsidRPr="00EC75E9">
        <w:rPr>
          <w:rFonts w:asciiTheme="minorHAnsi" w:hAnsiTheme="minorHAnsi" w:cstheme="minorHAnsi"/>
        </w:rPr>
        <w:t>-</w:t>
      </w:r>
      <w:proofErr w:type="spellStart"/>
      <w:r w:rsidR="001B0AF7" w:rsidRPr="00EC75E9">
        <w:rPr>
          <w:rFonts w:asciiTheme="minorHAnsi" w:hAnsiTheme="minorHAnsi" w:cstheme="minorHAnsi"/>
        </w:rPr>
        <w:t>methylserine</w:t>
      </w:r>
      <w:proofErr w:type="spellEnd"/>
      <w:r w:rsidR="001B0AF7" w:rsidRPr="00EC75E9">
        <w:rPr>
          <w:rFonts w:asciiTheme="minorHAnsi" w:hAnsiTheme="minorHAnsi" w:cstheme="minorHAnsi"/>
        </w:rPr>
        <w:t xml:space="preserve"> (&gt;99</w:t>
      </w:r>
      <w:r w:rsidR="001B0AF7">
        <w:rPr>
          <w:rFonts w:asciiTheme="minorHAnsi" w:hAnsiTheme="minorHAnsi" w:cstheme="minorHAnsi"/>
        </w:rPr>
        <w:t xml:space="preserve"> </w:t>
      </w:r>
      <w:r w:rsidR="001B0AF7" w:rsidRPr="00EC75E9">
        <w:rPr>
          <w:rFonts w:asciiTheme="minorHAnsi" w:hAnsiTheme="minorHAnsi" w:cstheme="minorHAnsi"/>
        </w:rPr>
        <w:t>% purity), D-threonine (&gt;98</w:t>
      </w:r>
      <w:r w:rsidR="001B0AF7">
        <w:rPr>
          <w:rFonts w:asciiTheme="minorHAnsi" w:hAnsiTheme="minorHAnsi" w:cstheme="minorHAnsi"/>
        </w:rPr>
        <w:t xml:space="preserve"> </w:t>
      </w:r>
      <w:r w:rsidR="001B0AF7" w:rsidRPr="00EC75E9">
        <w:rPr>
          <w:rFonts w:asciiTheme="minorHAnsi" w:hAnsiTheme="minorHAnsi" w:cstheme="minorHAnsi"/>
        </w:rPr>
        <w:t>% purity), L-threonine (&gt;98</w:t>
      </w:r>
      <w:r w:rsidR="001B0AF7">
        <w:rPr>
          <w:rFonts w:asciiTheme="minorHAnsi" w:hAnsiTheme="minorHAnsi" w:cstheme="minorHAnsi"/>
        </w:rPr>
        <w:t xml:space="preserve"> </w:t>
      </w:r>
      <w:r w:rsidR="001B0AF7" w:rsidRPr="00EC75E9">
        <w:rPr>
          <w:rFonts w:asciiTheme="minorHAnsi" w:hAnsiTheme="minorHAnsi" w:cstheme="minorHAnsi"/>
        </w:rPr>
        <w:t>% purity), D,L-</w:t>
      </w:r>
      <w:proofErr w:type="spellStart"/>
      <w:r w:rsidR="001B0AF7" w:rsidRPr="00EC75E9">
        <w:rPr>
          <w:rFonts w:asciiTheme="minorHAnsi" w:hAnsiTheme="minorHAnsi" w:cstheme="minorHAnsi"/>
          <w:i/>
        </w:rPr>
        <w:t>allo</w:t>
      </w:r>
      <w:proofErr w:type="spellEnd"/>
      <w:r w:rsidR="001B0AF7" w:rsidRPr="00EC75E9">
        <w:rPr>
          <w:rFonts w:asciiTheme="minorHAnsi" w:hAnsiTheme="minorHAnsi" w:cstheme="minorHAnsi"/>
        </w:rPr>
        <w:t>-threonine (&gt;99</w:t>
      </w:r>
      <w:r w:rsidR="001B0AF7">
        <w:rPr>
          <w:rFonts w:asciiTheme="minorHAnsi" w:hAnsiTheme="minorHAnsi" w:cstheme="minorHAnsi"/>
        </w:rPr>
        <w:t xml:space="preserve"> </w:t>
      </w:r>
      <w:r w:rsidR="001B0AF7" w:rsidRPr="00EC75E9">
        <w:rPr>
          <w:rFonts w:asciiTheme="minorHAnsi" w:hAnsiTheme="minorHAnsi" w:cstheme="minorHAnsi"/>
        </w:rPr>
        <w:t>% purity), D,L-</w:t>
      </w:r>
      <w:proofErr w:type="spellStart"/>
      <w:r w:rsidR="001B0AF7" w:rsidRPr="00EC75E9">
        <w:rPr>
          <w:rFonts w:asciiTheme="minorHAnsi" w:hAnsiTheme="minorHAnsi" w:cstheme="minorHAnsi"/>
        </w:rPr>
        <w:t>isoserine</w:t>
      </w:r>
      <w:proofErr w:type="spellEnd"/>
      <w:r w:rsidR="001B0AF7" w:rsidRPr="00EC75E9">
        <w:rPr>
          <w:rFonts w:asciiTheme="minorHAnsi" w:hAnsiTheme="minorHAnsi" w:cstheme="minorHAnsi"/>
        </w:rPr>
        <w:t xml:space="preserve"> (&gt;98</w:t>
      </w:r>
      <w:r w:rsidR="001B0AF7">
        <w:rPr>
          <w:rFonts w:asciiTheme="minorHAnsi" w:hAnsiTheme="minorHAnsi" w:cstheme="minorHAnsi"/>
        </w:rPr>
        <w:t xml:space="preserve"> </w:t>
      </w:r>
      <w:r w:rsidR="001B0AF7" w:rsidRPr="00EC75E9">
        <w:rPr>
          <w:rFonts w:asciiTheme="minorHAnsi" w:hAnsiTheme="minorHAnsi" w:cstheme="minorHAnsi"/>
        </w:rPr>
        <w:t>% purity)</w:t>
      </w:r>
      <w:r w:rsidR="001B0AF7">
        <w:rPr>
          <w:rFonts w:asciiTheme="minorHAnsi" w:hAnsiTheme="minorHAnsi" w:cstheme="minorHAnsi"/>
        </w:rPr>
        <w:t xml:space="preserve">, </w:t>
      </w:r>
      <w:r w:rsidR="001B0AF7" w:rsidRPr="00EC75E9">
        <w:rPr>
          <w:rFonts w:asciiTheme="minorHAnsi" w:hAnsiTheme="minorHAnsi" w:cstheme="minorHAnsi"/>
        </w:rPr>
        <w:t>D,L-homoserine (&gt;99</w:t>
      </w:r>
      <w:r w:rsidR="001B0AF7">
        <w:rPr>
          <w:rFonts w:asciiTheme="minorHAnsi" w:hAnsiTheme="minorHAnsi" w:cstheme="minorHAnsi"/>
        </w:rPr>
        <w:t xml:space="preserve"> </w:t>
      </w:r>
      <w:r w:rsidR="001B0AF7" w:rsidRPr="00EC75E9">
        <w:rPr>
          <w:rFonts w:asciiTheme="minorHAnsi" w:hAnsiTheme="minorHAnsi" w:cstheme="minorHAnsi"/>
        </w:rPr>
        <w:t>% purity), D-β-homoserine (&gt;99</w:t>
      </w:r>
      <w:r w:rsidR="001B0AF7">
        <w:rPr>
          <w:rFonts w:asciiTheme="minorHAnsi" w:hAnsiTheme="minorHAnsi" w:cstheme="minorHAnsi"/>
        </w:rPr>
        <w:t xml:space="preserve"> </w:t>
      </w:r>
      <w:r w:rsidR="001B0AF7" w:rsidRPr="00EC75E9">
        <w:rPr>
          <w:rFonts w:asciiTheme="minorHAnsi" w:hAnsiTheme="minorHAnsi" w:cstheme="minorHAnsi"/>
        </w:rPr>
        <w:t>% purity), L-β-homoserine (&gt;99</w:t>
      </w:r>
      <w:r w:rsidR="001B0AF7">
        <w:rPr>
          <w:rFonts w:asciiTheme="minorHAnsi" w:hAnsiTheme="minorHAnsi" w:cstheme="minorHAnsi"/>
        </w:rPr>
        <w:t xml:space="preserve"> </w:t>
      </w:r>
      <w:r w:rsidR="001B0AF7" w:rsidRPr="00EC75E9">
        <w:rPr>
          <w:rFonts w:asciiTheme="minorHAnsi" w:hAnsiTheme="minorHAnsi" w:cstheme="minorHAnsi"/>
        </w:rPr>
        <w:t xml:space="preserve">% purity), </w:t>
      </w:r>
      <w:r w:rsidR="001B0AF7">
        <w:rPr>
          <w:rFonts w:asciiTheme="minorHAnsi" w:hAnsiTheme="minorHAnsi" w:cstheme="minorHAnsi"/>
        </w:rPr>
        <w:t>T</w:t>
      </w:r>
      <w:r w:rsidR="0079221A">
        <w:rPr>
          <w:rFonts w:asciiTheme="minorHAnsi" w:hAnsiTheme="minorHAnsi" w:cstheme="minorHAnsi"/>
        </w:rPr>
        <w:t>okyo Chemical Industry (T</w:t>
      </w:r>
      <w:r w:rsidR="001B0AF7">
        <w:rPr>
          <w:rFonts w:asciiTheme="minorHAnsi" w:hAnsiTheme="minorHAnsi" w:cstheme="minorHAnsi"/>
        </w:rPr>
        <w:t>CI</w:t>
      </w:r>
      <w:r w:rsidR="0079221A">
        <w:rPr>
          <w:rFonts w:asciiTheme="minorHAnsi" w:hAnsiTheme="minorHAnsi" w:cstheme="minorHAnsi"/>
        </w:rPr>
        <w:t>)</w:t>
      </w:r>
      <w:r w:rsidR="001B0AF7">
        <w:rPr>
          <w:rFonts w:asciiTheme="minorHAnsi" w:hAnsiTheme="minorHAnsi" w:cstheme="minorHAnsi"/>
        </w:rPr>
        <w:t xml:space="preserve">: </w:t>
      </w:r>
      <w:r w:rsidR="001B0AF7" w:rsidRPr="00EC75E9">
        <w:rPr>
          <w:rFonts w:asciiTheme="minorHAnsi" w:hAnsiTheme="minorHAnsi" w:cstheme="minorHAnsi"/>
        </w:rPr>
        <w:t>D,L-4-amino-3-hydroxy</w:t>
      </w:r>
      <w:r w:rsidR="001B0AF7">
        <w:rPr>
          <w:rFonts w:asciiTheme="minorHAnsi" w:hAnsiTheme="minorHAnsi" w:cstheme="minorHAnsi"/>
        </w:rPr>
        <w:t>butanoic</w:t>
      </w:r>
      <w:r w:rsidR="001B0AF7" w:rsidRPr="00EC75E9">
        <w:rPr>
          <w:rFonts w:asciiTheme="minorHAnsi" w:hAnsiTheme="minorHAnsi" w:cstheme="minorHAnsi"/>
        </w:rPr>
        <w:t xml:space="preserve"> acid</w:t>
      </w:r>
      <w:r w:rsidR="001B0AF7">
        <w:rPr>
          <w:rFonts w:asciiTheme="minorHAnsi" w:hAnsiTheme="minorHAnsi" w:cstheme="minorHAnsi"/>
        </w:rPr>
        <w:t xml:space="preserve"> (4-A-3-HBA)</w:t>
      </w:r>
      <w:r w:rsidR="001B0AF7" w:rsidRPr="00EC75E9">
        <w:rPr>
          <w:rFonts w:asciiTheme="minorHAnsi" w:hAnsiTheme="minorHAnsi" w:cstheme="minorHAnsi"/>
        </w:rPr>
        <w:t xml:space="preserve"> (&gt;98</w:t>
      </w:r>
      <w:r w:rsidR="001B0AF7">
        <w:rPr>
          <w:rFonts w:asciiTheme="minorHAnsi" w:hAnsiTheme="minorHAnsi" w:cstheme="minorHAnsi"/>
        </w:rPr>
        <w:t xml:space="preserve"> </w:t>
      </w:r>
      <w:r w:rsidR="001B0AF7" w:rsidRPr="00EC75E9">
        <w:rPr>
          <w:rFonts w:asciiTheme="minorHAnsi" w:hAnsiTheme="minorHAnsi" w:cstheme="minorHAnsi"/>
        </w:rPr>
        <w:t>% purity)</w:t>
      </w:r>
      <w:r w:rsidR="001B0AF7">
        <w:rPr>
          <w:rFonts w:asciiTheme="minorHAnsi" w:hAnsiTheme="minorHAnsi" w:cstheme="minorHAnsi"/>
        </w:rPr>
        <w:t xml:space="preserve">, </w:t>
      </w:r>
      <w:r w:rsidR="001B0AF7" w:rsidRPr="00EC75E9">
        <w:rPr>
          <w:rFonts w:asciiTheme="minorHAnsi" w:hAnsiTheme="minorHAnsi" w:cstheme="minorHAnsi"/>
        </w:rPr>
        <w:t>Enamine Ltd.: a combined D,L-</w:t>
      </w:r>
      <w:proofErr w:type="spellStart"/>
      <w:r w:rsidR="001B0AF7" w:rsidRPr="00EC75E9">
        <w:rPr>
          <w:rFonts w:asciiTheme="minorHAnsi" w:hAnsiTheme="minorHAnsi" w:cstheme="minorHAnsi"/>
        </w:rPr>
        <w:t>isothreonine</w:t>
      </w:r>
      <w:proofErr w:type="spellEnd"/>
      <w:r w:rsidR="001B0AF7" w:rsidRPr="00EC75E9">
        <w:rPr>
          <w:rFonts w:asciiTheme="minorHAnsi" w:hAnsiTheme="minorHAnsi" w:cstheme="minorHAnsi"/>
        </w:rPr>
        <w:t xml:space="preserve"> and D,L-</w:t>
      </w:r>
      <w:proofErr w:type="spellStart"/>
      <w:r w:rsidR="001B0AF7" w:rsidRPr="00EC75E9">
        <w:rPr>
          <w:rFonts w:asciiTheme="minorHAnsi" w:hAnsiTheme="minorHAnsi" w:cstheme="minorHAnsi"/>
          <w:i/>
        </w:rPr>
        <w:t>allo</w:t>
      </w:r>
      <w:proofErr w:type="spellEnd"/>
      <w:r w:rsidR="001B0AF7" w:rsidRPr="00EC75E9">
        <w:rPr>
          <w:rFonts w:asciiTheme="minorHAnsi" w:hAnsiTheme="minorHAnsi" w:cstheme="minorHAnsi"/>
        </w:rPr>
        <w:t>-</w:t>
      </w:r>
      <w:proofErr w:type="spellStart"/>
      <w:r w:rsidR="001B0AF7" w:rsidRPr="00EC75E9">
        <w:rPr>
          <w:rFonts w:asciiTheme="minorHAnsi" w:hAnsiTheme="minorHAnsi" w:cstheme="minorHAnsi"/>
        </w:rPr>
        <w:t>isothreonine</w:t>
      </w:r>
      <w:proofErr w:type="spellEnd"/>
      <w:r w:rsidR="001B0AF7" w:rsidRPr="00EC75E9">
        <w:rPr>
          <w:rFonts w:asciiTheme="minorHAnsi" w:hAnsiTheme="minorHAnsi" w:cstheme="minorHAnsi"/>
        </w:rPr>
        <w:t xml:space="preserve"> standard (&gt;95</w:t>
      </w:r>
      <w:r w:rsidR="001B0AF7">
        <w:rPr>
          <w:rFonts w:asciiTheme="minorHAnsi" w:hAnsiTheme="minorHAnsi" w:cstheme="minorHAnsi"/>
        </w:rPr>
        <w:t xml:space="preserve"> </w:t>
      </w:r>
      <w:r w:rsidR="001B0AF7" w:rsidRPr="00EC75E9">
        <w:rPr>
          <w:rFonts w:asciiTheme="minorHAnsi" w:hAnsiTheme="minorHAnsi" w:cstheme="minorHAnsi"/>
        </w:rPr>
        <w:t xml:space="preserve">% purity), </w:t>
      </w:r>
      <w:r w:rsidR="008C0F21">
        <w:rPr>
          <w:rFonts w:asciiTheme="minorHAnsi" w:hAnsiTheme="minorHAnsi" w:cstheme="minorHAnsi"/>
        </w:rPr>
        <w:t xml:space="preserve">and </w:t>
      </w:r>
      <w:proofErr w:type="spellStart"/>
      <w:r w:rsidR="001B0AF7" w:rsidRPr="00EC75E9">
        <w:rPr>
          <w:rFonts w:asciiTheme="minorHAnsi" w:hAnsiTheme="minorHAnsi" w:cstheme="minorHAnsi"/>
        </w:rPr>
        <w:t>Fluka</w:t>
      </w:r>
      <w:proofErr w:type="spellEnd"/>
      <w:r w:rsidR="001B0AF7" w:rsidRPr="00EC75E9">
        <w:rPr>
          <w:rFonts w:asciiTheme="minorHAnsi" w:hAnsiTheme="minorHAnsi" w:cstheme="minorHAnsi"/>
        </w:rPr>
        <w:t>: D,L-serine (&gt;99</w:t>
      </w:r>
      <w:r w:rsidR="001B0AF7">
        <w:rPr>
          <w:rFonts w:asciiTheme="minorHAnsi" w:hAnsiTheme="minorHAnsi" w:cstheme="minorHAnsi"/>
        </w:rPr>
        <w:t xml:space="preserve"> </w:t>
      </w:r>
      <w:r w:rsidR="001B0AF7" w:rsidRPr="00EC75E9">
        <w:rPr>
          <w:rFonts w:asciiTheme="minorHAnsi" w:hAnsiTheme="minorHAnsi" w:cstheme="minorHAnsi"/>
        </w:rPr>
        <w:t>% purity). Racemic standard</w:t>
      </w:r>
      <w:r w:rsidR="00A52CE2">
        <w:rPr>
          <w:rFonts w:asciiTheme="minorHAnsi" w:hAnsiTheme="minorHAnsi" w:cstheme="minorHAnsi"/>
        </w:rPr>
        <w:t>s for 3-amino-2-(hydroxymethyl)</w:t>
      </w:r>
      <w:r w:rsidR="001B0AF7" w:rsidRPr="00EC75E9">
        <w:rPr>
          <w:rFonts w:asciiTheme="minorHAnsi" w:hAnsiTheme="minorHAnsi" w:cstheme="minorHAnsi"/>
        </w:rPr>
        <w:t>propanoic acid (3-A-2-HMPA) and 4-amino-2-hydroxy</w:t>
      </w:r>
      <w:r w:rsidR="001B0AF7">
        <w:rPr>
          <w:rFonts w:asciiTheme="minorHAnsi" w:hAnsiTheme="minorHAnsi" w:cstheme="minorHAnsi"/>
        </w:rPr>
        <w:t>butanoic</w:t>
      </w:r>
      <w:r w:rsidR="001B0AF7" w:rsidRPr="00EC75E9">
        <w:rPr>
          <w:rFonts w:asciiTheme="minorHAnsi" w:hAnsiTheme="minorHAnsi" w:cstheme="minorHAnsi"/>
        </w:rPr>
        <w:t xml:space="preserve"> acid (4-A-2-HBA) were not commercially available, so the following enantiopure standards of these amino acids were purchased from Sigma-Aldrich: D-3-A-2-HMPA (&gt;96</w:t>
      </w:r>
      <w:r w:rsidR="001B0AF7">
        <w:rPr>
          <w:rFonts w:asciiTheme="minorHAnsi" w:hAnsiTheme="minorHAnsi" w:cstheme="minorHAnsi"/>
        </w:rPr>
        <w:t xml:space="preserve"> </w:t>
      </w:r>
      <w:r w:rsidR="001B0AF7" w:rsidRPr="00EC75E9">
        <w:rPr>
          <w:rFonts w:asciiTheme="minorHAnsi" w:hAnsiTheme="minorHAnsi" w:cstheme="minorHAnsi"/>
        </w:rPr>
        <w:t>% purity) and L-4-A-2-HBA (&gt;96</w:t>
      </w:r>
      <w:r w:rsidR="001B0AF7">
        <w:rPr>
          <w:rFonts w:asciiTheme="minorHAnsi" w:hAnsiTheme="minorHAnsi" w:cstheme="minorHAnsi"/>
        </w:rPr>
        <w:t xml:space="preserve"> </w:t>
      </w:r>
      <w:r w:rsidR="001B0AF7" w:rsidRPr="00EC75E9">
        <w:rPr>
          <w:rFonts w:asciiTheme="minorHAnsi" w:hAnsiTheme="minorHAnsi" w:cstheme="minorHAnsi"/>
        </w:rPr>
        <w:t>% purity). The standard for D,L-</w:t>
      </w:r>
      <w:r w:rsidR="001B0AF7" w:rsidRPr="00D333D8">
        <w:rPr>
          <w:rFonts w:ascii="Symbol" w:hAnsi="Symbol" w:cstheme="minorHAnsi"/>
        </w:rPr>
        <w:t></w:t>
      </w:r>
      <w:r w:rsidR="001B0AF7" w:rsidRPr="00EC75E9">
        <w:rPr>
          <w:rFonts w:asciiTheme="minorHAnsi" w:hAnsiTheme="minorHAnsi" w:cstheme="minorHAnsi"/>
        </w:rPr>
        <w:t>-</w:t>
      </w:r>
      <w:proofErr w:type="spellStart"/>
      <w:r w:rsidR="001B0AF7" w:rsidRPr="00EC75E9">
        <w:rPr>
          <w:rFonts w:asciiTheme="minorHAnsi" w:hAnsiTheme="minorHAnsi" w:cstheme="minorHAnsi"/>
        </w:rPr>
        <w:t>methylisoserine</w:t>
      </w:r>
      <w:proofErr w:type="spellEnd"/>
      <w:r w:rsidR="001B0AF7" w:rsidRPr="00EC75E9">
        <w:rPr>
          <w:rFonts w:asciiTheme="minorHAnsi" w:hAnsiTheme="minorHAnsi" w:cstheme="minorHAnsi"/>
        </w:rPr>
        <w:t xml:space="preserve"> was obtained by hydrolysis of </w:t>
      </w:r>
      <w:r w:rsidR="001B0AF7">
        <w:rPr>
          <w:rFonts w:asciiTheme="minorHAnsi" w:hAnsiTheme="minorHAnsi" w:cstheme="minorHAnsi"/>
        </w:rPr>
        <w:t>D,L-</w:t>
      </w:r>
      <w:r w:rsidR="001B0AF7" w:rsidRPr="005B076C">
        <w:rPr>
          <w:rFonts w:asciiTheme="minorHAnsi" w:hAnsiTheme="minorHAnsi" w:cstheme="minorHAnsi"/>
        </w:rPr>
        <w:t>methyl</w:t>
      </w:r>
      <w:r w:rsidR="00991777">
        <w:rPr>
          <w:rFonts w:asciiTheme="minorHAnsi" w:hAnsiTheme="minorHAnsi" w:cstheme="minorHAnsi"/>
        </w:rPr>
        <w:t>-</w:t>
      </w:r>
      <w:r w:rsidR="001B0AF7" w:rsidRPr="005B076C">
        <w:rPr>
          <w:rFonts w:asciiTheme="minorHAnsi" w:hAnsiTheme="minorHAnsi" w:cstheme="minorHAnsi"/>
        </w:rPr>
        <w:t>3-amino-2-hydroxy-2-methylpropanoate hydrochloride</w:t>
      </w:r>
      <w:r w:rsidR="001B0AF7" w:rsidRPr="00EC75E9">
        <w:rPr>
          <w:rFonts w:asciiTheme="minorHAnsi" w:hAnsiTheme="minorHAnsi" w:cstheme="minorHAnsi"/>
        </w:rPr>
        <w:t xml:space="preserve"> (&gt;97</w:t>
      </w:r>
      <w:r w:rsidR="001B0AF7">
        <w:rPr>
          <w:rFonts w:asciiTheme="minorHAnsi" w:hAnsiTheme="minorHAnsi" w:cstheme="minorHAnsi"/>
        </w:rPr>
        <w:t xml:space="preserve"> </w:t>
      </w:r>
      <w:r w:rsidR="001B0AF7" w:rsidRPr="00EC75E9">
        <w:rPr>
          <w:rFonts w:asciiTheme="minorHAnsi" w:hAnsiTheme="minorHAnsi" w:cstheme="minorHAnsi"/>
        </w:rPr>
        <w:t xml:space="preserve">% purity, Aurum </w:t>
      </w:r>
      <w:proofErr w:type="spellStart"/>
      <w:r w:rsidR="001B0AF7" w:rsidRPr="00EC75E9">
        <w:rPr>
          <w:rFonts w:asciiTheme="minorHAnsi" w:hAnsiTheme="minorHAnsi" w:cstheme="minorHAnsi"/>
        </w:rPr>
        <w:t>Pharmatech</w:t>
      </w:r>
      <w:proofErr w:type="spellEnd"/>
      <w:r w:rsidR="001B0AF7" w:rsidRPr="00EC75E9">
        <w:rPr>
          <w:rFonts w:asciiTheme="minorHAnsi" w:hAnsiTheme="minorHAnsi" w:cstheme="minorHAnsi"/>
        </w:rPr>
        <w:t xml:space="preserve"> LLC) via 6 M HCl vapor hydrolysis at 150 °C for 3 h</w:t>
      </w:r>
      <w:r w:rsidR="00B854EB">
        <w:rPr>
          <w:rFonts w:asciiTheme="minorHAnsi" w:hAnsiTheme="minorHAnsi" w:cstheme="minorHAnsi"/>
        </w:rPr>
        <w:t xml:space="preserve"> (Glavin et al., 2006)</w:t>
      </w:r>
      <w:r w:rsidR="001B0AF7" w:rsidRPr="00EC75E9">
        <w:rPr>
          <w:rFonts w:asciiTheme="minorHAnsi" w:hAnsiTheme="minorHAnsi" w:cstheme="minorHAnsi"/>
        </w:rPr>
        <w:t>. A stock mixed HAA solution (~8 µM per analyte) was prepared by combining individual HAA standards described above in Milli</w:t>
      </w:r>
      <w:r w:rsidR="00C61589">
        <w:rPr>
          <w:rFonts w:asciiTheme="minorHAnsi" w:hAnsiTheme="minorHAnsi" w:cstheme="minorHAnsi"/>
        </w:rPr>
        <w:t>pore Integral 10</w:t>
      </w:r>
      <w:r w:rsidR="001B0AF7" w:rsidRPr="00EC75E9">
        <w:rPr>
          <w:rFonts w:asciiTheme="minorHAnsi" w:hAnsiTheme="minorHAnsi" w:cstheme="minorHAnsi"/>
        </w:rPr>
        <w:t xml:space="preserve"> ultrapure water (18.2 MΩ, &lt;3 ppb total organic carbon). </w:t>
      </w:r>
      <w:r w:rsidR="001B0AF7">
        <w:rPr>
          <w:rFonts w:asciiTheme="minorHAnsi" w:hAnsiTheme="minorHAnsi" w:cstheme="minorHAnsi"/>
        </w:rPr>
        <w:t>As an internal standard, a stock solution of 8-</w:t>
      </w:r>
      <w:r w:rsidR="001B0AF7">
        <w:rPr>
          <w:rFonts w:asciiTheme="minorHAnsi" w:hAnsiTheme="minorHAnsi" w:cstheme="minorHAnsi"/>
        </w:rPr>
        <w:lastRenderedPageBreak/>
        <w:t xml:space="preserve">aminooctanoic acid </w:t>
      </w:r>
      <w:r w:rsidR="002D2974">
        <w:rPr>
          <w:rFonts w:asciiTheme="minorHAnsi" w:hAnsiTheme="minorHAnsi" w:cstheme="minorHAnsi"/>
        </w:rPr>
        <w:t xml:space="preserve">(8-AOA) </w:t>
      </w:r>
      <w:r w:rsidR="001B0AF7">
        <w:rPr>
          <w:rFonts w:asciiTheme="minorHAnsi" w:hAnsiTheme="minorHAnsi" w:cstheme="minorHAnsi"/>
        </w:rPr>
        <w:t>(&gt;99 %, Sigma Aldrich) was prepared with the same concentration (~</w:t>
      </w:r>
      <w:r w:rsidR="001B0AF7" w:rsidRPr="00EC75E9">
        <w:rPr>
          <w:rFonts w:asciiTheme="minorHAnsi" w:hAnsiTheme="minorHAnsi" w:cstheme="minorHAnsi"/>
        </w:rPr>
        <w:t>8 µM</w:t>
      </w:r>
      <w:r w:rsidR="001B0AF7">
        <w:rPr>
          <w:rFonts w:asciiTheme="minorHAnsi" w:hAnsiTheme="minorHAnsi" w:cstheme="minorHAnsi"/>
        </w:rPr>
        <w:t>).</w:t>
      </w:r>
    </w:p>
    <w:p w14:paraId="7A44CEE2" w14:textId="56279997" w:rsidR="001B0AF7" w:rsidRPr="00CA7BC9" w:rsidRDefault="001B0AF7" w:rsidP="001B0AF7">
      <w:pPr>
        <w:tabs>
          <w:tab w:val="left" w:pos="3828"/>
        </w:tabs>
        <w:spacing w:line="480" w:lineRule="auto"/>
        <w:ind w:right="-1" w:firstLine="840"/>
        <w:rPr>
          <w:rFonts w:asciiTheme="minorHAnsi" w:hAnsiTheme="minorHAnsi" w:cstheme="minorHAnsi"/>
        </w:rPr>
      </w:pPr>
      <w:r w:rsidRPr="00EC75E9">
        <w:rPr>
          <w:rFonts w:asciiTheme="minorHAnsi" w:hAnsiTheme="minorHAnsi" w:cstheme="minorHAnsi"/>
        </w:rPr>
        <w:t xml:space="preserve">All glassware and sample handling tools were rinsed with </w:t>
      </w:r>
      <w:r w:rsidR="00485B07" w:rsidRPr="00485B07">
        <w:rPr>
          <w:rFonts w:asciiTheme="minorHAnsi" w:hAnsiTheme="minorHAnsi" w:cstheme="minorHAnsi"/>
        </w:rPr>
        <w:t>Millipore Integral 10 ultrapure water (18.2 MΩ-cm, ≤ 3 ppb total organic carbon)</w:t>
      </w:r>
      <w:r w:rsidRPr="00EC75E9">
        <w:rPr>
          <w:rFonts w:asciiTheme="minorHAnsi" w:hAnsiTheme="minorHAnsi" w:cstheme="minorHAnsi"/>
        </w:rPr>
        <w:t>, wrapped in aluminum foil, and heated at 500 °C</w:t>
      </w:r>
      <w:r>
        <w:rPr>
          <w:rFonts w:asciiTheme="minorHAnsi" w:hAnsiTheme="minorHAnsi" w:cstheme="minorHAnsi"/>
        </w:rPr>
        <w:t>,</w:t>
      </w:r>
      <w:r w:rsidRPr="00EC75E9">
        <w:rPr>
          <w:rFonts w:asciiTheme="minorHAnsi" w:hAnsiTheme="minorHAnsi" w:cstheme="minorHAnsi"/>
        </w:rPr>
        <w:t xml:space="preserve"> in air</w:t>
      </w:r>
      <w:r>
        <w:rPr>
          <w:rFonts w:asciiTheme="minorHAnsi" w:hAnsiTheme="minorHAnsi" w:cstheme="minorHAnsi"/>
        </w:rPr>
        <w:t>,</w:t>
      </w:r>
      <w:r w:rsidRPr="00EC75E9">
        <w:rPr>
          <w:rFonts w:asciiTheme="minorHAnsi" w:hAnsiTheme="minorHAnsi" w:cstheme="minorHAnsi"/>
        </w:rPr>
        <w:t xml:space="preserve"> overnight</w:t>
      </w:r>
      <w:r w:rsidR="0044486C">
        <w:rPr>
          <w:rFonts w:asciiTheme="minorHAnsi" w:hAnsiTheme="minorHAnsi" w:cstheme="minorHAnsi"/>
        </w:rPr>
        <w:t xml:space="preserve"> to remove organic contamination</w:t>
      </w:r>
      <w:r w:rsidRPr="00EC75E9">
        <w:rPr>
          <w:rFonts w:asciiTheme="minorHAnsi" w:hAnsiTheme="minorHAnsi" w:cstheme="minorHAnsi"/>
        </w:rPr>
        <w:t xml:space="preserve">. </w:t>
      </w:r>
      <w:r w:rsidR="007105AE">
        <w:rPr>
          <w:rFonts w:asciiTheme="minorHAnsi" w:hAnsiTheme="minorHAnsi" w:cstheme="minorHAnsi"/>
        </w:rPr>
        <w:t>Preparation of r</w:t>
      </w:r>
      <w:r>
        <w:rPr>
          <w:rFonts w:asciiTheme="minorHAnsi" w:hAnsiTheme="minorHAnsi" w:cstheme="minorHAnsi"/>
        </w:rPr>
        <w:t>eagents used to perform a</w:t>
      </w:r>
      <w:r w:rsidRPr="00EC75E9">
        <w:rPr>
          <w:rFonts w:asciiTheme="minorHAnsi" w:hAnsiTheme="minorHAnsi" w:cstheme="minorHAnsi"/>
        </w:rPr>
        <w:t>cid</w:t>
      </w:r>
      <w:r w:rsidR="0044486C">
        <w:rPr>
          <w:rFonts w:asciiTheme="minorHAnsi" w:hAnsiTheme="minorHAnsi" w:cstheme="minorHAnsi"/>
        </w:rPr>
        <w:t xml:space="preserve"> </w:t>
      </w:r>
      <w:r w:rsidRPr="00EC75E9">
        <w:rPr>
          <w:rFonts w:asciiTheme="minorHAnsi" w:hAnsiTheme="minorHAnsi" w:cstheme="minorHAnsi"/>
        </w:rPr>
        <w:t>vapor hydrolysis</w:t>
      </w:r>
      <w:r w:rsidR="00DE79A6">
        <w:rPr>
          <w:rFonts w:asciiTheme="minorHAnsi" w:hAnsiTheme="minorHAnsi" w:cstheme="minorHAnsi"/>
        </w:rPr>
        <w:t xml:space="preserve"> </w:t>
      </w:r>
      <w:r w:rsidR="00DE79A6">
        <w:rPr>
          <w:rFonts w:asciiTheme="minorHAnsi" w:hAnsiTheme="minorHAnsi" w:cstheme="minorHAnsi"/>
        </w:rPr>
        <w:fldChar w:fldCharType="begin" w:fldLock="1"/>
      </w:r>
      <w:r w:rsidR="00090D9F">
        <w:rPr>
          <w:rFonts w:asciiTheme="minorHAnsi" w:hAnsiTheme="minorHAnsi" w:cstheme="minorHAnsi"/>
        </w:rPr>
        <w:instrText>ADDIN CSL_CITATION {"citationItems":[{"id":"ITEM-1","itemData":{"DOI":"10.1111/j.1945-5100.2006.tb00493.x","ISSN":"10869379","abstract":"Amino acid analyses of the Antarctic CM2 chondrites Allan Hills (ALH) 83100 and Lewis Cliff (LEW) 90500 using liquid chromatography-time of flight-mass spectrometry (LC-ToF-MS) coupled with UV fluorescence detection revealed that these carbonaceous meteorites contain a suite of indigenous amino acids not present in Antarctic ice. Several amino acids were detected in ALH 83100, including glycine, alanine, β-alanine, γ-amino-n-butyric acid (γ-ABA), and α-aminoisobutyric acid (AIB) with concentrations ranging from 250 to 340 parts per billion (ppb). In contrast to ALH 83100, the CM2 meteorites LEW 90500 and Murchison had a much higher total abundance of these amino acids (440-3200 ppb). In addition, ALH 83100 was found to have lower abundances of the α-dialkyl amino acids AIB and isovaline than LEW 90500 and Murchison. There are three possible explanations for the depleted amino acid content in ALH 83100: 1) amino acid leaching from ALH 83100 during exposure to Antarctic ice meltwater, 2) a higher degree of aqueous alteration on the ALH 83100 parent body, or 3) ALH 83100 originated on a chemically distinct parent body from the other two CM2 meteorites. The high relative abundance of ε-amino-n-caproic acid (EACA) in the ALH 83100 meteorite as well as the Antarctic ice indicates that Nylon-6 contamination from the Antarctic sample storage bags may have occurred during collection. © The Meteoritical Society, 2006.","author":[{"dropping-particle":"","family":"Glavin","given":"Daniel P.","non-dropping-particle":"","parse-names":false,"suffix":""},{"dropping-particle":"","family":"Dworkin","given":"Jason P.","non-dropping-particle":"","parse-names":false,"suffix":""},{"dropping-particle":"","family":"Aubrey","given":"Andrew","non-dropping-particle":"","parse-names":false,"suffix":""},{"dropping-particle":"","family":"Botta","given":"Oliver","non-dropping-particle":"","parse-names":false,"suffix":""},{"dropping-particle":"","family":"Doty","given":"James H.","non-dropping-particle":"","parse-names":false,"suffix":""},{"dropping-particle":"","family":"Martins","given":"Zita","non-dropping-particle":"","parse-names":false,"suffix":""},{"dropping-particle":"","family":"Bada","given":"Jeffrey L.","non-dropping-particle":"","parse-names":false,"suffix":""}],"container-title":"Meteoritics and Planetary Science","id":"ITEM-1","issue":"6","issued":{"date-parts":[["2006"]]},"page":"889-902","title":"Amino acid analyses of Antarctic CM2 meteorites using liquid chromatography-time of flight-mass spectrometry","type":"article-journal","volume":"41"},"uris":["http://www.mendeley.com/documents/?uuid=b59fb470-f699-452a-ab27-957348aa583a"]}],"mendeley":{"formattedCitation":"(Glavin et al. 2006)","plainTextFormattedCitation":"(Glavin et al. 2006)","previouslyFormattedCitation":"(Glavin et al. 2006)"},"properties":{"noteIndex":0},"schema":"https://github.com/citation-style-language/schema/raw/master/csl-citation.json"}</w:instrText>
      </w:r>
      <w:r w:rsidR="00DE79A6">
        <w:rPr>
          <w:rFonts w:asciiTheme="minorHAnsi" w:hAnsiTheme="minorHAnsi" w:cstheme="minorHAnsi"/>
        </w:rPr>
        <w:fldChar w:fldCharType="separate"/>
      </w:r>
      <w:r w:rsidR="00DE79A6" w:rsidRPr="00DE79A6">
        <w:rPr>
          <w:rFonts w:asciiTheme="minorHAnsi" w:hAnsiTheme="minorHAnsi" w:cstheme="minorHAnsi"/>
          <w:noProof/>
        </w:rPr>
        <w:t>(Glavin et al. 2006)</w:t>
      </w:r>
      <w:r w:rsidR="00DE79A6">
        <w:rPr>
          <w:rFonts w:asciiTheme="minorHAnsi" w:hAnsiTheme="minorHAnsi" w:cstheme="minorHAnsi"/>
        </w:rPr>
        <w:fldChar w:fldCharType="end"/>
      </w:r>
      <w:r w:rsidRPr="00EC75E9">
        <w:rPr>
          <w:rFonts w:asciiTheme="minorHAnsi" w:hAnsiTheme="minorHAnsi" w:cstheme="minorHAnsi"/>
        </w:rPr>
        <w:t xml:space="preserve"> </w:t>
      </w:r>
      <w:r>
        <w:rPr>
          <w:rFonts w:asciiTheme="minorHAnsi" w:hAnsiTheme="minorHAnsi" w:cstheme="minorHAnsi"/>
        </w:rPr>
        <w:t>and desalting by cation exchange chromatography</w:t>
      </w:r>
      <w:r w:rsidR="00090D9F">
        <w:rPr>
          <w:rFonts w:asciiTheme="minorHAnsi" w:hAnsiTheme="minorHAnsi" w:cstheme="minorHAnsi"/>
        </w:rPr>
        <w:t xml:space="preserve"> </w:t>
      </w:r>
      <w:r w:rsidR="00090D9F">
        <w:rPr>
          <w:rFonts w:asciiTheme="minorHAnsi" w:hAnsiTheme="minorHAnsi" w:cstheme="minorHAnsi"/>
        </w:rPr>
        <w:fldChar w:fldCharType="begin" w:fldLock="1"/>
      </w:r>
      <w:r w:rsidR="00BF01B1">
        <w:rPr>
          <w:rFonts w:asciiTheme="minorHAnsi" w:hAnsiTheme="minorHAnsi" w:cstheme="minorHAnsi"/>
        </w:rPr>
        <w:instrText>ADDIN CSL_CITATION {"citationItems":[{"id":"ITEM-1","itemData":{"DOI":"10.1111/j.1945-5100.2006.tb00493.x","ISSN":"10869379","abstract":"Amino acid analyses of the Antarctic CM2 chondrites Allan Hills (ALH) 83100 and Lewis Cliff (LEW) 90500 using liquid chromatography-time of flight-mass spectrometry (LC-ToF-MS) coupled with UV fluorescence detection revealed that these carbonaceous meteorites contain a suite of indigenous amino acids not present in Antarctic ice. Several amino acids were detected in ALH 83100, including glycine, alanine, β-alanine, γ-amino-n-butyric acid (γ-ABA), and α-aminoisobutyric acid (AIB) with concentrations ranging from 250 to 340 parts per billion (ppb). In contrast to ALH 83100, the CM2 meteorites LEW 90500 and Murchison had a much higher total abundance of these amino acids (440-3200 ppb). In addition, ALH 83100 was found to have lower abundances of the α-dialkyl amino acids AIB and isovaline than LEW 90500 and Murchison. There are three possible explanations for the depleted amino acid content in ALH 83100: 1) amino acid leaching from ALH 83100 during exposure to Antarctic ice meltwater, 2) a higher degree of aqueous alteration on the ALH 83100 parent body, or 3) ALH 83100 originated on a chemically distinct parent body from the other two CM2 meteorites. The high relative abundance of ε-amino-n-caproic acid (EACA) in the ALH 83100 meteorite as well as the Antarctic ice indicates that Nylon-6 contamination from the Antarctic sample storage bags may have occurred during collection. © The Meteoritical Society, 2006.","author":[{"dropping-particle":"","family":"Glavin","given":"Daniel P.","non-dropping-particle":"","parse-names":false,"suffix":""},{"dropping-particle":"","family":"Dworkin","given":"Jason P.","non-dropping-particle":"","parse-names":false,"suffix":""},{"dropping-particle":"","family":"Aubrey","given":"Andrew","non-dropping-particle":"","parse-names":false,"suffix":""},{"dropping-particle":"","family":"Botta","given":"Oliver","non-dropping-particle":"","parse-names":false,"suffix":""},{"dropping-particle":"","family":"Doty","given":"James H.","non-dropping-particle":"","parse-names":false,"suffix":""},{"dropping-particle":"","family":"Martins","given":"Zita","non-dropping-particle":"","parse-names":false,"suffix":""},{"dropping-particle":"","family":"Bada","given":"Jeffrey L.","non-dropping-particle":"","parse-names":false,"suffix":""}],"container-title":"Meteoritics and Planetary Science","id":"ITEM-1","issue":"6","issued":{"date-parts":[["2006"]]},"page":"889-902","title":"Amino acid analyses of Antarctic CM2 meteorites using liquid chromatography-time of flight-mass spectrometry","type":"article-journal","volume":"41"},"uris":["http://www.mendeley.com/documents/?uuid=b59fb470-f699-452a-ab27-957348aa583a"]},{"id":"ITEM-2","itemData":{"DOI":"10.3390/life9020047","ISSN":"2075-1729","abstract":"Soluble organic compositions of extraterrestrial samples offer valuable insights into the prebiotic organic chemistry of the solar system. This review provides a summary of the techniques commonly used for analyzing amino acids, amines, monocarboxylic acids, aldehydes, and ketones in extraterrestrial samples. Here, we discuss possible effects of various experimental factors (e.g., extraction protocols, derivatization methods, and chromatographic techniques) in order to highlight potential influences on the results obtained from different methodologies. This detailed summary and assessment of current techniques is intended to serve as a basic guide for selecting methodologies for soluble organic analyses and to emphasize some key considerations for future method development.","author":[{"dropping-particle":"","family":"Simkus","given":"Danielle N.","non-dropping-particle":"","parse-names":false,"suffix":""},{"dropping-particle":"","family":"Aponte","given":"José C.","non-dropping-particle":"","parse-names":false,"suffix":""},{"dropping-particle":"","family":"Elsila","given":"Jamie E.","non-dropping-particle":"","parse-names":false,"suffix":""},{"dropping-particle":"","family":"Parker","given":"Eric T.","non-dropping-particle":"","parse-names":false,"suffix":""},{"dropping-particle":"","family":"Glavin","given":"Daniel P.","non-dropping-particle":"","parse-names":false,"suffix":""},{"dropping-particle":"","family":"Dworkin","given":"Jason P.","non-dropping-particle":"","parse-names":false,"suffix":""}],"container-title":"Life","id":"ITEM-2","issue":"2","issued":{"date-parts":[["2019","6","6"]]},"page":"47","title":"Methodologies for Analyzing Soluble Organic Compounds in Extraterrestrial Samples: Amino Acids, Amines, Monocarboxylic Acids, Aldehydes, and Ketones","type":"article-journal","volume":"9"},"uris":["http://www.mendeley.com/documents/?uuid=a80c30e3-19dd-4be5-ba6f-8eeac818a61c"]}],"mendeley":{"formattedCitation":"(Glavin et al. 2006; Simkus et al. 2019)","plainTextFormattedCitation":"(Glavin et al. 2006; Simkus et al. 2019)","previouslyFormattedCitation":"(Glavin et al. 2006; Simkus et al. 2019)"},"properties":{"noteIndex":0},"schema":"https://github.com/citation-style-language/schema/raw/master/csl-citation.json"}</w:instrText>
      </w:r>
      <w:r w:rsidR="00090D9F">
        <w:rPr>
          <w:rFonts w:asciiTheme="minorHAnsi" w:hAnsiTheme="minorHAnsi" w:cstheme="minorHAnsi"/>
        </w:rPr>
        <w:fldChar w:fldCharType="separate"/>
      </w:r>
      <w:r w:rsidR="00090D9F" w:rsidRPr="00090D9F">
        <w:rPr>
          <w:rFonts w:asciiTheme="minorHAnsi" w:hAnsiTheme="minorHAnsi" w:cstheme="minorHAnsi"/>
          <w:noProof/>
        </w:rPr>
        <w:t>(Glavin et al. 2006; Simkus et al. 2019)</w:t>
      </w:r>
      <w:r w:rsidR="00090D9F">
        <w:rPr>
          <w:rFonts w:asciiTheme="minorHAnsi" w:hAnsiTheme="minorHAnsi" w:cstheme="minorHAnsi"/>
        </w:rPr>
        <w:fldChar w:fldCharType="end"/>
      </w:r>
      <w:r w:rsidR="00791773">
        <w:rPr>
          <w:rFonts w:asciiTheme="minorHAnsi" w:hAnsiTheme="minorHAnsi" w:cstheme="minorHAnsi"/>
        </w:rPr>
        <w:t xml:space="preserve"> </w:t>
      </w:r>
      <w:r>
        <w:rPr>
          <w:rFonts w:asciiTheme="minorHAnsi" w:hAnsiTheme="minorHAnsi" w:cstheme="minorHAnsi"/>
        </w:rPr>
        <w:t>are described elsewhere.</w:t>
      </w:r>
      <w:r w:rsidR="0041662D">
        <w:rPr>
          <w:rFonts w:asciiTheme="minorHAnsi" w:hAnsiTheme="minorHAnsi" w:cstheme="minorHAnsi"/>
        </w:rPr>
        <w:t xml:space="preserve"> Acid extraction was performed using 6 M doubly distilled HCl (</w:t>
      </w:r>
      <w:proofErr w:type="spellStart"/>
      <w:r w:rsidR="0041662D">
        <w:rPr>
          <w:rFonts w:asciiTheme="minorHAnsi" w:hAnsiTheme="minorHAnsi" w:cstheme="minorHAnsi"/>
        </w:rPr>
        <w:t>ddHCl</w:t>
      </w:r>
      <w:proofErr w:type="spellEnd"/>
      <w:r w:rsidR="0041662D">
        <w:rPr>
          <w:rFonts w:asciiTheme="minorHAnsi" w:hAnsiTheme="minorHAnsi" w:cstheme="minorHAnsi"/>
        </w:rPr>
        <w:t>).</w:t>
      </w:r>
      <w:r>
        <w:rPr>
          <w:rFonts w:asciiTheme="minorHAnsi" w:hAnsiTheme="minorHAnsi" w:cstheme="minorHAnsi"/>
        </w:rPr>
        <w:t xml:space="preserve"> </w:t>
      </w:r>
      <w:r w:rsidRPr="00EC75E9">
        <w:rPr>
          <w:rFonts w:asciiTheme="minorHAnsi" w:hAnsiTheme="minorHAnsi" w:cstheme="minorHAnsi"/>
        </w:rPr>
        <w:t xml:space="preserve">Pre-column derivatization of samples </w:t>
      </w:r>
      <w:r>
        <w:rPr>
          <w:rFonts w:asciiTheme="minorHAnsi" w:hAnsiTheme="minorHAnsi" w:cstheme="minorHAnsi"/>
        </w:rPr>
        <w:t>before</w:t>
      </w:r>
      <w:r w:rsidRPr="00EC75E9">
        <w:rPr>
          <w:rFonts w:asciiTheme="minorHAnsi" w:hAnsiTheme="minorHAnsi" w:cstheme="minorHAnsi"/>
        </w:rPr>
        <w:t xml:space="preserve"> GC-MS analyses involved the use of acetyl chloride (</w:t>
      </w:r>
      <w:proofErr w:type="spellStart"/>
      <w:r w:rsidRPr="00EC75E9">
        <w:rPr>
          <w:rFonts w:asciiTheme="minorHAnsi" w:hAnsiTheme="minorHAnsi" w:cstheme="minorHAnsi"/>
        </w:rPr>
        <w:t>Acros</w:t>
      </w:r>
      <w:proofErr w:type="spellEnd"/>
      <w:r w:rsidRPr="00EC75E9">
        <w:rPr>
          <w:rFonts w:asciiTheme="minorHAnsi" w:hAnsiTheme="minorHAnsi" w:cstheme="minorHAnsi"/>
        </w:rPr>
        <w:t xml:space="preserve"> Organics, 99+</w:t>
      </w:r>
      <w:r>
        <w:rPr>
          <w:rFonts w:asciiTheme="minorHAnsi" w:hAnsiTheme="minorHAnsi" w:cstheme="minorHAnsi"/>
        </w:rPr>
        <w:t xml:space="preserve"> </w:t>
      </w:r>
      <w:r w:rsidRPr="00EC75E9">
        <w:rPr>
          <w:rFonts w:asciiTheme="minorHAnsi" w:hAnsiTheme="minorHAnsi" w:cstheme="minorHAnsi"/>
        </w:rPr>
        <w:t>%), isopropanol (Sigma-Aldrich, 99+</w:t>
      </w:r>
      <w:r>
        <w:rPr>
          <w:rFonts w:asciiTheme="minorHAnsi" w:hAnsiTheme="minorHAnsi" w:cstheme="minorHAnsi"/>
        </w:rPr>
        <w:t xml:space="preserve"> </w:t>
      </w:r>
      <w:r w:rsidRPr="00EC75E9">
        <w:rPr>
          <w:rFonts w:asciiTheme="minorHAnsi" w:hAnsiTheme="minorHAnsi" w:cstheme="minorHAnsi"/>
        </w:rPr>
        <w:t xml:space="preserve">%), heptafluorobutyric anhydride (HFBA, Sigma-Aldrich, </w:t>
      </w:r>
      <w:r w:rsidRPr="00EC75E9">
        <w:rPr>
          <w:rFonts w:asciiTheme="minorHAnsi" w:hAnsiTheme="minorHAnsi" w:cstheme="minorHAnsi"/>
          <w:color w:val="4D4D4D"/>
          <w:shd w:val="clear" w:color="auto" w:fill="FFFFFF"/>
        </w:rPr>
        <w:t>≥</w:t>
      </w:r>
      <w:r w:rsidRPr="00EC75E9">
        <w:rPr>
          <w:rFonts w:asciiTheme="minorHAnsi" w:hAnsiTheme="minorHAnsi" w:cstheme="minorHAnsi"/>
          <w:color w:val="222222"/>
          <w:shd w:val="clear" w:color="auto" w:fill="FFFFFF"/>
        </w:rPr>
        <w:t>98</w:t>
      </w:r>
      <w:r>
        <w:rPr>
          <w:rFonts w:asciiTheme="minorHAnsi" w:hAnsiTheme="minorHAnsi" w:cstheme="minorHAnsi"/>
          <w:color w:val="222222"/>
          <w:shd w:val="clear" w:color="auto" w:fill="FFFFFF"/>
        </w:rPr>
        <w:t xml:space="preserve"> </w:t>
      </w:r>
      <w:r w:rsidRPr="00EC75E9">
        <w:rPr>
          <w:rFonts w:asciiTheme="minorHAnsi" w:hAnsiTheme="minorHAnsi" w:cstheme="minorHAnsi"/>
          <w:color w:val="222222"/>
          <w:shd w:val="clear" w:color="auto" w:fill="FFFFFF"/>
        </w:rPr>
        <w:t>%</w:t>
      </w:r>
      <w:r w:rsidRPr="00EC75E9">
        <w:rPr>
          <w:rFonts w:asciiTheme="minorHAnsi" w:hAnsiTheme="minorHAnsi" w:cstheme="minorHAnsi"/>
        </w:rPr>
        <w:t xml:space="preserve">), and chloroform (Sigma-Aldrich, for HPLC, </w:t>
      </w:r>
      <w:r w:rsidRPr="00EC75E9">
        <w:rPr>
          <w:rFonts w:asciiTheme="minorHAnsi" w:hAnsiTheme="minorHAnsi" w:cstheme="minorHAnsi"/>
          <w:color w:val="4D4D4D"/>
          <w:shd w:val="clear" w:color="auto" w:fill="FFFFFF"/>
        </w:rPr>
        <w:t>≥</w:t>
      </w:r>
      <w:r w:rsidRPr="00EC75E9">
        <w:rPr>
          <w:rFonts w:asciiTheme="minorHAnsi" w:hAnsiTheme="minorHAnsi" w:cstheme="minorHAnsi"/>
          <w:color w:val="222222"/>
          <w:shd w:val="clear" w:color="auto" w:fill="FFFFFF"/>
        </w:rPr>
        <w:t>99.9</w:t>
      </w:r>
      <w:r>
        <w:rPr>
          <w:rFonts w:asciiTheme="minorHAnsi" w:hAnsiTheme="minorHAnsi" w:cstheme="minorHAnsi"/>
          <w:color w:val="222222"/>
          <w:shd w:val="clear" w:color="auto" w:fill="FFFFFF"/>
        </w:rPr>
        <w:t xml:space="preserve"> </w:t>
      </w:r>
      <w:r w:rsidRPr="00EC75E9">
        <w:rPr>
          <w:rFonts w:asciiTheme="minorHAnsi" w:hAnsiTheme="minorHAnsi" w:cstheme="minorHAnsi"/>
          <w:color w:val="222222"/>
          <w:shd w:val="clear" w:color="auto" w:fill="FFFFFF"/>
        </w:rPr>
        <w:t>%)</w:t>
      </w:r>
      <w:r w:rsidRPr="00EC75E9">
        <w:rPr>
          <w:rFonts w:asciiTheme="minorHAnsi" w:hAnsiTheme="minorHAnsi" w:cstheme="minorHAnsi"/>
        </w:rPr>
        <w:t xml:space="preserve">. </w:t>
      </w:r>
    </w:p>
    <w:p w14:paraId="3CC1A5C5" w14:textId="77777777" w:rsidR="001B0AF7" w:rsidRPr="00EC75E9" w:rsidRDefault="001B0AF7" w:rsidP="001B0AF7">
      <w:pPr>
        <w:pStyle w:val="Heading2"/>
        <w:tabs>
          <w:tab w:val="left" w:pos="5146"/>
        </w:tabs>
        <w:spacing w:line="480" w:lineRule="auto"/>
        <w:ind w:right="-1"/>
        <w:rPr>
          <w:rFonts w:asciiTheme="minorHAnsi" w:hAnsiTheme="minorHAnsi" w:cstheme="minorHAnsi"/>
        </w:rPr>
      </w:pPr>
      <w:r w:rsidRPr="00EC75E9">
        <w:rPr>
          <w:rFonts w:asciiTheme="minorHAnsi" w:hAnsiTheme="minorHAnsi" w:cstheme="minorHAnsi"/>
        </w:rPr>
        <w:t>Meteorite Samples and Sample Preparation</w:t>
      </w:r>
    </w:p>
    <w:p w14:paraId="6C013F2B" w14:textId="0F8FF243" w:rsidR="001B0AF7" w:rsidRDefault="001B0AF7" w:rsidP="001B0AF7">
      <w:pPr>
        <w:spacing w:line="480" w:lineRule="auto"/>
        <w:ind w:right="-1"/>
        <w:rPr>
          <w:rFonts w:asciiTheme="minorHAnsi" w:hAnsiTheme="minorHAnsi" w:cstheme="minorHAnsi"/>
        </w:rPr>
      </w:pPr>
      <w:r w:rsidRPr="00EC75E9">
        <w:rPr>
          <w:rFonts w:asciiTheme="minorHAnsi" w:hAnsiTheme="minorHAnsi" w:cstheme="minorHAnsi"/>
        </w:rPr>
        <w:tab/>
        <w:t>The interior chips of five CM and four CR chondrites, none of which contained visible evidence of fusion crust, were used for HAA analyses in this study (</w:t>
      </w:r>
      <w:r w:rsidRPr="00017FF8">
        <w:rPr>
          <w:rFonts w:asciiTheme="minorHAnsi" w:hAnsiTheme="minorHAnsi" w:cstheme="minorHAnsi"/>
          <w:bCs/>
        </w:rPr>
        <w:t>Table 1</w:t>
      </w:r>
      <w:r w:rsidRPr="00EC75E9">
        <w:rPr>
          <w:rFonts w:asciiTheme="minorHAnsi" w:hAnsiTheme="minorHAnsi" w:cstheme="minorHAnsi"/>
          <w:bCs/>
        </w:rPr>
        <w:t>)</w:t>
      </w:r>
      <w:r>
        <w:rPr>
          <w:rFonts w:asciiTheme="minorHAnsi" w:hAnsiTheme="minorHAnsi" w:cstheme="minorHAnsi"/>
        </w:rPr>
        <w:t>. The Antarctic CM2 chondrites</w:t>
      </w:r>
      <w:r w:rsidR="00B854EB">
        <w:rPr>
          <w:rFonts w:asciiTheme="minorHAnsi" w:hAnsiTheme="minorHAnsi" w:cstheme="minorHAnsi"/>
        </w:rPr>
        <w:t>:</w:t>
      </w:r>
      <w:r>
        <w:rPr>
          <w:rFonts w:asciiTheme="minorHAnsi" w:hAnsiTheme="minorHAnsi" w:cstheme="minorHAnsi"/>
        </w:rPr>
        <w:t xml:space="preserve"> </w:t>
      </w:r>
      <w:proofErr w:type="spellStart"/>
      <w:r w:rsidRPr="00EC75E9">
        <w:rPr>
          <w:rFonts w:asciiTheme="minorHAnsi" w:hAnsiTheme="minorHAnsi" w:cstheme="minorHAnsi"/>
          <w:color w:val="000000" w:themeColor="text1"/>
        </w:rPr>
        <w:t>Asuka</w:t>
      </w:r>
      <w:proofErr w:type="spellEnd"/>
      <w:r w:rsidRPr="00EC75E9">
        <w:rPr>
          <w:rFonts w:asciiTheme="minorHAnsi" w:hAnsiTheme="minorHAnsi" w:cstheme="minorHAnsi"/>
          <w:color w:val="000000" w:themeColor="text1"/>
        </w:rPr>
        <w:t xml:space="preserve"> 881458 (A-881458) and Yamato 791198 (Y</w:t>
      </w:r>
      <w:r w:rsidRPr="00EC75E9">
        <w:rPr>
          <w:rFonts w:asciiTheme="minorHAnsi" w:hAnsiTheme="minorHAnsi" w:cstheme="minorHAnsi"/>
        </w:rPr>
        <w:t>-791198)</w:t>
      </w:r>
      <w:r w:rsidR="00B854EB">
        <w:rPr>
          <w:rFonts w:asciiTheme="minorHAnsi" w:hAnsiTheme="minorHAnsi" w:cstheme="minorHAnsi"/>
        </w:rPr>
        <w:t>,</w:t>
      </w:r>
      <w:r w:rsidRPr="00EC75E9">
        <w:rPr>
          <w:rFonts w:asciiTheme="minorHAnsi" w:hAnsiTheme="minorHAnsi" w:cstheme="minorHAnsi"/>
        </w:rPr>
        <w:t xml:space="preserve"> were provided by the </w:t>
      </w:r>
      <w:r w:rsidR="0079221A">
        <w:rPr>
          <w:rFonts w:asciiTheme="minorHAnsi" w:hAnsiTheme="minorHAnsi" w:cstheme="minorHAnsi"/>
        </w:rPr>
        <w:t xml:space="preserve">Antarctic meteorite curator at the </w:t>
      </w:r>
      <w:r w:rsidRPr="00EC75E9">
        <w:rPr>
          <w:rFonts w:asciiTheme="minorHAnsi" w:hAnsiTheme="minorHAnsi" w:cstheme="minorHAnsi"/>
        </w:rPr>
        <w:t>National Institute of Polar Research (NIPR)</w:t>
      </w:r>
      <w:r w:rsidR="0079221A">
        <w:rPr>
          <w:rFonts w:asciiTheme="minorHAnsi" w:hAnsiTheme="minorHAnsi" w:cstheme="minorHAnsi"/>
        </w:rPr>
        <w:t xml:space="preserve"> in</w:t>
      </w:r>
      <w:r w:rsidRPr="00EC75E9">
        <w:rPr>
          <w:rFonts w:asciiTheme="minorHAnsi" w:hAnsiTheme="minorHAnsi" w:cstheme="minorHAnsi"/>
        </w:rPr>
        <w:t xml:space="preserve"> </w:t>
      </w:r>
      <w:r w:rsidR="0079221A">
        <w:rPr>
          <w:rFonts w:asciiTheme="minorHAnsi" w:hAnsiTheme="minorHAnsi" w:cstheme="minorHAnsi"/>
        </w:rPr>
        <w:t xml:space="preserve">Tokyo, </w:t>
      </w:r>
      <w:r w:rsidRPr="00EC75E9">
        <w:rPr>
          <w:rFonts w:asciiTheme="minorHAnsi" w:hAnsiTheme="minorHAnsi" w:cstheme="minorHAnsi"/>
        </w:rPr>
        <w:t xml:space="preserve">Japan. </w:t>
      </w:r>
      <w:r w:rsidR="00B854EB">
        <w:rPr>
          <w:rFonts w:asciiTheme="minorHAnsi" w:hAnsiTheme="minorHAnsi" w:cstheme="minorHAnsi"/>
        </w:rPr>
        <w:t>All other meteorites, including t</w:t>
      </w:r>
      <w:r w:rsidRPr="00EC75E9">
        <w:rPr>
          <w:rFonts w:asciiTheme="minorHAnsi" w:hAnsiTheme="minorHAnsi" w:cstheme="minorHAnsi"/>
        </w:rPr>
        <w:t>he other Antarctic CM2 chondrites</w:t>
      </w:r>
      <w:r w:rsidR="005B3791">
        <w:rPr>
          <w:rFonts w:asciiTheme="minorHAnsi" w:hAnsiTheme="minorHAnsi" w:cstheme="minorHAnsi"/>
        </w:rPr>
        <w:t>:</w:t>
      </w:r>
      <w:r w:rsidRPr="00EC75E9">
        <w:rPr>
          <w:rFonts w:asciiTheme="minorHAnsi" w:hAnsiTheme="minorHAnsi" w:cstheme="minorHAnsi"/>
        </w:rPr>
        <w:t xml:space="preserve"> Lewis Cliffs (LEW) 90500 and </w:t>
      </w:r>
      <w:proofErr w:type="spellStart"/>
      <w:r w:rsidRPr="00EC75E9">
        <w:rPr>
          <w:rFonts w:asciiTheme="minorHAnsi" w:hAnsiTheme="minorHAnsi" w:cstheme="minorHAnsi"/>
        </w:rPr>
        <w:t>Lonewolf</w:t>
      </w:r>
      <w:proofErr w:type="spellEnd"/>
      <w:r w:rsidRPr="00EC75E9">
        <w:rPr>
          <w:rFonts w:asciiTheme="minorHAnsi" w:hAnsiTheme="minorHAnsi" w:cstheme="minorHAnsi"/>
        </w:rPr>
        <w:t xml:space="preserve"> Nunataks (LON) </w:t>
      </w:r>
      <w:r w:rsidRPr="00EC75E9">
        <w:rPr>
          <w:rFonts w:asciiTheme="minorHAnsi" w:hAnsiTheme="minorHAnsi" w:cstheme="minorHAnsi"/>
        </w:rPr>
        <w:lastRenderedPageBreak/>
        <w:t xml:space="preserve">94101, </w:t>
      </w:r>
      <w:r>
        <w:rPr>
          <w:rFonts w:asciiTheme="minorHAnsi" w:hAnsiTheme="minorHAnsi" w:cstheme="minorHAnsi"/>
        </w:rPr>
        <w:t xml:space="preserve">the </w:t>
      </w:r>
      <w:r w:rsidRPr="00EC75E9">
        <w:rPr>
          <w:rFonts w:asciiTheme="minorHAnsi" w:hAnsiTheme="minorHAnsi" w:cstheme="minorHAnsi"/>
        </w:rPr>
        <w:t>CM 1/2 chondrite</w:t>
      </w:r>
      <w:r w:rsidR="00B854EB">
        <w:rPr>
          <w:rFonts w:asciiTheme="minorHAnsi" w:hAnsiTheme="minorHAnsi" w:cstheme="minorHAnsi"/>
        </w:rPr>
        <w:t>:</w:t>
      </w:r>
      <w:r w:rsidRPr="00EC75E9">
        <w:rPr>
          <w:rFonts w:asciiTheme="minorHAnsi" w:hAnsiTheme="minorHAnsi" w:cstheme="minorHAnsi"/>
        </w:rPr>
        <w:t xml:space="preserve"> Allan Hills (ALH) 83100,</w:t>
      </w:r>
      <w:r>
        <w:rPr>
          <w:rFonts w:asciiTheme="minorHAnsi" w:hAnsiTheme="minorHAnsi" w:cstheme="minorHAnsi"/>
        </w:rPr>
        <w:t xml:space="preserve"> the</w:t>
      </w:r>
      <w:r w:rsidR="00206A28">
        <w:rPr>
          <w:rFonts w:asciiTheme="minorHAnsi" w:hAnsiTheme="minorHAnsi" w:cstheme="minorHAnsi"/>
        </w:rPr>
        <w:t xml:space="preserve"> CR2</w:t>
      </w:r>
      <w:r w:rsidRPr="00EC75E9">
        <w:rPr>
          <w:rFonts w:asciiTheme="minorHAnsi" w:hAnsiTheme="minorHAnsi" w:cstheme="minorHAnsi"/>
        </w:rPr>
        <w:t xml:space="preserve"> chondrite</w:t>
      </w:r>
      <w:r w:rsidR="005B3791">
        <w:rPr>
          <w:rFonts w:asciiTheme="minorHAnsi" w:hAnsiTheme="minorHAnsi" w:cstheme="minorHAnsi"/>
        </w:rPr>
        <w:t>s:</w:t>
      </w:r>
      <w:r w:rsidRPr="00EC75E9">
        <w:rPr>
          <w:rFonts w:asciiTheme="minorHAnsi" w:hAnsiTheme="minorHAnsi" w:cstheme="minorHAnsi"/>
        </w:rPr>
        <w:t xml:space="preserve"> Miller Range (MIL) 07525, Meteorite Hills (MET) 00426 and </w:t>
      </w:r>
      <w:proofErr w:type="spellStart"/>
      <w:r w:rsidRPr="00EC75E9">
        <w:rPr>
          <w:rFonts w:asciiTheme="minorHAnsi" w:hAnsiTheme="minorHAnsi" w:cstheme="minorHAnsi"/>
        </w:rPr>
        <w:t>LaPaz</w:t>
      </w:r>
      <w:proofErr w:type="spellEnd"/>
      <w:r w:rsidRPr="00EC75E9">
        <w:rPr>
          <w:rFonts w:asciiTheme="minorHAnsi" w:hAnsiTheme="minorHAnsi" w:cstheme="minorHAnsi"/>
        </w:rPr>
        <w:t xml:space="preserve"> Icefield (LAP) 02342, and </w:t>
      </w:r>
      <w:r>
        <w:rPr>
          <w:rFonts w:asciiTheme="minorHAnsi" w:hAnsiTheme="minorHAnsi" w:cstheme="minorHAnsi"/>
        </w:rPr>
        <w:t xml:space="preserve">the </w:t>
      </w:r>
      <w:r w:rsidRPr="00EC75E9">
        <w:rPr>
          <w:rFonts w:asciiTheme="minorHAnsi" w:hAnsiTheme="minorHAnsi" w:cstheme="minorHAnsi"/>
        </w:rPr>
        <w:t>CR1 chondrite</w:t>
      </w:r>
      <w:r w:rsidR="005B3791">
        <w:rPr>
          <w:rFonts w:asciiTheme="minorHAnsi" w:hAnsiTheme="minorHAnsi" w:cstheme="minorHAnsi"/>
        </w:rPr>
        <w:t>:</w:t>
      </w:r>
      <w:r w:rsidRPr="00EC75E9">
        <w:rPr>
          <w:rFonts w:asciiTheme="minorHAnsi" w:hAnsiTheme="minorHAnsi" w:cstheme="minorHAnsi"/>
        </w:rPr>
        <w:t xml:space="preserve"> Grosvenor Mountains (GRO) 95577 were</w:t>
      </w:r>
      <w:r>
        <w:rPr>
          <w:rFonts w:asciiTheme="minorHAnsi" w:hAnsiTheme="minorHAnsi" w:cstheme="minorHAnsi"/>
        </w:rPr>
        <w:t xml:space="preserve"> </w:t>
      </w:r>
      <w:r w:rsidRPr="00EC75E9">
        <w:rPr>
          <w:rFonts w:asciiTheme="minorHAnsi" w:hAnsiTheme="minorHAnsi" w:cstheme="minorHAnsi"/>
        </w:rPr>
        <w:t xml:space="preserve">provided by the Antarctic meteorite curator at the NASA Johnson Space Center. </w:t>
      </w:r>
      <w:r>
        <w:rPr>
          <w:rFonts w:asciiTheme="minorHAnsi" w:hAnsiTheme="minorHAnsi" w:cstheme="minorHAnsi"/>
        </w:rPr>
        <w:t xml:space="preserve">The </w:t>
      </w:r>
      <w:r w:rsidR="001F536F">
        <w:rPr>
          <w:rFonts w:asciiTheme="minorHAnsi" w:hAnsiTheme="minorHAnsi" w:cstheme="minorHAnsi"/>
        </w:rPr>
        <w:t xml:space="preserve">petrologic </w:t>
      </w:r>
      <w:r>
        <w:rPr>
          <w:rFonts w:asciiTheme="minorHAnsi" w:hAnsiTheme="minorHAnsi" w:cstheme="minorHAnsi"/>
        </w:rPr>
        <w:t>subtype</w:t>
      </w:r>
      <w:r w:rsidR="001F536F">
        <w:rPr>
          <w:rFonts w:asciiTheme="minorHAnsi" w:hAnsiTheme="minorHAnsi" w:cstheme="minorHAnsi"/>
        </w:rPr>
        <w:t xml:space="preserve"> assignments</w:t>
      </w:r>
      <w:r>
        <w:rPr>
          <w:rFonts w:asciiTheme="minorHAnsi" w:hAnsiTheme="minorHAnsi" w:cstheme="minorHAnsi"/>
        </w:rPr>
        <w:t xml:space="preserve"> of these carbonaceous chondrites were suggested by several previous studies, as summarized in </w:t>
      </w:r>
      <w:r w:rsidRPr="00246915">
        <w:rPr>
          <w:rFonts w:asciiTheme="minorHAnsi" w:hAnsiTheme="minorHAnsi" w:cstheme="minorHAnsi"/>
          <w:bCs/>
        </w:rPr>
        <w:t>Table 1.</w:t>
      </w:r>
      <w:r>
        <w:rPr>
          <w:rFonts w:asciiTheme="minorHAnsi" w:hAnsiTheme="minorHAnsi" w:cstheme="minorHAnsi"/>
        </w:rPr>
        <w:t xml:space="preserve"> In this study, the CR chondrite subtype classifications were </w:t>
      </w:r>
      <w:r w:rsidR="001F536F">
        <w:rPr>
          <w:rFonts w:asciiTheme="minorHAnsi" w:hAnsiTheme="minorHAnsi" w:cstheme="minorHAnsi"/>
        </w:rPr>
        <w:t xml:space="preserve">based on the alteration metrics proposed </w:t>
      </w:r>
      <w:r>
        <w:rPr>
          <w:rFonts w:asciiTheme="minorHAnsi" w:hAnsiTheme="minorHAnsi" w:cstheme="minorHAnsi"/>
        </w:rPr>
        <w:t xml:space="preserve">by </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{"citationItems":[{"id":"ITEM-1","itemData":{"DOI":"10.1016/j.gca.2014.04.048","ISSN":"00167037","abstract":"The wide range in the degree of aqueous alteration of CR chondrites prompted us to formulate a numerical sequence for these rocks that ranges from petrologic type 2.0 to 2.8. (Hypothetical CR3.0 chondrites should be completely free of aqueous alteration effects.) About 70% of CR chondrites are slightly altered, type-2.8 rocks that exhibit heterogeneous alteration; these meteorites contain moderately abundant metallic Fe-Ni, no magnetite, and generally, a few chondrules with clear glassy mesostases. None of the chondrules in these rocks shows evidence of alteration of mafic silicate phenocrysts, but several chondrules are surrounded by phyllosilicate-rich rims that appear \"smooth\" when viewed by back-scattered-electron imaging. Matrix regions in slightly altered CR chondrites contain high S (~3wt.%), but some matrix patches in the same thin sections record alteration effects and contain appreciably less S (&lt;1.5wt.%). In CR chondrites that have been more-significantly altered (e.g., Renazzo and Al Rais), metallic Fe-Ni has been partially replaced by magnetite±sulfide; mafic silicates have been partly altered to phyllosilicates, particularly along edges, fractures and twin boundaries. One of the most-altered CR chondrites (type-2.0 GRO 95577) contains abundant magnetite, additional oxide phases, iron carbonate, only very rare metallic Fe-Ni and essentially no mafic silicate grains. The whole-rock O-isotopic compositions of CR chondrites correlate with the degree of aqueous alteration: δ17O ranges from ~-2.6‰ in type-2.8 samples to ~-0.4‰ in type 2.0. © 2014 Elsevier Ltd.","author":[{"dropping-particle":"","family":"Harju","given":"Ellen R.","non-dropping-particle":"","parse-names":false,"suffix":""},{"dropping-particle":"","family":"Rubin","given":"Alan E.","non-dropping-particle":"","parse-names":false,"suffix":""},{"dropping-particle":"","family":"Ahn","given":"Insu","non-dropping-particle":"","parse-names":false,"suffix":""},{"dropping-particle":"","family":"Choi","given":"Byeon-Gak","non-dropping-particle":"","parse-names":false,"suffix":""},{"dropping-particle":"","family":"Ziegler","given":"Karen","non-dropping-particle":"","parse-names":false,"suffix":""},{"dropping-particle":"","family":"Wasson","given":"John T.","non-dropping-particle":"","parse-names":false,"suffix":""}],"container-title":"Geochimica et Cosmochimica Acta","id":"ITEM-1","issued":{"date-parts":[["2014","8"]]},"page":"267-292","publisher":"Elsevier Ltd","title":"Progressive aqueous alteration of CR carbonaceous chondrites","type":"article-journal","volume":"139"},"uris":["http://www.mendeley.com/documents/?uuid=798874de-bc6d-42db-9b99-9fe4eeee3dc8"]}],"mendeley":{"formattedCitation":"(Harju et al. 2014)","manualFormatting":"Harju et al. (2014)","plainTextFormattedCitation":"(Harju et al. 2014)","previouslyFormattedCitation":"(Harju et al. 2014)"},"properties":{"noteIndex":0},"schema":"https://github.com/citation-style-language/schema/raw/master/csl-citation.json"}</w:instrText>
      </w:r>
      <w:r>
        <w:rPr>
          <w:rFonts w:asciiTheme="minorHAnsi" w:hAnsiTheme="minorHAnsi" w:cstheme="minorHAnsi"/>
        </w:rPr>
        <w:fldChar w:fldCharType="separate"/>
      </w:r>
      <w:r w:rsidRPr="00DB528C">
        <w:rPr>
          <w:rFonts w:asciiTheme="minorHAnsi" w:hAnsiTheme="minorHAnsi" w:cstheme="minorHAnsi"/>
          <w:noProof/>
        </w:rPr>
        <w:t xml:space="preserve">Harju et al. </w:t>
      </w:r>
      <w:r>
        <w:rPr>
          <w:rFonts w:asciiTheme="minorHAnsi" w:hAnsiTheme="minorHAnsi" w:cstheme="minorHAnsi"/>
          <w:noProof/>
        </w:rPr>
        <w:t>(</w:t>
      </w:r>
      <w:r w:rsidRPr="00DB528C">
        <w:rPr>
          <w:rFonts w:asciiTheme="minorHAnsi" w:hAnsiTheme="minorHAnsi" w:cstheme="minorHAnsi"/>
          <w:noProof/>
        </w:rPr>
        <w:t>2014)</w:t>
      </w:r>
      <w:r>
        <w:rPr>
          <w:rFonts w:asciiTheme="minorHAnsi" w:hAnsiTheme="minorHAnsi" w:cstheme="minorHAnsi"/>
        </w:rPr>
        <w:fldChar w:fldCharType="end"/>
      </w:r>
      <w:r>
        <w:rPr>
          <w:rFonts w:asciiTheme="minorHAnsi" w:hAnsiTheme="minorHAnsi" w:cstheme="minorHAnsi" w:hint="eastAsia"/>
        </w:rPr>
        <w:t xml:space="preserve">, </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{"citationItems":[{"id":"ITEM-1","itemData":{"DOI":"10.1016/j.gca.2014.10.025","ISSN":"00167037","abstract":"The relative differences in the degree of hydration should be reflected in any classification scheme for aqueously altered meteorites. Here we report the bulk mineralogies and degree of hydration in 37 different carbonaceous chondrites: Renazzo-like (CR), Mighei-like (CM), and ungrouped (type 2) samples. This is achieved by quantifying the modal abundances of all major (phases present in abundances &gt;1wt.%) minerals using Position Sensitive Detector X-ray Diffraction (PSD-XRD). From these modal abundances, a classification scheme is constructed that is based on the normalized fraction of phyllosilicate (total phyllosilicate/total anhydrous silicate+total phyllosilicate). Samples are linearly ranked from type 3.0 - corresponding to a phyllosilicate fraction of &lt;0.05, to type 1.0 - corresponding to a total phyllosilicate fraction of &gt;0.95. Powdered meteorite samples from any hydrated carbonaceous chondrite group can be ranked on this single classification scale. The resulting classifications for CRs exhibit a range from type 2.8 to 1.3, while for CMs the range is 1.7-1.2. The primary manifestation of aqueous alteration is the production of phyllosilicate, which ceased when the fluid supply was exhausted, leading to the preservation of anhydrous silicates in all samples. The variability in hydration indicates that either accretion of ices was heterogeneous or fluid was mobilized. From the bulk mineral abundances of the most hydrated samples, we infer that the initial mass fraction of H2O inside of their parent body(ies) asteroids was &lt;20wt.%. Bulk carbonaceous chondrite mineralogy evolved towards increasingly oxidizing assemblages as the extent of bulk hydration increased. This is consistent with the escape of reducing H2 gas that is predicted to have been produced from water during hydration reactions.","author":[{"dropping-particle":"","family":"Howard","given":"K. T.","non-dropping-particle":"","parse-names":false,"suffix":""},{"dropping-particle":"","family":"Alexander","given":"C. M.O.D.","non-dropping-particle":"","parse-names":false,"suffix":""},{"dropping-particle":"","family":"Schrader","given":"D. L.","non-dropping-particle":"","parse-names":false,"suffix":""},{"dropping-particle":"","family":"Dyl","given":"K. A.","non-dropping-particle":"","parse-names":false,"suffix":""}],"container-title":"Geochimica et Cosmochimica Acta","id":"ITEM-1","issued":{"date-parts":[["2015"]]},"page":"206-222","publisher":"Elsevier Ltd","title":"Classification of hydrous meteorites (CR, CM and C2 ungrouped) by phyllosilicate fraction: PSD-XRD modal mineralogy and planetesimal environments","type":"article-journal","volume":"149"},"uris":["http://www.mendeley.com/documents/?uuid=9a8242da-a667-49cb-bad3-921d7e480b3c"]}],"mendeley":{"formattedCitation":"(Howard et al. 2015)","manualFormatting":"Howard et al. (2015)","plainTextFormattedCitation":"(Howard et al. 2015)","previouslyFormattedCitation":"(Howard et al. 2015)"},"properties":{"noteIndex":0},"schema":"https://github.com/citation-style-language/schema/raw/master/csl-citation.json"}</w:instrText>
      </w:r>
      <w:r>
        <w:rPr>
          <w:rFonts w:asciiTheme="minorHAnsi" w:hAnsiTheme="minorHAnsi" w:cstheme="minorHAnsi"/>
        </w:rPr>
        <w:fldChar w:fldCharType="separate"/>
      </w:r>
      <w:r w:rsidRPr="00964E2B">
        <w:rPr>
          <w:rFonts w:asciiTheme="minorHAnsi" w:hAnsiTheme="minorHAnsi" w:cstheme="minorHAnsi"/>
          <w:noProof/>
        </w:rPr>
        <w:t xml:space="preserve">Howard et al. </w:t>
      </w:r>
      <w:r>
        <w:rPr>
          <w:rFonts w:asciiTheme="minorHAnsi" w:hAnsiTheme="minorHAnsi" w:cstheme="minorHAnsi"/>
          <w:noProof/>
        </w:rPr>
        <w:t>(</w:t>
      </w:r>
      <w:r w:rsidRPr="00964E2B">
        <w:rPr>
          <w:rFonts w:asciiTheme="minorHAnsi" w:hAnsiTheme="minorHAnsi" w:cstheme="minorHAnsi"/>
          <w:noProof/>
        </w:rPr>
        <w:t>2015)</w:t>
      </w:r>
      <w:r>
        <w:rPr>
          <w:rFonts w:asciiTheme="minorHAnsi" w:hAnsiTheme="minorHAnsi" w:cstheme="minorHAnsi"/>
        </w:rPr>
        <w:fldChar w:fldCharType="end"/>
      </w:r>
      <w:r>
        <w:rPr>
          <w:rFonts w:asciiTheme="minorHAnsi" w:hAnsiTheme="minorHAnsi" w:cstheme="minorHAnsi"/>
        </w:rPr>
        <w:t xml:space="preserve">, and </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{"citationItems":[{"id":"ITEM-1","itemData":{"DOI":"10.1016/j.gca.2013.05.019","ISSN":"00167037","abstract":"Here we show that bulk H, C and N elemental and isotopic analyses can be used to classify CM and CR chondrites. These meteorites in both groups form well-defined trends in plots of H content vs. δD and C/H vs. δD, and these trends appear to primarily reflect varying degrees of aqueous alteration. The subset of samples with evidence for thermal alteration plot well away from these trends. In CMs, both bulk H and N isotopic compositions, in particular, strongly correlate with petrologic indicators of the degree of alteration and have been used to classify 54 unheated or weakly heated meteorites on a scale of 2-3. However, extrapolation of the trends based on this scale to type 3.0 predicts relatively high water contents, and the schemes cannot be used to classify altered meteorite belonging to other chondrite groups. Here we propose a different classification scheme based on the degree of hydration (wt.% H in water and OH) of a meteorite that can be determined straightforwardly from a meteorite's bulk H and C contents. Our estimates of the extent of hydration in CMs correlate well with petrologic estimates of the extent of hydration and with the previously determined phyllosilicate abundances. This is not the case for the CRs, which we suggest is due to cryptic alteration of some CRs at low temperatures. © 2013 Elsevier Ltd.","author":[{"dropping-particle":"","family":"Alexander","given":"Conel M.O.D.","non-dropping-particle":"","parse-names":false,"suffix":""},{"dropping-particle":"","family":"Howard","given":"Kieren T.","non-dropping-particle":"","parse-names":false,"suffix":""},{"dropping-particle":"","family":"Bowden","given":"Roxane","non-dropping-particle":"","parse-names":false,"suffix":""},{"dropping-particle":"","family":"Fogel","given":"Marilyn L.","non-dropping-particle":"","parse-names":false,"suffix":""}],"container-title":"Geochimica et Cosmochimica Acta","id":"ITEM-1","issued":{"date-parts":[["2013"]]},"page":"244-260","publisher":"Elsevier Ltd","title":"The classification of CM and CR chondrites using bulk H, C and N abundances and isotopic compositions","type":"article-journal","volume":"123"},"uris":["http://www.mendeley.com/documents/?uuid=a2aa2cfd-fa2d-4b5a-b696-1eae4fcd147c"]}],"mendeley":{"formattedCitation":"(Alexander et al. 2013)","manualFormatting":"Alexander et al. (2013)","plainTextFormattedCitation":"(Alexander et al. 2013)","previouslyFormattedCitation":"(Alexander et al. 2013)"},"properties":{"noteIndex":0},"schema":"https://github.com/citation-style-language/schema/raw/master/csl-citation.json"}</w:instrText>
      </w:r>
      <w:r>
        <w:rPr>
          <w:rFonts w:asciiTheme="minorHAnsi" w:hAnsiTheme="minorHAnsi" w:cstheme="minorHAnsi"/>
        </w:rPr>
        <w:fldChar w:fldCharType="separate"/>
      </w:r>
      <w:r w:rsidRPr="00964E2B">
        <w:rPr>
          <w:rFonts w:asciiTheme="minorHAnsi" w:hAnsiTheme="minorHAnsi" w:cstheme="minorHAnsi"/>
          <w:noProof/>
        </w:rPr>
        <w:t xml:space="preserve">Alexander et al. </w:t>
      </w:r>
      <w:r>
        <w:rPr>
          <w:rFonts w:asciiTheme="minorHAnsi" w:hAnsiTheme="minorHAnsi" w:cstheme="minorHAnsi"/>
          <w:noProof/>
        </w:rPr>
        <w:t>(</w:t>
      </w:r>
      <w:r w:rsidRPr="00964E2B">
        <w:rPr>
          <w:rFonts w:asciiTheme="minorHAnsi" w:hAnsiTheme="minorHAnsi" w:cstheme="minorHAnsi"/>
          <w:noProof/>
        </w:rPr>
        <w:t>2013)</w:t>
      </w:r>
      <w:r>
        <w:rPr>
          <w:rFonts w:asciiTheme="minorHAnsi" w:hAnsiTheme="minorHAnsi" w:cstheme="minorHAnsi"/>
        </w:rPr>
        <w:fldChar w:fldCharType="end"/>
      </w:r>
      <w:r w:rsidR="001F536F">
        <w:rPr>
          <w:rFonts w:asciiTheme="minorHAnsi" w:hAnsiTheme="minorHAnsi" w:cstheme="minorHAnsi"/>
        </w:rPr>
        <w:t xml:space="preserve">. </w:t>
      </w:r>
      <w:r>
        <w:rPr>
          <w:rFonts w:asciiTheme="minorHAnsi" w:hAnsiTheme="minorHAnsi" w:cstheme="minorHAnsi"/>
        </w:rPr>
        <w:t>The CM chondrite</w:t>
      </w:r>
      <w:r w:rsidR="00B25096">
        <w:rPr>
          <w:rFonts w:asciiTheme="minorHAnsi" w:hAnsiTheme="minorHAnsi" w:cstheme="minorHAnsi"/>
        </w:rPr>
        <w:t xml:space="preserve"> </w:t>
      </w:r>
      <w:r w:rsidR="005B3791">
        <w:rPr>
          <w:rFonts w:asciiTheme="minorHAnsi" w:hAnsiTheme="minorHAnsi" w:cstheme="minorHAnsi"/>
        </w:rPr>
        <w:t>s</w:t>
      </w:r>
      <w:r w:rsidR="00B25096">
        <w:rPr>
          <w:rFonts w:asciiTheme="minorHAnsi" w:hAnsiTheme="minorHAnsi" w:cstheme="minorHAnsi"/>
        </w:rPr>
        <w:t xml:space="preserve">ubtype </w:t>
      </w:r>
      <w:r w:rsidR="004E40DE">
        <w:rPr>
          <w:rFonts w:asciiTheme="minorHAnsi" w:hAnsiTheme="minorHAnsi" w:cstheme="minorHAnsi"/>
        </w:rPr>
        <w:t>classifications that</w:t>
      </w:r>
      <w:r w:rsidR="005B3791">
        <w:rPr>
          <w:rFonts w:asciiTheme="minorHAnsi" w:hAnsiTheme="minorHAnsi" w:cstheme="minorHAnsi"/>
        </w:rPr>
        <w:t xml:space="preserve"> were available</w:t>
      </w:r>
      <w:r w:rsidR="004E40DE">
        <w:rPr>
          <w:rFonts w:asciiTheme="minorHAnsi" w:hAnsiTheme="minorHAnsi" w:cstheme="minorHAnsi"/>
        </w:rPr>
        <w:t xml:space="preserve"> in the literature</w:t>
      </w:r>
      <w:r w:rsidR="0001643E">
        <w:rPr>
          <w:rFonts w:asciiTheme="minorHAnsi" w:hAnsiTheme="minorHAnsi" w:cstheme="minorHAnsi"/>
        </w:rPr>
        <w:t xml:space="preserve"> and used in Table 1</w:t>
      </w:r>
      <w:r w:rsidR="005B3791">
        <w:rPr>
          <w:rFonts w:asciiTheme="minorHAnsi" w:hAnsiTheme="minorHAnsi" w:cstheme="minorHAnsi"/>
        </w:rPr>
        <w:t>,</w:t>
      </w:r>
      <w:r>
        <w:rPr>
          <w:rFonts w:asciiTheme="minorHAnsi" w:hAnsiTheme="minorHAnsi" w:cstheme="minorHAnsi"/>
        </w:rPr>
        <w:t xml:space="preserve"> were </w:t>
      </w:r>
      <w:r w:rsidR="001F536F">
        <w:rPr>
          <w:rFonts w:asciiTheme="minorHAnsi" w:hAnsiTheme="minorHAnsi" w:cstheme="minorHAnsi"/>
        </w:rPr>
        <w:t>based on the aqueous alteration metrics described by Rubin et al. (2007),</w:t>
      </w:r>
      <w:r>
        <w:rPr>
          <w:rFonts w:asciiTheme="minorHAnsi" w:hAnsiTheme="minorHAnsi" w:cstheme="minorHAnsi"/>
        </w:rPr>
        <w:t xml:space="preserve"> </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{"citationItems":[{"id":"ITEM-1","itemData":{"DOI":"10.1016/j.gca.2014.10.025","ISSN":"00167037","abstract":"The relative differences in the degree of hydration should be reflected in any classification scheme for aqueously altered meteorites. Here we report the bulk mineralogies and degree of hydration in 37 different carbonaceous chondrites: Renazzo-like (CR), Mighei-like (CM), and ungrouped (type 2) samples. This is achieved by quantifying the modal abundances of all major (phases present in abundances &gt;1wt.%) minerals using Position Sensitive Detector X-ray Diffraction (PSD-XRD). From these modal abundances, a classification scheme is constructed that is based on the normalized fraction of phyllosilicate (total phyllosilicate/total anhydrous silicate+total phyllosilicate). Samples are linearly ranked from type 3.0 - corresponding to a phyllosilicate fraction of &lt;0.05, to type 1.0 - corresponding to a total phyllosilicate fraction of &gt;0.95. Powdered meteorite samples from any hydrated carbonaceous chondrite group can be ranked on this single classification scale. The resulting classifications for CRs exhibit a range from type 2.8 to 1.3, while for CMs the range is 1.7-1.2. The primary manifestation of aqueous alteration is the production of phyllosilicate, which ceased when the fluid supply was exhausted, leading to the preservation of anhydrous silicates in all samples. The variability in hydration indicates that either accretion of ices was heterogeneous or fluid was mobilized. From the bulk mineral abundances of the most hydrated samples, we infer that the initial mass fraction of H2O inside of their parent body(ies) asteroids was &lt;20wt.%. Bulk carbonaceous chondrite mineralogy evolved towards increasingly oxidizing assemblages as the extent of bulk hydration increased. This is consistent with the escape of reducing H2 gas that is predicted to have been produced from water during hydration reactions.","author":[{"dropping-particle":"","family":"Howard","given":"K. T.","non-dropping-particle":"","parse-names":false,"suffix":""},{"dropping-particle":"","family":"Alexander","given":"C. M.O.D.","non-dropping-particle":"","parse-names":false,"suffix":""},{"dropping-particle":"","family":"Schrader","given":"D. L.","non-dropping-particle":"","parse-names":false,"suffix":""},{"dropping-particle":"","family":"Dyl","given":"K. A.","non-dropping-particle":"","parse-names":false,"suffix":""}],"container-title":"Geochimica et Cosmochimica Acta","id":"ITEM-1","issued":{"date-parts":[["2015"]]},"page":"206-222","publisher":"Elsevier Ltd","title":"Classification of hydrous meteorites (CR, CM and C2 ungrouped) by phyllosilicate fraction: PSD-XRD modal mineralogy and planetesimal environments","type":"article-journal","volume":"149"},"uris":["http://www.mendeley.com/documents/?uuid=9a8242da-a667-49cb-bad3-921d7e480b3c"]}],"mendeley":{"formattedCitation":"(Howard et al. 2015)","manualFormatting":"Howard et al. (2015)","plainTextFormattedCitation":"(Howard et al. 2015)","previouslyFormattedCitation":"(Howard et al. 2015)"},"properties":{"noteIndex":0},"schema":"https://github.com/citation-style-language/schema/raw/master/csl-citation.json"}</w:instrText>
      </w:r>
      <w:r>
        <w:rPr>
          <w:rFonts w:asciiTheme="minorHAnsi" w:hAnsiTheme="minorHAnsi" w:cstheme="minorHAnsi"/>
        </w:rPr>
        <w:fldChar w:fldCharType="separate"/>
      </w:r>
      <w:r w:rsidRPr="00964E2B">
        <w:rPr>
          <w:rFonts w:asciiTheme="minorHAnsi" w:hAnsiTheme="minorHAnsi" w:cstheme="minorHAnsi"/>
          <w:noProof/>
        </w:rPr>
        <w:t xml:space="preserve">Howard et al. </w:t>
      </w:r>
      <w:r>
        <w:rPr>
          <w:rFonts w:asciiTheme="minorHAnsi" w:hAnsiTheme="minorHAnsi" w:cstheme="minorHAnsi"/>
          <w:noProof/>
        </w:rPr>
        <w:t>(</w:t>
      </w:r>
      <w:r w:rsidRPr="00964E2B">
        <w:rPr>
          <w:rFonts w:asciiTheme="minorHAnsi" w:hAnsiTheme="minorHAnsi" w:cstheme="minorHAnsi"/>
          <w:noProof/>
        </w:rPr>
        <w:t>2015)</w:t>
      </w:r>
      <w:r>
        <w:rPr>
          <w:rFonts w:asciiTheme="minorHAnsi" w:hAnsiTheme="minorHAnsi" w:cstheme="minorHAnsi"/>
        </w:rPr>
        <w:fldChar w:fldCharType="end"/>
      </w:r>
      <w:r>
        <w:rPr>
          <w:rFonts w:asciiTheme="minorHAnsi" w:hAnsiTheme="minorHAnsi" w:cstheme="minorHAnsi"/>
        </w:rPr>
        <w:t xml:space="preserve"> and </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{"citationItems":[{"id":"ITEM-1","itemData":{"DOI":"10.1016/j.gca.2013.05.019","ISSN":"00167037","abstract":"Here we show that bulk H, C and N elemental and isotopic analyses can be used to classify CM and CR chondrites. These meteorites in both groups form well-defined trends in plots of H content vs. δD and C/H vs. δD, and these trends appear to primarily reflect varying degrees of aqueous alteration. The subset of samples with evidence for thermal alteration plot well away from these trends. In CMs, both bulk H and N isotopic compositions, in particular, strongly correlate with petrologic indicators of the degree of alteration and have been used to classify 54 unheated or weakly heated meteorites on a scale of 2-3. However, extrapolation of the trends based on this scale to type 3.0 predicts relatively high water contents, and the schemes cannot be used to classify altered meteorite belonging to other chondrite groups. Here we propose a different classification scheme based on the degree of hydration (wt.% H in water and OH) of a meteorite that can be determined straightforwardly from a meteorite's bulk H and C contents. Our estimates of the extent of hydration in CMs correlate well with petrologic estimates of the extent of hydration and with the previously determined phyllosilicate abundances. This is not the case for the CRs, which we suggest is due to cryptic alteration of some CRs at low temperatures. © 2013 Elsevier Ltd.","author":[{"dropping-particle":"","family":"Alexander","given":"Conel M.O.D.","non-dropping-particle":"","parse-names":false,"suffix":""},{"dropping-particle":"","family":"Howard","given":"Kieren T.","non-dropping-particle":"","parse-names":false,"suffix":""},{"dropping-particle":"","family":"Bowden","given":"Roxane","non-dropping-particle":"","parse-names":false,"suffix":""},{"dropping-particle":"","family":"Fogel","given":"Marilyn L.","non-dropping-particle":"","parse-names":false,"suffix":""}],"container-title":"Geochimica et Cosmochimica Acta","id":"ITEM-1","issued":{"date-parts":[["2013"]]},"page":"244-260","publisher":"Elsevier Ltd","title":"The classification of CM and CR chondrites using bulk H, C and N abundances and isotopic compositions","type":"article-journal","volume":"123"},"uris":["http://www.mendeley.com/documents/?uuid=a2aa2cfd-fa2d-4b5a-b696-1eae4fcd147c"]}],"mendeley":{"formattedCitation":"(Alexander et al. 2013)","manualFormatting":"Alexander et al. (2013)","plainTextFormattedCitation":"(Alexander et al. 2013)","previouslyFormattedCitation":"(Alexander et al. 2013)"},"properties":{"noteIndex":0},"schema":"https://github.com/citation-style-language/schema/raw/master/csl-citation.json"}</w:instrText>
      </w:r>
      <w:r>
        <w:rPr>
          <w:rFonts w:asciiTheme="minorHAnsi" w:hAnsiTheme="minorHAnsi" w:cstheme="minorHAnsi"/>
        </w:rPr>
        <w:fldChar w:fldCharType="separate"/>
      </w:r>
      <w:r w:rsidRPr="00964E2B">
        <w:rPr>
          <w:rFonts w:asciiTheme="minorHAnsi" w:hAnsiTheme="minorHAnsi" w:cstheme="minorHAnsi"/>
          <w:noProof/>
        </w:rPr>
        <w:t xml:space="preserve">Alexander et al. </w:t>
      </w:r>
      <w:r>
        <w:rPr>
          <w:rFonts w:asciiTheme="minorHAnsi" w:hAnsiTheme="minorHAnsi" w:cstheme="minorHAnsi"/>
          <w:noProof/>
        </w:rPr>
        <w:t>(</w:t>
      </w:r>
      <w:r w:rsidRPr="00964E2B">
        <w:rPr>
          <w:rFonts w:asciiTheme="minorHAnsi" w:hAnsiTheme="minorHAnsi" w:cstheme="minorHAnsi"/>
          <w:noProof/>
        </w:rPr>
        <w:t>2013)</w:t>
      </w:r>
      <w:r>
        <w:rPr>
          <w:rFonts w:asciiTheme="minorHAnsi" w:hAnsiTheme="minorHAnsi" w:cstheme="minorHAnsi"/>
        </w:rPr>
        <w:fldChar w:fldCharType="end"/>
      </w:r>
      <w:r w:rsidR="001F536F">
        <w:rPr>
          <w:rFonts w:asciiTheme="minorHAnsi" w:hAnsiTheme="minorHAnsi" w:cstheme="minorHAnsi"/>
        </w:rPr>
        <w:t xml:space="preserve">. </w:t>
      </w:r>
      <w:r>
        <w:rPr>
          <w:rFonts w:asciiTheme="minorHAnsi" w:hAnsiTheme="minorHAnsi" w:cstheme="minorHAnsi"/>
        </w:rPr>
        <w:t xml:space="preserve">Although the subtype for A-881458 was not available, this meteorite has been classified as a weakly heated CM2 chondrite </w:t>
      </w:r>
      <w:r>
        <w:rPr>
          <w:rFonts w:asciiTheme="minorHAnsi" w:hAnsiTheme="minorHAnsi" w:cstheme="minorHAnsi"/>
        </w:rPr>
        <w:fldChar w:fldCharType="begin" w:fldLock="1"/>
      </w:r>
      <w:r w:rsidR="00F31174">
        <w:rPr>
          <w:rFonts w:asciiTheme="minorHAnsi" w:hAnsiTheme="minorHAnsi" w:cstheme="minorHAnsi"/>
        </w:rPr>
        <w:instrText>ADDIN CSL_CITATION {"citationItems":[{"id":"ITEM-1","itemData":{"DOI":"10.1111/j.1945-5100.2010.01164.x","ISSN":"10869379","abstract":"CM chondrites were subjected to aqueous alteration and, in some cases, to secondary metamorphic heating. The effects of these processes vary widely, and have mainly been documented in silicate phases. Herein, we report the characteristic features of Fe-Ni metal and sulfide phases in 13 CM and 2 CM-related chondrites to explore the thermal history of these chondrites. The texture and compositional distribution of the metal in CM are different from those in unequilibrated ordinary and CO chondrites, but most have similarities to those in highly primitive chondrites, such as CH, CR, and Acfer 094. We classified the CM samples into three categories based on metal composition and sulfide texture. Fe-Ni metal in category A is kamacite to martensite. Category B is characterized by pyrrhotite grains always containing blebs or lamellae of pentlandite. Opaque mineral assemblages of category C are typically kamacite, Ni-Co-rich metal, and pyrrhotite. These categories are closely related to the degree of secondary heating and are not related to degree of the aqueous alteration. The characteristic features of the opaque minerals can be explained by secondary heating processes after aqueous alteration. Category A CM chondrites are unheated, whereas those in category B experienced small degrees of secondary heating. CMs in category C were subjected to the most severe secondary heating process. Thus, opaque minerals can provide constraints on the thermal history for CM chondrites. © The Meteoritical Society, 2011.","author":[{"dropping-particle":"","family":"Kimura","given":"M.","non-dropping-particle":"","parse-names":false,"suffix":""},{"dropping-particle":"","family":"Grossman","given":"J. N.","non-dropping-particle":"","parse-names":false,"suffix":""},{"dropping-particle":"","family":"Weiserg","given":"M. K.","non-dropping-particle":"","parse-names":false,"suffix":""}],"container-title":"Meteoritics &amp; Planetary Science","id":"ITEM-1","issue":"3","issued":{"date-parts":[["2011","3"]]},"page":"431-442","title":"Fe-Ni metal and sulfide minerals in CM chondrites: An indicator for thermal history","type":"article-journal","volume":"46"},"uris":["http://www.mendeley.com/documents/?uuid=89d08ae0-ed85-4791-92ac-b1cb144126ab"]}],"mendeley":{"formattedCitation":"(Kimura et al. 2011)","manualFormatting":"(Nakamura 2005; Kimura et al. 2011)","plainTextFormattedCitation":"(Kimura et al. 2011)","previouslyFormattedCitation":"(Kimura et al. 2011)"},"properties":{"noteIndex":0},"schema":"https://github.com/citation-style-language/schema/raw/master/csl-citation.json"}</w:instrText>
      </w:r>
      <w:r>
        <w:rPr>
          <w:rFonts w:asciiTheme="minorHAnsi" w:hAnsiTheme="minorHAnsi" w:cstheme="minorHAnsi"/>
        </w:rPr>
        <w:fldChar w:fldCharType="separate"/>
      </w:r>
      <w:r w:rsidRPr="00796E2A">
        <w:rPr>
          <w:rFonts w:asciiTheme="minorHAnsi" w:hAnsiTheme="minorHAnsi" w:cstheme="minorHAnsi"/>
          <w:noProof/>
        </w:rPr>
        <w:t>(</w:t>
      </w:r>
      <w:r w:rsidR="005B3791">
        <w:rPr>
          <w:rFonts w:asciiTheme="minorHAnsi" w:hAnsiTheme="minorHAnsi" w:cstheme="minorHAnsi"/>
          <w:noProof/>
        </w:rPr>
        <w:t xml:space="preserve">Nakamura 2005; </w:t>
      </w:r>
      <w:r w:rsidRPr="00796E2A">
        <w:rPr>
          <w:rFonts w:asciiTheme="minorHAnsi" w:hAnsiTheme="minorHAnsi" w:cstheme="minorHAnsi"/>
          <w:noProof/>
        </w:rPr>
        <w:t>Kimura et al. 2011)</w:t>
      </w:r>
      <w:r>
        <w:rPr>
          <w:rFonts w:asciiTheme="minorHAnsi" w:hAnsiTheme="minorHAnsi" w:cstheme="minorHAnsi"/>
        </w:rPr>
        <w:fldChar w:fldCharType="end"/>
      </w:r>
      <w:r>
        <w:rPr>
          <w:rFonts w:asciiTheme="minorHAnsi" w:hAnsiTheme="minorHAnsi" w:cstheme="minorHAnsi"/>
        </w:rPr>
        <w:t>.</w:t>
      </w:r>
    </w:p>
    <w:p w14:paraId="06E15534" w14:textId="40AE0748" w:rsidR="001B0AF7" w:rsidRDefault="001B0AF7" w:rsidP="001B0AF7">
      <w:pPr>
        <w:spacing w:line="480" w:lineRule="auto"/>
        <w:ind w:right="-1" w:firstLine="840"/>
        <w:rPr>
          <w:rFonts w:asciiTheme="minorHAnsi" w:hAnsiTheme="minorHAnsi" w:cstheme="minorHAnsi"/>
        </w:rPr>
      </w:pPr>
      <w:r w:rsidRPr="00EC75E9">
        <w:rPr>
          <w:rFonts w:asciiTheme="minorHAnsi" w:hAnsiTheme="minorHAnsi" w:cstheme="minorHAnsi"/>
        </w:rPr>
        <w:t>Each meteorite chip was separately crushed into a fine powder using ceramic mortars and pestles inside a positive pressure ISO 5 HEPA filtered laminar flow hood. A portion of each powdered sample (mass ~ 0.1</w:t>
      </w:r>
      <w:r>
        <w:rPr>
          <w:rFonts w:asciiTheme="minorHAnsi" w:hAnsiTheme="minorHAnsi" w:cstheme="minorHAnsi"/>
        </w:rPr>
        <w:t>4</w:t>
      </w:r>
      <w:r w:rsidRPr="00EC75E9">
        <w:rPr>
          <w:rFonts w:asciiTheme="minorHAnsi" w:hAnsiTheme="minorHAnsi" w:cstheme="minorHAnsi"/>
        </w:rPr>
        <w:t xml:space="preserve"> – 0.</w:t>
      </w:r>
      <w:r>
        <w:rPr>
          <w:rFonts w:asciiTheme="minorHAnsi" w:hAnsiTheme="minorHAnsi" w:cstheme="minorHAnsi"/>
        </w:rPr>
        <w:t>36</w:t>
      </w:r>
      <w:r w:rsidRPr="00EC75E9">
        <w:rPr>
          <w:rFonts w:asciiTheme="minorHAnsi" w:hAnsiTheme="minorHAnsi" w:cstheme="minorHAnsi"/>
        </w:rPr>
        <w:t xml:space="preserve"> g</w:t>
      </w:r>
      <w:r w:rsidR="00CA6B72">
        <w:rPr>
          <w:rFonts w:asciiTheme="minorHAnsi" w:hAnsiTheme="minorHAnsi" w:cstheme="minorHAnsi"/>
        </w:rPr>
        <w:t xml:space="preserve">, </w:t>
      </w:r>
      <w:r w:rsidR="00CA6B72" w:rsidRPr="00A77EA7">
        <w:rPr>
          <w:rFonts w:asciiTheme="minorHAnsi" w:hAnsiTheme="minorHAnsi" w:cstheme="minorHAnsi"/>
          <w:bCs/>
        </w:rPr>
        <w:t>Tabl</w:t>
      </w:r>
      <w:r w:rsidR="00CD5880" w:rsidRPr="00A77EA7">
        <w:rPr>
          <w:rFonts w:asciiTheme="minorHAnsi" w:hAnsiTheme="minorHAnsi" w:cstheme="minorHAnsi"/>
          <w:bCs/>
        </w:rPr>
        <w:t>e 1</w:t>
      </w:r>
      <w:r w:rsidRPr="00EC75E9">
        <w:rPr>
          <w:rFonts w:asciiTheme="minorHAnsi" w:hAnsiTheme="minorHAnsi" w:cstheme="minorHAnsi"/>
        </w:rPr>
        <w:t>) was flame-sealed separately in a glass ampoule with 1 mL of ultrapure water and extracted at 100 °C for 24 h (hereafter referred to as “</w:t>
      </w:r>
      <w:r>
        <w:rPr>
          <w:rFonts w:asciiTheme="minorHAnsi" w:hAnsiTheme="minorHAnsi" w:cstheme="minorHAnsi"/>
        </w:rPr>
        <w:t>H</w:t>
      </w:r>
      <w:r w:rsidRPr="00EC75E9">
        <w:rPr>
          <w:rFonts w:asciiTheme="minorHAnsi" w:hAnsiTheme="minorHAnsi" w:cstheme="minorHAnsi"/>
        </w:rPr>
        <w:t xml:space="preserve">ot </w:t>
      </w:r>
      <w:r>
        <w:rPr>
          <w:rFonts w:asciiTheme="minorHAnsi" w:hAnsiTheme="minorHAnsi" w:cstheme="minorHAnsi"/>
        </w:rPr>
        <w:t>W</w:t>
      </w:r>
      <w:r w:rsidRPr="00EC75E9">
        <w:rPr>
          <w:rFonts w:asciiTheme="minorHAnsi" w:hAnsiTheme="minorHAnsi" w:cstheme="minorHAnsi"/>
        </w:rPr>
        <w:t xml:space="preserve">ater </w:t>
      </w:r>
      <w:r w:rsidR="00FA424F">
        <w:rPr>
          <w:rFonts w:asciiTheme="minorHAnsi" w:hAnsiTheme="minorHAnsi" w:cstheme="minorHAnsi"/>
        </w:rPr>
        <w:t xml:space="preserve">(HW) </w:t>
      </w:r>
      <w:r w:rsidRPr="00EC75E9">
        <w:rPr>
          <w:rFonts w:asciiTheme="minorHAnsi" w:hAnsiTheme="minorHAnsi" w:cstheme="minorHAnsi"/>
        </w:rPr>
        <w:t xml:space="preserve">extraction”). </w:t>
      </w:r>
      <w:r w:rsidR="00076A22">
        <w:rPr>
          <w:rFonts w:asciiTheme="minorHAnsi" w:hAnsiTheme="minorHAnsi" w:cstheme="minorHAnsi"/>
        </w:rPr>
        <w:t>Following HW extraction, the supernatants were separated from the residues and h</w:t>
      </w:r>
      <w:r w:rsidRPr="00EC75E9">
        <w:rPr>
          <w:rFonts w:asciiTheme="minorHAnsi" w:hAnsiTheme="minorHAnsi" w:cstheme="minorHAnsi"/>
        </w:rPr>
        <w:t xml:space="preserve">alf of the </w:t>
      </w:r>
      <w:r w:rsidR="007A71C0">
        <w:rPr>
          <w:rFonts w:asciiTheme="minorHAnsi" w:hAnsiTheme="minorHAnsi" w:cstheme="minorHAnsi"/>
        </w:rPr>
        <w:t>HW</w:t>
      </w:r>
      <w:r w:rsidRPr="00EC75E9">
        <w:rPr>
          <w:rFonts w:asciiTheme="minorHAnsi" w:hAnsiTheme="minorHAnsi" w:cstheme="minorHAnsi"/>
        </w:rPr>
        <w:t xml:space="preserve"> extract </w:t>
      </w:r>
      <w:r>
        <w:rPr>
          <w:rFonts w:asciiTheme="minorHAnsi" w:hAnsiTheme="minorHAnsi" w:cstheme="minorHAnsi"/>
        </w:rPr>
        <w:lastRenderedPageBreak/>
        <w:t xml:space="preserve">supernatants </w:t>
      </w:r>
      <w:r w:rsidRPr="00EC75E9">
        <w:rPr>
          <w:rFonts w:asciiTheme="minorHAnsi" w:hAnsiTheme="minorHAnsi" w:cstheme="minorHAnsi"/>
        </w:rPr>
        <w:t>were subjected to a 6 M</w:t>
      </w:r>
      <w:r>
        <w:rPr>
          <w:rFonts w:asciiTheme="minorHAnsi" w:hAnsiTheme="minorHAnsi" w:cstheme="minorHAnsi"/>
        </w:rPr>
        <w:t xml:space="preserve"> </w:t>
      </w:r>
      <w:proofErr w:type="spellStart"/>
      <w:r w:rsidRPr="00EC75E9">
        <w:rPr>
          <w:rFonts w:asciiTheme="minorHAnsi" w:hAnsiTheme="minorHAnsi" w:cstheme="minorHAnsi"/>
        </w:rPr>
        <w:t>ddHCl</w:t>
      </w:r>
      <w:proofErr w:type="spellEnd"/>
      <w:r w:rsidRPr="00EC75E9">
        <w:rPr>
          <w:rFonts w:asciiTheme="minorHAnsi" w:hAnsiTheme="minorHAnsi" w:cstheme="minorHAnsi"/>
        </w:rPr>
        <w:t xml:space="preserve"> vapor hydrolysis procedure at 150 °C for 3 h to determine total </w:t>
      </w:r>
      <w:proofErr w:type="spellStart"/>
      <w:r w:rsidRPr="00EC75E9">
        <w:rPr>
          <w:rFonts w:asciiTheme="minorHAnsi" w:hAnsiTheme="minorHAnsi" w:cstheme="minorHAnsi"/>
        </w:rPr>
        <w:t>hydrolyzable</w:t>
      </w:r>
      <w:proofErr w:type="spellEnd"/>
      <w:r w:rsidRPr="00EC75E9">
        <w:rPr>
          <w:rFonts w:asciiTheme="minorHAnsi" w:hAnsiTheme="minorHAnsi" w:cstheme="minorHAnsi"/>
        </w:rPr>
        <w:t xml:space="preserve"> amino acid content </w:t>
      </w:r>
      <w:r w:rsidRPr="00EC75E9">
        <w:rPr>
          <w:rFonts w:asciiTheme="minorHAnsi" w:hAnsiTheme="minorHAnsi" w:cstheme="minorHAnsi"/>
        </w:rPr>
        <w:fldChar w:fldCharType="begin" w:fldLock="1"/>
      </w:r>
      <w:r>
        <w:rPr>
          <w:rFonts w:asciiTheme="minorHAnsi" w:hAnsiTheme="minorHAnsi" w:cstheme="minorHAnsi"/>
        </w:rPr>
        <w:instrText>ADDIN CSL_CITATION {"citationItems":[{"id":"ITEM-1","itemData":{"DOI":"10.1111/j.1945-5100.2006.tb00493.x","ISSN":"10869379","abstract":"Amino acid analyses of the Antarctic CM2 chondrites Allan Hills (ALH) 83100 and Lewis Cliff (LEW) 90500 using liquid chromatography-time of flight-mass spectrometry (LC-ToF-MS) coupled with UV fluorescence detection revealed that these carbonaceous meteorites contain a suite of indigenous amino acids not present in Antarctic ice. Several amino acids were detected in ALH 83100, including glycine, alanine, β-alanine, γ-amino-n-butyric acid (γ-ABA), and α-aminoisobutyric acid (AIB) with concentrations ranging from 250 to 340 parts per billion (ppb). In contrast to ALH 83100, the CM2 meteorites LEW 90500 and Murchison had a much higher total abundance of these amino acids (440-3200 ppb). In addition, ALH 83100 was found to have lower abundances of the α-dialkyl amino acids AIB and isovaline than LEW 90500 and Murchison. There are three possible explanations for the depleted amino acid content in ALH 83100: 1) amino acid leaching from ALH 83100 during exposure to Antarctic ice meltwater, 2) a higher degree of aqueous alteration on the ALH 83100 parent body, or 3) ALH 83100 originated on a chemically distinct parent body from the other two CM2 meteorites. The high relative abundance of ε-amino-n-caproic acid (EACA) in the ALH 83100 meteorite as well as the Antarctic ice indicates that Nylon-6 contamination from the Antarctic sample storage bags may have occurred during collection. © The Meteoritical Society, 2006.","author":[{"dropping-particle":"","family":"Glavin","given":"Daniel P.","non-dropping-particle":"","parse-names":false,"suffix":""},{"dropping-particle":"","family":"Dworkin","given":"Jason P.","non-dropping-particle":"","parse-names":false,"suffix":""},{"dropping-particle":"","family":"Aubrey","given":"Andrew","non-dropping-particle":"","parse-names":false,"suffix":""},{"dropping-particle":"","family":"Botta","given":"Oliver","non-dropping-particle":"","parse-names":false,"suffix":""},{"dropping-particle":"","family":"Doty","given":"James H.","non-dropping-particle":"","parse-names":false,"suffix":""},{"dropping-particle":"","family":"Martins","given":"Zita","non-dropping-particle":"","parse-names":false,"suffix":""},{"dropping-particle":"","family":"Bada","given":"Jeffrey L.","non-dropping-particle":"","parse-names":false,"suffix":""}],"container-title":"Meteoritics and Planetary Science","id":"ITEM-1","issue":"6","issued":{"date-parts":[["2006"]]},"page":"889-902","title":"Amino acid analyses of Antarctic CM2 meteorites using liquid chromatography-time of flight-mass spectrometry","type":"article-journal","volume":"41"},"uris":["http://www.mendeley.com/documents/?uuid=b59fb470-f699-452a-ab27-957348aa583a"]}],"mendeley":{"formattedCitation":"(Glavin et al. 2006)","plainTextFormattedCitation":"(Glavin et al. 2006)","previouslyFormattedCitation":"(Glavin et al. 2006)"},"properties":{"noteIndex":0},"schema":"https://github.com/citation-style-language/schema/raw/master/csl-citation.json"}</w:instrText>
      </w:r>
      <w:r w:rsidRPr="00EC75E9">
        <w:rPr>
          <w:rFonts w:asciiTheme="minorHAnsi" w:hAnsiTheme="minorHAnsi" w:cstheme="minorHAnsi"/>
        </w:rPr>
        <w:fldChar w:fldCharType="separate"/>
      </w:r>
      <w:r w:rsidRPr="00EC75E9">
        <w:rPr>
          <w:rFonts w:asciiTheme="minorHAnsi" w:hAnsiTheme="minorHAnsi" w:cstheme="minorHAnsi"/>
          <w:noProof/>
        </w:rPr>
        <w:t>(Glavin et al. 2006)</w:t>
      </w:r>
      <w:r w:rsidRPr="00EC75E9">
        <w:rPr>
          <w:rFonts w:asciiTheme="minorHAnsi" w:hAnsiTheme="minorHAnsi" w:cstheme="minorHAnsi"/>
        </w:rPr>
        <w:fldChar w:fldCharType="end"/>
      </w:r>
      <w:r w:rsidRPr="00EC75E9">
        <w:rPr>
          <w:rFonts w:asciiTheme="minorHAnsi" w:hAnsiTheme="minorHAnsi" w:cstheme="minorHAnsi"/>
        </w:rPr>
        <w:t xml:space="preserve">. </w:t>
      </w:r>
      <w:r w:rsidR="00076A22">
        <w:rPr>
          <w:rFonts w:asciiTheme="minorHAnsi" w:hAnsiTheme="minorHAnsi" w:cstheme="minorHAnsi"/>
        </w:rPr>
        <w:t>T</w:t>
      </w:r>
      <w:r w:rsidRPr="00EC75E9">
        <w:rPr>
          <w:rFonts w:asciiTheme="minorHAnsi" w:hAnsiTheme="minorHAnsi" w:cstheme="minorHAnsi"/>
        </w:rPr>
        <w:t xml:space="preserve">he </w:t>
      </w:r>
      <w:r w:rsidR="00AC2241">
        <w:rPr>
          <w:rFonts w:asciiTheme="minorHAnsi" w:hAnsiTheme="minorHAnsi" w:cstheme="minorHAnsi"/>
        </w:rPr>
        <w:t xml:space="preserve">acid hydrolyzed </w:t>
      </w:r>
      <w:r w:rsidR="007A71C0">
        <w:rPr>
          <w:rFonts w:asciiTheme="minorHAnsi" w:hAnsiTheme="minorHAnsi" w:cstheme="minorHAnsi"/>
        </w:rPr>
        <w:t>HW</w:t>
      </w:r>
      <w:r w:rsidRPr="00EC75E9">
        <w:rPr>
          <w:rFonts w:asciiTheme="minorHAnsi" w:hAnsiTheme="minorHAnsi" w:cstheme="minorHAnsi"/>
        </w:rPr>
        <w:t xml:space="preserve"> extracts were </w:t>
      </w:r>
      <w:r w:rsidR="00076A22">
        <w:rPr>
          <w:rFonts w:asciiTheme="minorHAnsi" w:hAnsiTheme="minorHAnsi" w:cstheme="minorHAnsi"/>
        </w:rPr>
        <w:t xml:space="preserve">then </w:t>
      </w:r>
      <w:r w:rsidRPr="00EC75E9">
        <w:rPr>
          <w:rFonts w:asciiTheme="minorHAnsi" w:hAnsiTheme="minorHAnsi" w:cstheme="minorHAnsi"/>
        </w:rPr>
        <w:t xml:space="preserve">dried under vacuum to remove excess HCl. </w:t>
      </w:r>
      <w:r w:rsidR="00076A22">
        <w:rPr>
          <w:rFonts w:asciiTheme="minorHAnsi" w:hAnsiTheme="minorHAnsi" w:cstheme="minorHAnsi"/>
        </w:rPr>
        <w:t>The residues that remained a</w:t>
      </w:r>
      <w:r w:rsidRPr="00EC75E9">
        <w:rPr>
          <w:rFonts w:asciiTheme="minorHAnsi" w:hAnsiTheme="minorHAnsi" w:cstheme="minorHAnsi"/>
        </w:rPr>
        <w:t xml:space="preserve">fter completing the HW extraction were then subjected to a second extraction procedure using 6 M </w:t>
      </w:r>
      <w:proofErr w:type="spellStart"/>
      <w:r w:rsidRPr="00EC75E9">
        <w:rPr>
          <w:rFonts w:asciiTheme="minorHAnsi" w:hAnsiTheme="minorHAnsi" w:cstheme="minorHAnsi"/>
        </w:rPr>
        <w:t>ddHCl</w:t>
      </w:r>
      <w:proofErr w:type="spellEnd"/>
      <w:r w:rsidRPr="00EC75E9">
        <w:rPr>
          <w:rFonts w:asciiTheme="minorHAnsi" w:hAnsiTheme="minorHAnsi" w:cstheme="minorHAnsi"/>
        </w:rPr>
        <w:t xml:space="preserve"> at 105 °C for 24 h (hereafter referred to as “HCl extraction”). The </w:t>
      </w:r>
      <w:r>
        <w:rPr>
          <w:rFonts w:asciiTheme="minorHAnsi" w:hAnsiTheme="minorHAnsi" w:cstheme="minorHAnsi"/>
        </w:rPr>
        <w:t xml:space="preserve">HCl extraction </w:t>
      </w:r>
      <w:r w:rsidRPr="00EC75E9">
        <w:rPr>
          <w:rFonts w:asciiTheme="minorHAnsi" w:hAnsiTheme="minorHAnsi" w:cstheme="minorHAnsi"/>
        </w:rPr>
        <w:t>supernatant</w:t>
      </w:r>
      <w:r>
        <w:rPr>
          <w:rFonts w:asciiTheme="minorHAnsi" w:hAnsiTheme="minorHAnsi" w:cstheme="minorHAnsi"/>
        </w:rPr>
        <w:t>s were</w:t>
      </w:r>
      <w:r w:rsidRPr="00EC75E9">
        <w:rPr>
          <w:rFonts w:asciiTheme="minorHAnsi" w:hAnsiTheme="minorHAnsi" w:cstheme="minorHAnsi"/>
        </w:rPr>
        <w:t xml:space="preserve"> </w:t>
      </w:r>
      <w:r>
        <w:rPr>
          <w:rFonts w:asciiTheme="minorHAnsi" w:hAnsiTheme="minorHAnsi" w:cstheme="minorHAnsi"/>
        </w:rPr>
        <w:t xml:space="preserve">then dried to a residue and set aside until further processing. </w:t>
      </w:r>
    </w:p>
    <w:p w14:paraId="0D8E53AE" w14:textId="45CBCA21" w:rsidR="001B0AF7" w:rsidRPr="00EC75E9" w:rsidRDefault="001B0AF7" w:rsidP="005321D7">
      <w:pPr>
        <w:spacing w:line="480" w:lineRule="auto"/>
        <w:ind w:right="-1" w:firstLine="840"/>
        <w:rPr>
          <w:rFonts w:asciiTheme="minorHAnsi" w:hAnsiTheme="minorHAnsi" w:cstheme="minorHAnsi"/>
        </w:rPr>
      </w:pPr>
      <w:r>
        <w:rPr>
          <w:rFonts w:asciiTheme="minorHAnsi" w:hAnsiTheme="minorHAnsi" w:cstheme="minorHAnsi"/>
        </w:rPr>
        <w:t xml:space="preserve">Once the supernatants from both extraction procedures were dried to a residue, </w:t>
      </w:r>
      <w:r w:rsidR="00181D0A">
        <w:rPr>
          <w:rFonts w:asciiTheme="minorHAnsi" w:hAnsiTheme="minorHAnsi" w:cstheme="minorHAnsi"/>
        </w:rPr>
        <w:t>each</w:t>
      </w:r>
      <w:r>
        <w:rPr>
          <w:rFonts w:asciiTheme="minorHAnsi" w:hAnsiTheme="minorHAnsi" w:cstheme="minorHAnsi"/>
        </w:rPr>
        <w:t xml:space="preserve"> </w:t>
      </w:r>
      <w:r w:rsidRPr="00EC75E9">
        <w:rPr>
          <w:rFonts w:asciiTheme="minorHAnsi" w:hAnsiTheme="minorHAnsi" w:cstheme="minorHAnsi"/>
        </w:rPr>
        <w:t>residue w</w:t>
      </w:r>
      <w:r w:rsidR="00181D0A">
        <w:rPr>
          <w:rFonts w:asciiTheme="minorHAnsi" w:hAnsiTheme="minorHAnsi" w:cstheme="minorHAnsi"/>
        </w:rPr>
        <w:t>as</w:t>
      </w:r>
      <w:r w:rsidRPr="00EC75E9">
        <w:rPr>
          <w:rFonts w:asciiTheme="minorHAnsi" w:hAnsiTheme="minorHAnsi" w:cstheme="minorHAnsi"/>
        </w:rPr>
        <w:t xml:space="preserve"> </w:t>
      </w:r>
      <w:r>
        <w:rPr>
          <w:rFonts w:asciiTheme="minorHAnsi" w:hAnsiTheme="minorHAnsi" w:cstheme="minorHAnsi"/>
        </w:rPr>
        <w:t>individually</w:t>
      </w:r>
      <w:r w:rsidRPr="00EC75E9">
        <w:rPr>
          <w:rFonts w:asciiTheme="minorHAnsi" w:hAnsiTheme="minorHAnsi" w:cstheme="minorHAnsi"/>
        </w:rPr>
        <w:t xml:space="preserve"> reconstituted in 1 mL of </w:t>
      </w:r>
      <w:r w:rsidR="001F5804">
        <w:rPr>
          <w:rFonts w:asciiTheme="minorHAnsi" w:hAnsiTheme="minorHAnsi" w:cstheme="minorHAnsi"/>
        </w:rPr>
        <w:t>ultrapure</w:t>
      </w:r>
      <w:r w:rsidRPr="00EC75E9">
        <w:rPr>
          <w:rFonts w:asciiTheme="minorHAnsi" w:hAnsiTheme="minorHAnsi" w:cstheme="minorHAnsi"/>
        </w:rPr>
        <w:t xml:space="preserve"> water </w:t>
      </w:r>
      <w:r>
        <w:rPr>
          <w:rFonts w:asciiTheme="minorHAnsi" w:hAnsiTheme="minorHAnsi" w:cstheme="minorHAnsi"/>
        </w:rPr>
        <w:t>before</w:t>
      </w:r>
      <w:r w:rsidRPr="00EC75E9">
        <w:rPr>
          <w:rFonts w:asciiTheme="minorHAnsi" w:hAnsiTheme="minorHAnsi" w:cstheme="minorHAnsi"/>
        </w:rPr>
        <w:t xml:space="preserve"> being desalted using cation-exchange chromatography. </w:t>
      </w:r>
      <w:r>
        <w:rPr>
          <w:rFonts w:asciiTheme="minorHAnsi" w:hAnsiTheme="minorHAnsi" w:cstheme="minorHAnsi"/>
        </w:rPr>
        <w:t>T</w:t>
      </w:r>
      <w:r w:rsidRPr="00EC75E9">
        <w:rPr>
          <w:rFonts w:asciiTheme="minorHAnsi" w:hAnsiTheme="minorHAnsi" w:cstheme="minorHAnsi"/>
        </w:rPr>
        <w:t xml:space="preserve">he reconstituted </w:t>
      </w:r>
      <w:r w:rsidR="007A71C0">
        <w:rPr>
          <w:rFonts w:asciiTheme="minorHAnsi" w:hAnsiTheme="minorHAnsi" w:cstheme="minorHAnsi"/>
        </w:rPr>
        <w:t>HW</w:t>
      </w:r>
      <w:r w:rsidRPr="00EC75E9">
        <w:rPr>
          <w:rFonts w:asciiTheme="minorHAnsi" w:hAnsiTheme="minorHAnsi" w:cstheme="minorHAnsi"/>
        </w:rPr>
        <w:t xml:space="preserve"> and HCl extracts were individually loaded onto separate </w:t>
      </w:r>
      <w:r>
        <w:rPr>
          <w:rFonts w:asciiTheme="minorHAnsi" w:hAnsiTheme="minorHAnsi" w:cstheme="minorHAnsi"/>
        </w:rPr>
        <w:t xml:space="preserve">AG 50W-X8, 100-200 mesh, hydrogen form </w:t>
      </w:r>
      <w:r w:rsidRPr="00EC75E9">
        <w:rPr>
          <w:rFonts w:asciiTheme="minorHAnsi" w:hAnsiTheme="minorHAnsi" w:cstheme="minorHAnsi"/>
        </w:rPr>
        <w:t>cation-exchange chromatography columns</w:t>
      </w:r>
      <w:r>
        <w:rPr>
          <w:rFonts w:asciiTheme="minorHAnsi" w:hAnsiTheme="minorHAnsi" w:cstheme="minorHAnsi"/>
        </w:rPr>
        <w:t xml:space="preserve"> and desalted as described in </w:t>
      </w:r>
      <w:proofErr w:type="spellStart"/>
      <w:r>
        <w:rPr>
          <w:rFonts w:asciiTheme="minorHAnsi" w:hAnsiTheme="minorHAnsi" w:cstheme="minorHAnsi"/>
        </w:rPr>
        <w:t>Simkus</w:t>
      </w:r>
      <w:proofErr w:type="spellEnd"/>
      <w:r>
        <w:rPr>
          <w:rFonts w:asciiTheme="minorHAnsi" w:hAnsiTheme="minorHAnsi" w:cstheme="minorHAnsi"/>
        </w:rPr>
        <w:t xml:space="preserve"> et al. (2019)</w:t>
      </w:r>
      <w:r w:rsidRPr="00EC75E9">
        <w:rPr>
          <w:rFonts w:asciiTheme="minorHAnsi" w:hAnsiTheme="minorHAnsi" w:cstheme="minorHAnsi"/>
        </w:rPr>
        <w:t xml:space="preserve">. </w:t>
      </w:r>
      <w:r w:rsidR="00DF24B9" w:rsidRPr="00EC75E9">
        <w:rPr>
          <w:rFonts w:asciiTheme="minorHAnsi" w:hAnsiTheme="minorHAnsi" w:cstheme="minorHAnsi"/>
        </w:rPr>
        <w:t xml:space="preserve">The </w:t>
      </w:r>
      <w:r w:rsidR="00DF24B9">
        <w:rPr>
          <w:rFonts w:asciiTheme="minorHAnsi" w:hAnsiTheme="minorHAnsi" w:cstheme="minorHAnsi"/>
        </w:rPr>
        <w:t>resultant desalted HW and HCl extract eluates</w:t>
      </w:r>
      <w:r w:rsidR="00DF24B9" w:rsidRPr="00EC75E9">
        <w:rPr>
          <w:rFonts w:asciiTheme="minorHAnsi" w:hAnsiTheme="minorHAnsi" w:cstheme="minorHAnsi"/>
        </w:rPr>
        <w:t xml:space="preserve"> were dried and </w:t>
      </w:r>
      <w:r w:rsidR="00DF24B9">
        <w:rPr>
          <w:rFonts w:asciiTheme="minorHAnsi" w:hAnsiTheme="minorHAnsi" w:cstheme="minorHAnsi"/>
        </w:rPr>
        <w:t xml:space="preserve">reconstituted in 100 </w:t>
      </w:r>
      <w:proofErr w:type="spellStart"/>
      <w:r w:rsidR="00DF24B9" w:rsidRPr="00EC75E9">
        <w:rPr>
          <w:rFonts w:asciiTheme="minorHAnsi" w:hAnsiTheme="minorHAnsi" w:cstheme="minorHAnsi"/>
        </w:rPr>
        <w:t>μL</w:t>
      </w:r>
      <w:proofErr w:type="spellEnd"/>
      <w:r w:rsidR="00DF24B9">
        <w:rPr>
          <w:rFonts w:asciiTheme="minorHAnsi" w:hAnsiTheme="minorHAnsi" w:cstheme="minorHAnsi"/>
        </w:rPr>
        <w:t xml:space="preserve"> of ultrapure water. Next, 30 </w:t>
      </w:r>
      <w:proofErr w:type="spellStart"/>
      <w:r w:rsidR="00DF24B9" w:rsidRPr="00EC75E9">
        <w:rPr>
          <w:rFonts w:asciiTheme="minorHAnsi" w:hAnsiTheme="minorHAnsi" w:cstheme="minorHAnsi"/>
        </w:rPr>
        <w:t>μL</w:t>
      </w:r>
      <w:proofErr w:type="spellEnd"/>
      <w:r w:rsidR="00DF24B9">
        <w:rPr>
          <w:rFonts w:asciiTheme="minorHAnsi" w:hAnsiTheme="minorHAnsi" w:cstheme="minorHAnsi"/>
        </w:rPr>
        <w:t xml:space="preserve"> of each re-suspended meteorite extract and the HAA standard solution, were separately spiked with 10 </w:t>
      </w:r>
      <w:proofErr w:type="spellStart"/>
      <w:r w:rsidR="00DF24B9" w:rsidRPr="00EC75E9">
        <w:rPr>
          <w:rFonts w:asciiTheme="minorHAnsi" w:hAnsiTheme="minorHAnsi" w:cstheme="minorHAnsi"/>
        </w:rPr>
        <w:t>μL</w:t>
      </w:r>
      <w:proofErr w:type="spellEnd"/>
      <w:r w:rsidR="00DF24B9">
        <w:rPr>
          <w:rFonts w:asciiTheme="minorHAnsi" w:hAnsiTheme="minorHAnsi" w:cstheme="minorHAnsi"/>
        </w:rPr>
        <w:t xml:space="preserve"> of the internal standard</w:t>
      </w:r>
      <w:r w:rsidR="001E7E60">
        <w:rPr>
          <w:rFonts w:asciiTheme="minorHAnsi" w:hAnsiTheme="minorHAnsi" w:cstheme="minorHAnsi" w:hint="eastAsia"/>
        </w:rPr>
        <w:t xml:space="preserve"> </w:t>
      </w:r>
      <w:r w:rsidR="004C38C2">
        <w:rPr>
          <w:rFonts w:asciiTheme="minorHAnsi" w:hAnsiTheme="minorHAnsi" w:cstheme="minorHAnsi"/>
        </w:rPr>
        <w:t>(8-AOA)</w:t>
      </w:r>
      <w:r w:rsidR="00DF24B9">
        <w:rPr>
          <w:rFonts w:asciiTheme="minorHAnsi" w:hAnsiTheme="minorHAnsi" w:cstheme="minorHAnsi"/>
        </w:rPr>
        <w:t xml:space="preserve"> before being dried and derivatized for HAA analyses</w:t>
      </w:r>
      <w:r w:rsidR="00DF24B9" w:rsidRPr="00EC75E9">
        <w:rPr>
          <w:rFonts w:asciiTheme="minorHAnsi" w:hAnsiTheme="minorHAnsi" w:cstheme="minorHAnsi"/>
        </w:rPr>
        <w:t xml:space="preserve"> using the following protocol:</w:t>
      </w:r>
      <w:r w:rsidRPr="00EC75E9">
        <w:rPr>
          <w:rFonts w:asciiTheme="minorHAnsi" w:hAnsiTheme="minorHAnsi" w:cstheme="minorHAnsi"/>
        </w:rPr>
        <w:t xml:space="preserve"> 1) esterification with 160 </w:t>
      </w:r>
      <w:proofErr w:type="spellStart"/>
      <w:r w:rsidRPr="00EC75E9">
        <w:rPr>
          <w:rFonts w:asciiTheme="minorHAnsi" w:hAnsiTheme="minorHAnsi" w:cstheme="minorHAnsi"/>
        </w:rPr>
        <w:t>μL</w:t>
      </w:r>
      <w:proofErr w:type="spellEnd"/>
      <w:r w:rsidRPr="00EC75E9">
        <w:rPr>
          <w:rFonts w:asciiTheme="minorHAnsi" w:hAnsiTheme="minorHAnsi" w:cstheme="minorHAnsi"/>
        </w:rPr>
        <w:t xml:space="preserve"> of isopropanol and 40 </w:t>
      </w:r>
      <w:proofErr w:type="spellStart"/>
      <w:r w:rsidRPr="00EC75E9">
        <w:rPr>
          <w:rFonts w:asciiTheme="minorHAnsi" w:hAnsiTheme="minorHAnsi" w:cstheme="minorHAnsi"/>
        </w:rPr>
        <w:t>μL</w:t>
      </w:r>
      <w:proofErr w:type="spellEnd"/>
      <w:r w:rsidRPr="00EC75E9">
        <w:rPr>
          <w:rFonts w:asciiTheme="minorHAnsi" w:hAnsiTheme="minorHAnsi" w:cstheme="minorHAnsi"/>
        </w:rPr>
        <w:t xml:space="preserve"> of acetyl chloride at 100 °C for 3</w:t>
      </w:r>
      <w:r>
        <w:rPr>
          <w:rFonts w:asciiTheme="minorHAnsi" w:hAnsiTheme="minorHAnsi" w:cstheme="minorHAnsi"/>
        </w:rPr>
        <w:t xml:space="preserve"> </w:t>
      </w:r>
      <w:r w:rsidRPr="00EC75E9">
        <w:rPr>
          <w:rFonts w:asciiTheme="minorHAnsi" w:hAnsiTheme="minorHAnsi" w:cstheme="minorHAnsi"/>
        </w:rPr>
        <w:t xml:space="preserve">h, 2) acylation with 50 </w:t>
      </w:r>
      <w:proofErr w:type="spellStart"/>
      <w:r w:rsidRPr="00EC75E9">
        <w:rPr>
          <w:rFonts w:asciiTheme="minorHAnsi" w:hAnsiTheme="minorHAnsi" w:cstheme="minorHAnsi"/>
        </w:rPr>
        <w:t>μL</w:t>
      </w:r>
      <w:proofErr w:type="spellEnd"/>
      <w:r w:rsidRPr="00EC75E9">
        <w:rPr>
          <w:rFonts w:asciiTheme="minorHAnsi" w:hAnsiTheme="minorHAnsi" w:cstheme="minorHAnsi"/>
        </w:rPr>
        <w:t xml:space="preserve"> of HFBA at 100 °C for 3</w:t>
      </w:r>
      <w:r>
        <w:rPr>
          <w:rFonts w:asciiTheme="minorHAnsi" w:hAnsiTheme="minorHAnsi" w:cstheme="minorHAnsi"/>
        </w:rPr>
        <w:t xml:space="preserve"> </w:t>
      </w:r>
      <w:r w:rsidRPr="00EC75E9">
        <w:rPr>
          <w:rFonts w:asciiTheme="minorHAnsi" w:hAnsiTheme="minorHAnsi" w:cstheme="minorHAnsi"/>
        </w:rPr>
        <w:t>h, 3) removal of</w:t>
      </w:r>
      <w:r w:rsidR="003F1B56">
        <w:rPr>
          <w:rFonts w:asciiTheme="minorHAnsi" w:hAnsiTheme="minorHAnsi" w:cstheme="minorHAnsi"/>
        </w:rPr>
        <w:t xml:space="preserve"> excess</w:t>
      </w:r>
      <w:r w:rsidRPr="00EC75E9">
        <w:rPr>
          <w:rFonts w:asciiTheme="minorHAnsi" w:hAnsiTheme="minorHAnsi" w:cstheme="minorHAnsi"/>
        </w:rPr>
        <w:t xml:space="preserve"> </w:t>
      </w:r>
      <w:r w:rsidR="00CB1185" w:rsidRPr="00EC75E9">
        <w:rPr>
          <w:rFonts w:asciiTheme="minorHAnsi" w:hAnsiTheme="minorHAnsi" w:cstheme="minorHAnsi"/>
        </w:rPr>
        <w:t xml:space="preserve">heptafluorobutyric </w:t>
      </w:r>
      <w:r w:rsidRPr="00EC75E9">
        <w:rPr>
          <w:rFonts w:asciiTheme="minorHAnsi" w:hAnsiTheme="minorHAnsi" w:cstheme="minorHAnsi"/>
        </w:rPr>
        <w:t xml:space="preserve">acids using a stream of dry nitrogen, and 4) </w:t>
      </w:r>
      <w:r w:rsidRPr="00EC75E9">
        <w:rPr>
          <w:rFonts w:asciiTheme="minorHAnsi" w:hAnsiTheme="minorHAnsi" w:cstheme="minorHAnsi"/>
        </w:rPr>
        <w:lastRenderedPageBreak/>
        <w:t xml:space="preserve">dissolution into 10 </w:t>
      </w:r>
      <w:proofErr w:type="spellStart"/>
      <w:r w:rsidRPr="00EC75E9">
        <w:rPr>
          <w:rFonts w:asciiTheme="minorHAnsi" w:hAnsiTheme="minorHAnsi" w:cstheme="minorHAnsi"/>
        </w:rPr>
        <w:t>μL</w:t>
      </w:r>
      <w:proofErr w:type="spellEnd"/>
      <w:r w:rsidRPr="00EC75E9">
        <w:rPr>
          <w:rFonts w:asciiTheme="minorHAnsi" w:hAnsiTheme="minorHAnsi" w:cstheme="minorHAnsi"/>
        </w:rPr>
        <w:t xml:space="preserve"> of chloroform before </w:t>
      </w:r>
      <w:r>
        <w:rPr>
          <w:rFonts w:asciiTheme="minorHAnsi" w:hAnsiTheme="minorHAnsi" w:cstheme="minorHAnsi"/>
        </w:rPr>
        <w:t xml:space="preserve">injection into the </w:t>
      </w:r>
      <w:r w:rsidRPr="00EC75E9">
        <w:rPr>
          <w:rFonts w:asciiTheme="minorHAnsi" w:hAnsiTheme="minorHAnsi" w:cstheme="minorHAnsi"/>
        </w:rPr>
        <w:t xml:space="preserve">GC-MS </w:t>
      </w:r>
      <w:r>
        <w:rPr>
          <w:rFonts w:asciiTheme="minorHAnsi" w:hAnsiTheme="minorHAnsi" w:cstheme="minorHAnsi"/>
        </w:rPr>
        <w:t xml:space="preserve">system for </w:t>
      </w:r>
      <w:r w:rsidRPr="00EC75E9">
        <w:rPr>
          <w:rFonts w:asciiTheme="minorHAnsi" w:hAnsiTheme="minorHAnsi" w:cstheme="minorHAnsi"/>
        </w:rPr>
        <w:t>analys</w:t>
      </w:r>
      <w:r>
        <w:rPr>
          <w:rFonts w:asciiTheme="minorHAnsi" w:hAnsiTheme="minorHAnsi" w:cstheme="minorHAnsi"/>
        </w:rPr>
        <w:t>i</w:t>
      </w:r>
      <w:r w:rsidRPr="00EC75E9">
        <w:rPr>
          <w:rFonts w:asciiTheme="minorHAnsi" w:hAnsiTheme="minorHAnsi" w:cstheme="minorHAnsi"/>
        </w:rPr>
        <w:t xml:space="preserve">s. Procedural blanks composed of </w:t>
      </w:r>
      <w:r w:rsidR="00076A22">
        <w:rPr>
          <w:rFonts w:asciiTheme="minorHAnsi" w:hAnsiTheme="minorHAnsi" w:cstheme="minorHAnsi"/>
        </w:rPr>
        <w:t>ultrapure</w:t>
      </w:r>
      <w:r w:rsidRPr="00EC75E9">
        <w:rPr>
          <w:rFonts w:asciiTheme="minorHAnsi" w:hAnsiTheme="minorHAnsi" w:cstheme="minorHAnsi"/>
        </w:rPr>
        <w:t xml:space="preserve"> water were prepared </w:t>
      </w:r>
      <w:r w:rsidR="001F536F">
        <w:rPr>
          <w:rFonts w:asciiTheme="minorHAnsi" w:hAnsiTheme="minorHAnsi" w:cstheme="minorHAnsi"/>
        </w:rPr>
        <w:t xml:space="preserve">in parallel </w:t>
      </w:r>
      <w:r w:rsidRPr="00EC75E9">
        <w:rPr>
          <w:rFonts w:asciiTheme="minorHAnsi" w:hAnsiTheme="minorHAnsi" w:cstheme="minorHAnsi"/>
        </w:rPr>
        <w:t>using the identical extraction and processing protocols as the meteorite samples</w:t>
      </w:r>
      <w:r w:rsidR="00086F4C">
        <w:rPr>
          <w:rFonts w:asciiTheme="minorHAnsi" w:hAnsiTheme="minorHAnsi" w:cstheme="minorHAnsi"/>
        </w:rPr>
        <w:t xml:space="preserve"> were subjected to,</w:t>
      </w:r>
      <w:r w:rsidRPr="00EC75E9">
        <w:rPr>
          <w:rFonts w:asciiTheme="minorHAnsi" w:hAnsiTheme="minorHAnsi" w:cstheme="minorHAnsi"/>
        </w:rPr>
        <w:t xml:space="preserve"> and </w:t>
      </w:r>
      <w:r w:rsidR="00086F4C">
        <w:rPr>
          <w:rFonts w:asciiTheme="minorHAnsi" w:hAnsiTheme="minorHAnsi" w:cstheme="minorHAnsi"/>
        </w:rPr>
        <w:t xml:space="preserve">the procedural blanks were </w:t>
      </w:r>
      <w:r w:rsidRPr="00EC75E9">
        <w:rPr>
          <w:rFonts w:asciiTheme="minorHAnsi" w:hAnsiTheme="minorHAnsi" w:cstheme="minorHAnsi"/>
        </w:rPr>
        <w:t xml:space="preserve">analyzed </w:t>
      </w:r>
      <w:r>
        <w:rPr>
          <w:rFonts w:asciiTheme="minorHAnsi" w:hAnsiTheme="minorHAnsi" w:cstheme="minorHAnsi"/>
        </w:rPr>
        <w:t xml:space="preserve">to </w:t>
      </w:r>
      <w:r w:rsidRPr="00EC75E9">
        <w:rPr>
          <w:rFonts w:asciiTheme="minorHAnsi" w:hAnsiTheme="minorHAnsi" w:cstheme="minorHAnsi"/>
        </w:rPr>
        <w:t>provid</w:t>
      </w:r>
      <w:r>
        <w:rPr>
          <w:rFonts w:asciiTheme="minorHAnsi" w:hAnsiTheme="minorHAnsi" w:cstheme="minorHAnsi"/>
        </w:rPr>
        <w:t>e</w:t>
      </w:r>
      <w:r w:rsidRPr="00EC75E9">
        <w:rPr>
          <w:rFonts w:asciiTheme="minorHAnsi" w:hAnsiTheme="minorHAnsi" w:cstheme="minorHAnsi"/>
        </w:rPr>
        <w:t xml:space="preserve"> background-corrected abundance estimates of target analytes.</w:t>
      </w:r>
    </w:p>
    <w:p w14:paraId="1C768ADB" w14:textId="77777777" w:rsidR="00B56814" w:rsidRPr="00EC75E9" w:rsidRDefault="00B56814" w:rsidP="00B56814">
      <w:pPr>
        <w:pStyle w:val="Heading2"/>
        <w:spacing w:line="480" w:lineRule="auto"/>
        <w:ind w:right="-1"/>
        <w:rPr>
          <w:rFonts w:asciiTheme="minorHAnsi" w:hAnsiTheme="minorHAnsi" w:cstheme="minorHAnsi"/>
        </w:rPr>
      </w:pPr>
      <w:r w:rsidRPr="00EC75E9">
        <w:rPr>
          <w:rFonts w:asciiTheme="minorHAnsi" w:hAnsiTheme="minorHAnsi" w:cstheme="minorHAnsi"/>
        </w:rPr>
        <w:t>GC-MS Analysis</w:t>
      </w:r>
    </w:p>
    <w:p w14:paraId="39B41C0E" w14:textId="56A10A16" w:rsidR="002A1CE9" w:rsidRPr="005A57A4" w:rsidRDefault="001B4D05" w:rsidP="00FA2E63">
      <w:pPr>
        <w:widowControl/>
        <w:spacing w:line="480" w:lineRule="auto"/>
        <w:ind w:right="-1"/>
        <w:rPr>
          <w:rFonts w:asciiTheme="minorHAnsi" w:hAnsiTheme="minorHAnsi" w:cstheme="minorHAnsi"/>
          <w:color w:val="000000" w:themeColor="text1"/>
        </w:rPr>
      </w:pPr>
      <w:r w:rsidRPr="00EC75E9">
        <w:rPr>
          <w:rFonts w:asciiTheme="minorHAnsi" w:hAnsiTheme="minorHAnsi" w:cstheme="minorHAnsi"/>
        </w:rPr>
        <w:tab/>
      </w:r>
      <w:r w:rsidR="00207543" w:rsidRPr="000463FC">
        <w:rPr>
          <w:rFonts w:asciiTheme="minorHAnsi" w:hAnsiTheme="minorHAnsi" w:cstheme="minorHAnsi"/>
          <w:color w:val="000000" w:themeColor="text1"/>
        </w:rPr>
        <w:t xml:space="preserve">The </w:t>
      </w:r>
      <w:r w:rsidR="00A86CCE">
        <w:rPr>
          <w:rFonts w:asciiTheme="minorHAnsi" w:hAnsiTheme="minorHAnsi" w:cstheme="minorHAnsi"/>
        </w:rPr>
        <w:t>HW</w:t>
      </w:r>
      <w:r w:rsidR="00207543" w:rsidRPr="000463FC">
        <w:rPr>
          <w:rFonts w:asciiTheme="minorHAnsi" w:hAnsiTheme="minorHAnsi" w:cstheme="minorHAnsi"/>
          <w:color w:val="000000" w:themeColor="text1"/>
        </w:rPr>
        <w:t xml:space="preserve"> and HCl extracts </w:t>
      </w:r>
      <w:r w:rsidR="00207543">
        <w:rPr>
          <w:rFonts w:asciiTheme="minorHAnsi" w:hAnsiTheme="minorHAnsi" w:cstheme="minorHAnsi"/>
          <w:color w:val="000000" w:themeColor="text1"/>
        </w:rPr>
        <w:t xml:space="preserve">of the CM and CR chondrites </w:t>
      </w:r>
      <w:r w:rsidR="00207543" w:rsidRPr="00EC75E9">
        <w:rPr>
          <w:rFonts w:asciiTheme="minorHAnsi" w:hAnsiTheme="minorHAnsi" w:cstheme="minorHAnsi"/>
        </w:rPr>
        <w:t xml:space="preserve">were analyzed for HAA abundances, distributions, and enantiomeric ratios by GC-MS. The HFBA-isopropyl derivatives of HAAs were analyzed using a Thermo Trace GC and Thermo DSQII electron-impact quadrupole mass spectrometer. </w:t>
      </w:r>
      <w:r w:rsidR="00B732FC">
        <w:rPr>
          <w:rFonts w:asciiTheme="minorHAnsi" w:hAnsiTheme="minorHAnsi" w:cstheme="minorHAnsi"/>
        </w:rPr>
        <w:t>Chromatographic separation was achieved using a</w:t>
      </w:r>
      <w:r w:rsidR="00207543" w:rsidRPr="00EC75E9">
        <w:rPr>
          <w:rFonts w:asciiTheme="minorHAnsi" w:hAnsiTheme="minorHAnsi" w:cstheme="minorHAnsi"/>
        </w:rPr>
        <w:t xml:space="preserve"> 5 m base</w:t>
      </w:r>
      <w:r w:rsidR="00557174">
        <w:rPr>
          <w:rFonts w:asciiTheme="minorHAnsi" w:hAnsiTheme="minorHAnsi" w:cstheme="minorHAnsi"/>
        </w:rPr>
        <w:t>-</w:t>
      </w:r>
      <w:r w:rsidR="00207543" w:rsidRPr="00EC75E9">
        <w:rPr>
          <w:rFonts w:asciiTheme="minorHAnsi" w:hAnsiTheme="minorHAnsi" w:cstheme="minorHAnsi"/>
        </w:rPr>
        <w:t>deactivated fused silica guard column (</w:t>
      </w:r>
      <w:proofErr w:type="spellStart"/>
      <w:r w:rsidR="00207543" w:rsidRPr="00EC75E9">
        <w:rPr>
          <w:rFonts w:asciiTheme="minorHAnsi" w:hAnsiTheme="minorHAnsi" w:cstheme="minorHAnsi"/>
        </w:rPr>
        <w:t>Restek</w:t>
      </w:r>
      <w:proofErr w:type="spellEnd"/>
      <w:r w:rsidR="00207543" w:rsidRPr="00EC75E9">
        <w:rPr>
          <w:rFonts w:asciiTheme="minorHAnsi" w:hAnsiTheme="minorHAnsi" w:cstheme="minorHAnsi"/>
        </w:rPr>
        <w:t>) in series with two 25 m CP-</w:t>
      </w:r>
      <w:proofErr w:type="spellStart"/>
      <w:r w:rsidR="00207543" w:rsidRPr="00EC75E9">
        <w:rPr>
          <w:rFonts w:asciiTheme="minorHAnsi" w:hAnsiTheme="minorHAnsi" w:cstheme="minorHAnsi"/>
        </w:rPr>
        <w:t>Chirasil</w:t>
      </w:r>
      <w:proofErr w:type="spellEnd"/>
      <w:r w:rsidR="00207543" w:rsidRPr="00EC75E9">
        <w:rPr>
          <w:rFonts w:asciiTheme="minorHAnsi" w:hAnsiTheme="minorHAnsi" w:cstheme="minorHAnsi"/>
        </w:rPr>
        <w:t>-</w:t>
      </w:r>
      <w:proofErr w:type="spellStart"/>
      <w:r w:rsidR="00207543" w:rsidRPr="00EC75E9">
        <w:rPr>
          <w:rFonts w:asciiTheme="minorHAnsi" w:hAnsiTheme="minorHAnsi" w:cstheme="minorHAnsi"/>
        </w:rPr>
        <w:t>Dex</w:t>
      </w:r>
      <w:proofErr w:type="spellEnd"/>
      <w:r w:rsidR="00207543" w:rsidRPr="00EC75E9">
        <w:rPr>
          <w:rFonts w:asciiTheme="minorHAnsi" w:hAnsiTheme="minorHAnsi" w:cstheme="minorHAnsi"/>
        </w:rPr>
        <w:t xml:space="preserve"> CB columns (Agilent), followed by two 25 m </w:t>
      </w:r>
      <w:proofErr w:type="spellStart"/>
      <w:r w:rsidR="00207543" w:rsidRPr="00EC75E9">
        <w:rPr>
          <w:rFonts w:asciiTheme="minorHAnsi" w:hAnsiTheme="minorHAnsi" w:cstheme="minorHAnsi"/>
        </w:rPr>
        <w:t>Chirasil</w:t>
      </w:r>
      <w:proofErr w:type="spellEnd"/>
      <w:r w:rsidR="00207543" w:rsidRPr="00EC75E9">
        <w:rPr>
          <w:rFonts w:asciiTheme="minorHAnsi" w:hAnsiTheme="minorHAnsi" w:cstheme="minorHAnsi"/>
        </w:rPr>
        <w:t xml:space="preserve"> L-Val columns (Agilent). A helium flow rate of 2.6 mL/min, and the following temperature program was employed during chromatographic separation: initial oven temperature was 60 °C and was held for 2 min, followed by ramping at 20 °C/min to 75 °C and held for 40 min, followed by ramping at 20 °C/min to 120 °C, followed by ramping at 1 °C/min to 130 °C, and finally </w:t>
      </w:r>
      <w:r w:rsidR="00207543" w:rsidRPr="005A57A4">
        <w:rPr>
          <w:rFonts w:asciiTheme="minorHAnsi" w:hAnsiTheme="minorHAnsi" w:cstheme="minorHAnsi"/>
          <w:color w:val="000000" w:themeColor="text1"/>
        </w:rPr>
        <w:t xml:space="preserve">ramping at 3 °C/min to 200 °C and held for 2 min. </w:t>
      </w:r>
    </w:p>
    <w:p w14:paraId="5231111F" w14:textId="551DAF1D" w:rsidR="000D2E70" w:rsidRDefault="002A1CE9" w:rsidP="00B04551">
      <w:pPr>
        <w:widowControl/>
        <w:spacing w:line="480" w:lineRule="auto"/>
        <w:ind w:right="-1"/>
        <w:rPr>
          <w:rFonts w:asciiTheme="minorHAnsi" w:hAnsiTheme="minorHAnsi" w:cstheme="minorHAnsi"/>
        </w:rPr>
      </w:pPr>
      <w:r w:rsidRPr="005A57A4">
        <w:rPr>
          <w:rFonts w:asciiTheme="minorHAnsi" w:hAnsiTheme="minorHAnsi" w:cstheme="minorHAnsi"/>
          <w:color w:val="000000" w:themeColor="text1"/>
        </w:rPr>
        <w:lastRenderedPageBreak/>
        <w:tab/>
      </w:r>
      <w:r w:rsidR="00B04551" w:rsidRPr="005A57A4">
        <w:rPr>
          <w:rFonts w:asciiTheme="minorHAnsi" w:hAnsiTheme="minorHAnsi" w:cstheme="minorHAnsi"/>
          <w:color w:val="000000" w:themeColor="text1"/>
        </w:rPr>
        <w:t>The use of two optical</w:t>
      </w:r>
      <w:r w:rsidR="00B04551" w:rsidRPr="005A57A4">
        <w:rPr>
          <w:rFonts w:asciiTheme="minorHAnsi" w:hAnsiTheme="minorHAnsi" w:cstheme="minorHAnsi" w:hint="eastAsia"/>
          <w:color w:val="000000" w:themeColor="text1"/>
        </w:rPr>
        <w:t>ly activ</w:t>
      </w:r>
      <w:r w:rsidR="00B04551" w:rsidRPr="005A57A4">
        <w:rPr>
          <w:rFonts w:asciiTheme="minorHAnsi" w:hAnsiTheme="minorHAnsi" w:cstheme="minorHAnsi"/>
          <w:color w:val="000000" w:themeColor="text1"/>
        </w:rPr>
        <w:t>e stationary phases</w:t>
      </w:r>
      <w:r w:rsidR="006A7E58" w:rsidRPr="005A57A4">
        <w:rPr>
          <w:rFonts w:asciiTheme="minorHAnsi" w:hAnsiTheme="minorHAnsi" w:cstheme="minorHAnsi"/>
          <w:color w:val="000000" w:themeColor="text1"/>
        </w:rPr>
        <w:t xml:space="preserve"> in </w:t>
      </w:r>
      <w:r w:rsidR="00136DC4" w:rsidRPr="005A57A4">
        <w:rPr>
          <w:rFonts w:asciiTheme="minorHAnsi" w:hAnsiTheme="minorHAnsi" w:cstheme="minorHAnsi"/>
          <w:color w:val="000000" w:themeColor="text1"/>
        </w:rPr>
        <w:t>series</w:t>
      </w:r>
      <w:r w:rsidR="006A7E58" w:rsidRPr="005A57A4">
        <w:rPr>
          <w:rFonts w:asciiTheme="minorHAnsi" w:hAnsiTheme="minorHAnsi" w:cstheme="minorHAnsi"/>
          <w:color w:val="000000" w:themeColor="text1"/>
        </w:rPr>
        <w:t xml:space="preserve"> order of </w:t>
      </w:r>
      <w:r w:rsidR="00B04551" w:rsidRPr="005A57A4">
        <w:rPr>
          <w:rFonts w:asciiTheme="minorHAnsi" w:hAnsiTheme="minorHAnsi" w:cstheme="minorHAnsi"/>
          <w:color w:val="000000" w:themeColor="text1"/>
        </w:rPr>
        <w:t>CP-</w:t>
      </w:r>
      <w:proofErr w:type="spellStart"/>
      <w:r w:rsidR="00B04551" w:rsidRPr="005A57A4">
        <w:rPr>
          <w:rFonts w:asciiTheme="minorHAnsi" w:hAnsiTheme="minorHAnsi" w:cstheme="minorHAnsi"/>
          <w:color w:val="000000" w:themeColor="text1"/>
        </w:rPr>
        <w:t>Chirasil</w:t>
      </w:r>
      <w:proofErr w:type="spellEnd"/>
      <w:r w:rsidR="00B04551" w:rsidRPr="005A57A4">
        <w:rPr>
          <w:rFonts w:asciiTheme="minorHAnsi" w:hAnsiTheme="minorHAnsi" w:cstheme="minorHAnsi"/>
          <w:color w:val="000000" w:themeColor="text1"/>
        </w:rPr>
        <w:t>-</w:t>
      </w:r>
      <w:proofErr w:type="spellStart"/>
      <w:r w:rsidR="00B04551" w:rsidRPr="005A57A4">
        <w:rPr>
          <w:rFonts w:asciiTheme="minorHAnsi" w:hAnsiTheme="minorHAnsi" w:cstheme="minorHAnsi"/>
          <w:color w:val="000000" w:themeColor="text1"/>
        </w:rPr>
        <w:t>Dex</w:t>
      </w:r>
      <w:proofErr w:type="spellEnd"/>
      <w:r w:rsidR="00B04551" w:rsidRPr="005A57A4">
        <w:rPr>
          <w:rFonts w:asciiTheme="minorHAnsi" w:hAnsiTheme="minorHAnsi" w:cstheme="minorHAnsi"/>
          <w:color w:val="000000" w:themeColor="text1"/>
        </w:rPr>
        <w:t xml:space="preserve"> CB and </w:t>
      </w:r>
      <w:proofErr w:type="spellStart"/>
      <w:r w:rsidR="00B04551" w:rsidRPr="005A57A4">
        <w:rPr>
          <w:rFonts w:asciiTheme="minorHAnsi" w:hAnsiTheme="minorHAnsi" w:cstheme="minorHAnsi"/>
          <w:color w:val="000000" w:themeColor="text1"/>
        </w:rPr>
        <w:t>Chirasil</w:t>
      </w:r>
      <w:proofErr w:type="spellEnd"/>
      <w:r w:rsidR="00B04551" w:rsidRPr="005A57A4">
        <w:rPr>
          <w:rFonts w:asciiTheme="minorHAnsi" w:hAnsiTheme="minorHAnsi" w:cstheme="minorHAnsi"/>
          <w:color w:val="000000" w:themeColor="text1"/>
        </w:rPr>
        <w:t xml:space="preserve"> L-Val</w:t>
      </w:r>
      <w:r w:rsidR="006A7E58" w:rsidRPr="005A57A4">
        <w:rPr>
          <w:rFonts w:asciiTheme="minorHAnsi" w:hAnsiTheme="minorHAnsi" w:cstheme="minorHAnsi"/>
          <w:color w:val="000000" w:themeColor="text1"/>
        </w:rPr>
        <w:t xml:space="preserve"> (</w:t>
      </w:r>
      <w:r w:rsidR="0060484F" w:rsidRPr="005A57A4">
        <w:rPr>
          <w:rFonts w:asciiTheme="minorHAnsi" w:hAnsiTheme="minorHAnsi" w:cstheme="minorHAnsi"/>
          <w:color w:val="000000" w:themeColor="text1"/>
        </w:rPr>
        <w:t>each 50 m</w:t>
      </w:r>
      <w:r w:rsidR="006606D3" w:rsidRPr="005A57A4">
        <w:rPr>
          <w:rFonts w:asciiTheme="minorHAnsi" w:hAnsiTheme="minorHAnsi" w:cstheme="minorHAnsi"/>
          <w:color w:val="000000" w:themeColor="text1"/>
        </w:rPr>
        <w:t xml:space="preserve"> leng</w:t>
      </w:r>
      <w:r w:rsidR="005E3A2F" w:rsidRPr="005A57A4">
        <w:rPr>
          <w:rFonts w:asciiTheme="minorHAnsi" w:hAnsiTheme="minorHAnsi" w:cstheme="minorHAnsi"/>
          <w:color w:val="000000" w:themeColor="text1"/>
        </w:rPr>
        <w:t>th</w:t>
      </w:r>
      <w:r w:rsidR="00B04551" w:rsidRPr="005A57A4">
        <w:rPr>
          <w:rFonts w:asciiTheme="minorHAnsi" w:hAnsiTheme="minorHAnsi" w:cstheme="minorHAnsi"/>
          <w:color w:val="000000" w:themeColor="text1"/>
        </w:rPr>
        <w:t xml:space="preserve">) is </w:t>
      </w:r>
      <w:r w:rsidR="005359B8" w:rsidRPr="005A57A4">
        <w:rPr>
          <w:rFonts w:asciiTheme="minorHAnsi" w:hAnsiTheme="minorHAnsi" w:cstheme="minorHAnsi"/>
          <w:color w:val="000000" w:themeColor="text1"/>
        </w:rPr>
        <w:t>a</w:t>
      </w:r>
      <w:r w:rsidR="00B04551" w:rsidRPr="005A57A4">
        <w:rPr>
          <w:rFonts w:asciiTheme="minorHAnsi" w:hAnsiTheme="minorHAnsi" w:cstheme="minorHAnsi"/>
          <w:color w:val="000000" w:themeColor="text1"/>
        </w:rPr>
        <w:t xml:space="preserve"> </w:t>
      </w:r>
      <w:r w:rsidR="0058408E" w:rsidRPr="005A57A4">
        <w:rPr>
          <w:rFonts w:asciiTheme="minorHAnsi" w:hAnsiTheme="minorHAnsi" w:cstheme="minorHAnsi"/>
          <w:color w:val="000000" w:themeColor="text1"/>
        </w:rPr>
        <w:t>significant</w:t>
      </w:r>
      <w:r w:rsidR="00B04551" w:rsidRPr="005A57A4">
        <w:rPr>
          <w:rFonts w:asciiTheme="minorHAnsi" w:hAnsiTheme="minorHAnsi" w:cstheme="minorHAnsi"/>
          <w:color w:val="000000" w:themeColor="text1"/>
        </w:rPr>
        <w:t xml:space="preserve"> improvement of the GC-MS method</w:t>
      </w:r>
      <w:r w:rsidR="00F22E73" w:rsidRPr="005A57A4">
        <w:rPr>
          <w:rFonts w:asciiTheme="minorHAnsi" w:hAnsiTheme="minorHAnsi" w:cstheme="minorHAnsi"/>
          <w:color w:val="000000" w:themeColor="text1"/>
        </w:rPr>
        <w:t xml:space="preserve"> </w:t>
      </w:r>
      <w:r w:rsidR="00136DC4" w:rsidRPr="005A57A4">
        <w:rPr>
          <w:rFonts w:asciiTheme="minorHAnsi" w:hAnsiTheme="minorHAnsi" w:cstheme="minorHAnsi"/>
          <w:color w:val="000000" w:themeColor="text1"/>
        </w:rPr>
        <w:t xml:space="preserve">used </w:t>
      </w:r>
      <w:r w:rsidR="00B04551" w:rsidRPr="005A57A4">
        <w:rPr>
          <w:rFonts w:asciiTheme="minorHAnsi" w:hAnsiTheme="minorHAnsi" w:cstheme="minorHAnsi"/>
          <w:color w:val="000000" w:themeColor="text1"/>
        </w:rPr>
        <w:t>in this study to achieve chromatographic separations of structural isomers and enantiomers of HAAs</w:t>
      </w:r>
      <w:r w:rsidR="00136DC4" w:rsidRPr="005A57A4">
        <w:rPr>
          <w:rFonts w:asciiTheme="minorHAnsi" w:hAnsiTheme="minorHAnsi" w:cstheme="minorHAnsi"/>
          <w:color w:val="000000" w:themeColor="text1"/>
        </w:rPr>
        <w:t xml:space="preserve">, compared to previous work </w:t>
      </w:r>
      <w:r w:rsidR="00505642" w:rsidRPr="005A57A4">
        <w:rPr>
          <w:rFonts w:asciiTheme="minorHAnsi" w:hAnsiTheme="minorHAnsi" w:cstheme="minorHAnsi"/>
          <w:color w:val="000000" w:themeColor="text1"/>
        </w:rPr>
        <w:t xml:space="preserve">(Koga and </w:t>
      </w:r>
      <w:proofErr w:type="spellStart"/>
      <w:r w:rsidR="00505642" w:rsidRPr="005A57A4">
        <w:rPr>
          <w:rFonts w:asciiTheme="minorHAnsi" w:hAnsiTheme="minorHAnsi" w:cstheme="minorHAnsi"/>
          <w:color w:val="000000" w:themeColor="text1"/>
        </w:rPr>
        <w:t>Naraoka</w:t>
      </w:r>
      <w:proofErr w:type="spellEnd"/>
      <w:r w:rsidR="00505642" w:rsidRPr="005A57A4">
        <w:rPr>
          <w:rFonts w:asciiTheme="minorHAnsi" w:hAnsiTheme="minorHAnsi" w:cstheme="minorHAnsi"/>
          <w:color w:val="000000" w:themeColor="text1"/>
        </w:rPr>
        <w:t xml:space="preserve">, 2017). </w:t>
      </w:r>
      <w:r w:rsidR="00136DC4" w:rsidRPr="005A57A4">
        <w:rPr>
          <w:rFonts w:asciiTheme="minorHAnsi" w:hAnsiTheme="minorHAnsi" w:cstheme="minorHAnsi"/>
          <w:color w:val="000000" w:themeColor="text1"/>
        </w:rPr>
        <w:t>Other significant</w:t>
      </w:r>
      <w:r w:rsidR="00F17A8A" w:rsidRPr="005A57A4">
        <w:rPr>
          <w:rFonts w:asciiTheme="minorHAnsi" w:hAnsiTheme="minorHAnsi" w:cstheme="minorHAnsi"/>
          <w:color w:val="000000" w:themeColor="text1"/>
        </w:rPr>
        <w:t xml:space="preserve"> improvements</w:t>
      </w:r>
      <w:r w:rsidR="00CA66F7" w:rsidRPr="005A57A4">
        <w:rPr>
          <w:rFonts w:asciiTheme="minorHAnsi" w:hAnsiTheme="minorHAnsi" w:cstheme="minorHAnsi"/>
          <w:color w:val="000000" w:themeColor="text1"/>
        </w:rPr>
        <w:t xml:space="preserve"> include</w:t>
      </w:r>
      <w:r w:rsidR="00136DC4" w:rsidRPr="005A57A4">
        <w:rPr>
          <w:rFonts w:asciiTheme="minorHAnsi" w:hAnsiTheme="minorHAnsi" w:cstheme="minorHAnsi"/>
          <w:color w:val="000000" w:themeColor="text1"/>
        </w:rPr>
        <w:t xml:space="preserve"> optimization of</w:t>
      </w:r>
      <w:r w:rsidR="00CA66F7" w:rsidRPr="005A57A4">
        <w:rPr>
          <w:rFonts w:asciiTheme="minorHAnsi" w:hAnsiTheme="minorHAnsi" w:cstheme="minorHAnsi"/>
          <w:color w:val="000000" w:themeColor="text1"/>
        </w:rPr>
        <w:t xml:space="preserve"> </w:t>
      </w:r>
      <w:r w:rsidR="00F17A8A" w:rsidRPr="005A57A4">
        <w:rPr>
          <w:rFonts w:asciiTheme="minorHAnsi" w:hAnsiTheme="minorHAnsi" w:cstheme="minorHAnsi"/>
          <w:color w:val="000000" w:themeColor="text1"/>
        </w:rPr>
        <w:t>the derivatization conditions (</w:t>
      </w:r>
      <w:r w:rsidR="005E3C0A" w:rsidRPr="005A57A4">
        <w:rPr>
          <w:rFonts w:asciiTheme="minorHAnsi" w:hAnsiTheme="minorHAnsi" w:cstheme="minorHAnsi"/>
          <w:color w:val="000000" w:themeColor="text1"/>
        </w:rPr>
        <w:t>reagents, reaction temperatures</w:t>
      </w:r>
      <w:r w:rsidR="003B3F91" w:rsidRPr="005A57A4">
        <w:rPr>
          <w:rFonts w:asciiTheme="minorHAnsi" w:hAnsiTheme="minorHAnsi" w:cstheme="minorHAnsi"/>
          <w:color w:val="000000" w:themeColor="text1"/>
        </w:rPr>
        <w:t>,</w:t>
      </w:r>
      <w:r w:rsidR="005E3C0A" w:rsidRPr="005A57A4">
        <w:rPr>
          <w:rFonts w:asciiTheme="minorHAnsi" w:hAnsiTheme="minorHAnsi" w:cstheme="minorHAnsi"/>
          <w:color w:val="000000" w:themeColor="text1"/>
        </w:rPr>
        <w:t xml:space="preserve"> and durations) </w:t>
      </w:r>
      <w:r w:rsidR="00CA66F7" w:rsidRPr="005A57A4">
        <w:rPr>
          <w:rFonts w:asciiTheme="minorHAnsi" w:hAnsiTheme="minorHAnsi" w:cstheme="minorHAnsi"/>
          <w:color w:val="000000" w:themeColor="text1"/>
        </w:rPr>
        <w:t>and the GC heating program.</w:t>
      </w:r>
      <w:r w:rsidR="00AD4BB5" w:rsidRPr="005A57A4">
        <w:rPr>
          <w:rFonts w:asciiTheme="minorHAnsi" w:hAnsiTheme="minorHAnsi" w:cstheme="minorHAnsi"/>
          <w:color w:val="000000" w:themeColor="text1"/>
        </w:rPr>
        <w:t xml:space="preserve"> </w:t>
      </w:r>
      <w:r w:rsidR="003C0A6B" w:rsidRPr="005A57A4">
        <w:rPr>
          <w:rFonts w:asciiTheme="minorHAnsi" w:hAnsiTheme="minorHAnsi" w:cstheme="minorHAnsi"/>
          <w:color w:val="000000" w:themeColor="text1"/>
        </w:rPr>
        <w:t>Furthermore</w:t>
      </w:r>
      <w:r w:rsidR="001C584E" w:rsidRPr="005A57A4">
        <w:rPr>
          <w:rFonts w:asciiTheme="minorHAnsi" w:hAnsiTheme="minorHAnsi" w:cstheme="minorHAnsi"/>
          <w:color w:val="000000" w:themeColor="text1"/>
        </w:rPr>
        <w:t>, t</w:t>
      </w:r>
      <w:r w:rsidR="000D2E70" w:rsidRPr="005A57A4">
        <w:rPr>
          <w:rFonts w:asciiTheme="minorHAnsi" w:hAnsiTheme="minorHAnsi" w:cstheme="minorHAnsi"/>
          <w:color w:val="000000" w:themeColor="text1"/>
        </w:rPr>
        <w:t xml:space="preserve">he GC-MS method was optimized </w:t>
      </w:r>
      <w:r w:rsidR="000D2E70" w:rsidRPr="00EC75E9">
        <w:rPr>
          <w:rFonts w:asciiTheme="minorHAnsi" w:hAnsiTheme="minorHAnsi" w:cstheme="minorHAnsi"/>
        </w:rPr>
        <w:t xml:space="preserve">to separate the enantiomers of </w:t>
      </w:r>
      <w:r w:rsidR="000D2E70" w:rsidRPr="00905EBE">
        <w:rPr>
          <w:rFonts w:ascii="Symbol" w:hAnsi="Symbol" w:cstheme="minorHAnsi"/>
        </w:rPr>
        <w:t></w:t>
      </w:r>
      <w:r w:rsidR="000D2E70" w:rsidRPr="00EC75E9">
        <w:rPr>
          <w:rFonts w:asciiTheme="minorHAnsi" w:hAnsiTheme="minorHAnsi" w:cstheme="minorHAnsi"/>
        </w:rPr>
        <w:t>-</w:t>
      </w:r>
      <w:proofErr w:type="spellStart"/>
      <w:r w:rsidR="000D2E70" w:rsidRPr="00EC75E9">
        <w:rPr>
          <w:rFonts w:asciiTheme="minorHAnsi" w:hAnsiTheme="minorHAnsi" w:cstheme="minorHAnsi"/>
        </w:rPr>
        <w:t>methylserine</w:t>
      </w:r>
      <w:proofErr w:type="spellEnd"/>
      <w:r w:rsidR="000D2E70" w:rsidRPr="00EC75E9">
        <w:rPr>
          <w:rFonts w:asciiTheme="minorHAnsi" w:hAnsiTheme="minorHAnsi" w:cstheme="minorHAnsi"/>
        </w:rPr>
        <w:t xml:space="preserve">, an amino acid </w:t>
      </w:r>
      <w:r w:rsidR="000D2E70">
        <w:rPr>
          <w:rFonts w:asciiTheme="minorHAnsi" w:hAnsiTheme="minorHAnsi" w:cstheme="minorHAnsi"/>
        </w:rPr>
        <w:t>with</w:t>
      </w:r>
      <w:r w:rsidR="000D2E70" w:rsidRPr="00EC75E9">
        <w:rPr>
          <w:rFonts w:asciiTheme="minorHAnsi" w:hAnsiTheme="minorHAnsi" w:cstheme="minorHAnsi"/>
        </w:rPr>
        <w:t xml:space="preserve"> the same </w:t>
      </w:r>
      <w:r w:rsidR="000D2E70" w:rsidRPr="000259D5">
        <w:rPr>
          <w:rFonts w:ascii="Symbol" w:hAnsi="Symbol" w:cstheme="minorHAnsi"/>
        </w:rPr>
        <w:t></w:t>
      </w:r>
      <w:r w:rsidR="000D2E70" w:rsidRPr="00EC75E9">
        <w:rPr>
          <w:rFonts w:asciiTheme="minorHAnsi" w:hAnsiTheme="minorHAnsi" w:cstheme="minorHAnsi"/>
        </w:rPr>
        <w:t>-</w:t>
      </w:r>
      <w:proofErr w:type="spellStart"/>
      <w:r w:rsidR="000D2E70" w:rsidRPr="00EC75E9">
        <w:rPr>
          <w:rFonts w:asciiTheme="minorHAnsi" w:hAnsiTheme="minorHAnsi" w:cstheme="minorHAnsi"/>
        </w:rPr>
        <w:t>dialkyl</w:t>
      </w:r>
      <w:proofErr w:type="spellEnd"/>
      <w:r w:rsidR="000D2E70" w:rsidRPr="00EC75E9">
        <w:rPr>
          <w:rFonts w:asciiTheme="minorHAnsi" w:hAnsiTheme="minorHAnsi" w:cstheme="minorHAnsi"/>
        </w:rPr>
        <w:t xml:space="preserve"> structure as </w:t>
      </w:r>
      <w:proofErr w:type="spellStart"/>
      <w:r w:rsidR="000D2E70" w:rsidRPr="00EC75E9">
        <w:rPr>
          <w:rFonts w:asciiTheme="minorHAnsi" w:hAnsiTheme="minorHAnsi" w:cstheme="minorHAnsi"/>
        </w:rPr>
        <w:t>isovaline</w:t>
      </w:r>
      <w:proofErr w:type="spellEnd"/>
      <w:r w:rsidR="000D2E70">
        <w:rPr>
          <w:rFonts w:asciiTheme="minorHAnsi" w:hAnsiTheme="minorHAnsi" w:cstheme="minorHAnsi"/>
        </w:rPr>
        <w:t>, which has been observed to possess</w:t>
      </w:r>
      <w:r w:rsidR="000D2E70" w:rsidRPr="00EC75E9">
        <w:rPr>
          <w:rFonts w:asciiTheme="minorHAnsi" w:hAnsiTheme="minorHAnsi" w:cstheme="minorHAnsi"/>
        </w:rPr>
        <w:t xml:space="preserve"> L-enantiomeric excesses in other meteorites (</w:t>
      </w:r>
      <w:r w:rsidR="000D2E70" w:rsidRPr="00EC75E9">
        <w:rPr>
          <w:rFonts w:asciiTheme="minorHAnsi" w:hAnsiTheme="minorHAnsi" w:cstheme="minorHAnsi"/>
        </w:rPr>
        <w:fldChar w:fldCharType="begin" w:fldLock="1"/>
      </w:r>
      <w:r w:rsidR="000D2E70" w:rsidRPr="00EC75E9">
        <w:rPr>
          <w:rFonts w:asciiTheme="minorHAnsi" w:hAnsiTheme="minorHAnsi" w:cstheme="minorHAnsi"/>
        </w:rPr>
        <w:instrText>ADDIN CSL_CITATION {"citationItems":[{"id":"ITEM-1","itemData":{"DOI":"10.1021/acscentsci.6b00074","ISSN":"2374-7943","abstract":"The analysis of amino acids in meteorites dates back over 50 years; however, it is only in recent years that research has expanded beyond investigations of a narrow set of meteorite groups (exemplified by the Murchison meteorite) into meteorites of other types and classes. These new studies have shown a wide diversity in the abundance and distribution of amino acids across carbonaceous chondrite groups, highlighting the role of parent body processes and composition in the creation, preservation, or alteration of amino acids. Although most chiral amino acids are racemic in meteorites, the enantiomeric distribution of some amino acids, particularly of the nonprotein amino acid isovaline, has also been shown to vary both within certain meteorites and across carbonaceous meteorite groups. Large L-enantiomeric excesses of some extraterrestrial protein amino acids (up to 60%) have also been observed in rare cases and point to nonbiological enantiomeric enrichment processes prior to the emergence of life. In this Outlook, we review these recent meteoritic analyses, focusing on variations in abundance, structural distributions, and enantiomeric distributions of amino acids and discussing possible explanations for these observations and the potential for future work.","author":[{"dropping-particle":"","family":"Elsila","given":"Jamie E.","non-dropping-particle":"","parse-names":false,"suffix":""},{"dropping-particle":"","family":"Aponte","given":"José C.","non-dropping-particle":"","parse-names":false,"suffix":""},{"dropping-particle":"","family":"Blackmond","given":"Donna G.","non-dropping-particle":"","parse-names":false,"suffix":""},{"dropping-particle":"","family":"Burton","given":"Aaron S.","non-dropping-particle":"","parse-names":false,"suffix":""},{"dropping-particle":"","family":"Dworkin","given":"Jason P.","non-dropping-particle":"","parse-names":false,"suffix":""},{"dropping-particle":"","family":"Glavin","given":"Daniel P.","non-dropping-particle":"","parse-names":false,"suffix":""}],"container-title":"ACS Central Science","id":"ITEM-1","issue":"6","issued":{"date-parts":[["2016","6","22"]]},"page":"370-379","title":"Meteoritic Amino Acids: Diversity in Compositions Reflects Parent Body Histories","type":"article-journal","volume":"2"},"uris":["http://www.mendeley.com/documents/?uuid=24356344-16b6-430d-bf49-0339100d9f5c"]}],"mendeley":{"formattedCitation":"(Elsila et al. 2016)","manualFormatting":"Elsila et al. 2016","plainTextFormattedCitation":"(Elsila et al. 2016)","previouslyFormattedCitation":"(Elsila et al. 2016)"},"properties":{"noteIndex":0},"schema":"https://github.com/citation-style-language/schema/raw/master/csl-citation.json"}</w:instrText>
      </w:r>
      <w:r w:rsidR="000D2E70" w:rsidRPr="00EC75E9">
        <w:rPr>
          <w:rFonts w:asciiTheme="minorHAnsi" w:hAnsiTheme="minorHAnsi" w:cstheme="minorHAnsi"/>
        </w:rPr>
        <w:fldChar w:fldCharType="separate"/>
      </w:r>
      <w:r w:rsidR="000D2E70" w:rsidRPr="00EC75E9">
        <w:rPr>
          <w:rFonts w:asciiTheme="minorHAnsi" w:hAnsiTheme="minorHAnsi" w:cstheme="minorHAnsi"/>
          <w:noProof/>
        </w:rPr>
        <w:t>Elsila et al. 2016</w:t>
      </w:r>
      <w:r w:rsidR="000D2E70" w:rsidRPr="00EC75E9">
        <w:rPr>
          <w:rFonts w:asciiTheme="minorHAnsi" w:hAnsiTheme="minorHAnsi" w:cstheme="minorHAnsi"/>
        </w:rPr>
        <w:fldChar w:fldCharType="end"/>
      </w:r>
      <w:r w:rsidR="000D2E70" w:rsidRPr="00EC75E9">
        <w:rPr>
          <w:rFonts w:asciiTheme="minorHAnsi" w:hAnsiTheme="minorHAnsi" w:cstheme="minorHAnsi"/>
        </w:rPr>
        <w:t xml:space="preserve"> and references therein). H</w:t>
      </w:r>
      <w:r w:rsidR="000D2E70">
        <w:rPr>
          <w:rFonts w:asciiTheme="minorHAnsi" w:hAnsiTheme="minorHAnsi" w:cstheme="minorHAnsi"/>
        </w:rPr>
        <w:t>ydroxy amino acids</w:t>
      </w:r>
      <w:r w:rsidR="000D2E70" w:rsidRPr="00EC75E9">
        <w:rPr>
          <w:rFonts w:asciiTheme="minorHAnsi" w:hAnsiTheme="minorHAnsi" w:cstheme="minorHAnsi"/>
        </w:rPr>
        <w:t xml:space="preserve"> in carbonaceous chondrites were identified based on retention times and mass fragmentation patterns compared to those of </w:t>
      </w:r>
      <w:r w:rsidR="000D2E70" w:rsidRPr="00726304">
        <w:rPr>
          <w:rFonts w:asciiTheme="minorHAnsi" w:hAnsiTheme="minorHAnsi" w:cstheme="minorHAnsi"/>
          <w:color w:val="000000" w:themeColor="text1"/>
        </w:rPr>
        <w:t xml:space="preserve">commercial </w:t>
      </w:r>
      <w:r w:rsidR="000D2E70" w:rsidRPr="00EC75E9">
        <w:rPr>
          <w:rFonts w:asciiTheme="minorHAnsi" w:hAnsiTheme="minorHAnsi" w:cstheme="minorHAnsi"/>
        </w:rPr>
        <w:t xml:space="preserve">standards. To improve instrumental detection limits, </w:t>
      </w:r>
      <w:r w:rsidR="000D2E70">
        <w:rPr>
          <w:rFonts w:asciiTheme="minorHAnsi" w:hAnsiTheme="minorHAnsi" w:cstheme="minorHAnsi"/>
        </w:rPr>
        <w:t xml:space="preserve">we operated </w:t>
      </w:r>
      <w:r w:rsidR="000D2E70" w:rsidRPr="00EC75E9">
        <w:rPr>
          <w:rFonts w:asciiTheme="minorHAnsi" w:hAnsiTheme="minorHAnsi" w:cstheme="minorHAnsi"/>
        </w:rPr>
        <w:t>the mass spectrometer in single ion monitoring mode to observe the characteristic HAA fragment ions for each analyte</w:t>
      </w:r>
      <w:r w:rsidR="000D2E70">
        <w:rPr>
          <w:rFonts w:asciiTheme="minorHAnsi" w:hAnsiTheme="minorHAnsi" w:cstheme="minorHAnsi"/>
        </w:rPr>
        <w:t>. Quantification was performed using the fragment ions of a given analyte that did not experience coelution with potentially interfering ions when analyzing a given sample. This approach helped to improve the accuracy of the quanti</w:t>
      </w:r>
      <w:r w:rsidR="004A600E">
        <w:rPr>
          <w:rFonts w:asciiTheme="minorHAnsi" w:hAnsiTheme="minorHAnsi" w:cstheme="minorHAnsi"/>
        </w:rPr>
        <w:t>fied</w:t>
      </w:r>
      <w:r w:rsidR="000D2E70">
        <w:rPr>
          <w:rFonts w:asciiTheme="minorHAnsi" w:hAnsiTheme="minorHAnsi" w:cstheme="minorHAnsi"/>
        </w:rPr>
        <w:t xml:space="preserve"> measurements reported here. Hence, depending on the presence of interfering ions, in many cases different fragment ions were used to quantify the same HAAs in different meteorite samples (</w:t>
      </w:r>
      <w:r w:rsidR="000D2E70" w:rsidRPr="0096122F">
        <w:rPr>
          <w:rFonts w:asciiTheme="minorHAnsi" w:hAnsiTheme="minorHAnsi" w:cstheme="minorHAnsi"/>
          <w:i/>
        </w:rPr>
        <w:t>e.g.</w:t>
      </w:r>
      <w:r w:rsidR="000D2E70">
        <w:rPr>
          <w:rFonts w:asciiTheme="minorHAnsi" w:hAnsiTheme="minorHAnsi" w:cstheme="minorHAnsi"/>
        </w:rPr>
        <w:t xml:space="preserve">, </w:t>
      </w:r>
      <w:r w:rsidR="000D2E70" w:rsidRPr="0096122F">
        <w:rPr>
          <w:rFonts w:asciiTheme="minorHAnsi" w:hAnsiTheme="minorHAnsi" w:cstheme="minorHAnsi"/>
          <w:i/>
        </w:rPr>
        <w:t>m/z</w:t>
      </w:r>
      <w:r w:rsidR="000D2E70">
        <w:rPr>
          <w:rFonts w:asciiTheme="minorHAnsi" w:hAnsiTheme="minorHAnsi" w:cstheme="minorHAnsi"/>
        </w:rPr>
        <w:t xml:space="preserve"> 252 and </w:t>
      </w:r>
      <w:r w:rsidR="000D2E70" w:rsidRPr="002B7E74">
        <w:rPr>
          <w:rFonts w:asciiTheme="minorHAnsi" w:hAnsiTheme="minorHAnsi" w:cstheme="minorHAnsi"/>
          <w:i/>
          <w:iCs/>
        </w:rPr>
        <w:t>m/z</w:t>
      </w:r>
      <w:r w:rsidR="000D2E70">
        <w:rPr>
          <w:rFonts w:asciiTheme="minorHAnsi" w:hAnsiTheme="minorHAnsi" w:cstheme="minorHAnsi"/>
        </w:rPr>
        <w:t xml:space="preserve"> 466 for </w:t>
      </w:r>
      <w:proofErr w:type="gramStart"/>
      <w:r w:rsidR="000D2E70">
        <w:rPr>
          <w:rFonts w:asciiTheme="minorHAnsi" w:hAnsiTheme="minorHAnsi" w:cstheme="minorHAnsi"/>
        </w:rPr>
        <w:lastRenderedPageBreak/>
        <w:t>D,L</w:t>
      </w:r>
      <w:proofErr w:type="gramEnd"/>
      <w:r w:rsidR="000D2E70">
        <w:rPr>
          <w:rFonts w:asciiTheme="minorHAnsi" w:hAnsiTheme="minorHAnsi" w:cstheme="minorHAnsi"/>
        </w:rPr>
        <w:t>-</w:t>
      </w:r>
      <w:r w:rsidR="000D2E70" w:rsidRPr="00905EBE">
        <w:rPr>
          <w:rFonts w:ascii="Symbol" w:hAnsi="Symbol" w:cstheme="minorHAnsi"/>
        </w:rPr>
        <w:t></w:t>
      </w:r>
      <w:r w:rsidR="000D2E70">
        <w:rPr>
          <w:rFonts w:asciiTheme="minorHAnsi" w:hAnsiTheme="minorHAnsi" w:cstheme="minorHAnsi"/>
        </w:rPr>
        <w:t>-</w:t>
      </w:r>
      <w:proofErr w:type="spellStart"/>
      <w:r w:rsidR="000D2E70">
        <w:rPr>
          <w:rFonts w:asciiTheme="minorHAnsi" w:hAnsiTheme="minorHAnsi" w:cstheme="minorHAnsi"/>
        </w:rPr>
        <w:t>methylisoserine</w:t>
      </w:r>
      <w:proofErr w:type="spellEnd"/>
      <w:r w:rsidR="000D2E70">
        <w:rPr>
          <w:rFonts w:asciiTheme="minorHAnsi" w:hAnsiTheme="minorHAnsi" w:cstheme="minorHAnsi"/>
        </w:rPr>
        <w:t xml:space="preserve">). A detailed overview of which fragment ions were selected for quantifying a given analyte in </w:t>
      </w:r>
      <w:r w:rsidR="00181D0A">
        <w:rPr>
          <w:rFonts w:asciiTheme="minorHAnsi" w:hAnsiTheme="minorHAnsi" w:cstheme="minorHAnsi"/>
        </w:rPr>
        <w:t>each</w:t>
      </w:r>
      <w:r w:rsidR="000D2E70">
        <w:rPr>
          <w:rFonts w:asciiTheme="minorHAnsi" w:hAnsiTheme="minorHAnsi" w:cstheme="minorHAnsi"/>
        </w:rPr>
        <w:t xml:space="preserve"> sample is provided in </w:t>
      </w:r>
      <w:r w:rsidR="000D2E70" w:rsidRPr="00A77EA7">
        <w:rPr>
          <w:rFonts w:asciiTheme="minorHAnsi" w:hAnsiTheme="minorHAnsi" w:cstheme="minorHAnsi"/>
          <w:bCs/>
        </w:rPr>
        <w:t>Table S1</w:t>
      </w:r>
      <w:r w:rsidR="000D2E70">
        <w:rPr>
          <w:rFonts w:asciiTheme="minorHAnsi" w:hAnsiTheme="minorHAnsi" w:cstheme="minorHAnsi"/>
        </w:rPr>
        <w:t xml:space="preserve">. </w:t>
      </w:r>
      <w:r w:rsidR="000D2E70" w:rsidRPr="00EC75E9">
        <w:rPr>
          <w:rFonts w:asciiTheme="minorHAnsi" w:hAnsiTheme="minorHAnsi" w:cstheme="minorHAnsi"/>
        </w:rPr>
        <w:t>HAAs were quantified by compari</w:t>
      </w:r>
      <w:r w:rsidR="000D2E70">
        <w:rPr>
          <w:rFonts w:asciiTheme="minorHAnsi" w:hAnsiTheme="minorHAnsi" w:cstheme="minorHAnsi"/>
        </w:rPr>
        <w:t>ng</w:t>
      </w:r>
      <w:r w:rsidR="000D2E70" w:rsidRPr="00EC75E9">
        <w:rPr>
          <w:rFonts w:asciiTheme="minorHAnsi" w:hAnsiTheme="minorHAnsi" w:cstheme="minorHAnsi"/>
        </w:rPr>
        <w:t xml:space="preserve"> the </w:t>
      </w:r>
      <w:r w:rsidR="000D2E70">
        <w:rPr>
          <w:rFonts w:asciiTheme="minorHAnsi" w:hAnsiTheme="minorHAnsi" w:cstheme="minorHAnsi"/>
        </w:rPr>
        <w:t xml:space="preserve">procedural blank-subtracted </w:t>
      </w:r>
      <w:r w:rsidR="000D2E70" w:rsidRPr="00EC75E9">
        <w:rPr>
          <w:rFonts w:asciiTheme="minorHAnsi" w:hAnsiTheme="minorHAnsi" w:cstheme="minorHAnsi"/>
        </w:rPr>
        <w:t>mass chromatographic peak areas in the meteorite samples to those in the analytical standard</w:t>
      </w:r>
      <w:r w:rsidR="000D2E70">
        <w:rPr>
          <w:rFonts w:asciiTheme="minorHAnsi" w:hAnsiTheme="minorHAnsi" w:cstheme="minorHAnsi"/>
        </w:rPr>
        <w:t xml:space="preserve"> analyzed on the same day</w:t>
      </w:r>
      <w:r w:rsidR="000D2E70" w:rsidRPr="00EC75E9">
        <w:rPr>
          <w:rFonts w:asciiTheme="minorHAnsi" w:hAnsiTheme="minorHAnsi" w:cstheme="minorHAnsi"/>
        </w:rPr>
        <w:t xml:space="preserve">. </w:t>
      </w:r>
      <w:r w:rsidR="000D2E70">
        <w:rPr>
          <w:rFonts w:asciiTheme="minorHAnsi" w:hAnsiTheme="minorHAnsi" w:cstheme="minorHAnsi"/>
        </w:rPr>
        <w:t>The HAA peak areas</w:t>
      </w:r>
      <w:r w:rsidR="009F5013">
        <w:rPr>
          <w:rFonts w:asciiTheme="minorHAnsi" w:hAnsiTheme="minorHAnsi" w:cstheme="minorHAnsi"/>
        </w:rPr>
        <w:t xml:space="preserve"> obtained from the meteorite samples, blanks, and standards</w:t>
      </w:r>
      <w:r w:rsidR="000D2E70">
        <w:rPr>
          <w:rFonts w:asciiTheme="minorHAnsi" w:hAnsiTheme="minorHAnsi" w:cstheme="minorHAnsi"/>
        </w:rPr>
        <w:t xml:space="preserve"> were corrected based on the</w:t>
      </w:r>
      <w:r w:rsidR="00FC6224">
        <w:rPr>
          <w:rFonts w:asciiTheme="minorHAnsi" w:hAnsiTheme="minorHAnsi" w:cstheme="minorHAnsi"/>
        </w:rPr>
        <w:t xml:space="preserve"> associated</w:t>
      </w:r>
      <w:r w:rsidR="000D2E70">
        <w:rPr>
          <w:rFonts w:asciiTheme="minorHAnsi" w:hAnsiTheme="minorHAnsi" w:cstheme="minorHAnsi"/>
        </w:rPr>
        <w:t xml:space="preserve"> peak area of the 8-aminooctanoic acid internal standard </w:t>
      </w:r>
      <w:r w:rsidR="00FC6224">
        <w:rPr>
          <w:rFonts w:asciiTheme="minorHAnsi" w:hAnsiTheme="minorHAnsi" w:cstheme="minorHAnsi"/>
        </w:rPr>
        <w:t xml:space="preserve">in an effort </w:t>
      </w:r>
      <w:r w:rsidR="000D2E70">
        <w:rPr>
          <w:rFonts w:asciiTheme="minorHAnsi" w:hAnsiTheme="minorHAnsi" w:cstheme="minorHAnsi"/>
        </w:rPr>
        <w:t>to minimize analytical errors between GC-MS analys</w:t>
      </w:r>
      <w:r w:rsidR="00FC6224">
        <w:rPr>
          <w:rFonts w:asciiTheme="minorHAnsi" w:hAnsiTheme="minorHAnsi" w:cstheme="minorHAnsi"/>
        </w:rPr>
        <w:t>e</w:t>
      </w:r>
      <w:r w:rsidR="000D2E70">
        <w:rPr>
          <w:rFonts w:asciiTheme="minorHAnsi" w:hAnsiTheme="minorHAnsi" w:cstheme="minorHAnsi"/>
        </w:rPr>
        <w:t xml:space="preserve">s </w:t>
      </w:r>
      <w:r w:rsidR="00B732FC">
        <w:rPr>
          <w:rFonts w:asciiTheme="minorHAnsi" w:hAnsiTheme="minorHAnsi" w:cstheme="minorHAnsi"/>
        </w:rPr>
        <w:t>that w</w:t>
      </w:r>
      <w:r w:rsidR="00FC6224">
        <w:rPr>
          <w:rFonts w:asciiTheme="minorHAnsi" w:hAnsiTheme="minorHAnsi" w:cstheme="minorHAnsi"/>
        </w:rPr>
        <w:t>ere</w:t>
      </w:r>
      <w:r w:rsidR="00B732FC">
        <w:rPr>
          <w:rFonts w:asciiTheme="minorHAnsi" w:hAnsiTheme="minorHAnsi" w:cstheme="minorHAnsi"/>
        </w:rPr>
        <w:t xml:space="preserve"> executed using</w:t>
      </w:r>
      <w:r w:rsidR="000D2E70">
        <w:rPr>
          <w:rFonts w:asciiTheme="minorHAnsi" w:hAnsiTheme="minorHAnsi" w:cstheme="minorHAnsi"/>
        </w:rPr>
        <w:t xml:space="preserve"> different injection </w:t>
      </w:r>
      <w:r w:rsidR="000D2E70">
        <w:rPr>
          <w:rFonts w:asciiTheme="minorHAnsi" w:hAnsiTheme="minorHAnsi" w:cstheme="minorHAnsi" w:hint="eastAsia"/>
        </w:rPr>
        <w:t>volumes</w:t>
      </w:r>
      <w:r w:rsidR="00BD0227">
        <w:rPr>
          <w:rFonts w:asciiTheme="minorHAnsi" w:hAnsiTheme="minorHAnsi" w:cstheme="minorHAnsi"/>
        </w:rPr>
        <w:t xml:space="preserve"> (ty</w:t>
      </w:r>
      <w:r w:rsidR="003C3F91">
        <w:rPr>
          <w:rFonts w:asciiTheme="minorHAnsi" w:hAnsiTheme="minorHAnsi" w:cstheme="minorHAnsi"/>
        </w:rPr>
        <w:t xml:space="preserve">pical injection volumes ranged </w:t>
      </w:r>
      <w:r w:rsidR="003A455C">
        <w:rPr>
          <w:rFonts w:asciiTheme="minorHAnsi" w:hAnsiTheme="minorHAnsi" w:cstheme="minorHAnsi"/>
        </w:rPr>
        <w:t xml:space="preserve">from </w:t>
      </w:r>
      <w:r w:rsidR="0037076E">
        <w:rPr>
          <w:rFonts w:asciiTheme="minorHAnsi" w:hAnsiTheme="minorHAnsi" w:cstheme="minorHAnsi"/>
        </w:rPr>
        <w:t>1–</w:t>
      </w:r>
      <w:r w:rsidR="00FF6710">
        <w:rPr>
          <w:rFonts w:asciiTheme="minorHAnsi" w:hAnsiTheme="minorHAnsi" w:cstheme="minorHAnsi"/>
        </w:rPr>
        <w:t>3</w:t>
      </w:r>
      <w:r w:rsidR="00BD0227">
        <w:rPr>
          <w:rFonts w:asciiTheme="minorHAnsi" w:hAnsiTheme="minorHAnsi" w:cstheme="minorHAnsi"/>
        </w:rPr>
        <w:t xml:space="preserve"> </w:t>
      </w:r>
      <w:r w:rsidR="00BD0227">
        <w:rPr>
          <w:rFonts w:ascii="Symbol" w:hAnsi="Symbol" w:cstheme="minorHAnsi"/>
        </w:rPr>
        <w:t></w:t>
      </w:r>
      <w:r w:rsidR="00BD0227">
        <w:rPr>
          <w:rFonts w:asciiTheme="minorHAnsi" w:hAnsiTheme="minorHAnsi" w:cstheme="minorHAnsi"/>
        </w:rPr>
        <w:t>L)</w:t>
      </w:r>
      <w:r w:rsidR="000D2E70">
        <w:rPr>
          <w:rFonts w:asciiTheme="minorHAnsi" w:hAnsiTheme="minorHAnsi" w:cstheme="minorHAnsi"/>
        </w:rPr>
        <w:t>.</w:t>
      </w:r>
    </w:p>
    <w:p w14:paraId="2F8E0664" w14:textId="77777777" w:rsidR="00822CF1" w:rsidRPr="00EC75E9" w:rsidRDefault="00822CF1" w:rsidP="00822CF1">
      <w:pPr>
        <w:pStyle w:val="Heading1"/>
        <w:spacing w:line="480" w:lineRule="auto"/>
        <w:ind w:right="-1"/>
        <w:rPr>
          <w:rFonts w:asciiTheme="minorHAnsi" w:hAnsiTheme="minorHAnsi" w:cstheme="minorHAnsi"/>
        </w:rPr>
      </w:pPr>
      <w:r w:rsidRPr="00EC75E9">
        <w:rPr>
          <w:rFonts w:asciiTheme="minorHAnsi" w:hAnsiTheme="minorHAnsi" w:cstheme="minorHAnsi"/>
        </w:rPr>
        <w:t>RESULTS</w:t>
      </w:r>
      <w:r>
        <w:rPr>
          <w:rFonts w:asciiTheme="minorHAnsi" w:hAnsiTheme="minorHAnsi" w:cstheme="minorHAnsi"/>
        </w:rPr>
        <w:t xml:space="preserve"> AND DISCUSSION</w:t>
      </w:r>
    </w:p>
    <w:p w14:paraId="041DB8BB" w14:textId="19055745" w:rsidR="0064146D" w:rsidRPr="00EC75E9" w:rsidRDefault="00CC4A85" w:rsidP="0064146D">
      <w:pPr>
        <w:pStyle w:val="Heading2"/>
        <w:spacing w:line="480" w:lineRule="auto"/>
        <w:ind w:right="-1"/>
        <w:rPr>
          <w:rFonts w:asciiTheme="minorHAnsi" w:hAnsiTheme="minorHAnsi" w:cstheme="minorHAnsi"/>
        </w:rPr>
      </w:pPr>
      <w:r>
        <w:rPr>
          <w:rFonts w:asciiTheme="minorHAnsi" w:hAnsiTheme="minorHAnsi" w:cstheme="minorHAnsi"/>
        </w:rPr>
        <w:t xml:space="preserve">The </w:t>
      </w:r>
      <w:r w:rsidR="00BE5ACF">
        <w:rPr>
          <w:rFonts w:asciiTheme="minorHAnsi" w:hAnsiTheme="minorHAnsi" w:cstheme="minorHAnsi"/>
        </w:rPr>
        <w:t xml:space="preserve">Analytical </w:t>
      </w:r>
      <w:r>
        <w:rPr>
          <w:rFonts w:asciiTheme="minorHAnsi" w:hAnsiTheme="minorHAnsi" w:cstheme="minorHAnsi"/>
        </w:rPr>
        <w:t>P</w:t>
      </w:r>
      <w:r w:rsidR="0064146D" w:rsidRPr="0064146D">
        <w:rPr>
          <w:rFonts w:asciiTheme="minorHAnsi" w:hAnsiTheme="minorHAnsi" w:cstheme="minorHAnsi"/>
        </w:rPr>
        <w:t xml:space="preserve">erformance of </w:t>
      </w:r>
      <w:r w:rsidR="0064146D">
        <w:rPr>
          <w:rFonts w:asciiTheme="minorHAnsi" w:hAnsiTheme="minorHAnsi" w:cstheme="minorHAnsi"/>
        </w:rPr>
        <w:t>the</w:t>
      </w:r>
      <w:r w:rsidR="00F43FD0">
        <w:rPr>
          <w:rFonts w:asciiTheme="minorHAnsi" w:hAnsiTheme="minorHAnsi" w:cstheme="minorHAnsi"/>
        </w:rPr>
        <w:t xml:space="preserve"> D</w:t>
      </w:r>
      <w:r w:rsidR="0064146D">
        <w:rPr>
          <w:rFonts w:asciiTheme="minorHAnsi" w:hAnsiTheme="minorHAnsi" w:cstheme="minorHAnsi"/>
        </w:rPr>
        <w:t xml:space="preserve">eveloped </w:t>
      </w:r>
      <w:r w:rsidR="00F43FD0">
        <w:rPr>
          <w:rFonts w:asciiTheme="minorHAnsi" w:hAnsiTheme="minorHAnsi" w:cstheme="minorHAnsi"/>
        </w:rPr>
        <w:t>M</w:t>
      </w:r>
      <w:r w:rsidR="0064146D" w:rsidRPr="0064146D">
        <w:rPr>
          <w:rFonts w:asciiTheme="minorHAnsi" w:hAnsiTheme="minorHAnsi" w:cstheme="minorHAnsi"/>
        </w:rPr>
        <w:t>ethod</w:t>
      </w:r>
    </w:p>
    <w:p w14:paraId="02AFC979" w14:textId="5501D736" w:rsidR="00F667DE" w:rsidRDefault="0064146D" w:rsidP="00912F0F">
      <w:pPr>
        <w:spacing w:line="480" w:lineRule="auto"/>
        <w:ind w:right="-1"/>
        <w:rPr>
          <w:rFonts w:asciiTheme="minorHAnsi" w:hAnsiTheme="minorHAnsi" w:cstheme="minorHAnsi"/>
        </w:rPr>
      </w:pPr>
      <w:r w:rsidRPr="0064146D">
        <w:rPr>
          <w:rFonts w:asciiTheme="minorHAnsi" w:hAnsiTheme="minorHAnsi" w:cstheme="minorHAnsi"/>
        </w:rPr>
        <w:tab/>
      </w:r>
      <w:r w:rsidR="00C56181" w:rsidRPr="00A77EA7">
        <w:rPr>
          <w:rFonts w:asciiTheme="minorHAnsi" w:hAnsiTheme="minorHAnsi" w:cstheme="minorHAnsi"/>
          <w:bCs/>
        </w:rPr>
        <w:t>Figures 2 and 3</w:t>
      </w:r>
      <w:r w:rsidR="00C56181" w:rsidRPr="00EC75E9">
        <w:rPr>
          <w:rFonts w:asciiTheme="minorHAnsi" w:hAnsiTheme="minorHAnsi" w:cstheme="minorHAnsi"/>
          <w:b/>
        </w:rPr>
        <w:t xml:space="preserve"> </w:t>
      </w:r>
      <w:r w:rsidR="00C56181" w:rsidRPr="00EC75E9">
        <w:rPr>
          <w:rFonts w:asciiTheme="minorHAnsi" w:hAnsiTheme="minorHAnsi" w:cstheme="minorHAnsi"/>
        </w:rPr>
        <w:t>show</w:t>
      </w:r>
      <w:r w:rsidR="00C56181" w:rsidRPr="00EC75E9">
        <w:rPr>
          <w:rFonts w:asciiTheme="minorHAnsi" w:hAnsiTheme="minorHAnsi" w:cstheme="minorHAnsi"/>
          <w:b/>
        </w:rPr>
        <w:t xml:space="preserve"> </w:t>
      </w:r>
      <w:r w:rsidR="00C56181" w:rsidRPr="00EC75E9">
        <w:rPr>
          <w:rFonts w:asciiTheme="minorHAnsi" w:hAnsiTheme="minorHAnsi" w:cstheme="minorHAnsi"/>
        </w:rPr>
        <w:t xml:space="preserve">the extracted ion chromatograms of the HAA derivatives obtained from the </w:t>
      </w:r>
      <w:r w:rsidR="00A86CCE">
        <w:rPr>
          <w:rFonts w:asciiTheme="minorHAnsi" w:hAnsiTheme="minorHAnsi" w:cstheme="minorHAnsi"/>
        </w:rPr>
        <w:t>HW</w:t>
      </w:r>
      <w:r w:rsidR="00C56181" w:rsidRPr="00EC75E9">
        <w:rPr>
          <w:rFonts w:asciiTheme="minorHAnsi" w:hAnsiTheme="minorHAnsi" w:cstheme="minorHAnsi"/>
        </w:rPr>
        <w:t xml:space="preserve"> and HCl extracts of each meteorite, the procedur</w:t>
      </w:r>
      <w:r w:rsidR="00C56181">
        <w:rPr>
          <w:rFonts w:asciiTheme="minorHAnsi" w:hAnsiTheme="minorHAnsi" w:cstheme="minorHAnsi"/>
        </w:rPr>
        <w:t>al</w:t>
      </w:r>
      <w:r w:rsidR="00C56181" w:rsidRPr="00EC75E9">
        <w:rPr>
          <w:rFonts w:asciiTheme="minorHAnsi" w:hAnsiTheme="minorHAnsi" w:cstheme="minorHAnsi"/>
        </w:rPr>
        <w:t xml:space="preserve"> blank</w:t>
      </w:r>
      <w:r w:rsidR="0008577E">
        <w:rPr>
          <w:rFonts w:asciiTheme="minorHAnsi" w:hAnsiTheme="minorHAnsi" w:cstheme="minorHAnsi"/>
        </w:rPr>
        <w:t>s</w:t>
      </w:r>
      <w:r w:rsidR="00C56181" w:rsidRPr="00EC75E9">
        <w:rPr>
          <w:rFonts w:asciiTheme="minorHAnsi" w:hAnsiTheme="minorHAnsi" w:cstheme="minorHAnsi"/>
        </w:rPr>
        <w:t>, and a</w:t>
      </w:r>
      <w:r w:rsidR="00C56181">
        <w:rPr>
          <w:rFonts w:asciiTheme="minorHAnsi" w:hAnsiTheme="minorHAnsi" w:cstheme="minorHAnsi"/>
        </w:rPr>
        <w:t>n</w:t>
      </w:r>
      <w:r w:rsidR="00C56181" w:rsidRPr="00EC75E9">
        <w:rPr>
          <w:rFonts w:asciiTheme="minorHAnsi" w:hAnsiTheme="minorHAnsi" w:cstheme="minorHAnsi"/>
        </w:rPr>
        <w:t xml:space="preserve"> HAA standard. </w:t>
      </w:r>
      <w:r w:rsidR="00D25F24" w:rsidRPr="00EC75E9">
        <w:rPr>
          <w:rFonts w:asciiTheme="minorHAnsi" w:hAnsiTheme="minorHAnsi" w:cstheme="minorHAnsi"/>
        </w:rPr>
        <w:t xml:space="preserve">Most </w:t>
      </w:r>
      <w:r w:rsidR="00AC4BCD">
        <w:rPr>
          <w:rFonts w:asciiTheme="minorHAnsi" w:hAnsiTheme="minorHAnsi" w:cstheme="minorHAnsi"/>
        </w:rPr>
        <w:t xml:space="preserve">target </w:t>
      </w:r>
      <w:r w:rsidR="00D25F24">
        <w:rPr>
          <w:rFonts w:asciiTheme="minorHAnsi" w:hAnsiTheme="minorHAnsi" w:cstheme="minorHAnsi"/>
        </w:rPr>
        <w:t xml:space="preserve">chiral </w:t>
      </w:r>
      <w:r w:rsidR="00D25F24" w:rsidRPr="00EC75E9">
        <w:rPr>
          <w:rFonts w:asciiTheme="minorHAnsi" w:hAnsiTheme="minorHAnsi" w:cstheme="minorHAnsi"/>
        </w:rPr>
        <w:t xml:space="preserve">HAAs </w:t>
      </w:r>
      <w:r w:rsidR="00E6410B">
        <w:rPr>
          <w:rFonts w:asciiTheme="minorHAnsi" w:hAnsiTheme="minorHAnsi" w:cstheme="minorHAnsi"/>
        </w:rPr>
        <w:t>we</w:t>
      </w:r>
      <w:r w:rsidR="00D25F24" w:rsidRPr="00EC75E9">
        <w:rPr>
          <w:rFonts w:asciiTheme="minorHAnsi" w:hAnsiTheme="minorHAnsi" w:cstheme="minorHAnsi"/>
        </w:rPr>
        <w:t xml:space="preserve">re </w:t>
      </w:r>
      <w:r w:rsidR="00D25F24">
        <w:rPr>
          <w:rFonts w:asciiTheme="minorHAnsi" w:hAnsiTheme="minorHAnsi" w:cstheme="minorHAnsi"/>
        </w:rPr>
        <w:t xml:space="preserve">enantiomerically </w:t>
      </w:r>
      <w:r w:rsidR="00D25F24" w:rsidRPr="00EC75E9">
        <w:rPr>
          <w:rFonts w:asciiTheme="minorHAnsi" w:hAnsiTheme="minorHAnsi" w:cstheme="minorHAnsi"/>
        </w:rPr>
        <w:t xml:space="preserve">resolved by this GC-MS method, except for </w:t>
      </w:r>
      <w:r w:rsidR="00D25F24" w:rsidRPr="00F968B6">
        <w:rPr>
          <w:rFonts w:ascii="Symbol" w:hAnsi="Symbol" w:cstheme="minorHAnsi"/>
        </w:rPr>
        <w:t></w:t>
      </w:r>
      <w:r w:rsidR="00D25F24" w:rsidRPr="00EC75E9">
        <w:rPr>
          <w:rFonts w:asciiTheme="minorHAnsi" w:hAnsiTheme="minorHAnsi" w:cstheme="minorHAnsi"/>
        </w:rPr>
        <w:t>-</w:t>
      </w:r>
      <w:proofErr w:type="spellStart"/>
      <w:r w:rsidR="00D25F24" w:rsidRPr="00EC75E9">
        <w:rPr>
          <w:rFonts w:asciiTheme="minorHAnsi" w:hAnsiTheme="minorHAnsi" w:cstheme="minorHAnsi"/>
        </w:rPr>
        <w:t>methylisoserine</w:t>
      </w:r>
      <w:proofErr w:type="spellEnd"/>
      <w:r w:rsidR="00D25F24" w:rsidRPr="00EC75E9">
        <w:rPr>
          <w:rFonts w:asciiTheme="minorHAnsi" w:hAnsiTheme="minorHAnsi" w:cstheme="minorHAnsi"/>
        </w:rPr>
        <w:t xml:space="preserve"> and </w:t>
      </w:r>
      <w:r w:rsidR="00D25F24" w:rsidRPr="00F968B6">
        <w:rPr>
          <w:rFonts w:ascii="Symbol" w:hAnsi="Symbol" w:cstheme="minorHAnsi"/>
        </w:rPr>
        <w:t></w:t>
      </w:r>
      <w:r w:rsidR="00D25F24" w:rsidRPr="00EC75E9">
        <w:rPr>
          <w:rFonts w:asciiTheme="minorHAnsi" w:hAnsiTheme="minorHAnsi" w:cstheme="minorHAnsi"/>
        </w:rPr>
        <w:t>-homoserine (</w:t>
      </w:r>
      <w:r w:rsidR="00D25F24" w:rsidRPr="00A77EA7">
        <w:rPr>
          <w:rFonts w:asciiTheme="minorHAnsi" w:hAnsiTheme="minorHAnsi" w:cstheme="minorHAnsi"/>
          <w:bCs/>
        </w:rPr>
        <w:t>Fig. 2 and 3</w:t>
      </w:r>
      <w:r w:rsidR="00D25F24" w:rsidRPr="00EC75E9">
        <w:rPr>
          <w:rFonts w:asciiTheme="minorHAnsi" w:hAnsiTheme="minorHAnsi" w:cstheme="minorHAnsi"/>
        </w:rPr>
        <w:t xml:space="preserve">). </w:t>
      </w:r>
      <w:r w:rsidR="00313D8E">
        <w:rPr>
          <w:rFonts w:asciiTheme="minorHAnsi" w:hAnsiTheme="minorHAnsi" w:cstheme="minorHAnsi"/>
        </w:rPr>
        <w:t>Although some</w:t>
      </w:r>
      <w:r w:rsidR="00D25F24">
        <w:rPr>
          <w:rFonts w:asciiTheme="minorHAnsi" w:hAnsiTheme="minorHAnsi" w:cstheme="minorHAnsi"/>
        </w:rPr>
        <w:t xml:space="preserve"> c</w:t>
      </w:r>
      <w:r w:rsidR="00D25F24" w:rsidRPr="00EC75E9">
        <w:rPr>
          <w:rFonts w:asciiTheme="minorHAnsi" w:hAnsiTheme="minorHAnsi" w:cstheme="minorHAnsi"/>
        </w:rPr>
        <w:t xml:space="preserve">hromatographic resolution was achieved for </w:t>
      </w:r>
      <w:proofErr w:type="gramStart"/>
      <w:r w:rsidR="00D25F24" w:rsidRPr="00EC75E9">
        <w:rPr>
          <w:rFonts w:asciiTheme="minorHAnsi" w:hAnsiTheme="minorHAnsi" w:cstheme="minorHAnsi"/>
        </w:rPr>
        <w:t>D,L</w:t>
      </w:r>
      <w:proofErr w:type="gramEnd"/>
      <w:r w:rsidR="00D25F24" w:rsidRPr="00EC75E9">
        <w:rPr>
          <w:rFonts w:asciiTheme="minorHAnsi" w:hAnsiTheme="minorHAnsi" w:cstheme="minorHAnsi"/>
        </w:rPr>
        <w:t>-</w:t>
      </w:r>
      <w:proofErr w:type="spellStart"/>
      <w:r w:rsidR="00D25F24" w:rsidRPr="00EC75E9">
        <w:rPr>
          <w:rFonts w:asciiTheme="minorHAnsi" w:hAnsiTheme="minorHAnsi" w:cstheme="minorHAnsi"/>
        </w:rPr>
        <w:t>isoserine</w:t>
      </w:r>
      <w:proofErr w:type="spellEnd"/>
      <w:r w:rsidR="00D25F24">
        <w:rPr>
          <w:rFonts w:asciiTheme="minorHAnsi" w:hAnsiTheme="minorHAnsi" w:cstheme="minorHAnsi"/>
        </w:rPr>
        <w:t>,</w:t>
      </w:r>
      <w:r w:rsidR="00D25F24" w:rsidRPr="00EC75E9">
        <w:rPr>
          <w:rFonts w:asciiTheme="minorHAnsi" w:hAnsiTheme="minorHAnsi" w:cstheme="minorHAnsi"/>
        </w:rPr>
        <w:t xml:space="preserve"> these peaks were not baseline-resolved. </w:t>
      </w:r>
      <w:r w:rsidR="00D25F24">
        <w:rPr>
          <w:rFonts w:asciiTheme="minorHAnsi" w:hAnsiTheme="minorHAnsi" w:cstheme="minorHAnsi"/>
        </w:rPr>
        <w:t>T</w:t>
      </w:r>
      <w:r w:rsidR="00D25F24" w:rsidRPr="00EC75E9">
        <w:rPr>
          <w:rFonts w:asciiTheme="minorHAnsi" w:hAnsiTheme="minorHAnsi" w:cstheme="minorHAnsi"/>
        </w:rPr>
        <w:t xml:space="preserve">he enantiomers of </w:t>
      </w:r>
      <w:proofErr w:type="spellStart"/>
      <w:r w:rsidR="00D25F24" w:rsidRPr="00EC75E9">
        <w:rPr>
          <w:rFonts w:asciiTheme="minorHAnsi" w:hAnsiTheme="minorHAnsi" w:cstheme="minorHAnsi"/>
        </w:rPr>
        <w:t>isothreonine</w:t>
      </w:r>
      <w:proofErr w:type="spellEnd"/>
      <w:r w:rsidR="00E6410B">
        <w:rPr>
          <w:rFonts w:asciiTheme="minorHAnsi" w:hAnsiTheme="minorHAnsi" w:cstheme="minorHAnsi"/>
        </w:rPr>
        <w:t xml:space="preserve"> and</w:t>
      </w:r>
      <w:r w:rsidR="00D25F24" w:rsidRPr="00EC75E9">
        <w:rPr>
          <w:rFonts w:asciiTheme="minorHAnsi" w:hAnsiTheme="minorHAnsi" w:cstheme="minorHAnsi"/>
        </w:rPr>
        <w:t xml:space="preserve"> </w:t>
      </w:r>
      <w:proofErr w:type="spellStart"/>
      <w:r w:rsidR="00D25F24" w:rsidRPr="00EC75E9">
        <w:rPr>
          <w:rFonts w:asciiTheme="minorHAnsi" w:hAnsiTheme="minorHAnsi" w:cstheme="minorHAnsi"/>
          <w:i/>
        </w:rPr>
        <w:t>allo</w:t>
      </w:r>
      <w:r w:rsidR="00D25F24" w:rsidRPr="00EC75E9">
        <w:rPr>
          <w:rFonts w:asciiTheme="minorHAnsi" w:hAnsiTheme="minorHAnsi" w:cstheme="minorHAnsi"/>
        </w:rPr>
        <w:t>-isothreonine</w:t>
      </w:r>
      <w:proofErr w:type="spellEnd"/>
      <w:r w:rsidR="00D25F24" w:rsidRPr="00EC75E9">
        <w:rPr>
          <w:rFonts w:asciiTheme="minorHAnsi" w:hAnsiTheme="minorHAnsi" w:cstheme="minorHAnsi"/>
        </w:rPr>
        <w:t xml:space="preserve"> were </w:t>
      </w:r>
      <w:r w:rsidR="00D25F24">
        <w:rPr>
          <w:rFonts w:asciiTheme="minorHAnsi" w:hAnsiTheme="minorHAnsi" w:cstheme="minorHAnsi"/>
        </w:rPr>
        <w:t xml:space="preserve">successfully </w:t>
      </w:r>
      <w:r w:rsidR="00D25F24" w:rsidRPr="00EC75E9">
        <w:rPr>
          <w:rFonts w:asciiTheme="minorHAnsi" w:hAnsiTheme="minorHAnsi" w:cstheme="minorHAnsi"/>
        </w:rPr>
        <w:t>separated</w:t>
      </w:r>
      <w:r w:rsidR="00D25F24">
        <w:rPr>
          <w:rFonts w:asciiTheme="minorHAnsi" w:hAnsiTheme="minorHAnsi" w:cstheme="minorHAnsi"/>
        </w:rPr>
        <w:t xml:space="preserve"> by the developed method; however</w:t>
      </w:r>
      <w:r w:rsidR="00D25F24" w:rsidRPr="00EC75E9">
        <w:rPr>
          <w:rFonts w:asciiTheme="minorHAnsi" w:hAnsiTheme="minorHAnsi" w:cstheme="minorHAnsi"/>
        </w:rPr>
        <w:t xml:space="preserve">, the elution orders of the </w:t>
      </w:r>
      <w:r w:rsidR="00D25F24">
        <w:rPr>
          <w:rFonts w:asciiTheme="minorHAnsi" w:hAnsiTheme="minorHAnsi" w:cstheme="minorHAnsi"/>
        </w:rPr>
        <w:t>enantiomers for these species</w:t>
      </w:r>
      <w:r w:rsidR="00D25F24" w:rsidRPr="00EC75E9">
        <w:rPr>
          <w:rFonts w:asciiTheme="minorHAnsi" w:hAnsiTheme="minorHAnsi" w:cstheme="minorHAnsi"/>
        </w:rPr>
        <w:t xml:space="preserve"> were not determined due to the lack of enantiopure </w:t>
      </w:r>
      <w:r w:rsidR="00D25F24" w:rsidRPr="00EC75E9">
        <w:rPr>
          <w:rFonts w:asciiTheme="minorHAnsi" w:hAnsiTheme="minorHAnsi" w:cstheme="minorHAnsi"/>
        </w:rPr>
        <w:lastRenderedPageBreak/>
        <w:t>standards.</w:t>
      </w:r>
    </w:p>
    <w:p w14:paraId="126C474F" w14:textId="567C9E46" w:rsidR="00A413D8" w:rsidRDefault="00C56181" w:rsidP="00A413D8">
      <w:pPr>
        <w:spacing w:line="480" w:lineRule="auto"/>
        <w:ind w:right="-1" w:firstLine="840"/>
        <w:rPr>
          <w:rFonts w:asciiTheme="minorHAnsi" w:hAnsiTheme="minorHAnsi" w:cstheme="minorHAnsi"/>
        </w:rPr>
      </w:pPr>
      <w:r w:rsidRPr="00EC75E9">
        <w:rPr>
          <w:rFonts w:asciiTheme="minorHAnsi" w:hAnsiTheme="minorHAnsi" w:cstheme="minorHAnsi"/>
        </w:rPr>
        <w:t>Although chromatographic resolution of HAA structural isomers was achieved</w:t>
      </w:r>
      <w:r>
        <w:rPr>
          <w:rFonts w:asciiTheme="minorHAnsi" w:hAnsiTheme="minorHAnsi" w:cstheme="minorHAnsi"/>
        </w:rPr>
        <w:t xml:space="preserve"> among the analytes in the HAA standard</w:t>
      </w:r>
      <w:r w:rsidRPr="00EC75E9">
        <w:rPr>
          <w:rFonts w:asciiTheme="minorHAnsi" w:hAnsiTheme="minorHAnsi" w:cstheme="minorHAnsi"/>
        </w:rPr>
        <w:t xml:space="preserve">, </w:t>
      </w:r>
      <w:r>
        <w:rPr>
          <w:rFonts w:asciiTheme="minorHAnsi" w:hAnsiTheme="minorHAnsi" w:cstheme="minorHAnsi"/>
        </w:rPr>
        <w:t xml:space="preserve">select instances of </w:t>
      </w:r>
      <w:r w:rsidRPr="00EC75E9">
        <w:rPr>
          <w:rFonts w:asciiTheme="minorHAnsi" w:hAnsiTheme="minorHAnsi" w:cstheme="minorHAnsi"/>
        </w:rPr>
        <w:t xml:space="preserve">coelution </w:t>
      </w:r>
      <w:r>
        <w:rPr>
          <w:rFonts w:asciiTheme="minorHAnsi" w:hAnsiTheme="minorHAnsi" w:cstheme="minorHAnsi"/>
        </w:rPr>
        <w:t>were observed between target HAA species and non-targeted, non-HAA species in some meteorites due to the chemical complexities of the samples studied here</w:t>
      </w:r>
      <w:r w:rsidRPr="00EC75E9">
        <w:rPr>
          <w:rFonts w:asciiTheme="minorHAnsi" w:hAnsiTheme="minorHAnsi" w:cstheme="minorHAnsi"/>
        </w:rPr>
        <w:t>. Non-proteinogenic C</w:t>
      </w:r>
      <w:r w:rsidRPr="00EC75E9">
        <w:rPr>
          <w:rFonts w:asciiTheme="minorHAnsi" w:hAnsiTheme="minorHAnsi" w:cstheme="minorHAnsi"/>
          <w:vertAlign w:val="subscript"/>
        </w:rPr>
        <w:t>4</w:t>
      </w:r>
      <w:r>
        <w:rPr>
          <w:rFonts w:asciiTheme="minorHAnsi" w:hAnsiTheme="minorHAnsi" w:cstheme="minorHAnsi"/>
        </w:rPr>
        <w:t xml:space="preserve"> </w:t>
      </w:r>
      <w:r w:rsidRPr="00EC75E9">
        <w:rPr>
          <w:rFonts w:asciiTheme="minorHAnsi" w:hAnsiTheme="minorHAnsi" w:cstheme="minorHAnsi"/>
        </w:rPr>
        <w:t xml:space="preserve">HAAs were not detected in the procedural blank; however, </w:t>
      </w:r>
      <w:r>
        <w:rPr>
          <w:rFonts w:asciiTheme="minorHAnsi" w:hAnsiTheme="minorHAnsi" w:cstheme="minorHAnsi"/>
        </w:rPr>
        <w:t>trace quantities</w:t>
      </w:r>
      <w:r w:rsidRPr="00EC75E9">
        <w:rPr>
          <w:rFonts w:asciiTheme="minorHAnsi" w:hAnsiTheme="minorHAnsi" w:cstheme="minorHAnsi"/>
        </w:rPr>
        <w:t xml:space="preserve"> of </w:t>
      </w:r>
      <w:r>
        <w:rPr>
          <w:rFonts w:asciiTheme="minorHAnsi" w:hAnsiTheme="minorHAnsi" w:cstheme="minorHAnsi"/>
        </w:rPr>
        <w:t>the common</w:t>
      </w:r>
      <w:r w:rsidRPr="00EC75E9">
        <w:rPr>
          <w:rFonts w:asciiTheme="minorHAnsi" w:hAnsiTheme="minorHAnsi" w:cstheme="minorHAnsi"/>
        </w:rPr>
        <w:t xml:space="preserve"> biological contaminants</w:t>
      </w:r>
      <w:r>
        <w:rPr>
          <w:rFonts w:asciiTheme="minorHAnsi" w:hAnsiTheme="minorHAnsi" w:cstheme="minorHAnsi"/>
        </w:rPr>
        <w:t>,</w:t>
      </w:r>
      <w:r w:rsidRPr="00EC75E9">
        <w:rPr>
          <w:rFonts w:asciiTheme="minorHAnsi" w:hAnsiTheme="minorHAnsi" w:cstheme="minorHAnsi"/>
        </w:rPr>
        <w:t xml:space="preserve"> L-</w:t>
      </w:r>
      <w:proofErr w:type="gramStart"/>
      <w:r w:rsidRPr="00EC75E9">
        <w:rPr>
          <w:rFonts w:asciiTheme="minorHAnsi" w:hAnsiTheme="minorHAnsi" w:cstheme="minorHAnsi"/>
        </w:rPr>
        <w:t>serine</w:t>
      </w:r>
      <w:proofErr w:type="gramEnd"/>
      <w:r w:rsidRPr="00EC75E9">
        <w:rPr>
          <w:rFonts w:asciiTheme="minorHAnsi" w:hAnsiTheme="minorHAnsi" w:cstheme="minorHAnsi"/>
        </w:rPr>
        <w:t xml:space="preserve"> and L-threonine</w:t>
      </w:r>
      <w:r>
        <w:rPr>
          <w:rFonts w:asciiTheme="minorHAnsi" w:hAnsiTheme="minorHAnsi" w:cstheme="minorHAnsi"/>
        </w:rPr>
        <w:t>,</w:t>
      </w:r>
      <w:r w:rsidRPr="00EC75E9">
        <w:rPr>
          <w:rFonts w:asciiTheme="minorHAnsi" w:hAnsiTheme="minorHAnsi" w:cstheme="minorHAnsi"/>
        </w:rPr>
        <w:t xml:space="preserve"> were identified in the procedural blank. The </w:t>
      </w:r>
      <w:r>
        <w:rPr>
          <w:rFonts w:asciiTheme="minorHAnsi" w:hAnsiTheme="minorHAnsi" w:cstheme="minorHAnsi"/>
        </w:rPr>
        <w:t>abundances</w:t>
      </w:r>
      <w:r w:rsidRPr="00EC75E9">
        <w:rPr>
          <w:rFonts w:asciiTheme="minorHAnsi" w:hAnsiTheme="minorHAnsi" w:cstheme="minorHAnsi"/>
        </w:rPr>
        <w:t xml:space="preserve"> of L-serine and L-threonine in the procedural blank w</w:t>
      </w:r>
      <w:r>
        <w:rPr>
          <w:rFonts w:asciiTheme="minorHAnsi" w:hAnsiTheme="minorHAnsi" w:cstheme="minorHAnsi"/>
        </w:rPr>
        <w:t>ere</w:t>
      </w:r>
      <w:r w:rsidRPr="00EC75E9">
        <w:rPr>
          <w:rFonts w:asciiTheme="minorHAnsi" w:hAnsiTheme="minorHAnsi" w:cstheme="minorHAnsi"/>
        </w:rPr>
        <w:t xml:space="preserve"> subtracted </w:t>
      </w:r>
      <w:r>
        <w:rPr>
          <w:rFonts w:asciiTheme="minorHAnsi" w:hAnsiTheme="minorHAnsi" w:cstheme="minorHAnsi"/>
        </w:rPr>
        <w:t xml:space="preserve">when performing </w:t>
      </w:r>
      <w:r w:rsidRPr="00EC75E9">
        <w:rPr>
          <w:rFonts w:asciiTheme="minorHAnsi" w:hAnsiTheme="minorHAnsi" w:cstheme="minorHAnsi"/>
        </w:rPr>
        <w:t>quanti</w:t>
      </w:r>
      <w:r w:rsidR="00E4204D">
        <w:rPr>
          <w:rFonts w:asciiTheme="minorHAnsi" w:hAnsiTheme="minorHAnsi" w:cstheme="minorHAnsi"/>
        </w:rPr>
        <w:t>fication</w:t>
      </w:r>
      <w:r>
        <w:rPr>
          <w:rFonts w:asciiTheme="minorHAnsi" w:hAnsiTheme="minorHAnsi" w:cstheme="minorHAnsi"/>
        </w:rPr>
        <w:t xml:space="preserve"> analyses of </w:t>
      </w:r>
      <w:r w:rsidR="009426B9">
        <w:rPr>
          <w:rFonts w:asciiTheme="minorHAnsi" w:hAnsiTheme="minorHAnsi" w:cstheme="minorHAnsi"/>
        </w:rPr>
        <w:t xml:space="preserve">these species in </w:t>
      </w:r>
      <w:r w:rsidR="00BE4A3D">
        <w:rPr>
          <w:rFonts w:asciiTheme="minorHAnsi" w:hAnsiTheme="minorHAnsi" w:cstheme="minorHAnsi"/>
        </w:rPr>
        <w:t>the meteorite extracts</w:t>
      </w:r>
      <w:r w:rsidRPr="00EC75E9">
        <w:rPr>
          <w:rFonts w:asciiTheme="minorHAnsi" w:hAnsiTheme="minorHAnsi" w:cstheme="minorHAnsi"/>
        </w:rPr>
        <w:t xml:space="preserve">. </w:t>
      </w:r>
      <w:r>
        <w:rPr>
          <w:rFonts w:asciiTheme="minorHAnsi" w:hAnsiTheme="minorHAnsi" w:cstheme="minorHAnsi"/>
        </w:rPr>
        <w:t xml:space="preserve">Many </w:t>
      </w:r>
      <w:r w:rsidRPr="00EC75E9">
        <w:rPr>
          <w:rFonts w:asciiTheme="minorHAnsi" w:hAnsiTheme="minorHAnsi" w:cstheme="minorHAnsi"/>
        </w:rPr>
        <w:t>of the targeted C</w:t>
      </w:r>
      <w:r w:rsidRPr="00EC75E9">
        <w:rPr>
          <w:rFonts w:asciiTheme="minorHAnsi" w:hAnsiTheme="minorHAnsi" w:cstheme="minorHAnsi"/>
          <w:vertAlign w:val="subscript"/>
        </w:rPr>
        <w:t>3</w:t>
      </w:r>
      <w:r w:rsidRPr="00EC75E9">
        <w:rPr>
          <w:rFonts w:asciiTheme="minorHAnsi" w:hAnsiTheme="minorHAnsi" w:cstheme="minorHAnsi"/>
        </w:rPr>
        <w:t xml:space="preserve"> and C</w:t>
      </w:r>
      <w:r w:rsidRPr="00EC75E9">
        <w:rPr>
          <w:rFonts w:asciiTheme="minorHAnsi" w:hAnsiTheme="minorHAnsi" w:cstheme="minorHAnsi"/>
          <w:vertAlign w:val="subscript"/>
        </w:rPr>
        <w:t>4</w:t>
      </w:r>
      <w:r w:rsidRPr="00EC75E9">
        <w:rPr>
          <w:rFonts w:asciiTheme="minorHAnsi" w:hAnsiTheme="minorHAnsi" w:cstheme="minorHAnsi"/>
        </w:rPr>
        <w:t xml:space="preserve"> HAAs were detected in both the </w:t>
      </w:r>
      <w:r w:rsidR="00A86CCE">
        <w:rPr>
          <w:rFonts w:asciiTheme="minorHAnsi" w:hAnsiTheme="minorHAnsi" w:cstheme="minorHAnsi"/>
        </w:rPr>
        <w:t>HW</w:t>
      </w:r>
      <w:r w:rsidRPr="00EC75E9">
        <w:rPr>
          <w:rFonts w:asciiTheme="minorHAnsi" w:hAnsiTheme="minorHAnsi" w:cstheme="minorHAnsi"/>
        </w:rPr>
        <w:t xml:space="preserve"> and HCl extracts, including </w:t>
      </w:r>
      <w:r w:rsidRPr="00FE1579">
        <w:rPr>
          <w:rFonts w:ascii="Symbol" w:hAnsi="Symbol" w:cstheme="minorHAnsi"/>
        </w:rPr>
        <w:t></w:t>
      </w:r>
      <w:r w:rsidRPr="00EC75E9">
        <w:rPr>
          <w:rFonts w:asciiTheme="minorHAnsi" w:hAnsiTheme="minorHAnsi" w:cstheme="minorHAnsi"/>
        </w:rPr>
        <w:t>-</w:t>
      </w:r>
      <w:proofErr w:type="spellStart"/>
      <w:r w:rsidRPr="00EC75E9">
        <w:rPr>
          <w:rFonts w:asciiTheme="minorHAnsi" w:hAnsiTheme="minorHAnsi" w:cstheme="minorHAnsi"/>
        </w:rPr>
        <w:t>methylisoserine</w:t>
      </w:r>
      <w:proofErr w:type="spellEnd"/>
      <w:r w:rsidRPr="00EC75E9">
        <w:rPr>
          <w:rFonts w:asciiTheme="minorHAnsi" w:hAnsiTheme="minorHAnsi" w:cstheme="minorHAnsi"/>
        </w:rPr>
        <w:t xml:space="preserve">, which </w:t>
      </w:r>
      <w:r w:rsidR="00BE4A3D" w:rsidRPr="00EC75E9">
        <w:rPr>
          <w:rFonts w:asciiTheme="minorHAnsi" w:hAnsiTheme="minorHAnsi" w:cstheme="minorHAnsi"/>
        </w:rPr>
        <w:t>ha</w:t>
      </w:r>
      <w:r w:rsidR="00BE4A3D">
        <w:rPr>
          <w:rFonts w:asciiTheme="minorHAnsi" w:hAnsiTheme="minorHAnsi" w:cstheme="minorHAnsi"/>
        </w:rPr>
        <w:t>d</w:t>
      </w:r>
      <w:r w:rsidR="00BE4A3D" w:rsidRPr="00EC75E9">
        <w:rPr>
          <w:rFonts w:asciiTheme="minorHAnsi" w:hAnsiTheme="minorHAnsi" w:cstheme="minorHAnsi"/>
        </w:rPr>
        <w:t xml:space="preserve"> </w:t>
      </w:r>
      <w:r w:rsidRPr="00EC75E9">
        <w:rPr>
          <w:rFonts w:asciiTheme="minorHAnsi" w:hAnsiTheme="minorHAnsi" w:cstheme="minorHAnsi"/>
        </w:rPr>
        <w:t>not previously been identified in meteorites due to</w:t>
      </w:r>
      <w:r w:rsidR="003157AC">
        <w:rPr>
          <w:rFonts w:asciiTheme="minorHAnsi" w:hAnsiTheme="minorHAnsi" w:cstheme="minorHAnsi"/>
        </w:rPr>
        <w:t xml:space="preserve"> the</w:t>
      </w:r>
      <w:r w:rsidRPr="00EC75E9">
        <w:rPr>
          <w:rFonts w:asciiTheme="minorHAnsi" w:hAnsiTheme="minorHAnsi" w:cstheme="minorHAnsi"/>
        </w:rPr>
        <w:t xml:space="preserve"> lack of </w:t>
      </w:r>
      <w:r>
        <w:rPr>
          <w:rFonts w:asciiTheme="minorHAnsi" w:hAnsiTheme="minorHAnsi" w:cstheme="minorHAnsi"/>
        </w:rPr>
        <w:t>a</w:t>
      </w:r>
      <w:r w:rsidR="00BE4A3D">
        <w:rPr>
          <w:rFonts w:asciiTheme="minorHAnsi" w:hAnsiTheme="minorHAnsi" w:cstheme="minorHAnsi"/>
        </w:rPr>
        <w:t xml:space="preserve"> commercially</w:t>
      </w:r>
      <w:r>
        <w:rPr>
          <w:rFonts w:asciiTheme="minorHAnsi" w:hAnsiTheme="minorHAnsi" w:cstheme="minorHAnsi"/>
        </w:rPr>
        <w:t xml:space="preserve"> available </w:t>
      </w:r>
      <w:r w:rsidRPr="00EC75E9">
        <w:rPr>
          <w:rFonts w:asciiTheme="minorHAnsi" w:hAnsiTheme="minorHAnsi" w:cstheme="minorHAnsi"/>
        </w:rPr>
        <w:t xml:space="preserve">standard </w:t>
      </w:r>
      <w:r w:rsidR="00206A7B">
        <w:rPr>
          <w:rFonts w:asciiTheme="minorHAnsi" w:hAnsiTheme="minorHAnsi" w:cstheme="minorHAnsi"/>
        </w:rPr>
        <w:t xml:space="preserve">(Koga and </w:t>
      </w:r>
      <w:proofErr w:type="spellStart"/>
      <w:r w:rsidR="00206A7B">
        <w:rPr>
          <w:rFonts w:asciiTheme="minorHAnsi" w:hAnsiTheme="minorHAnsi" w:cstheme="minorHAnsi"/>
        </w:rPr>
        <w:t>Naraoka</w:t>
      </w:r>
      <w:proofErr w:type="spellEnd"/>
      <w:r w:rsidRPr="00EC75E9">
        <w:rPr>
          <w:rFonts w:asciiTheme="minorHAnsi" w:hAnsiTheme="minorHAnsi" w:cstheme="minorHAnsi"/>
        </w:rPr>
        <w:t xml:space="preserve"> 2017).</w:t>
      </w:r>
    </w:p>
    <w:p w14:paraId="49D9E778" w14:textId="2A7E4006" w:rsidR="003844C9" w:rsidRPr="00437F48" w:rsidRDefault="00D74A29" w:rsidP="00437F48">
      <w:pPr>
        <w:pStyle w:val="Heading2"/>
        <w:spacing w:line="480" w:lineRule="auto"/>
        <w:rPr>
          <w:rFonts w:asciiTheme="minorHAnsi" w:hAnsiTheme="minorHAnsi" w:cstheme="minorHAnsi"/>
        </w:rPr>
      </w:pPr>
      <w:r w:rsidRPr="00437F48">
        <w:rPr>
          <w:rFonts w:asciiTheme="minorHAnsi" w:hAnsiTheme="minorHAnsi" w:cstheme="minorHAnsi"/>
        </w:rPr>
        <w:t xml:space="preserve">Hydroxy </w:t>
      </w:r>
      <w:r w:rsidR="003844C9" w:rsidRPr="00437F48">
        <w:rPr>
          <w:rFonts w:asciiTheme="minorHAnsi" w:hAnsiTheme="minorHAnsi" w:cstheme="minorHAnsi"/>
        </w:rPr>
        <w:t>Amino Acid Abundances</w:t>
      </w:r>
    </w:p>
    <w:p w14:paraId="40A93899" w14:textId="157AA700" w:rsidR="00324D5E" w:rsidRPr="005A57A4" w:rsidRDefault="001F5024" w:rsidP="000908DA">
      <w:pPr>
        <w:spacing w:line="480" w:lineRule="auto"/>
        <w:ind w:right="-1" w:firstLine="840"/>
        <w:rPr>
          <w:rFonts w:asciiTheme="minorHAnsi" w:hAnsiTheme="minorHAnsi" w:cstheme="minorHAnsi"/>
          <w:color w:val="000000" w:themeColor="text1"/>
        </w:rPr>
      </w:pPr>
      <w:r w:rsidRPr="00EC75E9">
        <w:rPr>
          <w:rFonts w:asciiTheme="minorHAnsi" w:hAnsiTheme="minorHAnsi" w:cstheme="minorHAnsi"/>
        </w:rPr>
        <w:t xml:space="preserve">The distributions and abundances </w:t>
      </w:r>
      <w:r>
        <w:rPr>
          <w:rFonts w:asciiTheme="minorHAnsi" w:hAnsiTheme="minorHAnsi" w:cstheme="minorHAnsi"/>
        </w:rPr>
        <w:t xml:space="preserve">of HAAs </w:t>
      </w:r>
      <w:r w:rsidRPr="00EC75E9">
        <w:rPr>
          <w:rFonts w:asciiTheme="minorHAnsi" w:hAnsiTheme="minorHAnsi" w:cstheme="minorHAnsi"/>
        </w:rPr>
        <w:t xml:space="preserve">observed in </w:t>
      </w:r>
      <w:r>
        <w:rPr>
          <w:rFonts w:asciiTheme="minorHAnsi" w:hAnsiTheme="minorHAnsi" w:cstheme="minorHAnsi"/>
        </w:rPr>
        <w:t>t</w:t>
      </w:r>
      <w:r w:rsidRPr="00EC75E9">
        <w:rPr>
          <w:rFonts w:asciiTheme="minorHAnsi" w:hAnsiTheme="minorHAnsi" w:cstheme="minorHAnsi"/>
        </w:rPr>
        <w:t xml:space="preserve">he </w:t>
      </w:r>
      <w:r w:rsidR="00A86CCE">
        <w:rPr>
          <w:rFonts w:asciiTheme="minorHAnsi" w:hAnsiTheme="minorHAnsi" w:cstheme="minorHAnsi"/>
        </w:rPr>
        <w:t>HW</w:t>
      </w:r>
      <w:r w:rsidRPr="00EC75E9">
        <w:rPr>
          <w:rFonts w:asciiTheme="minorHAnsi" w:hAnsiTheme="minorHAnsi" w:cstheme="minorHAnsi"/>
        </w:rPr>
        <w:t xml:space="preserve"> and HCl extrac</w:t>
      </w:r>
      <w:r>
        <w:rPr>
          <w:rFonts w:asciiTheme="minorHAnsi" w:hAnsiTheme="minorHAnsi" w:cstheme="minorHAnsi"/>
        </w:rPr>
        <w:t>t</w:t>
      </w:r>
      <w:r w:rsidRPr="00EC75E9">
        <w:rPr>
          <w:rFonts w:asciiTheme="minorHAnsi" w:hAnsiTheme="minorHAnsi" w:cstheme="minorHAnsi"/>
        </w:rPr>
        <w:t xml:space="preserve">s </w:t>
      </w:r>
      <w:r>
        <w:rPr>
          <w:rFonts w:asciiTheme="minorHAnsi" w:hAnsiTheme="minorHAnsi" w:cstheme="minorHAnsi"/>
        </w:rPr>
        <w:t xml:space="preserve">of the CM chondrites </w:t>
      </w:r>
      <w:r w:rsidRPr="00EC75E9">
        <w:rPr>
          <w:rFonts w:asciiTheme="minorHAnsi" w:hAnsiTheme="minorHAnsi" w:cstheme="minorHAnsi"/>
        </w:rPr>
        <w:t xml:space="preserve">are shown in </w:t>
      </w:r>
      <w:r w:rsidRPr="00EB43AB">
        <w:rPr>
          <w:rFonts w:asciiTheme="minorHAnsi" w:hAnsiTheme="minorHAnsi" w:cstheme="minorHAnsi"/>
          <w:bCs/>
        </w:rPr>
        <w:t>Table 2</w:t>
      </w:r>
      <w:r w:rsidRPr="00EC75E9">
        <w:rPr>
          <w:rFonts w:asciiTheme="minorHAnsi" w:hAnsiTheme="minorHAnsi" w:cstheme="minorHAnsi"/>
        </w:rPr>
        <w:t>.</w:t>
      </w:r>
      <w:r>
        <w:rPr>
          <w:rFonts w:asciiTheme="minorHAnsi" w:hAnsiTheme="minorHAnsi" w:cstheme="minorHAnsi"/>
        </w:rPr>
        <w:t xml:space="preserve"> </w:t>
      </w:r>
      <w:r w:rsidR="00F9765D">
        <w:rPr>
          <w:rFonts w:asciiTheme="minorHAnsi" w:hAnsiTheme="minorHAnsi" w:cstheme="minorHAnsi"/>
        </w:rPr>
        <w:t>The</w:t>
      </w:r>
      <w:r w:rsidR="00531E98" w:rsidRPr="00EC75E9">
        <w:rPr>
          <w:rFonts w:asciiTheme="minorHAnsi" w:hAnsiTheme="minorHAnsi" w:cstheme="minorHAnsi"/>
        </w:rPr>
        <w:t xml:space="preserve"> total HAA content </w:t>
      </w:r>
      <w:r w:rsidR="008E1D8A">
        <w:rPr>
          <w:rFonts w:asciiTheme="minorHAnsi" w:hAnsiTheme="minorHAnsi" w:cstheme="minorHAnsi"/>
        </w:rPr>
        <w:t>in each</w:t>
      </w:r>
      <w:r w:rsidR="00531E98">
        <w:rPr>
          <w:rFonts w:asciiTheme="minorHAnsi" w:hAnsiTheme="minorHAnsi" w:cstheme="minorHAnsi"/>
        </w:rPr>
        <w:t xml:space="preserve"> extract </w:t>
      </w:r>
      <w:r w:rsidR="003C62C7">
        <w:rPr>
          <w:rFonts w:asciiTheme="minorHAnsi" w:hAnsiTheme="minorHAnsi" w:cstheme="minorHAnsi"/>
        </w:rPr>
        <w:t xml:space="preserve">of the CM </w:t>
      </w:r>
      <w:r w:rsidR="003C62C7" w:rsidRPr="005A57A4">
        <w:rPr>
          <w:rFonts w:asciiTheme="minorHAnsi" w:hAnsiTheme="minorHAnsi" w:cstheme="minorHAnsi"/>
          <w:color w:val="000000" w:themeColor="text1"/>
        </w:rPr>
        <w:t xml:space="preserve">chondrites </w:t>
      </w:r>
      <w:r w:rsidR="00531E98" w:rsidRPr="005A57A4">
        <w:rPr>
          <w:rFonts w:asciiTheme="minorHAnsi" w:hAnsiTheme="minorHAnsi" w:cstheme="minorHAnsi"/>
          <w:color w:val="000000" w:themeColor="text1"/>
        </w:rPr>
        <w:t xml:space="preserve">ranged from </w:t>
      </w:r>
      <w:r w:rsidR="00BE0921" w:rsidRPr="005A57A4">
        <w:rPr>
          <w:rFonts w:asciiTheme="minorHAnsi" w:hAnsiTheme="minorHAnsi" w:cstheme="minorHAnsi"/>
          <w:color w:val="000000" w:themeColor="text1"/>
        </w:rPr>
        <w:t>2.4</w:t>
      </w:r>
      <w:r w:rsidR="00A26FBB" w:rsidRPr="005A57A4">
        <w:rPr>
          <w:rFonts w:asciiTheme="minorHAnsi" w:hAnsiTheme="minorHAnsi" w:cstheme="minorHAnsi"/>
          <w:color w:val="000000" w:themeColor="text1"/>
        </w:rPr>
        <w:t>3</w:t>
      </w:r>
      <w:r w:rsidR="00BE0921" w:rsidRPr="005A57A4">
        <w:rPr>
          <w:rFonts w:asciiTheme="minorHAnsi" w:hAnsiTheme="minorHAnsi" w:cstheme="minorHAnsi"/>
          <w:color w:val="000000" w:themeColor="text1"/>
        </w:rPr>
        <w:t xml:space="preserve"> ± 0.09 nmol</w:t>
      </w:r>
      <w:r w:rsidR="00531E98" w:rsidRPr="005A57A4">
        <w:rPr>
          <w:rFonts w:asciiTheme="minorHAnsi" w:hAnsiTheme="minorHAnsi" w:cstheme="minorHAnsi"/>
          <w:color w:val="000000" w:themeColor="text1"/>
        </w:rPr>
        <w:t>/g in the HCl extract of ALH 83100 (</w:t>
      </w:r>
      <w:r w:rsidR="00425552" w:rsidRPr="005A57A4">
        <w:rPr>
          <w:rFonts w:asciiTheme="minorHAnsi" w:hAnsiTheme="minorHAnsi" w:cstheme="minorHAnsi"/>
          <w:color w:val="000000" w:themeColor="text1"/>
        </w:rPr>
        <w:t>CM1/2</w:t>
      </w:r>
      <w:r w:rsidR="00531E98" w:rsidRPr="005A57A4">
        <w:rPr>
          <w:rFonts w:asciiTheme="minorHAnsi" w:hAnsiTheme="minorHAnsi" w:cstheme="minorHAnsi"/>
          <w:color w:val="000000" w:themeColor="text1"/>
        </w:rPr>
        <w:t xml:space="preserve">) to </w:t>
      </w:r>
      <w:r w:rsidR="006E433E" w:rsidRPr="005A57A4">
        <w:rPr>
          <w:rFonts w:asciiTheme="minorHAnsi" w:hAnsiTheme="minorHAnsi" w:cstheme="minorHAnsi"/>
          <w:color w:val="000000" w:themeColor="text1"/>
        </w:rPr>
        <w:t>74 ± 5 nmol</w:t>
      </w:r>
      <w:r w:rsidR="00531E98" w:rsidRPr="005A57A4">
        <w:rPr>
          <w:rFonts w:asciiTheme="minorHAnsi" w:hAnsiTheme="minorHAnsi" w:cstheme="minorHAnsi"/>
          <w:color w:val="000000" w:themeColor="text1"/>
        </w:rPr>
        <w:t>/g in the</w:t>
      </w:r>
      <w:r w:rsidR="00A86CCE" w:rsidRPr="005A57A4">
        <w:rPr>
          <w:rFonts w:asciiTheme="minorHAnsi" w:hAnsiTheme="minorHAnsi" w:cstheme="minorHAnsi"/>
          <w:color w:val="000000" w:themeColor="text1"/>
        </w:rPr>
        <w:t xml:space="preserve"> </w:t>
      </w:r>
      <w:r w:rsidR="006E433E" w:rsidRPr="005A57A4">
        <w:rPr>
          <w:rFonts w:asciiTheme="minorHAnsi" w:hAnsiTheme="minorHAnsi" w:cstheme="minorHAnsi"/>
          <w:color w:val="000000" w:themeColor="text1"/>
        </w:rPr>
        <w:t xml:space="preserve">HCl </w:t>
      </w:r>
      <w:r w:rsidR="00531E98" w:rsidRPr="005A57A4">
        <w:rPr>
          <w:rFonts w:asciiTheme="minorHAnsi" w:hAnsiTheme="minorHAnsi" w:cstheme="minorHAnsi"/>
          <w:color w:val="000000" w:themeColor="text1"/>
        </w:rPr>
        <w:t>extract of Y-791198 (</w:t>
      </w:r>
      <w:r w:rsidR="00355CAB" w:rsidRPr="005A57A4">
        <w:rPr>
          <w:rFonts w:asciiTheme="minorHAnsi" w:hAnsiTheme="minorHAnsi" w:cstheme="minorHAnsi"/>
          <w:color w:val="000000" w:themeColor="text1"/>
        </w:rPr>
        <w:t>CM2</w:t>
      </w:r>
      <w:r w:rsidR="00531E98" w:rsidRPr="005A57A4">
        <w:rPr>
          <w:rFonts w:asciiTheme="minorHAnsi" w:hAnsiTheme="minorHAnsi" w:cstheme="minorHAnsi"/>
          <w:color w:val="000000" w:themeColor="text1"/>
        </w:rPr>
        <w:t xml:space="preserve">). </w:t>
      </w:r>
      <w:r w:rsidR="008175F1" w:rsidRPr="005A57A4">
        <w:rPr>
          <w:rFonts w:asciiTheme="minorHAnsi" w:hAnsiTheme="minorHAnsi" w:cstheme="minorHAnsi"/>
          <w:color w:val="000000" w:themeColor="text1"/>
        </w:rPr>
        <w:t>T</w:t>
      </w:r>
      <w:r w:rsidR="00531E98" w:rsidRPr="005A57A4">
        <w:rPr>
          <w:rFonts w:asciiTheme="minorHAnsi" w:hAnsiTheme="minorHAnsi" w:cstheme="minorHAnsi"/>
          <w:color w:val="000000" w:themeColor="text1"/>
        </w:rPr>
        <w:t xml:space="preserve">he trend of </w:t>
      </w:r>
      <w:r w:rsidR="001026DA" w:rsidRPr="005A57A4">
        <w:rPr>
          <w:rFonts w:asciiTheme="minorHAnsi" w:hAnsiTheme="minorHAnsi" w:cstheme="minorHAnsi"/>
          <w:color w:val="000000" w:themeColor="text1"/>
        </w:rPr>
        <w:t>combined</w:t>
      </w:r>
      <w:r w:rsidR="00531E98" w:rsidRPr="005A57A4">
        <w:rPr>
          <w:rFonts w:asciiTheme="minorHAnsi" w:hAnsiTheme="minorHAnsi" w:cstheme="minorHAnsi"/>
          <w:color w:val="000000" w:themeColor="text1"/>
        </w:rPr>
        <w:t xml:space="preserve"> HAA abundances in </w:t>
      </w:r>
      <w:r w:rsidR="002A1770" w:rsidRPr="005A57A4">
        <w:rPr>
          <w:rFonts w:asciiTheme="minorHAnsi" w:hAnsiTheme="minorHAnsi" w:cstheme="minorHAnsi"/>
          <w:color w:val="000000" w:themeColor="text1"/>
        </w:rPr>
        <w:t>the</w:t>
      </w:r>
      <w:r w:rsidR="00531E98" w:rsidRPr="005A57A4">
        <w:rPr>
          <w:rFonts w:asciiTheme="minorHAnsi" w:hAnsiTheme="minorHAnsi" w:cstheme="minorHAnsi"/>
          <w:color w:val="000000" w:themeColor="text1"/>
        </w:rPr>
        <w:t xml:space="preserve"> two extracts (</w:t>
      </w:r>
      <w:r w:rsidR="00A86CCE" w:rsidRPr="005A57A4">
        <w:rPr>
          <w:rFonts w:asciiTheme="minorHAnsi" w:hAnsiTheme="minorHAnsi" w:cstheme="minorHAnsi"/>
          <w:color w:val="000000" w:themeColor="text1"/>
        </w:rPr>
        <w:t>HW</w:t>
      </w:r>
      <w:r w:rsidR="00531E98" w:rsidRPr="005A57A4">
        <w:rPr>
          <w:rFonts w:asciiTheme="minorHAnsi" w:hAnsiTheme="minorHAnsi" w:cstheme="minorHAnsi"/>
          <w:color w:val="000000" w:themeColor="text1"/>
        </w:rPr>
        <w:t xml:space="preserve"> + HCl extracts) of CM chondrites</w:t>
      </w:r>
      <w:r w:rsidR="002A1770" w:rsidRPr="005A57A4">
        <w:rPr>
          <w:rFonts w:asciiTheme="minorHAnsi" w:hAnsiTheme="minorHAnsi" w:cstheme="minorHAnsi"/>
          <w:color w:val="000000" w:themeColor="text1"/>
        </w:rPr>
        <w:t xml:space="preserve"> </w:t>
      </w:r>
      <w:r w:rsidR="00531E98" w:rsidRPr="005A57A4">
        <w:rPr>
          <w:rFonts w:asciiTheme="minorHAnsi" w:hAnsiTheme="minorHAnsi" w:cstheme="minorHAnsi"/>
          <w:color w:val="000000" w:themeColor="text1"/>
        </w:rPr>
        <w:lastRenderedPageBreak/>
        <w:t>follow</w:t>
      </w:r>
      <w:r w:rsidR="001026DA" w:rsidRPr="005A57A4">
        <w:rPr>
          <w:rFonts w:asciiTheme="minorHAnsi" w:hAnsiTheme="minorHAnsi" w:cstheme="minorHAnsi"/>
          <w:color w:val="000000" w:themeColor="text1"/>
        </w:rPr>
        <w:t>s</w:t>
      </w:r>
      <w:r w:rsidR="00531E98" w:rsidRPr="005A57A4">
        <w:rPr>
          <w:rFonts w:asciiTheme="minorHAnsi" w:hAnsiTheme="minorHAnsi" w:cstheme="minorHAnsi"/>
          <w:color w:val="000000" w:themeColor="text1"/>
        </w:rPr>
        <w:t xml:space="preserve"> the order of Y-791198 (</w:t>
      </w:r>
      <w:r w:rsidR="00BB5922" w:rsidRPr="005A57A4">
        <w:rPr>
          <w:rFonts w:asciiTheme="minorHAnsi" w:hAnsiTheme="minorHAnsi" w:cstheme="minorHAnsi"/>
          <w:color w:val="000000" w:themeColor="text1"/>
        </w:rPr>
        <w:t>CM2</w:t>
      </w:r>
      <w:r w:rsidR="00531E98" w:rsidRPr="005A57A4">
        <w:rPr>
          <w:rFonts w:asciiTheme="minorHAnsi" w:hAnsiTheme="minorHAnsi" w:cstheme="minorHAnsi"/>
          <w:color w:val="000000" w:themeColor="text1"/>
        </w:rPr>
        <w:t>)</w:t>
      </w:r>
      <w:r w:rsidR="009602A3" w:rsidRPr="005A57A4">
        <w:rPr>
          <w:rFonts w:asciiTheme="minorHAnsi" w:hAnsiTheme="minorHAnsi" w:cstheme="minorHAnsi"/>
          <w:color w:val="000000" w:themeColor="text1"/>
        </w:rPr>
        <w:t>,</w:t>
      </w:r>
      <w:r w:rsidR="00531E98" w:rsidRPr="005A57A4">
        <w:rPr>
          <w:rFonts w:asciiTheme="minorHAnsi" w:hAnsiTheme="minorHAnsi" w:cstheme="minorHAnsi"/>
          <w:color w:val="000000" w:themeColor="text1"/>
        </w:rPr>
        <w:t xml:space="preserve"> </w:t>
      </w:r>
      <w:r w:rsidR="00C87600" w:rsidRPr="005A57A4">
        <w:rPr>
          <w:rFonts w:asciiTheme="minorHAnsi" w:hAnsiTheme="minorHAnsi" w:cstheme="minorHAnsi"/>
          <w:color w:val="000000" w:themeColor="text1"/>
        </w:rPr>
        <w:t>126 ± 5 nmol</w:t>
      </w:r>
      <w:r w:rsidR="00D250AB" w:rsidRPr="005A57A4">
        <w:rPr>
          <w:rFonts w:asciiTheme="minorHAnsi" w:hAnsiTheme="minorHAnsi" w:cstheme="minorHAnsi"/>
          <w:color w:val="000000" w:themeColor="text1"/>
        </w:rPr>
        <w:t xml:space="preserve">/g </w:t>
      </w:r>
      <w:r w:rsidR="00531E98" w:rsidRPr="005A57A4">
        <w:rPr>
          <w:rFonts w:asciiTheme="minorHAnsi" w:hAnsiTheme="minorHAnsi" w:cstheme="minorHAnsi"/>
          <w:color w:val="000000" w:themeColor="text1"/>
        </w:rPr>
        <w:t>&gt; A-881458 (CM2)</w:t>
      </w:r>
      <w:r w:rsidR="009602A3" w:rsidRPr="005A57A4">
        <w:rPr>
          <w:rFonts w:asciiTheme="minorHAnsi" w:hAnsiTheme="minorHAnsi" w:cstheme="minorHAnsi"/>
          <w:color w:val="000000" w:themeColor="text1"/>
        </w:rPr>
        <w:t>,</w:t>
      </w:r>
      <w:r w:rsidR="00531E98" w:rsidRPr="005A57A4">
        <w:rPr>
          <w:rFonts w:asciiTheme="minorHAnsi" w:hAnsiTheme="minorHAnsi" w:cstheme="minorHAnsi"/>
          <w:color w:val="000000" w:themeColor="text1"/>
        </w:rPr>
        <w:t xml:space="preserve"> </w:t>
      </w:r>
      <w:r w:rsidR="00A008CC" w:rsidRPr="005A57A4">
        <w:rPr>
          <w:rFonts w:asciiTheme="minorHAnsi" w:hAnsiTheme="minorHAnsi" w:cstheme="minorHAnsi"/>
          <w:color w:val="000000" w:themeColor="text1"/>
        </w:rPr>
        <w:t>15.2 ± 0.3 nmol</w:t>
      </w:r>
      <w:r w:rsidR="00D250AB" w:rsidRPr="005A57A4">
        <w:rPr>
          <w:rFonts w:asciiTheme="minorHAnsi" w:hAnsiTheme="minorHAnsi" w:cstheme="minorHAnsi"/>
          <w:color w:val="000000" w:themeColor="text1"/>
        </w:rPr>
        <w:t xml:space="preserve">/g </w:t>
      </w:r>
      <w:r w:rsidR="00531E98" w:rsidRPr="005A57A4">
        <w:rPr>
          <w:rFonts w:asciiTheme="minorHAnsi" w:hAnsiTheme="minorHAnsi" w:cstheme="minorHAnsi"/>
          <w:color w:val="000000" w:themeColor="text1"/>
        </w:rPr>
        <w:t xml:space="preserve">&gt; </w:t>
      </w:r>
      <w:r w:rsidR="005B5D62" w:rsidRPr="005A57A4">
        <w:rPr>
          <w:rFonts w:asciiTheme="minorHAnsi" w:hAnsiTheme="minorHAnsi" w:cstheme="minorHAnsi"/>
          <w:color w:val="000000" w:themeColor="text1"/>
        </w:rPr>
        <w:t xml:space="preserve">ALH 83100 (CM1/2), </w:t>
      </w:r>
      <w:r w:rsidR="00033F99" w:rsidRPr="005A57A4">
        <w:rPr>
          <w:rFonts w:asciiTheme="minorHAnsi" w:hAnsiTheme="minorHAnsi" w:cstheme="minorHAnsi"/>
          <w:color w:val="000000" w:themeColor="text1"/>
        </w:rPr>
        <w:t>9.8 ± 0.2 nmol</w:t>
      </w:r>
      <w:r w:rsidR="005B5D62" w:rsidRPr="005A57A4">
        <w:rPr>
          <w:rFonts w:asciiTheme="minorHAnsi" w:hAnsiTheme="minorHAnsi" w:cstheme="minorHAnsi"/>
          <w:color w:val="000000" w:themeColor="text1"/>
        </w:rPr>
        <w:t xml:space="preserve">/g &gt; </w:t>
      </w:r>
      <w:r w:rsidR="00C82827" w:rsidRPr="005A57A4">
        <w:rPr>
          <w:rFonts w:asciiTheme="minorHAnsi" w:hAnsiTheme="minorHAnsi" w:cstheme="minorHAnsi"/>
          <w:color w:val="000000" w:themeColor="text1"/>
        </w:rPr>
        <w:t>LON 94101 (CM2), 7.0 ± 0.5 n</w:t>
      </w:r>
      <w:r w:rsidR="00E4204D" w:rsidRPr="005A57A4">
        <w:rPr>
          <w:rFonts w:asciiTheme="minorHAnsi" w:hAnsiTheme="minorHAnsi" w:cstheme="minorHAnsi"/>
          <w:color w:val="000000" w:themeColor="text1"/>
        </w:rPr>
        <w:t>mol</w:t>
      </w:r>
      <w:r w:rsidR="00C82827" w:rsidRPr="005A57A4">
        <w:rPr>
          <w:rFonts w:asciiTheme="minorHAnsi" w:hAnsiTheme="minorHAnsi" w:cstheme="minorHAnsi"/>
          <w:color w:val="000000" w:themeColor="text1"/>
        </w:rPr>
        <w:t>/g</w:t>
      </w:r>
      <w:r w:rsidR="001B7EF9" w:rsidRPr="005A57A4">
        <w:rPr>
          <w:rFonts w:asciiTheme="minorHAnsi" w:hAnsiTheme="minorHAnsi" w:cstheme="minorHAnsi"/>
          <w:color w:val="000000" w:themeColor="text1"/>
        </w:rPr>
        <w:t xml:space="preserve"> ≈</w:t>
      </w:r>
      <w:r w:rsidR="00C82827" w:rsidRPr="005A57A4">
        <w:rPr>
          <w:rFonts w:asciiTheme="minorHAnsi" w:hAnsiTheme="minorHAnsi" w:cstheme="minorHAnsi"/>
          <w:color w:val="000000" w:themeColor="text1"/>
        </w:rPr>
        <w:t xml:space="preserve"> </w:t>
      </w:r>
      <w:r w:rsidR="00531E98" w:rsidRPr="005A57A4">
        <w:rPr>
          <w:rFonts w:asciiTheme="minorHAnsi" w:hAnsiTheme="minorHAnsi" w:cstheme="minorHAnsi"/>
          <w:color w:val="000000" w:themeColor="text1"/>
        </w:rPr>
        <w:t>LEW 90500 (</w:t>
      </w:r>
      <w:r w:rsidR="00BB5922" w:rsidRPr="005A57A4">
        <w:rPr>
          <w:rFonts w:asciiTheme="minorHAnsi" w:hAnsiTheme="minorHAnsi" w:cstheme="minorHAnsi"/>
          <w:color w:val="000000" w:themeColor="text1"/>
        </w:rPr>
        <w:t>CM2</w:t>
      </w:r>
      <w:r w:rsidR="00531E98" w:rsidRPr="005A57A4">
        <w:rPr>
          <w:rFonts w:asciiTheme="minorHAnsi" w:hAnsiTheme="minorHAnsi" w:cstheme="minorHAnsi"/>
          <w:color w:val="000000" w:themeColor="text1"/>
        </w:rPr>
        <w:t>)</w:t>
      </w:r>
      <w:r w:rsidR="009602A3" w:rsidRPr="005A57A4">
        <w:rPr>
          <w:rFonts w:asciiTheme="minorHAnsi" w:hAnsiTheme="minorHAnsi" w:cstheme="minorHAnsi"/>
          <w:color w:val="000000" w:themeColor="text1"/>
        </w:rPr>
        <w:t>,</w:t>
      </w:r>
      <w:r w:rsidR="00531E98" w:rsidRPr="005A57A4">
        <w:rPr>
          <w:rFonts w:asciiTheme="minorHAnsi" w:hAnsiTheme="minorHAnsi" w:cstheme="minorHAnsi"/>
          <w:color w:val="000000" w:themeColor="text1"/>
        </w:rPr>
        <w:t xml:space="preserve"> </w:t>
      </w:r>
      <w:r w:rsidR="00C82827" w:rsidRPr="005A57A4">
        <w:rPr>
          <w:rFonts w:asciiTheme="minorHAnsi" w:hAnsiTheme="minorHAnsi" w:cstheme="minorHAnsi"/>
          <w:color w:val="000000" w:themeColor="text1"/>
        </w:rPr>
        <w:t>6.94 ± 0.</w:t>
      </w:r>
      <w:r w:rsidR="00C82827">
        <w:rPr>
          <w:rFonts w:asciiTheme="minorHAnsi" w:hAnsiTheme="minorHAnsi" w:cstheme="minorHAnsi"/>
        </w:rPr>
        <w:t>09 nmol</w:t>
      </w:r>
      <w:r w:rsidR="00D250AB" w:rsidRPr="00EC75E9">
        <w:rPr>
          <w:rFonts w:asciiTheme="minorHAnsi" w:hAnsiTheme="minorHAnsi" w:cstheme="minorHAnsi"/>
        </w:rPr>
        <w:t>/g</w:t>
      </w:r>
      <w:r w:rsidR="00203F04">
        <w:rPr>
          <w:rFonts w:asciiTheme="minorHAnsi" w:hAnsiTheme="minorHAnsi" w:cstheme="minorHAnsi"/>
        </w:rPr>
        <w:t xml:space="preserve">. </w:t>
      </w:r>
      <w:r w:rsidR="00E2416D">
        <w:rPr>
          <w:rFonts w:asciiTheme="minorHAnsi" w:hAnsiTheme="minorHAnsi" w:cstheme="minorHAnsi"/>
        </w:rPr>
        <w:t>It must be noted that t</w:t>
      </w:r>
      <w:r w:rsidR="00324D5E">
        <w:rPr>
          <w:rFonts w:asciiTheme="minorHAnsi" w:hAnsiTheme="minorHAnsi" w:cstheme="minorHAnsi"/>
        </w:rPr>
        <w:t>h</w:t>
      </w:r>
      <w:r w:rsidR="008A7F5F">
        <w:rPr>
          <w:rFonts w:asciiTheme="minorHAnsi" w:hAnsiTheme="minorHAnsi" w:cstheme="minorHAnsi"/>
        </w:rPr>
        <w:t xml:space="preserve">e </w:t>
      </w:r>
      <w:r w:rsidR="00A86CCE">
        <w:rPr>
          <w:rFonts w:asciiTheme="minorHAnsi" w:hAnsiTheme="minorHAnsi" w:cstheme="minorHAnsi"/>
        </w:rPr>
        <w:t>HW</w:t>
      </w:r>
      <w:r w:rsidR="008A7F5F">
        <w:rPr>
          <w:rFonts w:asciiTheme="minorHAnsi" w:hAnsiTheme="minorHAnsi" w:cstheme="minorHAnsi"/>
        </w:rPr>
        <w:t xml:space="preserve"> extract of ALH 83100</w:t>
      </w:r>
      <w:r w:rsidR="00012B69">
        <w:rPr>
          <w:rFonts w:asciiTheme="minorHAnsi" w:hAnsiTheme="minorHAnsi" w:cstheme="minorHAnsi"/>
        </w:rPr>
        <w:t xml:space="preserve"> </w:t>
      </w:r>
      <w:r w:rsidR="00AD1BC1">
        <w:rPr>
          <w:rFonts w:asciiTheme="minorHAnsi" w:hAnsiTheme="minorHAnsi" w:cstheme="minorHAnsi"/>
        </w:rPr>
        <w:t xml:space="preserve">contained </w:t>
      </w:r>
      <w:r w:rsidR="00BE4A3D">
        <w:rPr>
          <w:rFonts w:asciiTheme="minorHAnsi" w:hAnsiTheme="minorHAnsi" w:cstheme="minorHAnsi"/>
        </w:rPr>
        <w:t>elevated abundances of</w:t>
      </w:r>
      <w:r w:rsidR="00AD1BC1">
        <w:rPr>
          <w:rFonts w:asciiTheme="minorHAnsi" w:hAnsiTheme="minorHAnsi" w:cstheme="minorHAnsi"/>
        </w:rPr>
        <w:t xml:space="preserve"> L-serine (</w:t>
      </w:r>
      <w:r w:rsidR="008B5B12">
        <w:rPr>
          <w:rFonts w:asciiTheme="minorHAnsi" w:hAnsiTheme="minorHAnsi" w:cstheme="minorHAnsi"/>
        </w:rPr>
        <w:t xml:space="preserve">5.0 </w:t>
      </w:r>
      <w:r w:rsidR="008B5B12" w:rsidRPr="00EC75E9">
        <w:rPr>
          <w:rFonts w:asciiTheme="minorHAnsi" w:hAnsiTheme="minorHAnsi" w:cstheme="minorHAnsi"/>
        </w:rPr>
        <w:t>±</w:t>
      </w:r>
      <w:r w:rsidR="008B5B12">
        <w:rPr>
          <w:rFonts w:asciiTheme="minorHAnsi" w:hAnsiTheme="minorHAnsi" w:cstheme="minorHAnsi"/>
        </w:rPr>
        <w:t xml:space="preserve"> 0.2 nmol</w:t>
      </w:r>
      <w:r w:rsidR="00AD1BC1">
        <w:rPr>
          <w:rFonts w:asciiTheme="minorHAnsi" w:hAnsiTheme="minorHAnsi" w:cstheme="minorHAnsi"/>
        </w:rPr>
        <w:t>/g) and L-threonine (</w:t>
      </w:r>
      <w:r w:rsidR="00084F39">
        <w:rPr>
          <w:rFonts w:asciiTheme="minorHAnsi" w:hAnsiTheme="minorHAnsi" w:cstheme="minorHAnsi"/>
        </w:rPr>
        <w:t xml:space="preserve">1.66 </w:t>
      </w:r>
      <w:r w:rsidR="00084F39" w:rsidRPr="00EC75E9">
        <w:rPr>
          <w:rFonts w:asciiTheme="minorHAnsi" w:hAnsiTheme="minorHAnsi" w:cstheme="minorHAnsi"/>
        </w:rPr>
        <w:t>±</w:t>
      </w:r>
      <w:r w:rsidR="00084F39">
        <w:rPr>
          <w:rFonts w:asciiTheme="minorHAnsi" w:hAnsiTheme="minorHAnsi" w:cstheme="minorHAnsi"/>
        </w:rPr>
        <w:t xml:space="preserve"> 0.06 nmol</w:t>
      </w:r>
      <w:r w:rsidR="00AD1BC1">
        <w:rPr>
          <w:rFonts w:asciiTheme="minorHAnsi" w:hAnsiTheme="minorHAnsi" w:cstheme="minorHAnsi"/>
        </w:rPr>
        <w:t>/g) relative to the total HAA abundances (</w:t>
      </w:r>
      <w:r w:rsidR="003727C5">
        <w:rPr>
          <w:rFonts w:asciiTheme="minorHAnsi" w:hAnsiTheme="minorHAnsi" w:cstheme="minorHAnsi"/>
        </w:rPr>
        <w:t xml:space="preserve">7.4 </w:t>
      </w:r>
      <w:r w:rsidR="003727C5" w:rsidRPr="00EC75E9">
        <w:rPr>
          <w:rFonts w:asciiTheme="minorHAnsi" w:hAnsiTheme="minorHAnsi" w:cstheme="minorHAnsi"/>
        </w:rPr>
        <w:t>±</w:t>
      </w:r>
      <w:r w:rsidR="003727C5">
        <w:rPr>
          <w:rFonts w:asciiTheme="minorHAnsi" w:hAnsiTheme="minorHAnsi" w:cstheme="minorHAnsi"/>
        </w:rPr>
        <w:t xml:space="preserve"> 0.2 nmol</w:t>
      </w:r>
      <w:r w:rsidR="00AD1BC1">
        <w:rPr>
          <w:rFonts w:asciiTheme="minorHAnsi" w:hAnsiTheme="minorHAnsi" w:cstheme="minorHAnsi"/>
        </w:rPr>
        <w:t>/g)</w:t>
      </w:r>
      <w:r w:rsidR="002B77E7">
        <w:rPr>
          <w:rFonts w:asciiTheme="minorHAnsi" w:hAnsiTheme="minorHAnsi" w:cstheme="minorHAnsi"/>
        </w:rPr>
        <w:t>. C</w:t>
      </w:r>
      <w:r w:rsidR="00BA54F0">
        <w:rPr>
          <w:rFonts w:asciiTheme="minorHAnsi" w:hAnsiTheme="minorHAnsi" w:cstheme="minorHAnsi"/>
        </w:rPr>
        <w:t>onsequently</w:t>
      </w:r>
      <w:r w:rsidR="002B77E7">
        <w:rPr>
          <w:rFonts w:asciiTheme="minorHAnsi" w:hAnsiTheme="minorHAnsi" w:cstheme="minorHAnsi"/>
        </w:rPr>
        <w:t>,</w:t>
      </w:r>
      <w:r w:rsidR="00BA54F0">
        <w:rPr>
          <w:rFonts w:asciiTheme="minorHAnsi" w:hAnsiTheme="minorHAnsi" w:cstheme="minorHAnsi"/>
        </w:rPr>
        <w:t xml:space="preserve"> </w:t>
      </w:r>
      <w:r w:rsidR="00144FAA">
        <w:rPr>
          <w:rFonts w:asciiTheme="minorHAnsi" w:hAnsiTheme="minorHAnsi" w:cstheme="minorHAnsi"/>
        </w:rPr>
        <w:t xml:space="preserve">the </w:t>
      </w:r>
      <w:r w:rsidR="00A86CCE">
        <w:rPr>
          <w:rFonts w:asciiTheme="minorHAnsi" w:hAnsiTheme="minorHAnsi" w:cstheme="minorHAnsi"/>
        </w:rPr>
        <w:t>HW</w:t>
      </w:r>
      <w:r w:rsidR="00144FAA">
        <w:rPr>
          <w:rFonts w:asciiTheme="minorHAnsi" w:hAnsiTheme="minorHAnsi" w:cstheme="minorHAnsi"/>
        </w:rPr>
        <w:t xml:space="preserve"> extract of ALH 83100</w:t>
      </w:r>
      <w:r w:rsidR="00D5736A" w:rsidRPr="00D5736A">
        <w:rPr>
          <w:rFonts w:asciiTheme="minorHAnsi" w:hAnsiTheme="minorHAnsi" w:cstheme="minorHAnsi"/>
        </w:rPr>
        <w:t xml:space="preserve"> likely contained significant </w:t>
      </w:r>
      <w:r w:rsidR="00D5736A">
        <w:rPr>
          <w:rFonts w:asciiTheme="minorHAnsi" w:hAnsiTheme="minorHAnsi" w:cstheme="minorHAnsi"/>
        </w:rPr>
        <w:t xml:space="preserve">terrestrial </w:t>
      </w:r>
      <w:r w:rsidR="00D5736A" w:rsidRPr="00D5736A">
        <w:rPr>
          <w:rFonts w:asciiTheme="minorHAnsi" w:hAnsiTheme="minorHAnsi" w:cstheme="minorHAnsi"/>
        </w:rPr>
        <w:t>contamination</w:t>
      </w:r>
      <w:r w:rsidR="00D5736A">
        <w:rPr>
          <w:rFonts w:asciiTheme="minorHAnsi" w:hAnsiTheme="minorHAnsi" w:cstheme="minorHAnsi"/>
        </w:rPr>
        <w:t xml:space="preserve"> of </w:t>
      </w:r>
      <w:r w:rsidR="00D5736A" w:rsidRPr="00D5736A">
        <w:rPr>
          <w:rFonts w:asciiTheme="minorHAnsi" w:hAnsiTheme="minorHAnsi" w:cstheme="minorHAnsi"/>
        </w:rPr>
        <w:t>L-ser</w:t>
      </w:r>
      <w:r w:rsidR="00D5736A">
        <w:rPr>
          <w:rFonts w:asciiTheme="minorHAnsi" w:hAnsiTheme="minorHAnsi" w:cstheme="minorHAnsi"/>
        </w:rPr>
        <w:t>ine and L-threonine</w:t>
      </w:r>
      <w:r w:rsidR="00D5736A" w:rsidRPr="00D5736A">
        <w:rPr>
          <w:rFonts w:asciiTheme="minorHAnsi" w:hAnsiTheme="minorHAnsi" w:cstheme="minorHAnsi"/>
        </w:rPr>
        <w:t>.</w:t>
      </w:r>
      <w:r w:rsidR="00E0191E">
        <w:rPr>
          <w:rFonts w:asciiTheme="minorHAnsi" w:hAnsiTheme="minorHAnsi" w:cstheme="minorHAnsi"/>
        </w:rPr>
        <w:t xml:space="preserve"> </w:t>
      </w:r>
      <w:r w:rsidR="00E4204D">
        <w:rPr>
          <w:rFonts w:asciiTheme="minorHAnsi" w:hAnsiTheme="minorHAnsi" w:cstheme="minorHAnsi"/>
        </w:rPr>
        <w:t>A</w:t>
      </w:r>
      <w:r w:rsidR="00B344A2">
        <w:rPr>
          <w:rFonts w:asciiTheme="minorHAnsi" w:hAnsiTheme="minorHAnsi" w:cstheme="minorHAnsi"/>
        </w:rPr>
        <w:t xml:space="preserve"> </w:t>
      </w:r>
      <w:r w:rsidR="000375E8">
        <w:rPr>
          <w:rFonts w:asciiTheme="minorHAnsi" w:hAnsiTheme="minorHAnsi" w:cstheme="minorHAnsi"/>
        </w:rPr>
        <w:t xml:space="preserve">similar </w:t>
      </w:r>
      <w:r w:rsidR="00871AB8">
        <w:rPr>
          <w:rFonts w:asciiTheme="minorHAnsi" w:hAnsiTheme="minorHAnsi" w:cstheme="minorHAnsi"/>
        </w:rPr>
        <w:t xml:space="preserve">L- serine </w:t>
      </w:r>
      <w:r w:rsidR="000375E8">
        <w:rPr>
          <w:rFonts w:asciiTheme="minorHAnsi" w:hAnsiTheme="minorHAnsi" w:cstheme="minorHAnsi"/>
        </w:rPr>
        <w:t>contamination was observed for the HCl</w:t>
      </w:r>
      <w:r w:rsidR="00540F58">
        <w:rPr>
          <w:rFonts w:asciiTheme="minorHAnsi" w:hAnsiTheme="minorHAnsi" w:cstheme="minorHAnsi"/>
        </w:rPr>
        <w:t xml:space="preserve"> extract of LON 94101 (L-serine: 2.1 </w:t>
      </w:r>
      <w:r w:rsidR="00540F58" w:rsidRPr="00EC75E9">
        <w:rPr>
          <w:rFonts w:asciiTheme="minorHAnsi" w:hAnsiTheme="minorHAnsi" w:cstheme="minorHAnsi"/>
        </w:rPr>
        <w:t>±</w:t>
      </w:r>
      <w:r w:rsidR="00540F58">
        <w:rPr>
          <w:rFonts w:asciiTheme="minorHAnsi" w:hAnsiTheme="minorHAnsi" w:cstheme="minorHAnsi"/>
        </w:rPr>
        <w:t xml:space="preserve"> 0.5 nmol/g</w:t>
      </w:r>
      <w:r w:rsidR="00E4204D">
        <w:rPr>
          <w:rFonts w:asciiTheme="minorHAnsi" w:hAnsiTheme="minorHAnsi" w:cstheme="minorHAnsi"/>
        </w:rPr>
        <w:t>,</w:t>
      </w:r>
      <w:r w:rsidR="000375E8">
        <w:rPr>
          <w:rFonts w:asciiTheme="minorHAnsi" w:hAnsiTheme="minorHAnsi" w:cstheme="minorHAnsi"/>
        </w:rPr>
        <w:t xml:space="preserve"> total abundance</w:t>
      </w:r>
      <w:r w:rsidR="00540F58">
        <w:rPr>
          <w:rFonts w:asciiTheme="minorHAnsi" w:hAnsiTheme="minorHAnsi" w:cstheme="minorHAnsi"/>
        </w:rPr>
        <w:t xml:space="preserve">: </w:t>
      </w:r>
      <w:r w:rsidR="000375E8">
        <w:rPr>
          <w:rFonts w:asciiTheme="minorHAnsi" w:hAnsiTheme="minorHAnsi" w:cstheme="minorHAnsi"/>
        </w:rPr>
        <w:t xml:space="preserve">4.5 </w:t>
      </w:r>
      <w:r w:rsidR="000375E8" w:rsidRPr="00EC75E9">
        <w:rPr>
          <w:rFonts w:asciiTheme="minorHAnsi" w:hAnsiTheme="minorHAnsi" w:cstheme="minorHAnsi"/>
        </w:rPr>
        <w:t>±</w:t>
      </w:r>
      <w:r w:rsidR="000375E8">
        <w:rPr>
          <w:rFonts w:asciiTheme="minorHAnsi" w:hAnsiTheme="minorHAnsi" w:cstheme="minorHAnsi"/>
        </w:rPr>
        <w:t xml:space="preserve"> 0.5 nmol/g). </w:t>
      </w:r>
      <w:r w:rsidR="00E0191E">
        <w:rPr>
          <w:rFonts w:asciiTheme="minorHAnsi" w:hAnsiTheme="minorHAnsi" w:cstheme="minorHAnsi"/>
        </w:rPr>
        <w:t>I</w:t>
      </w:r>
      <w:r w:rsidR="00A82ED4">
        <w:rPr>
          <w:rFonts w:asciiTheme="minorHAnsi" w:hAnsiTheme="minorHAnsi" w:cstheme="minorHAnsi"/>
        </w:rPr>
        <w:t xml:space="preserve">f </w:t>
      </w:r>
      <w:r w:rsidR="00E0191E">
        <w:rPr>
          <w:rFonts w:asciiTheme="minorHAnsi" w:hAnsiTheme="minorHAnsi" w:cstheme="minorHAnsi"/>
        </w:rPr>
        <w:t xml:space="preserve">these likely </w:t>
      </w:r>
      <w:r w:rsidR="00A82ED4">
        <w:rPr>
          <w:rFonts w:asciiTheme="minorHAnsi" w:hAnsiTheme="minorHAnsi" w:cstheme="minorHAnsi"/>
        </w:rPr>
        <w:t>L-contaminants</w:t>
      </w:r>
      <w:r w:rsidR="00431569">
        <w:rPr>
          <w:rFonts w:asciiTheme="minorHAnsi" w:hAnsiTheme="minorHAnsi" w:cstheme="minorHAnsi"/>
        </w:rPr>
        <w:t xml:space="preserve"> </w:t>
      </w:r>
      <w:r w:rsidR="00A87DA8">
        <w:rPr>
          <w:rFonts w:asciiTheme="minorHAnsi" w:hAnsiTheme="minorHAnsi" w:cstheme="minorHAnsi"/>
        </w:rPr>
        <w:t>are excluded from the total HAA sum</w:t>
      </w:r>
      <w:r w:rsidR="00A82ED4">
        <w:rPr>
          <w:rFonts w:asciiTheme="minorHAnsi" w:hAnsiTheme="minorHAnsi" w:cstheme="minorHAnsi"/>
        </w:rPr>
        <w:t xml:space="preserve">, the observed trend in total HAA abundances </w:t>
      </w:r>
      <w:r w:rsidR="008A7F5F">
        <w:rPr>
          <w:rFonts w:asciiTheme="minorHAnsi" w:hAnsiTheme="minorHAnsi" w:cstheme="minorHAnsi"/>
        </w:rPr>
        <w:t xml:space="preserve">would </w:t>
      </w:r>
      <w:r w:rsidR="00A815CB">
        <w:rPr>
          <w:rFonts w:asciiTheme="minorHAnsi" w:hAnsiTheme="minorHAnsi" w:cstheme="minorHAnsi"/>
        </w:rPr>
        <w:t xml:space="preserve">appear to be correlated with the </w:t>
      </w:r>
      <w:r w:rsidR="00D2704F">
        <w:rPr>
          <w:rFonts w:asciiTheme="minorHAnsi" w:hAnsiTheme="minorHAnsi" w:cstheme="minorHAnsi"/>
        </w:rPr>
        <w:t xml:space="preserve">phyllosilicate </w:t>
      </w:r>
      <w:r w:rsidR="00D2704F" w:rsidRPr="005A57A4">
        <w:rPr>
          <w:rFonts w:asciiTheme="minorHAnsi" w:hAnsiTheme="minorHAnsi" w:cstheme="minorHAnsi"/>
          <w:color w:val="000000" w:themeColor="text1"/>
        </w:rPr>
        <w:t xml:space="preserve">fraction </w:t>
      </w:r>
      <w:r w:rsidR="00A815CB" w:rsidRPr="005A57A4">
        <w:rPr>
          <w:rFonts w:asciiTheme="minorHAnsi" w:hAnsiTheme="minorHAnsi" w:cstheme="minorHAnsi"/>
          <w:color w:val="000000" w:themeColor="text1"/>
        </w:rPr>
        <w:t xml:space="preserve">subtype </w:t>
      </w:r>
      <w:r w:rsidR="004F2CD0" w:rsidRPr="005A57A4">
        <w:rPr>
          <w:rFonts w:asciiTheme="minorHAnsi" w:hAnsiTheme="minorHAnsi" w:cstheme="minorHAnsi"/>
          <w:color w:val="000000" w:themeColor="text1"/>
        </w:rPr>
        <w:t xml:space="preserve">of the CM chondrites </w:t>
      </w:r>
      <w:r w:rsidR="008C41FF" w:rsidRPr="005A57A4">
        <w:rPr>
          <w:rFonts w:asciiTheme="minorHAnsi" w:hAnsiTheme="minorHAnsi" w:cstheme="minorHAnsi"/>
          <w:color w:val="000000" w:themeColor="text1"/>
        </w:rPr>
        <w:t xml:space="preserve">(Howard et al. 2015) </w:t>
      </w:r>
      <w:r w:rsidR="00A206BB" w:rsidRPr="005A57A4">
        <w:rPr>
          <w:rFonts w:asciiTheme="minorHAnsi" w:hAnsiTheme="minorHAnsi" w:cstheme="minorHAnsi"/>
          <w:color w:val="000000" w:themeColor="text1"/>
        </w:rPr>
        <w:t>(</w:t>
      </w:r>
      <w:r w:rsidR="008C41FF" w:rsidRPr="005A57A4">
        <w:rPr>
          <w:rFonts w:asciiTheme="minorHAnsi" w:hAnsiTheme="minorHAnsi" w:cstheme="minorHAnsi"/>
          <w:i/>
          <w:color w:val="000000" w:themeColor="text1"/>
        </w:rPr>
        <w:t>i.e.</w:t>
      </w:r>
      <w:r w:rsidR="00E51998" w:rsidRPr="005A57A4">
        <w:rPr>
          <w:rFonts w:asciiTheme="minorHAnsi" w:hAnsiTheme="minorHAnsi" w:cstheme="minorHAnsi"/>
          <w:color w:val="000000" w:themeColor="text1"/>
        </w:rPr>
        <w:t>,</w:t>
      </w:r>
      <w:r w:rsidR="008C41FF" w:rsidRPr="005A57A4">
        <w:rPr>
          <w:rFonts w:asciiTheme="minorHAnsi" w:hAnsiTheme="minorHAnsi" w:cstheme="minorHAnsi"/>
          <w:color w:val="000000" w:themeColor="text1"/>
        </w:rPr>
        <w:t xml:space="preserve"> CM1.6 </w:t>
      </w:r>
      <w:r w:rsidR="00A206BB" w:rsidRPr="005A57A4">
        <w:rPr>
          <w:rFonts w:asciiTheme="minorHAnsi" w:hAnsiTheme="minorHAnsi" w:cstheme="minorHAnsi"/>
          <w:color w:val="000000" w:themeColor="text1"/>
        </w:rPr>
        <w:t xml:space="preserve">Y-791198 &gt; </w:t>
      </w:r>
      <w:r w:rsidR="00444793" w:rsidRPr="005A57A4">
        <w:rPr>
          <w:rFonts w:asciiTheme="minorHAnsi" w:hAnsiTheme="minorHAnsi" w:cstheme="minorHAnsi"/>
          <w:color w:val="000000" w:themeColor="text1"/>
        </w:rPr>
        <w:t xml:space="preserve">CM1.4 </w:t>
      </w:r>
      <w:r w:rsidR="008C41FF" w:rsidRPr="005A57A4">
        <w:rPr>
          <w:rFonts w:asciiTheme="minorHAnsi" w:hAnsiTheme="minorHAnsi" w:cstheme="minorHAnsi"/>
          <w:color w:val="000000" w:themeColor="text1"/>
        </w:rPr>
        <w:t xml:space="preserve">LEW 90500 &gt; </w:t>
      </w:r>
      <w:r w:rsidR="00444793" w:rsidRPr="005A57A4">
        <w:rPr>
          <w:rFonts w:asciiTheme="minorHAnsi" w:hAnsiTheme="minorHAnsi" w:cstheme="minorHAnsi"/>
          <w:color w:val="000000" w:themeColor="text1"/>
        </w:rPr>
        <w:t>CM1.3 LON 94101 &gt; CM1.2 ALH 83100</w:t>
      </w:r>
      <w:r w:rsidR="00EC4A06" w:rsidRPr="005A57A4">
        <w:rPr>
          <w:rFonts w:asciiTheme="minorHAnsi" w:hAnsiTheme="minorHAnsi" w:cstheme="minorHAnsi"/>
          <w:color w:val="000000" w:themeColor="text1"/>
        </w:rPr>
        <w:t xml:space="preserve"> (Table1)</w:t>
      </w:r>
      <w:r w:rsidR="00701942" w:rsidRPr="005A57A4">
        <w:rPr>
          <w:rFonts w:asciiTheme="minorHAnsi" w:hAnsiTheme="minorHAnsi" w:cstheme="minorHAnsi"/>
          <w:color w:val="000000" w:themeColor="text1"/>
        </w:rPr>
        <w:t xml:space="preserve">, </w:t>
      </w:r>
      <w:r w:rsidR="00E4204D" w:rsidRPr="005A57A4">
        <w:rPr>
          <w:rFonts w:asciiTheme="minorHAnsi" w:hAnsiTheme="minorHAnsi" w:cstheme="minorHAnsi"/>
          <w:color w:val="000000" w:themeColor="text1"/>
        </w:rPr>
        <w:t>not included in this trend is</w:t>
      </w:r>
      <w:r w:rsidR="00701942" w:rsidRPr="005A57A4">
        <w:rPr>
          <w:rFonts w:asciiTheme="minorHAnsi" w:hAnsiTheme="minorHAnsi" w:cstheme="minorHAnsi"/>
          <w:color w:val="000000" w:themeColor="text1"/>
        </w:rPr>
        <w:t xml:space="preserve"> A-881458 </w:t>
      </w:r>
      <w:r w:rsidR="00E4204D" w:rsidRPr="005A57A4">
        <w:rPr>
          <w:rFonts w:asciiTheme="minorHAnsi" w:hAnsiTheme="minorHAnsi" w:cstheme="minorHAnsi"/>
          <w:color w:val="000000" w:themeColor="text1"/>
        </w:rPr>
        <w:t>because this meteorite</w:t>
      </w:r>
      <w:r w:rsidR="00701942" w:rsidRPr="005A57A4">
        <w:rPr>
          <w:rFonts w:asciiTheme="minorHAnsi" w:hAnsiTheme="minorHAnsi" w:cstheme="minorHAnsi"/>
          <w:color w:val="000000" w:themeColor="text1"/>
        </w:rPr>
        <w:t xml:space="preserve"> was not investigated in Howard et al. </w:t>
      </w:r>
      <w:r w:rsidR="00234DC4" w:rsidRPr="005A57A4">
        <w:rPr>
          <w:rFonts w:asciiTheme="minorHAnsi" w:hAnsiTheme="minorHAnsi" w:cstheme="minorHAnsi"/>
          <w:color w:val="000000" w:themeColor="text1"/>
        </w:rPr>
        <w:t>(</w:t>
      </w:r>
      <w:r w:rsidR="00701942" w:rsidRPr="005A57A4">
        <w:rPr>
          <w:rFonts w:asciiTheme="minorHAnsi" w:hAnsiTheme="minorHAnsi" w:cstheme="minorHAnsi"/>
          <w:color w:val="000000" w:themeColor="text1"/>
        </w:rPr>
        <w:t>2015</w:t>
      </w:r>
      <w:r w:rsidR="00234DC4" w:rsidRPr="005A57A4">
        <w:rPr>
          <w:rFonts w:asciiTheme="minorHAnsi" w:hAnsiTheme="minorHAnsi" w:cstheme="minorHAnsi"/>
          <w:color w:val="000000" w:themeColor="text1"/>
        </w:rPr>
        <w:t>)</w:t>
      </w:r>
      <w:r w:rsidR="00A206BB" w:rsidRPr="005A57A4">
        <w:rPr>
          <w:rFonts w:asciiTheme="minorHAnsi" w:hAnsiTheme="minorHAnsi" w:cstheme="minorHAnsi"/>
          <w:color w:val="000000" w:themeColor="text1"/>
        </w:rPr>
        <w:t>)</w:t>
      </w:r>
      <w:r w:rsidR="00A815CB" w:rsidRPr="005A57A4">
        <w:rPr>
          <w:rFonts w:asciiTheme="minorHAnsi" w:hAnsiTheme="minorHAnsi" w:cstheme="minorHAnsi"/>
          <w:color w:val="000000" w:themeColor="text1"/>
        </w:rPr>
        <w:t>.</w:t>
      </w:r>
    </w:p>
    <w:p w14:paraId="2CA3E527" w14:textId="5EAE6C8C" w:rsidR="00D266FC" w:rsidRPr="005A57A4" w:rsidRDefault="00F435A3" w:rsidP="00026F98">
      <w:pPr>
        <w:spacing w:line="480" w:lineRule="auto"/>
        <w:ind w:right="-1"/>
        <w:rPr>
          <w:rFonts w:asciiTheme="minorHAnsi" w:hAnsiTheme="minorHAnsi" w:cstheme="minorHAnsi"/>
          <w:color w:val="000000" w:themeColor="text1"/>
        </w:rPr>
      </w:pPr>
      <w:r w:rsidRPr="005A57A4">
        <w:rPr>
          <w:rFonts w:asciiTheme="minorHAnsi" w:hAnsiTheme="minorHAnsi" w:cstheme="minorHAnsi"/>
          <w:color w:val="000000" w:themeColor="text1"/>
        </w:rPr>
        <w:tab/>
      </w:r>
      <w:r w:rsidR="00531E98" w:rsidRPr="005A57A4">
        <w:rPr>
          <w:rFonts w:asciiTheme="minorHAnsi" w:hAnsiTheme="minorHAnsi" w:cstheme="minorHAnsi"/>
          <w:color w:val="000000" w:themeColor="text1"/>
        </w:rPr>
        <w:t xml:space="preserve">For the CR chondrites, total HAA content </w:t>
      </w:r>
      <w:r w:rsidR="00235559" w:rsidRPr="005A57A4">
        <w:rPr>
          <w:rFonts w:asciiTheme="minorHAnsi" w:hAnsiTheme="minorHAnsi" w:cstheme="minorHAnsi"/>
          <w:color w:val="000000" w:themeColor="text1"/>
        </w:rPr>
        <w:t>in each</w:t>
      </w:r>
      <w:r w:rsidR="00531E98" w:rsidRPr="005A57A4">
        <w:rPr>
          <w:rFonts w:asciiTheme="minorHAnsi" w:hAnsiTheme="minorHAnsi" w:cstheme="minorHAnsi"/>
          <w:color w:val="000000" w:themeColor="text1"/>
        </w:rPr>
        <w:t xml:space="preserve"> extract ranged from </w:t>
      </w:r>
      <w:r w:rsidR="00A349B4" w:rsidRPr="005A57A4">
        <w:rPr>
          <w:rFonts w:asciiTheme="minorHAnsi" w:hAnsiTheme="minorHAnsi" w:cstheme="minorHAnsi"/>
          <w:color w:val="000000" w:themeColor="text1"/>
        </w:rPr>
        <w:t>0.42 ± 0.01 nmol/g</w:t>
      </w:r>
      <w:r w:rsidR="00531E98" w:rsidRPr="005A57A4">
        <w:rPr>
          <w:rFonts w:asciiTheme="minorHAnsi" w:hAnsiTheme="minorHAnsi" w:cstheme="minorHAnsi"/>
          <w:color w:val="000000" w:themeColor="text1"/>
        </w:rPr>
        <w:t xml:space="preserve"> for </w:t>
      </w:r>
      <w:r w:rsidR="0044418D" w:rsidRPr="005A57A4">
        <w:rPr>
          <w:rFonts w:asciiTheme="minorHAnsi" w:hAnsiTheme="minorHAnsi" w:cstheme="minorHAnsi"/>
          <w:color w:val="000000" w:themeColor="text1"/>
        </w:rPr>
        <w:t xml:space="preserve">the </w:t>
      </w:r>
      <w:r w:rsidR="00A86CCE" w:rsidRPr="005A57A4">
        <w:rPr>
          <w:rFonts w:asciiTheme="minorHAnsi" w:hAnsiTheme="minorHAnsi" w:cstheme="minorHAnsi"/>
          <w:color w:val="000000" w:themeColor="text1"/>
        </w:rPr>
        <w:t>HW</w:t>
      </w:r>
      <w:r w:rsidR="00531E98" w:rsidRPr="005A57A4">
        <w:rPr>
          <w:rFonts w:asciiTheme="minorHAnsi" w:hAnsiTheme="minorHAnsi" w:cstheme="minorHAnsi"/>
          <w:color w:val="000000" w:themeColor="text1"/>
        </w:rPr>
        <w:t xml:space="preserve"> extract of GRO 95577 (</w:t>
      </w:r>
      <w:r w:rsidR="00334DC7" w:rsidRPr="005A57A4">
        <w:rPr>
          <w:rFonts w:asciiTheme="minorHAnsi" w:hAnsiTheme="minorHAnsi" w:cstheme="minorHAnsi"/>
          <w:color w:val="000000" w:themeColor="text1"/>
        </w:rPr>
        <w:t>CR1</w:t>
      </w:r>
      <w:r w:rsidR="00531E98" w:rsidRPr="005A57A4">
        <w:rPr>
          <w:rFonts w:asciiTheme="minorHAnsi" w:hAnsiTheme="minorHAnsi" w:cstheme="minorHAnsi"/>
          <w:color w:val="000000" w:themeColor="text1"/>
        </w:rPr>
        <w:t xml:space="preserve">) to </w:t>
      </w:r>
      <w:r w:rsidR="00A349B4" w:rsidRPr="005A57A4">
        <w:rPr>
          <w:rFonts w:asciiTheme="minorHAnsi" w:hAnsiTheme="minorHAnsi" w:cstheme="minorHAnsi"/>
          <w:color w:val="000000" w:themeColor="text1"/>
        </w:rPr>
        <w:t>171 ± 1 nmol/g</w:t>
      </w:r>
      <w:r w:rsidR="00531E98" w:rsidRPr="005A57A4">
        <w:rPr>
          <w:rFonts w:asciiTheme="minorHAnsi" w:hAnsiTheme="minorHAnsi" w:cstheme="minorHAnsi"/>
          <w:color w:val="000000" w:themeColor="text1"/>
        </w:rPr>
        <w:t xml:space="preserve"> for the </w:t>
      </w:r>
      <w:r w:rsidR="00A86CCE" w:rsidRPr="005A57A4">
        <w:rPr>
          <w:rFonts w:asciiTheme="minorHAnsi" w:hAnsiTheme="minorHAnsi" w:cstheme="minorHAnsi"/>
          <w:color w:val="000000" w:themeColor="text1"/>
        </w:rPr>
        <w:t>HW</w:t>
      </w:r>
      <w:r w:rsidR="00531E98" w:rsidRPr="005A57A4">
        <w:rPr>
          <w:rFonts w:asciiTheme="minorHAnsi" w:hAnsiTheme="minorHAnsi" w:cstheme="minorHAnsi"/>
          <w:color w:val="000000" w:themeColor="text1"/>
        </w:rPr>
        <w:t xml:space="preserve"> extract of MIL 07525 (</w:t>
      </w:r>
      <w:r w:rsidR="00334DC7" w:rsidRPr="005A57A4">
        <w:rPr>
          <w:rFonts w:asciiTheme="minorHAnsi" w:hAnsiTheme="minorHAnsi" w:cstheme="minorHAnsi"/>
          <w:color w:val="000000" w:themeColor="text1"/>
        </w:rPr>
        <w:t>CR2</w:t>
      </w:r>
      <w:r w:rsidR="00531E98" w:rsidRPr="005A57A4">
        <w:rPr>
          <w:rFonts w:asciiTheme="minorHAnsi" w:hAnsiTheme="minorHAnsi" w:cstheme="minorHAnsi"/>
          <w:color w:val="000000" w:themeColor="text1"/>
        </w:rPr>
        <w:t>) (</w:t>
      </w:r>
      <w:r w:rsidR="00531E98" w:rsidRPr="005A57A4">
        <w:rPr>
          <w:rFonts w:asciiTheme="minorHAnsi" w:hAnsiTheme="minorHAnsi" w:cstheme="minorHAnsi"/>
          <w:bCs/>
          <w:color w:val="000000" w:themeColor="text1"/>
        </w:rPr>
        <w:t>Table 3</w:t>
      </w:r>
      <w:r w:rsidR="00531E98" w:rsidRPr="005A57A4">
        <w:rPr>
          <w:rFonts w:asciiTheme="minorHAnsi" w:hAnsiTheme="minorHAnsi" w:cstheme="minorHAnsi"/>
          <w:color w:val="000000" w:themeColor="text1"/>
        </w:rPr>
        <w:t xml:space="preserve">). </w:t>
      </w:r>
      <w:r w:rsidR="009A0E7F" w:rsidRPr="005A57A4">
        <w:rPr>
          <w:rFonts w:asciiTheme="minorHAnsi" w:hAnsiTheme="minorHAnsi" w:cstheme="minorHAnsi"/>
          <w:color w:val="000000" w:themeColor="text1"/>
        </w:rPr>
        <w:t>The trend of combined HAA abundances in the two extracts (</w:t>
      </w:r>
      <w:r w:rsidR="00A86CCE" w:rsidRPr="005A57A4">
        <w:rPr>
          <w:rFonts w:asciiTheme="minorHAnsi" w:hAnsiTheme="minorHAnsi" w:cstheme="minorHAnsi"/>
          <w:color w:val="000000" w:themeColor="text1"/>
        </w:rPr>
        <w:t>HW</w:t>
      </w:r>
      <w:r w:rsidR="009A0E7F" w:rsidRPr="005A57A4">
        <w:rPr>
          <w:rFonts w:asciiTheme="minorHAnsi" w:hAnsiTheme="minorHAnsi" w:cstheme="minorHAnsi"/>
          <w:color w:val="000000" w:themeColor="text1"/>
        </w:rPr>
        <w:t xml:space="preserve"> + HCl extracts)</w:t>
      </w:r>
      <w:r w:rsidR="00D43F9C" w:rsidRPr="005A57A4">
        <w:rPr>
          <w:rFonts w:asciiTheme="minorHAnsi" w:hAnsiTheme="minorHAnsi" w:cstheme="minorHAnsi"/>
          <w:color w:val="000000" w:themeColor="text1"/>
        </w:rPr>
        <w:t xml:space="preserve"> of</w:t>
      </w:r>
      <w:r w:rsidR="00531E98" w:rsidRPr="005A57A4">
        <w:rPr>
          <w:rFonts w:asciiTheme="minorHAnsi" w:hAnsiTheme="minorHAnsi" w:cstheme="minorHAnsi"/>
          <w:color w:val="000000" w:themeColor="text1"/>
        </w:rPr>
        <w:t xml:space="preserve"> CR chondrites followed the order of MIL 07525 (</w:t>
      </w:r>
      <w:r w:rsidR="00334DC7" w:rsidRPr="005A57A4">
        <w:rPr>
          <w:rFonts w:asciiTheme="minorHAnsi" w:hAnsiTheme="minorHAnsi" w:cstheme="minorHAnsi"/>
          <w:color w:val="000000" w:themeColor="text1"/>
        </w:rPr>
        <w:t>CR2</w:t>
      </w:r>
      <w:r w:rsidR="00531E98" w:rsidRPr="005A57A4">
        <w:rPr>
          <w:rFonts w:asciiTheme="minorHAnsi" w:hAnsiTheme="minorHAnsi" w:cstheme="minorHAnsi"/>
          <w:color w:val="000000" w:themeColor="text1"/>
        </w:rPr>
        <w:t>)</w:t>
      </w:r>
      <w:r w:rsidR="00841FBC" w:rsidRPr="005A57A4">
        <w:rPr>
          <w:rFonts w:asciiTheme="minorHAnsi" w:hAnsiTheme="minorHAnsi" w:cstheme="minorHAnsi"/>
          <w:color w:val="000000" w:themeColor="text1"/>
        </w:rPr>
        <w:t>,</w:t>
      </w:r>
      <w:r w:rsidR="00531E98" w:rsidRPr="005A57A4">
        <w:rPr>
          <w:rFonts w:asciiTheme="minorHAnsi" w:hAnsiTheme="minorHAnsi" w:cstheme="minorHAnsi"/>
          <w:color w:val="000000" w:themeColor="text1"/>
        </w:rPr>
        <w:t xml:space="preserve"> </w:t>
      </w:r>
      <w:r w:rsidR="006A7373" w:rsidRPr="005A57A4">
        <w:rPr>
          <w:rFonts w:asciiTheme="minorHAnsi" w:hAnsiTheme="minorHAnsi" w:cstheme="minorHAnsi"/>
          <w:color w:val="000000" w:themeColor="text1"/>
        </w:rPr>
        <w:t>315 ± 6 nmol/g</w:t>
      </w:r>
      <w:r w:rsidR="00E66DCD" w:rsidRPr="005A57A4">
        <w:rPr>
          <w:rFonts w:asciiTheme="minorHAnsi" w:hAnsiTheme="minorHAnsi" w:cstheme="minorHAnsi"/>
          <w:color w:val="000000" w:themeColor="text1"/>
        </w:rPr>
        <w:t xml:space="preserve"> </w:t>
      </w:r>
      <w:r w:rsidR="00531E98" w:rsidRPr="005A57A4">
        <w:rPr>
          <w:rFonts w:asciiTheme="minorHAnsi" w:hAnsiTheme="minorHAnsi" w:cstheme="minorHAnsi"/>
          <w:color w:val="000000" w:themeColor="text1"/>
        </w:rPr>
        <w:t xml:space="preserve">&gt; </w:t>
      </w:r>
      <w:r w:rsidR="007D73E6" w:rsidRPr="005A57A4">
        <w:rPr>
          <w:rFonts w:asciiTheme="minorHAnsi" w:hAnsiTheme="minorHAnsi" w:cstheme="minorHAnsi"/>
          <w:color w:val="000000" w:themeColor="text1"/>
        </w:rPr>
        <w:t>MET 00426 (CR2), 27</w:t>
      </w:r>
      <w:r w:rsidR="00DF6465" w:rsidRPr="005A57A4">
        <w:rPr>
          <w:rFonts w:asciiTheme="minorHAnsi" w:hAnsiTheme="minorHAnsi" w:cstheme="minorHAnsi"/>
          <w:color w:val="000000" w:themeColor="text1"/>
        </w:rPr>
        <w:t>0</w:t>
      </w:r>
      <w:r w:rsidR="007D73E6" w:rsidRPr="005A57A4">
        <w:rPr>
          <w:rFonts w:asciiTheme="minorHAnsi" w:hAnsiTheme="minorHAnsi" w:cstheme="minorHAnsi"/>
          <w:color w:val="000000" w:themeColor="text1"/>
        </w:rPr>
        <w:t xml:space="preserve"> ± 1</w:t>
      </w:r>
      <w:r w:rsidR="00DF6465" w:rsidRPr="005A57A4">
        <w:rPr>
          <w:rFonts w:asciiTheme="minorHAnsi" w:hAnsiTheme="minorHAnsi" w:cstheme="minorHAnsi"/>
          <w:color w:val="000000" w:themeColor="text1"/>
        </w:rPr>
        <w:t>0</w:t>
      </w:r>
      <w:r w:rsidR="007D73E6" w:rsidRPr="005A57A4">
        <w:rPr>
          <w:rFonts w:asciiTheme="minorHAnsi" w:hAnsiTheme="minorHAnsi" w:cstheme="minorHAnsi"/>
          <w:color w:val="000000" w:themeColor="text1"/>
        </w:rPr>
        <w:t xml:space="preserve"> nmol/g</w:t>
      </w:r>
      <w:r w:rsidR="007D73E6" w:rsidRPr="005A57A4" w:rsidDel="00A404C4">
        <w:rPr>
          <w:rFonts w:asciiTheme="minorHAnsi" w:hAnsiTheme="minorHAnsi" w:cstheme="minorHAnsi"/>
          <w:color w:val="000000" w:themeColor="text1"/>
        </w:rPr>
        <w:t xml:space="preserve"> </w:t>
      </w:r>
      <w:r w:rsidR="007D73E6" w:rsidRPr="005A57A4">
        <w:rPr>
          <w:rFonts w:asciiTheme="minorHAnsi" w:hAnsiTheme="minorHAnsi" w:cstheme="minorHAnsi"/>
          <w:color w:val="000000" w:themeColor="text1"/>
        </w:rPr>
        <w:t xml:space="preserve">&gt; </w:t>
      </w:r>
      <w:r w:rsidR="00531E98" w:rsidRPr="005A57A4">
        <w:rPr>
          <w:rFonts w:asciiTheme="minorHAnsi" w:hAnsiTheme="minorHAnsi" w:cstheme="minorHAnsi"/>
          <w:color w:val="000000" w:themeColor="text1"/>
        </w:rPr>
        <w:t>LAP 02342 (</w:t>
      </w:r>
      <w:r w:rsidR="00334DC7" w:rsidRPr="005A57A4">
        <w:rPr>
          <w:rFonts w:asciiTheme="minorHAnsi" w:hAnsiTheme="minorHAnsi" w:cstheme="minorHAnsi"/>
          <w:color w:val="000000" w:themeColor="text1"/>
        </w:rPr>
        <w:t>CR2</w:t>
      </w:r>
      <w:r w:rsidR="00531E98" w:rsidRPr="005A57A4">
        <w:rPr>
          <w:rFonts w:asciiTheme="minorHAnsi" w:hAnsiTheme="minorHAnsi" w:cstheme="minorHAnsi"/>
          <w:color w:val="000000" w:themeColor="text1"/>
        </w:rPr>
        <w:t>)</w:t>
      </w:r>
      <w:r w:rsidR="00841FBC" w:rsidRPr="005A57A4">
        <w:rPr>
          <w:rFonts w:asciiTheme="minorHAnsi" w:hAnsiTheme="minorHAnsi" w:cstheme="minorHAnsi"/>
          <w:color w:val="000000" w:themeColor="text1"/>
        </w:rPr>
        <w:t>,</w:t>
      </w:r>
      <w:r w:rsidR="00E66DCD" w:rsidRPr="005A57A4">
        <w:rPr>
          <w:rFonts w:asciiTheme="minorHAnsi" w:hAnsiTheme="minorHAnsi" w:cstheme="minorHAnsi"/>
          <w:color w:val="000000" w:themeColor="text1"/>
        </w:rPr>
        <w:t xml:space="preserve"> </w:t>
      </w:r>
      <w:r w:rsidR="00A404C4" w:rsidRPr="005A57A4">
        <w:rPr>
          <w:rFonts w:asciiTheme="minorHAnsi" w:hAnsiTheme="minorHAnsi" w:cstheme="minorHAnsi"/>
          <w:color w:val="000000" w:themeColor="text1"/>
        </w:rPr>
        <w:t>20</w:t>
      </w:r>
      <w:r w:rsidR="00EF4D0B" w:rsidRPr="005A57A4">
        <w:rPr>
          <w:rFonts w:asciiTheme="minorHAnsi" w:hAnsiTheme="minorHAnsi" w:cstheme="minorHAnsi"/>
          <w:color w:val="000000" w:themeColor="text1"/>
        </w:rPr>
        <w:t>0</w:t>
      </w:r>
      <w:r w:rsidR="00A404C4" w:rsidRPr="005A57A4">
        <w:rPr>
          <w:rFonts w:asciiTheme="minorHAnsi" w:hAnsiTheme="minorHAnsi" w:cstheme="minorHAnsi"/>
          <w:color w:val="000000" w:themeColor="text1"/>
        </w:rPr>
        <w:t xml:space="preserve"> </w:t>
      </w:r>
      <w:r w:rsidR="00A404C4" w:rsidRPr="005A57A4">
        <w:rPr>
          <w:rFonts w:asciiTheme="minorHAnsi" w:hAnsiTheme="minorHAnsi" w:cstheme="minorHAnsi"/>
          <w:color w:val="000000" w:themeColor="text1"/>
        </w:rPr>
        <w:lastRenderedPageBreak/>
        <w:t>± 1</w:t>
      </w:r>
      <w:r w:rsidR="00DF6465" w:rsidRPr="005A57A4">
        <w:rPr>
          <w:rFonts w:asciiTheme="minorHAnsi" w:hAnsiTheme="minorHAnsi" w:cstheme="minorHAnsi"/>
          <w:color w:val="000000" w:themeColor="text1"/>
        </w:rPr>
        <w:t>0</w:t>
      </w:r>
      <w:r w:rsidR="00A404C4" w:rsidRPr="005A57A4">
        <w:rPr>
          <w:rFonts w:asciiTheme="minorHAnsi" w:hAnsiTheme="minorHAnsi" w:cstheme="minorHAnsi"/>
          <w:color w:val="000000" w:themeColor="text1"/>
        </w:rPr>
        <w:t xml:space="preserve"> nmol/g</w:t>
      </w:r>
      <w:r w:rsidR="00531E98" w:rsidRPr="005A57A4">
        <w:rPr>
          <w:rFonts w:asciiTheme="minorHAnsi" w:hAnsiTheme="minorHAnsi" w:cstheme="minorHAnsi"/>
          <w:color w:val="000000" w:themeColor="text1"/>
        </w:rPr>
        <w:t xml:space="preserve"> &gt; GRO 95577 (</w:t>
      </w:r>
      <w:r w:rsidR="00524BBF" w:rsidRPr="005A57A4">
        <w:rPr>
          <w:rFonts w:asciiTheme="minorHAnsi" w:hAnsiTheme="minorHAnsi" w:cstheme="minorHAnsi"/>
          <w:color w:val="000000" w:themeColor="text1"/>
        </w:rPr>
        <w:t>CR1</w:t>
      </w:r>
      <w:r w:rsidR="00531E98" w:rsidRPr="005A57A4">
        <w:rPr>
          <w:rFonts w:asciiTheme="minorHAnsi" w:hAnsiTheme="minorHAnsi" w:cstheme="minorHAnsi"/>
          <w:color w:val="000000" w:themeColor="text1"/>
        </w:rPr>
        <w:t>)</w:t>
      </w:r>
      <w:r w:rsidR="00841FBC" w:rsidRPr="005A57A4">
        <w:rPr>
          <w:rFonts w:asciiTheme="minorHAnsi" w:hAnsiTheme="minorHAnsi" w:cstheme="minorHAnsi"/>
          <w:color w:val="000000" w:themeColor="text1"/>
        </w:rPr>
        <w:t>,</w:t>
      </w:r>
      <w:r w:rsidR="00E66DCD" w:rsidRPr="005A57A4">
        <w:rPr>
          <w:rFonts w:asciiTheme="minorHAnsi" w:hAnsiTheme="minorHAnsi" w:cstheme="minorHAnsi"/>
          <w:color w:val="000000" w:themeColor="text1"/>
        </w:rPr>
        <w:t xml:space="preserve"> </w:t>
      </w:r>
      <w:r w:rsidR="00B0731B" w:rsidRPr="005A57A4">
        <w:rPr>
          <w:rFonts w:asciiTheme="minorHAnsi" w:hAnsiTheme="minorHAnsi" w:cstheme="minorHAnsi"/>
          <w:color w:val="000000" w:themeColor="text1"/>
        </w:rPr>
        <w:t>10 ± 1 nmol/g</w:t>
      </w:r>
      <w:r w:rsidR="00AE1868" w:rsidRPr="005A57A4">
        <w:rPr>
          <w:rFonts w:asciiTheme="minorHAnsi" w:hAnsiTheme="minorHAnsi" w:cstheme="minorHAnsi"/>
          <w:color w:val="000000" w:themeColor="text1"/>
        </w:rPr>
        <w:t>. This trend</w:t>
      </w:r>
      <w:r w:rsidR="00BC2C76" w:rsidRPr="005A57A4">
        <w:rPr>
          <w:rFonts w:asciiTheme="minorHAnsi" w:hAnsiTheme="minorHAnsi" w:cstheme="minorHAnsi"/>
          <w:color w:val="000000" w:themeColor="text1"/>
        </w:rPr>
        <w:t xml:space="preserve"> is </w:t>
      </w:r>
      <w:r w:rsidR="000D1011" w:rsidRPr="005A57A4">
        <w:rPr>
          <w:rFonts w:asciiTheme="minorHAnsi" w:hAnsiTheme="minorHAnsi" w:cstheme="minorHAnsi"/>
          <w:color w:val="000000" w:themeColor="text1"/>
        </w:rPr>
        <w:t xml:space="preserve">generally </w:t>
      </w:r>
      <w:r w:rsidR="00BC2C76" w:rsidRPr="005A57A4">
        <w:rPr>
          <w:rFonts w:asciiTheme="minorHAnsi" w:hAnsiTheme="minorHAnsi" w:cstheme="minorHAnsi"/>
          <w:color w:val="000000" w:themeColor="text1"/>
        </w:rPr>
        <w:t>correlated with</w:t>
      </w:r>
      <w:r w:rsidR="00531E98" w:rsidRPr="005A57A4">
        <w:rPr>
          <w:rFonts w:asciiTheme="minorHAnsi" w:hAnsiTheme="minorHAnsi" w:cstheme="minorHAnsi"/>
          <w:color w:val="000000" w:themeColor="text1"/>
        </w:rPr>
        <w:t xml:space="preserve"> the</w:t>
      </w:r>
      <w:r w:rsidR="00091BCB" w:rsidRPr="005A57A4">
        <w:rPr>
          <w:rFonts w:asciiTheme="minorHAnsi" w:hAnsiTheme="minorHAnsi" w:cstheme="minorHAnsi"/>
          <w:color w:val="000000" w:themeColor="text1"/>
        </w:rPr>
        <w:t xml:space="preserve"> subtype based on the degree of hydration</w:t>
      </w:r>
      <w:r w:rsidR="00531E98" w:rsidRPr="005A57A4">
        <w:rPr>
          <w:rFonts w:asciiTheme="minorHAnsi" w:hAnsiTheme="minorHAnsi" w:cstheme="minorHAnsi"/>
          <w:color w:val="000000" w:themeColor="text1"/>
        </w:rPr>
        <w:t xml:space="preserve"> </w:t>
      </w:r>
      <w:r w:rsidR="00091BCB" w:rsidRPr="005A57A4">
        <w:rPr>
          <w:rFonts w:asciiTheme="minorHAnsi" w:hAnsiTheme="minorHAnsi" w:cstheme="minorHAnsi"/>
          <w:color w:val="000000" w:themeColor="text1"/>
        </w:rPr>
        <w:t>(</w:t>
      </w:r>
      <w:proofErr w:type="spellStart"/>
      <w:r w:rsidR="00091BCB" w:rsidRPr="005A57A4">
        <w:rPr>
          <w:rFonts w:asciiTheme="minorHAnsi" w:hAnsiTheme="minorHAnsi" w:cstheme="minorHAnsi"/>
          <w:color w:val="000000" w:themeColor="text1"/>
        </w:rPr>
        <w:t>wt</w:t>
      </w:r>
      <w:proofErr w:type="spellEnd"/>
      <w:r w:rsidR="00091BCB" w:rsidRPr="005A57A4">
        <w:rPr>
          <w:rFonts w:asciiTheme="minorHAnsi" w:hAnsiTheme="minorHAnsi" w:cstheme="minorHAnsi"/>
          <w:color w:val="000000" w:themeColor="text1"/>
        </w:rPr>
        <w:t xml:space="preserve">% </w:t>
      </w:r>
      <w:r w:rsidR="00CB2687" w:rsidRPr="005A57A4">
        <w:rPr>
          <w:rFonts w:ascii="Arial" w:eastAsia="Arial" w:hAnsi="Arial" w:cs="Arial"/>
          <w:color w:val="000000" w:themeColor="text1"/>
          <w:kern w:val="24"/>
        </w:rPr>
        <w:t xml:space="preserve">H in </w:t>
      </w:r>
      <w:r w:rsidR="00091BCB" w:rsidRPr="005A57A4">
        <w:rPr>
          <w:rFonts w:ascii="Arial" w:eastAsia="Arial" w:hAnsi="Arial" w:cs="Arial"/>
          <w:color w:val="000000" w:themeColor="text1"/>
          <w:kern w:val="24"/>
        </w:rPr>
        <w:t xml:space="preserve">water and </w:t>
      </w:r>
      <w:r w:rsidR="00CB2687" w:rsidRPr="005A57A4">
        <w:rPr>
          <w:rFonts w:ascii="Arial" w:eastAsia="Arial" w:hAnsi="Arial" w:cs="Arial"/>
          <w:color w:val="000000" w:themeColor="text1"/>
          <w:kern w:val="24"/>
        </w:rPr>
        <w:t>OH</w:t>
      </w:r>
      <w:r w:rsidR="00091BCB" w:rsidRPr="005A57A4">
        <w:rPr>
          <w:rFonts w:ascii="Arial" w:eastAsia="Arial" w:hAnsi="Arial" w:cs="Arial"/>
          <w:color w:val="000000" w:themeColor="text1"/>
          <w:kern w:val="24"/>
        </w:rPr>
        <w:t>)</w:t>
      </w:r>
      <w:r w:rsidR="00531E98" w:rsidRPr="005A57A4">
        <w:rPr>
          <w:rFonts w:asciiTheme="minorHAnsi" w:hAnsiTheme="minorHAnsi" w:cstheme="minorHAnsi"/>
          <w:color w:val="000000" w:themeColor="text1"/>
        </w:rPr>
        <w:t xml:space="preserve"> of the CR carbonaceous chondrites</w:t>
      </w:r>
      <w:r w:rsidR="00726071" w:rsidRPr="005A57A4">
        <w:rPr>
          <w:rFonts w:asciiTheme="minorHAnsi" w:hAnsiTheme="minorHAnsi" w:cstheme="minorHAnsi"/>
          <w:color w:val="000000" w:themeColor="text1"/>
        </w:rPr>
        <w:t xml:space="preserve"> (</w:t>
      </w:r>
      <w:r w:rsidR="00CB2687" w:rsidRPr="005A57A4">
        <w:rPr>
          <w:rFonts w:asciiTheme="minorHAnsi" w:hAnsiTheme="minorHAnsi" w:cstheme="minorHAnsi"/>
          <w:color w:val="000000" w:themeColor="text1"/>
        </w:rPr>
        <w:fldChar w:fldCharType="begin" w:fldLock="1"/>
      </w:r>
      <w:r w:rsidR="005D7720" w:rsidRPr="005A57A4">
        <w:rPr>
          <w:rFonts w:asciiTheme="minorHAnsi" w:hAnsiTheme="minorHAnsi" w:cstheme="minorHAnsi"/>
          <w:color w:val="000000" w:themeColor="text1"/>
        </w:rPr>
        <w:instrText>ADDIN CSL_CITATION {"citationItems":[{"id":"ITEM-1","itemData":{"DOI":"10.1016/j.gca.2013.05.019","ISSN":"00167037","abstract":"Here we show that bulk H, C and N elemental and isotopic analyses can be used to classify CM and CR chondrites. These meteorites in both groups form well-defined trends in plots of H content vs. δD and C/H vs. δD, and these trends appear to primarily reflect varying degrees of aqueous alteration. The subset of samples with evidence for thermal alteration plot well away from these trends. In CMs, both bulk H and N isotopic compositions, in particular, strongly correlate with petrologic indicators of the degree of alteration and have been used to classify 54 unheated or weakly heated meteorites on a scale of 2-3. However, extrapolation of the trends based on this scale to type 3.0 predicts relatively high water contents, and the schemes cannot be used to classify altered meteorite belonging to other chondrite groups. Here we propose a different classification scheme based on the degree of hydration (wt.% H in water and OH) of a meteorite that can be determined straightforwardly from a meteorite's bulk H and C contents. Our estimates of the extent of hydration in CMs correlate well with petrologic estimates of the extent of hydration and with the previously determined phyllosilicate abundances. This is not the case for the CRs, which we suggest is due to cryptic alteration of some CRs at low temperatures. © 2013 Elsevier Ltd.","author":[{"dropping-particle":"","family":"Alexander","given":"Conel M.O.D.","non-dropping-particle":"","parse-names":false,"suffix":""},{"dropping-particle":"","family":"Howard","given":"Kieren T.","non-dropping-particle":"","parse-names":false,"suffix":""},{"dropping-particle":"","family":"Bowden","given":"Roxane","non-dropping-particle":"","parse-names":false,"suffix":""},{"dropping-particle":"","family":"Fogel","given":"Marilyn L.","non-dropping-particle":"","parse-names":false,"suffix":""}],"container-title":"Geochimica et Cosmochimica Acta","id":"ITEM-1","issued":{"date-parts":[["2013"]]},"page":"244-260","publisher":"Elsevier Ltd","title":"The classification of CM and CR chondrites using bulk H, C and N abundances and isotopic compositions","type":"article-journal","volume":"123"},"uris":["http://www.mendeley.com/documents/?uuid=a2aa2cfd-fa2d-4b5a-b696-1eae4fcd147c"]}],"mendeley":{"formattedCitation":"(Alexander et al. 2013)","manualFormatting":"Alexander et al. 2013","plainTextFormattedCitation":"(Alexander et al. 2013)","previouslyFormattedCitation":"(Alexander et al. 2013)"},"properties":{"noteIndex":0},"schema":"https://github.com/citation-style-language/schema/raw/master/csl-citation.json"}</w:instrText>
      </w:r>
      <w:r w:rsidR="00CB2687" w:rsidRPr="005A57A4">
        <w:rPr>
          <w:rFonts w:asciiTheme="minorHAnsi" w:hAnsiTheme="minorHAnsi" w:cstheme="minorHAnsi"/>
          <w:color w:val="000000" w:themeColor="text1"/>
        </w:rPr>
        <w:fldChar w:fldCharType="separate"/>
      </w:r>
      <w:r w:rsidR="00CB2687" w:rsidRPr="005A57A4">
        <w:rPr>
          <w:rFonts w:asciiTheme="minorHAnsi" w:hAnsiTheme="minorHAnsi" w:cstheme="minorHAnsi"/>
          <w:noProof/>
          <w:color w:val="000000" w:themeColor="text1"/>
        </w:rPr>
        <w:t>Alexander et al. 2013</w:t>
      </w:r>
      <w:r w:rsidR="00CB2687" w:rsidRPr="005A57A4">
        <w:rPr>
          <w:rFonts w:asciiTheme="minorHAnsi" w:hAnsiTheme="minorHAnsi" w:cstheme="minorHAnsi"/>
          <w:color w:val="000000" w:themeColor="text1"/>
        </w:rPr>
        <w:fldChar w:fldCharType="end"/>
      </w:r>
      <w:r w:rsidR="00726071" w:rsidRPr="005A57A4">
        <w:rPr>
          <w:rFonts w:asciiTheme="minorHAnsi" w:hAnsiTheme="minorHAnsi" w:cstheme="minorHAnsi"/>
          <w:color w:val="000000" w:themeColor="text1"/>
        </w:rPr>
        <w:t>) (</w:t>
      </w:r>
      <w:r w:rsidR="00726071" w:rsidRPr="005A57A4">
        <w:rPr>
          <w:rFonts w:asciiTheme="minorHAnsi" w:hAnsiTheme="minorHAnsi" w:cstheme="minorHAnsi"/>
          <w:i/>
          <w:color w:val="000000" w:themeColor="text1"/>
        </w:rPr>
        <w:t>i.e.</w:t>
      </w:r>
      <w:r w:rsidR="00726071" w:rsidRPr="005A57A4">
        <w:rPr>
          <w:rFonts w:asciiTheme="minorHAnsi" w:hAnsiTheme="minorHAnsi" w:cstheme="minorHAnsi"/>
          <w:color w:val="000000" w:themeColor="text1"/>
        </w:rPr>
        <w:t xml:space="preserve">, </w:t>
      </w:r>
      <w:r w:rsidR="009B30AA" w:rsidRPr="005A57A4">
        <w:rPr>
          <w:rFonts w:asciiTheme="minorHAnsi" w:hAnsiTheme="minorHAnsi" w:cstheme="minorHAnsi"/>
          <w:color w:val="000000" w:themeColor="text1"/>
        </w:rPr>
        <w:t xml:space="preserve">CR2.6 MET 00426 &gt; </w:t>
      </w:r>
      <w:r w:rsidR="00726071" w:rsidRPr="005A57A4">
        <w:rPr>
          <w:rFonts w:asciiTheme="minorHAnsi" w:hAnsiTheme="minorHAnsi" w:cstheme="minorHAnsi"/>
          <w:color w:val="000000" w:themeColor="text1"/>
        </w:rPr>
        <w:t>CR 2.</w:t>
      </w:r>
      <w:r w:rsidR="00A816F9" w:rsidRPr="005A57A4">
        <w:rPr>
          <w:rFonts w:asciiTheme="minorHAnsi" w:hAnsiTheme="minorHAnsi" w:cstheme="minorHAnsi"/>
          <w:color w:val="000000" w:themeColor="text1"/>
        </w:rPr>
        <w:t>5</w:t>
      </w:r>
      <w:r w:rsidR="009B30AA" w:rsidRPr="005A57A4">
        <w:rPr>
          <w:rFonts w:asciiTheme="minorHAnsi" w:hAnsiTheme="minorHAnsi" w:cstheme="minorHAnsi"/>
          <w:color w:val="000000" w:themeColor="text1"/>
        </w:rPr>
        <w:t xml:space="preserve"> </w:t>
      </w:r>
      <w:r w:rsidR="00726071" w:rsidRPr="005A57A4">
        <w:rPr>
          <w:rFonts w:asciiTheme="minorHAnsi" w:hAnsiTheme="minorHAnsi" w:cstheme="minorHAnsi"/>
          <w:color w:val="000000" w:themeColor="text1"/>
        </w:rPr>
        <w:t>LAP 02342 &gt; C</w:t>
      </w:r>
      <w:r w:rsidR="00181D0A" w:rsidRPr="005A57A4">
        <w:rPr>
          <w:rFonts w:asciiTheme="minorHAnsi" w:hAnsiTheme="minorHAnsi" w:cstheme="minorHAnsi"/>
          <w:color w:val="000000" w:themeColor="text1"/>
        </w:rPr>
        <w:t>R</w:t>
      </w:r>
      <w:r w:rsidR="00726071" w:rsidRPr="005A57A4">
        <w:rPr>
          <w:rFonts w:asciiTheme="minorHAnsi" w:hAnsiTheme="minorHAnsi" w:cstheme="minorHAnsi"/>
          <w:color w:val="000000" w:themeColor="text1"/>
        </w:rPr>
        <w:t>1.3 GRO 95577</w:t>
      </w:r>
      <w:r w:rsidR="00BE6E86" w:rsidRPr="005A57A4">
        <w:rPr>
          <w:rFonts w:asciiTheme="minorHAnsi" w:hAnsiTheme="minorHAnsi" w:cstheme="minorHAnsi"/>
          <w:color w:val="000000" w:themeColor="text1"/>
        </w:rPr>
        <w:t xml:space="preserve"> (T</w:t>
      </w:r>
      <w:r w:rsidR="00BE6E86" w:rsidRPr="005A57A4">
        <w:rPr>
          <w:rFonts w:asciiTheme="minorHAnsi" w:hAnsiTheme="minorHAnsi" w:cstheme="minorHAnsi" w:hint="eastAsia"/>
          <w:color w:val="000000" w:themeColor="text1"/>
        </w:rPr>
        <w:t>able 1</w:t>
      </w:r>
      <w:r w:rsidR="00BE6E86" w:rsidRPr="005A57A4">
        <w:rPr>
          <w:rFonts w:asciiTheme="minorHAnsi" w:hAnsiTheme="minorHAnsi" w:cstheme="minorHAnsi"/>
          <w:color w:val="000000" w:themeColor="text1"/>
        </w:rPr>
        <w:t>)</w:t>
      </w:r>
      <w:r w:rsidR="00726071" w:rsidRPr="005A57A4">
        <w:rPr>
          <w:rFonts w:asciiTheme="minorHAnsi" w:hAnsiTheme="minorHAnsi" w:cstheme="minorHAnsi"/>
          <w:color w:val="000000" w:themeColor="text1"/>
        </w:rPr>
        <w:t xml:space="preserve">, </w:t>
      </w:r>
      <w:r w:rsidR="00CF0089" w:rsidRPr="005A57A4">
        <w:rPr>
          <w:rFonts w:asciiTheme="minorHAnsi" w:hAnsiTheme="minorHAnsi" w:cstheme="minorHAnsi"/>
          <w:color w:val="000000" w:themeColor="text1"/>
        </w:rPr>
        <w:t>not included in this trend is</w:t>
      </w:r>
      <w:r w:rsidR="008E4A12" w:rsidRPr="005A57A4">
        <w:rPr>
          <w:rFonts w:asciiTheme="minorHAnsi" w:hAnsiTheme="minorHAnsi" w:cstheme="minorHAnsi"/>
          <w:color w:val="000000" w:themeColor="text1"/>
        </w:rPr>
        <w:t xml:space="preserve"> MIL 07525</w:t>
      </w:r>
      <w:r w:rsidR="00CF0089" w:rsidRPr="005A57A4">
        <w:rPr>
          <w:rFonts w:asciiTheme="minorHAnsi" w:hAnsiTheme="minorHAnsi" w:cstheme="minorHAnsi"/>
          <w:color w:val="000000" w:themeColor="text1"/>
        </w:rPr>
        <w:t>, which</w:t>
      </w:r>
      <w:r w:rsidR="008E4A12" w:rsidRPr="005A57A4">
        <w:rPr>
          <w:rFonts w:asciiTheme="minorHAnsi" w:hAnsiTheme="minorHAnsi" w:cstheme="minorHAnsi"/>
          <w:color w:val="000000" w:themeColor="text1"/>
        </w:rPr>
        <w:t xml:space="preserve"> was not investigated </w:t>
      </w:r>
      <w:r w:rsidR="00757209" w:rsidRPr="005A57A4">
        <w:rPr>
          <w:rFonts w:asciiTheme="minorHAnsi" w:hAnsiTheme="minorHAnsi" w:cstheme="minorHAnsi"/>
          <w:color w:val="000000" w:themeColor="text1"/>
        </w:rPr>
        <w:t>by</w:t>
      </w:r>
      <w:r w:rsidR="008E4A12" w:rsidRPr="005A57A4">
        <w:rPr>
          <w:rFonts w:asciiTheme="minorHAnsi" w:hAnsiTheme="minorHAnsi" w:cstheme="minorHAnsi"/>
          <w:color w:val="000000" w:themeColor="text1"/>
        </w:rPr>
        <w:t xml:space="preserve"> </w:t>
      </w:r>
      <w:r w:rsidR="005C42F0" w:rsidRPr="005A57A4">
        <w:rPr>
          <w:rFonts w:asciiTheme="minorHAnsi" w:hAnsiTheme="minorHAnsi" w:cstheme="minorHAnsi"/>
          <w:color w:val="000000" w:themeColor="text1"/>
        </w:rPr>
        <w:fldChar w:fldCharType="begin" w:fldLock="1"/>
      </w:r>
      <w:r w:rsidR="005D7720" w:rsidRPr="005A57A4">
        <w:rPr>
          <w:rFonts w:asciiTheme="minorHAnsi" w:hAnsiTheme="minorHAnsi" w:cstheme="minorHAnsi"/>
          <w:color w:val="000000" w:themeColor="text1"/>
        </w:rPr>
        <w:instrText>ADDIN CSL_CITATION {"citationItems":[{"id":"ITEM-1","itemData":{"DOI":"10.1016/j.gca.2013.05.019","ISSN":"00167037","abstract":"Here we show that bulk H, C and N elemental and isotopic analyses can be used to classify CM and CR chondrites. These meteorites in both groups form well-defined trends in plots of H content vs. δD and C/H vs. δD, and these trends appear to primarily reflect varying degrees of aqueous alteration. The subset of samples with evidence for thermal alteration plot well away from these trends. In CMs, both bulk H and N isotopic compositions, in particular, strongly correlate with petrologic indicators of the degree of alteration and have been used to classify 54 unheated or weakly heated meteorites on a scale of 2-3. However, extrapolation of the trends based on this scale to type 3.0 predicts relatively high water contents, and the schemes cannot be used to classify altered meteorite belonging to other chondrite groups. Here we propose a different classification scheme based on the degree of hydration (wt.% H in water and OH) of a meteorite that can be determined straightforwardly from a meteorite's bulk H and C contents. Our estimates of the extent of hydration in CMs correlate well with petrologic estimates of the extent of hydration and with the previously determined phyllosilicate abundances. This is not the case for the CRs, which we suggest is due to cryptic alteration of some CRs at low temperatures. © 2013 Elsevier Ltd.","author":[{"dropping-particle":"","family":"Alexander","given":"Conel M.O.D.","non-dropping-particle":"","parse-names":false,"suffix":""},{"dropping-particle":"","family":"Howard","given":"Kieren T.","non-dropping-particle":"","parse-names":false,"suffix":""},{"dropping-particle":"","family":"Bowden","given":"Roxane","non-dropping-particle":"","parse-names":false,"suffix":""},{"dropping-particle":"","family":"Fogel","given":"Marilyn L.","non-dropping-particle":"","parse-names":false,"suffix":""}],"container-title":"Geochimica et Cosmochimica Acta","id":"ITEM-1","issued":{"date-parts":[["2013"]]},"page":"244-260","publisher":"Elsevier Ltd","title":"The classification of CM and CR chondrites using bulk H, C and N abundances and isotopic compositions","type":"article-journal","volume":"123"},"uris":["http://www.mendeley.com/documents/?uuid=a2aa2cfd-fa2d-4b5a-b696-1eae4fcd147c"]}],"mendeley":{"formattedCitation":"(Alexander et al. 2013)","manualFormatting":"Alexander et al. (2013","plainTextFormattedCitation":"(Alexander et al. 2013)","previouslyFormattedCitation":"(Alexander et al. 2013)"},"properties":{"noteIndex":0},"schema":"https://github.com/citation-style-language/schema/raw/master/csl-citation.json"}</w:instrText>
      </w:r>
      <w:r w:rsidR="005C42F0" w:rsidRPr="005A57A4">
        <w:rPr>
          <w:rFonts w:asciiTheme="minorHAnsi" w:hAnsiTheme="minorHAnsi" w:cstheme="minorHAnsi"/>
          <w:color w:val="000000" w:themeColor="text1"/>
        </w:rPr>
        <w:fldChar w:fldCharType="separate"/>
      </w:r>
      <w:r w:rsidR="005C42F0" w:rsidRPr="005A57A4">
        <w:rPr>
          <w:rFonts w:asciiTheme="minorHAnsi" w:hAnsiTheme="minorHAnsi" w:cstheme="minorHAnsi"/>
          <w:noProof/>
          <w:color w:val="000000" w:themeColor="text1"/>
        </w:rPr>
        <w:t xml:space="preserve">Alexander et al. </w:t>
      </w:r>
      <w:r w:rsidR="00F211CC" w:rsidRPr="005A57A4">
        <w:rPr>
          <w:rFonts w:asciiTheme="minorHAnsi" w:hAnsiTheme="minorHAnsi" w:cstheme="minorHAnsi"/>
          <w:noProof/>
          <w:color w:val="000000" w:themeColor="text1"/>
        </w:rPr>
        <w:t>(</w:t>
      </w:r>
      <w:r w:rsidR="005C42F0" w:rsidRPr="005A57A4">
        <w:rPr>
          <w:rFonts w:asciiTheme="minorHAnsi" w:hAnsiTheme="minorHAnsi" w:cstheme="minorHAnsi"/>
          <w:noProof/>
          <w:color w:val="000000" w:themeColor="text1"/>
        </w:rPr>
        <w:t>2013</w:t>
      </w:r>
      <w:r w:rsidR="005C42F0" w:rsidRPr="005A57A4">
        <w:rPr>
          <w:rFonts w:asciiTheme="minorHAnsi" w:hAnsiTheme="minorHAnsi" w:cstheme="minorHAnsi"/>
          <w:color w:val="000000" w:themeColor="text1"/>
        </w:rPr>
        <w:fldChar w:fldCharType="end"/>
      </w:r>
      <w:r w:rsidR="00F211CC" w:rsidRPr="005A57A4">
        <w:rPr>
          <w:rFonts w:asciiTheme="minorHAnsi" w:hAnsiTheme="minorHAnsi" w:cstheme="minorHAnsi"/>
          <w:color w:val="000000" w:themeColor="text1"/>
        </w:rPr>
        <w:t>)</w:t>
      </w:r>
      <w:r w:rsidR="00726071" w:rsidRPr="005A57A4">
        <w:rPr>
          <w:rFonts w:asciiTheme="minorHAnsi" w:hAnsiTheme="minorHAnsi" w:cstheme="minorHAnsi"/>
          <w:color w:val="000000" w:themeColor="text1"/>
        </w:rPr>
        <w:t>)</w:t>
      </w:r>
      <w:r w:rsidR="00531E98" w:rsidRPr="005A57A4">
        <w:rPr>
          <w:rFonts w:asciiTheme="minorHAnsi" w:hAnsiTheme="minorHAnsi" w:cstheme="minorHAnsi"/>
          <w:color w:val="000000" w:themeColor="text1"/>
        </w:rPr>
        <w:t>.</w:t>
      </w:r>
    </w:p>
    <w:p w14:paraId="5CF1042A" w14:textId="3C241855" w:rsidR="00803F83" w:rsidRDefault="006B697B" w:rsidP="004D0B5B">
      <w:pPr>
        <w:spacing w:line="480" w:lineRule="auto"/>
        <w:ind w:right="-1"/>
        <w:rPr>
          <w:rFonts w:asciiTheme="minorHAnsi" w:hAnsiTheme="minorHAnsi" w:cstheme="minorHAnsi"/>
        </w:rPr>
      </w:pPr>
      <w:r>
        <w:rPr>
          <w:rFonts w:asciiTheme="minorHAnsi" w:hAnsiTheme="minorHAnsi" w:cstheme="minorHAnsi"/>
          <w:color w:val="000000" w:themeColor="text1"/>
        </w:rPr>
        <w:tab/>
      </w:r>
      <w:r w:rsidR="008C703F">
        <w:rPr>
          <w:rFonts w:asciiTheme="minorHAnsi" w:hAnsiTheme="minorHAnsi" w:cstheme="minorHAnsi" w:hint="eastAsia"/>
        </w:rPr>
        <w:t>In</w:t>
      </w:r>
      <w:r w:rsidR="00DF0403">
        <w:rPr>
          <w:rFonts w:asciiTheme="minorHAnsi" w:hAnsiTheme="minorHAnsi" w:cstheme="minorHAnsi"/>
        </w:rPr>
        <w:t>terestingly</w:t>
      </w:r>
      <w:r w:rsidR="008C703F">
        <w:rPr>
          <w:rFonts w:asciiTheme="minorHAnsi" w:hAnsiTheme="minorHAnsi" w:cstheme="minorHAnsi" w:hint="eastAsia"/>
        </w:rPr>
        <w:t xml:space="preserve"> the CR</w:t>
      </w:r>
      <w:r w:rsidR="00625DD7">
        <w:rPr>
          <w:rFonts w:asciiTheme="minorHAnsi" w:hAnsiTheme="minorHAnsi" w:cstheme="minorHAnsi"/>
        </w:rPr>
        <w:t>2</w:t>
      </w:r>
      <w:r w:rsidR="008C703F">
        <w:rPr>
          <w:rFonts w:asciiTheme="minorHAnsi" w:hAnsiTheme="minorHAnsi" w:cstheme="minorHAnsi" w:hint="eastAsia"/>
        </w:rPr>
        <w:t xml:space="preserve"> chondrites </w:t>
      </w:r>
      <w:r w:rsidR="008C703F">
        <w:rPr>
          <w:rFonts w:asciiTheme="minorHAnsi" w:hAnsiTheme="minorHAnsi" w:cstheme="minorHAnsi"/>
          <w:color w:val="000000" w:themeColor="text1"/>
        </w:rPr>
        <w:t xml:space="preserve">(MIL 07525, LAP 02342, and MET 00426) contained greater abundances of </w:t>
      </w:r>
      <w:r w:rsidR="003F54A8">
        <w:rPr>
          <w:rFonts w:asciiTheme="minorHAnsi" w:hAnsiTheme="minorHAnsi" w:cstheme="minorHAnsi"/>
          <w:color w:val="000000" w:themeColor="text1"/>
        </w:rPr>
        <w:t xml:space="preserve">the individual HAAs, </w:t>
      </w:r>
      <w:r w:rsidR="008C703F">
        <w:rPr>
          <w:rFonts w:asciiTheme="minorHAnsi" w:hAnsiTheme="minorHAnsi" w:cstheme="minorHAnsi"/>
          <w:color w:val="000000" w:themeColor="text1"/>
        </w:rPr>
        <w:t xml:space="preserve">serine and </w:t>
      </w:r>
      <w:r w:rsidR="008C703F" w:rsidRPr="00800088">
        <w:rPr>
          <w:rFonts w:ascii="Symbol" w:hAnsi="Symbol" w:cstheme="minorHAnsi"/>
        </w:rPr>
        <w:t></w:t>
      </w:r>
      <w:r w:rsidR="008C703F" w:rsidRPr="00EC75E9">
        <w:rPr>
          <w:rFonts w:asciiTheme="minorHAnsi" w:hAnsiTheme="minorHAnsi" w:cstheme="minorHAnsi"/>
        </w:rPr>
        <w:t>-</w:t>
      </w:r>
      <w:proofErr w:type="spellStart"/>
      <w:r w:rsidR="008C703F" w:rsidRPr="00EC75E9">
        <w:rPr>
          <w:rFonts w:asciiTheme="minorHAnsi" w:hAnsiTheme="minorHAnsi" w:cstheme="minorHAnsi"/>
        </w:rPr>
        <w:t>methylserine</w:t>
      </w:r>
      <w:proofErr w:type="spellEnd"/>
      <w:r w:rsidR="003F54A8">
        <w:rPr>
          <w:rFonts w:asciiTheme="minorHAnsi" w:hAnsiTheme="minorHAnsi" w:cstheme="minorHAnsi"/>
        </w:rPr>
        <w:t>,</w:t>
      </w:r>
      <w:r w:rsidR="008C703F">
        <w:rPr>
          <w:rFonts w:asciiTheme="minorHAnsi" w:hAnsiTheme="minorHAnsi" w:cstheme="minorHAnsi"/>
        </w:rPr>
        <w:t xml:space="preserve"> </w:t>
      </w:r>
      <w:r w:rsidR="006D390F">
        <w:rPr>
          <w:rFonts w:asciiTheme="minorHAnsi" w:hAnsiTheme="minorHAnsi" w:cstheme="minorHAnsi"/>
        </w:rPr>
        <w:t>when summed from their respective HW +</w:t>
      </w:r>
      <w:r w:rsidR="009F10F5">
        <w:rPr>
          <w:rFonts w:asciiTheme="minorHAnsi" w:hAnsiTheme="minorHAnsi" w:cstheme="minorHAnsi"/>
        </w:rPr>
        <w:t xml:space="preserve"> </w:t>
      </w:r>
      <w:r w:rsidR="006D390F">
        <w:rPr>
          <w:rFonts w:asciiTheme="minorHAnsi" w:hAnsiTheme="minorHAnsi" w:cstheme="minorHAnsi"/>
        </w:rPr>
        <w:t xml:space="preserve">HCl extracts, </w:t>
      </w:r>
      <w:r w:rsidR="008C703F">
        <w:rPr>
          <w:rFonts w:asciiTheme="minorHAnsi" w:hAnsiTheme="minorHAnsi" w:cstheme="minorHAnsi"/>
        </w:rPr>
        <w:t xml:space="preserve">than </w:t>
      </w:r>
      <w:r w:rsidR="008C7AD3">
        <w:rPr>
          <w:rFonts w:asciiTheme="minorHAnsi" w:hAnsiTheme="minorHAnsi" w:cstheme="minorHAnsi"/>
        </w:rPr>
        <w:t xml:space="preserve">any </w:t>
      </w:r>
      <w:r w:rsidR="008C703F">
        <w:rPr>
          <w:rFonts w:asciiTheme="minorHAnsi" w:hAnsiTheme="minorHAnsi" w:cstheme="minorHAnsi"/>
        </w:rPr>
        <w:t xml:space="preserve">other </w:t>
      </w:r>
      <w:r w:rsidR="008C703F" w:rsidRPr="00800088">
        <w:rPr>
          <w:rFonts w:ascii="Symbol" w:hAnsi="Symbol" w:cstheme="minorHAnsi"/>
        </w:rPr>
        <w:t></w:t>
      </w:r>
      <w:r w:rsidR="008C703F" w:rsidRPr="00EC75E9">
        <w:rPr>
          <w:rFonts w:asciiTheme="minorHAnsi" w:hAnsiTheme="minorHAnsi" w:cstheme="minorHAnsi"/>
        </w:rPr>
        <w:t>-</w:t>
      </w:r>
      <w:r w:rsidR="008C703F">
        <w:rPr>
          <w:rFonts w:asciiTheme="minorHAnsi" w:hAnsiTheme="minorHAnsi" w:cstheme="minorHAnsi"/>
        </w:rPr>
        <w:t>HAA</w:t>
      </w:r>
      <w:r w:rsidR="008C7AD3">
        <w:rPr>
          <w:rFonts w:asciiTheme="minorHAnsi" w:hAnsiTheme="minorHAnsi" w:cstheme="minorHAnsi"/>
        </w:rPr>
        <w:t xml:space="preserve"> detected in</w:t>
      </w:r>
      <w:r w:rsidR="00D2704F">
        <w:rPr>
          <w:rFonts w:asciiTheme="minorHAnsi" w:hAnsiTheme="minorHAnsi" w:cstheme="minorHAnsi"/>
        </w:rPr>
        <w:t xml:space="preserve"> </w:t>
      </w:r>
      <w:r w:rsidR="009F10F5">
        <w:rPr>
          <w:rFonts w:asciiTheme="minorHAnsi" w:hAnsiTheme="minorHAnsi" w:cstheme="minorHAnsi"/>
        </w:rPr>
        <w:t xml:space="preserve">the summed HW + HCl extracts of </w:t>
      </w:r>
      <w:r w:rsidR="00D2704F">
        <w:rPr>
          <w:rFonts w:asciiTheme="minorHAnsi" w:hAnsiTheme="minorHAnsi" w:cstheme="minorHAnsi"/>
        </w:rPr>
        <w:t xml:space="preserve">any of the CM </w:t>
      </w:r>
      <w:r w:rsidR="004364C5">
        <w:rPr>
          <w:rFonts w:asciiTheme="minorHAnsi" w:hAnsiTheme="minorHAnsi" w:cstheme="minorHAnsi"/>
        </w:rPr>
        <w:t>or</w:t>
      </w:r>
      <w:r w:rsidR="00D2704F">
        <w:rPr>
          <w:rFonts w:asciiTheme="minorHAnsi" w:hAnsiTheme="minorHAnsi" w:cstheme="minorHAnsi"/>
        </w:rPr>
        <w:t xml:space="preserve"> CR</w:t>
      </w:r>
      <w:r w:rsidR="008C7AD3">
        <w:rPr>
          <w:rFonts w:asciiTheme="minorHAnsi" w:hAnsiTheme="minorHAnsi" w:cstheme="minorHAnsi"/>
        </w:rPr>
        <w:t xml:space="preserve"> meteorites</w:t>
      </w:r>
      <w:r w:rsidR="00BB38FF">
        <w:rPr>
          <w:rFonts w:asciiTheme="minorHAnsi" w:hAnsiTheme="minorHAnsi" w:cstheme="minorHAnsi"/>
        </w:rPr>
        <w:t xml:space="preserve"> (</w:t>
      </w:r>
      <w:r w:rsidR="00BB38FF" w:rsidRPr="00EB43AB">
        <w:rPr>
          <w:rFonts w:asciiTheme="minorHAnsi" w:hAnsiTheme="minorHAnsi" w:cstheme="minorHAnsi"/>
          <w:bCs/>
        </w:rPr>
        <w:t xml:space="preserve">Table </w:t>
      </w:r>
      <w:r w:rsidR="00BB38FF">
        <w:rPr>
          <w:rFonts w:asciiTheme="minorHAnsi" w:hAnsiTheme="minorHAnsi" w:cstheme="minorHAnsi"/>
          <w:bCs/>
        </w:rPr>
        <w:t>4</w:t>
      </w:r>
      <w:r w:rsidR="00BB38FF">
        <w:rPr>
          <w:rFonts w:asciiTheme="minorHAnsi" w:hAnsiTheme="minorHAnsi" w:cstheme="minorHAnsi"/>
        </w:rPr>
        <w:t>)</w:t>
      </w:r>
      <w:r w:rsidR="008C703F">
        <w:rPr>
          <w:rFonts w:asciiTheme="minorHAnsi" w:hAnsiTheme="minorHAnsi" w:cstheme="minorHAnsi"/>
        </w:rPr>
        <w:t xml:space="preserve">. </w:t>
      </w:r>
      <w:r w:rsidR="00332EDF">
        <w:rPr>
          <w:rFonts w:asciiTheme="minorHAnsi" w:hAnsiTheme="minorHAnsi" w:cstheme="minorHAnsi"/>
        </w:rPr>
        <w:t>T</w:t>
      </w:r>
      <w:r w:rsidR="00E0191E">
        <w:rPr>
          <w:rFonts w:asciiTheme="minorHAnsi" w:hAnsiTheme="minorHAnsi" w:cstheme="minorHAnsi"/>
        </w:rPr>
        <w:t>he total abundances of</w:t>
      </w:r>
      <w:r>
        <w:rPr>
          <w:rFonts w:asciiTheme="minorHAnsi" w:hAnsiTheme="minorHAnsi" w:cstheme="minorHAnsi"/>
        </w:rPr>
        <w:t xml:space="preserve"> </w:t>
      </w:r>
      <w:r w:rsidRPr="00800088">
        <w:rPr>
          <w:rFonts w:ascii="Symbol" w:hAnsi="Symbol" w:cstheme="minorHAnsi"/>
        </w:rPr>
        <w:t></w:t>
      </w:r>
      <w:r w:rsidRPr="00EC75E9">
        <w:rPr>
          <w:rFonts w:asciiTheme="minorHAnsi" w:hAnsiTheme="minorHAnsi" w:cstheme="minorHAnsi"/>
        </w:rPr>
        <w:t>-</w:t>
      </w:r>
      <w:r>
        <w:rPr>
          <w:rFonts w:asciiTheme="minorHAnsi" w:hAnsiTheme="minorHAnsi" w:cstheme="minorHAnsi"/>
        </w:rPr>
        <w:t>HAAs</w:t>
      </w:r>
      <w:r w:rsidR="00E0191E">
        <w:rPr>
          <w:rFonts w:asciiTheme="minorHAnsi" w:hAnsiTheme="minorHAnsi" w:cstheme="minorHAnsi"/>
        </w:rPr>
        <w:t xml:space="preserve"> was </w:t>
      </w:r>
      <w:r w:rsidR="00BC2E10">
        <w:rPr>
          <w:rFonts w:asciiTheme="minorHAnsi" w:hAnsiTheme="minorHAnsi" w:cstheme="minorHAnsi"/>
        </w:rPr>
        <w:t>higher in the CR</w:t>
      </w:r>
      <w:r w:rsidR="00A2751A">
        <w:rPr>
          <w:rFonts w:asciiTheme="minorHAnsi" w:hAnsiTheme="minorHAnsi" w:cstheme="minorHAnsi"/>
        </w:rPr>
        <w:t>2</w:t>
      </w:r>
      <w:r w:rsidR="00BC2E10">
        <w:rPr>
          <w:rFonts w:asciiTheme="minorHAnsi" w:hAnsiTheme="minorHAnsi" w:cstheme="minorHAnsi"/>
        </w:rPr>
        <w:t xml:space="preserve"> chondrites compared t</w:t>
      </w:r>
      <w:r w:rsidR="00F36B7B">
        <w:rPr>
          <w:rFonts w:asciiTheme="minorHAnsi" w:hAnsiTheme="minorHAnsi" w:cstheme="minorHAnsi"/>
        </w:rPr>
        <w:t>o</w:t>
      </w:r>
      <w:r w:rsidR="00BC2E10">
        <w:rPr>
          <w:rFonts w:asciiTheme="minorHAnsi" w:hAnsiTheme="minorHAnsi" w:cstheme="minorHAnsi"/>
        </w:rPr>
        <w:t xml:space="preserve"> the CM</w:t>
      </w:r>
      <w:r w:rsidR="00A2751A">
        <w:rPr>
          <w:rFonts w:asciiTheme="minorHAnsi" w:hAnsiTheme="minorHAnsi" w:cstheme="minorHAnsi"/>
        </w:rPr>
        <w:t>2</w:t>
      </w:r>
      <w:r w:rsidR="00BC2E10">
        <w:rPr>
          <w:rFonts w:asciiTheme="minorHAnsi" w:hAnsiTheme="minorHAnsi" w:cstheme="minorHAnsi"/>
        </w:rPr>
        <w:t xml:space="preserve"> chondrites</w:t>
      </w:r>
      <w:r w:rsidR="00332EDF">
        <w:rPr>
          <w:rFonts w:asciiTheme="minorHAnsi" w:hAnsiTheme="minorHAnsi" w:cstheme="minorHAnsi"/>
        </w:rPr>
        <w:t>.</w:t>
      </w:r>
      <w:r>
        <w:rPr>
          <w:rFonts w:asciiTheme="minorHAnsi" w:hAnsiTheme="minorHAnsi" w:cstheme="minorHAnsi"/>
        </w:rPr>
        <w:t xml:space="preserve"> </w:t>
      </w:r>
      <w:r w:rsidR="00332EDF">
        <w:rPr>
          <w:rFonts w:asciiTheme="minorHAnsi" w:hAnsiTheme="minorHAnsi" w:cstheme="minorHAnsi"/>
        </w:rPr>
        <w:t xml:space="preserve">In contrast to this disparity among </w:t>
      </w:r>
      <w:r w:rsidR="00332EDF" w:rsidRPr="00A2751A">
        <w:rPr>
          <w:rFonts w:ascii="Symbol" w:hAnsi="Symbol" w:cstheme="minorHAnsi"/>
        </w:rPr>
        <w:t></w:t>
      </w:r>
      <w:r w:rsidR="00332EDF">
        <w:rPr>
          <w:rFonts w:asciiTheme="minorHAnsi" w:hAnsiTheme="minorHAnsi" w:cstheme="minorHAnsi"/>
        </w:rPr>
        <w:t xml:space="preserve">-HAAs, </w:t>
      </w:r>
      <w:r>
        <w:rPr>
          <w:rFonts w:asciiTheme="minorHAnsi" w:hAnsiTheme="minorHAnsi" w:cstheme="minorHAnsi"/>
        </w:rPr>
        <w:t xml:space="preserve">the abundances of </w:t>
      </w:r>
      <w:r w:rsidRPr="00E26CB8">
        <w:rPr>
          <w:rFonts w:ascii="Symbol" w:hAnsi="Symbol" w:cstheme="minorHAnsi"/>
        </w:rPr>
        <w:t></w:t>
      </w:r>
      <w:r>
        <w:rPr>
          <w:rFonts w:asciiTheme="minorHAnsi" w:hAnsiTheme="minorHAnsi" w:cstheme="minorHAnsi"/>
        </w:rPr>
        <w:t xml:space="preserve">- and </w:t>
      </w:r>
      <w:r w:rsidRPr="00E26CB8">
        <w:rPr>
          <w:rFonts w:ascii="Symbol" w:hAnsi="Symbol" w:cstheme="minorHAnsi"/>
        </w:rPr>
        <w:t></w:t>
      </w:r>
      <w:r>
        <w:rPr>
          <w:rFonts w:asciiTheme="minorHAnsi" w:hAnsiTheme="minorHAnsi" w:cstheme="minorHAnsi"/>
        </w:rPr>
        <w:t xml:space="preserve">-HAAs in CR chondrites were within a similar range </w:t>
      </w:r>
      <w:r w:rsidR="005C3D4E">
        <w:rPr>
          <w:rFonts w:asciiTheme="minorHAnsi" w:hAnsiTheme="minorHAnsi" w:cstheme="minorHAnsi"/>
        </w:rPr>
        <w:t>to those in</w:t>
      </w:r>
      <w:r>
        <w:rPr>
          <w:rFonts w:asciiTheme="minorHAnsi" w:hAnsiTheme="minorHAnsi" w:cstheme="minorHAnsi"/>
        </w:rPr>
        <w:t xml:space="preserve"> CM chondrites. </w:t>
      </w:r>
      <w:r w:rsidR="00BC2E10">
        <w:rPr>
          <w:rFonts w:asciiTheme="minorHAnsi" w:hAnsiTheme="minorHAnsi" w:cstheme="minorHAnsi"/>
        </w:rPr>
        <w:t>For example</w:t>
      </w:r>
      <w:r w:rsidR="00255597">
        <w:rPr>
          <w:rFonts w:asciiTheme="minorHAnsi" w:hAnsiTheme="minorHAnsi" w:cstheme="minorHAnsi"/>
        </w:rPr>
        <w:t>, t</w:t>
      </w:r>
      <w:r>
        <w:rPr>
          <w:rFonts w:asciiTheme="minorHAnsi" w:hAnsiTheme="minorHAnsi" w:cstheme="minorHAnsi"/>
        </w:rPr>
        <w:t>he combined</w:t>
      </w:r>
      <w:r w:rsidRPr="00E54665">
        <w:rPr>
          <w:rFonts w:asciiTheme="minorHAnsi" w:hAnsiTheme="minorHAnsi" w:cstheme="minorHAnsi"/>
        </w:rPr>
        <w:t xml:space="preserve"> </w:t>
      </w:r>
      <w:r w:rsidRPr="00E26CB8">
        <w:rPr>
          <w:rFonts w:ascii="Symbol" w:hAnsi="Symbol" w:cstheme="minorHAnsi"/>
        </w:rPr>
        <w:t></w:t>
      </w:r>
      <w:r>
        <w:rPr>
          <w:rFonts w:asciiTheme="minorHAnsi" w:hAnsiTheme="minorHAnsi" w:cstheme="minorHAnsi"/>
        </w:rPr>
        <w:t>-</w:t>
      </w:r>
      <w:r w:rsidRPr="00E54665">
        <w:rPr>
          <w:rFonts w:asciiTheme="minorHAnsi" w:hAnsiTheme="minorHAnsi" w:cstheme="minorHAnsi"/>
        </w:rPr>
        <w:t>HAA abundances</w:t>
      </w:r>
      <w:r>
        <w:rPr>
          <w:rFonts w:asciiTheme="minorHAnsi" w:hAnsiTheme="minorHAnsi" w:cstheme="minorHAnsi"/>
        </w:rPr>
        <w:t xml:space="preserve"> in the two extracts</w:t>
      </w:r>
      <w:r w:rsidRPr="00E54665">
        <w:rPr>
          <w:rFonts w:asciiTheme="minorHAnsi" w:hAnsiTheme="minorHAnsi" w:cstheme="minorHAnsi"/>
        </w:rPr>
        <w:t xml:space="preserve"> </w:t>
      </w:r>
      <w:r>
        <w:rPr>
          <w:rFonts w:asciiTheme="minorHAnsi" w:hAnsiTheme="minorHAnsi" w:cstheme="minorHAnsi"/>
        </w:rPr>
        <w:t xml:space="preserve">of </w:t>
      </w:r>
      <w:r w:rsidR="005F26BB">
        <w:rPr>
          <w:rFonts w:asciiTheme="minorHAnsi" w:hAnsiTheme="minorHAnsi" w:cstheme="minorHAnsi"/>
        </w:rPr>
        <w:t xml:space="preserve">each </w:t>
      </w:r>
      <w:r>
        <w:rPr>
          <w:rFonts w:asciiTheme="minorHAnsi" w:hAnsiTheme="minorHAnsi" w:cstheme="minorHAnsi"/>
        </w:rPr>
        <w:t>CR chondrite r</w:t>
      </w:r>
      <w:r w:rsidR="000C66CB">
        <w:rPr>
          <w:rFonts w:asciiTheme="minorHAnsi" w:hAnsiTheme="minorHAnsi" w:cstheme="minorHAnsi"/>
        </w:rPr>
        <w:t>anged</w:t>
      </w:r>
      <w:r>
        <w:rPr>
          <w:rFonts w:asciiTheme="minorHAnsi" w:hAnsiTheme="minorHAnsi" w:cstheme="minorHAnsi"/>
        </w:rPr>
        <w:t xml:space="preserve"> from </w:t>
      </w:r>
      <w:r w:rsidR="00BC7E99">
        <w:rPr>
          <w:rFonts w:asciiTheme="minorHAnsi" w:hAnsiTheme="minorHAnsi" w:cstheme="minorHAnsi"/>
        </w:rPr>
        <w:t xml:space="preserve">0.82 </w:t>
      </w:r>
      <w:r w:rsidR="00BC7E99" w:rsidRPr="00EC75E9">
        <w:rPr>
          <w:rFonts w:asciiTheme="minorHAnsi" w:hAnsiTheme="minorHAnsi" w:cstheme="minorHAnsi"/>
        </w:rPr>
        <w:t>±</w:t>
      </w:r>
      <w:r w:rsidR="00BC7E99">
        <w:rPr>
          <w:rFonts w:asciiTheme="minorHAnsi" w:hAnsiTheme="minorHAnsi" w:cstheme="minorHAnsi"/>
        </w:rPr>
        <w:t xml:space="preserve"> 0.01 nmol/g</w:t>
      </w:r>
      <w:r>
        <w:rPr>
          <w:rFonts w:asciiTheme="minorHAnsi" w:hAnsiTheme="minorHAnsi" w:cstheme="minorHAnsi"/>
        </w:rPr>
        <w:t xml:space="preserve"> for GRO 95577 to </w:t>
      </w:r>
      <w:r w:rsidR="001E1E90">
        <w:rPr>
          <w:rFonts w:asciiTheme="minorHAnsi" w:hAnsiTheme="minorHAnsi" w:cstheme="minorHAnsi"/>
        </w:rPr>
        <w:t>18</w:t>
      </w:r>
      <w:r w:rsidR="00A03C98">
        <w:rPr>
          <w:rFonts w:asciiTheme="minorHAnsi" w:hAnsiTheme="minorHAnsi" w:cstheme="minorHAnsi"/>
        </w:rPr>
        <w:t>.4</w:t>
      </w:r>
      <w:r w:rsidR="001E1E90">
        <w:rPr>
          <w:rFonts w:asciiTheme="minorHAnsi" w:hAnsiTheme="minorHAnsi" w:cstheme="minorHAnsi"/>
        </w:rPr>
        <w:t xml:space="preserve"> </w:t>
      </w:r>
      <w:r w:rsidR="001E1E90" w:rsidRPr="00EC75E9">
        <w:rPr>
          <w:rFonts w:asciiTheme="minorHAnsi" w:hAnsiTheme="minorHAnsi" w:cstheme="minorHAnsi"/>
        </w:rPr>
        <w:t>±</w:t>
      </w:r>
      <w:r w:rsidR="001E1E90">
        <w:rPr>
          <w:rFonts w:asciiTheme="minorHAnsi" w:hAnsiTheme="minorHAnsi" w:cstheme="minorHAnsi"/>
        </w:rPr>
        <w:t xml:space="preserve"> </w:t>
      </w:r>
      <w:r w:rsidR="00A03C98">
        <w:rPr>
          <w:rFonts w:asciiTheme="minorHAnsi" w:hAnsiTheme="minorHAnsi" w:cstheme="minorHAnsi"/>
        </w:rPr>
        <w:t xml:space="preserve">0.6 </w:t>
      </w:r>
      <w:r w:rsidR="001E1E90">
        <w:rPr>
          <w:rFonts w:asciiTheme="minorHAnsi" w:hAnsiTheme="minorHAnsi" w:cstheme="minorHAnsi"/>
        </w:rPr>
        <w:t>nmol/g</w:t>
      </w:r>
      <w:r>
        <w:rPr>
          <w:rFonts w:asciiTheme="minorHAnsi" w:hAnsiTheme="minorHAnsi" w:cstheme="minorHAnsi"/>
        </w:rPr>
        <w:t xml:space="preserve"> for MIL 07525</w:t>
      </w:r>
      <w:r w:rsidR="00744BFC">
        <w:rPr>
          <w:rFonts w:asciiTheme="minorHAnsi" w:hAnsiTheme="minorHAnsi" w:cstheme="minorHAnsi"/>
        </w:rPr>
        <w:t>, wh</w:t>
      </w:r>
      <w:r w:rsidR="00255597">
        <w:rPr>
          <w:rFonts w:asciiTheme="minorHAnsi" w:hAnsiTheme="minorHAnsi" w:cstheme="minorHAnsi"/>
        </w:rPr>
        <w:t>ile those</w:t>
      </w:r>
      <w:r>
        <w:rPr>
          <w:rFonts w:asciiTheme="minorHAnsi" w:hAnsiTheme="minorHAnsi" w:cstheme="minorHAnsi"/>
        </w:rPr>
        <w:t xml:space="preserve"> of CM chondrites </w:t>
      </w:r>
      <w:r w:rsidR="00255597">
        <w:rPr>
          <w:rFonts w:asciiTheme="minorHAnsi" w:hAnsiTheme="minorHAnsi" w:cstheme="minorHAnsi"/>
        </w:rPr>
        <w:t xml:space="preserve">ranged from </w:t>
      </w:r>
      <w:r w:rsidR="00E0029E">
        <w:rPr>
          <w:rFonts w:asciiTheme="minorHAnsi" w:hAnsiTheme="minorHAnsi" w:cstheme="minorHAnsi"/>
        </w:rPr>
        <w:t xml:space="preserve">0.69 </w:t>
      </w:r>
      <w:r w:rsidR="00E0029E" w:rsidRPr="00EC75E9">
        <w:rPr>
          <w:rFonts w:asciiTheme="minorHAnsi" w:hAnsiTheme="minorHAnsi" w:cstheme="minorHAnsi"/>
        </w:rPr>
        <w:t>±</w:t>
      </w:r>
      <w:r w:rsidR="00E0029E">
        <w:rPr>
          <w:rFonts w:asciiTheme="minorHAnsi" w:hAnsiTheme="minorHAnsi" w:cstheme="minorHAnsi"/>
        </w:rPr>
        <w:t xml:space="preserve"> 0.02 nmol/g</w:t>
      </w:r>
      <w:r>
        <w:rPr>
          <w:rFonts w:asciiTheme="minorHAnsi" w:hAnsiTheme="minorHAnsi" w:cstheme="minorHAnsi"/>
        </w:rPr>
        <w:t xml:space="preserve"> for ALH 83100 to </w:t>
      </w:r>
      <w:r w:rsidR="00756F81">
        <w:rPr>
          <w:rFonts w:asciiTheme="minorHAnsi" w:hAnsiTheme="minorHAnsi" w:cstheme="minorHAnsi"/>
        </w:rPr>
        <w:t>37</w:t>
      </w:r>
      <w:r w:rsidR="00A03C98">
        <w:rPr>
          <w:rFonts w:asciiTheme="minorHAnsi" w:hAnsiTheme="minorHAnsi" w:cstheme="minorHAnsi"/>
        </w:rPr>
        <w:t>.1</w:t>
      </w:r>
      <w:r w:rsidR="00756F81">
        <w:rPr>
          <w:rFonts w:asciiTheme="minorHAnsi" w:hAnsiTheme="minorHAnsi" w:cstheme="minorHAnsi"/>
        </w:rPr>
        <w:t xml:space="preserve"> </w:t>
      </w:r>
      <w:r w:rsidR="00756F81" w:rsidRPr="00EC75E9">
        <w:rPr>
          <w:rFonts w:asciiTheme="minorHAnsi" w:hAnsiTheme="minorHAnsi" w:cstheme="minorHAnsi"/>
        </w:rPr>
        <w:t>±</w:t>
      </w:r>
      <w:r w:rsidR="00756F81">
        <w:rPr>
          <w:rFonts w:asciiTheme="minorHAnsi" w:hAnsiTheme="minorHAnsi" w:cstheme="minorHAnsi"/>
        </w:rPr>
        <w:t xml:space="preserve"> </w:t>
      </w:r>
      <w:r w:rsidR="00A03C98">
        <w:rPr>
          <w:rFonts w:asciiTheme="minorHAnsi" w:hAnsiTheme="minorHAnsi" w:cstheme="minorHAnsi"/>
        </w:rPr>
        <w:t>0.9</w:t>
      </w:r>
      <w:r w:rsidR="00756F81">
        <w:rPr>
          <w:rFonts w:asciiTheme="minorHAnsi" w:hAnsiTheme="minorHAnsi" w:cstheme="minorHAnsi"/>
        </w:rPr>
        <w:t xml:space="preserve"> nmol/g</w:t>
      </w:r>
      <w:r>
        <w:rPr>
          <w:rFonts w:asciiTheme="minorHAnsi" w:hAnsiTheme="minorHAnsi" w:cstheme="minorHAnsi"/>
        </w:rPr>
        <w:t xml:space="preserve"> for Y-791198. </w:t>
      </w:r>
      <w:r w:rsidR="00255597">
        <w:rPr>
          <w:rFonts w:asciiTheme="minorHAnsi" w:hAnsiTheme="minorHAnsi" w:cstheme="minorHAnsi"/>
        </w:rPr>
        <w:t>Likewise</w:t>
      </w:r>
      <w:r w:rsidR="002735E9">
        <w:rPr>
          <w:rFonts w:asciiTheme="minorHAnsi" w:hAnsiTheme="minorHAnsi" w:cstheme="minorHAnsi"/>
        </w:rPr>
        <w:t>,</w:t>
      </w:r>
      <w:r>
        <w:rPr>
          <w:rFonts w:asciiTheme="minorHAnsi" w:hAnsiTheme="minorHAnsi" w:cstheme="minorHAnsi"/>
        </w:rPr>
        <w:t xml:space="preserve"> </w:t>
      </w:r>
      <w:r w:rsidR="00332EDF">
        <w:rPr>
          <w:rFonts w:asciiTheme="minorHAnsi" w:hAnsiTheme="minorHAnsi" w:cstheme="minorHAnsi"/>
        </w:rPr>
        <w:t xml:space="preserve">the </w:t>
      </w:r>
      <w:r>
        <w:rPr>
          <w:rFonts w:asciiTheme="minorHAnsi" w:hAnsiTheme="minorHAnsi" w:cstheme="minorHAnsi"/>
        </w:rPr>
        <w:t>combined</w:t>
      </w:r>
      <w:r w:rsidRPr="00E54665">
        <w:rPr>
          <w:rFonts w:asciiTheme="minorHAnsi" w:hAnsiTheme="minorHAnsi" w:cstheme="minorHAnsi"/>
        </w:rPr>
        <w:t xml:space="preserve"> </w:t>
      </w:r>
      <w:r>
        <w:rPr>
          <w:rFonts w:ascii="Symbol" w:hAnsi="Symbol" w:cstheme="minorHAnsi"/>
        </w:rPr>
        <w:t></w:t>
      </w:r>
      <w:r>
        <w:rPr>
          <w:rFonts w:asciiTheme="minorHAnsi" w:hAnsiTheme="minorHAnsi" w:cstheme="minorHAnsi"/>
        </w:rPr>
        <w:t>-</w:t>
      </w:r>
      <w:r w:rsidRPr="00E54665">
        <w:rPr>
          <w:rFonts w:asciiTheme="minorHAnsi" w:hAnsiTheme="minorHAnsi" w:cstheme="minorHAnsi"/>
        </w:rPr>
        <w:t>HAA abundances</w:t>
      </w:r>
      <w:r>
        <w:rPr>
          <w:rFonts w:asciiTheme="minorHAnsi" w:hAnsiTheme="minorHAnsi" w:cstheme="minorHAnsi"/>
        </w:rPr>
        <w:t xml:space="preserve"> in the two extracts</w:t>
      </w:r>
      <w:r w:rsidRPr="00E54665">
        <w:rPr>
          <w:rFonts w:asciiTheme="minorHAnsi" w:hAnsiTheme="minorHAnsi" w:cstheme="minorHAnsi"/>
        </w:rPr>
        <w:t xml:space="preserve"> </w:t>
      </w:r>
      <w:r>
        <w:rPr>
          <w:rFonts w:asciiTheme="minorHAnsi" w:hAnsiTheme="minorHAnsi" w:cstheme="minorHAnsi"/>
        </w:rPr>
        <w:t xml:space="preserve">of </w:t>
      </w:r>
      <w:r w:rsidR="005F26BB">
        <w:rPr>
          <w:rFonts w:asciiTheme="minorHAnsi" w:hAnsiTheme="minorHAnsi" w:cstheme="minorHAnsi"/>
        </w:rPr>
        <w:t xml:space="preserve">each </w:t>
      </w:r>
      <w:r>
        <w:rPr>
          <w:rFonts w:asciiTheme="minorHAnsi" w:hAnsiTheme="minorHAnsi" w:cstheme="minorHAnsi"/>
        </w:rPr>
        <w:t xml:space="preserve">CR chondrite </w:t>
      </w:r>
      <w:r w:rsidR="00255597">
        <w:rPr>
          <w:rFonts w:asciiTheme="minorHAnsi" w:hAnsiTheme="minorHAnsi" w:cstheme="minorHAnsi"/>
        </w:rPr>
        <w:t xml:space="preserve">ranged from </w:t>
      </w:r>
      <w:r w:rsidR="00BC7E99">
        <w:rPr>
          <w:rFonts w:asciiTheme="minorHAnsi" w:hAnsiTheme="minorHAnsi" w:cstheme="minorHAnsi"/>
        </w:rPr>
        <w:t xml:space="preserve">0.112 </w:t>
      </w:r>
      <w:r w:rsidR="00BC7E99" w:rsidRPr="00EC75E9">
        <w:rPr>
          <w:rFonts w:asciiTheme="minorHAnsi" w:hAnsiTheme="minorHAnsi" w:cstheme="minorHAnsi"/>
        </w:rPr>
        <w:t>±</w:t>
      </w:r>
      <w:r w:rsidR="00BC7E99">
        <w:rPr>
          <w:rFonts w:asciiTheme="minorHAnsi" w:hAnsiTheme="minorHAnsi" w:cstheme="minorHAnsi"/>
        </w:rPr>
        <w:t xml:space="preserve"> 0.005 nmol/g</w:t>
      </w:r>
      <w:r>
        <w:rPr>
          <w:rFonts w:asciiTheme="minorHAnsi" w:hAnsiTheme="minorHAnsi" w:cstheme="minorHAnsi"/>
        </w:rPr>
        <w:t xml:space="preserve"> for GRO 95577 to </w:t>
      </w:r>
      <w:r w:rsidR="006C5350">
        <w:rPr>
          <w:rFonts w:asciiTheme="minorHAnsi" w:hAnsiTheme="minorHAnsi" w:cstheme="minorHAnsi"/>
        </w:rPr>
        <w:t>1</w:t>
      </w:r>
      <w:r w:rsidR="00C51800">
        <w:rPr>
          <w:rFonts w:asciiTheme="minorHAnsi" w:hAnsiTheme="minorHAnsi" w:cstheme="minorHAnsi"/>
        </w:rPr>
        <w:t>.3</w:t>
      </w:r>
      <w:r w:rsidR="006C5350">
        <w:rPr>
          <w:rFonts w:asciiTheme="minorHAnsi" w:hAnsiTheme="minorHAnsi" w:cstheme="minorHAnsi"/>
        </w:rPr>
        <w:t xml:space="preserve"> </w:t>
      </w:r>
      <w:r w:rsidR="006C5350" w:rsidRPr="00EC75E9">
        <w:rPr>
          <w:rFonts w:asciiTheme="minorHAnsi" w:hAnsiTheme="minorHAnsi" w:cstheme="minorHAnsi"/>
        </w:rPr>
        <w:t>±</w:t>
      </w:r>
      <w:r w:rsidR="006C5350">
        <w:rPr>
          <w:rFonts w:asciiTheme="minorHAnsi" w:hAnsiTheme="minorHAnsi" w:cstheme="minorHAnsi"/>
        </w:rPr>
        <w:t xml:space="preserve"> </w:t>
      </w:r>
      <w:r w:rsidR="00C51800">
        <w:rPr>
          <w:rFonts w:asciiTheme="minorHAnsi" w:hAnsiTheme="minorHAnsi" w:cstheme="minorHAnsi"/>
        </w:rPr>
        <w:t>0.</w:t>
      </w:r>
      <w:r w:rsidR="006C5350">
        <w:rPr>
          <w:rFonts w:asciiTheme="minorHAnsi" w:hAnsiTheme="minorHAnsi" w:cstheme="minorHAnsi"/>
        </w:rPr>
        <w:t>1 nmol/g</w:t>
      </w:r>
      <w:r>
        <w:rPr>
          <w:rFonts w:asciiTheme="minorHAnsi" w:hAnsiTheme="minorHAnsi" w:cstheme="minorHAnsi"/>
        </w:rPr>
        <w:t xml:space="preserve"> for MIL 07525</w:t>
      </w:r>
      <w:r w:rsidR="00332EDF">
        <w:rPr>
          <w:rFonts w:asciiTheme="minorHAnsi" w:hAnsiTheme="minorHAnsi" w:cstheme="minorHAnsi"/>
        </w:rPr>
        <w:t>,</w:t>
      </w:r>
      <w:r>
        <w:rPr>
          <w:rFonts w:asciiTheme="minorHAnsi" w:hAnsiTheme="minorHAnsi" w:cstheme="minorHAnsi"/>
        </w:rPr>
        <w:t xml:space="preserve"> </w:t>
      </w:r>
      <w:r w:rsidR="00E75407">
        <w:rPr>
          <w:rFonts w:asciiTheme="minorHAnsi" w:hAnsiTheme="minorHAnsi" w:cstheme="minorHAnsi"/>
        </w:rPr>
        <w:t>w</w:t>
      </w:r>
      <w:r w:rsidR="00255597">
        <w:rPr>
          <w:rFonts w:asciiTheme="minorHAnsi" w:hAnsiTheme="minorHAnsi" w:cstheme="minorHAnsi"/>
        </w:rPr>
        <w:t>hile</w:t>
      </w:r>
      <w:r w:rsidR="00E75407">
        <w:rPr>
          <w:rFonts w:asciiTheme="minorHAnsi" w:hAnsiTheme="minorHAnsi" w:cstheme="minorHAnsi"/>
        </w:rPr>
        <w:t xml:space="preserve"> those</w:t>
      </w:r>
      <w:r>
        <w:rPr>
          <w:rFonts w:asciiTheme="minorHAnsi" w:hAnsiTheme="minorHAnsi" w:cstheme="minorHAnsi"/>
        </w:rPr>
        <w:t xml:space="preserve"> of CM chondrites </w:t>
      </w:r>
      <w:r w:rsidR="00255597">
        <w:rPr>
          <w:rFonts w:asciiTheme="minorHAnsi" w:hAnsiTheme="minorHAnsi" w:cstheme="minorHAnsi"/>
        </w:rPr>
        <w:t xml:space="preserve">ranged from </w:t>
      </w:r>
      <w:r w:rsidR="00343A53">
        <w:rPr>
          <w:rFonts w:asciiTheme="minorHAnsi" w:hAnsiTheme="minorHAnsi" w:cstheme="minorHAnsi"/>
        </w:rPr>
        <w:t xml:space="preserve">0.098 </w:t>
      </w:r>
      <w:r w:rsidR="00343A53" w:rsidRPr="00EC75E9">
        <w:rPr>
          <w:rFonts w:asciiTheme="minorHAnsi" w:hAnsiTheme="minorHAnsi" w:cstheme="minorHAnsi"/>
        </w:rPr>
        <w:t>±</w:t>
      </w:r>
      <w:r w:rsidR="00343A53">
        <w:rPr>
          <w:rFonts w:asciiTheme="minorHAnsi" w:hAnsiTheme="minorHAnsi" w:cstheme="minorHAnsi"/>
        </w:rPr>
        <w:t xml:space="preserve"> 0.002 nmol/g</w:t>
      </w:r>
      <w:r>
        <w:rPr>
          <w:rFonts w:asciiTheme="minorHAnsi" w:hAnsiTheme="minorHAnsi" w:cstheme="minorHAnsi"/>
        </w:rPr>
        <w:t xml:space="preserve"> for ALH 83100 to </w:t>
      </w:r>
      <w:r w:rsidR="0020679D">
        <w:rPr>
          <w:rFonts w:asciiTheme="minorHAnsi" w:hAnsiTheme="minorHAnsi" w:cstheme="minorHAnsi"/>
        </w:rPr>
        <w:t xml:space="preserve">3.14 </w:t>
      </w:r>
      <w:r w:rsidR="0020679D" w:rsidRPr="00EC75E9">
        <w:rPr>
          <w:rFonts w:asciiTheme="minorHAnsi" w:hAnsiTheme="minorHAnsi" w:cstheme="minorHAnsi"/>
        </w:rPr>
        <w:t>±</w:t>
      </w:r>
      <w:r w:rsidR="0020679D">
        <w:rPr>
          <w:rFonts w:asciiTheme="minorHAnsi" w:hAnsiTheme="minorHAnsi" w:cstheme="minorHAnsi"/>
        </w:rPr>
        <w:t xml:space="preserve"> 0.09 nmol/g</w:t>
      </w:r>
      <w:r>
        <w:rPr>
          <w:rFonts w:asciiTheme="minorHAnsi" w:hAnsiTheme="minorHAnsi" w:cstheme="minorHAnsi"/>
        </w:rPr>
        <w:t xml:space="preserve"> for Y-791198. This</w:t>
      </w:r>
      <w:r w:rsidR="005F26BB">
        <w:rPr>
          <w:rFonts w:asciiTheme="minorHAnsi" w:hAnsiTheme="minorHAnsi" w:cstheme="minorHAnsi"/>
        </w:rPr>
        <w:t xml:space="preserve"> marks </w:t>
      </w:r>
      <w:r w:rsidR="00E75407">
        <w:rPr>
          <w:rFonts w:asciiTheme="minorHAnsi" w:hAnsiTheme="minorHAnsi" w:cstheme="minorHAnsi"/>
        </w:rPr>
        <w:t>the</w:t>
      </w:r>
      <w:r>
        <w:rPr>
          <w:rFonts w:asciiTheme="minorHAnsi" w:hAnsiTheme="minorHAnsi" w:cstheme="minorHAnsi"/>
        </w:rPr>
        <w:t xml:space="preserve"> first </w:t>
      </w:r>
      <w:r>
        <w:rPr>
          <w:rFonts w:asciiTheme="minorHAnsi" w:hAnsiTheme="minorHAnsi" w:cstheme="minorHAnsi"/>
        </w:rPr>
        <w:lastRenderedPageBreak/>
        <w:t>report</w:t>
      </w:r>
      <w:r w:rsidR="005F26BB">
        <w:rPr>
          <w:rFonts w:asciiTheme="minorHAnsi" w:hAnsiTheme="minorHAnsi" w:cstheme="minorHAnsi"/>
        </w:rPr>
        <w:t>ing of</w:t>
      </w:r>
      <w:r>
        <w:rPr>
          <w:rFonts w:asciiTheme="minorHAnsi" w:hAnsiTheme="minorHAnsi" w:cstheme="minorHAnsi"/>
        </w:rPr>
        <w:t xml:space="preserve"> disparit</w:t>
      </w:r>
      <w:r w:rsidR="003F3BA8">
        <w:rPr>
          <w:rFonts w:asciiTheme="minorHAnsi" w:hAnsiTheme="minorHAnsi" w:cstheme="minorHAnsi"/>
        </w:rPr>
        <w:t>ies</w:t>
      </w:r>
      <w:r>
        <w:rPr>
          <w:rFonts w:asciiTheme="minorHAnsi" w:hAnsiTheme="minorHAnsi" w:cstheme="minorHAnsi"/>
        </w:rPr>
        <w:t xml:space="preserve"> </w:t>
      </w:r>
      <w:r w:rsidR="00E75407">
        <w:rPr>
          <w:rFonts w:asciiTheme="minorHAnsi" w:hAnsiTheme="minorHAnsi" w:cstheme="minorHAnsi"/>
        </w:rPr>
        <w:t>between</w:t>
      </w:r>
      <w:r>
        <w:rPr>
          <w:rFonts w:asciiTheme="minorHAnsi" w:hAnsiTheme="minorHAnsi" w:cstheme="minorHAnsi"/>
        </w:rPr>
        <w:t xml:space="preserve"> total abundances </w:t>
      </w:r>
      <w:r w:rsidR="00E75407">
        <w:rPr>
          <w:rFonts w:asciiTheme="minorHAnsi" w:hAnsiTheme="minorHAnsi" w:cstheme="minorHAnsi"/>
        </w:rPr>
        <w:t>of</w:t>
      </w:r>
      <w:r>
        <w:rPr>
          <w:rFonts w:asciiTheme="minorHAnsi" w:hAnsiTheme="minorHAnsi" w:cstheme="minorHAnsi"/>
        </w:rPr>
        <w:t xml:space="preserve"> </w:t>
      </w:r>
      <w:r w:rsidRPr="00800088">
        <w:rPr>
          <w:rFonts w:ascii="Symbol" w:hAnsi="Symbol" w:cstheme="minorHAnsi"/>
        </w:rPr>
        <w:t></w:t>
      </w:r>
      <w:r w:rsidRPr="00EC75E9">
        <w:rPr>
          <w:rFonts w:asciiTheme="minorHAnsi" w:hAnsiTheme="minorHAnsi" w:cstheme="minorHAnsi"/>
        </w:rPr>
        <w:t>-</w:t>
      </w:r>
      <w:r>
        <w:rPr>
          <w:rFonts w:asciiTheme="minorHAnsi" w:hAnsiTheme="minorHAnsi" w:cstheme="minorHAnsi"/>
        </w:rPr>
        <w:t>HAAs</w:t>
      </w:r>
      <w:r w:rsidR="00BC2E10">
        <w:rPr>
          <w:rFonts w:asciiTheme="minorHAnsi" w:hAnsiTheme="minorHAnsi" w:cstheme="minorHAnsi"/>
        </w:rPr>
        <w:t xml:space="preserve"> compared to</w:t>
      </w:r>
      <w:r>
        <w:rPr>
          <w:rFonts w:asciiTheme="minorHAnsi" w:hAnsiTheme="minorHAnsi" w:cstheme="minorHAnsi"/>
        </w:rPr>
        <w:t xml:space="preserve"> </w:t>
      </w:r>
      <w:r w:rsidRPr="00E26CB8">
        <w:rPr>
          <w:rFonts w:ascii="Symbol" w:hAnsi="Symbol" w:cstheme="minorHAnsi"/>
        </w:rPr>
        <w:t></w:t>
      </w:r>
      <w:r>
        <w:rPr>
          <w:rFonts w:asciiTheme="minorHAnsi" w:hAnsiTheme="minorHAnsi" w:cstheme="minorHAnsi"/>
        </w:rPr>
        <w:t xml:space="preserve">- and </w:t>
      </w:r>
      <w:r w:rsidRPr="00E26CB8">
        <w:rPr>
          <w:rFonts w:ascii="Symbol" w:hAnsi="Symbol" w:cstheme="minorHAnsi"/>
        </w:rPr>
        <w:t></w:t>
      </w:r>
      <w:r>
        <w:rPr>
          <w:rFonts w:asciiTheme="minorHAnsi" w:hAnsiTheme="minorHAnsi" w:cstheme="minorHAnsi"/>
        </w:rPr>
        <w:t>-HAAs in CM and CR chondrites, possibly in</w:t>
      </w:r>
      <w:r w:rsidR="00E75407">
        <w:rPr>
          <w:rFonts w:asciiTheme="minorHAnsi" w:hAnsiTheme="minorHAnsi" w:cstheme="minorHAnsi"/>
        </w:rPr>
        <w:t>dicating that</w:t>
      </w:r>
      <w:r>
        <w:rPr>
          <w:rFonts w:asciiTheme="minorHAnsi" w:hAnsiTheme="minorHAnsi" w:cstheme="minorHAnsi"/>
        </w:rPr>
        <w:t xml:space="preserve"> </w:t>
      </w:r>
      <w:r w:rsidR="00332EDF">
        <w:rPr>
          <w:rFonts w:asciiTheme="minorHAnsi" w:hAnsiTheme="minorHAnsi" w:cstheme="minorHAnsi"/>
        </w:rPr>
        <w:t>varying</w:t>
      </w:r>
      <w:r>
        <w:rPr>
          <w:rFonts w:asciiTheme="minorHAnsi" w:hAnsiTheme="minorHAnsi" w:cstheme="minorHAnsi"/>
        </w:rPr>
        <w:t xml:space="preserve"> formation </w:t>
      </w:r>
      <w:r w:rsidR="00E75407">
        <w:rPr>
          <w:rFonts w:asciiTheme="minorHAnsi" w:hAnsiTheme="minorHAnsi" w:cstheme="minorHAnsi"/>
        </w:rPr>
        <w:t>pathways may be</w:t>
      </w:r>
      <w:r>
        <w:rPr>
          <w:rFonts w:asciiTheme="minorHAnsi" w:hAnsiTheme="minorHAnsi" w:cstheme="minorHAnsi"/>
        </w:rPr>
        <w:t xml:space="preserve"> responsible for the </w:t>
      </w:r>
      <w:r w:rsidR="00E75407">
        <w:rPr>
          <w:rFonts w:asciiTheme="minorHAnsi" w:hAnsiTheme="minorHAnsi" w:cstheme="minorHAnsi"/>
        </w:rPr>
        <w:t xml:space="preserve">observed </w:t>
      </w:r>
      <w:r w:rsidR="0035443C">
        <w:rPr>
          <w:rFonts w:asciiTheme="minorHAnsi" w:hAnsiTheme="minorHAnsi" w:cstheme="minorHAnsi"/>
        </w:rPr>
        <w:t>differences</w:t>
      </w:r>
      <w:r>
        <w:rPr>
          <w:rFonts w:asciiTheme="minorHAnsi" w:hAnsiTheme="minorHAnsi" w:cstheme="minorHAnsi"/>
        </w:rPr>
        <w:t>.</w:t>
      </w:r>
      <w:r w:rsidR="00CA6FE5">
        <w:rPr>
          <w:rFonts w:asciiTheme="minorHAnsi" w:hAnsiTheme="minorHAnsi" w:cstheme="minorHAnsi"/>
        </w:rPr>
        <w:t xml:space="preserve"> </w:t>
      </w:r>
    </w:p>
    <w:p w14:paraId="7A27A71A" w14:textId="07F97836" w:rsidR="006B697B" w:rsidRPr="006B697B" w:rsidRDefault="00CA6FE5" w:rsidP="00A2751A">
      <w:pPr>
        <w:spacing w:line="480" w:lineRule="auto"/>
        <w:ind w:right="-1" w:firstLine="840"/>
        <w:rPr>
          <w:rFonts w:asciiTheme="minorHAnsi" w:hAnsiTheme="minorHAnsi" w:cstheme="minorHAnsi"/>
          <w:color w:val="000000" w:themeColor="text1"/>
        </w:rPr>
      </w:pPr>
      <w:r>
        <w:rPr>
          <w:rFonts w:asciiTheme="minorHAnsi" w:hAnsiTheme="minorHAnsi" w:cstheme="minorHAnsi"/>
        </w:rPr>
        <w:t xml:space="preserve">It is </w:t>
      </w:r>
      <w:r w:rsidR="00185FB9">
        <w:rPr>
          <w:rFonts w:asciiTheme="minorHAnsi" w:hAnsiTheme="minorHAnsi" w:cstheme="minorHAnsi"/>
        </w:rPr>
        <w:t xml:space="preserve">also </w:t>
      </w:r>
      <w:r>
        <w:rPr>
          <w:rFonts w:asciiTheme="minorHAnsi" w:hAnsiTheme="minorHAnsi" w:cstheme="minorHAnsi"/>
        </w:rPr>
        <w:t>worth noting that for all CR2 meteorites</w:t>
      </w:r>
      <w:r w:rsidRPr="00D80B9C">
        <w:rPr>
          <w:rFonts w:asciiTheme="minorHAnsi" w:hAnsiTheme="minorHAnsi" w:cstheme="minorHAnsi"/>
        </w:rPr>
        <w:t xml:space="preserve"> and most of the CMs studied here, the HCl extracts are the only ones that contain </w:t>
      </w:r>
      <w:r w:rsidRPr="004C67DC">
        <w:rPr>
          <w:rFonts w:ascii="Symbol" w:hAnsi="Symbol" w:cstheme="minorHAnsi"/>
        </w:rPr>
        <w:t></w:t>
      </w:r>
      <w:r w:rsidRPr="00D80B9C">
        <w:rPr>
          <w:rFonts w:asciiTheme="minorHAnsi" w:hAnsiTheme="minorHAnsi" w:cstheme="minorHAnsi"/>
        </w:rPr>
        <w:t>-HAAs</w:t>
      </w:r>
      <w:r w:rsidR="00EA0B16">
        <w:rPr>
          <w:rFonts w:asciiTheme="minorHAnsi" w:hAnsiTheme="minorHAnsi" w:cstheme="minorHAnsi"/>
        </w:rPr>
        <w:t xml:space="preserve"> (Tables 2 and 3)</w:t>
      </w:r>
      <w:r w:rsidRPr="00D80B9C">
        <w:rPr>
          <w:rFonts w:asciiTheme="minorHAnsi" w:hAnsiTheme="minorHAnsi" w:cstheme="minorHAnsi"/>
        </w:rPr>
        <w:t>.</w:t>
      </w:r>
      <w:r w:rsidR="008B020E">
        <w:rPr>
          <w:rFonts w:asciiTheme="minorHAnsi" w:hAnsiTheme="minorHAnsi" w:cstheme="minorHAnsi"/>
        </w:rPr>
        <w:t xml:space="preserve"> </w:t>
      </w:r>
      <w:r w:rsidR="00BC2E10">
        <w:rPr>
          <w:rFonts w:asciiTheme="minorHAnsi" w:hAnsiTheme="minorHAnsi" w:cstheme="minorHAnsi"/>
        </w:rPr>
        <w:t xml:space="preserve">It is possible that </w:t>
      </w:r>
      <w:r w:rsidR="0058524A">
        <w:rPr>
          <w:rFonts w:asciiTheme="minorHAnsi" w:hAnsiTheme="minorHAnsi" w:cstheme="minorHAnsi"/>
        </w:rPr>
        <w:t xml:space="preserve">an </w:t>
      </w:r>
      <w:r w:rsidR="001D1D32">
        <w:rPr>
          <w:rFonts w:asciiTheme="minorHAnsi" w:hAnsiTheme="minorHAnsi" w:cstheme="minorHAnsi"/>
        </w:rPr>
        <w:t>exposure</w:t>
      </w:r>
      <w:r w:rsidR="0058524A">
        <w:rPr>
          <w:rFonts w:asciiTheme="minorHAnsi" w:hAnsiTheme="minorHAnsi" w:cstheme="minorHAnsi"/>
        </w:rPr>
        <w:t xml:space="preserve"> </w:t>
      </w:r>
      <w:r w:rsidR="001D1D32">
        <w:rPr>
          <w:rFonts w:asciiTheme="minorHAnsi" w:hAnsiTheme="minorHAnsi" w:cstheme="minorHAnsi"/>
        </w:rPr>
        <w:t xml:space="preserve">of </w:t>
      </w:r>
      <w:r w:rsidR="001D1D32" w:rsidRPr="00E26CB8">
        <w:rPr>
          <w:rFonts w:ascii="Symbol" w:hAnsi="Symbol" w:cstheme="minorHAnsi"/>
        </w:rPr>
        <w:t></w:t>
      </w:r>
      <w:r w:rsidR="001D1D32">
        <w:rPr>
          <w:rFonts w:asciiTheme="minorHAnsi" w:hAnsiTheme="minorHAnsi" w:cstheme="minorHAnsi"/>
        </w:rPr>
        <w:t xml:space="preserve">-HAA precursors in the meteorite matrix to HCl during the extraction process </w:t>
      </w:r>
      <w:r w:rsidR="0058524A">
        <w:rPr>
          <w:rFonts w:asciiTheme="minorHAnsi" w:hAnsiTheme="minorHAnsi" w:cstheme="minorHAnsi"/>
        </w:rPr>
        <w:t xml:space="preserve">might </w:t>
      </w:r>
      <w:r w:rsidR="0058524A" w:rsidRPr="0058524A">
        <w:rPr>
          <w:rFonts w:asciiTheme="minorHAnsi" w:hAnsiTheme="minorHAnsi" w:cstheme="minorHAnsi"/>
        </w:rPr>
        <w:t xml:space="preserve">induce </w:t>
      </w:r>
      <w:r w:rsidR="0058524A">
        <w:rPr>
          <w:rFonts w:asciiTheme="minorHAnsi" w:hAnsiTheme="minorHAnsi" w:cstheme="minorHAnsi"/>
        </w:rPr>
        <w:t xml:space="preserve">the formation </w:t>
      </w:r>
      <w:r w:rsidR="00F36B7B">
        <w:rPr>
          <w:rFonts w:asciiTheme="minorHAnsi" w:hAnsiTheme="minorHAnsi" w:cstheme="minorHAnsi"/>
        </w:rPr>
        <w:t xml:space="preserve">or liberation </w:t>
      </w:r>
      <w:r w:rsidR="0058524A">
        <w:rPr>
          <w:rFonts w:asciiTheme="minorHAnsi" w:hAnsiTheme="minorHAnsi" w:cstheme="minorHAnsi"/>
        </w:rPr>
        <w:t xml:space="preserve">of </w:t>
      </w:r>
      <w:r w:rsidR="00755B0F" w:rsidRPr="00E26CB8">
        <w:rPr>
          <w:rFonts w:ascii="Symbol" w:hAnsi="Symbol" w:cstheme="minorHAnsi"/>
        </w:rPr>
        <w:t></w:t>
      </w:r>
      <w:r w:rsidR="00755B0F">
        <w:rPr>
          <w:rFonts w:asciiTheme="minorHAnsi" w:hAnsiTheme="minorHAnsi" w:cstheme="minorHAnsi"/>
        </w:rPr>
        <w:t>-HAAs</w:t>
      </w:r>
      <w:r w:rsidR="00803F83">
        <w:rPr>
          <w:rFonts w:asciiTheme="minorHAnsi" w:hAnsiTheme="minorHAnsi" w:cstheme="minorHAnsi"/>
        </w:rPr>
        <w:t>,</w:t>
      </w:r>
      <w:r w:rsidR="00F36B7B">
        <w:rPr>
          <w:rFonts w:asciiTheme="minorHAnsi" w:hAnsiTheme="minorHAnsi" w:cstheme="minorHAnsi"/>
        </w:rPr>
        <w:t xml:space="preserve"> or their precursors to allow synthesis during workup</w:t>
      </w:r>
      <w:r w:rsidR="00755B0F">
        <w:rPr>
          <w:rFonts w:asciiTheme="minorHAnsi" w:hAnsiTheme="minorHAnsi" w:cstheme="minorHAnsi"/>
        </w:rPr>
        <w:t xml:space="preserve">. </w:t>
      </w:r>
      <w:r w:rsidR="001D1D32" w:rsidRPr="003A66A0">
        <w:rPr>
          <w:rFonts w:asciiTheme="minorHAnsi" w:hAnsiTheme="minorHAnsi" w:cstheme="minorHAnsi"/>
        </w:rPr>
        <w:t xml:space="preserve">Further work is needed to </w:t>
      </w:r>
      <w:r w:rsidR="00033C2F">
        <w:rPr>
          <w:rFonts w:asciiTheme="minorHAnsi" w:hAnsiTheme="minorHAnsi" w:cstheme="minorHAnsi"/>
        </w:rPr>
        <w:t xml:space="preserve">investigate whether </w:t>
      </w:r>
      <w:r w:rsidR="00803F83">
        <w:rPr>
          <w:rFonts w:asciiTheme="minorHAnsi" w:hAnsiTheme="minorHAnsi" w:cstheme="minorHAnsi"/>
        </w:rPr>
        <w:t>a</w:t>
      </w:r>
      <w:r w:rsidR="00033C2F">
        <w:rPr>
          <w:rFonts w:asciiTheme="minorHAnsi" w:hAnsiTheme="minorHAnsi" w:cstheme="minorHAnsi"/>
        </w:rPr>
        <w:t xml:space="preserve"> discrepancy </w:t>
      </w:r>
      <w:r w:rsidR="00803F83">
        <w:rPr>
          <w:rFonts w:asciiTheme="minorHAnsi" w:hAnsiTheme="minorHAnsi" w:cstheme="minorHAnsi"/>
        </w:rPr>
        <w:t>among structural</w:t>
      </w:r>
      <w:r w:rsidR="00033C2F">
        <w:rPr>
          <w:rFonts w:asciiTheme="minorHAnsi" w:hAnsiTheme="minorHAnsi" w:cstheme="minorHAnsi"/>
        </w:rPr>
        <w:t xml:space="preserve"> amino acid </w:t>
      </w:r>
      <w:r w:rsidR="00803F83">
        <w:rPr>
          <w:rFonts w:asciiTheme="minorHAnsi" w:hAnsiTheme="minorHAnsi" w:cstheme="minorHAnsi"/>
        </w:rPr>
        <w:t xml:space="preserve">isomer </w:t>
      </w:r>
      <w:r w:rsidR="00033C2F">
        <w:rPr>
          <w:rFonts w:asciiTheme="minorHAnsi" w:hAnsiTheme="minorHAnsi" w:cstheme="minorHAnsi"/>
        </w:rPr>
        <w:t>distributions between HW and HCl extracts would also be observed for conventional amino acids (</w:t>
      </w:r>
      <w:r w:rsidR="00033C2F" w:rsidRPr="00B43A4A">
        <w:rPr>
          <w:rFonts w:asciiTheme="minorHAnsi" w:hAnsiTheme="minorHAnsi" w:cstheme="minorHAnsi"/>
          <w:i/>
        </w:rPr>
        <w:t>e.g.,</w:t>
      </w:r>
      <w:r w:rsidR="00033C2F">
        <w:rPr>
          <w:rFonts w:asciiTheme="minorHAnsi" w:hAnsiTheme="minorHAnsi" w:cstheme="minorHAnsi"/>
        </w:rPr>
        <w:t xml:space="preserve"> C</w:t>
      </w:r>
      <w:r w:rsidR="00033C2F" w:rsidRPr="00B43A4A">
        <w:rPr>
          <w:rFonts w:asciiTheme="minorHAnsi" w:hAnsiTheme="minorHAnsi" w:cstheme="minorHAnsi"/>
          <w:vertAlign w:val="subscript"/>
        </w:rPr>
        <w:t>5</w:t>
      </w:r>
      <w:r w:rsidR="00033C2F">
        <w:rPr>
          <w:rFonts w:asciiTheme="minorHAnsi" w:hAnsiTheme="minorHAnsi" w:cstheme="minorHAnsi"/>
        </w:rPr>
        <w:t xml:space="preserve"> amino acid isomers</w:t>
      </w:r>
      <w:r w:rsidR="003461B7">
        <w:rPr>
          <w:rFonts w:asciiTheme="minorHAnsi" w:hAnsiTheme="minorHAnsi" w:cstheme="minorHAnsi"/>
        </w:rPr>
        <w:t>,</w:t>
      </w:r>
      <w:r w:rsidR="00C02ACB">
        <w:rPr>
          <w:rFonts w:asciiTheme="minorHAnsi" w:hAnsiTheme="minorHAnsi" w:cstheme="minorHAnsi"/>
        </w:rPr>
        <w:t xml:space="preserve"> as investigated in previous works </w:t>
      </w:r>
      <w:r w:rsidR="00BF01B1">
        <w:rPr>
          <w:rFonts w:asciiTheme="minorHAnsi" w:hAnsiTheme="minorHAnsi" w:cstheme="minorHAnsi"/>
        </w:rPr>
        <w:fldChar w:fldCharType="begin" w:fldLock="1"/>
      </w:r>
      <w:r w:rsidR="0058353B">
        <w:rPr>
          <w:rFonts w:asciiTheme="minorHAnsi" w:hAnsiTheme="minorHAnsi" w:cstheme="minorHAnsi"/>
        </w:rPr>
        <w:instrText>ADDIN CSL_CITATION {"citationItems":[{"id":"ITEM-1","itemData":{"DOI":"10.1021/acscentsci.6b00074","ISSN":"2374-7943","abstract":"The analysis of amino acids in meteorites dates back over 50 years; however, it is only in recent years that research has expanded beyond investigations of a narrow set of meteorite groups (exemplified by the Murchison meteorite) into meteorites of other types and classes. These new studies have shown a wide diversity in the abundance and distribution of amino acids across carbonaceous chondrite groups, highlighting the role of parent body processes and composition in the creation, preservation, or alteration of amino acids. Although most chiral amino acids are racemic in meteorites, the enantiomeric distribution of some amino acids, particularly of the nonprotein amino acid isovaline, has also been shown to vary both within certain meteorites and across carbonaceous meteorite groups. Large L-enantiomeric excesses of some extraterrestrial protein amino acids (up to 60%) have also been observed in rare cases and point to nonbiological enantiomeric enrichment processes prior to the emergence of life. In this Outlook, we review these recent meteoritic analyses, focusing on variations in abundance, structural distributions, and enantiomeric distributions of amino acids and discussing possible explanations for these observations and the potential for future work.","author":[{"dropping-particle":"","family":"Elsila","given":"Jamie E.","non-dropping-particle":"","parse-names":false,"suffix":""},{"dropping-particle":"","family":"Aponte","given":"José C.","non-dropping-particle":"","parse-names":false,"suffix":""},{"dropping-particle":"","family":"Blackmond","given":"Donna G.","non-dropping-particle":"","parse-names":false,"suffix":""},{"dropping-particle":"","family":"Burton","given":"Aaron S.","non-dropping-particle":"","parse-names":false,"suffix":""},{"dropping-particle":"","family":"Dworkin","given":"Jason P.","non-dropping-particle":"","parse-names":false,"suffix":""},{"dropping-particle":"","family":"Glavin","given":"Daniel P.","non-dropping-particle":"","parse-names":false,"suffix":""}],"container-title":"ACS Central Science","id":"ITEM-1","issue":"6","issued":{"date-parts":[["2016","6","22"]]},"page":"370-379","title":"Meteoritic Amino Acids: Diversity in Compositions Reflects Parent Body Histories","type":"article-journal","volume":"2"},"uris":["http://www.mendeley.com/documents/?uuid=24356344-16b6-430d-bf49-0339100d9f5c"]}],"mendeley":{"formattedCitation":"(Elsila et al. 2016)","manualFormatting":"(Elsila et al. 2016 and references therein)","plainTextFormattedCitation":"(Elsila et al. 2016)","previouslyFormattedCitation":"(Elsila et al. 2016)"},"properties":{"noteIndex":0},"schema":"https://github.com/citation-style-language/schema/raw/master/csl-citation.json"}</w:instrText>
      </w:r>
      <w:r w:rsidR="00BF01B1">
        <w:rPr>
          <w:rFonts w:asciiTheme="minorHAnsi" w:hAnsiTheme="minorHAnsi" w:cstheme="minorHAnsi"/>
        </w:rPr>
        <w:fldChar w:fldCharType="separate"/>
      </w:r>
      <w:r w:rsidR="00BF01B1" w:rsidRPr="00BF01B1">
        <w:rPr>
          <w:rFonts w:asciiTheme="minorHAnsi" w:hAnsiTheme="minorHAnsi" w:cstheme="minorHAnsi"/>
          <w:noProof/>
        </w:rPr>
        <w:t>(Elsila et al. 2016</w:t>
      </w:r>
      <w:r w:rsidR="00BF01B1">
        <w:rPr>
          <w:rFonts w:asciiTheme="minorHAnsi" w:hAnsiTheme="minorHAnsi" w:cstheme="minorHAnsi"/>
          <w:noProof/>
        </w:rPr>
        <w:t xml:space="preserve"> and references therein</w:t>
      </w:r>
      <w:r w:rsidR="00BF01B1" w:rsidRPr="00BF01B1">
        <w:rPr>
          <w:rFonts w:asciiTheme="minorHAnsi" w:hAnsiTheme="minorHAnsi" w:cstheme="minorHAnsi"/>
          <w:noProof/>
        </w:rPr>
        <w:t>)</w:t>
      </w:r>
      <w:r w:rsidR="00BF01B1">
        <w:rPr>
          <w:rFonts w:asciiTheme="minorHAnsi" w:hAnsiTheme="minorHAnsi" w:cstheme="minorHAnsi"/>
        </w:rPr>
        <w:fldChar w:fldCharType="end"/>
      </w:r>
      <w:r w:rsidR="00033C2F">
        <w:rPr>
          <w:rFonts w:asciiTheme="minorHAnsi" w:hAnsiTheme="minorHAnsi" w:cstheme="minorHAnsi"/>
        </w:rPr>
        <w:t>).</w:t>
      </w:r>
    </w:p>
    <w:p w14:paraId="243F77DC" w14:textId="637ADF21" w:rsidR="00386326" w:rsidRDefault="00FB4219" w:rsidP="00AC112B">
      <w:pPr>
        <w:spacing w:line="480" w:lineRule="auto"/>
        <w:ind w:right="-1" w:firstLine="840"/>
        <w:rPr>
          <w:rFonts w:asciiTheme="minorHAnsi" w:hAnsiTheme="minorHAnsi" w:cstheme="minorHAnsi"/>
        </w:rPr>
      </w:pPr>
      <w:r w:rsidRPr="00787FB1">
        <w:rPr>
          <w:rFonts w:asciiTheme="minorHAnsi" w:hAnsiTheme="minorHAnsi" w:cstheme="minorHAnsi"/>
          <w:bCs/>
        </w:rPr>
        <w:t>Figure</w:t>
      </w:r>
      <w:r w:rsidR="00CE4367" w:rsidRPr="00787FB1">
        <w:rPr>
          <w:rFonts w:asciiTheme="minorHAnsi" w:hAnsiTheme="minorHAnsi" w:cstheme="minorHAnsi"/>
          <w:bCs/>
        </w:rPr>
        <w:t>s</w:t>
      </w:r>
      <w:r w:rsidRPr="00787FB1">
        <w:rPr>
          <w:rFonts w:asciiTheme="minorHAnsi" w:hAnsiTheme="minorHAnsi" w:cstheme="minorHAnsi"/>
          <w:bCs/>
        </w:rPr>
        <w:t xml:space="preserve"> 4A and 4B</w:t>
      </w:r>
      <w:r>
        <w:rPr>
          <w:rFonts w:asciiTheme="minorHAnsi" w:hAnsiTheme="minorHAnsi" w:cstheme="minorHAnsi"/>
        </w:rPr>
        <w:t xml:space="preserve"> show the relative </w:t>
      </w:r>
      <w:r w:rsidR="00CB4FF9">
        <w:rPr>
          <w:rFonts w:asciiTheme="minorHAnsi" w:hAnsiTheme="minorHAnsi" w:cstheme="minorHAnsi"/>
        </w:rPr>
        <w:t xml:space="preserve">abundances of </w:t>
      </w:r>
      <w:r w:rsidR="00B756C6">
        <w:rPr>
          <w:rFonts w:asciiTheme="minorHAnsi" w:hAnsiTheme="minorHAnsi" w:cstheme="minorHAnsi"/>
        </w:rPr>
        <w:t>C</w:t>
      </w:r>
      <w:r w:rsidR="00B756C6">
        <w:rPr>
          <w:rFonts w:asciiTheme="minorHAnsi" w:hAnsiTheme="minorHAnsi" w:cstheme="minorHAnsi"/>
          <w:vertAlign w:val="subscript"/>
        </w:rPr>
        <w:t>3</w:t>
      </w:r>
      <w:r w:rsidR="00B756C6">
        <w:rPr>
          <w:rFonts w:asciiTheme="minorHAnsi" w:hAnsiTheme="minorHAnsi" w:cstheme="minorHAnsi"/>
        </w:rPr>
        <w:t xml:space="preserve"> and </w:t>
      </w:r>
      <w:r w:rsidR="006D4581">
        <w:rPr>
          <w:rFonts w:asciiTheme="minorHAnsi" w:hAnsiTheme="minorHAnsi" w:cstheme="minorHAnsi"/>
        </w:rPr>
        <w:t>C</w:t>
      </w:r>
      <w:r w:rsidR="006D4581" w:rsidRPr="006D4581">
        <w:rPr>
          <w:rFonts w:asciiTheme="minorHAnsi" w:hAnsiTheme="minorHAnsi" w:cstheme="minorHAnsi"/>
          <w:vertAlign w:val="subscript"/>
        </w:rPr>
        <w:t>4</w:t>
      </w:r>
      <w:r w:rsidR="006D4581">
        <w:rPr>
          <w:rFonts w:asciiTheme="minorHAnsi" w:hAnsiTheme="minorHAnsi" w:cstheme="minorHAnsi"/>
        </w:rPr>
        <w:t xml:space="preserve"> </w:t>
      </w:r>
      <w:r>
        <w:rPr>
          <w:rFonts w:asciiTheme="minorHAnsi" w:hAnsiTheme="minorHAnsi" w:cstheme="minorHAnsi"/>
        </w:rPr>
        <w:t>HAA</w:t>
      </w:r>
      <w:r w:rsidR="00CB4FF9">
        <w:rPr>
          <w:rFonts w:asciiTheme="minorHAnsi" w:hAnsiTheme="minorHAnsi" w:cstheme="minorHAnsi"/>
        </w:rPr>
        <w:t>s</w:t>
      </w:r>
      <w:r>
        <w:rPr>
          <w:rFonts w:asciiTheme="minorHAnsi" w:hAnsiTheme="minorHAnsi" w:cstheme="minorHAnsi"/>
        </w:rPr>
        <w:t xml:space="preserve"> in the </w:t>
      </w:r>
      <w:r w:rsidR="00A86CCE">
        <w:rPr>
          <w:rFonts w:asciiTheme="minorHAnsi" w:hAnsiTheme="minorHAnsi" w:cstheme="minorHAnsi"/>
        </w:rPr>
        <w:t>HW</w:t>
      </w:r>
      <w:r>
        <w:rPr>
          <w:rFonts w:asciiTheme="minorHAnsi" w:hAnsiTheme="minorHAnsi" w:cstheme="minorHAnsi"/>
        </w:rPr>
        <w:t xml:space="preserve"> and HCl extracts, respectively, as a function of amine position </w:t>
      </w:r>
      <w:r w:rsidRPr="00EC75E9">
        <w:rPr>
          <w:rFonts w:asciiTheme="minorHAnsi" w:hAnsiTheme="minorHAnsi" w:cstheme="minorHAnsi"/>
        </w:rPr>
        <w:t>(</w:t>
      </w:r>
      <w:r w:rsidRPr="007A1524">
        <w:rPr>
          <w:rFonts w:ascii="Symbol" w:hAnsi="Symbol" w:cstheme="minorHAnsi"/>
        </w:rPr>
        <w:t></w:t>
      </w:r>
      <w:r w:rsidR="007F2A6E" w:rsidRPr="00D515F2">
        <w:rPr>
          <w:rFonts w:asciiTheme="minorHAnsi" w:hAnsiTheme="minorHAnsi" w:cstheme="minorHAnsi"/>
          <w:color w:val="000000" w:themeColor="text1"/>
        </w:rPr>
        <w:t>-</w:t>
      </w:r>
      <w:r w:rsidRPr="00EC75E9">
        <w:rPr>
          <w:rFonts w:asciiTheme="minorHAnsi" w:hAnsiTheme="minorHAnsi" w:cstheme="minorHAnsi"/>
        </w:rPr>
        <w:t xml:space="preserve">, </w:t>
      </w:r>
      <w:r w:rsidRPr="007A1524">
        <w:rPr>
          <w:rFonts w:ascii="Symbol" w:hAnsi="Symbol" w:cstheme="minorHAnsi"/>
        </w:rPr>
        <w:t></w:t>
      </w:r>
      <w:r w:rsidR="007F2A6E" w:rsidRPr="00D515F2">
        <w:rPr>
          <w:rFonts w:asciiTheme="minorHAnsi" w:hAnsiTheme="minorHAnsi" w:cstheme="minorHAnsi"/>
          <w:color w:val="000000" w:themeColor="text1"/>
        </w:rPr>
        <w:t>-</w:t>
      </w:r>
      <w:r w:rsidRPr="00EC75E9">
        <w:rPr>
          <w:rFonts w:asciiTheme="minorHAnsi" w:hAnsiTheme="minorHAnsi" w:cstheme="minorHAnsi"/>
        </w:rPr>
        <w:t xml:space="preserve">, or </w:t>
      </w:r>
      <w:r w:rsidRPr="007A1524">
        <w:rPr>
          <w:rFonts w:ascii="Symbol" w:hAnsi="Symbol" w:cstheme="minorHAnsi"/>
        </w:rPr>
        <w:t></w:t>
      </w:r>
      <w:r w:rsidR="007F2A6E" w:rsidRPr="00D515F2">
        <w:rPr>
          <w:rFonts w:asciiTheme="minorHAnsi" w:hAnsiTheme="minorHAnsi" w:cstheme="minorHAnsi"/>
          <w:color w:val="000000" w:themeColor="text1"/>
        </w:rPr>
        <w:t>-</w:t>
      </w:r>
      <w:r w:rsidRPr="00EC75E9">
        <w:rPr>
          <w:rFonts w:asciiTheme="minorHAnsi" w:hAnsiTheme="minorHAnsi" w:cstheme="minorHAnsi"/>
        </w:rPr>
        <w:t>)</w:t>
      </w:r>
      <w:r>
        <w:rPr>
          <w:rFonts w:asciiTheme="minorHAnsi" w:hAnsiTheme="minorHAnsi" w:cstheme="minorHAnsi"/>
        </w:rPr>
        <w:t xml:space="preserve"> </w:t>
      </w:r>
      <w:r w:rsidR="00B756C6">
        <w:rPr>
          <w:rFonts w:asciiTheme="minorHAnsi" w:hAnsiTheme="minorHAnsi" w:cstheme="minorHAnsi"/>
        </w:rPr>
        <w:t>relative</w:t>
      </w:r>
      <w:r w:rsidR="00A06C0E" w:rsidRPr="003E768B">
        <w:rPr>
          <w:rFonts w:asciiTheme="minorHAnsi" w:hAnsiTheme="minorHAnsi" w:cstheme="minorHAnsi"/>
        </w:rPr>
        <w:t xml:space="preserve"> to the total </w:t>
      </w:r>
      <w:r w:rsidR="00B756C6">
        <w:rPr>
          <w:rFonts w:asciiTheme="minorHAnsi" w:hAnsiTheme="minorHAnsi" w:cstheme="minorHAnsi"/>
        </w:rPr>
        <w:t>abundance</w:t>
      </w:r>
      <w:r w:rsidR="00A06C0E" w:rsidRPr="003E768B">
        <w:rPr>
          <w:rFonts w:asciiTheme="minorHAnsi" w:hAnsiTheme="minorHAnsi" w:cstheme="minorHAnsi"/>
        </w:rPr>
        <w:t xml:space="preserve"> of </w:t>
      </w:r>
      <w:r w:rsidR="00B756C6">
        <w:rPr>
          <w:rFonts w:asciiTheme="minorHAnsi" w:hAnsiTheme="minorHAnsi" w:cstheme="minorHAnsi"/>
        </w:rPr>
        <w:t>C</w:t>
      </w:r>
      <w:r w:rsidR="00B756C6">
        <w:rPr>
          <w:rFonts w:asciiTheme="minorHAnsi" w:hAnsiTheme="minorHAnsi" w:cstheme="minorHAnsi"/>
          <w:vertAlign w:val="subscript"/>
        </w:rPr>
        <w:t>3</w:t>
      </w:r>
      <w:r w:rsidR="00B756C6">
        <w:rPr>
          <w:rFonts w:asciiTheme="minorHAnsi" w:hAnsiTheme="minorHAnsi" w:cstheme="minorHAnsi"/>
        </w:rPr>
        <w:t xml:space="preserve"> and C</w:t>
      </w:r>
      <w:r w:rsidR="00B756C6" w:rsidRPr="006D4581">
        <w:rPr>
          <w:rFonts w:asciiTheme="minorHAnsi" w:hAnsiTheme="minorHAnsi" w:cstheme="minorHAnsi"/>
          <w:vertAlign w:val="subscript"/>
        </w:rPr>
        <w:t>4</w:t>
      </w:r>
      <w:r w:rsidR="00B756C6">
        <w:rPr>
          <w:rFonts w:asciiTheme="minorHAnsi" w:hAnsiTheme="minorHAnsi" w:cstheme="minorHAnsi"/>
        </w:rPr>
        <w:t xml:space="preserve"> HAAs</w:t>
      </w:r>
      <w:r>
        <w:rPr>
          <w:rFonts w:asciiTheme="minorHAnsi" w:hAnsiTheme="minorHAnsi" w:cstheme="minorHAnsi"/>
        </w:rPr>
        <w:t xml:space="preserve">. </w:t>
      </w:r>
      <w:r w:rsidR="003A1A6A">
        <w:rPr>
          <w:rFonts w:asciiTheme="minorHAnsi" w:hAnsiTheme="minorHAnsi" w:cstheme="minorHAnsi"/>
        </w:rPr>
        <w:t xml:space="preserve">The relative abundances were </w:t>
      </w:r>
      <w:r w:rsidR="003A1A6A" w:rsidRPr="003A1A6A">
        <w:rPr>
          <w:rFonts w:asciiTheme="minorHAnsi" w:hAnsiTheme="minorHAnsi" w:cstheme="minorHAnsi"/>
        </w:rPr>
        <w:t xml:space="preserve">calculated from the data in </w:t>
      </w:r>
      <w:r w:rsidR="003A1A6A" w:rsidRPr="00787FB1">
        <w:rPr>
          <w:rFonts w:asciiTheme="minorHAnsi" w:hAnsiTheme="minorHAnsi" w:cstheme="minorHAnsi"/>
          <w:bCs/>
        </w:rPr>
        <w:t>Tables 2 and 3</w:t>
      </w:r>
      <w:r w:rsidR="003A1A6A">
        <w:rPr>
          <w:rFonts w:asciiTheme="minorHAnsi" w:hAnsiTheme="minorHAnsi" w:cstheme="minorHAnsi"/>
        </w:rPr>
        <w:t>.</w:t>
      </w:r>
      <w:r w:rsidR="005A2BA5">
        <w:rPr>
          <w:rFonts w:asciiTheme="minorHAnsi" w:hAnsiTheme="minorHAnsi" w:cstheme="minorHAnsi"/>
        </w:rPr>
        <w:t xml:space="preserve"> </w:t>
      </w:r>
      <w:r w:rsidR="0027099A" w:rsidRPr="00D515F2">
        <w:rPr>
          <w:rFonts w:asciiTheme="minorHAnsi" w:hAnsiTheme="minorHAnsi" w:cstheme="minorHAnsi"/>
          <w:color w:val="000000" w:themeColor="text1"/>
        </w:rPr>
        <w:t xml:space="preserve">The relative abundances of </w:t>
      </w:r>
      <w:r w:rsidR="0027099A" w:rsidRPr="00D515F2">
        <w:rPr>
          <w:rFonts w:ascii="Symbol" w:hAnsi="Symbol" w:cstheme="minorHAnsi"/>
          <w:color w:val="000000" w:themeColor="text1"/>
        </w:rPr>
        <w:t></w:t>
      </w:r>
      <w:r w:rsidR="0027099A" w:rsidRPr="00D515F2">
        <w:rPr>
          <w:rFonts w:asciiTheme="minorHAnsi" w:hAnsiTheme="minorHAnsi" w:cstheme="minorHAnsi"/>
          <w:color w:val="000000" w:themeColor="text1"/>
        </w:rPr>
        <w:t xml:space="preserve">-HAAs were larger than those of </w:t>
      </w:r>
      <w:r w:rsidR="0027099A" w:rsidRPr="00D515F2">
        <w:rPr>
          <w:rFonts w:ascii="Symbol" w:hAnsi="Symbol" w:cstheme="minorHAnsi"/>
          <w:color w:val="000000" w:themeColor="text1"/>
        </w:rPr>
        <w:t></w:t>
      </w:r>
      <w:r w:rsidR="0027099A" w:rsidRPr="00D515F2">
        <w:rPr>
          <w:rFonts w:asciiTheme="minorHAnsi" w:hAnsiTheme="minorHAnsi" w:cstheme="minorHAnsi"/>
          <w:color w:val="000000" w:themeColor="text1"/>
        </w:rPr>
        <w:t xml:space="preserve">-HAAs and </w:t>
      </w:r>
      <w:r w:rsidR="0027099A" w:rsidRPr="00D515F2">
        <w:rPr>
          <w:rFonts w:ascii="Symbol" w:hAnsi="Symbol" w:cstheme="minorHAnsi"/>
          <w:color w:val="000000" w:themeColor="text1"/>
        </w:rPr>
        <w:t></w:t>
      </w:r>
      <w:r w:rsidR="0027099A" w:rsidRPr="00D515F2">
        <w:rPr>
          <w:rFonts w:asciiTheme="minorHAnsi" w:hAnsiTheme="minorHAnsi" w:cstheme="minorHAnsi"/>
          <w:color w:val="000000" w:themeColor="text1"/>
        </w:rPr>
        <w:t>-HAAs</w:t>
      </w:r>
      <w:r w:rsidR="00B1294F">
        <w:rPr>
          <w:rFonts w:asciiTheme="minorHAnsi" w:hAnsiTheme="minorHAnsi" w:cstheme="minorHAnsi"/>
          <w:color w:val="000000" w:themeColor="text1"/>
        </w:rPr>
        <w:t xml:space="preserve"> for</w:t>
      </w:r>
      <w:r w:rsidR="0027099A" w:rsidRPr="00D515F2">
        <w:rPr>
          <w:rFonts w:asciiTheme="minorHAnsi" w:hAnsiTheme="minorHAnsi" w:cstheme="minorHAnsi"/>
          <w:color w:val="000000" w:themeColor="text1"/>
        </w:rPr>
        <w:t xml:space="preserve"> the </w:t>
      </w:r>
      <w:r w:rsidR="00A86CCE" w:rsidRPr="00D515F2">
        <w:rPr>
          <w:rFonts w:asciiTheme="minorHAnsi" w:hAnsiTheme="minorHAnsi" w:cstheme="minorHAnsi"/>
          <w:color w:val="000000" w:themeColor="text1"/>
        </w:rPr>
        <w:t>HW</w:t>
      </w:r>
      <w:r w:rsidR="0027099A" w:rsidRPr="00D515F2">
        <w:rPr>
          <w:rFonts w:asciiTheme="minorHAnsi" w:hAnsiTheme="minorHAnsi" w:cstheme="minorHAnsi"/>
          <w:color w:val="000000" w:themeColor="text1"/>
        </w:rPr>
        <w:t xml:space="preserve"> and HCl extracts</w:t>
      </w:r>
      <w:r w:rsidR="006D1D87" w:rsidRPr="00D515F2">
        <w:rPr>
          <w:rFonts w:asciiTheme="minorHAnsi" w:hAnsiTheme="minorHAnsi" w:cstheme="minorHAnsi"/>
          <w:color w:val="000000" w:themeColor="text1"/>
        </w:rPr>
        <w:t xml:space="preserve"> of all CM and CR chondrites</w:t>
      </w:r>
      <w:r w:rsidR="00EE5418" w:rsidRPr="00D515F2">
        <w:rPr>
          <w:rFonts w:asciiTheme="minorHAnsi" w:hAnsiTheme="minorHAnsi" w:cstheme="minorHAnsi"/>
          <w:color w:val="000000" w:themeColor="text1"/>
        </w:rPr>
        <w:t xml:space="preserve"> (</w:t>
      </w:r>
      <w:r w:rsidR="00EE5418" w:rsidRPr="00787FB1">
        <w:rPr>
          <w:rFonts w:asciiTheme="minorHAnsi" w:hAnsiTheme="minorHAnsi" w:cstheme="minorHAnsi"/>
          <w:bCs/>
          <w:color w:val="000000" w:themeColor="text1"/>
        </w:rPr>
        <w:t>Fig. 4A and 4B</w:t>
      </w:r>
      <w:r w:rsidR="00EE5418" w:rsidRPr="00D515F2">
        <w:rPr>
          <w:rFonts w:asciiTheme="minorHAnsi" w:hAnsiTheme="minorHAnsi" w:cstheme="minorHAnsi"/>
          <w:color w:val="000000" w:themeColor="text1"/>
        </w:rPr>
        <w:t>)</w:t>
      </w:r>
      <w:r w:rsidR="0027099A" w:rsidRPr="00D515F2">
        <w:rPr>
          <w:rFonts w:asciiTheme="minorHAnsi" w:hAnsiTheme="minorHAnsi" w:cstheme="minorHAnsi"/>
          <w:color w:val="000000" w:themeColor="text1"/>
        </w:rPr>
        <w:t>.</w:t>
      </w:r>
      <w:r w:rsidR="00AF469B" w:rsidRPr="00D515F2">
        <w:rPr>
          <w:rFonts w:asciiTheme="minorHAnsi" w:hAnsiTheme="minorHAnsi" w:cstheme="minorHAnsi"/>
          <w:color w:val="000000" w:themeColor="text1"/>
        </w:rPr>
        <w:t xml:space="preserve"> </w:t>
      </w:r>
      <w:r w:rsidR="00273926">
        <w:rPr>
          <w:rFonts w:asciiTheme="minorHAnsi" w:hAnsiTheme="minorHAnsi" w:cstheme="minorHAnsi"/>
        </w:rPr>
        <w:t xml:space="preserve">It must be noted that the relative abundances in </w:t>
      </w:r>
      <w:r w:rsidR="003D6891">
        <w:rPr>
          <w:rFonts w:asciiTheme="minorHAnsi" w:hAnsiTheme="minorHAnsi" w:cstheme="minorHAnsi"/>
        </w:rPr>
        <w:t xml:space="preserve">the HW extract of ALH 83100 and </w:t>
      </w:r>
      <w:r w:rsidR="00273926">
        <w:rPr>
          <w:rFonts w:asciiTheme="minorHAnsi" w:hAnsiTheme="minorHAnsi" w:cstheme="minorHAnsi"/>
        </w:rPr>
        <w:t xml:space="preserve">the HCl extract of GRO 95577 were biased toward </w:t>
      </w:r>
      <w:r w:rsidR="00273926" w:rsidRPr="000C67A4">
        <w:rPr>
          <w:rFonts w:ascii="Symbol" w:hAnsi="Symbol" w:cstheme="minorHAnsi"/>
        </w:rPr>
        <w:t></w:t>
      </w:r>
      <w:r w:rsidR="00273926">
        <w:rPr>
          <w:rFonts w:asciiTheme="minorHAnsi" w:hAnsiTheme="minorHAnsi" w:cstheme="minorHAnsi"/>
        </w:rPr>
        <w:t xml:space="preserve">-HAA isomers by </w:t>
      </w:r>
      <w:r w:rsidR="00273926">
        <w:rPr>
          <w:rFonts w:asciiTheme="minorHAnsi" w:hAnsiTheme="minorHAnsi" w:cstheme="minorHAnsi"/>
        </w:rPr>
        <w:lastRenderedPageBreak/>
        <w:t xml:space="preserve">relatively significant L-serine and L-threonine abundances that were likely due to terrestrial contamination (see </w:t>
      </w:r>
      <w:r w:rsidR="00273926" w:rsidRPr="00787FB1">
        <w:rPr>
          <w:rFonts w:asciiTheme="minorHAnsi" w:hAnsiTheme="minorHAnsi" w:cstheme="minorHAnsi"/>
          <w:bCs/>
        </w:rPr>
        <w:t>Tables 2 and 3</w:t>
      </w:r>
      <w:r w:rsidR="00273926">
        <w:rPr>
          <w:rFonts w:asciiTheme="minorHAnsi" w:hAnsiTheme="minorHAnsi" w:cstheme="minorHAnsi"/>
        </w:rPr>
        <w:t>).</w:t>
      </w:r>
      <w:r w:rsidR="00F8693F">
        <w:rPr>
          <w:rFonts w:asciiTheme="minorHAnsi" w:hAnsiTheme="minorHAnsi" w:cstheme="minorHAnsi"/>
        </w:rPr>
        <w:t xml:space="preserve"> </w:t>
      </w:r>
      <w:r w:rsidR="00A004FA">
        <w:rPr>
          <w:rFonts w:asciiTheme="minorHAnsi" w:hAnsiTheme="minorHAnsi" w:cstheme="minorHAnsi"/>
        </w:rPr>
        <w:t xml:space="preserve">For each meteorite, </w:t>
      </w:r>
      <w:r w:rsidR="00A004FA">
        <w:rPr>
          <w:rFonts w:asciiTheme="minorHAnsi" w:hAnsiTheme="minorHAnsi" w:cstheme="minorHAnsi"/>
          <w:color w:val="000000" w:themeColor="text1"/>
        </w:rPr>
        <w:t>t</w:t>
      </w:r>
      <w:r w:rsidRPr="00D515F2">
        <w:rPr>
          <w:rFonts w:asciiTheme="minorHAnsi" w:hAnsiTheme="minorHAnsi" w:cstheme="minorHAnsi"/>
          <w:color w:val="000000" w:themeColor="text1"/>
        </w:rPr>
        <w:t>h</w:t>
      </w:r>
      <w:r>
        <w:rPr>
          <w:rFonts w:asciiTheme="minorHAnsi" w:hAnsiTheme="minorHAnsi" w:cstheme="minorHAnsi"/>
        </w:rPr>
        <w:t xml:space="preserve">e relative abundance of </w:t>
      </w:r>
      <w:r w:rsidRPr="004C67DC">
        <w:rPr>
          <w:rFonts w:ascii="Symbol" w:hAnsi="Symbol" w:cstheme="minorHAnsi"/>
        </w:rPr>
        <w:t></w:t>
      </w:r>
      <w:r>
        <w:rPr>
          <w:rFonts w:asciiTheme="minorHAnsi" w:hAnsiTheme="minorHAnsi" w:cstheme="minorHAnsi"/>
        </w:rPr>
        <w:t xml:space="preserve">-HAAs in </w:t>
      </w:r>
      <w:r w:rsidR="00A004FA">
        <w:rPr>
          <w:rFonts w:asciiTheme="minorHAnsi" w:hAnsiTheme="minorHAnsi" w:cstheme="minorHAnsi"/>
        </w:rPr>
        <w:t xml:space="preserve">the </w:t>
      </w:r>
      <w:r>
        <w:rPr>
          <w:rFonts w:asciiTheme="minorHAnsi" w:hAnsiTheme="minorHAnsi" w:cstheme="minorHAnsi"/>
        </w:rPr>
        <w:t>HCl extract were comparable</w:t>
      </w:r>
      <w:r w:rsidR="00933147">
        <w:rPr>
          <w:rFonts w:asciiTheme="minorHAnsi" w:hAnsiTheme="minorHAnsi" w:cstheme="minorHAnsi"/>
        </w:rPr>
        <w:t xml:space="preserve"> to,</w:t>
      </w:r>
      <w:r>
        <w:rPr>
          <w:rFonts w:asciiTheme="minorHAnsi" w:hAnsiTheme="minorHAnsi" w:cstheme="minorHAnsi"/>
        </w:rPr>
        <w:t xml:space="preserve"> or </w:t>
      </w:r>
      <w:r w:rsidR="00A13672">
        <w:rPr>
          <w:rFonts w:asciiTheme="minorHAnsi" w:hAnsiTheme="minorHAnsi" w:cstheme="minorHAnsi"/>
        </w:rPr>
        <w:t>greater</w:t>
      </w:r>
      <w:r>
        <w:rPr>
          <w:rFonts w:asciiTheme="minorHAnsi" w:hAnsiTheme="minorHAnsi" w:cstheme="minorHAnsi"/>
        </w:rPr>
        <w:t xml:space="preserve"> than</w:t>
      </w:r>
      <w:r w:rsidR="00933147">
        <w:rPr>
          <w:rFonts w:asciiTheme="minorHAnsi" w:hAnsiTheme="minorHAnsi" w:cstheme="minorHAnsi"/>
        </w:rPr>
        <w:t>,</w:t>
      </w:r>
      <w:r>
        <w:rPr>
          <w:rFonts w:asciiTheme="minorHAnsi" w:hAnsiTheme="minorHAnsi" w:cstheme="minorHAnsi"/>
        </w:rPr>
        <w:t xml:space="preserve"> th</w:t>
      </w:r>
      <w:r w:rsidR="00A004FA">
        <w:rPr>
          <w:rFonts w:asciiTheme="minorHAnsi" w:hAnsiTheme="minorHAnsi" w:cstheme="minorHAnsi"/>
        </w:rPr>
        <w:t>at</w:t>
      </w:r>
      <w:r>
        <w:rPr>
          <w:rFonts w:asciiTheme="minorHAnsi" w:hAnsiTheme="minorHAnsi" w:cstheme="minorHAnsi"/>
        </w:rPr>
        <w:t xml:space="preserve"> </w:t>
      </w:r>
      <w:r w:rsidR="001F1497">
        <w:rPr>
          <w:rFonts w:asciiTheme="minorHAnsi" w:hAnsiTheme="minorHAnsi" w:cstheme="minorHAnsi"/>
        </w:rPr>
        <w:t>in</w:t>
      </w:r>
      <w:r>
        <w:rPr>
          <w:rFonts w:asciiTheme="minorHAnsi" w:hAnsiTheme="minorHAnsi" w:cstheme="minorHAnsi"/>
        </w:rPr>
        <w:t xml:space="preserve"> </w:t>
      </w:r>
      <w:r w:rsidR="00A004FA">
        <w:rPr>
          <w:rFonts w:asciiTheme="minorHAnsi" w:hAnsiTheme="minorHAnsi" w:cstheme="minorHAnsi"/>
        </w:rPr>
        <w:t xml:space="preserve">the respective </w:t>
      </w:r>
      <w:r w:rsidR="00A86CCE">
        <w:rPr>
          <w:rFonts w:asciiTheme="minorHAnsi" w:hAnsiTheme="minorHAnsi" w:cstheme="minorHAnsi"/>
        </w:rPr>
        <w:t>HW</w:t>
      </w:r>
      <w:r>
        <w:rPr>
          <w:rFonts w:asciiTheme="minorHAnsi" w:hAnsiTheme="minorHAnsi" w:cstheme="minorHAnsi"/>
        </w:rPr>
        <w:t xml:space="preserve"> extract</w:t>
      </w:r>
      <w:r w:rsidR="00A004FA">
        <w:rPr>
          <w:rFonts w:asciiTheme="minorHAnsi" w:hAnsiTheme="minorHAnsi" w:cstheme="minorHAnsi"/>
        </w:rPr>
        <w:t>,</w:t>
      </w:r>
      <w:r w:rsidR="00933147">
        <w:rPr>
          <w:rFonts w:asciiTheme="minorHAnsi" w:hAnsiTheme="minorHAnsi" w:cstheme="minorHAnsi"/>
        </w:rPr>
        <w:t xml:space="preserve"> except</w:t>
      </w:r>
      <w:r>
        <w:rPr>
          <w:rFonts w:asciiTheme="minorHAnsi" w:hAnsiTheme="minorHAnsi" w:cstheme="minorHAnsi"/>
        </w:rPr>
        <w:t xml:space="preserve"> </w:t>
      </w:r>
      <w:r w:rsidR="00A004FA">
        <w:rPr>
          <w:rFonts w:asciiTheme="minorHAnsi" w:hAnsiTheme="minorHAnsi" w:cstheme="minorHAnsi"/>
        </w:rPr>
        <w:t xml:space="preserve">for </w:t>
      </w:r>
      <w:r>
        <w:rPr>
          <w:rFonts w:asciiTheme="minorHAnsi" w:hAnsiTheme="minorHAnsi" w:cstheme="minorHAnsi"/>
        </w:rPr>
        <w:t>LON 94101 and GRO 95577</w:t>
      </w:r>
      <w:r w:rsidR="00EE0DA9">
        <w:rPr>
          <w:rFonts w:asciiTheme="minorHAnsi" w:hAnsiTheme="minorHAnsi" w:cstheme="minorHAnsi"/>
        </w:rPr>
        <w:t xml:space="preserve"> (</w:t>
      </w:r>
      <w:r w:rsidR="00EE0DA9" w:rsidRPr="00787FB1">
        <w:rPr>
          <w:rFonts w:asciiTheme="minorHAnsi" w:hAnsiTheme="minorHAnsi" w:cstheme="minorHAnsi"/>
          <w:bCs/>
          <w:color w:val="000000" w:themeColor="text1"/>
        </w:rPr>
        <w:t>Fig. 4A and 4B</w:t>
      </w:r>
      <w:r w:rsidR="00EE0DA9">
        <w:rPr>
          <w:rFonts w:asciiTheme="minorHAnsi" w:hAnsiTheme="minorHAnsi" w:cstheme="minorHAnsi"/>
        </w:rPr>
        <w:t>)</w:t>
      </w:r>
      <w:r>
        <w:rPr>
          <w:rFonts w:asciiTheme="minorHAnsi" w:hAnsiTheme="minorHAnsi" w:cstheme="minorHAnsi"/>
        </w:rPr>
        <w:t xml:space="preserve">. </w:t>
      </w:r>
      <w:r w:rsidR="00BE6762">
        <w:rPr>
          <w:rFonts w:asciiTheme="minorHAnsi" w:hAnsiTheme="minorHAnsi" w:cstheme="minorHAnsi"/>
        </w:rPr>
        <w:t>Similarly, t</w:t>
      </w:r>
      <w:r>
        <w:rPr>
          <w:rFonts w:asciiTheme="minorHAnsi" w:hAnsiTheme="minorHAnsi" w:cstheme="minorHAnsi"/>
        </w:rPr>
        <w:t>he relative abundance</w:t>
      </w:r>
      <w:r w:rsidR="00545693">
        <w:rPr>
          <w:rFonts w:asciiTheme="minorHAnsi" w:hAnsiTheme="minorHAnsi" w:cstheme="minorHAnsi"/>
        </w:rPr>
        <w:t>s</w:t>
      </w:r>
      <w:r>
        <w:rPr>
          <w:rFonts w:asciiTheme="minorHAnsi" w:hAnsiTheme="minorHAnsi" w:cstheme="minorHAnsi"/>
        </w:rPr>
        <w:t xml:space="preserve"> of </w:t>
      </w:r>
      <w:r w:rsidRPr="004C67DC">
        <w:rPr>
          <w:rFonts w:ascii="Symbol" w:hAnsi="Symbol" w:cstheme="minorHAnsi"/>
        </w:rPr>
        <w:t></w:t>
      </w:r>
      <w:r>
        <w:rPr>
          <w:rFonts w:asciiTheme="minorHAnsi" w:hAnsiTheme="minorHAnsi" w:cstheme="minorHAnsi"/>
        </w:rPr>
        <w:t xml:space="preserve">-HAAs in </w:t>
      </w:r>
      <w:r w:rsidR="006C211C">
        <w:rPr>
          <w:rFonts w:asciiTheme="minorHAnsi" w:hAnsiTheme="minorHAnsi" w:cstheme="minorHAnsi"/>
        </w:rPr>
        <w:t xml:space="preserve">the </w:t>
      </w:r>
      <w:r>
        <w:rPr>
          <w:rFonts w:asciiTheme="minorHAnsi" w:hAnsiTheme="minorHAnsi" w:cstheme="minorHAnsi"/>
        </w:rPr>
        <w:t>HCl extract</w:t>
      </w:r>
      <w:r w:rsidR="006C211C">
        <w:rPr>
          <w:rFonts w:asciiTheme="minorHAnsi" w:hAnsiTheme="minorHAnsi" w:cstheme="minorHAnsi"/>
        </w:rPr>
        <w:t xml:space="preserve"> of each meteorite</w:t>
      </w:r>
      <w:r>
        <w:rPr>
          <w:rFonts w:asciiTheme="minorHAnsi" w:hAnsiTheme="minorHAnsi" w:cstheme="minorHAnsi"/>
        </w:rPr>
        <w:t xml:space="preserve"> w</w:t>
      </w:r>
      <w:r w:rsidR="00545693">
        <w:rPr>
          <w:rFonts w:asciiTheme="minorHAnsi" w:hAnsiTheme="minorHAnsi" w:cstheme="minorHAnsi"/>
        </w:rPr>
        <w:t>ere</w:t>
      </w:r>
      <w:r>
        <w:rPr>
          <w:rFonts w:asciiTheme="minorHAnsi" w:hAnsiTheme="minorHAnsi" w:cstheme="minorHAnsi"/>
        </w:rPr>
        <w:t xml:space="preserve"> comparable</w:t>
      </w:r>
      <w:r w:rsidR="00A13672">
        <w:rPr>
          <w:rFonts w:asciiTheme="minorHAnsi" w:hAnsiTheme="minorHAnsi" w:cstheme="minorHAnsi"/>
        </w:rPr>
        <w:t xml:space="preserve"> to,</w:t>
      </w:r>
      <w:r>
        <w:rPr>
          <w:rFonts w:asciiTheme="minorHAnsi" w:hAnsiTheme="minorHAnsi" w:cstheme="minorHAnsi"/>
        </w:rPr>
        <w:t xml:space="preserve"> or </w:t>
      </w:r>
      <w:r w:rsidR="00A13672">
        <w:rPr>
          <w:rFonts w:asciiTheme="minorHAnsi" w:hAnsiTheme="minorHAnsi" w:cstheme="minorHAnsi"/>
        </w:rPr>
        <w:t>greater</w:t>
      </w:r>
      <w:r>
        <w:rPr>
          <w:rFonts w:asciiTheme="minorHAnsi" w:hAnsiTheme="minorHAnsi" w:cstheme="minorHAnsi"/>
        </w:rPr>
        <w:t xml:space="preserve"> than</w:t>
      </w:r>
      <w:r w:rsidR="00A13672">
        <w:rPr>
          <w:rFonts w:asciiTheme="minorHAnsi" w:hAnsiTheme="minorHAnsi" w:cstheme="minorHAnsi"/>
        </w:rPr>
        <w:t>,</w:t>
      </w:r>
      <w:r>
        <w:rPr>
          <w:rFonts w:asciiTheme="minorHAnsi" w:hAnsiTheme="minorHAnsi" w:cstheme="minorHAnsi"/>
        </w:rPr>
        <w:t xml:space="preserve"> th</w:t>
      </w:r>
      <w:r w:rsidR="006C211C">
        <w:rPr>
          <w:rFonts w:asciiTheme="minorHAnsi" w:hAnsiTheme="minorHAnsi" w:cstheme="minorHAnsi"/>
        </w:rPr>
        <w:t>at</w:t>
      </w:r>
      <w:r>
        <w:rPr>
          <w:rFonts w:asciiTheme="minorHAnsi" w:hAnsiTheme="minorHAnsi" w:cstheme="minorHAnsi"/>
        </w:rPr>
        <w:t xml:space="preserve"> </w:t>
      </w:r>
      <w:r w:rsidR="00BE6762">
        <w:rPr>
          <w:rFonts w:asciiTheme="minorHAnsi" w:hAnsiTheme="minorHAnsi" w:cstheme="minorHAnsi"/>
        </w:rPr>
        <w:t>in</w:t>
      </w:r>
      <w:r>
        <w:rPr>
          <w:rFonts w:asciiTheme="minorHAnsi" w:hAnsiTheme="minorHAnsi" w:cstheme="minorHAnsi"/>
        </w:rPr>
        <w:t xml:space="preserve"> </w:t>
      </w:r>
      <w:r w:rsidR="006C211C">
        <w:rPr>
          <w:rFonts w:asciiTheme="minorHAnsi" w:hAnsiTheme="minorHAnsi" w:cstheme="minorHAnsi"/>
        </w:rPr>
        <w:t xml:space="preserve">the respective </w:t>
      </w:r>
      <w:r w:rsidR="00A86CCE">
        <w:rPr>
          <w:rFonts w:asciiTheme="minorHAnsi" w:hAnsiTheme="minorHAnsi" w:cstheme="minorHAnsi"/>
        </w:rPr>
        <w:t>HW</w:t>
      </w:r>
      <w:r w:rsidR="00A13672">
        <w:rPr>
          <w:rFonts w:asciiTheme="minorHAnsi" w:hAnsiTheme="minorHAnsi" w:cstheme="minorHAnsi"/>
        </w:rPr>
        <w:t xml:space="preserve"> </w:t>
      </w:r>
      <w:r>
        <w:rPr>
          <w:rFonts w:asciiTheme="minorHAnsi" w:hAnsiTheme="minorHAnsi" w:cstheme="minorHAnsi"/>
        </w:rPr>
        <w:t>extract</w:t>
      </w:r>
      <w:r w:rsidR="006C211C">
        <w:rPr>
          <w:rFonts w:asciiTheme="minorHAnsi" w:hAnsiTheme="minorHAnsi" w:cstheme="minorHAnsi"/>
        </w:rPr>
        <w:t>,</w:t>
      </w:r>
      <w:r w:rsidR="00A13672">
        <w:rPr>
          <w:rFonts w:asciiTheme="minorHAnsi" w:hAnsiTheme="minorHAnsi" w:cstheme="minorHAnsi"/>
        </w:rPr>
        <w:t xml:space="preserve"> except</w:t>
      </w:r>
      <w:r>
        <w:rPr>
          <w:rFonts w:asciiTheme="minorHAnsi" w:hAnsiTheme="minorHAnsi" w:cstheme="minorHAnsi"/>
        </w:rPr>
        <w:t xml:space="preserve"> </w:t>
      </w:r>
      <w:r w:rsidR="006C211C">
        <w:rPr>
          <w:rFonts w:asciiTheme="minorHAnsi" w:hAnsiTheme="minorHAnsi" w:cstheme="minorHAnsi"/>
        </w:rPr>
        <w:t xml:space="preserve">for </w:t>
      </w:r>
      <w:r>
        <w:rPr>
          <w:rFonts w:asciiTheme="minorHAnsi" w:hAnsiTheme="minorHAnsi" w:cstheme="minorHAnsi"/>
        </w:rPr>
        <w:t xml:space="preserve">GRO 95577. </w:t>
      </w:r>
      <w:r w:rsidR="003A66A0" w:rsidRPr="003A66A0">
        <w:rPr>
          <w:rFonts w:asciiTheme="minorHAnsi" w:hAnsiTheme="minorHAnsi" w:cstheme="minorHAnsi"/>
        </w:rPr>
        <w:t xml:space="preserve">The </w:t>
      </w:r>
      <w:r w:rsidR="0002359A">
        <w:rPr>
          <w:rFonts w:asciiTheme="minorHAnsi" w:hAnsiTheme="minorHAnsi" w:cstheme="minorHAnsi"/>
        </w:rPr>
        <w:t xml:space="preserve">observed </w:t>
      </w:r>
      <w:r w:rsidR="006B0E31">
        <w:rPr>
          <w:rFonts w:asciiTheme="minorHAnsi" w:hAnsiTheme="minorHAnsi" w:cstheme="minorHAnsi"/>
        </w:rPr>
        <w:t>difference</w:t>
      </w:r>
      <w:r w:rsidR="003A66A0" w:rsidRPr="003A66A0">
        <w:rPr>
          <w:rFonts w:asciiTheme="minorHAnsi" w:hAnsiTheme="minorHAnsi" w:cstheme="minorHAnsi"/>
        </w:rPr>
        <w:t xml:space="preserve"> in relative abundances between the HW extract of CR1 GRO 95577 and all the other extracts of all the other CRs studied here is intriguing. Further work is needed to determine the </w:t>
      </w:r>
      <w:r w:rsidR="00BA68DC">
        <w:rPr>
          <w:rFonts w:asciiTheme="minorHAnsi" w:hAnsiTheme="minorHAnsi" w:cstheme="minorHAnsi"/>
        </w:rPr>
        <w:t>origins</w:t>
      </w:r>
      <w:r w:rsidR="00BA68DC" w:rsidRPr="003A66A0">
        <w:rPr>
          <w:rFonts w:asciiTheme="minorHAnsi" w:hAnsiTheme="minorHAnsi" w:cstheme="minorHAnsi"/>
        </w:rPr>
        <w:t xml:space="preserve"> </w:t>
      </w:r>
      <w:r w:rsidR="003A66A0" w:rsidRPr="003A66A0">
        <w:rPr>
          <w:rFonts w:asciiTheme="minorHAnsi" w:hAnsiTheme="minorHAnsi" w:cstheme="minorHAnsi"/>
        </w:rPr>
        <w:t xml:space="preserve">of this difference, but that is beyond the scope of the present </w:t>
      </w:r>
      <w:r w:rsidR="006B0E31">
        <w:rPr>
          <w:rFonts w:asciiTheme="minorHAnsi" w:hAnsiTheme="minorHAnsi" w:cstheme="minorHAnsi"/>
        </w:rPr>
        <w:t>study</w:t>
      </w:r>
      <w:r w:rsidR="003A66A0" w:rsidRPr="003A66A0">
        <w:rPr>
          <w:rFonts w:asciiTheme="minorHAnsi" w:hAnsiTheme="minorHAnsi" w:cstheme="minorHAnsi"/>
        </w:rPr>
        <w:t>.</w:t>
      </w:r>
    </w:p>
    <w:p w14:paraId="183E73DA" w14:textId="0FD1D757" w:rsidR="00386326" w:rsidRDefault="00B72B6C" w:rsidP="00AC112B">
      <w:pPr>
        <w:spacing w:line="480" w:lineRule="auto"/>
        <w:ind w:right="-1" w:firstLine="840"/>
        <w:rPr>
          <w:rFonts w:asciiTheme="minorHAnsi" w:hAnsiTheme="minorHAnsi" w:cstheme="minorHAnsi"/>
        </w:rPr>
      </w:pPr>
      <w:r w:rsidRPr="00791A76">
        <w:rPr>
          <w:rFonts w:asciiTheme="minorHAnsi" w:hAnsiTheme="minorHAnsi" w:cstheme="minorHAnsi"/>
          <w:bCs/>
        </w:rPr>
        <w:t>Figure 4C</w:t>
      </w:r>
      <w:r w:rsidRPr="0092475F">
        <w:rPr>
          <w:rFonts w:asciiTheme="minorHAnsi" w:hAnsiTheme="minorHAnsi" w:cstheme="minorHAnsi" w:hint="eastAsia"/>
        </w:rPr>
        <w:t xml:space="preserve"> shows the </w:t>
      </w:r>
      <w:r w:rsidR="008A7F3C">
        <w:rPr>
          <w:rFonts w:asciiTheme="minorHAnsi" w:hAnsiTheme="minorHAnsi" w:cstheme="minorHAnsi" w:hint="eastAsia"/>
        </w:rPr>
        <w:t>relative</w:t>
      </w:r>
      <w:r w:rsidRPr="0092475F">
        <w:rPr>
          <w:rFonts w:asciiTheme="minorHAnsi" w:hAnsiTheme="minorHAnsi" w:cstheme="minorHAnsi"/>
        </w:rPr>
        <w:t xml:space="preserve"> HAA abundances in the combined (</w:t>
      </w:r>
      <w:r w:rsidR="00A86CCE">
        <w:rPr>
          <w:rFonts w:asciiTheme="minorHAnsi" w:hAnsiTheme="minorHAnsi" w:cstheme="minorHAnsi"/>
        </w:rPr>
        <w:t>HW</w:t>
      </w:r>
      <w:r w:rsidRPr="0092475F">
        <w:rPr>
          <w:rFonts w:asciiTheme="minorHAnsi" w:hAnsiTheme="minorHAnsi" w:cstheme="minorHAnsi"/>
        </w:rPr>
        <w:t xml:space="preserve"> + HCl</w:t>
      </w:r>
      <w:r w:rsidR="009B73A7">
        <w:rPr>
          <w:rFonts w:asciiTheme="minorHAnsi" w:hAnsiTheme="minorHAnsi" w:cstheme="minorHAnsi"/>
        </w:rPr>
        <w:t>)</w:t>
      </w:r>
      <w:r w:rsidRPr="0092475F">
        <w:rPr>
          <w:rFonts w:asciiTheme="minorHAnsi" w:hAnsiTheme="minorHAnsi" w:cstheme="minorHAnsi"/>
        </w:rPr>
        <w:t xml:space="preserve"> extracts of CM and CR chondrites</w:t>
      </w:r>
      <w:r w:rsidR="001D447E">
        <w:rPr>
          <w:rFonts w:asciiTheme="minorHAnsi" w:hAnsiTheme="minorHAnsi" w:cstheme="minorHAnsi"/>
        </w:rPr>
        <w:t xml:space="preserve"> as a function of amine position </w:t>
      </w:r>
      <w:r w:rsidR="001D447E" w:rsidRPr="00EC75E9">
        <w:rPr>
          <w:rFonts w:asciiTheme="minorHAnsi" w:hAnsiTheme="minorHAnsi" w:cstheme="minorHAnsi"/>
        </w:rPr>
        <w:t>(</w:t>
      </w:r>
      <w:r w:rsidR="001D447E" w:rsidRPr="007A1524">
        <w:rPr>
          <w:rFonts w:ascii="Symbol" w:hAnsi="Symbol" w:cstheme="minorHAnsi"/>
        </w:rPr>
        <w:t></w:t>
      </w:r>
      <w:r w:rsidR="00FF3FE2" w:rsidRPr="00C00812">
        <w:rPr>
          <w:rFonts w:asciiTheme="minorHAnsi" w:hAnsiTheme="minorHAnsi" w:cstheme="minorHAnsi"/>
        </w:rPr>
        <w:t>-</w:t>
      </w:r>
      <w:r w:rsidR="001D447E" w:rsidRPr="00EC75E9">
        <w:rPr>
          <w:rFonts w:asciiTheme="minorHAnsi" w:hAnsiTheme="minorHAnsi" w:cstheme="minorHAnsi"/>
        </w:rPr>
        <w:t xml:space="preserve">, </w:t>
      </w:r>
      <w:r w:rsidR="001D447E" w:rsidRPr="007A1524">
        <w:rPr>
          <w:rFonts w:ascii="Symbol" w:hAnsi="Symbol" w:cstheme="minorHAnsi"/>
        </w:rPr>
        <w:t></w:t>
      </w:r>
      <w:r w:rsidR="00FF3FE2" w:rsidRPr="00C00812">
        <w:rPr>
          <w:rFonts w:asciiTheme="minorHAnsi" w:hAnsiTheme="minorHAnsi" w:cstheme="minorHAnsi"/>
        </w:rPr>
        <w:t>-</w:t>
      </w:r>
      <w:r w:rsidR="001D447E" w:rsidRPr="00EC75E9">
        <w:rPr>
          <w:rFonts w:asciiTheme="minorHAnsi" w:hAnsiTheme="minorHAnsi" w:cstheme="minorHAnsi"/>
        </w:rPr>
        <w:t xml:space="preserve">, or </w:t>
      </w:r>
      <w:r w:rsidR="001D447E" w:rsidRPr="007A1524">
        <w:rPr>
          <w:rFonts w:ascii="Symbol" w:hAnsi="Symbol" w:cstheme="minorHAnsi"/>
        </w:rPr>
        <w:t></w:t>
      </w:r>
      <w:r w:rsidR="00FF3FE2" w:rsidRPr="00C00812">
        <w:rPr>
          <w:rFonts w:asciiTheme="minorHAnsi" w:hAnsiTheme="minorHAnsi" w:cstheme="minorHAnsi"/>
        </w:rPr>
        <w:t>-</w:t>
      </w:r>
      <w:r w:rsidR="001D447E" w:rsidRPr="00EC75E9">
        <w:rPr>
          <w:rFonts w:asciiTheme="minorHAnsi" w:hAnsiTheme="minorHAnsi" w:cstheme="minorHAnsi"/>
        </w:rPr>
        <w:t>)</w:t>
      </w:r>
      <w:r w:rsidRPr="0092475F">
        <w:rPr>
          <w:rFonts w:asciiTheme="minorHAnsi" w:hAnsiTheme="minorHAnsi" w:cstheme="minorHAnsi"/>
        </w:rPr>
        <w:t>.</w:t>
      </w:r>
      <w:r w:rsidR="0081770B" w:rsidRPr="0092475F">
        <w:rPr>
          <w:rFonts w:asciiTheme="minorHAnsi" w:hAnsiTheme="minorHAnsi" w:cstheme="minorHAnsi"/>
        </w:rPr>
        <w:t xml:space="preserve"> </w:t>
      </w:r>
      <w:r w:rsidR="003D0F76">
        <w:rPr>
          <w:rFonts w:asciiTheme="minorHAnsi" w:hAnsiTheme="minorHAnsi" w:cstheme="minorHAnsi"/>
        </w:rPr>
        <w:t>T</w:t>
      </w:r>
      <w:r w:rsidR="0081770B" w:rsidRPr="0092475F">
        <w:rPr>
          <w:rFonts w:asciiTheme="minorHAnsi" w:hAnsiTheme="minorHAnsi" w:cstheme="minorHAnsi"/>
        </w:rPr>
        <w:t>he</w:t>
      </w:r>
      <w:r w:rsidR="00D42652">
        <w:rPr>
          <w:rFonts w:asciiTheme="minorHAnsi" w:hAnsiTheme="minorHAnsi" w:cstheme="minorHAnsi"/>
        </w:rPr>
        <w:t xml:space="preserve"> </w:t>
      </w:r>
      <w:r w:rsidR="00D42652" w:rsidRPr="00C00812">
        <w:rPr>
          <w:rFonts w:ascii="Symbol" w:hAnsi="Symbol" w:cstheme="minorHAnsi"/>
        </w:rPr>
        <w:t></w:t>
      </w:r>
      <w:r w:rsidR="00D42652" w:rsidRPr="00C00812">
        <w:rPr>
          <w:rFonts w:asciiTheme="minorHAnsi" w:hAnsiTheme="minorHAnsi" w:cstheme="minorHAnsi"/>
        </w:rPr>
        <w:t>-HAA isomers</w:t>
      </w:r>
      <w:r w:rsidR="00D42652">
        <w:rPr>
          <w:rFonts w:asciiTheme="minorHAnsi" w:hAnsiTheme="minorHAnsi" w:cstheme="minorHAnsi"/>
        </w:rPr>
        <w:t xml:space="preserve"> dominate the </w:t>
      </w:r>
      <w:r w:rsidR="00D42652" w:rsidRPr="0092475F">
        <w:rPr>
          <w:rFonts w:asciiTheme="minorHAnsi" w:hAnsiTheme="minorHAnsi" w:cstheme="minorHAnsi"/>
        </w:rPr>
        <w:t>distribution of C</w:t>
      </w:r>
      <w:r w:rsidR="00D42652" w:rsidRPr="0092475F">
        <w:rPr>
          <w:rFonts w:asciiTheme="minorHAnsi" w:hAnsiTheme="minorHAnsi" w:cstheme="minorHAnsi"/>
          <w:vertAlign w:val="subscript"/>
        </w:rPr>
        <w:t>3</w:t>
      </w:r>
      <w:r w:rsidR="00D42652" w:rsidRPr="0092475F">
        <w:rPr>
          <w:rFonts w:asciiTheme="minorHAnsi" w:hAnsiTheme="minorHAnsi" w:cstheme="minorHAnsi"/>
        </w:rPr>
        <w:t xml:space="preserve"> and C</w:t>
      </w:r>
      <w:r w:rsidR="00D42652" w:rsidRPr="0092475F">
        <w:rPr>
          <w:rFonts w:asciiTheme="minorHAnsi" w:hAnsiTheme="minorHAnsi" w:cstheme="minorHAnsi"/>
          <w:vertAlign w:val="subscript"/>
        </w:rPr>
        <w:t>4</w:t>
      </w:r>
      <w:r w:rsidR="00D42652" w:rsidRPr="0092475F">
        <w:rPr>
          <w:rFonts w:asciiTheme="minorHAnsi" w:hAnsiTheme="minorHAnsi" w:cstheme="minorHAnsi"/>
        </w:rPr>
        <w:t xml:space="preserve"> HAA isomers</w:t>
      </w:r>
      <w:r w:rsidR="00D42652">
        <w:rPr>
          <w:rFonts w:asciiTheme="minorHAnsi" w:hAnsiTheme="minorHAnsi" w:cstheme="minorHAnsi"/>
        </w:rPr>
        <w:t xml:space="preserve"> for all meteorites. </w:t>
      </w:r>
      <w:r w:rsidR="00780402">
        <w:rPr>
          <w:rFonts w:asciiTheme="minorHAnsi" w:hAnsiTheme="minorHAnsi" w:cstheme="minorHAnsi"/>
        </w:rPr>
        <w:t xml:space="preserve">In particular, </w:t>
      </w:r>
      <w:r w:rsidR="0083109C">
        <w:rPr>
          <w:rFonts w:asciiTheme="minorHAnsi" w:hAnsiTheme="minorHAnsi" w:cstheme="minorHAnsi"/>
        </w:rPr>
        <w:t xml:space="preserve">the </w:t>
      </w:r>
      <w:r w:rsidR="00780402">
        <w:rPr>
          <w:rFonts w:asciiTheme="minorHAnsi" w:hAnsiTheme="minorHAnsi" w:cstheme="minorHAnsi"/>
        </w:rPr>
        <w:t>CR</w:t>
      </w:r>
      <w:r w:rsidR="00672535">
        <w:rPr>
          <w:rFonts w:asciiTheme="minorHAnsi" w:hAnsiTheme="minorHAnsi" w:cstheme="minorHAnsi"/>
        </w:rPr>
        <w:t>2</w:t>
      </w:r>
      <w:r w:rsidR="00780402">
        <w:rPr>
          <w:rFonts w:asciiTheme="minorHAnsi" w:hAnsiTheme="minorHAnsi" w:cstheme="minorHAnsi"/>
        </w:rPr>
        <w:t xml:space="preserve"> chondrites </w:t>
      </w:r>
      <w:r w:rsidR="0083109C">
        <w:rPr>
          <w:rFonts w:asciiTheme="minorHAnsi" w:hAnsiTheme="minorHAnsi" w:cstheme="minorHAnsi"/>
        </w:rPr>
        <w:t xml:space="preserve">(MIL 07525, LAP 02342, and MET 00426) </w:t>
      </w:r>
      <w:r w:rsidR="0043067D">
        <w:rPr>
          <w:rFonts w:asciiTheme="minorHAnsi" w:hAnsiTheme="minorHAnsi" w:cstheme="minorHAnsi"/>
        </w:rPr>
        <w:t>showed</w:t>
      </w:r>
      <w:r w:rsidR="00E13BBA">
        <w:rPr>
          <w:rFonts w:asciiTheme="minorHAnsi" w:hAnsiTheme="minorHAnsi" w:cstheme="minorHAnsi"/>
        </w:rPr>
        <w:t xml:space="preserve"> larger relative abundances of </w:t>
      </w:r>
      <w:r w:rsidR="00E13BBA" w:rsidRPr="00C00812">
        <w:rPr>
          <w:rFonts w:ascii="Symbol" w:hAnsi="Symbol" w:cstheme="minorHAnsi"/>
        </w:rPr>
        <w:t></w:t>
      </w:r>
      <w:r w:rsidR="00E13BBA" w:rsidRPr="00C00812">
        <w:rPr>
          <w:rFonts w:asciiTheme="minorHAnsi" w:hAnsiTheme="minorHAnsi" w:cstheme="minorHAnsi"/>
        </w:rPr>
        <w:t>-HAA isomers</w:t>
      </w:r>
      <w:r w:rsidR="00AF4A5A">
        <w:rPr>
          <w:rFonts w:asciiTheme="minorHAnsi" w:hAnsiTheme="minorHAnsi" w:cstheme="minorHAnsi"/>
        </w:rPr>
        <w:t xml:space="preserve"> </w:t>
      </w:r>
      <w:r w:rsidR="00541899">
        <w:rPr>
          <w:rFonts w:asciiTheme="minorHAnsi" w:hAnsiTheme="minorHAnsi" w:cstheme="minorHAnsi"/>
        </w:rPr>
        <w:t xml:space="preserve">than </w:t>
      </w:r>
      <w:r w:rsidR="00541899" w:rsidRPr="00613507">
        <w:rPr>
          <w:rFonts w:ascii="Symbol" w:hAnsi="Symbol" w:cstheme="minorHAnsi"/>
        </w:rPr>
        <w:t></w:t>
      </w:r>
      <w:r w:rsidR="00541899">
        <w:rPr>
          <w:rFonts w:asciiTheme="minorHAnsi" w:hAnsiTheme="minorHAnsi" w:cstheme="minorHAnsi"/>
        </w:rPr>
        <w:t xml:space="preserve">- or </w:t>
      </w:r>
      <w:r w:rsidR="00541899" w:rsidRPr="00613507">
        <w:rPr>
          <w:rFonts w:ascii="Symbol" w:hAnsi="Symbol" w:cstheme="minorHAnsi"/>
        </w:rPr>
        <w:t></w:t>
      </w:r>
      <w:r w:rsidR="00541899">
        <w:rPr>
          <w:rFonts w:asciiTheme="minorHAnsi" w:hAnsiTheme="minorHAnsi" w:cstheme="minorHAnsi"/>
        </w:rPr>
        <w:t>-HAA isomers</w:t>
      </w:r>
      <w:r w:rsidR="00814B2F">
        <w:rPr>
          <w:rFonts w:asciiTheme="minorHAnsi" w:hAnsiTheme="minorHAnsi" w:cstheme="minorHAnsi"/>
        </w:rPr>
        <w:t>,</w:t>
      </w:r>
      <w:r w:rsidR="007A6979">
        <w:rPr>
          <w:rFonts w:asciiTheme="minorHAnsi" w:hAnsiTheme="minorHAnsi" w:cstheme="minorHAnsi"/>
        </w:rPr>
        <w:t xml:space="preserve"> </w:t>
      </w:r>
      <w:r w:rsidR="00BA68DC">
        <w:rPr>
          <w:rFonts w:asciiTheme="minorHAnsi" w:hAnsiTheme="minorHAnsi" w:cstheme="minorHAnsi"/>
        </w:rPr>
        <w:t>mainly deriving</w:t>
      </w:r>
      <w:r w:rsidR="00814B2F">
        <w:rPr>
          <w:rFonts w:asciiTheme="minorHAnsi" w:hAnsiTheme="minorHAnsi" w:cstheme="minorHAnsi"/>
        </w:rPr>
        <w:t xml:space="preserve"> from abundant serine and </w:t>
      </w:r>
      <w:r w:rsidR="00814B2F" w:rsidRPr="00814B2F">
        <w:rPr>
          <w:rFonts w:ascii="Symbol" w:hAnsi="Symbol" w:cstheme="minorHAnsi"/>
        </w:rPr>
        <w:t></w:t>
      </w:r>
      <w:r w:rsidR="00814B2F">
        <w:rPr>
          <w:rFonts w:asciiTheme="minorHAnsi" w:hAnsiTheme="minorHAnsi" w:cstheme="minorHAnsi"/>
        </w:rPr>
        <w:t>-</w:t>
      </w:r>
      <w:proofErr w:type="spellStart"/>
      <w:r w:rsidR="00814B2F">
        <w:rPr>
          <w:rFonts w:asciiTheme="minorHAnsi" w:hAnsiTheme="minorHAnsi" w:cstheme="minorHAnsi"/>
        </w:rPr>
        <w:t>methylserine</w:t>
      </w:r>
      <w:proofErr w:type="spellEnd"/>
      <w:r w:rsidR="00814B2F">
        <w:rPr>
          <w:rFonts w:asciiTheme="minorHAnsi" w:hAnsiTheme="minorHAnsi" w:cstheme="minorHAnsi"/>
        </w:rPr>
        <w:t xml:space="preserve"> (see </w:t>
      </w:r>
      <w:r w:rsidR="00814B2F" w:rsidRPr="00791A76">
        <w:rPr>
          <w:rFonts w:asciiTheme="minorHAnsi" w:hAnsiTheme="minorHAnsi" w:cstheme="minorHAnsi"/>
          <w:bCs/>
        </w:rPr>
        <w:t>Table 3</w:t>
      </w:r>
      <w:r w:rsidR="00814B2F">
        <w:rPr>
          <w:rFonts w:asciiTheme="minorHAnsi" w:hAnsiTheme="minorHAnsi" w:cstheme="minorHAnsi"/>
        </w:rPr>
        <w:t>)</w:t>
      </w:r>
      <w:r w:rsidR="00164568">
        <w:rPr>
          <w:rFonts w:asciiTheme="minorHAnsi" w:hAnsiTheme="minorHAnsi" w:cstheme="minorHAnsi"/>
        </w:rPr>
        <w:t xml:space="preserve">. </w:t>
      </w:r>
      <w:r w:rsidR="009B73A7">
        <w:rPr>
          <w:rFonts w:asciiTheme="minorHAnsi" w:hAnsiTheme="minorHAnsi" w:cstheme="minorHAnsi"/>
        </w:rPr>
        <w:t xml:space="preserve">In contrast, </w:t>
      </w:r>
      <w:r w:rsidR="007C4CF1">
        <w:rPr>
          <w:rFonts w:asciiTheme="minorHAnsi" w:hAnsiTheme="minorHAnsi" w:cstheme="minorHAnsi"/>
        </w:rPr>
        <w:t xml:space="preserve">the </w:t>
      </w:r>
      <w:r w:rsidR="00C94232">
        <w:rPr>
          <w:rFonts w:asciiTheme="minorHAnsi" w:hAnsiTheme="minorHAnsi" w:cstheme="minorHAnsi"/>
        </w:rPr>
        <w:t>CM</w:t>
      </w:r>
      <w:r w:rsidR="007A18CC">
        <w:rPr>
          <w:rFonts w:asciiTheme="minorHAnsi" w:hAnsiTheme="minorHAnsi" w:cstheme="minorHAnsi"/>
        </w:rPr>
        <w:t>2</w:t>
      </w:r>
      <w:r w:rsidR="00C94232">
        <w:rPr>
          <w:rFonts w:asciiTheme="minorHAnsi" w:hAnsiTheme="minorHAnsi" w:cstheme="minorHAnsi"/>
        </w:rPr>
        <w:t xml:space="preserve"> chondrites</w:t>
      </w:r>
      <w:r w:rsidR="007C4CF1">
        <w:rPr>
          <w:rFonts w:asciiTheme="minorHAnsi" w:hAnsiTheme="minorHAnsi" w:cstheme="minorHAnsi"/>
        </w:rPr>
        <w:t xml:space="preserve"> (Y-791198, A-881458, LEW 90500, and LON 94101)</w:t>
      </w:r>
      <w:r w:rsidR="009B73A7">
        <w:rPr>
          <w:rFonts w:asciiTheme="minorHAnsi" w:hAnsiTheme="minorHAnsi" w:cstheme="minorHAnsi"/>
        </w:rPr>
        <w:t xml:space="preserve"> </w:t>
      </w:r>
      <w:r w:rsidR="00C94232" w:rsidRPr="00C94232">
        <w:rPr>
          <w:rFonts w:asciiTheme="minorHAnsi" w:hAnsiTheme="minorHAnsi" w:cstheme="minorHAnsi"/>
        </w:rPr>
        <w:t>possess</w:t>
      </w:r>
      <w:r w:rsidR="00C94232">
        <w:rPr>
          <w:rFonts w:asciiTheme="minorHAnsi" w:hAnsiTheme="minorHAnsi" w:cstheme="minorHAnsi"/>
        </w:rPr>
        <w:t>ed</w:t>
      </w:r>
      <w:r w:rsidR="00C94232" w:rsidRPr="00C94232">
        <w:rPr>
          <w:rFonts w:asciiTheme="minorHAnsi" w:hAnsiTheme="minorHAnsi" w:cstheme="minorHAnsi"/>
        </w:rPr>
        <w:t xml:space="preserve"> </w:t>
      </w:r>
      <w:r w:rsidR="007A18CC">
        <w:rPr>
          <w:rFonts w:asciiTheme="minorHAnsi" w:hAnsiTheme="minorHAnsi" w:cstheme="minorHAnsi"/>
        </w:rPr>
        <w:t xml:space="preserve">noticeably </w:t>
      </w:r>
      <w:r w:rsidR="00C94232" w:rsidRPr="00C94232">
        <w:rPr>
          <w:rFonts w:asciiTheme="minorHAnsi" w:hAnsiTheme="minorHAnsi" w:cstheme="minorHAnsi"/>
        </w:rPr>
        <w:t xml:space="preserve">greater </w:t>
      </w:r>
      <w:r w:rsidR="0011572A">
        <w:rPr>
          <w:rFonts w:asciiTheme="minorHAnsi" w:hAnsiTheme="minorHAnsi" w:cstheme="minorHAnsi"/>
        </w:rPr>
        <w:t xml:space="preserve">relative </w:t>
      </w:r>
      <w:r w:rsidR="00C94232" w:rsidRPr="00C94232">
        <w:rPr>
          <w:rFonts w:asciiTheme="minorHAnsi" w:hAnsiTheme="minorHAnsi" w:cstheme="minorHAnsi"/>
        </w:rPr>
        <w:t xml:space="preserve">abundances of </w:t>
      </w:r>
      <w:r w:rsidR="00C94232" w:rsidRPr="00891541">
        <w:rPr>
          <w:rFonts w:ascii="Symbol" w:hAnsi="Symbol" w:cstheme="minorHAnsi"/>
        </w:rPr>
        <w:t></w:t>
      </w:r>
      <w:r w:rsidR="00C94232" w:rsidRPr="00C94232">
        <w:rPr>
          <w:rFonts w:asciiTheme="minorHAnsi" w:hAnsiTheme="minorHAnsi" w:cstheme="minorHAnsi"/>
        </w:rPr>
        <w:t xml:space="preserve">- and </w:t>
      </w:r>
      <w:r w:rsidR="00C94232" w:rsidRPr="00891541">
        <w:rPr>
          <w:rFonts w:ascii="Symbol" w:hAnsi="Symbol" w:cstheme="minorHAnsi"/>
        </w:rPr>
        <w:t></w:t>
      </w:r>
      <w:r w:rsidR="00C94232" w:rsidRPr="00C94232">
        <w:rPr>
          <w:rFonts w:asciiTheme="minorHAnsi" w:hAnsiTheme="minorHAnsi" w:cstheme="minorHAnsi"/>
        </w:rPr>
        <w:t>-HAAs than the CR</w:t>
      </w:r>
      <w:r w:rsidR="00891541">
        <w:rPr>
          <w:rFonts w:asciiTheme="minorHAnsi" w:hAnsiTheme="minorHAnsi" w:cstheme="minorHAnsi"/>
        </w:rPr>
        <w:t xml:space="preserve"> </w:t>
      </w:r>
      <w:r w:rsidR="009532DD">
        <w:rPr>
          <w:rFonts w:asciiTheme="minorHAnsi" w:hAnsiTheme="minorHAnsi" w:cstheme="minorHAnsi"/>
        </w:rPr>
        <w:t>chondrite</w:t>
      </w:r>
      <w:r w:rsidR="009532DD" w:rsidRPr="00C94232">
        <w:rPr>
          <w:rFonts w:asciiTheme="minorHAnsi" w:hAnsiTheme="minorHAnsi" w:cstheme="minorHAnsi"/>
        </w:rPr>
        <w:t>s</w:t>
      </w:r>
      <w:r w:rsidR="009B73A7">
        <w:rPr>
          <w:rFonts w:asciiTheme="minorHAnsi" w:hAnsiTheme="minorHAnsi" w:cstheme="minorHAnsi"/>
        </w:rPr>
        <w:t xml:space="preserve"> studied here</w:t>
      </w:r>
      <w:r w:rsidR="00C94232" w:rsidRPr="00C94232">
        <w:rPr>
          <w:rFonts w:asciiTheme="minorHAnsi" w:hAnsiTheme="minorHAnsi" w:cstheme="minorHAnsi"/>
        </w:rPr>
        <w:t>.</w:t>
      </w:r>
      <w:r w:rsidR="00FD0023">
        <w:rPr>
          <w:rFonts w:asciiTheme="minorHAnsi" w:hAnsiTheme="minorHAnsi" w:cstheme="minorHAnsi"/>
        </w:rPr>
        <w:t xml:space="preserve"> </w:t>
      </w:r>
      <w:r w:rsidR="0024499B">
        <w:rPr>
          <w:rFonts w:asciiTheme="minorHAnsi" w:hAnsiTheme="minorHAnsi" w:cstheme="minorHAnsi"/>
        </w:rPr>
        <w:t>T</w:t>
      </w:r>
      <w:r w:rsidR="00D7209B">
        <w:rPr>
          <w:rFonts w:asciiTheme="minorHAnsi" w:hAnsiTheme="minorHAnsi" w:cstheme="minorHAnsi"/>
        </w:rPr>
        <w:t xml:space="preserve">he </w:t>
      </w:r>
      <w:r w:rsidR="00755A68">
        <w:rPr>
          <w:rFonts w:asciiTheme="minorHAnsi" w:hAnsiTheme="minorHAnsi" w:cstheme="minorHAnsi"/>
        </w:rPr>
        <w:t xml:space="preserve">disparities between </w:t>
      </w:r>
      <w:r w:rsidR="002E706B">
        <w:rPr>
          <w:rFonts w:asciiTheme="minorHAnsi" w:hAnsiTheme="minorHAnsi" w:cstheme="minorHAnsi"/>
        </w:rPr>
        <w:t xml:space="preserve">the </w:t>
      </w:r>
      <w:r w:rsidR="00D7209B">
        <w:rPr>
          <w:rFonts w:asciiTheme="minorHAnsi" w:hAnsiTheme="minorHAnsi" w:cstheme="minorHAnsi"/>
        </w:rPr>
        <w:t xml:space="preserve">relative </w:t>
      </w:r>
      <w:r w:rsidR="00755A68">
        <w:rPr>
          <w:rFonts w:asciiTheme="minorHAnsi" w:hAnsiTheme="minorHAnsi" w:cstheme="minorHAnsi"/>
        </w:rPr>
        <w:t xml:space="preserve">abundances of </w:t>
      </w:r>
      <w:r w:rsidR="00755A68" w:rsidRPr="00800088">
        <w:rPr>
          <w:rFonts w:ascii="Symbol" w:hAnsi="Symbol" w:cstheme="minorHAnsi"/>
        </w:rPr>
        <w:t></w:t>
      </w:r>
      <w:r w:rsidR="00755A68" w:rsidRPr="00EC75E9">
        <w:rPr>
          <w:rFonts w:asciiTheme="minorHAnsi" w:hAnsiTheme="minorHAnsi" w:cstheme="minorHAnsi"/>
        </w:rPr>
        <w:t>-</w:t>
      </w:r>
      <w:r w:rsidR="00755A68">
        <w:rPr>
          <w:rFonts w:asciiTheme="minorHAnsi" w:hAnsiTheme="minorHAnsi" w:cstheme="minorHAnsi"/>
        </w:rPr>
        <w:t>HAAs</w:t>
      </w:r>
      <w:r w:rsidR="00505659">
        <w:rPr>
          <w:rFonts w:asciiTheme="minorHAnsi" w:hAnsiTheme="minorHAnsi" w:cstheme="minorHAnsi"/>
        </w:rPr>
        <w:t xml:space="preserve"> compared to</w:t>
      </w:r>
      <w:r w:rsidR="00755A68">
        <w:rPr>
          <w:rFonts w:asciiTheme="minorHAnsi" w:hAnsiTheme="minorHAnsi" w:cstheme="minorHAnsi"/>
        </w:rPr>
        <w:t xml:space="preserve"> </w:t>
      </w:r>
      <w:r w:rsidR="00755A68" w:rsidRPr="00E26CB8">
        <w:rPr>
          <w:rFonts w:ascii="Symbol" w:hAnsi="Symbol" w:cstheme="minorHAnsi"/>
        </w:rPr>
        <w:t></w:t>
      </w:r>
      <w:r w:rsidR="00755A68">
        <w:rPr>
          <w:rFonts w:asciiTheme="minorHAnsi" w:hAnsiTheme="minorHAnsi" w:cstheme="minorHAnsi"/>
        </w:rPr>
        <w:t xml:space="preserve">- and </w:t>
      </w:r>
      <w:r w:rsidR="00755A68" w:rsidRPr="00E26CB8">
        <w:rPr>
          <w:rFonts w:ascii="Symbol" w:hAnsi="Symbol" w:cstheme="minorHAnsi"/>
        </w:rPr>
        <w:t></w:t>
      </w:r>
      <w:r w:rsidR="00755A68">
        <w:rPr>
          <w:rFonts w:asciiTheme="minorHAnsi" w:hAnsiTheme="minorHAnsi" w:cstheme="minorHAnsi"/>
        </w:rPr>
        <w:t>-</w:t>
      </w:r>
      <w:r w:rsidR="00755A68">
        <w:rPr>
          <w:rFonts w:asciiTheme="minorHAnsi" w:hAnsiTheme="minorHAnsi" w:cstheme="minorHAnsi"/>
        </w:rPr>
        <w:lastRenderedPageBreak/>
        <w:t xml:space="preserve">HAAs in </w:t>
      </w:r>
      <w:r w:rsidR="00BE3044">
        <w:rPr>
          <w:rFonts w:asciiTheme="minorHAnsi" w:hAnsiTheme="minorHAnsi" w:cstheme="minorHAnsi"/>
        </w:rPr>
        <w:t xml:space="preserve">the </w:t>
      </w:r>
      <w:r w:rsidR="00755A68">
        <w:rPr>
          <w:rFonts w:asciiTheme="minorHAnsi" w:hAnsiTheme="minorHAnsi" w:cstheme="minorHAnsi"/>
        </w:rPr>
        <w:t>CM</w:t>
      </w:r>
      <w:r w:rsidR="00C11300">
        <w:rPr>
          <w:rFonts w:asciiTheme="minorHAnsi" w:hAnsiTheme="minorHAnsi" w:cstheme="minorHAnsi"/>
        </w:rPr>
        <w:t>2</w:t>
      </w:r>
      <w:r w:rsidR="00755A68">
        <w:rPr>
          <w:rFonts w:asciiTheme="minorHAnsi" w:hAnsiTheme="minorHAnsi" w:cstheme="minorHAnsi"/>
        </w:rPr>
        <w:t xml:space="preserve"> and CR chondrites</w:t>
      </w:r>
      <w:r w:rsidR="00E73EF5">
        <w:rPr>
          <w:rFonts w:asciiTheme="minorHAnsi" w:hAnsiTheme="minorHAnsi" w:cstheme="minorHAnsi"/>
        </w:rPr>
        <w:t xml:space="preserve"> might </w:t>
      </w:r>
      <w:r w:rsidR="00BA68DC">
        <w:rPr>
          <w:rFonts w:asciiTheme="minorHAnsi" w:hAnsiTheme="minorHAnsi" w:cstheme="minorHAnsi"/>
        </w:rPr>
        <w:t xml:space="preserve">suggest </w:t>
      </w:r>
      <w:r w:rsidR="00E73EF5">
        <w:rPr>
          <w:rFonts w:asciiTheme="minorHAnsi" w:hAnsiTheme="minorHAnsi" w:cstheme="minorHAnsi"/>
        </w:rPr>
        <w:t xml:space="preserve">that </w:t>
      </w:r>
      <w:r w:rsidR="00755A68">
        <w:rPr>
          <w:rFonts w:asciiTheme="minorHAnsi" w:hAnsiTheme="minorHAnsi" w:cstheme="minorHAnsi"/>
        </w:rPr>
        <w:t xml:space="preserve">different </w:t>
      </w:r>
      <w:r w:rsidR="00E73EF5">
        <w:rPr>
          <w:rFonts w:asciiTheme="minorHAnsi" w:hAnsiTheme="minorHAnsi" w:cstheme="minorHAnsi"/>
        </w:rPr>
        <w:t xml:space="preserve">HAA </w:t>
      </w:r>
      <w:r w:rsidR="00755A68">
        <w:rPr>
          <w:rFonts w:asciiTheme="minorHAnsi" w:hAnsiTheme="minorHAnsi" w:cstheme="minorHAnsi"/>
        </w:rPr>
        <w:t>formation</w:t>
      </w:r>
      <w:r w:rsidR="00F54AAE">
        <w:rPr>
          <w:rFonts w:asciiTheme="minorHAnsi" w:hAnsiTheme="minorHAnsi" w:cstheme="minorHAnsi"/>
        </w:rPr>
        <w:t>,</w:t>
      </w:r>
      <w:r w:rsidR="00BA68DC">
        <w:rPr>
          <w:rFonts w:asciiTheme="minorHAnsi" w:hAnsiTheme="minorHAnsi" w:cstheme="minorHAnsi"/>
        </w:rPr>
        <w:t xml:space="preserve"> and/or preservation</w:t>
      </w:r>
      <w:r w:rsidR="00F54AAE">
        <w:rPr>
          <w:rFonts w:asciiTheme="minorHAnsi" w:hAnsiTheme="minorHAnsi" w:cstheme="minorHAnsi"/>
        </w:rPr>
        <w:t>,</w:t>
      </w:r>
      <w:r w:rsidR="00755A68">
        <w:rPr>
          <w:rFonts w:asciiTheme="minorHAnsi" w:hAnsiTheme="minorHAnsi" w:cstheme="minorHAnsi"/>
        </w:rPr>
        <w:t xml:space="preserve"> </w:t>
      </w:r>
      <w:r w:rsidR="00E73EF5">
        <w:rPr>
          <w:rFonts w:asciiTheme="minorHAnsi" w:hAnsiTheme="minorHAnsi" w:cstheme="minorHAnsi"/>
        </w:rPr>
        <w:t>mechanism</w:t>
      </w:r>
      <w:r w:rsidR="00755A68">
        <w:rPr>
          <w:rFonts w:asciiTheme="minorHAnsi" w:hAnsiTheme="minorHAnsi" w:cstheme="minorHAnsi"/>
        </w:rPr>
        <w:t xml:space="preserve">s </w:t>
      </w:r>
      <w:r w:rsidR="00E73EF5">
        <w:rPr>
          <w:rFonts w:asciiTheme="minorHAnsi" w:hAnsiTheme="minorHAnsi" w:cstheme="minorHAnsi"/>
        </w:rPr>
        <w:t xml:space="preserve">occurred </w:t>
      </w:r>
      <w:r w:rsidR="004F06CB">
        <w:rPr>
          <w:rFonts w:asciiTheme="minorHAnsi" w:hAnsiTheme="minorHAnsi" w:cstheme="minorHAnsi"/>
        </w:rPr>
        <w:t xml:space="preserve">in </w:t>
      </w:r>
      <w:r w:rsidR="00E73EF5">
        <w:rPr>
          <w:rFonts w:asciiTheme="minorHAnsi" w:hAnsiTheme="minorHAnsi" w:cstheme="minorHAnsi"/>
        </w:rPr>
        <w:t>CM and CR chondrite parent bodies.</w:t>
      </w:r>
    </w:p>
    <w:p w14:paraId="0AA99F23" w14:textId="4256DB27" w:rsidR="000C203B" w:rsidRPr="00EC75E9" w:rsidRDefault="008A0382" w:rsidP="00026F98">
      <w:pPr>
        <w:pStyle w:val="Heading2"/>
        <w:spacing w:line="480" w:lineRule="auto"/>
        <w:rPr>
          <w:rFonts w:asciiTheme="minorHAnsi" w:hAnsiTheme="minorHAnsi" w:cstheme="minorHAnsi"/>
        </w:rPr>
      </w:pPr>
      <w:r w:rsidRPr="00EC75E9">
        <w:rPr>
          <w:rFonts w:asciiTheme="minorHAnsi" w:hAnsiTheme="minorHAnsi" w:cstheme="minorHAnsi"/>
        </w:rPr>
        <w:t>Enantiomeric C</w:t>
      </w:r>
      <w:r w:rsidR="000C203B" w:rsidRPr="00EC75E9">
        <w:rPr>
          <w:rFonts w:asciiTheme="minorHAnsi" w:hAnsiTheme="minorHAnsi" w:cstheme="minorHAnsi"/>
        </w:rPr>
        <w:t xml:space="preserve">ompositions of </w:t>
      </w:r>
      <w:r w:rsidR="000A4730">
        <w:rPr>
          <w:rFonts w:asciiTheme="minorHAnsi" w:hAnsiTheme="minorHAnsi" w:cstheme="minorHAnsi"/>
        </w:rPr>
        <w:t xml:space="preserve">Non-Proteinogenic </w:t>
      </w:r>
      <w:r w:rsidRPr="00EC75E9">
        <w:rPr>
          <w:rFonts w:asciiTheme="minorHAnsi" w:hAnsiTheme="minorHAnsi" w:cstheme="minorHAnsi"/>
        </w:rPr>
        <w:t>Hydroxy Amino Acids</w:t>
      </w:r>
    </w:p>
    <w:p w14:paraId="246FDBE0" w14:textId="5FC3DA98" w:rsidR="0022029C" w:rsidRDefault="000930CF" w:rsidP="008B667A">
      <w:pPr>
        <w:spacing w:line="480" w:lineRule="auto"/>
        <w:ind w:right="-1"/>
        <w:rPr>
          <w:rFonts w:asciiTheme="minorHAnsi" w:hAnsiTheme="minorHAnsi" w:cstheme="minorHAnsi"/>
          <w:color w:val="000000" w:themeColor="text1"/>
        </w:rPr>
      </w:pPr>
      <w:r w:rsidRPr="00EC75E9">
        <w:rPr>
          <w:rFonts w:asciiTheme="minorHAnsi" w:hAnsiTheme="minorHAnsi" w:cstheme="minorHAnsi"/>
        </w:rPr>
        <w:tab/>
      </w:r>
      <w:r w:rsidR="00A64C91" w:rsidRPr="00EC75E9">
        <w:rPr>
          <w:rFonts w:asciiTheme="minorHAnsi" w:hAnsiTheme="minorHAnsi" w:cstheme="minorHAnsi"/>
        </w:rPr>
        <w:t xml:space="preserve">Since </w:t>
      </w:r>
      <w:r w:rsidR="00A64C91" w:rsidRPr="008E6B5C">
        <w:rPr>
          <w:rFonts w:ascii="Symbol" w:hAnsi="Symbol" w:cstheme="minorHAnsi"/>
        </w:rPr>
        <w:t></w:t>
      </w:r>
      <w:r w:rsidR="00A64C91" w:rsidRPr="00EC75E9">
        <w:rPr>
          <w:rFonts w:asciiTheme="minorHAnsi" w:hAnsiTheme="minorHAnsi" w:cstheme="minorHAnsi"/>
        </w:rPr>
        <w:t>-</w:t>
      </w:r>
      <w:proofErr w:type="spellStart"/>
      <w:r w:rsidR="00A64C91" w:rsidRPr="00EC75E9">
        <w:rPr>
          <w:rFonts w:asciiTheme="minorHAnsi" w:hAnsiTheme="minorHAnsi" w:cstheme="minorHAnsi"/>
        </w:rPr>
        <w:t>dialkyl</w:t>
      </w:r>
      <w:proofErr w:type="spellEnd"/>
      <w:r w:rsidR="00A64C91" w:rsidRPr="00EC75E9">
        <w:rPr>
          <w:rFonts w:asciiTheme="minorHAnsi" w:hAnsiTheme="minorHAnsi" w:cstheme="minorHAnsi"/>
        </w:rPr>
        <w:t xml:space="preserve"> amino acids, </w:t>
      </w:r>
      <w:r w:rsidR="00163A7A">
        <w:rPr>
          <w:rFonts w:asciiTheme="minorHAnsi" w:hAnsiTheme="minorHAnsi" w:cstheme="minorHAnsi"/>
        </w:rPr>
        <w:t>such as</w:t>
      </w:r>
      <w:r w:rsidR="00A64C91" w:rsidRPr="00EC75E9">
        <w:rPr>
          <w:rFonts w:asciiTheme="minorHAnsi" w:hAnsiTheme="minorHAnsi" w:cstheme="minorHAnsi"/>
        </w:rPr>
        <w:t xml:space="preserve"> </w:t>
      </w:r>
      <w:proofErr w:type="spellStart"/>
      <w:r w:rsidR="00A64C91" w:rsidRPr="00EC75E9">
        <w:rPr>
          <w:rFonts w:asciiTheme="minorHAnsi" w:hAnsiTheme="minorHAnsi" w:cstheme="minorHAnsi"/>
        </w:rPr>
        <w:t>isovaline</w:t>
      </w:r>
      <w:proofErr w:type="spellEnd"/>
      <w:r w:rsidR="00A64C91" w:rsidRPr="00EC75E9">
        <w:rPr>
          <w:rFonts w:asciiTheme="minorHAnsi" w:hAnsiTheme="minorHAnsi" w:cstheme="minorHAnsi"/>
        </w:rPr>
        <w:t>, have been targeted</w:t>
      </w:r>
      <w:r w:rsidR="00163A7A">
        <w:rPr>
          <w:rFonts w:asciiTheme="minorHAnsi" w:hAnsiTheme="minorHAnsi" w:cstheme="minorHAnsi"/>
        </w:rPr>
        <w:t xml:space="preserve"> in previous meteorite</w:t>
      </w:r>
      <w:r w:rsidR="00272BD2">
        <w:rPr>
          <w:rFonts w:asciiTheme="minorHAnsi" w:hAnsiTheme="minorHAnsi" w:cstheme="minorHAnsi"/>
        </w:rPr>
        <w:t xml:space="preserve"> studies </w:t>
      </w:r>
      <w:r w:rsidR="00CC5813">
        <w:rPr>
          <w:rFonts w:asciiTheme="minorHAnsi" w:hAnsiTheme="minorHAnsi" w:cstheme="minorHAnsi"/>
        </w:rPr>
        <w:t xml:space="preserve">to </w:t>
      </w:r>
      <w:r w:rsidR="00272BD2">
        <w:rPr>
          <w:rFonts w:asciiTheme="minorHAnsi" w:hAnsiTheme="minorHAnsi" w:cstheme="minorHAnsi"/>
        </w:rPr>
        <w:t>evaluat</w:t>
      </w:r>
      <w:r w:rsidR="00CC5813">
        <w:rPr>
          <w:rFonts w:asciiTheme="minorHAnsi" w:hAnsiTheme="minorHAnsi" w:cstheme="minorHAnsi"/>
        </w:rPr>
        <w:t>e</w:t>
      </w:r>
      <w:r w:rsidR="00A64C91" w:rsidRPr="00EC75E9">
        <w:rPr>
          <w:rFonts w:asciiTheme="minorHAnsi" w:hAnsiTheme="minorHAnsi" w:cstheme="minorHAnsi"/>
        </w:rPr>
        <w:t xml:space="preserve"> their enantiomeric excesses in meteorites, given their resistance</w:t>
      </w:r>
      <w:r w:rsidR="00907670">
        <w:rPr>
          <w:rFonts w:asciiTheme="minorHAnsi" w:hAnsiTheme="minorHAnsi" w:cstheme="minorHAnsi"/>
        </w:rPr>
        <w:t>s</w:t>
      </w:r>
      <w:r w:rsidR="00A64C91" w:rsidRPr="00EC75E9">
        <w:rPr>
          <w:rFonts w:asciiTheme="minorHAnsi" w:hAnsiTheme="minorHAnsi" w:cstheme="minorHAnsi"/>
        </w:rPr>
        <w:t xml:space="preserve"> to racemization </w:t>
      </w:r>
      <w:r w:rsidR="00A64C91" w:rsidRPr="00EC75E9">
        <w:rPr>
          <w:rFonts w:asciiTheme="minorHAnsi" w:hAnsiTheme="minorHAnsi" w:cstheme="minorHAnsi"/>
        </w:rPr>
        <w:fldChar w:fldCharType="begin" w:fldLock="1"/>
      </w:r>
      <w:r w:rsidR="00A64C91" w:rsidRPr="00EC75E9">
        <w:rPr>
          <w:rFonts w:asciiTheme="minorHAnsi" w:hAnsiTheme="minorHAnsi" w:cstheme="minorHAnsi"/>
        </w:rPr>
        <w:instrText>ADDIN CSL_CITATION {"citationItems":[{"id":"ITEM-1","itemData":{"DOI":"10.1016/0016-7037(75)90159-3","ISSN":"00167037","abstract":"Isovaline is present in the Murchison meteorite as a racemic mixture (about equal concentrations of the R and S enantiomers). Since isovaline does not have a hydrogen atom on its asymmetric α-carbon atom, the racemic mixture could not have formed by commonly accepted mechanisms of racemization. Thus, isovaline in the meteorite most probably was synthesized as a racemic mixture and is not the result of the racemization of either the R or S enantiomer. Other chiral amino acids in the meteorite are present as racemic mixtures, and were probably synthesized in a similar manner by abiotic, extraterrestrial processes. © 1975.","author":[{"dropping-particle":"","family":"Pollock","given":"Glenn E.","non-dropping-particle":"","parse-names":false,"suffix":""},{"dropping-particle":"","family":"Cheng","given":"C-N","non-dropping-particle":"","parse-names":false,"suffix":""},{"dropping-particle":"","family":"Cronin","given":"Sonja E.","non-dropping-particle":"","parse-names":false,"suffix":""},{"dropping-particle":"","family":"Kvenvolden","given":"Keith A.","non-dropping-particle":"","parse-names":false,"suffix":""}],"container-title":"Geochimica et Cosmochimica Acta","id":"ITEM-1","issue":"11","issued":{"date-parts":[["1975","11"]]},"page":"1571-1573","title":"Stereoisomers of isovaline in the Murchison meteorite","type":"article-journal","volume":"39"},"uris":["http://www.mendeley.com/documents/?uuid=a67be739-17f4-43ed-a32f-0ef1db13e497"]}],"mendeley":{"formattedCitation":"(Pollock et al. 1975)","plainTextFormattedCitation":"(Pollock et al. 1975)","previouslyFormattedCitation":"(Pollock et al. 1975)"},"properties":{"noteIndex":0},"schema":"https://github.com/citation-style-language/schema/raw/master/csl-citation.json"}</w:instrText>
      </w:r>
      <w:r w:rsidR="00A64C91" w:rsidRPr="00EC75E9">
        <w:rPr>
          <w:rFonts w:asciiTheme="minorHAnsi" w:hAnsiTheme="minorHAnsi" w:cstheme="minorHAnsi"/>
        </w:rPr>
        <w:fldChar w:fldCharType="separate"/>
      </w:r>
      <w:r w:rsidR="00A64C91" w:rsidRPr="00EC75E9">
        <w:rPr>
          <w:rFonts w:asciiTheme="minorHAnsi" w:hAnsiTheme="minorHAnsi" w:cstheme="minorHAnsi"/>
          <w:noProof/>
        </w:rPr>
        <w:t>(Pollock et al. 1975)</w:t>
      </w:r>
      <w:r w:rsidR="00A64C91" w:rsidRPr="00EC75E9">
        <w:rPr>
          <w:rFonts w:asciiTheme="minorHAnsi" w:hAnsiTheme="minorHAnsi" w:cstheme="minorHAnsi"/>
        </w:rPr>
        <w:fldChar w:fldCharType="end"/>
      </w:r>
      <w:r w:rsidR="00A64C91" w:rsidRPr="00EC75E9">
        <w:rPr>
          <w:rFonts w:asciiTheme="minorHAnsi" w:hAnsiTheme="minorHAnsi" w:cstheme="minorHAnsi"/>
        </w:rPr>
        <w:t xml:space="preserve">, a similar </w:t>
      </w:r>
      <w:r w:rsidR="00A64C91" w:rsidRPr="008E6B5C">
        <w:rPr>
          <w:rFonts w:ascii="Symbol" w:hAnsi="Symbol" w:cstheme="minorHAnsi"/>
        </w:rPr>
        <w:t></w:t>
      </w:r>
      <w:r w:rsidR="00A64C91" w:rsidRPr="00EC75E9">
        <w:rPr>
          <w:rFonts w:asciiTheme="minorHAnsi" w:hAnsiTheme="minorHAnsi" w:cstheme="minorHAnsi"/>
        </w:rPr>
        <w:t>-</w:t>
      </w:r>
      <w:proofErr w:type="spellStart"/>
      <w:r w:rsidR="00A64C91" w:rsidRPr="00EC75E9">
        <w:rPr>
          <w:rFonts w:asciiTheme="minorHAnsi" w:hAnsiTheme="minorHAnsi" w:cstheme="minorHAnsi"/>
        </w:rPr>
        <w:t>dialkyl</w:t>
      </w:r>
      <w:proofErr w:type="spellEnd"/>
      <w:r w:rsidR="00A64C91" w:rsidRPr="00EC75E9">
        <w:rPr>
          <w:rFonts w:asciiTheme="minorHAnsi" w:hAnsiTheme="minorHAnsi" w:cstheme="minorHAnsi"/>
        </w:rPr>
        <w:t xml:space="preserve"> </w:t>
      </w:r>
      <w:r w:rsidR="00C9740A">
        <w:rPr>
          <w:rFonts w:asciiTheme="minorHAnsi" w:hAnsiTheme="minorHAnsi" w:cstheme="minorHAnsi"/>
        </w:rPr>
        <w:t>amino acid</w:t>
      </w:r>
      <w:r w:rsidR="00A64C91" w:rsidRPr="00EC75E9">
        <w:rPr>
          <w:rFonts w:asciiTheme="minorHAnsi" w:hAnsiTheme="minorHAnsi" w:cstheme="minorHAnsi"/>
        </w:rPr>
        <w:t xml:space="preserve">, </w:t>
      </w:r>
      <w:r w:rsidR="00A64C91" w:rsidRPr="008E6B5C">
        <w:rPr>
          <w:rFonts w:ascii="Symbol" w:hAnsi="Symbol" w:cstheme="minorHAnsi"/>
        </w:rPr>
        <w:t></w:t>
      </w:r>
      <w:r w:rsidR="00A64C91" w:rsidRPr="00EC75E9">
        <w:rPr>
          <w:rFonts w:asciiTheme="minorHAnsi" w:hAnsiTheme="minorHAnsi" w:cstheme="minorHAnsi"/>
        </w:rPr>
        <w:t>-</w:t>
      </w:r>
      <w:proofErr w:type="spellStart"/>
      <w:r w:rsidR="00A64C91" w:rsidRPr="00EC75E9">
        <w:rPr>
          <w:rFonts w:asciiTheme="minorHAnsi" w:hAnsiTheme="minorHAnsi" w:cstheme="minorHAnsi"/>
        </w:rPr>
        <w:t>methylserine</w:t>
      </w:r>
      <w:proofErr w:type="spellEnd"/>
      <w:r w:rsidR="00A64C91" w:rsidRPr="00EC75E9">
        <w:rPr>
          <w:rFonts w:asciiTheme="minorHAnsi" w:hAnsiTheme="minorHAnsi" w:cstheme="minorHAnsi"/>
        </w:rPr>
        <w:t xml:space="preserve">, </w:t>
      </w:r>
      <w:r w:rsidR="00BA5AC5">
        <w:rPr>
          <w:rFonts w:asciiTheme="minorHAnsi" w:hAnsiTheme="minorHAnsi" w:cstheme="minorHAnsi"/>
        </w:rPr>
        <w:t>wa</w:t>
      </w:r>
      <w:r w:rsidR="00A64C91" w:rsidRPr="00EC75E9">
        <w:rPr>
          <w:rFonts w:asciiTheme="minorHAnsi" w:hAnsiTheme="minorHAnsi" w:cstheme="minorHAnsi"/>
        </w:rPr>
        <w:t xml:space="preserve">s targeted in this study to explore its possible enantiomeric excess in meteorites. </w:t>
      </w:r>
      <w:r w:rsidR="00277F76">
        <w:rPr>
          <w:rFonts w:asciiTheme="minorHAnsi" w:hAnsiTheme="minorHAnsi" w:cstheme="minorHAnsi"/>
        </w:rPr>
        <w:t xml:space="preserve">We </w:t>
      </w:r>
      <w:r w:rsidR="00F04374">
        <w:rPr>
          <w:rFonts w:asciiTheme="minorHAnsi" w:hAnsiTheme="minorHAnsi" w:cstheme="minorHAnsi"/>
        </w:rPr>
        <w:t>first resolved</w:t>
      </w:r>
      <w:r w:rsidR="00277F76">
        <w:rPr>
          <w:rFonts w:asciiTheme="minorHAnsi" w:hAnsiTheme="minorHAnsi" w:cstheme="minorHAnsi"/>
        </w:rPr>
        <w:t xml:space="preserve"> </w:t>
      </w:r>
      <w:proofErr w:type="gramStart"/>
      <w:r w:rsidR="00277F76">
        <w:rPr>
          <w:rFonts w:asciiTheme="minorHAnsi" w:hAnsiTheme="minorHAnsi" w:cstheme="minorHAnsi"/>
        </w:rPr>
        <w:t>D</w:t>
      </w:r>
      <w:r w:rsidR="00F04374">
        <w:rPr>
          <w:rFonts w:asciiTheme="minorHAnsi" w:hAnsiTheme="minorHAnsi" w:cstheme="minorHAnsi"/>
        </w:rPr>
        <w:t>,</w:t>
      </w:r>
      <w:r w:rsidR="00277F76">
        <w:rPr>
          <w:rFonts w:asciiTheme="minorHAnsi" w:hAnsiTheme="minorHAnsi" w:cstheme="minorHAnsi"/>
        </w:rPr>
        <w:t>L</w:t>
      </w:r>
      <w:proofErr w:type="gramEnd"/>
      <w:r w:rsidR="00277F76">
        <w:rPr>
          <w:rFonts w:asciiTheme="minorHAnsi" w:hAnsiTheme="minorHAnsi" w:cstheme="minorHAnsi"/>
        </w:rPr>
        <w:t>-</w:t>
      </w:r>
      <w:r w:rsidR="00277F76" w:rsidRPr="008E6B5C">
        <w:rPr>
          <w:rFonts w:ascii="Symbol" w:hAnsi="Symbol" w:cstheme="minorHAnsi"/>
        </w:rPr>
        <w:t></w:t>
      </w:r>
      <w:r w:rsidR="00277F76" w:rsidRPr="00EC75E9">
        <w:rPr>
          <w:rFonts w:asciiTheme="minorHAnsi" w:hAnsiTheme="minorHAnsi" w:cstheme="minorHAnsi"/>
        </w:rPr>
        <w:t>-</w:t>
      </w:r>
      <w:proofErr w:type="spellStart"/>
      <w:r w:rsidR="00277F76" w:rsidRPr="00EC75E9">
        <w:rPr>
          <w:rFonts w:asciiTheme="minorHAnsi" w:hAnsiTheme="minorHAnsi" w:cstheme="minorHAnsi"/>
        </w:rPr>
        <w:t>methylserine</w:t>
      </w:r>
      <w:proofErr w:type="spellEnd"/>
      <w:r w:rsidR="00277F76" w:rsidRPr="00EC75E9">
        <w:rPr>
          <w:rFonts w:asciiTheme="minorHAnsi" w:hAnsiTheme="minorHAnsi" w:cstheme="minorHAnsi"/>
        </w:rPr>
        <w:t xml:space="preserve"> </w:t>
      </w:r>
      <w:r w:rsidR="00F04374">
        <w:rPr>
          <w:rFonts w:asciiTheme="minorHAnsi" w:hAnsiTheme="minorHAnsi" w:cstheme="minorHAnsi"/>
        </w:rPr>
        <w:t xml:space="preserve">in carbonaceous chondrites </w:t>
      </w:r>
      <w:r w:rsidR="00B513EE">
        <w:rPr>
          <w:rFonts w:asciiTheme="minorHAnsi" w:hAnsiTheme="minorHAnsi" w:cstheme="minorHAnsi"/>
        </w:rPr>
        <w:t>using</w:t>
      </w:r>
      <w:r w:rsidR="00277F76">
        <w:rPr>
          <w:rFonts w:asciiTheme="minorHAnsi" w:hAnsiTheme="minorHAnsi" w:cstheme="minorHAnsi"/>
        </w:rPr>
        <w:t xml:space="preserve"> the developed GC-MS method</w:t>
      </w:r>
      <w:r w:rsidR="001238A9">
        <w:rPr>
          <w:rFonts w:asciiTheme="minorHAnsi" w:hAnsiTheme="minorHAnsi" w:cstheme="minorHAnsi"/>
        </w:rPr>
        <w:t xml:space="preserve"> (</w:t>
      </w:r>
      <w:r w:rsidR="001238A9" w:rsidRPr="00791A76">
        <w:rPr>
          <w:rFonts w:asciiTheme="minorHAnsi" w:hAnsiTheme="minorHAnsi" w:cstheme="minorHAnsi"/>
          <w:bCs/>
        </w:rPr>
        <w:t>Fig. 2 and 3</w:t>
      </w:r>
      <w:r w:rsidR="001238A9">
        <w:rPr>
          <w:rFonts w:asciiTheme="minorHAnsi" w:hAnsiTheme="minorHAnsi" w:cstheme="minorHAnsi"/>
        </w:rPr>
        <w:t>)</w:t>
      </w:r>
      <w:r w:rsidR="00277F76">
        <w:rPr>
          <w:rFonts w:asciiTheme="minorHAnsi" w:hAnsiTheme="minorHAnsi" w:cstheme="minorHAnsi"/>
        </w:rPr>
        <w:t xml:space="preserve">. </w:t>
      </w:r>
      <w:r w:rsidR="00A64C91" w:rsidRPr="00EC75E9">
        <w:rPr>
          <w:rFonts w:asciiTheme="minorHAnsi" w:hAnsiTheme="minorHAnsi" w:cstheme="minorHAnsi"/>
        </w:rPr>
        <w:t xml:space="preserve">However, it was found that </w:t>
      </w:r>
      <w:r w:rsidR="00A64C91" w:rsidRPr="00321F87">
        <w:rPr>
          <w:rFonts w:ascii="Symbol" w:hAnsi="Symbol" w:cstheme="minorHAnsi"/>
          <w:color w:val="000000" w:themeColor="text1"/>
        </w:rPr>
        <w:t></w:t>
      </w:r>
      <w:r w:rsidR="00A64C91" w:rsidRPr="00321F87">
        <w:rPr>
          <w:rFonts w:asciiTheme="minorHAnsi" w:hAnsiTheme="minorHAnsi" w:cstheme="minorHAnsi"/>
          <w:color w:val="000000" w:themeColor="text1"/>
        </w:rPr>
        <w:t>-</w:t>
      </w:r>
      <w:proofErr w:type="spellStart"/>
      <w:r w:rsidR="00A64C91" w:rsidRPr="00321F87">
        <w:rPr>
          <w:rFonts w:asciiTheme="minorHAnsi" w:hAnsiTheme="minorHAnsi" w:cstheme="minorHAnsi"/>
          <w:color w:val="000000" w:themeColor="text1"/>
        </w:rPr>
        <w:t>methylserine</w:t>
      </w:r>
      <w:proofErr w:type="spellEnd"/>
      <w:r w:rsidR="00A64C91">
        <w:rPr>
          <w:rFonts w:asciiTheme="minorHAnsi" w:hAnsiTheme="minorHAnsi" w:cstheme="minorHAnsi"/>
          <w:color w:val="000000" w:themeColor="text1"/>
        </w:rPr>
        <w:t xml:space="preserve"> </w:t>
      </w:r>
      <w:r w:rsidR="00AB0E14">
        <w:rPr>
          <w:rFonts w:asciiTheme="minorHAnsi" w:hAnsiTheme="minorHAnsi" w:cstheme="minorHAnsi" w:hint="eastAsia"/>
          <w:color w:val="000000" w:themeColor="text1"/>
        </w:rPr>
        <w:t>was</w:t>
      </w:r>
      <w:r w:rsidR="00853AB5">
        <w:rPr>
          <w:rFonts w:asciiTheme="minorHAnsi" w:hAnsiTheme="minorHAnsi" w:cstheme="minorHAnsi"/>
          <w:color w:val="000000" w:themeColor="text1"/>
        </w:rPr>
        <w:t xml:space="preserve"> </w:t>
      </w:r>
      <w:r w:rsidR="00A64C91" w:rsidRPr="00EC75E9">
        <w:rPr>
          <w:rFonts w:asciiTheme="minorHAnsi" w:hAnsiTheme="minorHAnsi" w:cstheme="minorHAnsi"/>
        </w:rPr>
        <w:t>racemic within error in most carbonaceous chondrite</w:t>
      </w:r>
      <w:r w:rsidR="0049700D">
        <w:rPr>
          <w:rFonts w:asciiTheme="minorHAnsi" w:hAnsiTheme="minorHAnsi" w:cstheme="minorHAnsi"/>
        </w:rPr>
        <w:t xml:space="preserve"> extract</w:t>
      </w:r>
      <w:r w:rsidR="00A64C91" w:rsidRPr="00EC75E9">
        <w:rPr>
          <w:rFonts w:asciiTheme="minorHAnsi" w:hAnsiTheme="minorHAnsi" w:cstheme="minorHAnsi"/>
        </w:rPr>
        <w:t>s</w:t>
      </w:r>
      <w:r w:rsidR="00A64C91">
        <w:rPr>
          <w:rFonts w:asciiTheme="minorHAnsi" w:hAnsiTheme="minorHAnsi" w:cstheme="minorHAnsi"/>
        </w:rPr>
        <w:t xml:space="preserve"> </w:t>
      </w:r>
      <w:r w:rsidR="00A64C91" w:rsidRPr="00EC75E9">
        <w:rPr>
          <w:rFonts w:asciiTheme="minorHAnsi" w:hAnsiTheme="minorHAnsi" w:cstheme="minorHAnsi"/>
        </w:rPr>
        <w:t>(</w:t>
      </w:r>
      <w:r w:rsidR="00A64C91" w:rsidRPr="00791A76">
        <w:rPr>
          <w:rFonts w:asciiTheme="minorHAnsi" w:hAnsiTheme="minorHAnsi" w:cstheme="minorHAnsi"/>
          <w:bCs/>
        </w:rPr>
        <w:t xml:space="preserve">Table </w:t>
      </w:r>
      <w:r w:rsidR="00C9429C">
        <w:rPr>
          <w:rFonts w:asciiTheme="minorHAnsi" w:hAnsiTheme="minorHAnsi" w:cstheme="minorHAnsi"/>
          <w:bCs/>
        </w:rPr>
        <w:t>5</w:t>
      </w:r>
      <w:r w:rsidR="00A64C91" w:rsidRPr="00EC75E9">
        <w:rPr>
          <w:rFonts w:asciiTheme="minorHAnsi" w:hAnsiTheme="minorHAnsi" w:cstheme="minorHAnsi"/>
        </w:rPr>
        <w:t>)</w:t>
      </w:r>
      <w:r w:rsidR="00A64C91">
        <w:rPr>
          <w:rFonts w:asciiTheme="minorHAnsi" w:hAnsiTheme="minorHAnsi" w:cstheme="minorHAnsi"/>
        </w:rPr>
        <w:t>.</w:t>
      </w:r>
      <w:r w:rsidR="000456D4">
        <w:rPr>
          <w:rFonts w:asciiTheme="minorHAnsi" w:hAnsiTheme="minorHAnsi" w:cstheme="minorHAnsi"/>
        </w:rPr>
        <w:t xml:space="preserve"> </w:t>
      </w:r>
      <w:r w:rsidR="00C02F55">
        <w:rPr>
          <w:rFonts w:asciiTheme="minorHAnsi" w:hAnsiTheme="minorHAnsi" w:cstheme="minorHAnsi"/>
        </w:rPr>
        <w:t>Thus, t</w:t>
      </w:r>
      <w:r w:rsidR="00C02F55">
        <w:rPr>
          <w:rFonts w:asciiTheme="minorHAnsi" w:hAnsiTheme="minorHAnsi" w:cstheme="minorHAnsi"/>
          <w:color w:val="000000" w:themeColor="text1"/>
        </w:rPr>
        <w:t xml:space="preserve">he </w:t>
      </w:r>
      <w:r w:rsidR="00C02F55" w:rsidRPr="00B05EEC">
        <w:rPr>
          <w:rFonts w:ascii="Symbol" w:hAnsi="Symbol" w:cstheme="minorHAnsi"/>
          <w:color w:val="000000" w:themeColor="text1"/>
        </w:rPr>
        <w:t></w:t>
      </w:r>
      <w:r w:rsidR="00C02F55">
        <w:rPr>
          <w:rFonts w:asciiTheme="minorHAnsi" w:hAnsiTheme="minorHAnsi" w:cstheme="minorHAnsi"/>
          <w:color w:val="000000" w:themeColor="text1"/>
        </w:rPr>
        <w:t>-</w:t>
      </w:r>
      <w:proofErr w:type="spellStart"/>
      <w:r w:rsidR="00C02F55">
        <w:rPr>
          <w:rFonts w:asciiTheme="minorHAnsi" w:hAnsiTheme="minorHAnsi" w:cstheme="minorHAnsi"/>
          <w:color w:val="000000" w:themeColor="text1"/>
        </w:rPr>
        <w:t>methylserine</w:t>
      </w:r>
      <w:proofErr w:type="spellEnd"/>
      <w:r w:rsidR="00194227">
        <w:rPr>
          <w:rFonts w:asciiTheme="minorHAnsi" w:hAnsiTheme="minorHAnsi" w:cstheme="minorHAnsi"/>
          <w:color w:val="000000" w:themeColor="text1"/>
        </w:rPr>
        <w:t xml:space="preserve"> in CM and CR chondrites</w:t>
      </w:r>
      <w:r w:rsidR="00C02F55">
        <w:rPr>
          <w:rFonts w:asciiTheme="minorHAnsi" w:hAnsiTheme="minorHAnsi" w:cstheme="minorHAnsi"/>
          <w:color w:val="000000" w:themeColor="text1"/>
        </w:rPr>
        <w:t xml:space="preserve"> did not </w:t>
      </w:r>
      <w:r w:rsidR="00B513EE">
        <w:rPr>
          <w:rFonts w:asciiTheme="minorHAnsi" w:hAnsiTheme="minorHAnsi" w:cstheme="minorHAnsi"/>
          <w:color w:val="000000" w:themeColor="text1"/>
        </w:rPr>
        <w:t xml:space="preserve">appear to </w:t>
      </w:r>
      <w:r w:rsidR="00C02F55">
        <w:rPr>
          <w:rFonts w:asciiTheme="minorHAnsi" w:hAnsiTheme="minorHAnsi" w:cstheme="minorHAnsi"/>
          <w:color w:val="000000" w:themeColor="text1"/>
        </w:rPr>
        <w:t>show</w:t>
      </w:r>
      <w:r w:rsidR="00B513EE">
        <w:rPr>
          <w:rFonts w:asciiTheme="minorHAnsi" w:hAnsiTheme="minorHAnsi" w:cstheme="minorHAnsi"/>
          <w:color w:val="000000" w:themeColor="text1"/>
        </w:rPr>
        <w:t xml:space="preserve"> convincing </w:t>
      </w:r>
      <w:r w:rsidR="00C02F55" w:rsidRPr="00B05EEC">
        <w:rPr>
          <w:rFonts w:asciiTheme="minorHAnsi" w:hAnsiTheme="minorHAnsi" w:cstheme="minorHAnsi"/>
          <w:color w:val="000000" w:themeColor="text1"/>
        </w:rPr>
        <w:t>L-enantiomeric excesses correlating with the degree of aqueous alteration</w:t>
      </w:r>
      <w:r w:rsidR="00C02F55">
        <w:rPr>
          <w:rFonts w:asciiTheme="minorHAnsi" w:hAnsiTheme="minorHAnsi" w:cstheme="minorHAnsi"/>
          <w:color w:val="000000" w:themeColor="text1"/>
        </w:rPr>
        <w:t xml:space="preserve">, </w:t>
      </w:r>
      <w:r w:rsidR="00C02F55" w:rsidRPr="005D4695">
        <w:rPr>
          <w:rFonts w:asciiTheme="minorHAnsi" w:hAnsiTheme="minorHAnsi" w:cstheme="minorHAnsi"/>
          <w:color w:val="000000" w:themeColor="text1"/>
        </w:rPr>
        <w:t>a phenomenon observed in</w:t>
      </w:r>
      <w:r w:rsidR="00605EC9">
        <w:rPr>
          <w:rFonts w:asciiTheme="minorHAnsi" w:hAnsiTheme="minorHAnsi" w:cstheme="minorHAnsi"/>
        </w:rPr>
        <w:t xml:space="preserve"> </w:t>
      </w:r>
      <w:proofErr w:type="spellStart"/>
      <w:r w:rsidR="00C02F55" w:rsidRPr="005D4695">
        <w:rPr>
          <w:rFonts w:asciiTheme="minorHAnsi" w:hAnsiTheme="minorHAnsi" w:cstheme="minorHAnsi"/>
          <w:color w:val="000000" w:themeColor="text1"/>
        </w:rPr>
        <w:t>isovaline</w:t>
      </w:r>
      <w:proofErr w:type="spellEnd"/>
      <w:r w:rsidR="0030024F">
        <w:rPr>
          <w:rFonts w:asciiTheme="minorHAnsi" w:hAnsiTheme="minorHAnsi" w:cstheme="minorHAnsi"/>
          <w:color w:val="000000" w:themeColor="text1"/>
        </w:rPr>
        <w:t xml:space="preserve"> </w:t>
      </w:r>
      <w:r w:rsidR="0030024F">
        <w:rPr>
          <w:rFonts w:asciiTheme="minorHAnsi" w:hAnsiTheme="minorHAnsi" w:cstheme="minorHAnsi"/>
        </w:rPr>
        <w:fldChar w:fldCharType="begin" w:fldLock="1"/>
      </w:r>
      <w:r w:rsidR="0030024F">
        <w:rPr>
          <w:rFonts w:asciiTheme="minorHAnsi" w:hAnsiTheme="minorHAnsi" w:cstheme="minorHAnsi"/>
        </w:rPr>
        <w:instrText>ADDIN CSL_CITATION {"citationItems":[{"id":"ITEM-1","itemData":{"DOI":"10.1021/acscentsci.6b00074","ISSN":"2374-7943","abstract":"The analysis of amino acids in meteorites dates back over 50 years; however, it is only in recent years that research has expanded beyond investigations of a narrow set of meteorite groups (exemplified by the Murchison meteorite) into meteorites of other types and classes. These new studies have shown a wide diversity in the abundance and distribution of amino acids across carbonaceous chondrite groups, highlighting the role of parent body processes and composition in the creation, preservation, or alteration of amino acids. Although most chiral amino acids are racemic in meteorites, the enantiomeric distribution of some amino acids, particularly of the nonprotein amino acid isovaline, has also been shown to vary both within certain meteorites and across carbonaceous meteorite groups. Large L-enantiomeric excesses of some extraterrestrial protein amino acids (up to 60%) have also been observed in rare cases and point to nonbiological enantiomeric enrichment processes prior to the emergence of life. In this Outlook, we review these recent meteoritic analyses, focusing on variations in abundance, structural distributions, and enantiomeric distributions of amino acids and discussing possible explanations for these observations and the potential for future work.","author":[{"dropping-particle":"","family":"Elsila","given":"Jamie E.","non-dropping-particle":"","parse-names":false,"suffix":""},{"dropping-particle":"","family":"Aponte","given":"José C.","non-dropping-particle":"","parse-names":false,"suffix":""},{"dropping-particle":"","family":"Blackmond","given":"Donna G.","non-dropping-particle":"","parse-names":false,"suffix":""},{"dropping-particle":"","family":"Burton","given":"Aaron S.","non-dropping-particle":"","parse-names":false,"suffix":""},{"dropping-particle":"","family":"Dworkin","given":"Jason P.","non-dropping-particle":"","parse-names":false,"suffix":""},{"dropping-particle":"","family":"Glavin","given":"Daniel P.","non-dropping-particle":"","parse-names":false,"suffix":""}],"container-title":"ACS Central Science","id":"ITEM-1","issue":"6","issued":{"date-parts":[["2016","6","22"]]},"page":"370-379","title":"Meteoritic Amino Acids: Diversity in Compositions Reflects Parent Body Histories","type":"article-journal","volume":"2"},"uris":["http://www.mendeley.com/documents/?uuid=24356344-16b6-430d-bf49-0339100d9f5c"]}],"mendeley":{"formattedCitation":"(Elsila et al. 2016)","manualFormatting":"(Elsila et al. 2016","plainTextFormattedCitation":"(Elsila et al. 2016)","previouslyFormattedCitation":"(Elsila et al. 2016)"},"properties":{"noteIndex":0},"schema":"https://github.com/citation-style-language/schema/raw/master/csl-citation.json"}</w:instrText>
      </w:r>
      <w:r w:rsidR="0030024F">
        <w:rPr>
          <w:rFonts w:asciiTheme="minorHAnsi" w:hAnsiTheme="minorHAnsi" w:cstheme="minorHAnsi"/>
        </w:rPr>
        <w:fldChar w:fldCharType="separate"/>
      </w:r>
      <w:r w:rsidR="0030024F" w:rsidRPr="0089057F">
        <w:rPr>
          <w:rFonts w:asciiTheme="minorHAnsi" w:hAnsiTheme="minorHAnsi" w:cstheme="minorHAnsi"/>
          <w:noProof/>
        </w:rPr>
        <w:t>(Elsila et al. 2016</w:t>
      </w:r>
      <w:r w:rsidR="0030024F">
        <w:rPr>
          <w:rFonts w:asciiTheme="minorHAnsi" w:hAnsiTheme="minorHAnsi" w:cstheme="minorHAnsi"/>
        </w:rPr>
        <w:fldChar w:fldCharType="end"/>
      </w:r>
      <w:r w:rsidR="0030024F">
        <w:rPr>
          <w:rFonts w:asciiTheme="minorHAnsi" w:hAnsiTheme="minorHAnsi" w:cstheme="minorHAnsi"/>
        </w:rPr>
        <w:t xml:space="preserve"> a</w:t>
      </w:r>
      <w:r w:rsidR="0030024F" w:rsidRPr="00EC75E9">
        <w:rPr>
          <w:rFonts w:asciiTheme="minorHAnsi" w:hAnsiTheme="minorHAnsi" w:cstheme="minorHAnsi"/>
        </w:rPr>
        <w:t xml:space="preserve">nd references therein; </w:t>
      </w:r>
      <w:r w:rsidR="0030024F">
        <w:rPr>
          <w:rFonts w:asciiTheme="minorHAnsi" w:hAnsiTheme="minorHAnsi" w:cstheme="minorHAnsi"/>
        </w:rPr>
        <w:t>Glavin et al. 2020a</w:t>
      </w:r>
      <w:r w:rsidR="00E61A5C">
        <w:rPr>
          <w:rFonts w:asciiTheme="minorHAnsi" w:hAnsiTheme="minorHAnsi" w:cstheme="minorHAnsi"/>
        </w:rPr>
        <w:t>,b</w:t>
      </w:r>
      <w:r w:rsidR="0030024F" w:rsidRPr="00EC75E9">
        <w:rPr>
          <w:rFonts w:asciiTheme="minorHAnsi" w:hAnsiTheme="minorHAnsi" w:cstheme="minorHAnsi"/>
        </w:rPr>
        <w:t>)</w:t>
      </w:r>
      <w:r w:rsidR="00C02F55">
        <w:rPr>
          <w:rFonts w:asciiTheme="minorHAnsi" w:hAnsiTheme="minorHAnsi" w:cstheme="minorHAnsi"/>
          <w:color w:val="000000" w:themeColor="text1"/>
        </w:rPr>
        <w:t>.</w:t>
      </w:r>
    </w:p>
    <w:p w14:paraId="64C433F3" w14:textId="28D55888" w:rsidR="00A36417" w:rsidRDefault="008D16A2" w:rsidP="00DF4178">
      <w:pPr>
        <w:spacing w:line="480" w:lineRule="auto"/>
        <w:ind w:right="-1" w:firstLine="840"/>
        <w:rPr>
          <w:rFonts w:asciiTheme="minorHAnsi" w:hAnsiTheme="minorHAnsi" w:cstheme="minorHAnsi"/>
        </w:rPr>
      </w:pPr>
      <w:r>
        <w:rPr>
          <w:rFonts w:asciiTheme="minorHAnsi" w:hAnsiTheme="minorHAnsi" w:cstheme="minorHAnsi"/>
        </w:rPr>
        <w:t>The</w:t>
      </w:r>
      <w:r w:rsidR="002F4289">
        <w:rPr>
          <w:rFonts w:asciiTheme="minorHAnsi" w:hAnsiTheme="minorHAnsi" w:cstheme="minorHAnsi"/>
        </w:rPr>
        <w:t xml:space="preserve"> notable</w:t>
      </w:r>
      <w:r>
        <w:rPr>
          <w:rFonts w:asciiTheme="minorHAnsi" w:hAnsiTheme="minorHAnsi" w:cstheme="minorHAnsi"/>
        </w:rPr>
        <w:t xml:space="preserve"> exceptions to this observation</w:t>
      </w:r>
      <w:r w:rsidR="00680D00">
        <w:rPr>
          <w:rFonts w:asciiTheme="minorHAnsi" w:hAnsiTheme="minorHAnsi" w:cstheme="minorHAnsi"/>
        </w:rPr>
        <w:t xml:space="preserve"> of racemic </w:t>
      </w:r>
      <w:r w:rsidR="00680D00" w:rsidRPr="00321F87">
        <w:rPr>
          <w:rFonts w:ascii="Symbol" w:hAnsi="Symbol" w:cstheme="minorHAnsi"/>
          <w:color w:val="000000" w:themeColor="text1"/>
        </w:rPr>
        <w:t></w:t>
      </w:r>
      <w:r w:rsidR="00680D00" w:rsidRPr="00321F87">
        <w:rPr>
          <w:rFonts w:asciiTheme="minorHAnsi" w:hAnsiTheme="minorHAnsi" w:cstheme="minorHAnsi"/>
          <w:color w:val="000000" w:themeColor="text1"/>
        </w:rPr>
        <w:t>-</w:t>
      </w:r>
      <w:proofErr w:type="spellStart"/>
      <w:r w:rsidR="00680D00" w:rsidRPr="00321F87">
        <w:rPr>
          <w:rFonts w:asciiTheme="minorHAnsi" w:hAnsiTheme="minorHAnsi" w:cstheme="minorHAnsi"/>
          <w:color w:val="000000" w:themeColor="text1"/>
        </w:rPr>
        <w:t>methylserine</w:t>
      </w:r>
      <w:proofErr w:type="spellEnd"/>
      <w:r w:rsidR="002F4289">
        <w:rPr>
          <w:rFonts w:asciiTheme="minorHAnsi" w:hAnsiTheme="minorHAnsi" w:cstheme="minorHAnsi"/>
        </w:rPr>
        <w:t xml:space="preserve"> include</w:t>
      </w:r>
      <w:r w:rsidR="00B2620C">
        <w:rPr>
          <w:rFonts w:asciiTheme="minorHAnsi" w:hAnsiTheme="minorHAnsi" w:cstheme="minorHAnsi"/>
        </w:rPr>
        <w:t>d</w:t>
      </w:r>
      <w:r w:rsidR="002F4289">
        <w:rPr>
          <w:rFonts w:asciiTheme="minorHAnsi" w:hAnsiTheme="minorHAnsi" w:cstheme="minorHAnsi"/>
        </w:rPr>
        <w:t xml:space="preserve"> t</w:t>
      </w:r>
      <w:r>
        <w:rPr>
          <w:rFonts w:asciiTheme="minorHAnsi" w:hAnsiTheme="minorHAnsi" w:cstheme="minorHAnsi"/>
        </w:rPr>
        <w:t>he HCl extract</w:t>
      </w:r>
      <w:r w:rsidR="002F4289">
        <w:rPr>
          <w:rFonts w:asciiTheme="minorHAnsi" w:hAnsiTheme="minorHAnsi" w:cstheme="minorHAnsi"/>
        </w:rPr>
        <w:t>s</w:t>
      </w:r>
      <w:r>
        <w:rPr>
          <w:rFonts w:asciiTheme="minorHAnsi" w:hAnsiTheme="minorHAnsi" w:cstheme="minorHAnsi"/>
        </w:rPr>
        <w:t xml:space="preserve"> of LEW 90500</w:t>
      </w:r>
      <w:r w:rsidR="002F4289">
        <w:rPr>
          <w:rFonts w:asciiTheme="minorHAnsi" w:hAnsiTheme="minorHAnsi" w:cstheme="minorHAnsi"/>
        </w:rPr>
        <w:t xml:space="preserve"> and MET 00426,</w:t>
      </w:r>
      <w:r>
        <w:rPr>
          <w:rFonts w:asciiTheme="minorHAnsi" w:hAnsiTheme="minorHAnsi" w:cstheme="minorHAnsi"/>
        </w:rPr>
        <w:t xml:space="preserve"> and the </w:t>
      </w:r>
      <w:r w:rsidR="00A86CCE">
        <w:rPr>
          <w:rFonts w:asciiTheme="minorHAnsi" w:hAnsiTheme="minorHAnsi" w:cstheme="minorHAnsi"/>
        </w:rPr>
        <w:t>HW</w:t>
      </w:r>
      <w:r w:rsidR="00FA0E41">
        <w:rPr>
          <w:rFonts w:asciiTheme="minorHAnsi" w:hAnsiTheme="minorHAnsi" w:cstheme="minorHAnsi"/>
        </w:rPr>
        <w:t xml:space="preserve"> extract</w:t>
      </w:r>
      <w:r w:rsidR="002F4289">
        <w:rPr>
          <w:rFonts w:asciiTheme="minorHAnsi" w:hAnsiTheme="minorHAnsi" w:cstheme="minorHAnsi"/>
        </w:rPr>
        <w:t>s</w:t>
      </w:r>
      <w:r w:rsidR="00FA0E41">
        <w:rPr>
          <w:rFonts w:asciiTheme="minorHAnsi" w:hAnsiTheme="minorHAnsi" w:cstheme="minorHAnsi"/>
        </w:rPr>
        <w:t xml:space="preserve"> of LON 094101</w:t>
      </w:r>
      <w:r w:rsidR="002F4289">
        <w:rPr>
          <w:rFonts w:asciiTheme="minorHAnsi" w:hAnsiTheme="minorHAnsi" w:cstheme="minorHAnsi"/>
        </w:rPr>
        <w:t xml:space="preserve"> and MIL 07525. The</w:t>
      </w:r>
      <w:r w:rsidR="00296D48">
        <w:rPr>
          <w:rFonts w:asciiTheme="minorHAnsi" w:hAnsiTheme="minorHAnsi" w:cstheme="minorHAnsi"/>
        </w:rPr>
        <w:t xml:space="preserve">se </w:t>
      </w:r>
      <w:r w:rsidR="002F4289">
        <w:rPr>
          <w:rFonts w:asciiTheme="minorHAnsi" w:hAnsiTheme="minorHAnsi" w:cstheme="minorHAnsi"/>
        </w:rPr>
        <w:t>extracts of LEW 90500 and LON 094101</w:t>
      </w:r>
      <w:r>
        <w:rPr>
          <w:rFonts w:asciiTheme="minorHAnsi" w:hAnsiTheme="minorHAnsi" w:cstheme="minorHAnsi"/>
        </w:rPr>
        <w:t xml:space="preserve"> </w:t>
      </w:r>
      <w:r w:rsidR="00856D99">
        <w:rPr>
          <w:rFonts w:asciiTheme="minorHAnsi" w:hAnsiTheme="minorHAnsi" w:cstheme="minorHAnsi"/>
        </w:rPr>
        <w:t>contained</w:t>
      </w:r>
      <w:r>
        <w:rPr>
          <w:rFonts w:asciiTheme="minorHAnsi" w:hAnsiTheme="minorHAnsi" w:cstheme="minorHAnsi"/>
        </w:rPr>
        <w:t xml:space="preserve"> very nearly racemic</w:t>
      </w:r>
      <w:r w:rsidR="002F4289">
        <w:rPr>
          <w:rFonts w:asciiTheme="minorHAnsi" w:hAnsiTheme="minorHAnsi" w:cstheme="minorHAnsi"/>
        </w:rPr>
        <w:t xml:space="preserve"> mixtures of </w:t>
      </w:r>
      <w:r w:rsidR="002F4289" w:rsidRPr="00321F87">
        <w:rPr>
          <w:rFonts w:ascii="Symbol" w:hAnsi="Symbol" w:cstheme="minorHAnsi"/>
          <w:color w:val="000000" w:themeColor="text1"/>
        </w:rPr>
        <w:t></w:t>
      </w:r>
      <w:r w:rsidR="002F4289" w:rsidRPr="00321F87">
        <w:rPr>
          <w:rFonts w:asciiTheme="minorHAnsi" w:hAnsiTheme="minorHAnsi" w:cstheme="minorHAnsi"/>
          <w:color w:val="000000" w:themeColor="text1"/>
        </w:rPr>
        <w:t>-</w:t>
      </w:r>
      <w:proofErr w:type="spellStart"/>
      <w:r w:rsidR="002F4289" w:rsidRPr="00321F87">
        <w:rPr>
          <w:rFonts w:asciiTheme="minorHAnsi" w:hAnsiTheme="minorHAnsi" w:cstheme="minorHAnsi"/>
          <w:color w:val="000000" w:themeColor="text1"/>
        </w:rPr>
        <w:t>methylserine</w:t>
      </w:r>
      <w:proofErr w:type="spellEnd"/>
      <w:r>
        <w:rPr>
          <w:rFonts w:asciiTheme="minorHAnsi" w:hAnsiTheme="minorHAnsi" w:cstheme="minorHAnsi"/>
        </w:rPr>
        <w:t xml:space="preserve"> </w:t>
      </w:r>
      <w:r w:rsidR="003B687A">
        <w:rPr>
          <w:rFonts w:asciiTheme="minorHAnsi" w:hAnsiTheme="minorHAnsi" w:cstheme="minorHAnsi"/>
        </w:rPr>
        <w:t>t</w:t>
      </w:r>
      <w:r w:rsidR="002F4289">
        <w:rPr>
          <w:rFonts w:asciiTheme="minorHAnsi" w:hAnsiTheme="minorHAnsi" w:cstheme="minorHAnsi"/>
        </w:rPr>
        <w:t>hat were</w:t>
      </w:r>
      <w:r w:rsidR="003B687A">
        <w:rPr>
          <w:rFonts w:asciiTheme="minorHAnsi" w:hAnsiTheme="minorHAnsi" w:cstheme="minorHAnsi"/>
        </w:rPr>
        <w:t xml:space="preserve"> slightly L-enantiomeric</w:t>
      </w:r>
      <w:r w:rsidR="002F4289">
        <w:rPr>
          <w:rFonts w:asciiTheme="minorHAnsi" w:hAnsiTheme="minorHAnsi" w:cstheme="minorHAnsi"/>
        </w:rPr>
        <w:t>ally</w:t>
      </w:r>
      <w:r w:rsidR="003B687A">
        <w:rPr>
          <w:rFonts w:asciiTheme="minorHAnsi" w:hAnsiTheme="minorHAnsi" w:cstheme="minorHAnsi"/>
        </w:rPr>
        <w:t xml:space="preserve"> enriched</w:t>
      </w:r>
      <w:r w:rsidR="006B0E31">
        <w:rPr>
          <w:rFonts w:asciiTheme="minorHAnsi" w:hAnsiTheme="minorHAnsi" w:cstheme="minorHAnsi"/>
        </w:rPr>
        <w:t>,</w:t>
      </w:r>
      <w:r w:rsidR="003B687A">
        <w:rPr>
          <w:rFonts w:asciiTheme="minorHAnsi" w:hAnsiTheme="minorHAnsi" w:cstheme="minorHAnsi"/>
        </w:rPr>
        <w:t xml:space="preserve"> </w:t>
      </w:r>
      <w:r w:rsidR="002F4289">
        <w:rPr>
          <w:rFonts w:asciiTheme="minorHAnsi" w:hAnsiTheme="minorHAnsi" w:cstheme="minorHAnsi"/>
        </w:rPr>
        <w:t>outside of the</w:t>
      </w:r>
      <w:r w:rsidR="006B0E31">
        <w:rPr>
          <w:rFonts w:asciiTheme="minorHAnsi" w:hAnsiTheme="minorHAnsi" w:cstheme="minorHAnsi"/>
        </w:rPr>
        <w:t xml:space="preserve"> measurement</w:t>
      </w:r>
      <w:r>
        <w:rPr>
          <w:rFonts w:asciiTheme="minorHAnsi" w:hAnsiTheme="minorHAnsi" w:cstheme="minorHAnsi"/>
        </w:rPr>
        <w:t xml:space="preserve"> error</w:t>
      </w:r>
      <w:r w:rsidR="003B687A">
        <w:rPr>
          <w:rFonts w:asciiTheme="minorHAnsi" w:hAnsiTheme="minorHAnsi" w:cstheme="minorHAnsi"/>
        </w:rPr>
        <w:t xml:space="preserve">, as </w:t>
      </w:r>
      <w:r>
        <w:rPr>
          <w:rFonts w:asciiTheme="minorHAnsi" w:hAnsiTheme="minorHAnsi" w:cstheme="minorHAnsi"/>
        </w:rPr>
        <w:t xml:space="preserve">they </w:t>
      </w:r>
      <w:r w:rsidRPr="005A57A4">
        <w:rPr>
          <w:rFonts w:asciiTheme="minorHAnsi" w:hAnsiTheme="minorHAnsi" w:cstheme="minorHAnsi"/>
          <w:color w:val="000000" w:themeColor="text1"/>
        </w:rPr>
        <w:t xml:space="preserve">exhibited </w:t>
      </w:r>
      <w:r w:rsidRPr="005A57A4">
        <w:rPr>
          <w:rFonts w:ascii="Symbol" w:hAnsi="Symbol" w:cstheme="minorHAnsi"/>
          <w:color w:val="000000" w:themeColor="text1"/>
        </w:rPr>
        <w:t></w:t>
      </w:r>
      <w:r w:rsidRPr="005A57A4">
        <w:rPr>
          <w:rFonts w:asciiTheme="minorHAnsi" w:hAnsiTheme="minorHAnsi" w:cstheme="minorHAnsi"/>
          <w:color w:val="000000" w:themeColor="text1"/>
        </w:rPr>
        <w:t>-</w:t>
      </w:r>
      <w:proofErr w:type="spellStart"/>
      <w:r w:rsidRPr="005A57A4">
        <w:rPr>
          <w:rFonts w:asciiTheme="minorHAnsi" w:hAnsiTheme="minorHAnsi" w:cstheme="minorHAnsi"/>
          <w:color w:val="000000" w:themeColor="text1"/>
        </w:rPr>
        <w:t>methylserine</w:t>
      </w:r>
      <w:proofErr w:type="spellEnd"/>
      <w:r w:rsidRPr="005A57A4">
        <w:rPr>
          <w:rFonts w:asciiTheme="minorHAnsi" w:hAnsiTheme="minorHAnsi" w:cstheme="minorHAnsi"/>
          <w:color w:val="000000" w:themeColor="text1"/>
        </w:rPr>
        <w:t xml:space="preserve"> </w:t>
      </w:r>
      <w:r w:rsidR="0076500B" w:rsidRPr="005A57A4">
        <w:rPr>
          <w:rFonts w:asciiTheme="minorHAnsi" w:hAnsiTheme="minorHAnsi" w:cstheme="minorHAnsi"/>
          <w:bCs/>
          <w:color w:val="000000" w:themeColor="text1"/>
        </w:rPr>
        <w:t xml:space="preserve">L-enantiomeric </w:t>
      </w:r>
      <w:r w:rsidR="0076500B" w:rsidRPr="005A57A4">
        <w:rPr>
          <w:rFonts w:asciiTheme="minorHAnsi" w:hAnsiTheme="minorHAnsi" w:cstheme="minorHAnsi"/>
          <w:bCs/>
          <w:color w:val="000000" w:themeColor="text1"/>
        </w:rPr>
        <w:lastRenderedPageBreak/>
        <w:t xml:space="preserve">excesses of 2.4 </w:t>
      </w:r>
      <w:r w:rsidR="0076500B" w:rsidRPr="005A57A4">
        <w:rPr>
          <w:rFonts w:asciiTheme="minorHAnsi" w:hAnsiTheme="minorHAnsi" w:cstheme="minorHAnsi"/>
          <w:color w:val="000000" w:themeColor="text1"/>
        </w:rPr>
        <w:t>± 0.8</w:t>
      </w:r>
      <w:r w:rsidR="00ED6F8A" w:rsidRPr="005A57A4">
        <w:rPr>
          <w:rFonts w:asciiTheme="minorHAnsi" w:hAnsiTheme="minorHAnsi" w:cstheme="minorHAnsi"/>
          <w:color w:val="000000" w:themeColor="text1"/>
        </w:rPr>
        <w:t xml:space="preserve"> %</w:t>
      </w:r>
      <w:r w:rsidR="0076500B" w:rsidRPr="005A57A4">
        <w:rPr>
          <w:rFonts w:asciiTheme="minorHAnsi" w:hAnsiTheme="minorHAnsi" w:cstheme="minorHAnsi"/>
          <w:color w:val="000000" w:themeColor="text1"/>
        </w:rPr>
        <w:t xml:space="preserve"> and 1.9 ± 0.6 %</w:t>
      </w:r>
      <w:r w:rsidRPr="005A57A4">
        <w:rPr>
          <w:rFonts w:asciiTheme="minorHAnsi" w:hAnsiTheme="minorHAnsi" w:cstheme="minorHAnsi"/>
          <w:color w:val="000000" w:themeColor="text1"/>
        </w:rPr>
        <w:t>, respectively</w:t>
      </w:r>
      <w:r w:rsidR="00856D99" w:rsidRPr="005A57A4">
        <w:rPr>
          <w:rFonts w:asciiTheme="minorHAnsi" w:hAnsiTheme="minorHAnsi" w:cstheme="minorHAnsi"/>
          <w:color w:val="000000" w:themeColor="text1"/>
        </w:rPr>
        <w:t xml:space="preserve"> (</w:t>
      </w:r>
      <w:r w:rsidR="00A36417" w:rsidRPr="005A57A4">
        <w:rPr>
          <w:rFonts w:asciiTheme="minorHAnsi" w:hAnsiTheme="minorHAnsi" w:cstheme="minorHAnsi"/>
          <w:bCs/>
          <w:color w:val="000000" w:themeColor="text1"/>
        </w:rPr>
        <w:t xml:space="preserve">Table </w:t>
      </w:r>
      <w:r w:rsidR="00C9429C" w:rsidRPr="005A57A4">
        <w:rPr>
          <w:rFonts w:asciiTheme="minorHAnsi" w:hAnsiTheme="minorHAnsi" w:cstheme="minorHAnsi"/>
          <w:bCs/>
          <w:color w:val="000000" w:themeColor="text1"/>
        </w:rPr>
        <w:t>5</w:t>
      </w:r>
      <w:r w:rsidR="00856D99" w:rsidRPr="005A57A4">
        <w:rPr>
          <w:rFonts w:asciiTheme="minorHAnsi" w:hAnsiTheme="minorHAnsi" w:cstheme="minorHAnsi"/>
          <w:color w:val="000000" w:themeColor="text1"/>
        </w:rPr>
        <w:t>)</w:t>
      </w:r>
      <w:r w:rsidRPr="005A57A4">
        <w:rPr>
          <w:rFonts w:asciiTheme="minorHAnsi" w:hAnsiTheme="minorHAnsi" w:cstheme="minorHAnsi"/>
          <w:color w:val="000000" w:themeColor="text1"/>
        </w:rPr>
        <w:t xml:space="preserve">. </w:t>
      </w:r>
      <w:r w:rsidR="002F4289" w:rsidRPr="005A57A4">
        <w:rPr>
          <w:rFonts w:asciiTheme="minorHAnsi" w:hAnsiTheme="minorHAnsi" w:cstheme="minorHAnsi"/>
          <w:color w:val="000000" w:themeColor="text1"/>
        </w:rPr>
        <w:t xml:space="preserve">The </w:t>
      </w:r>
      <w:r w:rsidR="00D156DF" w:rsidRPr="005A57A4">
        <w:rPr>
          <w:rFonts w:asciiTheme="minorHAnsi" w:hAnsiTheme="minorHAnsi" w:cstheme="minorHAnsi"/>
          <w:color w:val="000000" w:themeColor="text1"/>
        </w:rPr>
        <w:t xml:space="preserve">aforementioned </w:t>
      </w:r>
      <w:r w:rsidR="00912A2B" w:rsidRPr="005A57A4">
        <w:rPr>
          <w:rFonts w:asciiTheme="minorHAnsi" w:hAnsiTheme="minorHAnsi" w:cstheme="minorHAnsi"/>
          <w:color w:val="000000" w:themeColor="text1"/>
        </w:rPr>
        <w:t>extract</w:t>
      </w:r>
      <w:r w:rsidR="002F4289" w:rsidRPr="005A57A4">
        <w:rPr>
          <w:rFonts w:asciiTheme="minorHAnsi" w:hAnsiTheme="minorHAnsi" w:cstheme="minorHAnsi"/>
          <w:color w:val="000000" w:themeColor="text1"/>
        </w:rPr>
        <w:t>s</w:t>
      </w:r>
      <w:r w:rsidR="00912A2B" w:rsidRPr="005A57A4">
        <w:rPr>
          <w:rFonts w:asciiTheme="minorHAnsi" w:hAnsiTheme="minorHAnsi" w:cstheme="minorHAnsi"/>
          <w:color w:val="000000" w:themeColor="text1"/>
        </w:rPr>
        <w:t xml:space="preserve"> of MIL 07525 and MET 00426 showed slight D-</w:t>
      </w:r>
      <w:r w:rsidR="002F4289" w:rsidRPr="005A57A4">
        <w:rPr>
          <w:rFonts w:ascii="Symbol" w:hAnsi="Symbol" w:cstheme="minorHAnsi"/>
          <w:color w:val="000000" w:themeColor="text1"/>
        </w:rPr>
        <w:t></w:t>
      </w:r>
      <w:r w:rsidR="002F4289" w:rsidRPr="005A57A4">
        <w:rPr>
          <w:rFonts w:asciiTheme="minorHAnsi" w:hAnsiTheme="minorHAnsi" w:cstheme="minorHAnsi"/>
          <w:color w:val="000000" w:themeColor="text1"/>
        </w:rPr>
        <w:t>-</w:t>
      </w:r>
      <w:proofErr w:type="spellStart"/>
      <w:r w:rsidR="002F4289" w:rsidRPr="005A57A4">
        <w:rPr>
          <w:rFonts w:asciiTheme="minorHAnsi" w:hAnsiTheme="minorHAnsi" w:cstheme="minorHAnsi"/>
          <w:color w:val="000000" w:themeColor="text1"/>
        </w:rPr>
        <w:t>methylserine</w:t>
      </w:r>
      <w:proofErr w:type="spellEnd"/>
      <w:r w:rsidR="002F4289" w:rsidRPr="005A57A4">
        <w:rPr>
          <w:rFonts w:asciiTheme="minorHAnsi" w:hAnsiTheme="minorHAnsi" w:cstheme="minorHAnsi"/>
          <w:color w:val="000000" w:themeColor="text1"/>
        </w:rPr>
        <w:t xml:space="preserve"> </w:t>
      </w:r>
      <w:r w:rsidR="00912A2B" w:rsidRPr="005A57A4">
        <w:rPr>
          <w:rFonts w:asciiTheme="minorHAnsi" w:hAnsiTheme="minorHAnsi" w:cstheme="minorHAnsi"/>
          <w:color w:val="000000" w:themeColor="text1"/>
        </w:rPr>
        <w:t>enantiomeric enrich</w:t>
      </w:r>
      <w:r w:rsidR="002F4289" w:rsidRPr="005A57A4">
        <w:rPr>
          <w:rFonts w:asciiTheme="minorHAnsi" w:hAnsiTheme="minorHAnsi" w:cstheme="minorHAnsi"/>
          <w:color w:val="000000" w:themeColor="text1"/>
        </w:rPr>
        <w:t>ments</w:t>
      </w:r>
      <w:r w:rsidR="00912A2B" w:rsidRPr="005A57A4">
        <w:rPr>
          <w:rFonts w:asciiTheme="minorHAnsi" w:hAnsiTheme="minorHAnsi" w:cstheme="minorHAnsi"/>
          <w:color w:val="000000" w:themeColor="text1"/>
        </w:rPr>
        <w:t xml:space="preserve"> </w:t>
      </w:r>
      <w:r w:rsidR="002F4289" w:rsidRPr="005A57A4">
        <w:rPr>
          <w:rFonts w:asciiTheme="minorHAnsi" w:hAnsiTheme="minorHAnsi" w:cstheme="minorHAnsi"/>
          <w:color w:val="000000" w:themeColor="text1"/>
        </w:rPr>
        <w:t>outside of</w:t>
      </w:r>
      <w:r w:rsidR="00912A2B" w:rsidRPr="005A57A4">
        <w:rPr>
          <w:rFonts w:asciiTheme="minorHAnsi" w:hAnsiTheme="minorHAnsi" w:cstheme="minorHAnsi"/>
          <w:color w:val="000000" w:themeColor="text1"/>
        </w:rPr>
        <w:t xml:space="preserve"> error</w:t>
      </w:r>
      <w:r w:rsidR="00B2620C" w:rsidRPr="005A57A4">
        <w:rPr>
          <w:rFonts w:asciiTheme="minorHAnsi" w:hAnsiTheme="minorHAnsi" w:cstheme="minorHAnsi"/>
          <w:color w:val="000000" w:themeColor="text1"/>
        </w:rPr>
        <w:t>s</w:t>
      </w:r>
      <w:r w:rsidR="00912A2B" w:rsidRPr="005A57A4">
        <w:rPr>
          <w:rFonts w:asciiTheme="minorHAnsi" w:hAnsiTheme="minorHAnsi" w:cstheme="minorHAnsi"/>
          <w:color w:val="000000" w:themeColor="text1"/>
        </w:rPr>
        <w:t xml:space="preserve">, as they exhibited </w:t>
      </w:r>
      <w:r w:rsidR="00912A2B" w:rsidRPr="005A57A4">
        <w:rPr>
          <w:rFonts w:ascii="Symbol" w:hAnsi="Symbol" w:cstheme="minorHAnsi"/>
          <w:color w:val="000000" w:themeColor="text1"/>
        </w:rPr>
        <w:t></w:t>
      </w:r>
      <w:r w:rsidR="00912A2B" w:rsidRPr="005A57A4">
        <w:rPr>
          <w:rFonts w:asciiTheme="minorHAnsi" w:hAnsiTheme="minorHAnsi" w:cstheme="minorHAnsi"/>
          <w:color w:val="000000" w:themeColor="text1"/>
        </w:rPr>
        <w:t>-</w:t>
      </w:r>
      <w:proofErr w:type="spellStart"/>
      <w:r w:rsidR="00912A2B" w:rsidRPr="005A57A4">
        <w:rPr>
          <w:rFonts w:asciiTheme="minorHAnsi" w:hAnsiTheme="minorHAnsi" w:cstheme="minorHAnsi"/>
          <w:color w:val="000000" w:themeColor="text1"/>
        </w:rPr>
        <w:t>methylserine</w:t>
      </w:r>
      <w:proofErr w:type="spellEnd"/>
      <w:r w:rsidR="00912A2B" w:rsidRPr="005A57A4">
        <w:rPr>
          <w:rFonts w:asciiTheme="minorHAnsi" w:hAnsiTheme="minorHAnsi" w:cstheme="minorHAnsi"/>
          <w:color w:val="000000" w:themeColor="text1"/>
        </w:rPr>
        <w:t xml:space="preserve"> </w:t>
      </w:r>
      <w:r w:rsidR="00ED6F8A" w:rsidRPr="005A57A4">
        <w:rPr>
          <w:rFonts w:asciiTheme="minorHAnsi" w:hAnsiTheme="minorHAnsi" w:cstheme="minorHAnsi"/>
          <w:bCs/>
          <w:color w:val="000000" w:themeColor="text1"/>
        </w:rPr>
        <w:t>L-enantiomeric excesses</w:t>
      </w:r>
      <w:r w:rsidR="00912A2B" w:rsidRPr="005A57A4">
        <w:rPr>
          <w:rFonts w:asciiTheme="minorHAnsi" w:hAnsiTheme="minorHAnsi" w:cstheme="minorHAnsi"/>
          <w:color w:val="000000" w:themeColor="text1"/>
        </w:rPr>
        <w:t xml:space="preserve"> of </w:t>
      </w:r>
      <w:r w:rsidR="00507E9B" w:rsidRPr="005A57A4">
        <w:rPr>
          <w:rFonts w:asciiTheme="minorHAnsi" w:hAnsiTheme="minorHAnsi" w:cstheme="minorHAnsi"/>
          <w:color w:val="000000" w:themeColor="text1"/>
        </w:rPr>
        <w:t>-5.4 ± 0.8</w:t>
      </w:r>
      <w:r w:rsidR="00ED6F8A" w:rsidRPr="005A57A4">
        <w:rPr>
          <w:rFonts w:asciiTheme="minorHAnsi" w:hAnsiTheme="minorHAnsi" w:cstheme="minorHAnsi"/>
          <w:color w:val="000000" w:themeColor="text1"/>
        </w:rPr>
        <w:t xml:space="preserve"> %</w:t>
      </w:r>
      <w:r w:rsidR="00912A2B" w:rsidRPr="005A57A4">
        <w:rPr>
          <w:rFonts w:asciiTheme="minorHAnsi" w:hAnsiTheme="minorHAnsi" w:cstheme="minorHAnsi"/>
          <w:color w:val="000000" w:themeColor="text1"/>
        </w:rPr>
        <w:t xml:space="preserve"> and </w:t>
      </w:r>
      <w:r w:rsidR="00507E9B" w:rsidRPr="005A57A4">
        <w:rPr>
          <w:rFonts w:asciiTheme="minorHAnsi" w:hAnsiTheme="minorHAnsi" w:cstheme="minorHAnsi"/>
          <w:color w:val="000000" w:themeColor="text1"/>
        </w:rPr>
        <w:t>-6.6 ± 0.8</w:t>
      </w:r>
      <w:r w:rsidR="00ED6F8A" w:rsidRPr="005A57A4">
        <w:rPr>
          <w:rFonts w:asciiTheme="minorHAnsi" w:hAnsiTheme="minorHAnsi" w:cstheme="minorHAnsi"/>
          <w:color w:val="000000" w:themeColor="text1"/>
        </w:rPr>
        <w:t xml:space="preserve"> %</w:t>
      </w:r>
      <w:r w:rsidR="00912A2B" w:rsidRPr="005A57A4">
        <w:rPr>
          <w:rFonts w:asciiTheme="minorHAnsi" w:hAnsiTheme="minorHAnsi" w:cstheme="minorHAnsi"/>
          <w:color w:val="000000" w:themeColor="text1"/>
        </w:rPr>
        <w:t xml:space="preserve">, respectively </w:t>
      </w:r>
      <w:r w:rsidR="00912A2B">
        <w:rPr>
          <w:rFonts w:asciiTheme="minorHAnsi" w:hAnsiTheme="minorHAnsi" w:cstheme="minorHAnsi"/>
        </w:rPr>
        <w:t>(</w:t>
      </w:r>
      <w:r w:rsidR="00912A2B" w:rsidRPr="00791A76">
        <w:rPr>
          <w:rFonts w:asciiTheme="minorHAnsi" w:hAnsiTheme="minorHAnsi" w:cstheme="minorHAnsi"/>
          <w:bCs/>
        </w:rPr>
        <w:t xml:space="preserve">Table </w:t>
      </w:r>
      <w:r w:rsidR="00C9429C">
        <w:rPr>
          <w:rFonts w:asciiTheme="minorHAnsi" w:hAnsiTheme="minorHAnsi" w:cstheme="minorHAnsi"/>
          <w:bCs/>
        </w:rPr>
        <w:t>5</w:t>
      </w:r>
      <w:r w:rsidR="00912A2B">
        <w:rPr>
          <w:rFonts w:asciiTheme="minorHAnsi" w:hAnsiTheme="minorHAnsi" w:cstheme="minorHAnsi"/>
        </w:rPr>
        <w:t>).</w:t>
      </w:r>
      <w:r w:rsidR="00CD6350">
        <w:rPr>
          <w:rFonts w:asciiTheme="minorHAnsi" w:hAnsiTheme="minorHAnsi" w:cstheme="minorHAnsi"/>
        </w:rPr>
        <w:t xml:space="preserve"> </w:t>
      </w:r>
      <w:r w:rsidR="002F4289">
        <w:rPr>
          <w:rFonts w:asciiTheme="minorHAnsi" w:hAnsiTheme="minorHAnsi" w:cstheme="minorHAnsi"/>
        </w:rPr>
        <w:t>T</w:t>
      </w:r>
      <w:r w:rsidR="00EC1D19">
        <w:rPr>
          <w:rFonts w:asciiTheme="minorHAnsi" w:hAnsiTheme="minorHAnsi" w:cstheme="minorHAnsi"/>
        </w:rPr>
        <w:t>hese narrow L- or D-</w:t>
      </w:r>
      <w:r w:rsidR="002F4289" w:rsidRPr="0009126E">
        <w:rPr>
          <w:rFonts w:ascii="Symbol" w:hAnsi="Symbol" w:cstheme="minorHAnsi"/>
        </w:rPr>
        <w:t></w:t>
      </w:r>
      <w:r w:rsidR="002F4289" w:rsidRPr="0009126E">
        <w:rPr>
          <w:rFonts w:asciiTheme="minorHAnsi" w:hAnsiTheme="minorHAnsi" w:cstheme="minorHAnsi"/>
        </w:rPr>
        <w:t>-</w:t>
      </w:r>
      <w:proofErr w:type="spellStart"/>
      <w:r w:rsidR="002F4289" w:rsidRPr="0009126E">
        <w:rPr>
          <w:rFonts w:asciiTheme="minorHAnsi" w:hAnsiTheme="minorHAnsi" w:cstheme="minorHAnsi"/>
        </w:rPr>
        <w:t>methylserine</w:t>
      </w:r>
      <w:proofErr w:type="spellEnd"/>
      <w:r w:rsidR="002F4289">
        <w:rPr>
          <w:rFonts w:asciiTheme="minorHAnsi" w:hAnsiTheme="minorHAnsi" w:cstheme="minorHAnsi"/>
        </w:rPr>
        <w:t xml:space="preserve"> </w:t>
      </w:r>
      <w:r w:rsidR="00EC1D19">
        <w:rPr>
          <w:rFonts w:asciiTheme="minorHAnsi" w:hAnsiTheme="minorHAnsi" w:cstheme="minorHAnsi"/>
        </w:rPr>
        <w:t xml:space="preserve">enantiomeric excesses observed </w:t>
      </w:r>
      <w:r w:rsidR="002F4289">
        <w:rPr>
          <w:rFonts w:asciiTheme="minorHAnsi" w:hAnsiTheme="minorHAnsi" w:cstheme="minorHAnsi"/>
        </w:rPr>
        <w:t>outside of error</w:t>
      </w:r>
      <w:r w:rsidR="00B2620C">
        <w:rPr>
          <w:rFonts w:asciiTheme="minorHAnsi" w:hAnsiTheme="minorHAnsi" w:cstheme="minorHAnsi"/>
        </w:rPr>
        <w:t>s</w:t>
      </w:r>
      <w:r w:rsidR="00EC1D19">
        <w:rPr>
          <w:rFonts w:asciiTheme="minorHAnsi" w:hAnsiTheme="minorHAnsi" w:cstheme="minorHAnsi"/>
        </w:rPr>
        <w:t xml:space="preserve"> are anomalous </w:t>
      </w:r>
      <w:r w:rsidR="002F4289">
        <w:rPr>
          <w:rFonts w:asciiTheme="minorHAnsi" w:hAnsiTheme="minorHAnsi" w:cstheme="minorHAnsi"/>
        </w:rPr>
        <w:t xml:space="preserve">compared to the </w:t>
      </w:r>
      <w:r w:rsidR="002F4289" w:rsidRPr="0009126E">
        <w:rPr>
          <w:rFonts w:ascii="Symbol" w:hAnsi="Symbol" w:cstheme="minorHAnsi"/>
        </w:rPr>
        <w:t></w:t>
      </w:r>
      <w:r w:rsidR="002F4289" w:rsidRPr="0009126E">
        <w:rPr>
          <w:rFonts w:asciiTheme="minorHAnsi" w:hAnsiTheme="minorHAnsi" w:cstheme="minorHAnsi"/>
        </w:rPr>
        <w:t>-</w:t>
      </w:r>
      <w:proofErr w:type="spellStart"/>
      <w:r w:rsidR="002F4289" w:rsidRPr="0009126E">
        <w:rPr>
          <w:rFonts w:asciiTheme="minorHAnsi" w:hAnsiTheme="minorHAnsi" w:cstheme="minorHAnsi"/>
        </w:rPr>
        <w:t>methylserine</w:t>
      </w:r>
      <w:proofErr w:type="spellEnd"/>
      <w:r w:rsidR="002F4289">
        <w:rPr>
          <w:rFonts w:asciiTheme="minorHAnsi" w:hAnsiTheme="minorHAnsi" w:cstheme="minorHAnsi"/>
        </w:rPr>
        <w:t xml:space="preserve"> data collected from </w:t>
      </w:r>
      <w:r w:rsidR="00DF0403">
        <w:rPr>
          <w:rFonts w:asciiTheme="minorHAnsi" w:hAnsiTheme="minorHAnsi" w:cstheme="minorHAnsi"/>
        </w:rPr>
        <w:t>most</w:t>
      </w:r>
      <w:r w:rsidR="004E53FB">
        <w:rPr>
          <w:rFonts w:asciiTheme="minorHAnsi" w:hAnsiTheme="minorHAnsi" w:cstheme="minorHAnsi"/>
        </w:rPr>
        <w:t xml:space="preserve"> </w:t>
      </w:r>
      <w:r w:rsidR="002F4289">
        <w:rPr>
          <w:rFonts w:asciiTheme="minorHAnsi" w:hAnsiTheme="minorHAnsi" w:cstheme="minorHAnsi"/>
        </w:rPr>
        <w:t>other meteorite extracts analyzed here</w:t>
      </w:r>
      <w:r w:rsidR="00BB3BDC">
        <w:rPr>
          <w:rFonts w:asciiTheme="minorHAnsi" w:hAnsiTheme="minorHAnsi" w:cstheme="minorHAnsi"/>
        </w:rPr>
        <w:t>. They</w:t>
      </w:r>
      <w:r w:rsidR="00B25F2A">
        <w:rPr>
          <w:rFonts w:asciiTheme="minorHAnsi" w:hAnsiTheme="minorHAnsi" w:cstheme="minorHAnsi"/>
        </w:rPr>
        <w:t xml:space="preserve"> are</w:t>
      </w:r>
      <w:r w:rsidR="00B513EE">
        <w:rPr>
          <w:rFonts w:asciiTheme="minorHAnsi" w:hAnsiTheme="minorHAnsi" w:cstheme="minorHAnsi"/>
        </w:rPr>
        <w:t xml:space="preserve"> also</w:t>
      </w:r>
      <w:r w:rsidR="00B25F2A">
        <w:rPr>
          <w:rFonts w:asciiTheme="minorHAnsi" w:hAnsiTheme="minorHAnsi" w:cstheme="minorHAnsi"/>
        </w:rPr>
        <w:t xml:space="preserve"> inconsistent with the findings from their respective </w:t>
      </w:r>
      <w:r w:rsidR="00A86CCE">
        <w:rPr>
          <w:rFonts w:asciiTheme="minorHAnsi" w:hAnsiTheme="minorHAnsi" w:cstheme="minorHAnsi"/>
        </w:rPr>
        <w:t>HW</w:t>
      </w:r>
      <w:r w:rsidR="00B25F2A">
        <w:rPr>
          <w:rFonts w:asciiTheme="minorHAnsi" w:hAnsiTheme="minorHAnsi" w:cstheme="minorHAnsi"/>
        </w:rPr>
        <w:t xml:space="preserve"> or HCl extract counterparts for the same samples</w:t>
      </w:r>
      <w:r w:rsidR="00B513EE">
        <w:rPr>
          <w:rFonts w:asciiTheme="minorHAnsi" w:hAnsiTheme="minorHAnsi" w:cstheme="minorHAnsi"/>
        </w:rPr>
        <w:t xml:space="preserve">, which showed </w:t>
      </w:r>
      <w:r w:rsidR="00B513EE" w:rsidRPr="00A413D8">
        <w:rPr>
          <w:rFonts w:ascii="Symbol" w:hAnsi="Symbol" w:cstheme="minorHAnsi"/>
        </w:rPr>
        <w:t></w:t>
      </w:r>
      <w:r w:rsidR="00B513EE">
        <w:rPr>
          <w:rFonts w:asciiTheme="minorHAnsi" w:hAnsiTheme="minorHAnsi" w:cstheme="minorHAnsi"/>
        </w:rPr>
        <w:t>-</w:t>
      </w:r>
      <w:proofErr w:type="spellStart"/>
      <w:r w:rsidR="00B513EE">
        <w:rPr>
          <w:rFonts w:asciiTheme="minorHAnsi" w:hAnsiTheme="minorHAnsi" w:cstheme="minorHAnsi"/>
        </w:rPr>
        <w:t>methylserine</w:t>
      </w:r>
      <w:proofErr w:type="spellEnd"/>
      <w:r w:rsidR="00B513EE">
        <w:rPr>
          <w:rFonts w:asciiTheme="minorHAnsi" w:hAnsiTheme="minorHAnsi" w:cstheme="minorHAnsi"/>
        </w:rPr>
        <w:t xml:space="preserve"> was racemic</w:t>
      </w:r>
      <w:r w:rsidR="00B25F2A">
        <w:rPr>
          <w:rFonts w:asciiTheme="minorHAnsi" w:hAnsiTheme="minorHAnsi" w:cstheme="minorHAnsi"/>
        </w:rPr>
        <w:t>.</w:t>
      </w:r>
      <w:r w:rsidR="00763E69">
        <w:rPr>
          <w:rFonts w:asciiTheme="minorHAnsi" w:hAnsiTheme="minorHAnsi" w:cstheme="minorHAnsi"/>
        </w:rPr>
        <w:t xml:space="preserve"> </w:t>
      </w:r>
      <w:r w:rsidR="0022029C">
        <w:rPr>
          <w:rFonts w:asciiTheme="minorHAnsi" w:hAnsiTheme="minorHAnsi" w:cstheme="minorHAnsi"/>
        </w:rPr>
        <w:t xml:space="preserve">Future quantitative analyses </w:t>
      </w:r>
      <w:r w:rsidR="00B25F2A">
        <w:rPr>
          <w:rFonts w:asciiTheme="minorHAnsi" w:hAnsiTheme="minorHAnsi" w:cstheme="minorHAnsi"/>
        </w:rPr>
        <w:t>are necessary</w:t>
      </w:r>
      <w:r w:rsidR="0022029C">
        <w:rPr>
          <w:rFonts w:asciiTheme="minorHAnsi" w:hAnsiTheme="minorHAnsi" w:cstheme="minorHAnsi"/>
        </w:rPr>
        <w:t xml:space="preserve"> to </w:t>
      </w:r>
      <w:r w:rsidR="00B25F2A">
        <w:rPr>
          <w:rFonts w:asciiTheme="minorHAnsi" w:hAnsiTheme="minorHAnsi" w:cstheme="minorHAnsi"/>
        </w:rPr>
        <w:t>determine if</w:t>
      </w:r>
      <w:r w:rsidR="00052706">
        <w:rPr>
          <w:rFonts w:asciiTheme="minorHAnsi" w:hAnsiTheme="minorHAnsi" w:cstheme="minorHAnsi"/>
        </w:rPr>
        <w:t xml:space="preserve"> </w:t>
      </w:r>
      <w:r w:rsidR="00B25F2A">
        <w:rPr>
          <w:rFonts w:asciiTheme="minorHAnsi" w:hAnsiTheme="minorHAnsi" w:cstheme="minorHAnsi"/>
        </w:rPr>
        <w:t>these</w:t>
      </w:r>
      <w:r w:rsidR="00052706">
        <w:rPr>
          <w:rFonts w:asciiTheme="minorHAnsi" w:hAnsiTheme="minorHAnsi" w:cstheme="minorHAnsi"/>
        </w:rPr>
        <w:t xml:space="preserve"> anomal</w:t>
      </w:r>
      <w:r w:rsidR="00B25F2A">
        <w:rPr>
          <w:rFonts w:asciiTheme="minorHAnsi" w:hAnsiTheme="minorHAnsi" w:cstheme="minorHAnsi"/>
        </w:rPr>
        <w:t xml:space="preserve">ies are similarly observed by alternative </w:t>
      </w:r>
      <w:r w:rsidR="00052706">
        <w:rPr>
          <w:rFonts w:asciiTheme="minorHAnsi" w:hAnsiTheme="minorHAnsi" w:cstheme="minorHAnsi"/>
        </w:rPr>
        <w:t>analytical method</w:t>
      </w:r>
      <w:r w:rsidR="00B25F2A">
        <w:rPr>
          <w:rFonts w:asciiTheme="minorHAnsi" w:hAnsiTheme="minorHAnsi" w:cstheme="minorHAnsi"/>
        </w:rPr>
        <w:t>ologies,</w:t>
      </w:r>
      <w:r w:rsidR="00052706">
        <w:rPr>
          <w:rFonts w:asciiTheme="minorHAnsi" w:hAnsiTheme="minorHAnsi" w:cstheme="minorHAnsi"/>
        </w:rPr>
        <w:t xml:space="preserve"> </w:t>
      </w:r>
      <w:r w:rsidR="008E7FDB">
        <w:rPr>
          <w:rFonts w:asciiTheme="minorHAnsi" w:hAnsiTheme="minorHAnsi" w:cstheme="minorHAnsi"/>
        </w:rPr>
        <w:t>such as</w:t>
      </w:r>
      <w:r w:rsidR="00052706">
        <w:rPr>
          <w:rFonts w:asciiTheme="minorHAnsi" w:hAnsiTheme="minorHAnsi" w:cstheme="minorHAnsi"/>
        </w:rPr>
        <w:t xml:space="preserve"> </w:t>
      </w:r>
      <w:r w:rsidR="00873395" w:rsidRPr="00873395">
        <w:rPr>
          <w:rFonts w:asciiTheme="minorHAnsi" w:hAnsiTheme="minorHAnsi" w:cstheme="minorHAnsi"/>
        </w:rPr>
        <w:t>ultraperformance liquid</w:t>
      </w:r>
      <w:r w:rsidR="00873395">
        <w:rPr>
          <w:rFonts w:asciiTheme="minorHAnsi" w:hAnsiTheme="minorHAnsi" w:cstheme="minorHAnsi"/>
        </w:rPr>
        <w:t xml:space="preserve"> </w:t>
      </w:r>
      <w:r w:rsidR="00873395" w:rsidRPr="00873395">
        <w:rPr>
          <w:rFonts w:asciiTheme="minorHAnsi" w:hAnsiTheme="minorHAnsi" w:cstheme="minorHAnsi"/>
        </w:rPr>
        <w:t>chromatography with fluorescence detection and time</w:t>
      </w:r>
      <w:r w:rsidR="00D43A66">
        <w:rPr>
          <w:rFonts w:asciiTheme="minorHAnsi" w:hAnsiTheme="minorHAnsi" w:cstheme="minorHAnsi"/>
        </w:rPr>
        <w:t>-</w:t>
      </w:r>
      <w:r w:rsidR="00873395" w:rsidRPr="00873395">
        <w:rPr>
          <w:rFonts w:asciiTheme="minorHAnsi" w:hAnsiTheme="minorHAnsi" w:cstheme="minorHAnsi"/>
        </w:rPr>
        <w:t>of-flight mass spectrometry</w:t>
      </w:r>
      <w:r w:rsidR="003221A4">
        <w:rPr>
          <w:rFonts w:asciiTheme="minorHAnsi" w:hAnsiTheme="minorHAnsi" w:cstheme="minorHAnsi"/>
        </w:rPr>
        <w:t xml:space="preserve"> </w:t>
      </w:r>
      <w:r w:rsidR="003221A4" w:rsidRPr="003221A4">
        <w:rPr>
          <w:rFonts w:asciiTheme="minorHAnsi" w:hAnsiTheme="minorHAnsi" w:cstheme="minorHAnsi"/>
        </w:rPr>
        <w:t>(UPLC-FD/</w:t>
      </w:r>
      <w:proofErr w:type="spellStart"/>
      <w:r w:rsidR="003221A4" w:rsidRPr="003221A4">
        <w:rPr>
          <w:rFonts w:asciiTheme="minorHAnsi" w:hAnsiTheme="minorHAnsi" w:cstheme="minorHAnsi"/>
        </w:rPr>
        <w:t>ToF</w:t>
      </w:r>
      <w:proofErr w:type="spellEnd"/>
      <w:r w:rsidR="003221A4" w:rsidRPr="003221A4">
        <w:rPr>
          <w:rFonts w:asciiTheme="minorHAnsi" w:hAnsiTheme="minorHAnsi" w:cstheme="minorHAnsi"/>
        </w:rPr>
        <w:t>-MS)</w:t>
      </w:r>
      <w:r w:rsidR="00EE2767">
        <w:rPr>
          <w:rFonts w:asciiTheme="minorHAnsi" w:hAnsiTheme="minorHAnsi" w:cstheme="minorHAnsi"/>
        </w:rPr>
        <w:t xml:space="preserve"> (</w:t>
      </w:r>
      <w:r w:rsidR="00052706">
        <w:rPr>
          <w:rFonts w:asciiTheme="minorHAnsi" w:hAnsiTheme="minorHAnsi" w:cstheme="minorHAnsi"/>
        </w:rPr>
        <w:t>Glavin et al.</w:t>
      </w:r>
      <w:r w:rsidR="00A70232">
        <w:rPr>
          <w:rFonts w:asciiTheme="minorHAnsi" w:hAnsiTheme="minorHAnsi" w:cstheme="minorHAnsi"/>
        </w:rPr>
        <w:t>,</w:t>
      </w:r>
      <w:r w:rsidR="00052706">
        <w:rPr>
          <w:rFonts w:asciiTheme="minorHAnsi" w:hAnsiTheme="minorHAnsi" w:cstheme="minorHAnsi"/>
        </w:rPr>
        <w:t xml:space="preserve"> 2020b</w:t>
      </w:r>
      <w:r w:rsidR="004750F9">
        <w:rPr>
          <w:rFonts w:asciiTheme="minorHAnsi" w:hAnsiTheme="minorHAnsi" w:cstheme="minorHAnsi"/>
        </w:rPr>
        <w:t>)</w:t>
      </w:r>
      <w:r w:rsidR="00873395" w:rsidRPr="00873395">
        <w:rPr>
          <w:rFonts w:asciiTheme="minorHAnsi" w:hAnsiTheme="minorHAnsi" w:cstheme="minorHAnsi"/>
        </w:rPr>
        <w:t>.</w:t>
      </w:r>
    </w:p>
    <w:p w14:paraId="4D6D6F81" w14:textId="7BCE4768" w:rsidR="00AE40E8" w:rsidRPr="0058377C" w:rsidRDefault="003C3104" w:rsidP="00F7152E">
      <w:pPr>
        <w:spacing w:line="480" w:lineRule="auto"/>
        <w:ind w:right="-1" w:firstLine="840"/>
        <w:rPr>
          <w:rFonts w:asciiTheme="minorHAnsi" w:hAnsiTheme="minorHAnsi" w:cstheme="minorHAnsi"/>
        </w:rPr>
      </w:pPr>
      <w:r>
        <w:rPr>
          <w:rFonts w:asciiTheme="minorHAnsi" w:hAnsiTheme="minorHAnsi" w:cstheme="minorHAnsi"/>
        </w:rPr>
        <w:t xml:space="preserve">The other non-proteinogenic </w:t>
      </w:r>
      <w:r w:rsidRPr="00F7152E">
        <w:rPr>
          <w:rFonts w:ascii="Symbol" w:hAnsi="Symbol" w:cstheme="minorHAnsi"/>
        </w:rPr>
        <w:t></w:t>
      </w:r>
      <w:r>
        <w:rPr>
          <w:rFonts w:asciiTheme="minorHAnsi" w:hAnsiTheme="minorHAnsi" w:cstheme="minorHAnsi"/>
        </w:rPr>
        <w:t>-</w:t>
      </w:r>
      <w:r w:rsidRPr="002A2227">
        <w:rPr>
          <w:rFonts w:asciiTheme="minorHAnsi" w:hAnsiTheme="minorHAnsi" w:cstheme="minorHAnsi"/>
        </w:rPr>
        <w:t xml:space="preserve">HAAs, namely </w:t>
      </w:r>
      <w:proofErr w:type="spellStart"/>
      <w:r w:rsidRPr="00F7152E">
        <w:rPr>
          <w:rFonts w:asciiTheme="minorHAnsi" w:hAnsiTheme="minorHAnsi" w:cstheme="minorHAnsi"/>
          <w:i/>
          <w:iCs/>
        </w:rPr>
        <w:t>allo</w:t>
      </w:r>
      <w:proofErr w:type="spellEnd"/>
      <w:r w:rsidRPr="002A2227">
        <w:rPr>
          <w:rFonts w:asciiTheme="minorHAnsi" w:hAnsiTheme="minorHAnsi" w:cstheme="minorHAnsi"/>
        </w:rPr>
        <w:t>-threonine and homoserine</w:t>
      </w:r>
      <w:r w:rsidR="00B513EE">
        <w:rPr>
          <w:rFonts w:asciiTheme="minorHAnsi" w:hAnsiTheme="minorHAnsi" w:cstheme="minorHAnsi"/>
        </w:rPr>
        <w:t>,</w:t>
      </w:r>
      <w:r w:rsidRPr="002A2227">
        <w:rPr>
          <w:rFonts w:asciiTheme="minorHAnsi" w:hAnsiTheme="minorHAnsi" w:cstheme="minorHAnsi"/>
        </w:rPr>
        <w:t xml:space="preserve"> were affected by coelution with </w:t>
      </w:r>
      <w:r w:rsidR="00ED41C9">
        <w:rPr>
          <w:rFonts w:asciiTheme="minorHAnsi" w:hAnsiTheme="minorHAnsi" w:cstheme="minorHAnsi" w:hint="eastAsia"/>
        </w:rPr>
        <w:t>interfering</w:t>
      </w:r>
      <w:r w:rsidRPr="002A2227">
        <w:rPr>
          <w:rFonts w:asciiTheme="minorHAnsi" w:hAnsiTheme="minorHAnsi" w:cstheme="minorHAnsi"/>
        </w:rPr>
        <w:t xml:space="preserve"> species</w:t>
      </w:r>
      <w:r w:rsidR="00296D48" w:rsidRPr="00296D48">
        <w:rPr>
          <w:rFonts w:asciiTheme="minorHAnsi" w:hAnsiTheme="minorHAnsi" w:cstheme="minorHAnsi"/>
        </w:rPr>
        <w:t xml:space="preserve"> </w:t>
      </w:r>
      <w:r w:rsidR="00296D48">
        <w:rPr>
          <w:rFonts w:asciiTheme="minorHAnsi" w:hAnsiTheme="minorHAnsi" w:cstheme="minorHAnsi"/>
        </w:rPr>
        <w:t>in most of the carbonaceous chondrites we studied</w:t>
      </w:r>
      <w:r w:rsidRPr="002A2227">
        <w:rPr>
          <w:rFonts w:asciiTheme="minorHAnsi" w:hAnsiTheme="minorHAnsi" w:cstheme="minorHAnsi"/>
        </w:rPr>
        <w:t>, which made accurate quantification of their enantiomers not possible</w:t>
      </w:r>
      <w:r>
        <w:rPr>
          <w:rFonts w:asciiTheme="minorHAnsi" w:hAnsiTheme="minorHAnsi" w:cstheme="minorHAnsi"/>
        </w:rPr>
        <w:t xml:space="preserve"> (</w:t>
      </w:r>
      <w:r w:rsidRPr="00791A76">
        <w:rPr>
          <w:rFonts w:asciiTheme="minorHAnsi" w:hAnsiTheme="minorHAnsi" w:cstheme="minorHAnsi"/>
          <w:bCs/>
          <w:color w:val="000000" w:themeColor="text1"/>
        </w:rPr>
        <w:t>Fig. 2 and Fig.</w:t>
      </w:r>
      <w:r w:rsidR="00F80EAA" w:rsidRPr="00791A76">
        <w:rPr>
          <w:rFonts w:asciiTheme="minorHAnsi" w:hAnsiTheme="minorHAnsi" w:cstheme="minorHAnsi"/>
          <w:bCs/>
          <w:color w:val="000000" w:themeColor="text1"/>
        </w:rPr>
        <w:t xml:space="preserve"> </w:t>
      </w:r>
      <w:r w:rsidRPr="00791A76">
        <w:rPr>
          <w:rFonts w:asciiTheme="minorHAnsi" w:hAnsiTheme="minorHAnsi" w:cstheme="minorHAnsi"/>
          <w:bCs/>
          <w:color w:val="000000" w:themeColor="text1"/>
        </w:rPr>
        <w:t>3</w:t>
      </w:r>
      <w:r>
        <w:rPr>
          <w:rFonts w:asciiTheme="minorHAnsi" w:hAnsiTheme="minorHAnsi" w:cstheme="minorHAnsi"/>
        </w:rPr>
        <w:t>)</w:t>
      </w:r>
      <w:r w:rsidRPr="002A2227">
        <w:rPr>
          <w:rFonts w:asciiTheme="minorHAnsi" w:hAnsiTheme="minorHAnsi" w:cstheme="minorHAnsi"/>
        </w:rPr>
        <w:t xml:space="preserve">. </w:t>
      </w:r>
      <w:r>
        <w:rPr>
          <w:rFonts w:asciiTheme="minorHAnsi" w:hAnsiTheme="minorHAnsi" w:cstheme="minorHAnsi"/>
        </w:rPr>
        <w:t xml:space="preserve">Some meteorite extracts showed the chromatographic peaks of </w:t>
      </w:r>
      <w:proofErr w:type="spellStart"/>
      <w:r w:rsidRPr="008653F9">
        <w:rPr>
          <w:rFonts w:asciiTheme="minorHAnsi" w:hAnsiTheme="minorHAnsi" w:cstheme="minorHAnsi"/>
          <w:i/>
        </w:rPr>
        <w:t>allo</w:t>
      </w:r>
      <w:proofErr w:type="spellEnd"/>
      <w:r>
        <w:rPr>
          <w:rFonts w:asciiTheme="minorHAnsi" w:hAnsiTheme="minorHAnsi" w:cstheme="minorHAnsi"/>
        </w:rPr>
        <w:t>-threonine and homoserine without coelution</w:t>
      </w:r>
      <w:r w:rsidR="00B25F2A">
        <w:rPr>
          <w:rFonts w:asciiTheme="minorHAnsi" w:hAnsiTheme="minorHAnsi" w:cstheme="minorHAnsi"/>
        </w:rPr>
        <w:t>. In</w:t>
      </w:r>
      <w:r>
        <w:rPr>
          <w:rFonts w:asciiTheme="minorHAnsi" w:hAnsiTheme="minorHAnsi" w:cstheme="minorHAnsi"/>
        </w:rPr>
        <w:t xml:space="preserve"> </w:t>
      </w:r>
      <w:r w:rsidR="00B25F2A">
        <w:rPr>
          <w:rFonts w:asciiTheme="minorHAnsi" w:hAnsiTheme="minorHAnsi" w:cstheme="minorHAnsi"/>
        </w:rPr>
        <w:t>these cases,</w:t>
      </w:r>
      <w:r>
        <w:rPr>
          <w:rFonts w:asciiTheme="minorHAnsi" w:hAnsiTheme="minorHAnsi" w:cstheme="minorHAnsi"/>
        </w:rPr>
        <w:t xml:space="preserve"> </w:t>
      </w:r>
      <w:proofErr w:type="spellStart"/>
      <w:r w:rsidR="00296580" w:rsidRPr="002B7E74">
        <w:rPr>
          <w:rFonts w:asciiTheme="minorHAnsi" w:hAnsiTheme="minorHAnsi" w:cstheme="minorHAnsi"/>
          <w:i/>
          <w:iCs/>
        </w:rPr>
        <w:t>allo</w:t>
      </w:r>
      <w:proofErr w:type="spellEnd"/>
      <w:r w:rsidR="00296580">
        <w:rPr>
          <w:rFonts w:asciiTheme="minorHAnsi" w:hAnsiTheme="minorHAnsi" w:cstheme="minorHAnsi"/>
        </w:rPr>
        <w:t>-threonine and homoserine</w:t>
      </w:r>
      <w:r>
        <w:rPr>
          <w:rFonts w:asciiTheme="minorHAnsi" w:hAnsiTheme="minorHAnsi" w:cstheme="minorHAnsi"/>
        </w:rPr>
        <w:t xml:space="preserve"> were racemic within analytical errors, except for homoserine in ALH 83100</w:t>
      </w:r>
      <w:r w:rsidR="00B2620C">
        <w:rPr>
          <w:rFonts w:asciiTheme="minorHAnsi" w:hAnsiTheme="minorHAnsi" w:cstheme="minorHAnsi"/>
        </w:rPr>
        <w:t xml:space="preserve"> (</w:t>
      </w:r>
      <w:r w:rsidR="00B2620C" w:rsidRPr="00791A76">
        <w:rPr>
          <w:rFonts w:asciiTheme="minorHAnsi" w:hAnsiTheme="minorHAnsi" w:cstheme="minorHAnsi"/>
          <w:bCs/>
        </w:rPr>
        <w:t xml:space="preserve">Table </w:t>
      </w:r>
      <w:r w:rsidR="00C9429C">
        <w:rPr>
          <w:rFonts w:asciiTheme="minorHAnsi" w:hAnsiTheme="minorHAnsi" w:cstheme="minorHAnsi"/>
          <w:bCs/>
        </w:rPr>
        <w:t>5</w:t>
      </w:r>
      <w:r w:rsidR="00B2620C">
        <w:rPr>
          <w:rFonts w:asciiTheme="minorHAnsi" w:hAnsiTheme="minorHAnsi" w:cstheme="minorHAnsi"/>
        </w:rPr>
        <w:t>)</w:t>
      </w:r>
      <w:r>
        <w:rPr>
          <w:rFonts w:asciiTheme="minorHAnsi" w:hAnsiTheme="minorHAnsi" w:cstheme="minorHAnsi"/>
        </w:rPr>
        <w:t xml:space="preserve">. The L-enantiomeric excess for homoserine </w:t>
      </w:r>
      <w:r>
        <w:rPr>
          <w:rFonts w:asciiTheme="minorHAnsi" w:hAnsiTheme="minorHAnsi" w:cstheme="minorHAnsi"/>
        </w:rPr>
        <w:lastRenderedPageBreak/>
        <w:t xml:space="preserve">observed in the </w:t>
      </w:r>
      <w:r w:rsidR="00A86CCE">
        <w:rPr>
          <w:rFonts w:asciiTheme="minorHAnsi" w:hAnsiTheme="minorHAnsi" w:cstheme="minorHAnsi"/>
        </w:rPr>
        <w:t>HW</w:t>
      </w:r>
      <w:r>
        <w:rPr>
          <w:rFonts w:asciiTheme="minorHAnsi" w:hAnsiTheme="minorHAnsi" w:cstheme="minorHAnsi"/>
        </w:rPr>
        <w:t xml:space="preserve"> and HCl extracts of ALH 83100 were 51.7 </w:t>
      </w:r>
      <w:r w:rsidRPr="005F69F6">
        <w:rPr>
          <w:rFonts w:asciiTheme="minorHAnsi" w:hAnsiTheme="minorHAnsi" w:cstheme="minorHAnsi"/>
        </w:rPr>
        <w:t>±</w:t>
      </w:r>
      <w:r>
        <w:rPr>
          <w:rFonts w:asciiTheme="minorHAnsi" w:hAnsiTheme="minorHAnsi" w:cstheme="minorHAnsi"/>
        </w:rPr>
        <w:t xml:space="preserve"> 1.2</w:t>
      </w:r>
      <w:r w:rsidR="00A94745">
        <w:rPr>
          <w:rFonts w:asciiTheme="minorHAnsi" w:hAnsiTheme="minorHAnsi" w:cstheme="minorHAnsi"/>
        </w:rPr>
        <w:t xml:space="preserve"> </w:t>
      </w:r>
      <w:r>
        <w:rPr>
          <w:rFonts w:asciiTheme="minorHAnsi" w:hAnsiTheme="minorHAnsi" w:cstheme="minorHAnsi"/>
        </w:rPr>
        <w:t xml:space="preserve">% and 8.0 </w:t>
      </w:r>
      <w:r w:rsidRPr="005F69F6">
        <w:rPr>
          <w:rFonts w:asciiTheme="minorHAnsi" w:hAnsiTheme="minorHAnsi" w:cstheme="minorHAnsi"/>
        </w:rPr>
        <w:t>±</w:t>
      </w:r>
      <w:r>
        <w:rPr>
          <w:rFonts w:asciiTheme="minorHAnsi" w:hAnsiTheme="minorHAnsi" w:cstheme="minorHAnsi"/>
        </w:rPr>
        <w:t xml:space="preserve"> 1.6</w:t>
      </w:r>
      <w:r w:rsidR="00A94745">
        <w:rPr>
          <w:rFonts w:asciiTheme="minorHAnsi" w:hAnsiTheme="minorHAnsi" w:cstheme="minorHAnsi"/>
        </w:rPr>
        <w:t xml:space="preserve"> </w:t>
      </w:r>
      <w:r>
        <w:rPr>
          <w:rFonts w:asciiTheme="minorHAnsi" w:hAnsiTheme="minorHAnsi" w:cstheme="minorHAnsi"/>
        </w:rPr>
        <w:t>%, respectively (</w:t>
      </w:r>
      <w:r w:rsidRPr="00791A76">
        <w:rPr>
          <w:rFonts w:asciiTheme="minorHAnsi" w:hAnsiTheme="minorHAnsi" w:cstheme="minorHAnsi"/>
          <w:bCs/>
        </w:rPr>
        <w:t xml:space="preserve">Table </w:t>
      </w:r>
      <w:r w:rsidR="00C9429C">
        <w:rPr>
          <w:rFonts w:asciiTheme="minorHAnsi" w:hAnsiTheme="minorHAnsi" w:cstheme="minorHAnsi"/>
          <w:bCs/>
        </w:rPr>
        <w:t>5</w:t>
      </w:r>
      <w:r>
        <w:rPr>
          <w:rFonts w:asciiTheme="minorHAnsi" w:hAnsiTheme="minorHAnsi" w:cstheme="minorHAnsi"/>
        </w:rPr>
        <w:t>)</w:t>
      </w:r>
      <w:r w:rsidR="003757FB">
        <w:rPr>
          <w:rFonts w:asciiTheme="minorHAnsi" w:hAnsiTheme="minorHAnsi" w:cstheme="minorHAnsi"/>
        </w:rPr>
        <w:t xml:space="preserve">. </w:t>
      </w:r>
      <w:r w:rsidR="00E2246F">
        <w:rPr>
          <w:rFonts w:asciiTheme="minorHAnsi" w:hAnsiTheme="minorHAnsi" w:cstheme="minorHAnsi"/>
        </w:rPr>
        <w:t xml:space="preserve">However, it should be noted that L-homoserine can be produced by methionine metabolism as a terrestrial biological component </w:t>
      </w:r>
      <w:r w:rsidR="00E2246F">
        <w:rPr>
          <w:rFonts w:asciiTheme="minorHAnsi" w:hAnsiTheme="minorHAnsi" w:cstheme="minorHAnsi"/>
        </w:rPr>
        <w:fldChar w:fldCharType="begin" w:fldLock="1"/>
      </w:r>
      <w:r w:rsidR="00E2246F">
        <w:rPr>
          <w:rFonts w:asciiTheme="minorHAnsi" w:hAnsiTheme="minorHAnsi" w:cstheme="minorHAnsi"/>
        </w:rPr>
        <w:instrText>ADDIN CSL_CITATION {"citationItems":[{"id":"ITEM-1","itemData":{"ISSN":"0021-9258","PMID":"13242551","author":[{"dropping-particle":"","family":"Matsuo","given":"Y","non-dropping-particle":"","parse-names":false,"suffix":""},{"dropping-particle":"","family":"Greenberg","given":"D M","non-dropping-particle":"","parse-names":false,"suffix":""}],"container-title":"The Journal of biological chemistry","id":"ITEM-1","issue":"2","issued":{"date-parts":[["1955","8"]]},"page":"547-54","title":"Metabolic formation of homoserine and alpha-aminobutyric acid from methionine.","type":"article-journal","volume":"215"},"uris":["http://www.mendeley.com/documents/?uuid=9cad30b9-5151-4c1b-82db-e50eb0b92201"]}],"mendeley":{"formattedCitation":"(Matsuo and Greenberg 1955)","plainTextFormattedCitation":"(Matsuo and Greenberg 1955)","previouslyFormattedCitation":"(Matsuo and Greenberg 1955)"},"properties":{"noteIndex":0},"schema":"https://github.com/citation-style-language/schema/raw/master/csl-citation.json"}</w:instrText>
      </w:r>
      <w:r w:rsidR="00E2246F">
        <w:rPr>
          <w:rFonts w:asciiTheme="minorHAnsi" w:hAnsiTheme="minorHAnsi" w:cstheme="minorHAnsi"/>
        </w:rPr>
        <w:fldChar w:fldCharType="separate"/>
      </w:r>
      <w:r w:rsidR="00E2246F" w:rsidRPr="0025777D">
        <w:rPr>
          <w:rFonts w:asciiTheme="minorHAnsi" w:hAnsiTheme="minorHAnsi" w:cstheme="minorHAnsi"/>
          <w:noProof/>
        </w:rPr>
        <w:t>(Matsuo and Greenberg 1955)</w:t>
      </w:r>
      <w:r w:rsidR="00E2246F">
        <w:rPr>
          <w:rFonts w:asciiTheme="minorHAnsi" w:hAnsiTheme="minorHAnsi" w:cstheme="minorHAnsi"/>
        </w:rPr>
        <w:fldChar w:fldCharType="end"/>
      </w:r>
      <w:r w:rsidR="00E2246F">
        <w:rPr>
          <w:rFonts w:asciiTheme="minorHAnsi" w:hAnsiTheme="minorHAnsi" w:cstheme="minorHAnsi"/>
        </w:rPr>
        <w:t xml:space="preserve">. </w:t>
      </w:r>
      <w:r w:rsidR="003453C2">
        <w:rPr>
          <w:rFonts w:asciiTheme="minorHAnsi" w:hAnsiTheme="minorHAnsi" w:cstheme="minorHAnsi"/>
        </w:rPr>
        <w:t>Furthermore, i</w:t>
      </w:r>
      <w:r w:rsidR="00E2246F">
        <w:rPr>
          <w:rFonts w:asciiTheme="minorHAnsi" w:hAnsiTheme="minorHAnsi" w:cstheme="minorHAnsi"/>
        </w:rPr>
        <w:t xml:space="preserve">n this study, we observed </w:t>
      </w:r>
      <w:r w:rsidR="00A06171">
        <w:rPr>
          <w:rFonts w:asciiTheme="minorHAnsi" w:hAnsiTheme="minorHAnsi" w:cstheme="minorHAnsi"/>
        </w:rPr>
        <w:t xml:space="preserve">relatively </w:t>
      </w:r>
      <w:r w:rsidR="00E2246F">
        <w:rPr>
          <w:rFonts w:asciiTheme="minorHAnsi" w:hAnsiTheme="minorHAnsi" w:cstheme="minorHAnsi"/>
        </w:rPr>
        <w:t>significant abundan</w:t>
      </w:r>
      <w:r w:rsidR="00A06171">
        <w:rPr>
          <w:rFonts w:asciiTheme="minorHAnsi" w:hAnsiTheme="minorHAnsi" w:cstheme="minorHAnsi"/>
        </w:rPr>
        <w:t>ces of</w:t>
      </w:r>
      <w:r w:rsidR="00E2246F">
        <w:rPr>
          <w:rFonts w:asciiTheme="minorHAnsi" w:hAnsiTheme="minorHAnsi" w:cstheme="minorHAnsi"/>
        </w:rPr>
        <w:t xml:space="preserve"> L-serine and L-threonine</w:t>
      </w:r>
      <w:r w:rsidR="00B2620C">
        <w:rPr>
          <w:rFonts w:asciiTheme="minorHAnsi" w:hAnsiTheme="minorHAnsi" w:cstheme="minorHAnsi"/>
        </w:rPr>
        <w:t xml:space="preserve"> in both extracts of ALH 83100</w:t>
      </w:r>
      <w:r w:rsidR="00E2246F">
        <w:rPr>
          <w:rFonts w:asciiTheme="minorHAnsi" w:hAnsiTheme="minorHAnsi" w:cstheme="minorHAnsi"/>
        </w:rPr>
        <w:t xml:space="preserve">, which </w:t>
      </w:r>
      <w:r w:rsidR="00D156DF">
        <w:rPr>
          <w:rFonts w:asciiTheme="minorHAnsi" w:hAnsiTheme="minorHAnsi" w:cstheme="minorHAnsi"/>
        </w:rPr>
        <w:t>were</w:t>
      </w:r>
      <w:r w:rsidR="00E2246F">
        <w:rPr>
          <w:rFonts w:asciiTheme="minorHAnsi" w:hAnsiTheme="minorHAnsi" w:cstheme="minorHAnsi"/>
        </w:rPr>
        <w:t xml:space="preserve"> terrestrial contamination</w:t>
      </w:r>
      <w:r w:rsidR="00131DEC">
        <w:rPr>
          <w:rFonts w:asciiTheme="minorHAnsi" w:hAnsiTheme="minorHAnsi" w:cstheme="minorHAnsi"/>
        </w:rPr>
        <w:t xml:space="preserve"> (</w:t>
      </w:r>
      <w:r w:rsidR="00131DEC" w:rsidRPr="00791A76">
        <w:rPr>
          <w:rFonts w:asciiTheme="minorHAnsi" w:hAnsiTheme="minorHAnsi" w:cstheme="minorHAnsi"/>
          <w:bCs/>
        </w:rPr>
        <w:t>Table 2</w:t>
      </w:r>
      <w:r w:rsidR="00131DEC">
        <w:rPr>
          <w:rFonts w:asciiTheme="minorHAnsi" w:hAnsiTheme="minorHAnsi" w:cstheme="minorHAnsi"/>
        </w:rPr>
        <w:t>)</w:t>
      </w:r>
      <w:r w:rsidR="009860E3">
        <w:rPr>
          <w:rFonts w:asciiTheme="minorHAnsi" w:hAnsiTheme="minorHAnsi" w:cstheme="minorHAnsi"/>
        </w:rPr>
        <w:t>. T</w:t>
      </w:r>
      <w:r w:rsidR="00E2246F">
        <w:rPr>
          <w:rFonts w:asciiTheme="minorHAnsi" w:hAnsiTheme="minorHAnsi" w:cstheme="minorHAnsi"/>
        </w:rPr>
        <w:t xml:space="preserve">hus, it is plausible that the L-enantiomeric excesses of homoserine </w:t>
      </w:r>
      <w:r w:rsidR="00D62CB1">
        <w:rPr>
          <w:rFonts w:asciiTheme="minorHAnsi" w:hAnsiTheme="minorHAnsi" w:cstheme="minorHAnsi"/>
        </w:rPr>
        <w:t xml:space="preserve">in the HW and HCl extracts of ALH 83100 </w:t>
      </w:r>
      <w:r w:rsidR="00E2246F">
        <w:rPr>
          <w:rFonts w:asciiTheme="minorHAnsi" w:hAnsiTheme="minorHAnsi" w:cstheme="minorHAnsi"/>
        </w:rPr>
        <w:t>could also be derived from terrestrial contamination.</w:t>
      </w:r>
      <w:r w:rsidR="00DC02DB">
        <w:rPr>
          <w:rFonts w:asciiTheme="minorHAnsi" w:hAnsiTheme="minorHAnsi" w:cstheme="minorHAnsi"/>
        </w:rPr>
        <w:t xml:space="preserve"> Future isotopic measurements will be required to determine the origin of the L-homoserine enantiomeric excesses in ALH 83100.</w:t>
      </w:r>
    </w:p>
    <w:p w14:paraId="1C000331" w14:textId="421D930D" w:rsidR="00D05704" w:rsidRPr="00EC75E9" w:rsidRDefault="00537A31" w:rsidP="00A541D0">
      <w:pPr>
        <w:pStyle w:val="Heading2"/>
        <w:spacing w:line="480" w:lineRule="auto"/>
        <w:rPr>
          <w:rFonts w:asciiTheme="minorHAnsi" w:hAnsiTheme="minorHAnsi" w:cstheme="minorHAnsi"/>
        </w:rPr>
      </w:pPr>
      <w:r>
        <w:rPr>
          <w:rFonts w:asciiTheme="minorHAnsi" w:hAnsiTheme="minorHAnsi" w:cstheme="minorHAnsi"/>
        </w:rPr>
        <w:t xml:space="preserve">A </w:t>
      </w:r>
      <w:r w:rsidR="00D05704" w:rsidRPr="00D05704">
        <w:rPr>
          <w:rFonts w:asciiTheme="minorHAnsi" w:hAnsiTheme="minorHAnsi" w:cstheme="minorHAnsi"/>
        </w:rPr>
        <w:t>P</w:t>
      </w:r>
      <w:r w:rsidR="0034028A">
        <w:rPr>
          <w:rFonts w:asciiTheme="minorHAnsi" w:hAnsiTheme="minorHAnsi" w:cstheme="minorHAnsi"/>
        </w:rPr>
        <w:t>roposed</w:t>
      </w:r>
      <w:r w:rsidR="00D05704" w:rsidRPr="00D05704">
        <w:rPr>
          <w:rFonts w:asciiTheme="minorHAnsi" w:hAnsiTheme="minorHAnsi" w:cstheme="minorHAnsi"/>
        </w:rPr>
        <w:t xml:space="preserve"> Formation Mechanism f</w:t>
      </w:r>
      <w:r>
        <w:rPr>
          <w:rFonts w:asciiTheme="minorHAnsi" w:hAnsiTheme="minorHAnsi" w:cstheme="minorHAnsi"/>
        </w:rPr>
        <w:t>or Prominent</w:t>
      </w:r>
      <w:r w:rsidR="00D05704" w:rsidRPr="00D05704">
        <w:rPr>
          <w:rFonts w:asciiTheme="minorHAnsi" w:hAnsiTheme="minorHAnsi" w:cstheme="minorHAnsi"/>
        </w:rPr>
        <w:t xml:space="preserve"> </w:t>
      </w:r>
      <w:r w:rsidR="00A541D0" w:rsidRPr="005C3AC3">
        <w:rPr>
          <w:rFonts w:ascii="Symbol" w:hAnsi="Symbol" w:cstheme="minorHAnsi"/>
        </w:rPr>
        <w:t></w:t>
      </w:r>
      <w:r w:rsidR="00A541D0" w:rsidRPr="00EC75E9">
        <w:rPr>
          <w:rFonts w:asciiTheme="minorHAnsi" w:hAnsiTheme="minorHAnsi" w:cstheme="minorHAnsi"/>
        </w:rPr>
        <w:t>-Hydroxy Amino Acids: Strecker Cyanohydrin Synthesis</w:t>
      </w:r>
    </w:p>
    <w:p w14:paraId="43CF1680" w14:textId="0624337C" w:rsidR="001A324C" w:rsidRPr="00EC75E9" w:rsidRDefault="00EE728B" w:rsidP="001C3B61">
      <w:pPr>
        <w:spacing w:line="480" w:lineRule="auto"/>
        <w:ind w:right="-1"/>
        <w:rPr>
          <w:rFonts w:asciiTheme="minorHAnsi" w:hAnsiTheme="minorHAnsi" w:cstheme="minorHAnsi"/>
        </w:rPr>
      </w:pPr>
      <w:r>
        <w:rPr>
          <w:rFonts w:asciiTheme="minorHAnsi" w:hAnsiTheme="minorHAnsi" w:cstheme="minorHAnsi"/>
        </w:rPr>
        <w:tab/>
      </w:r>
      <w:r w:rsidR="001A324C" w:rsidRPr="00EC75E9">
        <w:rPr>
          <w:rFonts w:asciiTheme="minorHAnsi" w:hAnsiTheme="minorHAnsi" w:cstheme="minorHAnsi"/>
        </w:rPr>
        <w:t xml:space="preserve">This study revealed that </w:t>
      </w:r>
      <w:r w:rsidR="001A324C" w:rsidRPr="005C3AC3">
        <w:rPr>
          <w:rFonts w:ascii="Symbol" w:hAnsi="Symbol" w:cstheme="minorHAnsi"/>
        </w:rPr>
        <w:t></w:t>
      </w:r>
      <w:r w:rsidR="001A324C" w:rsidRPr="00EC75E9">
        <w:rPr>
          <w:rFonts w:asciiTheme="minorHAnsi" w:hAnsiTheme="minorHAnsi" w:cstheme="minorHAnsi"/>
        </w:rPr>
        <w:t>-</w:t>
      </w:r>
      <w:proofErr w:type="spellStart"/>
      <w:r w:rsidR="001A324C" w:rsidRPr="00EC75E9">
        <w:rPr>
          <w:rFonts w:asciiTheme="minorHAnsi" w:hAnsiTheme="minorHAnsi" w:cstheme="minorHAnsi"/>
        </w:rPr>
        <w:t>methylserine</w:t>
      </w:r>
      <w:proofErr w:type="spellEnd"/>
      <w:r w:rsidR="001A324C" w:rsidRPr="00EC75E9">
        <w:rPr>
          <w:rFonts w:asciiTheme="minorHAnsi" w:hAnsiTheme="minorHAnsi" w:cstheme="minorHAnsi"/>
        </w:rPr>
        <w:t xml:space="preserve"> and serine </w:t>
      </w:r>
      <w:r w:rsidR="00FA4104">
        <w:rPr>
          <w:rFonts w:asciiTheme="minorHAnsi" w:hAnsiTheme="minorHAnsi" w:cstheme="minorHAnsi"/>
        </w:rPr>
        <w:t>we</w:t>
      </w:r>
      <w:r w:rsidR="001A324C" w:rsidRPr="00EC75E9">
        <w:rPr>
          <w:rFonts w:asciiTheme="minorHAnsi" w:hAnsiTheme="minorHAnsi" w:cstheme="minorHAnsi"/>
        </w:rPr>
        <w:t xml:space="preserve">re significantly more abundant in the </w:t>
      </w:r>
      <w:r w:rsidR="004F2B33">
        <w:rPr>
          <w:rFonts w:asciiTheme="minorHAnsi" w:hAnsiTheme="minorHAnsi" w:cstheme="minorHAnsi"/>
        </w:rPr>
        <w:t>combined (HW +</w:t>
      </w:r>
      <w:r w:rsidR="00AE1868">
        <w:rPr>
          <w:rFonts w:asciiTheme="minorHAnsi" w:hAnsiTheme="minorHAnsi" w:cstheme="minorHAnsi"/>
        </w:rPr>
        <w:t xml:space="preserve"> </w:t>
      </w:r>
      <w:r w:rsidR="004F2B33">
        <w:rPr>
          <w:rFonts w:asciiTheme="minorHAnsi" w:hAnsiTheme="minorHAnsi" w:cstheme="minorHAnsi"/>
        </w:rPr>
        <w:t xml:space="preserve">HCl) extracts of </w:t>
      </w:r>
      <w:r w:rsidR="001A324C" w:rsidRPr="00EC75E9">
        <w:rPr>
          <w:rFonts w:asciiTheme="minorHAnsi" w:hAnsiTheme="minorHAnsi" w:cstheme="minorHAnsi"/>
        </w:rPr>
        <w:t>CR</w:t>
      </w:r>
      <w:r w:rsidR="009B39E3">
        <w:rPr>
          <w:rFonts w:asciiTheme="minorHAnsi" w:hAnsiTheme="minorHAnsi" w:cstheme="minorHAnsi"/>
        </w:rPr>
        <w:t>2</w:t>
      </w:r>
      <w:r w:rsidR="001A324C" w:rsidRPr="00EC75E9">
        <w:rPr>
          <w:rFonts w:asciiTheme="minorHAnsi" w:hAnsiTheme="minorHAnsi" w:cstheme="minorHAnsi"/>
        </w:rPr>
        <w:t xml:space="preserve"> chondrites </w:t>
      </w:r>
      <w:r w:rsidR="001A324C">
        <w:rPr>
          <w:rFonts w:asciiTheme="minorHAnsi" w:hAnsiTheme="minorHAnsi" w:cstheme="minorHAnsi"/>
        </w:rPr>
        <w:t xml:space="preserve">(LAP 02342, MET 00426, and MIL 07525) </w:t>
      </w:r>
      <w:r w:rsidR="001A324C" w:rsidRPr="00EC75E9">
        <w:rPr>
          <w:rFonts w:asciiTheme="minorHAnsi" w:hAnsiTheme="minorHAnsi" w:cstheme="minorHAnsi"/>
        </w:rPr>
        <w:t xml:space="preserve">than other </w:t>
      </w:r>
      <w:r w:rsidR="001A324C" w:rsidRPr="005C3AC3">
        <w:rPr>
          <w:rFonts w:ascii="Symbol" w:hAnsi="Symbol" w:cstheme="minorHAnsi"/>
        </w:rPr>
        <w:t></w:t>
      </w:r>
      <w:r w:rsidR="001A324C" w:rsidRPr="00EC75E9">
        <w:rPr>
          <w:rFonts w:asciiTheme="minorHAnsi" w:hAnsiTheme="minorHAnsi" w:cstheme="minorHAnsi"/>
        </w:rPr>
        <w:t>-HAAs</w:t>
      </w:r>
      <w:r w:rsidR="001A324C">
        <w:rPr>
          <w:rFonts w:asciiTheme="minorHAnsi" w:hAnsiTheme="minorHAnsi" w:cstheme="minorHAnsi"/>
        </w:rPr>
        <w:t>, such as threonine</w:t>
      </w:r>
      <w:r w:rsidR="00917149">
        <w:rPr>
          <w:rFonts w:asciiTheme="minorHAnsi" w:hAnsiTheme="minorHAnsi" w:cstheme="minorHAnsi"/>
        </w:rPr>
        <w:t xml:space="preserve">, </w:t>
      </w:r>
      <w:proofErr w:type="spellStart"/>
      <w:r w:rsidR="00917149" w:rsidRPr="00C14A52">
        <w:rPr>
          <w:rFonts w:asciiTheme="minorHAnsi" w:hAnsiTheme="minorHAnsi" w:cstheme="minorHAnsi"/>
          <w:i/>
        </w:rPr>
        <w:t>allo</w:t>
      </w:r>
      <w:proofErr w:type="spellEnd"/>
      <w:r w:rsidR="00917149">
        <w:rPr>
          <w:rFonts w:asciiTheme="minorHAnsi" w:hAnsiTheme="minorHAnsi" w:cstheme="minorHAnsi"/>
        </w:rPr>
        <w:t>-threonine,</w:t>
      </w:r>
      <w:r w:rsidR="001A324C">
        <w:rPr>
          <w:rFonts w:asciiTheme="minorHAnsi" w:hAnsiTheme="minorHAnsi" w:cstheme="minorHAnsi"/>
        </w:rPr>
        <w:t xml:space="preserve"> and homoserine</w:t>
      </w:r>
      <w:r w:rsidR="001A324C" w:rsidRPr="00EC75E9">
        <w:rPr>
          <w:rFonts w:asciiTheme="minorHAnsi" w:hAnsiTheme="minorHAnsi" w:cstheme="minorHAnsi"/>
        </w:rPr>
        <w:t xml:space="preserve"> (</w:t>
      </w:r>
      <w:r w:rsidR="001A324C" w:rsidRPr="00791A76">
        <w:rPr>
          <w:rFonts w:asciiTheme="minorHAnsi" w:hAnsiTheme="minorHAnsi" w:cstheme="minorHAnsi"/>
          <w:bCs/>
        </w:rPr>
        <w:t xml:space="preserve">Table </w:t>
      </w:r>
      <w:r w:rsidR="00527B8B">
        <w:rPr>
          <w:rFonts w:asciiTheme="minorHAnsi" w:hAnsiTheme="minorHAnsi" w:cstheme="minorHAnsi"/>
          <w:bCs/>
        </w:rPr>
        <w:t>4</w:t>
      </w:r>
      <w:r w:rsidR="001A324C" w:rsidRPr="00EC75E9">
        <w:rPr>
          <w:rFonts w:asciiTheme="minorHAnsi" w:hAnsiTheme="minorHAnsi" w:cstheme="minorHAnsi"/>
        </w:rPr>
        <w:t>). The</w:t>
      </w:r>
      <w:r w:rsidR="00FA4104">
        <w:rPr>
          <w:rFonts w:asciiTheme="minorHAnsi" w:hAnsiTheme="minorHAnsi" w:cstheme="minorHAnsi"/>
        </w:rPr>
        <w:t>se</w:t>
      </w:r>
      <w:r w:rsidR="001A324C" w:rsidRPr="00EC75E9">
        <w:rPr>
          <w:rFonts w:asciiTheme="minorHAnsi" w:hAnsiTheme="minorHAnsi" w:cstheme="minorHAnsi"/>
        </w:rPr>
        <w:t xml:space="preserve"> </w:t>
      </w:r>
      <w:r w:rsidR="00DD1548">
        <w:rPr>
          <w:rFonts w:asciiTheme="minorHAnsi" w:hAnsiTheme="minorHAnsi" w:cstheme="minorHAnsi"/>
        </w:rPr>
        <w:t xml:space="preserve">large </w:t>
      </w:r>
      <w:r w:rsidR="001A324C" w:rsidRPr="00EC75E9">
        <w:rPr>
          <w:rFonts w:asciiTheme="minorHAnsi" w:hAnsiTheme="minorHAnsi" w:cstheme="minorHAnsi"/>
        </w:rPr>
        <w:t xml:space="preserve">abundances of </w:t>
      </w:r>
      <w:r w:rsidR="0034028A">
        <w:rPr>
          <w:rFonts w:asciiTheme="minorHAnsi" w:hAnsiTheme="minorHAnsi" w:cstheme="minorHAnsi"/>
        </w:rPr>
        <w:t xml:space="preserve">serine and </w:t>
      </w:r>
      <w:r w:rsidR="0034028A" w:rsidRPr="00A413D8">
        <w:rPr>
          <w:rFonts w:ascii="Symbol" w:hAnsi="Symbol" w:cstheme="minorHAnsi"/>
        </w:rPr>
        <w:t></w:t>
      </w:r>
      <w:r w:rsidR="0034028A">
        <w:rPr>
          <w:rFonts w:asciiTheme="minorHAnsi" w:hAnsiTheme="minorHAnsi" w:cstheme="minorHAnsi"/>
        </w:rPr>
        <w:t>-</w:t>
      </w:r>
      <w:proofErr w:type="spellStart"/>
      <w:r w:rsidR="0034028A">
        <w:rPr>
          <w:rFonts w:asciiTheme="minorHAnsi" w:hAnsiTheme="minorHAnsi" w:cstheme="minorHAnsi"/>
        </w:rPr>
        <w:t>methylserine</w:t>
      </w:r>
      <w:proofErr w:type="spellEnd"/>
      <w:r w:rsidR="001A324C" w:rsidRPr="00EC75E9">
        <w:rPr>
          <w:rFonts w:asciiTheme="minorHAnsi" w:hAnsiTheme="minorHAnsi" w:cstheme="minorHAnsi"/>
        </w:rPr>
        <w:t xml:space="preserve"> may be explained by the predominance of </w:t>
      </w:r>
      <w:r w:rsidR="0034028A">
        <w:rPr>
          <w:rFonts w:asciiTheme="minorHAnsi" w:hAnsiTheme="minorHAnsi" w:cstheme="minorHAnsi"/>
        </w:rPr>
        <w:t xml:space="preserve">the </w:t>
      </w:r>
      <w:r w:rsidR="001A324C" w:rsidRPr="00EC75E9">
        <w:rPr>
          <w:rFonts w:asciiTheme="minorHAnsi" w:hAnsiTheme="minorHAnsi" w:cstheme="minorHAnsi"/>
        </w:rPr>
        <w:t>Strecker</w:t>
      </w:r>
      <w:r w:rsidR="00FA4104">
        <w:rPr>
          <w:rFonts w:asciiTheme="minorHAnsi" w:hAnsiTheme="minorHAnsi" w:cstheme="minorHAnsi"/>
        </w:rPr>
        <w:t xml:space="preserve"> </w:t>
      </w:r>
      <w:r w:rsidR="001A324C" w:rsidRPr="00EC75E9">
        <w:rPr>
          <w:rFonts w:asciiTheme="minorHAnsi" w:hAnsiTheme="minorHAnsi" w:cstheme="minorHAnsi"/>
        </w:rPr>
        <w:t>cyanohydrin synthesis within the parent bodies of the CR chondrites</w:t>
      </w:r>
      <w:r w:rsidR="00DC02DB">
        <w:rPr>
          <w:rFonts w:asciiTheme="minorHAnsi" w:hAnsiTheme="minorHAnsi" w:cstheme="minorHAnsi"/>
        </w:rPr>
        <w:t xml:space="preserve"> during the aqueous alteration phase</w:t>
      </w:r>
      <w:r w:rsidR="001A324C" w:rsidRPr="00EC75E9">
        <w:rPr>
          <w:rFonts w:asciiTheme="minorHAnsi" w:hAnsiTheme="minorHAnsi" w:cstheme="minorHAnsi"/>
        </w:rPr>
        <w:t xml:space="preserve">, as has been proposed </w:t>
      </w:r>
      <w:r w:rsidR="00DC02DB">
        <w:rPr>
          <w:rFonts w:asciiTheme="minorHAnsi" w:hAnsiTheme="minorHAnsi" w:cstheme="minorHAnsi"/>
        </w:rPr>
        <w:t>to explain the presence of</w:t>
      </w:r>
      <w:r w:rsidR="001A324C">
        <w:rPr>
          <w:rFonts w:asciiTheme="minorHAnsi" w:hAnsiTheme="minorHAnsi" w:cstheme="minorHAnsi"/>
        </w:rPr>
        <w:t xml:space="preserve"> other</w:t>
      </w:r>
      <w:r w:rsidR="001A324C" w:rsidRPr="00EC75E9">
        <w:rPr>
          <w:rFonts w:asciiTheme="minorHAnsi" w:hAnsiTheme="minorHAnsi" w:cstheme="minorHAnsi"/>
        </w:rPr>
        <w:t xml:space="preserve"> </w:t>
      </w:r>
      <w:r w:rsidR="001A324C" w:rsidRPr="00E66FF4">
        <w:rPr>
          <w:rFonts w:ascii="Symbol" w:hAnsi="Symbol" w:cstheme="minorHAnsi"/>
        </w:rPr>
        <w:t></w:t>
      </w:r>
      <w:r w:rsidR="001A324C" w:rsidRPr="00EC75E9">
        <w:rPr>
          <w:rFonts w:asciiTheme="minorHAnsi" w:hAnsiTheme="minorHAnsi" w:cstheme="minorHAnsi"/>
        </w:rPr>
        <w:t>-amino acids</w:t>
      </w:r>
      <w:r w:rsidR="001A324C">
        <w:rPr>
          <w:rFonts w:asciiTheme="minorHAnsi" w:hAnsiTheme="minorHAnsi" w:cstheme="minorHAnsi"/>
        </w:rPr>
        <w:t xml:space="preserve"> in meteorite samples</w:t>
      </w:r>
      <w:r w:rsidR="001A324C" w:rsidRPr="00EC75E9">
        <w:rPr>
          <w:rFonts w:asciiTheme="minorHAnsi" w:hAnsiTheme="minorHAnsi" w:cstheme="minorHAnsi"/>
        </w:rPr>
        <w:t xml:space="preserve"> (</w:t>
      </w:r>
      <w:proofErr w:type="spellStart"/>
      <w:r w:rsidR="001A324C" w:rsidRPr="00EC75E9">
        <w:rPr>
          <w:rFonts w:asciiTheme="minorHAnsi" w:hAnsiTheme="minorHAnsi" w:cstheme="minorHAnsi"/>
        </w:rPr>
        <w:t>Peltzer</w:t>
      </w:r>
      <w:proofErr w:type="spellEnd"/>
      <w:r w:rsidR="001A324C" w:rsidRPr="00EC75E9">
        <w:rPr>
          <w:rFonts w:asciiTheme="minorHAnsi" w:hAnsiTheme="minorHAnsi" w:cstheme="minorHAnsi"/>
        </w:rPr>
        <w:t xml:space="preserve"> and Bada, 1978; </w:t>
      </w:r>
      <w:proofErr w:type="spellStart"/>
      <w:r w:rsidR="001A324C" w:rsidRPr="00EC75E9">
        <w:rPr>
          <w:rFonts w:asciiTheme="minorHAnsi" w:hAnsiTheme="minorHAnsi" w:cstheme="minorHAnsi"/>
        </w:rPr>
        <w:t>Peltzer</w:t>
      </w:r>
      <w:proofErr w:type="spellEnd"/>
      <w:r w:rsidR="001A324C" w:rsidRPr="00EC75E9">
        <w:rPr>
          <w:rFonts w:asciiTheme="minorHAnsi" w:hAnsiTheme="minorHAnsi" w:cstheme="minorHAnsi"/>
        </w:rPr>
        <w:t xml:space="preserve"> et al., 1984; Lerner et al., 1993; </w:t>
      </w:r>
      <w:r w:rsidR="001A324C" w:rsidRPr="00EC75E9">
        <w:rPr>
          <w:rFonts w:asciiTheme="minorHAnsi" w:hAnsiTheme="minorHAnsi" w:cstheme="minorHAnsi"/>
        </w:rPr>
        <w:fldChar w:fldCharType="begin" w:fldLock="1"/>
      </w:r>
      <w:r w:rsidR="001A324C">
        <w:rPr>
          <w:rFonts w:asciiTheme="minorHAnsi" w:hAnsiTheme="minorHAnsi" w:cstheme="minorHAnsi"/>
        </w:rPr>
        <w:instrText>ADDIN CSL_CITATION {"citationItems":[{"id":"ITEM-1","itemData":{"DOI":"10.1111/j.1945-5100.2010.01132.x","ISSN":"10869379","abstract":"To investigate the effect of parent body processes on the abundance, distribution, and enantiomeric composition of amino acids in carbonaceous chondrites, the water extracts from nine different powdered CI, CM, and CR carbonaceous chondrites were analyzed for amino acids by ultra performance liquid chromatography-fluorescence detection and time-of-flight mass spectrometry (UPLC-FD/ToF-MS). Four aqueously altered type 1 carbonaceous chondrites including Orgueil (CI1), Meteorite Hills (MET) 01070 (CM1), Scott Glacier (SCO) 06043 (CM1), and Grosvenor Mountains (GRO) 95577 (CR1) were analyzed using this technique for the first time. Analyses of these meteorites revealed low levels of two- to five-carbon acyclic amino alkanoic acids with concentrations ranging from approximately 1 to 2,700 parts-per-billion (ppb). The type 1 carbonaceous chondrites have a distinct distribution of the five-carbon (C5) amino acids with much higher relative abundances of the γ- and δ-amino acids compared to the type 2 and type 3 carbonaceous chondrites, which are dominated by α-amino acids. Much higher amino acid abundances were found in the CM2 chondrites Murchison, Lonewolf Nunataks (LON) 94102, and Lewis Cliffs (LEW) 90500, the CR2 Elephant Moraine (EET) 92042, and the CR3 Queen Alexandra Range (QUE) 99177. For example, α-aminoisobutyric acid (α-AIB) and isovaline were approximately 100 to 1000 times more abundant in the type 2 and 3 chondrites compared to the more aqueously altered type 1 chondrites. Most of the chiral amino acids identified in these meteorites were racemic, indicating an extraterrestrial abiotic origin. However, nonracemic isovaline was observed in the aqueously altered carbonaceous chondrites Murchison, Orgueil, SCO 06043, and GRO 95577 with l-isovaline excesses ranging from approximately 11 to 19%, whereas the most pristine, unaltered carbonaceous chondrites analyzed in this study had no detectable l-isovaline excesses. These results are consistent with the theory that aqueous alteration played an important role in amplification of small initial left handed isovaline excesses on the parent bodies. © The Meteoritical Society, 2010.","author":[{"dropping-particle":"","family":"Glavin","given":"Daniel P.","non-dropping-particle":"","parse-names":false,"suffix":""},{"dropping-particle":"","family":"Callahan","given":"Michael P.","non-dropping-particle":"","parse-names":false,"suffix":""},{"dropping-particle":"","family":"Dworkin","given":"Jason P.","non-dropping-particle":"","parse-names":false,"suffix":""},{"dropping-particle":"","family":"Elsila","given":"Jamie E.","non-dropping-particle":"","parse-names":false,"suffix":""}],"container-title":"Meteoritics and Planetary Science","id":"ITEM-1","issue":"12","issued":{"date-parts":[["2010"]]},"page":"1948-1972","title":"The effects of parent body processes on amino acids in carbonaceous chondrites","type":"article-journal","volume":"45"},"uris":["http://www.mendeley.com/documents/?uuid=d857a30b-0a6e-4e93-8649-3963aa82b558"]}],"mendeley":{"formattedCitation":"(Glavin et al. 2010)","manualFormatting":"Glavin et al. 2010)","plainTextFormattedCitation":"(Glavin et al. 2010)","previouslyFormattedCitation":"(Glavin et al. 2010)"},"properties":{"noteIndex":0},"schema":"https://github.com/citation-style-language/schema/raw/master/csl-citation.json"}</w:instrText>
      </w:r>
      <w:r w:rsidR="001A324C" w:rsidRPr="00EC75E9">
        <w:rPr>
          <w:rFonts w:asciiTheme="minorHAnsi" w:hAnsiTheme="minorHAnsi" w:cstheme="minorHAnsi"/>
        </w:rPr>
        <w:fldChar w:fldCharType="separate"/>
      </w:r>
      <w:r w:rsidR="001A324C" w:rsidRPr="00EC75E9">
        <w:rPr>
          <w:rFonts w:asciiTheme="minorHAnsi" w:hAnsiTheme="minorHAnsi" w:cstheme="minorHAnsi"/>
          <w:noProof/>
        </w:rPr>
        <w:t>Glavin et al. 2010)</w:t>
      </w:r>
      <w:r w:rsidR="001A324C" w:rsidRPr="00EC75E9">
        <w:rPr>
          <w:rFonts w:asciiTheme="minorHAnsi" w:hAnsiTheme="minorHAnsi" w:cstheme="minorHAnsi"/>
        </w:rPr>
        <w:fldChar w:fldCharType="end"/>
      </w:r>
      <w:r w:rsidR="001A324C" w:rsidRPr="00EC75E9">
        <w:rPr>
          <w:rFonts w:asciiTheme="minorHAnsi" w:hAnsiTheme="minorHAnsi" w:cstheme="minorHAnsi"/>
        </w:rPr>
        <w:t xml:space="preserve">. </w:t>
      </w:r>
      <w:r w:rsidR="001A324C" w:rsidRPr="00A575FC">
        <w:rPr>
          <w:rFonts w:asciiTheme="minorHAnsi" w:hAnsiTheme="minorHAnsi" w:cstheme="minorHAnsi"/>
          <w:color w:val="000000" w:themeColor="text1"/>
        </w:rPr>
        <w:t xml:space="preserve">The </w:t>
      </w:r>
      <w:r w:rsidR="001A324C" w:rsidRPr="00A575FC">
        <w:rPr>
          <w:rFonts w:asciiTheme="minorHAnsi" w:hAnsiTheme="minorHAnsi" w:cstheme="minorHAnsi"/>
          <w:color w:val="000000" w:themeColor="text1"/>
        </w:rPr>
        <w:lastRenderedPageBreak/>
        <w:t xml:space="preserve">predominance of </w:t>
      </w:r>
      <w:r w:rsidR="001A324C" w:rsidRPr="005C3AC3">
        <w:rPr>
          <w:rFonts w:ascii="Symbol" w:hAnsi="Symbol" w:cstheme="minorHAnsi"/>
        </w:rPr>
        <w:t></w:t>
      </w:r>
      <w:r w:rsidR="001A324C" w:rsidRPr="00EC75E9">
        <w:rPr>
          <w:rFonts w:asciiTheme="minorHAnsi" w:hAnsiTheme="minorHAnsi" w:cstheme="minorHAnsi"/>
        </w:rPr>
        <w:t>-</w:t>
      </w:r>
      <w:proofErr w:type="spellStart"/>
      <w:r w:rsidR="001A324C" w:rsidRPr="00EC75E9">
        <w:rPr>
          <w:rFonts w:asciiTheme="minorHAnsi" w:hAnsiTheme="minorHAnsi" w:cstheme="minorHAnsi"/>
        </w:rPr>
        <w:t>methylserine</w:t>
      </w:r>
      <w:proofErr w:type="spellEnd"/>
      <w:r w:rsidR="001A324C" w:rsidRPr="00EC75E9">
        <w:rPr>
          <w:rFonts w:asciiTheme="minorHAnsi" w:hAnsiTheme="minorHAnsi" w:cstheme="minorHAnsi"/>
        </w:rPr>
        <w:t xml:space="preserve"> and serine</w:t>
      </w:r>
      <w:r w:rsidR="001A324C">
        <w:rPr>
          <w:rFonts w:asciiTheme="minorHAnsi" w:hAnsiTheme="minorHAnsi" w:cstheme="minorHAnsi"/>
          <w:color w:val="000000" w:themeColor="text1"/>
        </w:rPr>
        <w:t xml:space="preserve"> </w:t>
      </w:r>
      <w:r w:rsidR="0034028A">
        <w:rPr>
          <w:rFonts w:asciiTheme="minorHAnsi" w:hAnsiTheme="minorHAnsi" w:cstheme="minorHAnsi"/>
          <w:color w:val="000000" w:themeColor="text1"/>
        </w:rPr>
        <w:t>compared to</w:t>
      </w:r>
      <w:r w:rsidR="001A324C">
        <w:rPr>
          <w:rFonts w:asciiTheme="minorHAnsi" w:hAnsiTheme="minorHAnsi" w:cstheme="minorHAnsi"/>
          <w:color w:val="000000" w:themeColor="text1"/>
        </w:rPr>
        <w:t xml:space="preserve"> </w:t>
      </w:r>
      <w:r w:rsidR="005A363E">
        <w:rPr>
          <w:rFonts w:asciiTheme="minorHAnsi" w:hAnsiTheme="minorHAnsi" w:cstheme="minorHAnsi"/>
          <w:color w:val="000000" w:themeColor="text1"/>
        </w:rPr>
        <w:t xml:space="preserve">other </w:t>
      </w:r>
      <w:r w:rsidR="005A363E" w:rsidRPr="005C3AC3">
        <w:rPr>
          <w:rFonts w:ascii="Symbol" w:hAnsi="Symbol" w:cstheme="minorHAnsi"/>
        </w:rPr>
        <w:t></w:t>
      </w:r>
      <w:r w:rsidR="005A363E" w:rsidRPr="00EC75E9">
        <w:rPr>
          <w:rFonts w:asciiTheme="minorHAnsi" w:hAnsiTheme="minorHAnsi" w:cstheme="minorHAnsi"/>
        </w:rPr>
        <w:t>-</w:t>
      </w:r>
      <w:r w:rsidR="005A363E">
        <w:rPr>
          <w:rFonts w:asciiTheme="minorHAnsi" w:hAnsiTheme="minorHAnsi" w:cstheme="minorHAnsi"/>
        </w:rPr>
        <w:t>HAAs</w:t>
      </w:r>
      <w:r w:rsidR="001A324C">
        <w:rPr>
          <w:rFonts w:asciiTheme="minorHAnsi" w:hAnsiTheme="minorHAnsi" w:cstheme="minorHAnsi"/>
          <w:color w:val="000000" w:themeColor="text1"/>
        </w:rPr>
        <w:t xml:space="preserve"> </w:t>
      </w:r>
      <w:r w:rsidR="001A324C" w:rsidRPr="00A575FC">
        <w:rPr>
          <w:rFonts w:asciiTheme="minorHAnsi" w:hAnsiTheme="minorHAnsi" w:cstheme="minorHAnsi"/>
          <w:color w:val="000000" w:themeColor="text1"/>
        </w:rPr>
        <w:t xml:space="preserve">could </w:t>
      </w:r>
      <w:r w:rsidR="0034028A">
        <w:rPr>
          <w:rFonts w:asciiTheme="minorHAnsi" w:hAnsiTheme="minorHAnsi" w:cstheme="minorHAnsi"/>
          <w:color w:val="000000" w:themeColor="text1"/>
        </w:rPr>
        <w:t xml:space="preserve">be used to make </w:t>
      </w:r>
      <w:r w:rsidR="001A324C" w:rsidRPr="00A575FC">
        <w:rPr>
          <w:rFonts w:asciiTheme="minorHAnsi" w:hAnsiTheme="minorHAnsi" w:cstheme="minorHAnsi"/>
          <w:color w:val="000000" w:themeColor="text1"/>
        </w:rPr>
        <w:t>infer</w:t>
      </w:r>
      <w:r w:rsidR="0034028A">
        <w:rPr>
          <w:rFonts w:asciiTheme="minorHAnsi" w:hAnsiTheme="minorHAnsi" w:cstheme="minorHAnsi"/>
          <w:color w:val="000000" w:themeColor="text1"/>
        </w:rPr>
        <w:t>ences about</w:t>
      </w:r>
      <w:r w:rsidR="001A324C" w:rsidRPr="00A575FC">
        <w:rPr>
          <w:rFonts w:asciiTheme="minorHAnsi" w:hAnsiTheme="minorHAnsi" w:cstheme="minorHAnsi"/>
          <w:color w:val="000000" w:themeColor="text1"/>
        </w:rPr>
        <w:t xml:space="preserve"> the relative abundance</w:t>
      </w:r>
      <w:r w:rsidR="001A324C">
        <w:rPr>
          <w:rFonts w:asciiTheme="minorHAnsi" w:hAnsiTheme="minorHAnsi" w:cstheme="minorHAnsi"/>
          <w:color w:val="000000" w:themeColor="text1"/>
        </w:rPr>
        <w:t>s</w:t>
      </w:r>
      <w:r w:rsidR="001A324C" w:rsidRPr="00A575FC">
        <w:rPr>
          <w:rFonts w:asciiTheme="minorHAnsi" w:hAnsiTheme="minorHAnsi" w:cstheme="minorHAnsi"/>
          <w:color w:val="000000" w:themeColor="text1"/>
        </w:rPr>
        <w:t xml:space="preserve"> of</w:t>
      </w:r>
      <w:r w:rsidR="001A324C">
        <w:rPr>
          <w:rFonts w:asciiTheme="minorHAnsi" w:hAnsiTheme="minorHAnsi" w:cstheme="minorHAnsi"/>
          <w:color w:val="000000" w:themeColor="text1"/>
        </w:rPr>
        <w:t xml:space="preserve"> </w:t>
      </w:r>
      <w:r w:rsidR="001A324C" w:rsidRPr="0012151B">
        <w:rPr>
          <w:rFonts w:ascii="Symbol" w:hAnsi="Symbol" w:cstheme="minorHAnsi"/>
          <w:color w:val="000000" w:themeColor="text1"/>
        </w:rPr>
        <w:t></w:t>
      </w:r>
      <w:r w:rsidR="001A324C" w:rsidRPr="00A575FC">
        <w:rPr>
          <w:rFonts w:asciiTheme="minorHAnsi" w:hAnsiTheme="minorHAnsi" w:cstheme="minorHAnsi"/>
          <w:color w:val="000000" w:themeColor="text1"/>
        </w:rPr>
        <w:t>-HAA</w:t>
      </w:r>
      <w:r w:rsidR="001A324C">
        <w:rPr>
          <w:rFonts w:asciiTheme="minorHAnsi" w:hAnsiTheme="minorHAnsi" w:cstheme="minorHAnsi"/>
          <w:color w:val="000000" w:themeColor="text1"/>
        </w:rPr>
        <w:t xml:space="preserve"> precursor</w:t>
      </w:r>
      <w:r w:rsidR="001A324C" w:rsidRPr="00A575FC">
        <w:rPr>
          <w:rFonts w:asciiTheme="minorHAnsi" w:hAnsiTheme="minorHAnsi" w:cstheme="minorHAnsi"/>
          <w:color w:val="000000" w:themeColor="text1"/>
        </w:rPr>
        <w:t>s</w:t>
      </w:r>
      <w:r w:rsidR="001A324C">
        <w:rPr>
          <w:rFonts w:asciiTheme="minorHAnsi" w:hAnsiTheme="minorHAnsi" w:cstheme="minorHAnsi"/>
          <w:color w:val="000000" w:themeColor="text1"/>
        </w:rPr>
        <w:t xml:space="preserve"> </w:t>
      </w:r>
      <w:r w:rsidR="00CF2836">
        <w:rPr>
          <w:rFonts w:asciiTheme="minorHAnsi" w:hAnsiTheme="minorHAnsi" w:cstheme="minorHAnsi"/>
          <w:color w:val="000000" w:themeColor="text1"/>
        </w:rPr>
        <w:t xml:space="preserve">in </w:t>
      </w:r>
      <w:r w:rsidR="00FA4104">
        <w:rPr>
          <w:rFonts w:asciiTheme="minorHAnsi" w:hAnsiTheme="minorHAnsi" w:cstheme="minorHAnsi"/>
          <w:color w:val="000000" w:themeColor="text1"/>
        </w:rPr>
        <w:t>CR chond</w:t>
      </w:r>
      <w:r w:rsidR="00CF2836">
        <w:rPr>
          <w:rFonts w:asciiTheme="minorHAnsi" w:hAnsiTheme="minorHAnsi" w:cstheme="minorHAnsi"/>
          <w:color w:val="000000" w:themeColor="text1"/>
        </w:rPr>
        <w:t>rite parent bodies</w:t>
      </w:r>
      <w:r w:rsidR="00F26452">
        <w:rPr>
          <w:rFonts w:asciiTheme="minorHAnsi" w:hAnsiTheme="minorHAnsi" w:cstheme="minorHAnsi"/>
          <w:color w:val="000000" w:themeColor="text1"/>
        </w:rPr>
        <w:t xml:space="preserve"> that could have been more significantly incorporated into the Strecker cyanohydrin synthesis to generate their respective HAAs</w:t>
      </w:r>
      <w:r w:rsidR="0034028A">
        <w:rPr>
          <w:rFonts w:asciiTheme="minorHAnsi" w:hAnsiTheme="minorHAnsi" w:cstheme="minorHAnsi"/>
          <w:color w:val="000000" w:themeColor="text1"/>
        </w:rPr>
        <w:t>. In particular, inferences could be made about the</w:t>
      </w:r>
      <w:r w:rsidR="00FA4104">
        <w:rPr>
          <w:rFonts w:asciiTheme="minorHAnsi" w:hAnsiTheme="minorHAnsi" w:cstheme="minorHAnsi"/>
          <w:color w:val="000000" w:themeColor="text1"/>
        </w:rPr>
        <w:t xml:space="preserve"> potential for elevated</w:t>
      </w:r>
      <w:r w:rsidR="0034028A">
        <w:rPr>
          <w:rFonts w:asciiTheme="minorHAnsi" w:hAnsiTheme="minorHAnsi" w:cstheme="minorHAnsi"/>
          <w:color w:val="000000" w:themeColor="text1"/>
        </w:rPr>
        <w:t xml:space="preserve"> relative abundances of possible </w:t>
      </w:r>
      <w:r w:rsidR="00FA4104">
        <w:rPr>
          <w:rFonts w:asciiTheme="minorHAnsi" w:hAnsiTheme="minorHAnsi" w:cstheme="minorHAnsi"/>
          <w:color w:val="000000" w:themeColor="text1"/>
        </w:rPr>
        <w:t xml:space="preserve">carbonyl-containing </w:t>
      </w:r>
      <w:r w:rsidR="0034028A">
        <w:rPr>
          <w:rFonts w:asciiTheme="minorHAnsi" w:hAnsiTheme="minorHAnsi" w:cstheme="minorHAnsi"/>
          <w:color w:val="000000" w:themeColor="text1"/>
        </w:rPr>
        <w:t xml:space="preserve">precursors of </w:t>
      </w:r>
      <w:r w:rsidR="0034028A" w:rsidRPr="00607D43">
        <w:rPr>
          <w:rFonts w:ascii="Symbol" w:hAnsi="Symbol" w:cstheme="minorHAnsi"/>
          <w:color w:val="000000" w:themeColor="text1"/>
        </w:rPr>
        <w:t></w:t>
      </w:r>
      <w:r w:rsidR="0034028A">
        <w:rPr>
          <w:rFonts w:asciiTheme="minorHAnsi" w:hAnsiTheme="minorHAnsi" w:cstheme="minorHAnsi"/>
          <w:color w:val="000000" w:themeColor="text1"/>
        </w:rPr>
        <w:t>-</w:t>
      </w:r>
      <w:proofErr w:type="spellStart"/>
      <w:r w:rsidR="0034028A">
        <w:rPr>
          <w:rFonts w:asciiTheme="minorHAnsi" w:hAnsiTheme="minorHAnsi" w:cstheme="minorHAnsi"/>
          <w:color w:val="000000" w:themeColor="text1"/>
        </w:rPr>
        <w:t>methylserine</w:t>
      </w:r>
      <w:proofErr w:type="spellEnd"/>
      <w:r w:rsidR="00607D43">
        <w:rPr>
          <w:rFonts w:asciiTheme="minorHAnsi" w:hAnsiTheme="minorHAnsi" w:cstheme="minorHAnsi"/>
          <w:color w:val="000000" w:themeColor="text1"/>
        </w:rPr>
        <w:t xml:space="preserve"> </w:t>
      </w:r>
      <w:r w:rsidR="001A324C">
        <w:rPr>
          <w:rFonts w:asciiTheme="minorHAnsi" w:hAnsiTheme="minorHAnsi" w:cstheme="minorHAnsi"/>
          <w:color w:val="000000" w:themeColor="text1"/>
        </w:rPr>
        <w:t>(</w:t>
      </w:r>
      <w:proofErr w:type="spellStart"/>
      <w:r w:rsidR="001A324C">
        <w:rPr>
          <w:rFonts w:asciiTheme="minorHAnsi" w:hAnsiTheme="minorHAnsi" w:cstheme="minorHAnsi"/>
          <w:color w:val="000000" w:themeColor="text1"/>
        </w:rPr>
        <w:t>hydroxyacetone</w:t>
      </w:r>
      <w:proofErr w:type="spellEnd"/>
      <w:r w:rsidR="0034028A">
        <w:rPr>
          <w:rFonts w:asciiTheme="minorHAnsi" w:hAnsiTheme="minorHAnsi" w:cstheme="minorHAnsi"/>
          <w:color w:val="000000" w:themeColor="text1"/>
        </w:rPr>
        <w:t>), serine</w:t>
      </w:r>
      <w:r w:rsidR="001A324C">
        <w:rPr>
          <w:rFonts w:asciiTheme="minorHAnsi" w:hAnsiTheme="minorHAnsi" w:cstheme="minorHAnsi"/>
          <w:color w:val="000000" w:themeColor="text1"/>
        </w:rPr>
        <w:t xml:space="preserve"> </w:t>
      </w:r>
      <w:r w:rsidR="0034028A">
        <w:rPr>
          <w:rFonts w:asciiTheme="minorHAnsi" w:hAnsiTheme="minorHAnsi" w:cstheme="minorHAnsi"/>
          <w:color w:val="000000" w:themeColor="text1"/>
        </w:rPr>
        <w:t>(</w:t>
      </w:r>
      <w:r w:rsidR="001A324C">
        <w:rPr>
          <w:rFonts w:asciiTheme="minorHAnsi" w:hAnsiTheme="minorHAnsi" w:cstheme="minorHAnsi"/>
          <w:color w:val="000000" w:themeColor="text1"/>
        </w:rPr>
        <w:t>glycolaldehyde</w:t>
      </w:r>
      <w:r w:rsidR="0034028A">
        <w:rPr>
          <w:rFonts w:asciiTheme="minorHAnsi" w:hAnsiTheme="minorHAnsi" w:cstheme="minorHAnsi"/>
          <w:color w:val="000000" w:themeColor="text1"/>
        </w:rPr>
        <w:t xml:space="preserve">), threonine and/or </w:t>
      </w:r>
      <w:proofErr w:type="spellStart"/>
      <w:r w:rsidR="0034028A" w:rsidRPr="00607D43">
        <w:rPr>
          <w:rFonts w:asciiTheme="minorHAnsi" w:hAnsiTheme="minorHAnsi" w:cstheme="minorHAnsi"/>
          <w:i/>
          <w:iCs/>
          <w:color w:val="000000" w:themeColor="text1"/>
        </w:rPr>
        <w:t>allo</w:t>
      </w:r>
      <w:proofErr w:type="spellEnd"/>
      <w:r w:rsidR="0034028A">
        <w:rPr>
          <w:rFonts w:asciiTheme="minorHAnsi" w:hAnsiTheme="minorHAnsi" w:cstheme="minorHAnsi"/>
          <w:color w:val="000000" w:themeColor="text1"/>
        </w:rPr>
        <w:t>-threonine (lactaldehyde), and</w:t>
      </w:r>
      <w:r w:rsidR="001A324C">
        <w:rPr>
          <w:rFonts w:asciiTheme="minorHAnsi" w:hAnsiTheme="minorHAnsi" w:cstheme="minorHAnsi"/>
          <w:color w:val="000000" w:themeColor="text1"/>
        </w:rPr>
        <w:t xml:space="preserve"> </w:t>
      </w:r>
      <w:r w:rsidR="00E0057D">
        <w:rPr>
          <w:rFonts w:asciiTheme="minorHAnsi" w:hAnsiTheme="minorHAnsi" w:cstheme="minorHAnsi"/>
          <w:color w:val="000000" w:themeColor="text1"/>
        </w:rPr>
        <w:t>homoserine (3-hydroxyprop</w:t>
      </w:r>
      <w:r w:rsidR="00995BE9">
        <w:rPr>
          <w:rFonts w:asciiTheme="minorHAnsi" w:hAnsiTheme="minorHAnsi" w:cstheme="minorHAnsi"/>
          <w:color w:val="000000" w:themeColor="text1"/>
        </w:rPr>
        <w:t>a</w:t>
      </w:r>
      <w:r w:rsidR="00E0057D">
        <w:rPr>
          <w:rFonts w:asciiTheme="minorHAnsi" w:hAnsiTheme="minorHAnsi" w:cstheme="minorHAnsi"/>
          <w:color w:val="000000" w:themeColor="text1"/>
        </w:rPr>
        <w:t xml:space="preserve">nal), as illustrated in the proposed </w:t>
      </w:r>
      <w:r w:rsidR="00F26452">
        <w:rPr>
          <w:rFonts w:asciiTheme="minorHAnsi" w:hAnsiTheme="minorHAnsi" w:cstheme="minorHAnsi"/>
          <w:color w:val="000000" w:themeColor="text1"/>
        </w:rPr>
        <w:t xml:space="preserve">Strecker cyanohydrin </w:t>
      </w:r>
      <w:r w:rsidR="00E0057D">
        <w:rPr>
          <w:rFonts w:asciiTheme="minorHAnsi" w:hAnsiTheme="minorHAnsi" w:cstheme="minorHAnsi"/>
          <w:color w:val="000000" w:themeColor="text1"/>
        </w:rPr>
        <w:t xml:space="preserve">formation mechanisms shown in </w:t>
      </w:r>
      <w:r w:rsidR="00E0057D" w:rsidRPr="00791A76">
        <w:rPr>
          <w:rFonts w:asciiTheme="minorHAnsi" w:hAnsiTheme="minorHAnsi" w:cstheme="minorHAnsi"/>
          <w:color w:val="000000" w:themeColor="text1"/>
        </w:rPr>
        <w:t xml:space="preserve">Fig. </w:t>
      </w:r>
      <w:r w:rsidR="00C8379D" w:rsidRPr="00791A76">
        <w:rPr>
          <w:rFonts w:asciiTheme="minorHAnsi" w:hAnsiTheme="minorHAnsi" w:cstheme="minorHAnsi"/>
          <w:color w:val="000000" w:themeColor="text1"/>
        </w:rPr>
        <w:t>5</w:t>
      </w:r>
      <w:r w:rsidR="00E0057D">
        <w:rPr>
          <w:rFonts w:asciiTheme="minorHAnsi" w:hAnsiTheme="minorHAnsi" w:cstheme="minorHAnsi"/>
          <w:color w:val="000000" w:themeColor="text1"/>
        </w:rPr>
        <w:t xml:space="preserve">. </w:t>
      </w:r>
    </w:p>
    <w:p w14:paraId="7EBDE0C9" w14:textId="1B1CBF65" w:rsidR="00B91396" w:rsidRPr="00D1000C" w:rsidRDefault="00B80620" w:rsidP="00FF6EBC">
      <w:pPr>
        <w:spacing w:line="480" w:lineRule="auto"/>
        <w:ind w:right="-1" w:firstLine="840"/>
        <w:rPr>
          <w:rFonts w:asciiTheme="minorHAnsi" w:hAnsiTheme="minorHAnsi" w:cstheme="minorHAnsi"/>
          <w:color w:val="000000" w:themeColor="text1"/>
        </w:rPr>
      </w:pPr>
      <w:bookmarkStart w:id="1" w:name="_Hlk53633027"/>
      <w:r>
        <w:rPr>
          <w:rFonts w:asciiTheme="minorHAnsi" w:hAnsiTheme="minorHAnsi" w:cstheme="minorHAnsi"/>
        </w:rPr>
        <w:t>One</w:t>
      </w:r>
      <w:r w:rsidR="00BB213C">
        <w:rPr>
          <w:rFonts w:asciiTheme="minorHAnsi" w:hAnsiTheme="minorHAnsi" w:cstheme="minorHAnsi"/>
        </w:rPr>
        <w:t xml:space="preserve"> critical aspect of the Strecker cyanohydrin synthesis that could have </w:t>
      </w:r>
      <w:r>
        <w:rPr>
          <w:rFonts w:asciiTheme="minorHAnsi" w:hAnsiTheme="minorHAnsi" w:cstheme="minorHAnsi"/>
        </w:rPr>
        <w:t xml:space="preserve">also </w:t>
      </w:r>
      <w:r w:rsidR="002C2B2E">
        <w:rPr>
          <w:rFonts w:asciiTheme="minorHAnsi" w:hAnsiTheme="minorHAnsi" w:cstheme="minorHAnsi"/>
        </w:rPr>
        <w:t xml:space="preserve">contributed to elevated abundances of </w:t>
      </w:r>
      <w:r w:rsidR="002C2B2E" w:rsidRPr="00E01BAD">
        <w:rPr>
          <w:rFonts w:ascii="Symbol" w:hAnsi="Symbol" w:cstheme="minorHAnsi"/>
        </w:rPr>
        <w:t></w:t>
      </w:r>
      <w:r w:rsidR="002C2B2E">
        <w:rPr>
          <w:rFonts w:asciiTheme="minorHAnsi" w:hAnsiTheme="minorHAnsi" w:cstheme="minorHAnsi"/>
        </w:rPr>
        <w:t>-</w:t>
      </w:r>
      <w:proofErr w:type="spellStart"/>
      <w:r w:rsidR="002C2B2E">
        <w:rPr>
          <w:rFonts w:asciiTheme="minorHAnsi" w:hAnsiTheme="minorHAnsi" w:cstheme="minorHAnsi"/>
        </w:rPr>
        <w:t>methylserine</w:t>
      </w:r>
      <w:proofErr w:type="spellEnd"/>
      <w:r w:rsidR="002C2B2E">
        <w:rPr>
          <w:rFonts w:asciiTheme="minorHAnsi" w:hAnsiTheme="minorHAnsi" w:cstheme="minorHAnsi"/>
        </w:rPr>
        <w:t xml:space="preserve"> and serine in the extracts of the CR2 chondrites studied here</w:t>
      </w:r>
      <w:r w:rsidR="00BB213C">
        <w:rPr>
          <w:rFonts w:asciiTheme="minorHAnsi" w:hAnsiTheme="minorHAnsi" w:cstheme="minorHAnsi"/>
        </w:rPr>
        <w:t xml:space="preserve"> is the abundance of ammonia </w:t>
      </w:r>
      <w:r w:rsidR="00DC02DB">
        <w:rPr>
          <w:rFonts w:asciiTheme="minorHAnsi" w:hAnsiTheme="minorHAnsi" w:cstheme="minorHAnsi"/>
        </w:rPr>
        <w:t xml:space="preserve">in </w:t>
      </w:r>
      <w:r w:rsidR="00BB213C">
        <w:rPr>
          <w:rFonts w:asciiTheme="minorHAnsi" w:hAnsiTheme="minorHAnsi" w:cstheme="minorHAnsi"/>
        </w:rPr>
        <w:t xml:space="preserve">the </w:t>
      </w:r>
      <w:r w:rsidR="005C4F08">
        <w:rPr>
          <w:rFonts w:asciiTheme="minorHAnsi" w:hAnsiTheme="minorHAnsi" w:cstheme="minorHAnsi"/>
        </w:rPr>
        <w:t xml:space="preserve">CR </w:t>
      </w:r>
      <w:r w:rsidR="00BB213C">
        <w:rPr>
          <w:rFonts w:asciiTheme="minorHAnsi" w:hAnsiTheme="minorHAnsi" w:cstheme="minorHAnsi"/>
        </w:rPr>
        <w:t>meteorite parent bod</w:t>
      </w:r>
      <w:r>
        <w:rPr>
          <w:rFonts w:asciiTheme="minorHAnsi" w:hAnsiTheme="minorHAnsi" w:cstheme="minorHAnsi"/>
        </w:rPr>
        <w:t>ies</w:t>
      </w:r>
      <w:r w:rsidR="00BB213C">
        <w:rPr>
          <w:rFonts w:asciiTheme="minorHAnsi" w:hAnsiTheme="minorHAnsi" w:cstheme="minorHAnsi"/>
        </w:rPr>
        <w:t xml:space="preserve">. </w:t>
      </w:r>
      <w:r w:rsidR="00E637DC">
        <w:rPr>
          <w:rFonts w:asciiTheme="minorHAnsi" w:hAnsiTheme="minorHAnsi" w:cstheme="minorHAnsi"/>
        </w:rPr>
        <w:t>It has been reported that</w:t>
      </w:r>
      <w:r w:rsidR="00BB213C" w:rsidRPr="00CD608B">
        <w:rPr>
          <w:rFonts w:asciiTheme="minorHAnsi" w:hAnsiTheme="minorHAnsi" w:cstheme="minorHAnsi"/>
        </w:rPr>
        <w:t xml:space="preserve"> CR2 chondrites were enriched in ammonia</w:t>
      </w:r>
      <w:r w:rsidR="002C2B2E">
        <w:rPr>
          <w:rFonts w:asciiTheme="minorHAnsi" w:hAnsiTheme="minorHAnsi" w:cstheme="minorHAnsi"/>
        </w:rPr>
        <w:t>, and that</w:t>
      </w:r>
      <w:r w:rsidR="00BB213C" w:rsidRPr="00CD608B">
        <w:rPr>
          <w:rFonts w:asciiTheme="minorHAnsi" w:hAnsiTheme="minorHAnsi" w:cstheme="minorHAnsi"/>
        </w:rPr>
        <w:t xml:space="preserve"> ammonia was present not only in the free form but also in a bound form that can be released from insoluble organic matter by hydrothermal treatment</w:t>
      </w:r>
      <w:r w:rsidR="00877BDF">
        <w:rPr>
          <w:rFonts w:asciiTheme="minorHAnsi" w:hAnsiTheme="minorHAnsi" w:cstheme="minorHAnsi"/>
        </w:rPr>
        <w:t xml:space="preserve"> </w:t>
      </w:r>
      <w:r w:rsidR="00877BDF">
        <w:rPr>
          <w:rFonts w:asciiTheme="minorHAnsi" w:hAnsiTheme="minorHAnsi" w:cstheme="minorHAnsi"/>
        </w:rPr>
        <w:fldChar w:fldCharType="begin" w:fldLock="1"/>
      </w:r>
      <w:r w:rsidR="005D7720">
        <w:rPr>
          <w:rFonts w:asciiTheme="minorHAnsi" w:hAnsiTheme="minorHAnsi" w:cstheme="minorHAnsi"/>
        </w:rPr>
        <w:instrText>ADDIN CSL_CITATION {"citationItems":[{"id":"ITEM-1","itemData":{"DOI":"10.1016/j.gca.2009.01.022","ISSN":"00167037","abstract":"Amino acids, amines and aldehydes were obtained from the water extracts of two CR2 carbonaceous chondrites from Antarctica and analyzed for their molecular and 15N isotopic content. These compounds were found to differ significantly from those of CM chondrites in both overall abundances and molecular distribution. The amino acids suites comprise a preponderant abundance of linear, 2-H amino acids, show rapid non-linear decrease with the compounds' increasing chain length and include protein amino acids never identified in meteorites before, such as threonine, tyrosine and phenylalanine. The presence of tertiary amines as well as a diverse, large abundance of aldehydes and ketones also distinguishes both CR2 organic suites. The δ15N values determined for CR2 amino acids have a distribution between molecular subgroups that is opposite to the one of their δD values, with 2-H amino acids having higher δ15N and lower δD values than 2-methyl amino acids, while the opposite is true for 2-methyl amino acids. Based on theoretical data, these isotopic findings would place the formation of the two amino acid groups or their direct precursors at different ISM stages of star formation. © 2009 Elsevier Ltd. All rights reserved.","author":[{"dropping-particle":"","family":"Pizzarello","given":"Sandra","non-dropping-particle":"","parse-names":false,"suffix":""},{"dropping-particle":"","family":"Holmes","given":"William","non-dropping-particle":"","parse-names":false,"suffix":""}],"container-title":"Geochimica et Cosmochimica Acta","id":"ITEM-1","issue":"7","issued":{"date-parts":[["2009","4"]]},"page":"2150-2162","publisher":"Elsevier Ltd","title":"Nitrogen-containing compounds in two CR2 meteorites: 15N composition, molecular distribution and precursor molecules","type":"article-journal","volume":"73"},"uris":["http://www.mendeley.com/documents/?uuid=b219199f-05c4-481d-9305-3343ee514c76"]},{"id":"ITEM-2","itemData":{"DOI":"10.1073/pnas.1014961108","ISSN":"0027-8424","abstract":"Carbonaceous chondrites are asteroidal meteorites that contain abundant organic materials. Given that meteorites and comets have reached the Earth since it formed, it has been proposed that the exogenous influx from these bodies provided the organic inventories necessary for the emergence of life. The carbonaceous meteorites of the Renazzo-type family (CR) have recently revealed a composition that is particularly enriched in small soluble organic molecules, such as the amino acids glycine and alanine, which could support this possibility. We have now analyzed the insoluble and the largest organic component of the CR2 Grave Nunataks (GRA) 95229 meteorite and found it to be of more primitive composition than in other meteorites and to release abundant free ammonia upon hydrothermal treatment. The findings appear to trace CR2 meteorites' origin to cosmochemical regimes where ammonia was pervasive, and we speculate that their delivery to the early Earth could have fostered prebiotic molecular evolution.","author":[{"dropping-particle":"","family":"Pizzarello","given":"Sandra","non-dropping-particle":"","parse-names":false,"suffix":""},{"dropping-particle":"","family":"Williams","given":"Lynda B.","non-dropping-particle":"","parse-names":false,"suffix":""},{"dropping-particle":"","family":"Lehman","given":"Jennifer","non-dropping-particle":"","parse-names":false,"suffix":""},{"dropping-particle":"","family":"Holland","given":"Gregory P.","non-dropping-particle":"","parse-names":false,"suffix":""},{"dropping-particle":"","family":"Yarger","given":"Jeffery L.","non-dropping-particle":"","parse-names":false,"suffix":""}],"container-title":"Proceedings of the National Academy of Sciences","id":"ITEM-2","issue":"11","issued":{"date-parts":[["2011","3","15"]]},"page":"4303-4306","title":"Abundant ammonia in primitive asteroids and the case for a possible exobiology","type":"article-journal","volume":"108"},"uris":["http://www.mendeley.com/documents/?uuid=fb193e7f-6326-4ea1-9f8d-aadcf3ec250c"]}],"mendeley":{"formattedCitation":"(Pizzarello and Holmes 2009; Pizzarello et al. 2011)","plainTextFormattedCitation":"(Pizzarello and Holmes 2009; Pizzarello et al. 2011)","previouslyFormattedCitation":"(Pizzarello and Holmes 2009; Pizzarello et al. 2011)"},"properties":{"noteIndex":0},"schema":"https://github.com/citation-style-language/schema/raw/master/csl-citation.json"}</w:instrText>
      </w:r>
      <w:r w:rsidR="00877BDF">
        <w:rPr>
          <w:rFonts w:asciiTheme="minorHAnsi" w:hAnsiTheme="minorHAnsi" w:cstheme="minorHAnsi"/>
        </w:rPr>
        <w:fldChar w:fldCharType="separate"/>
      </w:r>
      <w:r w:rsidR="00877BDF" w:rsidRPr="00E637DC">
        <w:rPr>
          <w:rFonts w:asciiTheme="minorHAnsi" w:hAnsiTheme="minorHAnsi" w:cstheme="minorHAnsi"/>
          <w:noProof/>
        </w:rPr>
        <w:t>(Pizzarello and Holmes 2009; Pizzarello et al. 2011)</w:t>
      </w:r>
      <w:r w:rsidR="00877BDF">
        <w:rPr>
          <w:rFonts w:asciiTheme="minorHAnsi" w:hAnsiTheme="minorHAnsi" w:cstheme="minorHAnsi"/>
        </w:rPr>
        <w:fldChar w:fldCharType="end"/>
      </w:r>
      <w:r w:rsidR="00BB213C" w:rsidRPr="00CD608B">
        <w:rPr>
          <w:rFonts w:asciiTheme="minorHAnsi" w:hAnsiTheme="minorHAnsi" w:cstheme="minorHAnsi"/>
        </w:rPr>
        <w:t>.</w:t>
      </w:r>
      <w:r w:rsidR="000E54C2">
        <w:rPr>
          <w:rFonts w:asciiTheme="minorHAnsi" w:hAnsiTheme="minorHAnsi" w:cstheme="minorHAnsi"/>
        </w:rPr>
        <w:t xml:space="preserve"> This finding </w:t>
      </w:r>
      <w:r w:rsidR="00633F89">
        <w:rPr>
          <w:rFonts w:asciiTheme="minorHAnsi" w:hAnsiTheme="minorHAnsi" w:cstheme="minorHAnsi"/>
        </w:rPr>
        <w:t>suggest</w:t>
      </w:r>
      <w:r w:rsidR="000E54C2">
        <w:rPr>
          <w:rFonts w:asciiTheme="minorHAnsi" w:hAnsiTheme="minorHAnsi" w:cstheme="minorHAnsi"/>
        </w:rPr>
        <w:t xml:space="preserve">s that parent body environments of CR2 chondrites </w:t>
      </w:r>
      <w:r w:rsidR="00633F89">
        <w:rPr>
          <w:rFonts w:asciiTheme="minorHAnsi" w:hAnsiTheme="minorHAnsi" w:cstheme="minorHAnsi"/>
        </w:rPr>
        <w:t xml:space="preserve">may have </w:t>
      </w:r>
      <w:r w:rsidR="000E54C2">
        <w:rPr>
          <w:rFonts w:asciiTheme="minorHAnsi" w:hAnsiTheme="minorHAnsi" w:cstheme="minorHAnsi"/>
        </w:rPr>
        <w:t>contain</w:t>
      </w:r>
      <w:r w:rsidR="00633F89">
        <w:rPr>
          <w:rFonts w:asciiTheme="minorHAnsi" w:hAnsiTheme="minorHAnsi" w:cstheme="minorHAnsi"/>
        </w:rPr>
        <w:t>ed</w:t>
      </w:r>
      <w:r w:rsidR="000E54C2">
        <w:rPr>
          <w:rFonts w:asciiTheme="minorHAnsi" w:hAnsiTheme="minorHAnsi" w:cstheme="minorHAnsi"/>
        </w:rPr>
        <w:t xml:space="preserve"> elevated abundances of ammonia.</w:t>
      </w:r>
      <w:r w:rsidR="00142833">
        <w:rPr>
          <w:rFonts w:asciiTheme="minorHAnsi" w:hAnsiTheme="minorHAnsi" w:cstheme="minorHAnsi"/>
        </w:rPr>
        <w:t xml:space="preserve"> </w:t>
      </w:r>
      <w:r w:rsidR="00675043">
        <w:rPr>
          <w:rFonts w:asciiTheme="minorHAnsi" w:hAnsiTheme="minorHAnsi" w:cstheme="minorHAnsi"/>
        </w:rPr>
        <w:t>In such ammonia-enriched environments, t</w:t>
      </w:r>
      <w:r w:rsidR="00BB213C" w:rsidRPr="00EC75E9">
        <w:rPr>
          <w:rFonts w:asciiTheme="minorHAnsi" w:hAnsiTheme="minorHAnsi" w:cstheme="minorHAnsi"/>
        </w:rPr>
        <w:t xml:space="preserve">he Strecker cyanohydrin synthesis (see </w:t>
      </w:r>
      <w:r w:rsidR="00A96208" w:rsidRPr="00791A76">
        <w:rPr>
          <w:rFonts w:asciiTheme="minorHAnsi" w:hAnsiTheme="minorHAnsi" w:cstheme="minorHAnsi"/>
          <w:bCs/>
        </w:rPr>
        <w:t xml:space="preserve">Fig. </w:t>
      </w:r>
      <w:r w:rsidR="00D57A2A" w:rsidRPr="00791A76">
        <w:rPr>
          <w:rFonts w:asciiTheme="minorHAnsi" w:hAnsiTheme="minorHAnsi" w:cstheme="minorHAnsi"/>
          <w:bCs/>
        </w:rPr>
        <w:t>5</w:t>
      </w:r>
      <w:r w:rsidR="00D57A2A" w:rsidRPr="00EC75E9">
        <w:rPr>
          <w:rFonts w:asciiTheme="minorHAnsi" w:hAnsiTheme="minorHAnsi" w:cstheme="minorHAnsi"/>
        </w:rPr>
        <w:t xml:space="preserve"> </w:t>
      </w:r>
      <w:r w:rsidR="00BB213C" w:rsidRPr="00EC75E9">
        <w:rPr>
          <w:rFonts w:asciiTheme="minorHAnsi" w:hAnsiTheme="minorHAnsi" w:cstheme="minorHAnsi"/>
        </w:rPr>
        <w:t xml:space="preserve">for </w:t>
      </w:r>
      <w:r w:rsidR="002C2B2E">
        <w:rPr>
          <w:rFonts w:asciiTheme="minorHAnsi" w:hAnsiTheme="minorHAnsi" w:cstheme="minorHAnsi"/>
        </w:rPr>
        <w:t>examples</w:t>
      </w:r>
      <w:r w:rsidR="00BB213C" w:rsidRPr="00EC75E9">
        <w:rPr>
          <w:rFonts w:asciiTheme="minorHAnsi" w:hAnsiTheme="minorHAnsi" w:cstheme="minorHAnsi"/>
        </w:rPr>
        <w:t>)</w:t>
      </w:r>
      <w:r w:rsidR="00BB213C">
        <w:rPr>
          <w:rFonts w:asciiTheme="minorHAnsi" w:hAnsiTheme="minorHAnsi" w:cstheme="minorHAnsi"/>
        </w:rPr>
        <w:t xml:space="preserve"> could have</w:t>
      </w:r>
      <w:r w:rsidR="00BB213C" w:rsidRPr="00EC75E9">
        <w:rPr>
          <w:rFonts w:asciiTheme="minorHAnsi" w:hAnsiTheme="minorHAnsi" w:cstheme="minorHAnsi"/>
        </w:rPr>
        <w:t xml:space="preserve"> proceed</w:t>
      </w:r>
      <w:r w:rsidR="00BB213C">
        <w:rPr>
          <w:rFonts w:asciiTheme="minorHAnsi" w:hAnsiTheme="minorHAnsi" w:cstheme="minorHAnsi"/>
        </w:rPr>
        <w:t>ed</w:t>
      </w:r>
      <w:r w:rsidR="00BB213C" w:rsidRPr="00EC75E9">
        <w:rPr>
          <w:rFonts w:asciiTheme="minorHAnsi" w:hAnsiTheme="minorHAnsi" w:cstheme="minorHAnsi"/>
        </w:rPr>
        <w:t xml:space="preserve"> by forming an imine</w:t>
      </w:r>
      <w:r w:rsidR="00CD2456">
        <w:rPr>
          <w:rFonts w:asciiTheme="minorHAnsi" w:hAnsiTheme="minorHAnsi" w:cstheme="minorHAnsi"/>
        </w:rPr>
        <w:t xml:space="preserve"> from</w:t>
      </w:r>
      <w:r w:rsidR="00142833">
        <w:rPr>
          <w:rFonts w:asciiTheme="minorHAnsi" w:hAnsiTheme="minorHAnsi" w:cstheme="minorHAnsi"/>
        </w:rPr>
        <w:t xml:space="preserve"> a </w:t>
      </w:r>
      <w:r w:rsidR="00142833">
        <w:rPr>
          <w:rFonts w:asciiTheme="minorHAnsi" w:hAnsiTheme="minorHAnsi" w:cstheme="minorHAnsi"/>
        </w:rPr>
        <w:lastRenderedPageBreak/>
        <w:t>precursor aldehyde</w:t>
      </w:r>
      <w:r w:rsidR="0058377C">
        <w:rPr>
          <w:rFonts w:asciiTheme="minorHAnsi" w:hAnsiTheme="minorHAnsi" w:cstheme="minorHAnsi"/>
        </w:rPr>
        <w:t xml:space="preserve"> or ketone</w:t>
      </w:r>
      <w:r>
        <w:rPr>
          <w:rFonts w:asciiTheme="minorHAnsi" w:hAnsiTheme="minorHAnsi" w:cstheme="minorHAnsi"/>
        </w:rPr>
        <w:t>, in the presence of ammonia</w:t>
      </w:r>
      <w:r w:rsidR="00142833">
        <w:rPr>
          <w:rFonts w:asciiTheme="minorHAnsi" w:hAnsiTheme="minorHAnsi" w:cstheme="minorHAnsi"/>
        </w:rPr>
        <w:t>.</w:t>
      </w:r>
      <w:r w:rsidR="00BB213C" w:rsidRPr="00EC75E9">
        <w:rPr>
          <w:rFonts w:asciiTheme="minorHAnsi" w:hAnsiTheme="minorHAnsi" w:cstheme="minorHAnsi"/>
        </w:rPr>
        <w:t xml:space="preserve"> </w:t>
      </w:r>
      <w:r w:rsidR="00142833">
        <w:rPr>
          <w:rFonts w:asciiTheme="minorHAnsi" w:hAnsiTheme="minorHAnsi" w:cstheme="minorHAnsi"/>
        </w:rPr>
        <w:t xml:space="preserve">The imine could then </w:t>
      </w:r>
      <w:r w:rsidR="00BB213C" w:rsidRPr="00EC75E9">
        <w:rPr>
          <w:rFonts w:asciiTheme="minorHAnsi" w:hAnsiTheme="minorHAnsi" w:cstheme="minorHAnsi"/>
        </w:rPr>
        <w:t xml:space="preserve">react with HCN to form an aminonitrile that becomes hydrolyzed to yield an </w:t>
      </w:r>
      <w:r w:rsidR="00BB213C" w:rsidRPr="00DD3717">
        <w:rPr>
          <w:rFonts w:ascii="Symbol" w:hAnsi="Symbol" w:cstheme="minorHAnsi"/>
        </w:rPr>
        <w:t></w:t>
      </w:r>
      <w:r w:rsidR="00BB213C" w:rsidRPr="00EC75E9">
        <w:rPr>
          <w:rFonts w:asciiTheme="minorHAnsi" w:hAnsiTheme="minorHAnsi" w:cstheme="minorHAnsi"/>
        </w:rPr>
        <w:t>-amino acid (</w:t>
      </w:r>
      <w:proofErr w:type="spellStart"/>
      <w:r w:rsidR="00BB213C" w:rsidRPr="00EC75E9">
        <w:rPr>
          <w:rFonts w:asciiTheme="minorHAnsi" w:hAnsiTheme="minorHAnsi" w:cstheme="minorHAnsi"/>
        </w:rPr>
        <w:t>Peltzer</w:t>
      </w:r>
      <w:proofErr w:type="spellEnd"/>
      <w:r w:rsidR="00BB213C" w:rsidRPr="00EC75E9">
        <w:rPr>
          <w:rFonts w:asciiTheme="minorHAnsi" w:hAnsiTheme="minorHAnsi" w:cstheme="minorHAnsi"/>
        </w:rPr>
        <w:t xml:space="preserve"> and Bada, 1978; </w:t>
      </w:r>
      <w:proofErr w:type="spellStart"/>
      <w:r w:rsidR="00BB213C" w:rsidRPr="00EC75E9">
        <w:rPr>
          <w:rFonts w:asciiTheme="minorHAnsi" w:hAnsiTheme="minorHAnsi" w:cstheme="minorHAnsi"/>
        </w:rPr>
        <w:t>Peltzer</w:t>
      </w:r>
      <w:proofErr w:type="spellEnd"/>
      <w:r w:rsidR="00BB213C" w:rsidRPr="00EC75E9">
        <w:rPr>
          <w:rFonts w:asciiTheme="minorHAnsi" w:hAnsiTheme="minorHAnsi" w:cstheme="minorHAnsi"/>
        </w:rPr>
        <w:t xml:space="preserve"> et al., 1984). However, in ammonia-</w:t>
      </w:r>
      <w:r w:rsidR="00BB213C">
        <w:rPr>
          <w:rFonts w:asciiTheme="minorHAnsi" w:hAnsiTheme="minorHAnsi" w:cstheme="minorHAnsi"/>
        </w:rPr>
        <w:t xml:space="preserve">depleted </w:t>
      </w:r>
      <w:r w:rsidR="00BB213C" w:rsidRPr="00EC75E9">
        <w:rPr>
          <w:rFonts w:asciiTheme="minorHAnsi" w:hAnsiTheme="minorHAnsi" w:cstheme="minorHAnsi"/>
        </w:rPr>
        <w:t>environment</w:t>
      </w:r>
      <w:r w:rsidR="002C2B2E">
        <w:rPr>
          <w:rFonts w:asciiTheme="minorHAnsi" w:hAnsiTheme="minorHAnsi" w:cstheme="minorHAnsi"/>
        </w:rPr>
        <w:t xml:space="preserve">s, </w:t>
      </w:r>
      <w:r w:rsidR="00BB213C" w:rsidRPr="00EC75E9">
        <w:rPr>
          <w:rFonts w:asciiTheme="minorHAnsi" w:hAnsiTheme="minorHAnsi" w:cstheme="minorHAnsi"/>
        </w:rPr>
        <w:t xml:space="preserve">the Strecker cyanohydrin synthesis </w:t>
      </w:r>
      <w:r w:rsidR="002C2B2E">
        <w:rPr>
          <w:rFonts w:asciiTheme="minorHAnsi" w:hAnsiTheme="minorHAnsi" w:cstheme="minorHAnsi"/>
        </w:rPr>
        <w:t xml:space="preserve">would be more likely to </w:t>
      </w:r>
      <w:r w:rsidR="00BB213C" w:rsidRPr="00EC75E9">
        <w:rPr>
          <w:rFonts w:asciiTheme="minorHAnsi" w:hAnsiTheme="minorHAnsi" w:cstheme="minorHAnsi"/>
        </w:rPr>
        <w:t xml:space="preserve">proceed by forming a cyanohydrin, </w:t>
      </w:r>
      <w:r w:rsidR="00140515">
        <w:rPr>
          <w:rFonts w:asciiTheme="minorHAnsi" w:hAnsiTheme="minorHAnsi" w:cstheme="minorHAnsi"/>
        </w:rPr>
        <w:t>as opposed to an aminonitrile,</w:t>
      </w:r>
      <w:r w:rsidR="00DB5009">
        <w:rPr>
          <w:rFonts w:asciiTheme="minorHAnsi" w:hAnsiTheme="minorHAnsi" w:cstheme="minorHAnsi"/>
        </w:rPr>
        <w:t xml:space="preserve"> </w:t>
      </w:r>
      <w:r w:rsidR="00BB213C" w:rsidRPr="00EC75E9">
        <w:rPr>
          <w:rFonts w:asciiTheme="minorHAnsi" w:hAnsiTheme="minorHAnsi" w:cstheme="minorHAnsi"/>
        </w:rPr>
        <w:t>wh</w:t>
      </w:r>
      <w:r w:rsidR="002C2B2E">
        <w:rPr>
          <w:rFonts w:asciiTheme="minorHAnsi" w:hAnsiTheme="minorHAnsi" w:cstheme="minorHAnsi"/>
        </w:rPr>
        <w:t xml:space="preserve">ere the cyanohydrin could subsequently </w:t>
      </w:r>
      <w:r w:rsidR="00BB213C" w:rsidRPr="00EC75E9">
        <w:rPr>
          <w:rFonts w:asciiTheme="minorHAnsi" w:hAnsiTheme="minorHAnsi" w:cstheme="minorHAnsi"/>
        </w:rPr>
        <w:t xml:space="preserve">be hydrolyzed to yield an </w:t>
      </w:r>
      <w:r w:rsidR="00BB213C" w:rsidRPr="00DD3717">
        <w:rPr>
          <w:rFonts w:ascii="Symbol" w:hAnsi="Symbol" w:cstheme="minorHAnsi"/>
        </w:rPr>
        <w:t></w:t>
      </w:r>
      <w:r w:rsidR="00BB213C" w:rsidRPr="00EC75E9">
        <w:rPr>
          <w:rFonts w:asciiTheme="minorHAnsi" w:hAnsiTheme="minorHAnsi" w:cstheme="minorHAnsi"/>
        </w:rPr>
        <w:t>-</w:t>
      </w:r>
      <w:r w:rsidR="00BB213C" w:rsidRPr="00D1000C">
        <w:rPr>
          <w:rFonts w:asciiTheme="minorHAnsi" w:hAnsiTheme="minorHAnsi" w:cstheme="minorHAnsi"/>
          <w:color w:val="000000" w:themeColor="text1"/>
        </w:rPr>
        <w:t>hydroxy acid (</w:t>
      </w:r>
      <w:proofErr w:type="spellStart"/>
      <w:r w:rsidR="00BB213C" w:rsidRPr="00D1000C">
        <w:rPr>
          <w:rFonts w:asciiTheme="minorHAnsi" w:hAnsiTheme="minorHAnsi" w:cstheme="minorHAnsi"/>
          <w:color w:val="000000" w:themeColor="text1"/>
        </w:rPr>
        <w:t>Peltzer</w:t>
      </w:r>
      <w:proofErr w:type="spellEnd"/>
      <w:r w:rsidR="00BB213C" w:rsidRPr="00D1000C">
        <w:rPr>
          <w:rFonts w:asciiTheme="minorHAnsi" w:hAnsiTheme="minorHAnsi" w:cstheme="minorHAnsi"/>
          <w:color w:val="000000" w:themeColor="text1"/>
        </w:rPr>
        <w:t xml:space="preserve"> and Bada, 1978; </w:t>
      </w:r>
      <w:proofErr w:type="spellStart"/>
      <w:r w:rsidR="00BB213C" w:rsidRPr="00D1000C">
        <w:rPr>
          <w:rFonts w:asciiTheme="minorHAnsi" w:hAnsiTheme="minorHAnsi" w:cstheme="minorHAnsi"/>
          <w:color w:val="000000" w:themeColor="text1"/>
        </w:rPr>
        <w:t>Peltzer</w:t>
      </w:r>
      <w:proofErr w:type="spellEnd"/>
      <w:r w:rsidR="00BB213C" w:rsidRPr="00D1000C">
        <w:rPr>
          <w:rFonts w:asciiTheme="minorHAnsi" w:hAnsiTheme="minorHAnsi" w:cstheme="minorHAnsi"/>
          <w:color w:val="000000" w:themeColor="text1"/>
        </w:rPr>
        <w:t xml:space="preserve"> et al., 1984</w:t>
      </w:r>
      <w:r w:rsidR="00CE00B8" w:rsidRPr="00D1000C">
        <w:rPr>
          <w:rFonts w:asciiTheme="minorHAnsi" w:hAnsiTheme="minorHAnsi" w:cstheme="minorHAnsi"/>
          <w:color w:val="000000" w:themeColor="text1"/>
        </w:rPr>
        <w:t>)</w:t>
      </w:r>
      <w:r w:rsidR="00BB213C" w:rsidRPr="00D1000C">
        <w:rPr>
          <w:rFonts w:asciiTheme="minorHAnsi" w:hAnsiTheme="minorHAnsi" w:cstheme="minorHAnsi"/>
          <w:color w:val="000000" w:themeColor="text1"/>
        </w:rPr>
        <w:t>.</w:t>
      </w:r>
      <w:r w:rsidR="007508F7" w:rsidRPr="00D1000C">
        <w:rPr>
          <w:rFonts w:asciiTheme="minorHAnsi" w:hAnsiTheme="minorHAnsi" w:cstheme="minorHAnsi"/>
          <w:color w:val="000000" w:themeColor="text1"/>
        </w:rPr>
        <w:t xml:space="preserve"> </w:t>
      </w:r>
      <w:r w:rsidR="007508F7" w:rsidRPr="00D1000C">
        <w:rPr>
          <w:rFonts w:asciiTheme="minorHAnsi" w:hAnsiTheme="minorHAnsi" w:cstheme="minorHAnsi"/>
          <w:color w:val="000000" w:themeColor="text1"/>
        </w:rPr>
        <w:fldChar w:fldCharType="begin" w:fldLock="1"/>
      </w:r>
      <w:r w:rsidR="00472D2E" w:rsidRPr="00D1000C">
        <w:rPr>
          <w:rFonts w:asciiTheme="minorHAnsi" w:hAnsiTheme="minorHAnsi" w:cstheme="minorHAnsi"/>
          <w:color w:val="000000" w:themeColor="text1"/>
        </w:rPr>
        <w:instrText>ADDIN CSL_CITATION {"citationItems":[{"id":"ITEM-1","itemData":{"DOI":"10.1016/j.gca.2010.08.013","ISSN":"00167037","abstract":"The hydroxy acid suites extracted from the Murchison (MN), GRA 95229 (GRA) and LAP 02342 (LAP) meteorites have been investigated for their molecular, chiral and isotopic composition. Substantial amounts of the compounds have been detected in all three meteorites, with a total abundance that is lower than that of the amino acids in the same stones. Overall, their molecular distributions mirror closely that of the corresponding amino acids and most evidently so for the LAP meteorite. A surprising l-lactic acid enantiomeric excess was found present in all three stones, which cannot be easily accounted by terrestrial contamination; all other compounds of the three hydroxy acid suites were found racemic. The branched-chain five carbon and the diastereomer six-carbon hydroxy acids were also studied vis-a-vis the corresponding amino acids and calculated ab initio thermodynamic data, with the comparison allowing the suggestion that meteoritic hydroxyacid at these chain lengths formed under thermodynamic control and, possibly, at a later stage than the corresponding amino acids. 13C and D isotopic enrichments were detected for many of the meteoritic hydroxy acids and found to vary between molecular species with trends that also appear to correlate to those of amino acids; the highest δD value (+3450‰) was displayed by GRA 2-OH-2-methylbutyric acid. The data suggest that, while the amino- and hydroxy acids likely relate to common presolar precursor, their final distribution in meteorites was determined to large extent by the overall composition of the environments that saw their formation, with ammonia being the determining factor in their final abundance ratios. © 2010 Elsevier Ltd.","author":[{"dropping-particle":"","family":"Pizzarello","given":"Sandra","non-dropping-particle":"","parse-names":false,"suffix":""},{"dropping-particle":"","family":"Wang","given":"Yi","non-dropping-particle":"","parse-names":false,"suffix":""},{"dropping-particle":"","family":"Chaban","given":"Galina M.","non-dropping-particle":"","parse-names":false,"suffix":""}],"container-title":"Geochimica et Cosmochimica Acta","id":"ITEM-1","issue":"21","issued":{"date-parts":[["2010"]]},"page":"6206-6217","publisher":"Elsevier Ltd","title":"A comparative study of the hydroxy acids from the Murchison, GRA 95229 and LAP 02342 meteorites","type":"article-journal","volume":"74"},"uris":["http://www.mendeley.com/documents/?uuid=054b4288-1028-4bf5-af91-63f8f2d70795"]}],"mendeley":{"formattedCitation":"(Pizzarello et al. 2010)","manualFormatting":"Pizzarello et al. (2010)","plainTextFormattedCitation":"(Pizzarello et al. 2010)","previouslyFormattedCitation":"(Pizzarello et al. 2010)"},"properties":{"noteIndex":0},"schema":"https://github.com/citation-style-language/schema/raw/master/csl-citation.json"}</w:instrText>
      </w:r>
      <w:r w:rsidR="007508F7" w:rsidRPr="00D1000C">
        <w:rPr>
          <w:rFonts w:asciiTheme="minorHAnsi" w:hAnsiTheme="minorHAnsi" w:cstheme="minorHAnsi"/>
          <w:color w:val="000000" w:themeColor="text1"/>
        </w:rPr>
        <w:fldChar w:fldCharType="separate"/>
      </w:r>
      <w:r w:rsidR="007508F7" w:rsidRPr="00D1000C">
        <w:rPr>
          <w:rFonts w:asciiTheme="minorHAnsi" w:hAnsiTheme="minorHAnsi" w:cstheme="minorHAnsi"/>
          <w:noProof/>
          <w:color w:val="000000" w:themeColor="text1"/>
        </w:rPr>
        <w:t>Pizzarello et al. (2010)</w:t>
      </w:r>
      <w:r w:rsidR="007508F7" w:rsidRPr="00D1000C">
        <w:rPr>
          <w:rFonts w:asciiTheme="minorHAnsi" w:hAnsiTheme="minorHAnsi" w:cstheme="minorHAnsi"/>
          <w:color w:val="000000" w:themeColor="text1"/>
        </w:rPr>
        <w:fldChar w:fldCharType="end"/>
      </w:r>
      <w:r w:rsidR="007508F7" w:rsidRPr="00D1000C">
        <w:rPr>
          <w:rFonts w:asciiTheme="minorHAnsi" w:hAnsiTheme="minorHAnsi" w:cstheme="minorHAnsi"/>
          <w:color w:val="000000" w:themeColor="text1"/>
        </w:rPr>
        <w:t xml:space="preserve"> </w:t>
      </w:r>
      <w:r w:rsidR="00FF6EBC" w:rsidRPr="00D1000C">
        <w:rPr>
          <w:rFonts w:asciiTheme="minorHAnsi" w:hAnsiTheme="minorHAnsi" w:cstheme="minorHAnsi"/>
          <w:color w:val="000000" w:themeColor="text1"/>
        </w:rPr>
        <w:t xml:space="preserve">reported that the CM2 Murchison meteorite contained a lower abundance ratio of </w:t>
      </w:r>
      <w:r w:rsidR="00FF6EBC" w:rsidRPr="00D1000C">
        <w:rPr>
          <w:rFonts w:ascii="Symbol" w:hAnsi="Symbol" w:cstheme="minorHAnsi"/>
          <w:color w:val="000000" w:themeColor="text1"/>
        </w:rPr>
        <w:t></w:t>
      </w:r>
      <w:r w:rsidR="00FF6EBC" w:rsidRPr="00D1000C">
        <w:rPr>
          <w:rFonts w:asciiTheme="minorHAnsi" w:hAnsiTheme="minorHAnsi" w:cstheme="minorHAnsi"/>
          <w:color w:val="000000" w:themeColor="text1"/>
        </w:rPr>
        <w:t xml:space="preserve">-amino acids to </w:t>
      </w:r>
      <w:r w:rsidR="00FF6EBC" w:rsidRPr="00D1000C">
        <w:rPr>
          <w:rFonts w:ascii="Symbol" w:hAnsi="Symbol" w:cstheme="minorHAnsi"/>
          <w:color w:val="000000" w:themeColor="text1"/>
        </w:rPr>
        <w:t></w:t>
      </w:r>
      <w:r w:rsidR="00FF6EBC" w:rsidRPr="00D1000C">
        <w:rPr>
          <w:rFonts w:asciiTheme="minorHAnsi" w:hAnsiTheme="minorHAnsi" w:cstheme="minorHAnsi"/>
          <w:color w:val="000000" w:themeColor="text1"/>
        </w:rPr>
        <w:t>-hydroxy acids (~1.3) than that of CR2 chondrites (8.0 for GRA 95229 and 16.0 for LAP 02342). The ammonia concentration in the Murchison meteorite was an order of magnitude smaller than those of the CR2 chondrites</w:t>
      </w:r>
      <w:r w:rsidR="007030FE" w:rsidRPr="00D1000C">
        <w:rPr>
          <w:rFonts w:asciiTheme="minorHAnsi" w:hAnsiTheme="minorHAnsi" w:cstheme="minorHAnsi"/>
          <w:color w:val="000000" w:themeColor="text1"/>
        </w:rPr>
        <w:t xml:space="preserve">, </w:t>
      </w:r>
      <w:r w:rsidR="00FF6EBC" w:rsidRPr="00D1000C">
        <w:rPr>
          <w:rFonts w:asciiTheme="minorHAnsi" w:hAnsiTheme="minorHAnsi" w:cstheme="minorHAnsi"/>
          <w:color w:val="000000" w:themeColor="text1"/>
        </w:rPr>
        <w:t xml:space="preserve">1.1–1.3 </w:t>
      </w:r>
      <w:r w:rsidR="00FF6EBC" w:rsidRPr="00D1000C">
        <w:rPr>
          <w:rFonts w:ascii="Symbol" w:hAnsi="Symbol" w:cstheme="minorHAnsi"/>
          <w:color w:val="000000" w:themeColor="text1"/>
        </w:rPr>
        <w:t></w:t>
      </w:r>
      <w:r w:rsidR="00FF6EBC" w:rsidRPr="00D1000C">
        <w:rPr>
          <w:rFonts w:asciiTheme="minorHAnsi" w:hAnsiTheme="minorHAnsi" w:cstheme="minorHAnsi"/>
          <w:color w:val="000000" w:themeColor="text1"/>
        </w:rPr>
        <w:t>mol</w:t>
      </w:r>
      <w:r w:rsidR="00782D30" w:rsidRPr="00D1000C">
        <w:rPr>
          <w:rFonts w:asciiTheme="minorHAnsi" w:hAnsiTheme="minorHAnsi" w:cstheme="minorHAnsi"/>
          <w:color w:val="000000" w:themeColor="text1"/>
        </w:rPr>
        <w:t>/</w:t>
      </w:r>
      <w:r w:rsidR="00FF6EBC" w:rsidRPr="00D1000C">
        <w:rPr>
          <w:rFonts w:asciiTheme="minorHAnsi" w:hAnsiTheme="minorHAnsi" w:cstheme="minorHAnsi"/>
          <w:color w:val="000000" w:themeColor="text1"/>
        </w:rPr>
        <w:t xml:space="preserve">g </w:t>
      </w:r>
      <w:r w:rsidR="00A77955" w:rsidRPr="00D1000C">
        <w:rPr>
          <w:rFonts w:asciiTheme="minorHAnsi" w:hAnsiTheme="minorHAnsi" w:cstheme="minorHAnsi"/>
          <w:color w:val="000000" w:themeColor="text1"/>
        </w:rPr>
        <w:fldChar w:fldCharType="begin" w:fldLock="1"/>
      </w:r>
      <w:r w:rsidR="00A77955" w:rsidRPr="00D1000C">
        <w:rPr>
          <w:rFonts w:asciiTheme="minorHAnsi" w:hAnsiTheme="minorHAnsi" w:cstheme="minorHAnsi"/>
          <w:color w:val="000000" w:themeColor="text1"/>
        </w:rPr>
        <w:instrText>ADDIN CSL_CITATION {"citationItems":[{"id":"ITEM-1","itemData":{"DOI":"10.1016/0016-7037(94)90251-8","ISSN":"00167037","abstract":"The combined volatile bases (ammonia, aliphatic amines, and possibly other bases), ammonia, amino acids, and polar hydrocarbons were prepared from the Murchison meteorite for isotopic analyses. The volatile bases were obtained by cryogenic transfer after acid-hydrolysis of a hot-water extract and analyzed by combined gas chromatography-mass spectrometry of pentafluoropropionyl derivatives. The aliphatic amines present in this preparation comprise a mixture that includes both primary and secondary isomers through C5 at a total concentration of ≥ 100 nmoles g-. As commonly observed for meteoritic organic compounds, almost all isomers through C5 are present, and the concentrations within homologous series decrease with increasing chain length. Ammonia was chromatographically separated from the other volatile bases and found at a concentration of 1.1-1.3 μmol g-1 meteorite. The ammonia analyzed includes contributions from ammonium salts and the hydrolysis of extractable organic compounds, e.g., carboxamides. Stable isotope analyses showed the volatile bases to be substantially enriched in the heavier isotopes, relative to comparable terrestrial compounds (δD ≤ + 1221%.; δ13C = + 22%.; δ15N = + 93%.). Ammonia, per se, was found to have a somewhat lower δ15N value (+69%.) than the total volatile bases; consequently, a higher δ15N (&gt;93%.) can be inferred for the other bases, which include the amines. Solvent-extractable polar hydrocarbons obtained separately were found to be enriched in 15N (δ15N = + 104%.). Total amino acids, prepared from a hydrolyzed hot-water extract by cation exchange chromatography, gave a δ15N of + 94%., a value in good agreement with that obtained previously. Nitrogen isotopic data are also given for amino acid fractions separated chromatographically. The δ15N values of the Murchison soluble organic compounds analyzed to date fall within a rather narrow range (δ15N = + 94 ± 8%.), an observation consistent with their formation, or formation of their precursors, by interstellar chemistry. © 1994.","author":[{"dropping-particle":"","family":"Pizzarello","given":"S.","non-dropping-particle":"","parse-names":false,"suffix":""},{"dropping-particle":"","family":"Feng","given":"X.","non-dropping-particle":"","parse-names":false,"suffix":""},{"dropping-particle":"","family":"Epstein","given":"S.","non-dropping-particle":"","parse-names":false,"suffix":""},{"dropping-particle":"","family":"Cronin","given":"J. R.","non-dropping-particle":"","parse-names":false,"suffix":""}],"container-title":"Geochimica et Cosmochimica Acta","id":"ITEM-1","issue":"24","issued":{"date-parts":[["1994"]]},"page":"5579-5587","title":"Isotopic analyses of nitrogenous compounds from the Murchison meteorite: ammonia, amines, amino acids, and polar hydrocarbons","type":"article-journal","volume":"58"},"uris":["http://www.mendeley.com/documents/?uuid=ba2e81a2-2cfc-4545-a8ae-4fbacf45ff09"]},{"id":"ITEM-2","itemData":{"DOI":"10.1016/j.gca.2009.01.022","ISSN":"00167037","abstract":"Amino acids, amines and aldehydes were obtained from the water extracts of two CR2 carbonaceous chondrites from Antarctica and analyzed for their molecular and 15N isotopic content. These compounds were found to differ significantly from those of CM chondrites in both overall abundances and molecular distribution. The amino acids suites comprise a preponderant abundance of linear, 2-H amino acids, show rapid non-linear decrease with the compounds' increasing chain length and include protein amino acids never identified in meteorites before, such as threonine, tyrosine and phenylalanine. The presence of tertiary amines as well as a diverse, large abundance of aldehydes and ketones also distinguishes both CR2 organic suites. The δ15N values determined for CR2 amino acids have a distribution between molecular subgroups that is opposite to the one of their δD values, with 2-H amino acids having higher δ15N and lower δD values than 2-methyl amino acids, while the opposite is true for 2-methyl amino acids. Based on theoretical data, these isotopic findings would place the formation of the two amino acid groups or their direct precursors at different ISM stages of star formation. © 2009 Elsevier Ltd. All rights reserved.","author":[{"dropping-particle":"","family":"Pizzarello","given":"Sandra","non-dropping-particle":"","parse-names":false,"suffix":""},{"dropping-particle":"","family":"Holmes","given":"William","non-dropping-particle":"","parse-names":false,"suffix":""}],"container-title":"Geochimica et Cosmochimica Acta","id":"ITEM-2","issue":"7","issued":{"date-parts":[["2009","4"]]},"page":"2150-2162","publisher":"Elsevier Ltd","title":"Nitrogen-containing compounds in two CR2 meteorites: 15N composition, molecular distribution and precursor molecules","type":"article-journal","volume":"73"},"uris":["http://www.mendeley.com/documents/?uuid=b219199f-05c4-481d-9305-3343ee514c76"]}],"mendeley":{"formattedCitation":"(Pizzarello and Holmes 2009; Pizzarello et al. 1994)","manualFormatting":"(Pizzarello et al. 1994; Pizzarello and Holmes 2009)","plainTextFormattedCitation":"(Pizzarello and Holmes 2009; Pizzarello et al. 1994)","previouslyFormattedCitation":"(Pizzarello and Holmes 2009; Pizzarello et al. 1994)"},"properties":{"noteIndex":0},"schema":"https://github.com/citation-style-language/schema/raw/master/csl-citation.json"}</w:instrText>
      </w:r>
      <w:r w:rsidR="00A77955" w:rsidRPr="00D1000C">
        <w:rPr>
          <w:rFonts w:asciiTheme="minorHAnsi" w:hAnsiTheme="minorHAnsi" w:cstheme="minorHAnsi"/>
          <w:color w:val="000000" w:themeColor="text1"/>
        </w:rPr>
        <w:fldChar w:fldCharType="separate"/>
      </w:r>
      <w:r w:rsidR="00A77955" w:rsidRPr="00D1000C">
        <w:rPr>
          <w:rFonts w:asciiTheme="minorHAnsi" w:hAnsiTheme="minorHAnsi" w:cstheme="minorHAnsi"/>
          <w:noProof/>
          <w:color w:val="000000" w:themeColor="text1"/>
        </w:rPr>
        <w:t>(Pizzarello et al. 1994)</w:t>
      </w:r>
      <w:r w:rsidR="00A77955" w:rsidRPr="00D1000C">
        <w:rPr>
          <w:rFonts w:asciiTheme="minorHAnsi" w:hAnsiTheme="minorHAnsi" w:cstheme="minorHAnsi"/>
          <w:color w:val="000000" w:themeColor="text1"/>
        </w:rPr>
        <w:fldChar w:fldCharType="end"/>
      </w:r>
      <w:r w:rsidR="00A77955" w:rsidRPr="00D1000C">
        <w:rPr>
          <w:rFonts w:asciiTheme="minorHAnsi" w:hAnsiTheme="minorHAnsi" w:cstheme="minorHAnsi"/>
          <w:color w:val="000000" w:themeColor="text1"/>
        </w:rPr>
        <w:t xml:space="preserve"> </w:t>
      </w:r>
      <w:r w:rsidR="00FF6EBC" w:rsidRPr="00D1000C">
        <w:rPr>
          <w:rFonts w:asciiTheme="minorHAnsi" w:hAnsiTheme="minorHAnsi" w:cstheme="minorHAnsi"/>
          <w:color w:val="000000" w:themeColor="text1"/>
        </w:rPr>
        <w:t>and 14.</w:t>
      </w:r>
      <w:r w:rsidR="00810FEA" w:rsidRPr="00D1000C">
        <w:rPr>
          <w:rFonts w:asciiTheme="minorHAnsi" w:hAnsiTheme="minorHAnsi" w:cstheme="minorHAnsi"/>
          <w:color w:val="000000" w:themeColor="text1"/>
        </w:rPr>
        <w:t>1</w:t>
      </w:r>
      <w:r w:rsidR="00FF6EBC" w:rsidRPr="00D1000C">
        <w:rPr>
          <w:rFonts w:asciiTheme="minorHAnsi" w:hAnsiTheme="minorHAnsi" w:cstheme="minorHAnsi"/>
          <w:color w:val="000000" w:themeColor="text1"/>
        </w:rPr>
        <w:t xml:space="preserve">–18.9 </w:t>
      </w:r>
      <w:r w:rsidR="00FF6EBC" w:rsidRPr="00D1000C">
        <w:rPr>
          <w:rFonts w:ascii="Symbol" w:hAnsi="Symbol" w:cstheme="minorHAnsi"/>
          <w:color w:val="000000" w:themeColor="text1"/>
        </w:rPr>
        <w:t></w:t>
      </w:r>
      <w:r w:rsidR="00FF6EBC" w:rsidRPr="00D1000C">
        <w:rPr>
          <w:rFonts w:asciiTheme="minorHAnsi" w:hAnsiTheme="minorHAnsi" w:cstheme="minorHAnsi"/>
          <w:color w:val="000000" w:themeColor="text1"/>
        </w:rPr>
        <w:t>mol</w:t>
      </w:r>
      <w:r w:rsidR="00782D30" w:rsidRPr="00D1000C">
        <w:rPr>
          <w:rFonts w:asciiTheme="minorHAnsi" w:hAnsiTheme="minorHAnsi" w:cstheme="minorHAnsi"/>
          <w:color w:val="000000" w:themeColor="text1"/>
        </w:rPr>
        <w:t>/</w:t>
      </w:r>
      <w:r w:rsidR="00FF6EBC" w:rsidRPr="00D1000C">
        <w:rPr>
          <w:rFonts w:asciiTheme="minorHAnsi" w:hAnsiTheme="minorHAnsi" w:cstheme="minorHAnsi"/>
          <w:color w:val="000000" w:themeColor="text1"/>
        </w:rPr>
        <w:t>g</w:t>
      </w:r>
      <w:r w:rsidR="00A77955" w:rsidRPr="00D1000C">
        <w:rPr>
          <w:rFonts w:asciiTheme="minorHAnsi" w:hAnsiTheme="minorHAnsi" w:cstheme="minorHAnsi"/>
          <w:color w:val="000000" w:themeColor="text1"/>
        </w:rPr>
        <w:t xml:space="preserve"> </w:t>
      </w:r>
      <w:r w:rsidR="00A77955" w:rsidRPr="00D1000C">
        <w:rPr>
          <w:rFonts w:asciiTheme="minorHAnsi" w:hAnsiTheme="minorHAnsi" w:cstheme="minorHAnsi"/>
          <w:color w:val="000000" w:themeColor="text1"/>
        </w:rPr>
        <w:fldChar w:fldCharType="begin" w:fldLock="1"/>
      </w:r>
      <w:r w:rsidR="00A77955" w:rsidRPr="00D1000C">
        <w:rPr>
          <w:rFonts w:asciiTheme="minorHAnsi" w:hAnsiTheme="minorHAnsi" w:cstheme="minorHAnsi"/>
          <w:color w:val="000000" w:themeColor="text1"/>
        </w:rPr>
        <w:instrText>ADDIN CSL_CITATION {"citationItems":[{"id":"ITEM-1","itemData":{"DOI":"10.1016/0016-7037(94)90251-8","ISSN":"00167037","abstract":"The combined volatile bases (ammonia, aliphatic amines, and possibly other bases), ammonia, amino acids, and polar hydrocarbons were prepared from the Murchison meteorite for isotopic analyses. The volatile bases were obtained by cryogenic transfer after acid-hydrolysis of a hot-water extract and analyzed by combined gas chromatography-mass spectrometry of pentafluoropropionyl derivatives. The aliphatic amines present in this preparation comprise a mixture that includes both primary and secondary isomers through C5 at a total concentration of ≥ 100 nmoles g-. As commonly observed for meteoritic organic compounds, almost all isomers through C5 are present, and the concentrations within homologous series decrease with increasing chain length. Ammonia was chromatographically separated from the other volatile bases and found at a concentration of 1.1-1.3 μmol g-1 meteorite. The ammonia analyzed includes contributions from ammonium salts and the hydrolysis of extractable organic compounds, e.g., carboxamides. Stable isotope analyses showed the volatile bases to be substantially enriched in the heavier isotopes, relative to comparable terrestrial compounds (δD ≤ + 1221%.; δ13C = + 22%.; δ15N = + 93%.). Ammonia, per se, was found to have a somewhat lower δ15N value (+69%.) than the total volatile bases; consequently, a higher δ15N (&gt;93%.) can be inferred for the other bases, which include the amines. Solvent-extractable polar hydrocarbons obtained separately were found to be enriched in 15N (δ15N = + 104%.). Total amino acids, prepared from a hydrolyzed hot-water extract by cation exchange chromatography, gave a δ15N of + 94%., a value in good agreement with that obtained previously. Nitrogen isotopic data are also given for amino acid fractions separated chromatographically. The δ15N values of the Murchison soluble organic compounds analyzed to date fall within a rather narrow range (δ15N = + 94 ± 8%.), an observation consistent with their formation, or formation of their precursors, by interstellar chemistry. © 1994.","author":[{"dropping-particle":"","family":"Pizzarello","given":"S.","non-dropping-particle":"","parse-names":false,"suffix":""},{"dropping-particle":"","family":"Feng","given":"X.","non-dropping-particle":"","parse-names":false,"suffix":""},{"dropping-particle":"","family":"Epstein","given":"S.","non-dropping-particle":"","parse-names":false,"suffix":""},{"dropping-particle":"","family":"Cronin","given":"J. R.","non-dropping-particle":"","parse-names":false,"suffix":""}],"container-title":"Geochimica et Cosmochimica Acta","id":"ITEM-1","issue":"24","issued":{"date-parts":[["1994"]]},"page":"5579-5587","title":"Isotopic analyses of nitrogenous compounds from the Murchison meteorite: ammonia, amines, amino acids, and polar hydrocarbons","type":"article-journal","volume":"58"},"uris":["http://www.mendeley.com/documents/?uuid=ba2e81a2-2cfc-4545-a8ae-4fbacf45ff09"]},{"id":"ITEM-2","itemData":{"DOI":"10.1016/j.gca.2009.01.022","ISSN":"00167037","abstract":"Amino acids, amines and aldehydes were obtained from the water extracts of two CR2 carbonaceous chondrites from Antarctica and analyzed for their molecular and 15N isotopic content. These compounds were found to differ significantly from those of CM chondrites in both overall abundances and molecular distribution. The amino acids suites comprise a preponderant abundance of linear, 2-H amino acids, show rapid non-linear decrease with the compounds' increasing chain length and include protein amino acids never identified in meteorites before, such as threonine, tyrosine and phenylalanine. The presence of tertiary amines as well as a diverse, large abundance of aldehydes and ketones also distinguishes both CR2 organic suites. The δ15N values determined for CR2 amino acids have a distribution between molecular subgroups that is opposite to the one of their δD values, with 2-H amino acids having higher δ15N and lower δD values than 2-methyl amino acids, while the opposite is true for 2-methyl amino acids. Based on theoretical data, these isotopic findings would place the formation of the two amino acid groups or their direct precursors at different ISM stages of star formation. © 2009 Elsevier Ltd. All rights reserved.","author":[{"dropping-particle":"","family":"Pizzarello","given":"Sandra","non-dropping-particle":"","parse-names":false,"suffix":""},{"dropping-particle":"","family":"Holmes","given":"William","non-dropping-particle":"","parse-names":false,"suffix":""}],"container-title":"Geochimica et Cosmochimica Acta","id":"ITEM-2","issue":"7","issued":{"date-parts":[["2009","4"]]},"page":"2150-2162","publisher":"Elsevier Ltd","title":"Nitrogen-containing compounds in two CR2 meteorites: 15N composition, molecular distribution and precursor molecules","type":"article-journal","volume":"73"},"uris":["http://www.mendeley.com/documents/?uuid=b219199f-05c4-481d-9305-3343ee514c76"]}],"mendeley":{"formattedCitation":"(Pizzarello and Holmes 2009; Pizzarello et al. 1994)","manualFormatting":"(Pizzarello et al. 1994; Pizzarello and Holmes 2009)","plainTextFormattedCitation":"(Pizzarello and Holmes 2009; Pizzarello et al. 1994)","previouslyFormattedCitation":"(Pizzarello and Holmes 2009; Pizzarello et al. 1994)"},"properties":{"noteIndex":0},"schema":"https://github.com/citation-style-language/schema/raw/master/csl-citation.json"}</w:instrText>
      </w:r>
      <w:r w:rsidR="00A77955" w:rsidRPr="00D1000C">
        <w:rPr>
          <w:rFonts w:asciiTheme="minorHAnsi" w:hAnsiTheme="minorHAnsi" w:cstheme="minorHAnsi"/>
          <w:color w:val="000000" w:themeColor="text1"/>
        </w:rPr>
        <w:fldChar w:fldCharType="separate"/>
      </w:r>
      <w:r w:rsidR="00A77955" w:rsidRPr="00D1000C">
        <w:rPr>
          <w:rFonts w:asciiTheme="minorHAnsi" w:hAnsiTheme="minorHAnsi" w:cstheme="minorHAnsi"/>
          <w:noProof/>
          <w:color w:val="000000" w:themeColor="text1"/>
        </w:rPr>
        <w:t>(Pizzarello and Holmes 2009)</w:t>
      </w:r>
      <w:r w:rsidR="00A77955" w:rsidRPr="00D1000C">
        <w:rPr>
          <w:rFonts w:asciiTheme="minorHAnsi" w:hAnsiTheme="minorHAnsi" w:cstheme="minorHAnsi"/>
          <w:color w:val="000000" w:themeColor="text1"/>
        </w:rPr>
        <w:fldChar w:fldCharType="end"/>
      </w:r>
      <w:r w:rsidR="00FF6EBC" w:rsidRPr="00D1000C">
        <w:rPr>
          <w:rFonts w:asciiTheme="minorHAnsi" w:hAnsiTheme="minorHAnsi" w:cstheme="minorHAnsi"/>
          <w:color w:val="000000" w:themeColor="text1"/>
        </w:rPr>
        <w:t>, respectively</w:t>
      </w:r>
      <w:r w:rsidR="00A77955" w:rsidRPr="00D1000C">
        <w:rPr>
          <w:rFonts w:asciiTheme="minorHAnsi" w:hAnsiTheme="minorHAnsi" w:cstheme="minorHAnsi"/>
          <w:color w:val="000000" w:themeColor="text1"/>
        </w:rPr>
        <w:t xml:space="preserve">. </w:t>
      </w:r>
      <w:r w:rsidR="00FF6EBC" w:rsidRPr="00D1000C">
        <w:rPr>
          <w:rFonts w:asciiTheme="minorHAnsi" w:hAnsiTheme="minorHAnsi" w:cstheme="minorHAnsi"/>
          <w:color w:val="000000" w:themeColor="text1"/>
        </w:rPr>
        <w:t>Thus, the observations may suggest that relatively ammonia-depleted environments (</w:t>
      </w:r>
      <w:r w:rsidR="00FF6EBC" w:rsidRPr="00D1000C">
        <w:rPr>
          <w:rFonts w:asciiTheme="minorHAnsi" w:hAnsiTheme="minorHAnsi" w:cstheme="minorHAnsi"/>
          <w:i/>
          <w:iCs/>
          <w:color w:val="000000" w:themeColor="text1"/>
        </w:rPr>
        <w:t>e.g.,</w:t>
      </w:r>
      <w:r w:rsidR="00FF6EBC" w:rsidRPr="00D1000C">
        <w:rPr>
          <w:rFonts w:asciiTheme="minorHAnsi" w:hAnsiTheme="minorHAnsi" w:cstheme="minorHAnsi"/>
          <w:color w:val="000000" w:themeColor="text1"/>
        </w:rPr>
        <w:t xml:space="preserve"> CM chondrite parent bodies similar to Murchison meteorite) favored the synthesis of </w:t>
      </w:r>
      <w:r w:rsidR="00FF6EBC" w:rsidRPr="00D1000C">
        <w:rPr>
          <w:rFonts w:ascii="Symbol" w:hAnsi="Symbol" w:cstheme="minorHAnsi"/>
          <w:color w:val="000000" w:themeColor="text1"/>
        </w:rPr>
        <w:t></w:t>
      </w:r>
      <w:r w:rsidR="00FF6EBC" w:rsidRPr="00D1000C">
        <w:rPr>
          <w:rFonts w:asciiTheme="minorHAnsi" w:hAnsiTheme="minorHAnsi" w:cstheme="minorHAnsi"/>
          <w:color w:val="000000" w:themeColor="text1"/>
        </w:rPr>
        <w:t>-hydroxy acids by the cyanohydrin synthesis compared to the relatively ammonia-rich environments (</w:t>
      </w:r>
      <w:r w:rsidR="00FF6EBC" w:rsidRPr="00D1000C">
        <w:rPr>
          <w:rFonts w:asciiTheme="minorHAnsi" w:hAnsiTheme="minorHAnsi" w:cstheme="minorHAnsi"/>
          <w:i/>
          <w:iCs/>
          <w:color w:val="000000" w:themeColor="text1"/>
        </w:rPr>
        <w:t>e.g.,</w:t>
      </w:r>
      <w:r w:rsidR="00FF6EBC" w:rsidRPr="00D1000C">
        <w:rPr>
          <w:rFonts w:asciiTheme="minorHAnsi" w:hAnsiTheme="minorHAnsi" w:cstheme="minorHAnsi"/>
          <w:color w:val="000000" w:themeColor="text1"/>
        </w:rPr>
        <w:t xml:space="preserve"> CR chondrite parent bodies similar to GRA 95229 and LAP 02342).</w:t>
      </w:r>
      <w:r w:rsidR="001E7D8F" w:rsidRPr="00D1000C">
        <w:rPr>
          <w:rFonts w:asciiTheme="minorHAnsi" w:hAnsiTheme="minorHAnsi" w:cstheme="minorHAnsi"/>
          <w:color w:val="000000" w:themeColor="text1"/>
        </w:rPr>
        <w:t xml:space="preserve"> </w:t>
      </w:r>
      <w:r w:rsidR="001E7D8F" w:rsidRPr="00D1000C">
        <w:rPr>
          <w:rFonts w:ascii="Arial" w:eastAsia="MS Mincho" w:hAnsi="Arial" w:cs="Arial"/>
          <w:color w:val="000000" w:themeColor="text1"/>
        </w:rPr>
        <w:t>Further ammonia quantifications in CM- and CR-type chondrites are needed to fully understand the synthetic reigns for the synthesis of meteoritic hydroxy acids and amino acids.</w:t>
      </w:r>
      <w:r w:rsidR="008C04F3" w:rsidRPr="00D1000C">
        <w:rPr>
          <w:rFonts w:asciiTheme="minorHAnsi" w:hAnsiTheme="minorHAnsi" w:cstheme="minorHAnsi"/>
          <w:color w:val="000000" w:themeColor="text1"/>
        </w:rPr>
        <w:t xml:space="preserve"> </w:t>
      </w:r>
      <w:r w:rsidR="00BB213C" w:rsidRPr="00D1000C">
        <w:rPr>
          <w:rFonts w:asciiTheme="minorHAnsi" w:hAnsiTheme="minorHAnsi" w:cstheme="minorHAnsi"/>
          <w:color w:val="000000" w:themeColor="text1"/>
        </w:rPr>
        <w:t>In this work, the CM</w:t>
      </w:r>
      <w:r w:rsidR="00DE53C7" w:rsidRPr="00D1000C">
        <w:rPr>
          <w:rFonts w:asciiTheme="minorHAnsi" w:hAnsiTheme="minorHAnsi" w:cstheme="minorHAnsi"/>
          <w:color w:val="000000" w:themeColor="text1"/>
        </w:rPr>
        <w:t>2</w:t>
      </w:r>
      <w:r w:rsidR="00BB213C" w:rsidRPr="00D1000C">
        <w:rPr>
          <w:rFonts w:asciiTheme="minorHAnsi" w:hAnsiTheme="minorHAnsi" w:cstheme="minorHAnsi"/>
          <w:color w:val="000000" w:themeColor="text1"/>
        </w:rPr>
        <w:t xml:space="preserve"> chondrites </w:t>
      </w:r>
      <w:r w:rsidR="00E628BD" w:rsidRPr="00D1000C">
        <w:rPr>
          <w:rFonts w:asciiTheme="minorHAnsi" w:hAnsiTheme="minorHAnsi" w:cstheme="minorHAnsi"/>
          <w:color w:val="000000" w:themeColor="text1"/>
        </w:rPr>
        <w:t>(Y-791198, A-881458, LEW 905</w:t>
      </w:r>
      <w:r w:rsidR="00E628BD">
        <w:rPr>
          <w:rFonts w:asciiTheme="minorHAnsi" w:hAnsiTheme="minorHAnsi" w:cstheme="minorHAnsi"/>
        </w:rPr>
        <w:t xml:space="preserve">00, and LON 94101) </w:t>
      </w:r>
      <w:r w:rsidR="00BB213C">
        <w:rPr>
          <w:rFonts w:asciiTheme="minorHAnsi" w:hAnsiTheme="minorHAnsi" w:cstheme="minorHAnsi"/>
        </w:rPr>
        <w:t xml:space="preserve">were </w:t>
      </w:r>
      <w:r w:rsidR="00BB213C">
        <w:rPr>
          <w:rFonts w:asciiTheme="minorHAnsi" w:hAnsiTheme="minorHAnsi" w:cstheme="minorHAnsi"/>
        </w:rPr>
        <w:lastRenderedPageBreak/>
        <w:t xml:space="preserve">found to </w:t>
      </w:r>
      <w:r w:rsidR="00BB213C" w:rsidRPr="00E74002">
        <w:rPr>
          <w:rFonts w:asciiTheme="minorHAnsi" w:hAnsiTheme="minorHAnsi" w:cstheme="minorHAnsi"/>
        </w:rPr>
        <w:t xml:space="preserve">contain smaller relative abundances of </w:t>
      </w:r>
      <w:r w:rsidR="00BB213C" w:rsidRPr="00E74002">
        <w:rPr>
          <w:rFonts w:ascii="Symbol" w:hAnsi="Symbol" w:cstheme="minorHAnsi"/>
        </w:rPr>
        <w:t></w:t>
      </w:r>
      <w:r w:rsidR="00BB213C" w:rsidRPr="00E74002">
        <w:rPr>
          <w:rFonts w:asciiTheme="minorHAnsi" w:hAnsiTheme="minorHAnsi" w:cstheme="minorHAnsi"/>
        </w:rPr>
        <w:t>-</w:t>
      </w:r>
      <w:r w:rsidR="00C13B28">
        <w:rPr>
          <w:rFonts w:asciiTheme="minorHAnsi" w:hAnsiTheme="minorHAnsi" w:cstheme="minorHAnsi"/>
        </w:rPr>
        <w:t>HAAs</w:t>
      </w:r>
      <w:r w:rsidR="00BB213C" w:rsidRPr="00E74002">
        <w:rPr>
          <w:rFonts w:asciiTheme="minorHAnsi" w:hAnsiTheme="minorHAnsi" w:cstheme="minorHAnsi"/>
        </w:rPr>
        <w:t xml:space="preserve"> </w:t>
      </w:r>
      <w:r w:rsidR="00BB213C">
        <w:rPr>
          <w:rFonts w:asciiTheme="minorHAnsi" w:hAnsiTheme="minorHAnsi" w:cstheme="minorHAnsi"/>
        </w:rPr>
        <w:t>than the CR</w:t>
      </w:r>
      <w:r w:rsidR="001D034B">
        <w:rPr>
          <w:rFonts w:asciiTheme="minorHAnsi" w:hAnsiTheme="minorHAnsi" w:cstheme="minorHAnsi"/>
        </w:rPr>
        <w:t>2</w:t>
      </w:r>
      <w:r w:rsidR="00BB213C">
        <w:rPr>
          <w:rFonts w:asciiTheme="minorHAnsi" w:hAnsiTheme="minorHAnsi" w:cstheme="minorHAnsi"/>
        </w:rPr>
        <w:t xml:space="preserve"> chondrites</w:t>
      </w:r>
      <w:r w:rsidR="001D034B">
        <w:rPr>
          <w:rFonts w:asciiTheme="minorHAnsi" w:hAnsiTheme="minorHAnsi" w:cstheme="minorHAnsi"/>
        </w:rPr>
        <w:t xml:space="preserve"> (</w:t>
      </w:r>
      <w:r w:rsidR="00154FBD">
        <w:rPr>
          <w:rFonts w:asciiTheme="minorHAnsi" w:hAnsiTheme="minorHAnsi" w:cstheme="minorHAnsi"/>
        </w:rPr>
        <w:t>MIL 07525, LAP 02342, and MET 00426</w:t>
      </w:r>
      <w:r w:rsidR="001D034B">
        <w:rPr>
          <w:rFonts w:asciiTheme="minorHAnsi" w:hAnsiTheme="minorHAnsi" w:cstheme="minorHAnsi"/>
        </w:rPr>
        <w:t>)</w:t>
      </w:r>
      <w:r w:rsidR="00BB213C">
        <w:rPr>
          <w:rFonts w:asciiTheme="minorHAnsi" w:hAnsiTheme="minorHAnsi" w:cstheme="minorHAnsi"/>
        </w:rPr>
        <w:t xml:space="preserve"> </w:t>
      </w:r>
      <w:r w:rsidR="00BB213C" w:rsidRPr="00E74002">
        <w:rPr>
          <w:rFonts w:asciiTheme="minorHAnsi" w:hAnsiTheme="minorHAnsi" w:cstheme="minorHAnsi"/>
        </w:rPr>
        <w:t>(</w:t>
      </w:r>
      <w:r w:rsidR="00BB213C" w:rsidRPr="00791A76">
        <w:rPr>
          <w:rFonts w:asciiTheme="minorHAnsi" w:hAnsiTheme="minorHAnsi" w:cstheme="minorHAnsi"/>
        </w:rPr>
        <w:t xml:space="preserve">Fig. </w:t>
      </w:r>
      <w:r w:rsidR="00D3116E" w:rsidRPr="00791A76">
        <w:rPr>
          <w:rFonts w:asciiTheme="minorHAnsi" w:hAnsiTheme="minorHAnsi" w:cstheme="minorHAnsi"/>
        </w:rPr>
        <w:t>4</w:t>
      </w:r>
      <w:r w:rsidR="00DE53C7" w:rsidRPr="00791A76">
        <w:rPr>
          <w:rFonts w:asciiTheme="minorHAnsi" w:hAnsiTheme="minorHAnsi" w:cstheme="minorHAnsi"/>
        </w:rPr>
        <w:t>C</w:t>
      </w:r>
      <w:r w:rsidR="00BB213C" w:rsidRPr="00E74002">
        <w:rPr>
          <w:rFonts w:asciiTheme="minorHAnsi" w:hAnsiTheme="minorHAnsi" w:cstheme="minorHAnsi"/>
        </w:rPr>
        <w:t>)</w:t>
      </w:r>
      <w:r w:rsidR="00142833">
        <w:rPr>
          <w:rFonts w:asciiTheme="minorHAnsi" w:hAnsiTheme="minorHAnsi" w:cstheme="minorHAnsi"/>
        </w:rPr>
        <w:t xml:space="preserve">. </w:t>
      </w:r>
      <w:r w:rsidR="00DE53C7">
        <w:rPr>
          <w:rFonts w:asciiTheme="minorHAnsi" w:hAnsiTheme="minorHAnsi" w:cstheme="minorHAnsi"/>
        </w:rPr>
        <w:t>One po</w:t>
      </w:r>
      <w:r w:rsidR="00772A96">
        <w:rPr>
          <w:rFonts w:asciiTheme="minorHAnsi" w:hAnsiTheme="minorHAnsi" w:cstheme="minorHAnsi"/>
        </w:rPr>
        <w:t>ssible</w:t>
      </w:r>
      <w:r w:rsidR="00DE53C7">
        <w:rPr>
          <w:rFonts w:asciiTheme="minorHAnsi" w:hAnsiTheme="minorHAnsi" w:cstheme="minorHAnsi"/>
        </w:rPr>
        <w:t xml:space="preserve"> explanation for</w:t>
      </w:r>
      <w:r w:rsidR="00DE53C7">
        <w:rPr>
          <w:rFonts w:asciiTheme="minorHAnsi" w:hAnsiTheme="minorHAnsi" w:cstheme="minorHAnsi" w:hint="eastAsia"/>
        </w:rPr>
        <w:t xml:space="preserve"> </w:t>
      </w:r>
      <w:r w:rsidR="00DE53C7">
        <w:rPr>
          <w:rFonts w:asciiTheme="minorHAnsi" w:hAnsiTheme="minorHAnsi" w:cstheme="minorHAnsi"/>
        </w:rPr>
        <w:t>t</w:t>
      </w:r>
      <w:r w:rsidR="000E06CC">
        <w:rPr>
          <w:rFonts w:asciiTheme="minorHAnsi" w:hAnsiTheme="minorHAnsi" w:cstheme="minorHAnsi" w:hint="eastAsia"/>
        </w:rPr>
        <w:t>his</w:t>
      </w:r>
      <w:r w:rsidR="00142833">
        <w:rPr>
          <w:rFonts w:asciiTheme="minorHAnsi" w:hAnsiTheme="minorHAnsi" w:cstheme="minorHAnsi"/>
        </w:rPr>
        <w:t xml:space="preserve"> observation </w:t>
      </w:r>
      <w:r w:rsidR="00BB213C" w:rsidRPr="00E74002">
        <w:rPr>
          <w:rFonts w:asciiTheme="minorHAnsi" w:hAnsiTheme="minorHAnsi" w:cstheme="minorHAnsi"/>
        </w:rPr>
        <w:t>could be t</w:t>
      </w:r>
      <w:r w:rsidR="005D50AD">
        <w:rPr>
          <w:rFonts w:asciiTheme="minorHAnsi" w:hAnsiTheme="minorHAnsi" w:cstheme="minorHAnsi"/>
        </w:rPr>
        <w:t>he existence</w:t>
      </w:r>
      <w:r w:rsidR="00772A96">
        <w:rPr>
          <w:rFonts w:asciiTheme="minorHAnsi" w:hAnsiTheme="minorHAnsi" w:cstheme="minorHAnsi"/>
        </w:rPr>
        <w:t xml:space="preserve"> </w:t>
      </w:r>
      <w:r w:rsidR="005D50AD">
        <w:rPr>
          <w:rFonts w:asciiTheme="minorHAnsi" w:hAnsiTheme="minorHAnsi" w:cstheme="minorHAnsi"/>
        </w:rPr>
        <w:t>of</w:t>
      </w:r>
      <w:r w:rsidR="00BB213C" w:rsidRPr="00E74002">
        <w:rPr>
          <w:rFonts w:asciiTheme="minorHAnsi" w:hAnsiTheme="minorHAnsi" w:cstheme="minorHAnsi"/>
        </w:rPr>
        <w:t xml:space="preserve"> differences </w:t>
      </w:r>
      <w:r w:rsidR="005D50AD">
        <w:rPr>
          <w:rFonts w:asciiTheme="minorHAnsi" w:hAnsiTheme="minorHAnsi" w:cstheme="minorHAnsi"/>
        </w:rPr>
        <w:t>in</w:t>
      </w:r>
      <w:r w:rsidR="00BB213C" w:rsidRPr="00E74002">
        <w:rPr>
          <w:rFonts w:asciiTheme="minorHAnsi" w:hAnsiTheme="minorHAnsi" w:cstheme="minorHAnsi"/>
        </w:rPr>
        <w:t xml:space="preserve"> ammonia</w:t>
      </w:r>
      <w:r w:rsidR="00772A96">
        <w:rPr>
          <w:rFonts w:asciiTheme="minorHAnsi" w:hAnsiTheme="minorHAnsi" w:cstheme="minorHAnsi"/>
        </w:rPr>
        <w:t xml:space="preserve"> concentrations</w:t>
      </w:r>
      <w:r w:rsidR="00BB213C" w:rsidRPr="00E74002">
        <w:rPr>
          <w:rFonts w:asciiTheme="minorHAnsi" w:hAnsiTheme="minorHAnsi" w:cstheme="minorHAnsi"/>
        </w:rPr>
        <w:t xml:space="preserve"> in </w:t>
      </w:r>
      <w:r w:rsidR="00F83934">
        <w:rPr>
          <w:rFonts w:asciiTheme="minorHAnsi" w:hAnsiTheme="minorHAnsi" w:cstheme="minorHAnsi"/>
        </w:rPr>
        <w:t xml:space="preserve">the </w:t>
      </w:r>
      <w:r w:rsidR="00BB213C" w:rsidRPr="00E74002">
        <w:rPr>
          <w:rFonts w:asciiTheme="minorHAnsi" w:hAnsiTheme="minorHAnsi" w:cstheme="minorHAnsi"/>
        </w:rPr>
        <w:t>CR and CM chondrite parent bodies</w:t>
      </w:r>
      <w:r w:rsidR="00EC7ED5">
        <w:rPr>
          <w:rFonts w:asciiTheme="minorHAnsi" w:hAnsiTheme="minorHAnsi" w:cstheme="minorHAnsi"/>
        </w:rPr>
        <w:t xml:space="preserve"> studied here</w:t>
      </w:r>
      <w:r w:rsidR="00BB213C">
        <w:rPr>
          <w:rFonts w:asciiTheme="minorHAnsi" w:hAnsiTheme="minorHAnsi" w:cstheme="minorHAnsi"/>
        </w:rPr>
        <w:t xml:space="preserve">. </w:t>
      </w:r>
      <w:r w:rsidR="00772A96">
        <w:rPr>
          <w:rFonts w:asciiTheme="minorHAnsi" w:hAnsiTheme="minorHAnsi" w:cstheme="minorHAnsi"/>
        </w:rPr>
        <w:t>However, it is also possible that other factors may have contributed</w:t>
      </w:r>
      <w:r w:rsidR="00F50DB4">
        <w:rPr>
          <w:rFonts w:asciiTheme="minorHAnsi" w:hAnsiTheme="minorHAnsi" w:cstheme="minorHAnsi"/>
        </w:rPr>
        <w:t xml:space="preserve"> to this observed disparity. For example, different parent </w:t>
      </w:r>
      <w:r w:rsidR="00F50DB4" w:rsidRPr="00D1000C">
        <w:rPr>
          <w:rFonts w:asciiTheme="minorHAnsi" w:hAnsiTheme="minorHAnsi" w:cstheme="minorHAnsi"/>
          <w:color w:val="000000" w:themeColor="text1"/>
        </w:rPr>
        <w:t xml:space="preserve">bodies could have evolved at dissimilar times and in </w:t>
      </w:r>
      <w:r w:rsidR="00D63B49" w:rsidRPr="00D1000C">
        <w:rPr>
          <w:rFonts w:asciiTheme="minorHAnsi" w:hAnsiTheme="minorHAnsi" w:cstheme="minorHAnsi"/>
          <w:color w:val="000000" w:themeColor="text1"/>
        </w:rPr>
        <w:t>di</w:t>
      </w:r>
      <w:r w:rsidR="00F50DB4" w:rsidRPr="00D1000C">
        <w:rPr>
          <w:rFonts w:asciiTheme="minorHAnsi" w:hAnsiTheme="minorHAnsi" w:cstheme="minorHAnsi"/>
          <w:color w:val="000000" w:themeColor="text1"/>
        </w:rPr>
        <w:t xml:space="preserve">sparate locations, resulting in varying synthetic yields of </w:t>
      </w:r>
      <w:r w:rsidR="00F50DB4" w:rsidRPr="00D1000C">
        <w:rPr>
          <w:rFonts w:ascii="Symbol" w:hAnsi="Symbol" w:cstheme="minorHAnsi"/>
          <w:color w:val="000000" w:themeColor="text1"/>
        </w:rPr>
        <w:t></w:t>
      </w:r>
      <w:r w:rsidR="00F50DB4" w:rsidRPr="00D1000C">
        <w:rPr>
          <w:rFonts w:asciiTheme="minorHAnsi" w:hAnsiTheme="minorHAnsi" w:cstheme="minorHAnsi"/>
          <w:color w:val="000000" w:themeColor="text1"/>
        </w:rPr>
        <w:t>-HAAs.</w:t>
      </w:r>
      <w:r w:rsidR="00772A96" w:rsidRPr="00D1000C">
        <w:rPr>
          <w:rFonts w:asciiTheme="minorHAnsi" w:hAnsiTheme="minorHAnsi" w:cstheme="minorHAnsi"/>
          <w:color w:val="000000" w:themeColor="text1"/>
        </w:rPr>
        <w:t xml:space="preserve"> </w:t>
      </w:r>
      <w:r w:rsidR="008F52B5" w:rsidRPr="00D1000C">
        <w:rPr>
          <w:rFonts w:asciiTheme="minorHAnsi" w:hAnsiTheme="minorHAnsi" w:cstheme="minorHAnsi"/>
          <w:color w:val="000000" w:themeColor="text1"/>
        </w:rPr>
        <w:t xml:space="preserve">Additionally, it is possible that </w:t>
      </w:r>
      <w:r w:rsidR="00D105B5" w:rsidRPr="00D1000C">
        <w:rPr>
          <w:rFonts w:ascii="Symbol" w:hAnsi="Symbol" w:cstheme="minorHAnsi"/>
          <w:color w:val="000000" w:themeColor="text1"/>
        </w:rPr>
        <w:t>a</w:t>
      </w:r>
      <w:r w:rsidR="008F52B5" w:rsidRPr="00D1000C">
        <w:rPr>
          <w:rFonts w:asciiTheme="minorHAnsi" w:hAnsiTheme="minorHAnsi" w:cstheme="minorHAnsi"/>
          <w:color w:val="000000" w:themeColor="text1"/>
        </w:rPr>
        <w:t xml:space="preserve">-HAAs could have been formed elsewhere in the interstellar medium prior to incorporation into meteorite parent body environments. For example, several laboratory experiments have revealed that the ultraviolet photolysis of interstellar ice analogs can yield the </w:t>
      </w:r>
      <w:r w:rsidR="00D105B5" w:rsidRPr="00D1000C">
        <w:rPr>
          <w:rFonts w:ascii="Symbol" w:hAnsi="Symbol" w:cstheme="minorHAnsi"/>
          <w:color w:val="000000" w:themeColor="text1"/>
        </w:rPr>
        <w:t>a</w:t>
      </w:r>
      <w:r w:rsidR="008F52B5" w:rsidRPr="00D1000C">
        <w:rPr>
          <w:rFonts w:asciiTheme="minorHAnsi" w:hAnsiTheme="minorHAnsi" w:cstheme="minorHAnsi"/>
          <w:color w:val="000000" w:themeColor="text1"/>
        </w:rPr>
        <w:t xml:space="preserve">-HAA, serine </w:t>
      </w:r>
      <w:r w:rsidR="00362A37" w:rsidRPr="00D1000C">
        <w:rPr>
          <w:rFonts w:asciiTheme="minorHAnsi" w:hAnsiTheme="minorHAnsi" w:cstheme="minorHAnsi"/>
          <w:color w:val="000000" w:themeColor="text1"/>
        </w:rPr>
        <w:fldChar w:fldCharType="begin" w:fldLock="1"/>
      </w:r>
      <w:r w:rsidR="000F2B5E" w:rsidRPr="00D1000C">
        <w:rPr>
          <w:rFonts w:asciiTheme="minorHAnsi" w:hAnsiTheme="minorHAnsi" w:cstheme="minorHAnsi"/>
          <w:color w:val="000000" w:themeColor="text1"/>
        </w:rPr>
        <w:instrText>ADDIN CSL_CITATION {"citationItems":[{"id":"ITEM-1","itemData":{"DOI":"10.1038/416401a","ISSN":"0028-0836","PMID":"11919623","abstract":"The delivery of extraterrestrial organic molecules to Earth by meteorites may have been important for the origin and early evolution of life. Indigenous amino acids have been found in meteorites - over 70 in the Murchison meteorite alone. Although it has been generally accepted that the meteoritic amino acids formed in liquid water on a parent body, the water in the Murchison meteorite is depleted in deuterium relative to the indigenous organic acids. Moreover, the meteoritical evidence for an excess of laevo-rotatory amino acids is hard to understand in the context of liquid-water reactions on meteorite parent bodies. Here we report a laboratory demonstration that glycine, alanine and serine naturally form from ultraviolet photolysis of the analogues of icy interstellar grains. Such amino acids would naturally have a deuterium excess similar to that seen in interstellar molecular clouds, and the formation process could also result in enantiomeric excesses if the incident radiation is circularly polarized. These results suggest that at least some meteoritic amino acids are the result of interstellar photochemistry, rather than formation in liquid water on an early Solar System body.","author":[{"dropping-particle":"","family":"Bernstein","given":"Max P.","non-dropping-particle":"","parse-names":false,"suffix":""},{"dropping-particle":"","family":"Dworkin","given":"Jason P.","non-dropping-particle":"","parse-names":false,"suffix":""},{"dropping-particle":"","family":"Sandford","given":"Scott A.","non-dropping-particle":"","parse-names":false,"suffix":""},{"dropping-particle":"","family":"Cooper","given":"George W.","non-dropping-particle":"","parse-names":false,"suffix":""},{"dropping-particle":"","family":"Allamandola","given":"Louis J.","non-dropping-particle":"","parse-names":false,"suffix":""}],"container-title":"Nature","id":"ITEM-1","issue":"6879","issued":{"date-parts":[["2002","3"]]},"page":"401-403","title":"Racemic amino acids from the ultraviolet photolysis of interstellar ice analogues","type":"article-journal","volume":"416"},"uris":["http://www.mendeley.com/documents/?uuid=f8f5b08f-4aac-4da6-bde6-5a39eeb122d1"]},{"id":"ITEM-2","itemData":{"DOI":"10.1038/416403a","ISSN":"0028-0836","PMID":"11919624","abstract":"Amino acids are the essential molecular components of living organisms on Earth, but the proposed mechanisms for their spontaneous generation have been unable to account for their presence in Earth's early history. The delivery of extraterrestrial organic compounds has been proposed as an alternative to generation on Earth, and some amino acids have been found in several meteorites. Here we report the detection of amino acids in the room-temperature residue of an interstellar ice analogue that was ultraviolet-irradiated in a high vacuum at 12 K. We identified 16 amino acids; the chiral ones showed enantiomeric separation. Some of the identified amino acids are also found in meteorites. Our results demonstrate that the spontaneous generation of amino acids in the interstellar medium is possible, supporting the suggestion that prebiotic molecules could have been delivered to the early Earth by cometary dust, meteorites or interplanetary dust particles.","author":[{"dropping-particle":"","family":"Muñoz Caro","given":"G. M.","non-dropping-particle":"","parse-names":false,"suffix":""},{"dropping-particle":"","family":"Meierhenrich","given":"U. J.","non-dropping-particle":"","parse-names":false,"suffix":""},{"dropping-particle":"","family":"Schutte","given":"W. A.","non-dropping-particle":"","parse-names":false,"suffix":""},{"dropping-particle":"","family":"Barbier","given":"B.","non-dropping-particle":"","parse-names":false,"suffix":""},{"dropping-particle":"","family":"Arcones Segovia","given":"A.","non-dropping-particle":"","parse-names":false,"suffix":""},{"dropping-particle":"","family":"Rosenbauer","given":"H.","non-dropping-particle":"","parse-names":false,"suffix":""},{"dropping-particle":"","family":"Thiemann","given":"W. H.P.","non-dropping-particle":"","parse-names":false,"suffix":""},{"dropping-particle":"","family":"Brack","given":"A.","non-dropping-particle":"","parse-names":false,"suffix":""},{"dropping-particle":"","family":"Greenberg","given":"J. M.","non-dropping-particle":"","parse-names":false,"suffix":""}],"container-title":"Nature","id":"ITEM-2","issue":"6879","issued":{"date-parts":[["2002","3"]]},"page":"403-406","title":"Amino acids from ultraviolet irradiation of interstellar ice analogues","type":"article-journal","volume":"416"},"uris":["http://www.mendeley.com/documents/?uuid=9c6c332f-cdd3-4285-a5f7-53a06f5e095d"]},{"id":"ITEM-3","itemData":{"DOI":"10.1086/513141","ISSN":"0004-637X","abstract":"Amino acids have been identified in carbonaceous chondrites, but their origin is yet unknown. Previous work has shown that a variety of amino acids can be formed via ultraviolet photolysis of interstellar ice analogs. Two possible mechanisms of formation of these amino acids have been proposed: a Strecker-type synthesis or a radical-radical mechanism. In this work, we have used isotopic labeling techniques to test the predictions made by each of these proposed mechanisms for the formation of the amino acids glycine and serine. We observe that amino acid formation occurs via multiple pathways, with potentially different mechanisms for glycine and serine. The major reaction paths do not match either of the two predicted mechanisms, although a modified radical-radical mechanism may account for our observations. The observation of multiple routes suggests that the formation of amino acids in interstellar ice analogs is not narrowly dependent on ice composition, but may occur under a variety of conditions that influence product distributions. © 2007. The American Astronomical Society. All rights reserved.","author":[{"dropping-particle":"","family":"Elsila","given":"Jamie E.","non-dropping-particle":"","parse-names":false,"suffix":""},{"dropping-particle":"","family":"Dworkin","given":"Jason P.","non-dropping-particle":"","parse-names":false,"suffix":""},{"dropping-particle":"","family":"Bernstein","given":"Max P.","non-dropping-particle":"","parse-names":false,"suffix":""},{"dropping-particle":"","family":"Martin","given":"Mildred P.","non-dropping-particle":"","parse-names":false,"suffix":""},{"dropping-particle":"","family":"Sandford","given":"Scott A.","non-dropping-particle":"","parse-names":false,"suffix":""}],"container-title":"The Astrophysical Journal","id":"ITEM-3","issue":"1","issued":{"date-parts":[["2007"]]},"page":"911-918","title":"Mechanisms of Amino Acid Formation in Interstellar Ice Analogs","type":"article-journal","volume":"660"},"uris":["http://www.mendeley.com/documents/?uuid=ff5ff9a3-02cf-4df6-ae2e-97e5b2c0392e"]},{"id":"ITEM-4","itemData":{"DOI":"10.3847/2041-8205/827/1/l18","ISSN":"2041-8213","abstract":"© 2016. The American Astronomical Society. All rights reserved. Deuterium (D) atoms in interstellar deuterated methanol might be distributed into complex organic molecules through molecular evolution by photochemical reactions in interstellar grains. In this study, we use a state-of-the-art high-resolution mass spectrometer coupled with a high-performance liquid chromatography system to quantitatively analyze amino acids and their deuterated isotopologues formed by the photolysis of interstellar ice analogs containing singly deuterated methanol CH2DOH at 10 K. Five amino acids (glycine, α-alanine, β-alanine, sarcosine, and serine) and their deuterated isotopologues whose D atoms are bound to carbon atoms are detected in organic residues formed by photolysis followed by warming up to room temperature. The abundances of singly deuterated amino acids are in the range of 0.3-1.1 relative to each nondeuterated counterpart, and the relative abundances of doubly and triply deuterated species decrease with an increasing number of D atoms in a molecule. The abundances of amino acids increase by a factor of more than five upon the hydrolysis of the organic residues, leading to decreases in the relative abundances of deuterated species for α-alanine and β-alanine. On the other hand, the relative abundances of the deuterated isotopologues of the other three amino acids did not decrease upon hydrolysis, indicating different formation mechanisms of these two groups upon hydrolysis. The present study facilitates both qualitative and quantitative evaluations of D fractionation during molecular evolution in the interstellar medium.","author":[{"dropping-particle":"","family":"Oba","given":"Yasuhiro","non-dropping-particle":"","parse-names":false,"suffix":""},{"dropping-particle":"","family":"Takano","given":"Yoshinori","non-dropping-particle":"","parse-names":false,"suffix":""},{"dropping-particle":"","family":"Watanabe","given":"Naoki","non-dropping-particle":"","parse-names":false,"suffix":""},{"dropping-particle":"","family":"Kouchi","given":"Akira","non-dropping-particle":"","parse-names":false,"suffix":""}],"container-title":"The Astrophysical Journal","id":"ITEM-4","issue":"1","issued":{"date-parts":[["2016"]]},"page":"L18","publisher":"IOP Publishing","title":"Deuterium Fractionation During Amino Acid Formation By Photolysis of Interstellar Ice Analogs Containing Deuterated Methanol","type":"article-journal","volume":"827"},"uris":["http://www.mendeley.com/documents/?uuid=04ffe41e-382b-49d6-ae69-c56fa4a8be10"]}],"mendeley":{"formattedCitation":"(Bernstein et al. 2002; Elsila et al. 2007; Muñoz Caro et al. 2002; Oba et al. 2016)","manualFormatting":"(Bernstein et al. 2002; Muñoz Caro et al. 2002; Elsila et al. 2007; Oba et al. 2016)","plainTextFormattedCitation":"(Bernstein et al. 2002; Elsila et al. 2007; Muñoz Caro et al. 2002; Oba et al. 2016)","previouslyFormattedCitation":"(Bernstein et al. 2002; Elsila et al. 2007; Muñoz Caro et al. 2002; Oba et al. 2016)"},"properties":{"noteIndex":0},"schema":"https://github.com/citation-style-language/schema/raw/master/csl-citation.json"}</w:instrText>
      </w:r>
      <w:r w:rsidR="00362A37" w:rsidRPr="00D1000C">
        <w:rPr>
          <w:rFonts w:asciiTheme="minorHAnsi" w:hAnsiTheme="minorHAnsi" w:cstheme="minorHAnsi"/>
          <w:color w:val="000000" w:themeColor="text1"/>
        </w:rPr>
        <w:fldChar w:fldCharType="separate"/>
      </w:r>
      <w:r w:rsidR="00362A37" w:rsidRPr="00D1000C">
        <w:rPr>
          <w:rFonts w:asciiTheme="minorHAnsi" w:hAnsiTheme="minorHAnsi" w:cstheme="minorHAnsi"/>
          <w:noProof/>
          <w:color w:val="000000" w:themeColor="text1"/>
        </w:rPr>
        <w:t>(Bernstein et al. 2002; Muñoz Caro et al. 2002; Elsila et al. 2007; Oba et al. 2016)</w:t>
      </w:r>
      <w:r w:rsidR="00362A37" w:rsidRPr="00D1000C">
        <w:rPr>
          <w:rFonts w:asciiTheme="minorHAnsi" w:hAnsiTheme="minorHAnsi" w:cstheme="minorHAnsi"/>
          <w:color w:val="000000" w:themeColor="text1"/>
        </w:rPr>
        <w:fldChar w:fldCharType="end"/>
      </w:r>
      <w:r w:rsidR="00362A37" w:rsidRPr="00D1000C">
        <w:rPr>
          <w:rFonts w:asciiTheme="minorHAnsi" w:hAnsiTheme="minorHAnsi" w:cstheme="minorHAnsi"/>
          <w:color w:val="000000" w:themeColor="text1"/>
        </w:rPr>
        <w:t xml:space="preserve">. </w:t>
      </w:r>
      <w:r w:rsidR="00F50DB4" w:rsidRPr="00D1000C">
        <w:rPr>
          <w:rFonts w:asciiTheme="minorHAnsi" w:hAnsiTheme="minorHAnsi" w:cstheme="minorHAnsi"/>
          <w:color w:val="000000" w:themeColor="text1"/>
        </w:rPr>
        <w:t xml:space="preserve">Nonetheless, the </w:t>
      </w:r>
      <w:r w:rsidR="00735F26" w:rsidRPr="00D1000C">
        <w:rPr>
          <w:rFonts w:asciiTheme="minorHAnsi" w:hAnsiTheme="minorHAnsi" w:cstheme="minorHAnsi"/>
          <w:color w:val="000000" w:themeColor="text1"/>
        </w:rPr>
        <w:t>observation of greater</w:t>
      </w:r>
      <w:r w:rsidR="00F50DB4" w:rsidRPr="00D1000C">
        <w:rPr>
          <w:rFonts w:asciiTheme="minorHAnsi" w:hAnsiTheme="minorHAnsi" w:cstheme="minorHAnsi"/>
          <w:color w:val="000000" w:themeColor="text1"/>
        </w:rPr>
        <w:t xml:space="preserve"> </w:t>
      </w:r>
      <w:r w:rsidR="00F50DB4" w:rsidRPr="00D1000C">
        <w:rPr>
          <w:rFonts w:ascii="Symbol" w:hAnsi="Symbol" w:cstheme="minorHAnsi"/>
          <w:color w:val="000000" w:themeColor="text1"/>
        </w:rPr>
        <w:t></w:t>
      </w:r>
      <w:r w:rsidR="00F50DB4" w:rsidRPr="00D1000C">
        <w:rPr>
          <w:rFonts w:asciiTheme="minorHAnsi" w:hAnsiTheme="minorHAnsi" w:cstheme="minorHAnsi"/>
          <w:color w:val="000000" w:themeColor="text1"/>
        </w:rPr>
        <w:t>-HAA</w:t>
      </w:r>
      <w:r w:rsidR="00735F26" w:rsidRPr="00D1000C">
        <w:rPr>
          <w:rFonts w:asciiTheme="minorHAnsi" w:hAnsiTheme="minorHAnsi" w:cstheme="minorHAnsi"/>
          <w:color w:val="000000" w:themeColor="text1"/>
        </w:rPr>
        <w:t xml:space="preserve"> relative abundances</w:t>
      </w:r>
      <w:r w:rsidR="00F50DB4" w:rsidRPr="00D1000C">
        <w:rPr>
          <w:rFonts w:asciiTheme="minorHAnsi" w:hAnsiTheme="minorHAnsi" w:cstheme="minorHAnsi"/>
          <w:color w:val="000000" w:themeColor="text1"/>
        </w:rPr>
        <w:t xml:space="preserve"> in the CR2 extracts than the CM2 extracts analyzed here</w:t>
      </w:r>
      <w:r w:rsidR="00735F26" w:rsidRPr="00D1000C">
        <w:rPr>
          <w:rFonts w:asciiTheme="minorHAnsi" w:hAnsiTheme="minorHAnsi" w:cstheme="minorHAnsi"/>
          <w:color w:val="000000" w:themeColor="text1"/>
        </w:rPr>
        <w:t xml:space="preserve"> is an intriguing result that</w:t>
      </w:r>
      <w:r w:rsidR="00F50DB4" w:rsidRPr="00D1000C">
        <w:rPr>
          <w:rFonts w:asciiTheme="minorHAnsi" w:hAnsiTheme="minorHAnsi" w:cstheme="minorHAnsi"/>
          <w:color w:val="000000" w:themeColor="text1"/>
        </w:rPr>
        <w:t xml:space="preserve"> warrants further investigation </w:t>
      </w:r>
      <w:r w:rsidR="00735F26" w:rsidRPr="00D1000C">
        <w:rPr>
          <w:rFonts w:asciiTheme="minorHAnsi" w:hAnsiTheme="minorHAnsi" w:cstheme="minorHAnsi"/>
          <w:color w:val="000000" w:themeColor="text1"/>
        </w:rPr>
        <w:t>t</w:t>
      </w:r>
      <w:r w:rsidR="00F50DB4" w:rsidRPr="00D1000C">
        <w:rPr>
          <w:rFonts w:asciiTheme="minorHAnsi" w:hAnsiTheme="minorHAnsi" w:cstheme="minorHAnsi"/>
          <w:color w:val="000000" w:themeColor="text1"/>
        </w:rPr>
        <w:t xml:space="preserve">o </w:t>
      </w:r>
      <w:r w:rsidR="00735F26" w:rsidRPr="00D1000C">
        <w:rPr>
          <w:rFonts w:asciiTheme="minorHAnsi" w:hAnsiTheme="minorHAnsi" w:cstheme="minorHAnsi"/>
          <w:color w:val="000000" w:themeColor="text1"/>
        </w:rPr>
        <w:t xml:space="preserve">determine </w:t>
      </w:r>
      <w:r w:rsidR="00F50DB4" w:rsidRPr="00D1000C">
        <w:rPr>
          <w:rFonts w:asciiTheme="minorHAnsi" w:hAnsiTheme="minorHAnsi" w:cstheme="minorHAnsi"/>
          <w:color w:val="000000" w:themeColor="text1"/>
        </w:rPr>
        <w:t xml:space="preserve">the genesis of this </w:t>
      </w:r>
      <w:r w:rsidR="00735F26" w:rsidRPr="00D1000C">
        <w:rPr>
          <w:rFonts w:asciiTheme="minorHAnsi" w:hAnsiTheme="minorHAnsi" w:cstheme="minorHAnsi"/>
          <w:color w:val="000000" w:themeColor="text1"/>
        </w:rPr>
        <w:t>difference.</w:t>
      </w:r>
      <w:bookmarkStart w:id="2" w:name="_Hlk42870371"/>
    </w:p>
    <w:p w14:paraId="1A95AC17" w14:textId="56076B54" w:rsidR="002C49EC" w:rsidRPr="00D1000C" w:rsidRDefault="00537A31" w:rsidP="002C49EC">
      <w:pPr>
        <w:pStyle w:val="Heading2"/>
        <w:spacing w:line="480" w:lineRule="auto"/>
        <w:rPr>
          <w:rFonts w:asciiTheme="minorHAnsi" w:hAnsiTheme="minorHAnsi" w:cstheme="minorHAnsi"/>
          <w:color w:val="000000" w:themeColor="text1"/>
        </w:rPr>
      </w:pPr>
      <w:r w:rsidRPr="00D1000C">
        <w:rPr>
          <w:rFonts w:asciiTheme="minorHAnsi" w:hAnsiTheme="minorHAnsi" w:cstheme="minorHAnsi"/>
          <w:color w:val="000000" w:themeColor="text1"/>
        </w:rPr>
        <w:t xml:space="preserve">A </w:t>
      </w:r>
      <w:r w:rsidR="002C49EC" w:rsidRPr="00D1000C">
        <w:rPr>
          <w:rFonts w:asciiTheme="minorHAnsi" w:hAnsiTheme="minorHAnsi" w:cstheme="minorHAnsi"/>
          <w:color w:val="000000" w:themeColor="text1"/>
        </w:rPr>
        <w:t>P</w:t>
      </w:r>
      <w:r w:rsidR="0034028A" w:rsidRPr="00D1000C">
        <w:rPr>
          <w:rFonts w:asciiTheme="minorHAnsi" w:hAnsiTheme="minorHAnsi" w:cstheme="minorHAnsi"/>
          <w:color w:val="000000" w:themeColor="text1"/>
        </w:rPr>
        <w:t>roposed</w:t>
      </w:r>
      <w:r w:rsidR="002C49EC" w:rsidRPr="00D1000C">
        <w:rPr>
          <w:rFonts w:asciiTheme="minorHAnsi" w:hAnsiTheme="minorHAnsi" w:cstheme="minorHAnsi"/>
          <w:color w:val="000000" w:themeColor="text1"/>
        </w:rPr>
        <w:t xml:space="preserve"> Formation Mechanism f</w:t>
      </w:r>
      <w:r w:rsidRPr="00D1000C">
        <w:rPr>
          <w:rFonts w:asciiTheme="minorHAnsi" w:hAnsiTheme="minorHAnsi" w:cstheme="minorHAnsi"/>
          <w:color w:val="000000" w:themeColor="text1"/>
        </w:rPr>
        <w:t>or</w:t>
      </w:r>
      <w:r w:rsidR="00B4560A" w:rsidRPr="00D1000C">
        <w:rPr>
          <w:rFonts w:asciiTheme="minorHAnsi" w:hAnsiTheme="minorHAnsi" w:cstheme="minorHAnsi"/>
          <w:color w:val="000000" w:themeColor="text1"/>
        </w:rPr>
        <w:t xml:space="preserve"> </w:t>
      </w:r>
      <w:r w:rsidR="00B4560A" w:rsidRPr="00D1000C">
        <w:rPr>
          <w:rFonts w:ascii="Symbol" w:hAnsi="Symbol" w:cstheme="minorHAnsi"/>
          <w:color w:val="000000" w:themeColor="text1"/>
        </w:rPr>
        <w:t></w:t>
      </w:r>
      <w:r w:rsidR="00B4560A" w:rsidRPr="00D1000C">
        <w:rPr>
          <w:rFonts w:asciiTheme="minorHAnsi" w:hAnsiTheme="minorHAnsi" w:cstheme="minorHAnsi"/>
          <w:color w:val="000000" w:themeColor="text1"/>
        </w:rPr>
        <w:t xml:space="preserve">-, and </w:t>
      </w:r>
      <w:r w:rsidR="00B4560A" w:rsidRPr="00D1000C">
        <w:rPr>
          <w:rFonts w:ascii="Symbol" w:hAnsi="Symbol" w:cstheme="minorHAnsi"/>
          <w:color w:val="000000" w:themeColor="text1"/>
        </w:rPr>
        <w:t></w:t>
      </w:r>
      <w:r w:rsidR="00B4560A" w:rsidRPr="00D1000C">
        <w:rPr>
          <w:rFonts w:asciiTheme="minorHAnsi" w:hAnsiTheme="minorHAnsi" w:cstheme="minorHAnsi"/>
          <w:color w:val="000000" w:themeColor="text1"/>
        </w:rPr>
        <w:t>-</w:t>
      </w:r>
      <w:r w:rsidR="002C49EC" w:rsidRPr="00D1000C">
        <w:rPr>
          <w:rFonts w:asciiTheme="minorHAnsi" w:hAnsiTheme="minorHAnsi" w:cstheme="minorHAnsi"/>
          <w:color w:val="000000" w:themeColor="text1"/>
        </w:rPr>
        <w:t xml:space="preserve">Hydroxy Amino Acids: </w:t>
      </w:r>
      <w:r w:rsidR="00B4560A" w:rsidRPr="00D1000C">
        <w:rPr>
          <w:rFonts w:asciiTheme="minorHAnsi" w:hAnsiTheme="minorHAnsi" w:cstheme="minorHAnsi" w:hint="eastAsia"/>
          <w:color w:val="000000" w:themeColor="text1"/>
        </w:rPr>
        <w:t>Ammonia</w:t>
      </w:r>
      <w:r w:rsidR="00B4560A" w:rsidRPr="00D1000C">
        <w:rPr>
          <w:rFonts w:asciiTheme="minorHAnsi" w:hAnsiTheme="minorHAnsi" w:cstheme="minorHAnsi"/>
          <w:color w:val="000000" w:themeColor="text1"/>
        </w:rPr>
        <w:t xml:space="preserve">-Involved </w:t>
      </w:r>
      <w:proofErr w:type="spellStart"/>
      <w:r w:rsidR="00B4560A" w:rsidRPr="00D1000C">
        <w:rPr>
          <w:rFonts w:asciiTheme="minorHAnsi" w:hAnsiTheme="minorHAnsi" w:cstheme="minorHAnsi"/>
          <w:color w:val="000000" w:themeColor="text1"/>
        </w:rPr>
        <w:t>Formose</w:t>
      </w:r>
      <w:proofErr w:type="spellEnd"/>
      <w:r w:rsidR="00B4560A" w:rsidRPr="00D1000C">
        <w:rPr>
          <w:rFonts w:asciiTheme="minorHAnsi" w:hAnsiTheme="minorHAnsi" w:cstheme="minorHAnsi"/>
          <w:color w:val="000000" w:themeColor="text1"/>
        </w:rPr>
        <w:t>-like Reaction</w:t>
      </w:r>
    </w:p>
    <w:bookmarkEnd w:id="1"/>
    <w:bookmarkEnd w:id="2"/>
    <w:p w14:paraId="4853A8F4" w14:textId="2C0049C8" w:rsidR="006254A0" w:rsidRPr="00D1000C" w:rsidRDefault="00B544DA" w:rsidP="006254A0">
      <w:pPr>
        <w:spacing w:line="480" w:lineRule="auto"/>
        <w:ind w:right="-1" w:firstLine="840"/>
        <w:rPr>
          <w:rFonts w:asciiTheme="minorHAnsi" w:hAnsiTheme="minorHAnsi" w:cstheme="minorHAnsi"/>
          <w:color w:val="000000" w:themeColor="text1"/>
        </w:rPr>
      </w:pPr>
      <w:r w:rsidRPr="00D1000C">
        <w:rPr>
          <w:rFonts w:asciiTheme="minorHAnsi" w:hAnsiTheme="minorHAnsi" w:cstheme="minorHAnsi"/>
          <w:color w:val="000000" w:themeColor="text1"/>
        </w:rPr>
        <w:t>Previous reports suggest</w:t>
      </w:r>
      <w:r w:rsidR="00787CF6" w:rsidRPr="00D1000C">
        <w:rPr>
          <w:rFonts w:asciiTheme="minorHAnsi" w:hAnsiTheme="minorHAnsi" w:cstheme="minorHAnsi"/>
          <w:color w:val="000000" w:themeColor="text1"/>
        </w:rPr>
        <w:t xml:space="preserve"> that the Strecker cyanohydrin synthesis can form </w:t>
      </w:r>
      <w:r w:rsidR="00787CF6" w:rsidRPr="00D1000C">
        <w:rPr>
          <w:rFonts w:ascii="Symbol" w:hAnsi="Symbol" w:cstheme="minorHAnsi"/>
          <w:color w:val="000000" w:themeColor="text1"/>
        </w:rPr>
        <w:t></w:t>
      </w:r>
      <w:r w:rsidR="00787CF6" w:rsidRPr="00D1000C">
        <w:rPr>
          <w:rFonts w:asciiTheme="minorHAnsi" w:hAnsiTheme="minorHAnsi" w:cstheme="minorHAnsi"/>
          <w:color w:val="000000" w:themeColor="text1"/>
        </w:rPr>
        <w:t xml:space="preserve">-amino acids, but not </w:t>
      </w:r>
      <w:r w:rsidR="00787CF6" w:rsidRPr="00D1000C">
        <w:rPr>
          <w:rFonts w:ascii="Symbol" w:hAnsi="Symbol" w:cstheme="minorHAnsi"/>
          <w:color w:val="000000" w:themeColor="text1"/>
        </w:rPr>
        <w:t></w:t>
      </w:r>
      <w:r w:rsidR="00787CF6" w:rsidRPr="00D1000C">
        <w:rPr>
          <w:rFonts w:asciiTheme="minorHAnsi" w:hAnsiTheme="minorHAnsi" w:cstheme="minorHAnsi"/>
          <w:color w:val="000000" w:themeColor="text1"/>
        </w:rPr>
        <w:t xml:space="preserve">- and </w:t>
      </w:r>
      <w:r w:rsidR="00787CF6" w:rsidRPr="00D1000C">
        <w:rPr>
          <w:rFonts w:ascii="Symbol" w:hAnsi="Symbol" w:cstheme="minorHAnsi"/>
          <w:color w:val="000000" w:themeColor="text1"/>
        </w:rPr>
        <w:t></w:t>
      </w:r>
      <w:r w:rsidR="00787CF6" w:rsidRPr="00D1000C">
        <w:rPr>
          <w:rFonts w:asciiTheme="minorHAnsi" w:hAnsiTheme="minorHAnsi" w:cstheme="minorHAnsi"/>
          <w:color w:val="000000" w:themeColor="text1"/>
        </w:rPr>
        <w:t xml:space="preserve">-amino acids </w:t>
      </w:r>
      <w:r w:rsidR="00787CF6" w:rsidRPr="00D1000C">
        <w:rPr>
          <w:rFonts w:asciiTheme="minorHAnsi" w:hAnsiTheme="minorHAnsi" w:cstheme="minorHAnsi"/>
          <w:color w:val="000000" w:themeColor="text1"/>
        </w:rPr>
        <w:fldChar w:fldCharType="begin" w:fldLock="1"/>
      </w:r>
      <w:r w:rsidR="00787CF6" w:rsidRPr="00D1000C">
        <w:rPr>
          <w:rFonts w:asciiTheme="minorHAnsi" w:hAnsiTheme="minorHAnsi" w:cstheme="minorHAnsi"/>
          <w:color w:val="000000" w:themeColor="text1"/>
        </w:rPr>
        <w:instrText>ADDIN CSL_CITATION {"citationItems":[{"id":"ITEM-1","itemData":{"DOI":"10.1111/j.1945-5100.2012.01415.x","ISSN":"10869379","abstract":"Abstract-Stable hydrogen, carbon, and nitrogen isotopic ratios (δD, δ 13C, and δ 15N) of organic compounds can reveal information about their origin and formation pathways. Several formation mechanisms and environments have been postulated for the amino acids detected in carbonaceous chondrites. As each proposed mechanism utilizes different precursor molecules, the isotopic signatures of the resulting amino acids may indicate the most likely of these pathways. We have applied gas chromatography with mass spectrometry and combustion isotope ratio mass spectrometry to measure the compound-specific C, N, and H stable isotopic ratios of amino acids from seven CM and CR carbonaceous chondrites: CM1/2 Allan Hills (ALH) 83100, CM2 Murchison, CM2 Lewis Cliff (LEW) 90500, CM2 Lonewolf Nunataks (LON) 94101, CR2 Graves Nunataks (GRA) 95229, CR2 Elephant Moraine (EET) 92042, and CR3 Queen Alexandra Range (QUE) 99177. We compare the isotopic compositions of amino acids in these meteorites with predictions of expected isotopic enrichments from potential formation pathways. We observe trends of decreasing δ 13C and increasing δD with increasing carbon number in the α-H, α-NH 2 amino acids that correspond to predictions made for formation via Strecker-cyanohydrin synthesis. We also observe light δ 13C signatures for β-alanine, which may indicate either formation via Michael addition or via a pathway that forms primarily small, straight-chain, amine-terminal amino acids (n-ω-amino acids). Higher deuterium enrichments are observed in α-methyl amino acids, indicating formation of these amino acids or their precursors in cold interstellar or nebular environments. Finally, individual amino acids are more enriched in deuterium in CR chondrites than in CM chondrites, reflecting different parent-body chemistry. © The Meteoritical Society, 2012.","author":[{"dropping-particle":"","family":"Elsila","given":"Jamie E.","non-dropping-particle":"","parse-names":false,"suffix":""},{"dropping-particle":"","family":"Charnley","given":"Steven B.","non-dropping-particle":"","parse-names":false,"suffix":""},{"dropping-particle":"","family":"Burton","given":"Aaron S.","non-dropping-particle":"","parse-names":false,"suffix":""},{"dropping-particle":"","family":"Glavin","given":"Daniel P.","non-dropping-particle":"","parse-names":false,"suffix":""},{"dropping-particle":"","family":"Dworkin","given":"Jason P.","non-dropping-particle":"","parse-names":false,"suffix":""}],"container-title":"Meteoritics and Planetary Science","id":"ITEM-1","issue":"9","issued":{"date-parts":[["2012"]]},"page":"1517-1536","title":"Compound-specific carbon, nitrogen, and hydrogen isotopic ratios for amino acids in CM and CR chondrites and their use in evaluating potential formation pathways","type":"article-journal","volume":"47"},"uris":["http://www.mendeley.com/documents/?uuid=8e565660-a3f6-4d86-b2fa-c5787230d709"]}],"mendeley":{"formattedCitation":"(Elsila et al. 2012)","manualFormatting":"(Elsila et al. 2012 and references therein)","plainTextFormattedCitation":"(Elsila et al. 2012)","previouslyFormattedCitation":"(Elsila et al. 2012)"},"properties":{"noteIndex":0},"schema":"https://github.com/citation-style-language/schema/raw/master/csl-citation.json"}</w:instrText>
      </w:r>
      <w:r w:rsidR="00787CF6" w:rsidRPr="00D1000C">
        <w:rPr>
          <w:rFonts w:asciiTheme="minorHAnsi" w:hAnsiTheme="minorHAnsi" w:cstheme="minorHAnsi"/>
          <w:color w:val="000000" w:themeColor="text1"/>
        </w:rPr>
        <w:fldChar w:fldCharType="separate"/>
      </w:r>
      <w:r w:rsidR="00787CF6" w:rsidRPr="00D1000C">
        <w:rPr>
          <w:rFonts w:asciiTheme="minorHAnsi" w:hAnsiTheme="minorHAnsi" w:cstheme="minorHAnsi"/>
          <w:noProof/>
          <w:color w:val="000000" w:themeColor="text1"/>
        </w:rPr>
        <w:t>(Elsila et al. 2012 and references therein)</w:t>
      </w:r>
      <w:r w:rsidR="00787CF6" w:rsidRPr="00D1000C">
        <w:rPr>
          <w:rFonts w:asciiTheme="minorHAnsi" w:hAnsiTheme="minorHAnsi" w:cstheme="minorHAnsi"/>
          <w:color w:val="000000" w:themeColor="text1"/>
        </w:rPr>
        <w:fldChar w:fldCharType="end"/>
      </w:r>
      <w:r w:rsidR="00787CF6" w:rsidRPr="00D1000C">
        <w:rPr>
          <w:rFonts w:asciiTheme="minorHAnsi" w:hAnsiTheme="minorHAnsi" w:cstheme="minorHAnsi"/>
          <w:color w:val="000000" w:themeColor="text1"/>
        </w:rPr>
        <w:t xml:space="preserve">. Consequently, to explain the distribution of HAA structural isomers observed in the </w:t>
      </w:r>
      <w:r w:rsidR="00787CF6" w:rsidRPr="00D1000C">
        <w:rPr>
          <w:rFonts w:asciiTheme="minorHAnsi" w:hAnsiTheme="minorHAnsi" w:cstheme="minorHAnsi"/>
          <w:color w:val="000000" w:themeColor="text1"/>
        </w:rPr>
        <w:lastRenderedPageBreak/>
        <w:t>carbonaceous chondrites studied here</w:t>
      </w:r>
      <w:r w:rsidRPr="00D1000C">
        <w:rPr>
          <w:rFonts w:asciiTheme="minorHAnsi" w:hAnsiTheme="minorHAnsi" w:cstheme="minorHAnsi"/>
          <w:color w:val="000000" w:themeColor="text1"/>
        </w:rPr>
        <w:t xml:space="preserve">, </w:t>
      </w:r>
      <w:r w:rsidR="00787CF6" w:rsidRPr="00D1000C">
        <w:rPr>
          <w:rFonts w:asciiTheme="minorHAnsi" w:hAnsiTheme="minorHAnsi" w:cstheme="minorHAnsi"/>
          <w:color w:val="000000" w:themeColor="text1"/>
        </w:rPr>
        <w:t>a</w:t>
      </w:r>
      <w:r w:rsidRPr="00D1000C">
        <w:rPr>
          <w:rFonts w:asciiTheme="minorHAnsi" w:hAnsiTheme="minorHAnsi" w:cstheme="minorHAnsi"/>
          <w:color w:val="000000" w:themeColor="text1"/>
        </w:rPr>
        <w:t xml:space="preserve"> complementary</w:t>
      </w:r>
      <w:r w:rsidR="00787CF6" w:rsidRPr="00D1000C">
        <w:rPr>
          <w:rFonts w:asciiTheme="minorHAnsi" w:hAnsiTheme="minorHAnsi" w:cstheme="minorHAnsi"/>
          <w:color w:val="000000" w:themeColor="text1"/>
        </w:rPr>
        <w:t xml:space="preserve"> formation mechanism</w:t>
      </w:r>
      <w:r w:rsidRPr="00D1000C">
        <w:rPr>
          <w:rFonts w:asciiTheme="minorHAnsi" w:hAnsiTheme="minorHAnsi" w:cstheme="minorHAnsi"/>
          <w:color w:val="000000" w:themeColor="text1"/>
        </w:rPr>
        <w:t xml:space="preserve"> is required</w:t>
      </w:r>
      <w:r w:rsidR="00787CF6" w:rsidRPr="00D1000C">
        <w:rPr>
          <w:rFonts w:asciiTheme="minorHAnsi" w:hAnsiTheme="minorHAnsi" w:cstheme="minorHAnsi"/>
          <w:color w:val="000000" w:themeColor="text1"/>
        </w:rPr>
        <w:t xml:space="preserve">. </w:t>
      </w:r>
      <w:r w:rsidR="005E5E89" w:rsidRPr="00D1000C">
        <w:rPr>
          <w:rFonts w:asciiTheme="minorHAnsi" w:hAnsiTheme="minorHAnsi" w:cstheme="minorHAnsi" w:hint="eastAsia"/>
          <w:color w:val="000000" w:themeColor="text1"/>
        </w:rPr>
        <w:t xml:space="preserve">The </w:t>
      </w:r>
      <w:r w:rsidR="005E5E89" w:rsidRPr="00D1000C">
        <w:rPr>
          <w:rFonts w:asciiTheme="minorHAnsi" w:hAnsiTheme="minorHAnsi" w:cstheme="minorHAnsi"/>
          <w:color w:val="000000" w:themeColor="text1"/>
        </w:rPr>
        <w:t xml:space="preserve">syntheses of </w:t>
      </w:r>
      <w:r w:rsidR="00A75D1E" w:rsidRPr="00D1000C">
        <w:rPr>
          <w:rFonts w:ascii="Symbol" w:hAnsi="Symbol" w:cstheme="minorHAnsi"/>
          <w:color w:val="000000" w:themeColor="text1"/>
        </w:rPr>
        <w:t></w:t>
      </w:r>
      <w:r w:rsidR="00A75D1E" w:rsidRPr="00D1000C">
        <w:rPr>
          <w:rFonts w:asciiTheme="minorHAnsi" w:hAnsiTheme="minorHAnsi" w:cstheme="minorHAnsi"/>
          <w:color w:val="000000" w:themeColor="text1"/>
        </w:rPr>
        <w:t xml:space="preserve">-, </w:t>
      </w:r>
      <w:r w:rsidR="005E5E89" w:rsidRPr="00D1000C">
        <w:rPr>
          <w:rFonts w:ascii="Symbol" w:hAnsi="Symbol" w:cstheme="minorHAnsi"/>
          <w:color w:val="000000" w:themeColor="text1"/>
        </w:rPr>
        <w:t></w:t>
      </w:r>
      <w:r w:rsidR="005E5E89" w:rsidRPr="00D1000C">
        <w:rPr>
          <w:rFonts w:asciiTheme="minorHAnsi" w:hAnsiTheme="minorHAnsi" w:cstheme="minorHAnsi"/>
          <w:color w:val="000000" w:themeColor="text1"/>
        </w:rPr>
        <w:t xml:space="preserve">- and </w:t>
      </w:r>
      <w:r w:rsidR="005E5E89" w:rsidRPr="00D1000C">
        <w:rPr>
          <w:rFonts w:ascii="Symbol" w:hAnsi="Symbol" w:cstheme="minorHAnsi"/>
          <w:color w:val="000000" w:themeColor="text1"/>
        </w:rPr>
        <w:t></w:t>
      </w:r>
      <w:r w:rsidR="005E5E89" w:rsidRPr="00D1000C">
        <w:rPr>
          <w:rFonts w:asciiTheme="minorHAnsi" w:hAnsiTheme="minorHAnsi" w:cstheme="minorHAnsi"/>
          <w:color w:val="000000" w:themeColor="text1"/>
        </w:rPr>
        <w:t>-HAAs were observed in laboratory experiment</w:t>
      </w:r>
      <w:r w:rsidR="00F77966" w:rsidRPr="00D1000C">
        <w:rPr>
          <w:rFonts w:asciiTheme="minorHAnsi" w:hAnsiTheme="minorHAnsi" w:cstheme="minorHAnsi"/>
          <w:color w:val="000000" w:themeColor="text1"/>
        </w:rPr>
        <w:t>s</w:t>
      </w:r>
      <w:r w:rsidR="005E5E89" w:rsidRPr="00D1000C">
        <w:rPr>
          <w:rFonts w:asciiTheme="minorHAnsi" w:hAnsiTheme="minorHAnsi" w:cstheme="minorHAnsi"/>
          <w:color w:val="000000" w:themeColor="text1"/>
        </w:rPr>
        <w:t xml:space="preserve"> performed by Koga and </w:t>
      </w:r>
      <w:proofErr w:type="spellStart"/>
      <w:r w:rsidR="005E5E89" w:rsidRPr="00D1000C">
        <w:rPr>
          <w:rFonts w:asciiTheme="minorHAnsi" w:hAnsiTheme="minorHAnsi" w:cstheme="minorHAnsi"/>
          <w:color w:val="000000" w:themeColor="text1"/>
        </w:rPr>
        <w:t>Naraoka</w:t>
      </w:r>
      <w:proofErr w:type="spellEnd"/>
      <w:r w:rsidR="005E5E89" w:rsidRPr="00D1000C">
        <w:rPr>
          <w:rFonts w:asciiTheme="minorHAnsi" w:hAnsiTheme="minorHAnsi" w:cstheme="minorHAnsi"/>
          <w:color w:val="000000" w:themeColor="text1"/>
        </w:rPr>
        <w:t xml:space="preserve"> (2017), which produce</w:t>
      </w:r>
      <w:r w:rsidR="00F77966" w:rsidRPr="00D1000C">
        <w:rPr>
          <w:rFonts w:asciiTheme="minorHAnsi" w:hAnsiTheme="minorHAnsi" w:cstheme="minorHAnsi"/>
          <w:color w:val="000000" w:themeColor="text1"/>
        </w:rPr>
        <w:t>d</w:t>
      </w:r>
      <w:r w:rsidR="005E5E89" w:rsidRPr="00D1000C">
        <w:rPr>
          <w:rFonts w:asciiTheme="minorHAnsi" w:hAnsiTheme="minorHAnsi" w:cstheme="minorHAnsi"/>
          <w:color w:val="000000" w:themeColor="text1"/>
        </w:rPr>
        <w:t xml:space="preserve"> </w:t>
      </w:r>
      <w:r w:rsidR="00B530CD" w:rsidRPr="00D1000C">
        <w:rPr>
          <w:rFonts w:asciiTheme="minorHAnsi" w:hAnsiTheme="minorHAnsi" w:cstheme="minorHAnsi"/>
          <w:color w:val="000000" w:themeColor="text1"/>
        </w:rPr>
        <w:t xml:space="preserve">a total of </w:t>
      </w:r>
      <w:r w:rsidR="00787CF6" w:rsidRPr="00D1000C">
        <w:rPr>
          <w:rFonts w:asciiTheme="minorHAnsi" w:hAnsiTheme="minorHAnsi" w:cstheme="minorHAnsi"/>
          <w:color w:val="000000" w:themeColor="text1"/>
        </w:rPr>
        <w:t xml:space="preserve">17 amino acids </w:t>
      </w:r>
      <w:r w:rsidR="00417F89" w:rsidRPr="00D1000C">
        <w:rPr>
          <w:rFonts w:asciiTheme="minorHAnsi" w:hAnsiTheme="minorHAnsi" w:cstheme="minorHAnsi"/>
          <w:color w:val="000000" w:themeColor="text1"/>
        </w:rPr>
        <w:t>via</w:t>
      </w:r>
      <w:r w:rsidR="00296D48" w:rsidRPr="00D1000C">
        <w:rPr>
          <w:rFonts w:asciiTheme="minorHAnsi" w:hAnsiTheme="minorHAnsi" w:cstheme="minorHAnsi"/>
          <w:color w:val="000000" w:themeColor="text1"/>
        </w:rPr>
        <w:t xml:space="preserve"> </w:t>
      </w:r>
      <w:r w:rsidR="00417F89" w:rsidRPr="00D1000C">
        <w:rPr>
          <w:rFonts w:asciiTheme="minorHAnsi" w:hAnsiTheme="minorHAnsi" w:cstheme="minorHAnsi"/>
          <w:color w:val="000000" w:themeColor="text1"/>
        </w:rPr>
        <w:t xml:space="preserve">a </w:t>
      </w:r>
      <w:proofErr w:type="spellStart"/>
      <w:r w:rsidR="00417F89" w:rsidRPr="00D1000C">
        <w:rPr>
          <w:rFonts w:asciiTheme="minorHAnsi" w:hAnsiTheme="minorHAnsi" w:cstheme="minorHAnsi"/>
          <w:color w:val="000000" w:themeColor="text1"/>
        </w:rPr>
        <w:t>formose</w:t>
      </w:r>
      <w:proofErr w:type="spellEnd"/>
      <w:r w:rsidR="00417F89" w:rsidRPr="00D1000C">
        <w:rPr>
          <w:rFonts w:asciiTheme="minorHAnsi" w:hAnsiTheme="minorHAnsi" w:cstheme="minorHAnsi"/>
          <w:color w:val="000000" w:themeColor="text1"/>
        </w:rPr>
        <w:t>-like</w:t>
      </w:r>
      <w:r w:rsidR="00296D48" w:rsidRPr="00D1000C">
        <w:rPr>
          <w:rFonts w:asciiTheme="minorHAnsi" w:hAnsiTheme="minorHAnsi" w:cstheme="minorHAnsi"/>
          <w:color w:val="000000" w:themeColor="text1"/>
        </w:rPr>
        <w:t xml:space="preserve"> reaction </w:t>
      </w:r>
      <w:r w:rsidR="00417F89" w:rsidRPr="00D1000C">
        <w:rPr>
          <w:rFonts w:asciiTheme="minorHAnsi" w:hAnsiTheme="minorHAnsi" w:cstheme="minorHAnsi"/>
          <w:color w:val="000000" w:themeColor="text1"/>
        </w:rPr>
        <w:t>involving</w:t>
      </w:r>
      <w:r w:rsidR="00787CF6" w:rsidRPr="00D1000C">
        <w:rPr>
          <w:rFonts w:asciiTheme="minorHAnsi" w:hAnsiTheme="minorHAnsi" w:cstheme="minorHAnsi"/>
          <w:color w:val="000000" w:themeColor="text1"/>
        </w:rPr>
        <w:t xml:space="preserve"> formaldehyde, acetaldehyde, glycolaldehyde, and ammonia in aqueous solution at 60 °C for 6 days. </w:t>
      </w:r>
      <w:r w:rsidR="00417F89" w:rsidRPr="00D1000C">
        <w:rPr>
          <w:rFonts w:asciiTheme="minorHAnsi" w:hAnsiTheme="minorHAnsi" w:cstheme="minorHAnsi"/>
          <w:color w:val="000000" w:themeColor="text1"/>
        </w:rPr>
        <w:t>Therefore, i</w:t>
      </w:r>
      <w:r w:rsidR="000A3E44" w:rsidRPr="00D1000C">
        <w:rPr>
          <w:rFonts w:asciiTheme="minorHAnsi" w:hAnsiTheme="minorHAnsi" w:cstheme="minorHAnsi"/>
          <w:color w:val="000000" w:themeColor="text1"/>
        </w:rPr>
        <w:t xml:space="preserve">nsight into how structural diversity of HAAs may have been formed in the parent bodies of the meteorites </w:t>
      </w:r>
      <w:r w:rsidR="00E36C4E" w:rsidRPr="00D1000C">
        <w:rPr>
          <w:rFonts w:asciiTheme="minorHAnsi" w:hAnsiTheme="minorHAnsi" w:cstheme="minorHAnsi"/>
          <w:color w:val="000000" w:themeColor="text1"/>
        </w:rPr>
        <w:t>analyzed</w:t>
      </w:r>
      <w:r w:rsidR="000A3E44" w:rsidRPr="00D1000C">
        <w:rPr>
          <w:rFonts w:asciiTheme="minorHAnsi" w:hAnsiTheme="minorHAnsi" w:cstheme="minorHAnsi"/>
          <w:color w:val="000000" w:themeColor="text1"/>
        </w:rPr>
        <w:t xml:space="preserve"> in this study may be gleaned from </w:t>
      </w:r>
      <w:r w:rsidR="00372932" w:rsidRPr="00D1000C">
        <w:rPr>
          <w:rFonts w:asciiTheme="minorHAnsi" w:hAnsiTheme="minorHAnsi" w:cstheme="minorHAnsi"/>
          <w:color w:val="000000" w:themeColor="text1"/>
        </w:rPr>
        <w:t xml:space="preserve">a combination of </w:t>
      </w:r>
      <w:r w:rsidR="000A3E44" w:rsidRPr="00D1000C">
        <w:rPr>
          <w:rFonts w:asciiTheme="minorHAnsi" w:hAnsiTheme="minorHAnsi" w:cstheme="minorHAnsi"/>
          <w:color w:val="000000" w:themeColor="text1"/>
        </w:rPr>
        <w:t xml:space="preserve">the </w:t>
      </w:r>
      <w:r w:rsidR="00372932" w:rsidRPr="00D1000C">
        <w:rPr>
          <w:rFonts w:asciiTheme="minorHAnsi" w:hAnsiTheme="minorHAnsi" w:cstheme="minorHAnsi"/>
          <w:color w:val="000000" w:themeColor="text1"/>
        </w:rPr>
        <w:t xml:space="preserve">experiments outlined in Koga and </w:t>
      </w:r>
      <w:proofErr w:type="spellStart"/>
      <w:r w:rsidR="00372932" w:rsidRPr="00D1000C">
        <w:rPr>
          <w:rFonts w:asciiTheme="minorHAnsi" w:hAnsiTheme="minorHAnsi" w:cstheme="minorHAnsi"/>
          <w:color w:val="000000" w:themeColor="text1"/>
        </w:rPr>
        <w:t>Naraoka</w:t>
      </w:r>
      <w:proofErr w:type="spellEnd"/>
      <w:r w:rsidR="00372932" w:rsidRPr="00D1000C">
        <w:rPr>
          <w:rFonts w:asciiTheme="minorHAnsi" w:hAnsiTheme="minorHAnsi" w:cstheme="minorHAnsi"/>
          <w:color w:val="000000" w:themeColor="text1"/>
        </w:rPr>
        <w:t xml:space="preserve"> (2017)</w:t>
      </w:r>
      <w:r w:rsidR="00417F89" w:rsidRPr="00D1000C">
        <w:rPr>
          <w:rFonts w:asciiTheme="minorHAnsi" w:hAnsiTheme="minorHAnsi" w:cstheme="minorHAnsi"/>
          <w:color w:val="000000" w:themeColor="text1"/>
        </w:rPr>
        <w:t xml:space="preserve"> and the </w:t>
      </w:r>
      <w:proofErr w:type="spellStart"/>
      <w:r w:rsidR="00417F89" w:rsidRPr="00D1000C">
        <w:rPr>
          <w:rFonts w:asciiTheme="minorHAnsi" w:hAnsiTheme="minorHAnsi" w:cstheme="minorHAnsi"/>
          <w:color w:val="000000" w:themeColor="text1"/>
        </w:rPr>
        <w:t>formose</w:t>
      </w:r>
      <w:proofErr w:type="spellEnd"/>
      <w:r w:rsidR="00417F89" w:rsidRPr="00D1000C">
        <w:rPr>
          <w:rFonts w:asciiTheme="minorHAnsi" w:hAnsiTheme="minorHAnsi" w:cstheme="minorHAnsi"/>
          <w:color w:val="000000" w:themeColor="text1"/>
        </w:rPr>
        <w:t xml:space="preserve"> reaction</w:t>
      </w:r>
      <w:r w:rsidR="000A3E44" w:rsidRPr="00D1000C">
        <w:rPr>
          <w:rFonts w:asciiTheme="minorHAnsi" w:hAnsiTheme="minorHAnsi" w:cstheme="minorHAnsi"/>
          <w:color w:val="000000" w:themeColor="text1"/>
        </w:rPr>
        <w:t xml:space="preserve">. In the </w:t>
      </w:r>
      <w:proofErr w:type="spellStart"/>
      <w:r w:rsidR="000A3E44" w:rsidRPr="00D1000C">
        <w:rPr>
          <w:rFonts w:asciiTheme="minorHAnsi" w:hAnsiTheme="minorHAnsi" w:cstheme="minorHAnsi"/>
          <w:color w:val="000000" w:themeColor="text1"/>
        </w:rPr>
        <w:t>formose</w:t>
      </w:r>
      <w:proofErr w:type="spellEnd"/>
      <w:r w:rsidR="000A3E44" w:rsidRPr="00D1000C">
        <w:rPr>
          <w:rFonts w:asciiTheme="minorHAnsi" w:hAnsiTheme="minorHAnsi" w:cstheme="minorHAnsi"/>
          <w:color w:val="000000" w:themeColor="text1"/>
        </w:rPr>
        <w:t xml:space="preserve"> reaction, </w:t>
      </w:r>
      <w:r w:rsidR="00787CF6" w:rsidRPr="00D1000C">
        <w:rPr>
          <w:rFonts w:asciiTheme="minorHAnsi" w:hAnsiTheme="minorHAnsi" w:cstheme="minorHAnsi"/>
          <w:color w:val="000000" w:themeColor="text1"/>
        </w:rPr>
        <w:t>glycolaldehyde</w:t>
      </w:r>
      <w:r w:rsidR="00C24EFB" w:rsidRPr="00D1000C">
        <w:rPr>
          <w:rFonts w:asciiTheme="minorHAnsi" w:hAnsiTheme="minorHAnsi" w:cstheme="minorHAnsi"/>
          <w:color w:val="000000" w:themeColor="text1"/>
        </w:rPr>
        <w:t>, and eventually sugars,</w:t>
      </w:r>
      <w:r w:rsidR="00787CF6" w:rsidRPr="00D1000C">
        <w:rPr>
          <w:rFonts w:asciiTheme="minorHAnsi" w:hAnsiTheme="minorHAnsi" w:cstheme="minorHAnsi"/>
          <w:color w:val="000000" w:themeColor="text1"/>
        </w:rPr>
        <w:t xml:space="preserve"> are </w:t>
      </w:r>
      <w:r w:rsidR="00C24EFB" w:rsidRPr="00D1000C">
        <w:rPr>
          <w:rFonts w:asciiTheme="minorHAnsi" w:hAnsiTheme="minorHAnsi" w:cstheme="minorHAnsi"/>
          <w:color w:val="000000" w:themeColor="text1"/>
        </w:rPr>
        <w:t xml:space="preserve">formed from the condensation of formaldehyde molecules </w:t>
      </w:r>
      <w:r w:rsidR="0023624C" w:rsidRPr="00D1000C">
        <w:rPr>
          <w:rFonts w:asciiTheme="minorHAnsi" w:hAnsiTheme="minorHAnsi" w:cstheme="minorHAnsi"/>
          <w:color w:val="000000" w:themeColor="text1"/>
        </w:rPr>
        <w:t>in alkaline solution</w:t>
      </w:r>
      <w:r w:rsidR="00787CF6" w:rsidRPr="00D1000C">
        <w:rPr>
          <w:rFonts w:asciiTheme="minorHAnsi" w:hAnsiTheme="minorHAnsi" w:cstheme="minorHAnsi"/>
          <w:color w:val="000000" w:themeColor="text1"/>
        </w:rPr>
        <w:t xml:space="preserve"> </w:t>
      </w:r>
      <w:r w:rsidR="00787CF6" w:rsidRPr="00D1000C">
        <w:rPr>
          <w:rFonts w:asciiTheme="minorHAnsi" w:hAnsiTheme="minorHAnsi" w:cstheme="minorHAnsi"/>
          <w:color w:val="000000" w:themeColor="text1"/>
        </w:rPr>
        <w:fldChar w:fldCharType="begin" w:fldLock="1"/>
      </w:r>
      <w:r w:rsidR="00787CF6" w:rsidRPr="00D1000C">
        <w:rPr>
          <w:rFonts w:asciiTheme="minorHAnsi" w:hAnsiTheme="minorHAnsi" w:cstheme="minorHAnsi"/>
          <w:color w:val="000000" w:themeColor="text1"/>
        </w:rPr>
        <w:instrText>ADDIN CSL_CITATION {"citationItems":[{"id":"ITEM-1","itemData":{"DOI":"10.1016/S0040-4039(01)99487-0","ISSN":"00404039","author":[{"dropping-particle":"","family":"Breslow","given":"Ronald","non-dropping-particle":"","parse-names":false,"suffix":""}],"container-title":"Tetrahedron Letters","id":"ITEM-1","issue":"21","issued":{"date-parts":[["1959","1"]]},"page":"22-26","title":"On the mechanism of the formose reaction","type":"article-journal","volume":"1"},"uris":["http://www.mendeley.com/documents/?uuid=4003edcc-464d-4cb9-8006-aac29df895d4"]}],"mendeley":{"formattedCitation":"(Breslow 1959)","plainTextFormattedCitation":"(Breslow 1959)","previouslyFormattedCitation":"(Breslow 1959)"},"properties":{"noteIndex":0},"schema":"https://github.com/citation-style-language/schema/raw/master/csl-citation.json"}</w:instrText>
      </w:r>
      <w:r w:rsidR="00787CF6" w:rsidRPr="00D1000C">
        <w:rPr>
          <w:rFonts w:asciiTheme="minorHAnsi" w:hAnsiTheme="minorHAnsi" w:cstheme="minorHAnsi"/>
          <w:color w:val="000000" w:themeColor="text1"/>
        </w:rPr>
        <w:fldChar w:fldCharType="separate"/>
      </w:r>
      <w:r w:rsidR="00787CF6" w:rsidRPr="00D1000C">
        <w:rPr>
          <w:rFonts w:asciiTheme="minorHAnsi" w:hAnsiTheme="minorHAnsi" w:cstheme="minorHAnsi"/>
          <w:noProof/>
          <w:color w:val="000000" w:themeColor="text1"/>
        </w:rPr>
        <w:t>(Breslow 1959)</w:t>
      </w:r>
      <w:r w:rsidR="00787CF6" w:rsidRPr="00D1000C">
        <w:rPr>
          <w:rFonts w:asciiTheme="minorHAnsi" w:hAnsiTheme="minorHAnsi" w:cstheme="minorHAnsi"/>
          <w:color w:val="000000" w:themeColor="text1"/>
        </w:rPr>
        <w:fldChar w:fldCharType="end"/>
      </w:r>
      <w:r w:rsidR="00787CF6" w:rsidRPr="00D1000C">
        <w:rPr>
          <w:rFonts w:asciiTheme="minorHAnsi" w:hAnsiTheme="minorHAnsi" w:cstheme="minorHAnsi"/>
          <w:color w:val="000000" w:themeColor="text1"/>
        </w:rPr>
        <w:t xml:space="preserve">. </w:t>
      </w:r>
      <w:r w:rsidR="000D1DCB" w:rsidRPr="00D1000C">
        <w:rPr>
          <w:rFonts w:asciiTheme="minorHAnsi" w:hAnsiTheme="minorHAnsi" w:cstheme="minorHAnsi"/>
          <w:color w:val="000000" w:themeColor="text1"/>
        </w:rPr>
        <w:t xml:space="preserve">It has been proposed that the formation of </w:t>
      </w:r>
      <w:r w:rsidR="000D1DCB" w:rsidRPr="00D1000C">
        <w:rPr>
          <w:rFonts w:ascii="Symbol" w:hAnsi="Symbol" w:cstheme="minorHAnsi"/>
          <w:color w:val="000000" w:themeColor="text1"/>
        </w:rPr>
        <w:t></w:t>
      </w:r>
      <w:r w:rsidR="000D1DCB" w:rsidRPr="00D1000C">
        <w:rPr>
          <w:rFonts w:asciiTheme="minorHAnsi" w:hAnsiTheme="minorHAnsi" w:cstheme="minorHAnsi"/>
          <w:color w:val="000000" w:themeColor="text1"/>
        </w:rPr>
        <w:t xml:space="preserve">- and </w:t>
      </w:r>
      <w:r w:rsidR="000D1DCB" w:rsidRPr="00D1000C">
        <w:rPr>
          <w:rFonts w:ascii="Symbol" w:hAnsi="Symbol" w:cstheme="minorHAnsi"/>
          <w:color w:val="000000" w:themeColor="text1"/>
        </w:rPr>
        <w:t></w:t>
      </w:r>
      <w:r w:rsidR="000D1DCB" w:rsidRPr="00D1000C">
        <w:rPr>
          <w:rFonts w:asciiTheme="minorHAnsi" w:hAnsiTheme="minorHAnsi" w:cstheme="minorHAnsi"/>
          <w:color w:val="000000" w:themeColor="text1"/>
        </w:rPr>
        <w:t>-HAAs may follow a similar line o</w:t>
      </w:r>
      <w:r w:rsidR="000A3E44" w:rsidRPr="00D1000C">
        <w:rPr>
          <w:rFonts w:asciiTheme="minorHAnsi" w:hAnsiTheme="minorHAnsi" w:cstheme="minorHAnsi"/>
          <w:color w:val="000000" w:themeColor="text1"/>
        </w:rPr>
        <w:t>f</w:t>
      </w:r>
      <w:r w:rsidR="000D1DCB" w:rsidRPr="00D1000C">
        <w:rPr>
          <w:rFonts w:asciiTheme="minorHAnsi" w:hAnsiTheme="minorHAnsi" w:cstheme="minorHAnsi"/>
          <w:color w:val="000000" w:themeColor="text1"/>
        </w:rPr>
        <w:t xml:space="preserve"> synthesi</w:t>
      </w:r>
      <w:r w:rsidR="005D2C63" w:rsidRPr="00D1000C">
        <w:rPr>
          <w:rFonts w:asciiTheme="minorHAnsi" w:hAnsiTheme="minorHAnsi" w:cstheme="minorHAnsi"/>
          <w:color w:val="000000" w:themeColor="text1"/>
        </w:rPr>
        <w:t>s</w:t>
      </w:r>
      <w:r w:rsidR="000A3E44" w:rsidRPr="00D1000C">
        <w:rPr>
          <w:rFonts w:asciiTheme="minorHAnsi" w:hAnsiTheme="minorHAnsi" w:cstheme="minorHAnsi"/>
          <w:color w:val="000000" w:themeColor="text1"/>
        </w:rPr>
        <w:t>, whereby aldehydes (</w:t>
      </w:r>
      <w:r w:rsidR="000A3E44" w:rsidRPr="00D1000C">
        <w:rPr>
          <w:rFonts w:asciiTheme="minorHAnsi" w:hAnsiTheme="minorHAnsi" w:cstheme="minorHAnsi"/>
          <w:i/>
          <w:iCs/>
          <w:color w:val="000000" w:themeColor="text1"/>
        </w:rPr>
        <w:t xml:space="preserve">e.g., </w:t>
      </w:r>
      <w:r w:rsidR="000A3E44" w:rsidRPr="00D1000C">
        <w:rPr>
          <w:rFonts w:asciiTheme="minorHAnsi" w:hAnsiTheme="minorHAnsi" w:cstheme="minorHAnsi"/>
          <w:color w:val="000000" w:themeColor="text1"/>
        </w:rPr>
        <w:t>formaldehyde and glycolaldehyde)</w:t>
      </w:r>
      <w:r w:rsidR="005D7061" w:rsidRPr="00D1000C">
        <w:rPr>
          <w:rFonts w:asciiTheme="minorHAnsi" w:hAnsiTheme="minorHAnsi" w:cstheme="minorHAnsi"/>
          <w:color w:val="000000" w:themeColor="text1"/>
        </w:rPr>
        <w:t>,</w:t>
      </w:r>
      <w:r w:rsidR="000A3E44" w:rsidRPr="00D1000C">
        <w:rPr>
          <w:rFonts w:asciiTheme="minorHAnsi" w:hAnsiTheme="minorHAnsi" w:cstheme="minorHAnsi"/>
          <w:color w:val="000000" w:themeColor="text1"/>
        </w:rPr>
        <w:t xml:space="preserve"> in the presence of ammonia</w:t>
      </w:r>
      <w:r w:rsidR="005D7061" w:rsidRPr="00D1000C">
        <w:rPr>
          <w:rFonts w:asciiTheme="minorHAnsi" w:hAnsiTheme="minorHAnsi" w:cstheme="minorHAnsi"/>
          <w:color w:val="000000" w:themeColor="text1"/>
        </w:rPr>
        <w:t>,</w:t>
      </w:r>
      <w:r w:rsidR="000A3E44" w:rsidRPr="00D1000C">
        <w:rPr>
          <w:rFonts w:asciiTheme="minorHAnsi" w:hAnsiTheme="minorHAnsi" w:cstheme="minorHAnsi"/>
          <w:color w:val="000000" w:themeColor="text1"/>
        </w:rPr>
        <w:t xml:space="preserve"> </w:t>
      </w:r>
      <w:r w:rsidR="001511F8" w:rsidRPr="00D1000C">
        <w:rPr>
          <w:rFonts w:asciiTheme="minorHAnsi" w:hAnsiTheme="minorHAnsi" w:cstheme="minorHAnsi"/>
          <w:color w:val="000000" w:themeColor="text1"/>
        </w:rPr>
        <w:t>could</w:t>
      </w:r>
      <w:r w:rsidR="000A3E44" w:rsidRPr="00D1000C">
        <w:rPr>
          <w:rFonts w:asciiTheme="minorHAnsi" w:hAnsiTheme="minorHAnsi" w:cstheme="minorHAnsi"/>
          <w:color w:val="000000" w:themeColor="text1"/>
        </w:rPr>
        <w:t xml:space="preserve"> yield amino acids</w:t>
      </w:r>
      <w:r w:rsidR="000D1DCB" w:rsidRPr="00D1000C">
        <w:rPr>
          <w:rFonts w:asciiTheme="minorHAnsi" w:hAnsiTheme="minorHAnsi" w:cstheme="minorHAnsi"/>
          <w:color w:val="000000" w:themeColor="text1"/>
        </w:rPr>
        <w:t xml:space="preserve"> via the </w:t>
      </w:r>
      <w:proofErr w:type="spellStart"/>
      <w:r w:rsidR="000D1DCB" w:rsidRPr="00D1000C">
        <w:rPr>
          <w:rFonts w:asciiTheme="minorHAnsi" w:hAnsiTheme="minorHAnsi" w:cstheme="minorHAnsi"/>
          <w:color w:val="000000" w:themeColor="text1"/>
        </w:rPr>
        <w:t>form</w:t>
      </w:r>
      <w:r w:rsidR="000A3E44" w:rsidRPr="00D1000C">
        <w:rPr>
          <w:rFonts w:asciiTheme="minorHAnsi" w:hAnsiTheme="minorHAnsi" w:cstheme="minorHAnsi"/>
          <w:color w:val="000000" w:themeColor="text1"/>
        </w:rPr>
        <w:t>o</w:t>
      </w:r>
      <w:r w:rsidR="000D1DCB" w:rsidRPr="00D1000C">
        <w:rPr>
          <w:rFonts w:asciiTheme="minorHAnsi" w:hAnsiTheme="minorHAnsi" w:cstheme="minorHAnsi"/>
          <w:color w:val="000000" w:themeColor="text1"/>
        </w:rPr>
        <w:t>se</w:t>
      </w:r>
      <w:proofErr w:type="spellEnd"/>
      <w:r w:rsidR="000D1DCB" w:rsidRPr="00D1000C">
        <w:rPr>
          <w:rFonts w:asciiTheme="minorHAnsi" w:hAnsiTheme="minorHAnsi" w:cstheme="minorHAnsi"/>
          <w:color w:val="000000" w:themeColor="text1"/>
        </w:rPr>
        <w:t xml:space="preserve"> reaction and </w:t>
      </w:r>
      <w:r w:rsidR="005D7061" w:rsidRPr="00D1000C">
        <w:rPr>
          <w:rFonts w:asciiTheme="minorHAnsi" w:hAnsiTheme="minorHAnsi" w:cstheme="minorHAnsi"/>
          <w:color w:val="000000" w:themeColor="text1"/>
        </w:rPr>
        <w:t xml:space="preserve">an </w:t>
      </w:r>
      <w:r w:rsidR="000D1DCB" w:rsidRPr="00D1000C">
        <w:rPr>
          <w:rFonts w:asciiTheme="minorHAnsi" w:hAnsiTheme="minorHAnsi" w:cstheme="minorHAnsi"/>
          <w:color w:val="000000" w:themeColor="text1"/>
        </w:rPr>
        <w:t>ald</w:t>
      </w:r>
      <w:r w:rsidR="000A3E44" w:rsidRPr="00D1000C">
        <w:rPr>
          <w:rFonts w:asciiTheme="minorHAnsi" w:hAnsiTheme="minorHAnsi" w:cstheme="minorHAnsi"/>
          <w:color w:val="000000" w:themeColor="text1"/>
        </w:rPr>
        <w:t>o</w:t>
      </w:r>
      <w:r w:rsidR="000D1DCB" w:rsidRPr="00D1000C">
        <w:rPr>
          <w:rFonts w:asciiTheme="minorHAnsi" w:hAnsiTheme="minorHAnsi" w:cstheme="minorHAnsi"/>
          <w:color w:val="000000" w:themeColor="text1"/>
        </w:rPr>
        <w:t xml:space="preserve">l condensation (Koga and </w:t>
      </w:r>
      <w:proofErr w:type="spellStart"/>
      <w:r w:rsidR="000D1DCB" w:rsidRPr="00D1000C">
        <w:rPr>
          <w:rFonts w:asciiTheme="minorHAnsi" w:hAnsiTheme="minorHAnsi" w:cstheme="minorHAnsi"/>
          <w:color w:val="000000" w:themeColor="text1"/>
        </w:rPr>
        <w:t>Naraoka</w:t>
      </w:r>
      <w:proofErr w:type="spellEnd"/>
      <w:r w:rsidR="000D1DCB" w:rsidRPr="00D1000C">
        <w:rPr>
          <w:rFonts w:asciiTheme="minorHAnsi" w:hAnsiTheme="minorHAnsi" w:cstheme="minorHAnsi"/>
          <w:color w:val="000000" w:themeColor="text1"/>
        </w:rPr>
        <w:t xml:space="preserve"> 2017)</w:t>
      </w:r>
      <w:r w:rsidR="000A3E44" w:rsidRPr="00D1000C">
        <w:rPr>
          <w:rFonts w:asciiTheme="minorHAnsi" w:hAnsiTheme="minorHAnsi" w:cstheme="minorHAnsi"/>
          <w:color w:val="000000" w:themeColor="text1"/>
        </w:rPr>
        <w:t xml:space="preserve">. The nomenclature for such a formation pathway for </w:t>
      </w:r>
      <w:r w:rsidR="000A3E44" w:rsidRPr="00D1000C">
        <w:rPr>
          <w:rFonts w:ascii="Symbol" w:hAnsi="Symbol" w:cstheme="minorHAnsi"/>
          <w:color w:val="000000" w:themeColor="text1"/>
        </w:rPr>
        <w:t></w:t>
      </w:r>
      <w:r w:rsidR="000A3E44" w:rsidRPr="00D1000C">
        <w:rPr>
          <w:rFonts w:asciiTheme="minorHAnsi" w:hAnsiTheme="minorHAnsi" w:cstheme="minorHAnsi"/>
          <w:color w:val="000000" w:themeColor="text1"/>
        </w:rPr>
        <w:t xml:space="preserve">- and </w:t>
      </w:r>
      <w:r w:rsidR="000A3E44" w:rsidRPr="00D1000C">
        <w:rPr>
          <w:rFonts w:ascii="Symbol" w:hAnsi="Symbol" w:cstheme="minorHAnsi"/>
          <w:color w:val="000000" w:themeColor="text1"/>
        </w:rPr>
        <w:t></w:t>
      </w:r>
      <w:r w:rsidR="000A3E44" w:rsidRPr="00D1000C">
        <w:rPr>
          <w:rFonts w:asciiTheme="minorHAnsi" w:hAnsiTheme="minorHAnsi" w:cstheme="minorHAnsi"/>
          <w:color w:val="000000" w:themeColor="text1"/>
        </w:rPr>
        <w:t xml:space="preserve">-HAAs could be considered </w:t>
      </w:r>
      <w:r w:rsidR="003975CA" w:rsidRPr="00D1000C">
        <w:rPr>
          <w:rFonts w:asciiTheme="minorHAnsi" w:hAnsiTheme="minorHAnsi" w:cstheme="minorHAnsi"/>
          <w:color w:val="000000" w:themeColor="text1"/>
        </w:rPr>
        <w:t>an</w:t>
      </w:r>
      <w:r w:rsidR="00787CF6" w:rsidRPr="00D1000C">
        <w:rPr>
          <w:rFonts w:asciiTheme="minorHAnsi" w:hAnsiTheme="minorHAnsi" w:cstheme="minorHAnsi"/>
          <w:color w:val="000000" w:themeColor="text1"/>
        </w:rPr>
        <w:t xml:space="preserve"> ammonia-involved </w:t>
      </w:r>
      <w:proofErr w:type="spellStart"/>
      <w:r w:rsidR="00FC4ADF" w:rsidRPr="00D1000C">
        <w:rPr>
          <w:rFonts w:asciiTheme="minorHAnsi" w:hAnsiTheme="minorHAnsi" w:cstheme="minorHAnsi"/>
          <w:color w:val="000000" w:themeColor="text1"/>
        </w:rPr>
        <w:t>formose</w:t>
      </w:r>
      <w:proofErr w:type="spellEnd"/>
      <w:r w:rsidR="00FC4ADF" w:rsidRPr="00D1000C">
        <w:rPr>
          <w:rFonts w:asciiTheme="minorHAnsi" w:hAnsiTheme="minorHAnsi" w:cstheme="minorHAnsi"/>
          <w:color w:val="000000" w:themeColor="text1"/>
        </w:rPr>
        <w:t>-like reaction.</w:t>
      </w:r>
      <w:r w:rsidR="00B57BF8" w:rsidRPr="00D1000C">
        <w:rPr>
          <w:rFonts w:asciiTheme="minorHAnsi" w:hAnsiTheme="minorHAnsi" w:cstheme="minorHAnsi"/>
          <w:color w:val="000000" w:themeColor="text1"/>
        </w:rPr>
        <w:t xml:space="preserve"> </w:t>
      </w:r>
      <w:r w:rsidR="00E2691F" w:rsidRPr="00D1000C">
        <w:rPr>
          <w:rFonts w:asciiTheme="minorHAnsi" w:hAnsiTheme="minorHAnsi" w:cstheme="minorHAnsi"/>
          <w:color w:val="000000" w:themeColor="text1"/>
        </w:rPr>
        <w:t xml:space="preserve">Therefore, the presence of </w:t>
      </w:r>
      <w:r w:rsidR="00E2691F" w:rsidRPr="00D1000C">
        <w:rPr>
          <w:rFonts w:ascii="Symbol" w:hAnsi="Symbol" w:cstheme="minorHAnsi"/>
          <w:color w:val="000000" w:themeColor="text1"/>
        </w:rPr>
        <w:t></w:t>
      </w:r>
      <w:r w:rsidR="00E2691F" w:rsidRPr="00D1000C">
        <w:rPr>
          <w:rFonts w:asciiTheme="minorHAnsi" w:hAnsiTheme="minorHAnsi" w:cstheme="minorHAnsi"/>
          <w:color w:val="000000" w:themeColor="text1"/>
        </w:rPr>
        <w:t xml:space="preserve">- and </w:t>
      </w:r>
      <w:r w:rsidR="00E2691F" w:rsidRPr="00D1000C">
        <w:rPr>
          <w:rFonts w:ascii="Symbol" w:hAnsi="Symbol" w:cstheme="minorHAnsi"/>
          <w:color w:val="000000" w:themeColor="text1"/>
        </w:rPr>
        <w:t></w:t>
      </w:r>
      <w:r w:rsidR="00E2691F" w:rsidRPr="00D1000C">
        <w:rPr>
          <w:rFonts w:asciiTheme="minorHAnsi" w:hAnsiTheme="minorHAnsi" w:cstheme="minorHAnsi"/>
          <w:color w:val="000000" w:themeColor="text1"/>
        </w:rPr>
        <w:t xml:space="preserve">-HAA isomers found in all the carbonaceous chondrites analyzed in this work suggests that an ammonia-involved </w:t>
      </w:r>
      <w:proofErr w:type="spellStart"/>
      <w:r w:rsidR="00E2691F" w:rsidRPr="00D1000C">
        <w:rPr>
          <w:rFonts w:asciiTheme="minorHAnsi" w:hAnsiTheme="minorHAnsi" w:cstheme="minorHAnsi"/>
          <w:color w:val="000000" w:themeColor="text1"/>
        </w:rPr>
        <w:t>formose</w:t>
      </w:r>
      <w:proofErr w:type="spellEnd"/>
      <w:r w:rsidR="00E2691F" w:rsidRPr="00D1000C">
        <w:rPr>
          <w:rFonts w:asciiTheme="minorHAnsi" w:hAnsiTheme="minorHAnsi" w:cstheme="minorHAnsi"/>
          <w:color w:val="000000" w:themeColor="text1"/>
        </w:rPr>
        <w:t>-like reaction may have occurred in the parent bodies of the meteorites studied here, which could have complemented the Strecker cyanohydrin synthesis to generate HAA structural diversity.</w:t>
      </w:r>
      <w:r w:rsidR="00DA4653" w:rsidRPr="00D1000C">
        <w:rPr>
          <w:rFonts w:asciiTheme="minorHAnsi" w:hAnsiTheme="minorHAnsi" w:cstheme="minorHAnsi" w:hint="eastAsia"/>
          <w:color w:val="000000" w:themeColor="text1"/>
        </w:rPr>
        <w:t xml:space="preserve"> </w:t>
      </w:r>
      <w:r w:rsidR="00384680" w:rsidRPr="00D1000C">
        <w:rPr>
          <w:rFonts w:asciiTheme="minorHAnsi" w:hAnsiTheme="minorHAnsi" w:cstheme="minorHAnsi"/>
          <w:color w:val="000000" w:themeColor="text1"/>
        </w:rPr>
        <w:lastRenderedPageBreak/>
        <w:t xml:space="preserve">The more predominant relative abundances of </w:t>
      </w:r>
      <w:r w:rsidR="00384680" w:rsidRPr="00D1000C">
        <w:rPr>
          <w:rFonts w:ascii="Symbol" w:hAnsi="Symbol" w:cstheme="minorHAnsi"/>
          <w:color w:val="000000" w:themeColor="text1"/>
        </w:rPr>
        <w:t></w:t>
      </w:r>
      <w:r w:rsidR="00384680" w:rsidRPr="00D1000C">
        <w:rPr>
          <w:rFonts w:asciiTheme="minorHAnsi" w:hAnsiTheme="minorHAnsi" w:cstheme="minorHAnsi"/>
          <w:color w:val="000000" w:themeColor="text1"/>
        </w:rPr>
        <w:t xml:space="preserve">- and </w:t>
      </w:r>
      <w:r w:rsidR="00384680" w:rsidRPr="00D1000C">
        <w:rPr>
          <w:rFonts w:ascii="Symbol" w:hAnsi="Symbol" w:cstheme="minorHAnsi"/>
          <w:color w:val="000000" w:themeColor="text1"/>
        </w:rPr>
        <w:t></w:t>
      </w:r>
      <w:r w:rsidR="00384680" w:rsidRPr="00D1000C">
        <w:rPr>
          <w:rFonts w:asciiTheme="minorHAnsi" w:hAnsiTheme="minorHAnsi" w:cstheme="minorHAnsi"/>
          <w:color w:val="000000" w:themeColor="text1"/>
        </w:rPr>
        <w:t>-HAAs in CM chondrites (</w:t>
      </w:r>
      <w:r w:rsidR="00384680" w:rsidRPr="00D1000C">
        <w:rPr>
          <w:rFonts w:asciiTheme="minorHAnsi" w:hAnsiTheme="minorHAnsi" w:cstheme="minorHAnsi"/>
          <w:bCs/>
          <w:color w:val="000000" w:themeColor="text1"/>
        </w:rPr>
        <w:t>Fig. 4C</w:t>
      </w:r>
      <w:r w:rsidR="00384680" w:rsidRPr="00D1000C">
        <w:rPr>
          <w:rFonts w:asciiTheme="minorHAnsi" w:hAnsiTheme="minorHAnsi" w:cstheme="minorHAnsi"/>
          <w:color w:val="000000" w:themeColor="text1"/>
        </w:rPr>
        <w:t xml:space="preserve">) may also suggest that a </w:t>
      </w:r>
      <w:proofErr w:type="spellStart"/>
      <w:r w:rsidR="00384680" w:rsidRPr="00D1000C">
        <w:rPr>
          <w:rFonts w:asciiTheme="minorHAnsi" w:hAnsiTheme="minorHAnsi" w:cstheme="minorHAnsi"/>
          <w:color w:val="000000" w:themeColor="text1"/>
        </w:rPr>
        <w:t>formose</w:t>
      </w:r>
      <w:proofErr w:type="spellEnd"/>
      <w:r w:rsidR="00384680" w:rsidRPr="00D1000C">
        <w:rPr>
          <w:rFonts w:asciiTheme="minorHAnsi" w:hAnsiTheme="minorHAnsi" w:cstheme="minorHAnsi"/>
          <w:color w:val="000000" w:themeColor="text1"/>
        </w:rPr>
        <w:t xml:space="preserve">-like reaction could have occurred more prominently in the parent bodies of CM chondrites than CR chondrites. </w:t>
      </w:r>
      <w:r w:rsidR="006254A0" w:rsidRPr="00D1000C">
        <w:rPr>
          <w:rFonts w:asciiTheme="minorHAnsi" w:hAnsiTheme="minorHAnsi" w:cstheme="minorHAnsi"/>
          <w:color w:val="000000" w:themeColor="text1"/>
        </w:rPr>
        <w:t xml:space="preserve">It is worth noting that </w:t>
      </w:r>
      <w:r w:rsidR="006254A0" w:rsidRPr="00D1000C">
        <w:rPr>
          <w:rFonts w:ascii="Symbol" w:hAnsi="Symbol" w:cstheme="minorHAnsi"/>
          <w:color w:val="000000" w:themeColor="text1"/>
        </w:rPr>
        <w:t>a</w:t>
      </w:r>
      <w:r w:rsidR="006254A0" w:rsidRPr="00D1000C">
        <w:rPr>
          <w:rFonts w:asciiTheme="minorHAnsi" w:hAnsiTheme="minorHAnsi" w:cstheme="minorHAnsi"/>
          <w:color w:val="000000" w:themeColor="text1"/>
        </w:rPr>
        <w:t xml:space="preserve">-amino acids could be generated not only by the Strecker cyanohydrin reaction, but also </w:t>
      </w:r>
      <w:r w:rsidR="00EA66A3" w:rsidRPr="00D1000C">
        <w:rPr>
          <w:rFonts w:asciiTheme="minorHAnsi" w:hAnsiTheme="minorHAnsi" w:cstheme="minorHAnsi"/>
          <w:color w:val="000000" w:themeColor="text1"/>
        </w:rPr>
        <w:t xml:space="preserve">by </w:t>
      </w:r>
      <w:r w:rsidR="006254A0" w:rsidRPr="00D1000C">
        <w:rPr>
          <w:rFonts w:asciiTheme="minorHAnsi" w:hAnsiTheme="minorHAnsi" w:cstheme="minorHAnsi"/>
          <w:color w:val="000000" w:themeColor="text1"/>
        </w:rPr>
        <w:t xml:space="preserve">an ammonia-involved </w:t>
      </w:r>
      <w:proofErr w:type="spellStart"/>
      <w:r w:rsidR="006254A0" w:rsidRPr="00D1000C">
        <w:rPr>
          <w:rFonts w:asciiTheme="minorHAnsi" w:hAnsiTheme="minorHAnsi" w:cstheme="minorHAnsi"/>
          <w:color w:val="000000" w:themeColor="text1"/>
        </w:rPr>
        <w:t>formose</w:t>
      </w:r>
      <w:proofErr w:type="spellEnd"/>
      <w:r w:rsidR="006254A0" w:rsidRPr="00D1000C">
        <w:rPr>
          <w:rFonts w:asciiTheme="minorHAnsi" w:hAnsiTheme="minorHAnsi" w:cstheme="minorHAnsi"/>
          <w:color w:val="000000" w:themeColor="text1"/>
        </w:rPr>
        <w:t xml:space="preserve">-like reaction since laboratory experiments conducted by Koga and </w:t>
      </w:r>
      <w:proofErr w:type="spellStart"/>
      <w:r w:rsidR="006254A0" w:rsidRPr="00D1000C">
        <w:rPr>
          <w:rFonts w:asciiTheme="minorHAnsi" w:hAnsiTheme="minorHAnsi" w:cstheme="minorHAnsi"/>
          <w:color w:val="000000" w:themeColor="text1"/>
        </w:rPr>
        <w:t>Naraoka</w:t>
      </w:r>
      <w:proofErr w:type="spellEnd"/>
      <w:r w:rsidR="006254A0" w:rsidRPr="00D1000C">
        <w:rPr>
          <w:rFonts w:asciiTheme="minorHAnsi" w:hAnsiTheme="minorHAnsi" w:cstheme="minorHAnsi"/>
          <w:color w:val="000000" w:themeColor="text1"/>
        </w:rPr>
        <w:t xml:space="preserve"> (2017) and </w:t>
      </w:r>
      <w:proofErr w:type="spellStart"/>
      <w:r w:rsidR="006254A0" w:rsidRPr="00D1000C">
        <w:rPr>
          <w:rFonts w:asciiTheme="minorHAnsi" w:hAnsiTheme="minorHAnsi" w:cstheme="minorHAnsi"/>
          <w:color w:val="000000" w:themeColor="text1"/>
        </w:rPr>
        <w:t>Kebukawa</w:t>
      </w:r>
      <w:proofErr w:type="spellEnd"/>
      <w:r w:rsidR="006254A0" w:rsidRPr="00D1000C">
        <w:rPr>
          <w:rFonts w:asciiTheme="minorHAnsi" w:hAnsiTheme="minorHAnsi" w:cstheme="minorHAnsi"/>
          <w:color w:val="000000" w:themeColor="text1"/>
        </w:rPr>
        <w:t xml:space="preserve"> et al. (2017) observed the formation of various </w:t>
      </w:r>
      <w:r w:rsidR="006254A0" w:rsidRPr="00D1000C">
        <w:rPr>
          <w:rFonts w:ascii="Symbol" w:hAnsi="Symbol" w:cstheme="minorHAnsi"/>
          <w:color w:val="000000" w:themeColor="text1"/>
        </w:rPr>
        <w:t>a</w:t>
      </w:r>
      <w:r w:rsidR="006254A0" w:rsidRPr="00D1000C">
        <w:rPr>
          <w:rFonts w:asciiTheme="minorHAnsi" w:hAnsiTheme="minorHAnsi" w:cstheme="minorHAnsi"/>
          <w:color w:val="000000" w:themeColor="text1"/>
        </w:rPr>
        <w:t>-amino acids from aldehydes and ammonia.</w:t>
      </w:r>
    </w:p>
    <w:p w14:paraId="11CDCD79" w14:textId="7042A8D3" w:rsidR="00DE16B7" w:rsidRPr="00D1000C" w:rsidRDefault="00444FAE" w:rsidP="006254A0">
      <w:pPr>
        <w:spacing w:line="480" w:lineRule="auto"/>
        <w:ind w:right="-1" w:firstLine="840"/>
        <w:rPr>
          <w:rFonts w:asciiTheme="minorHAnsi" w:hAnsiTheme="minorHAnsi" w:cstheme="minorHAnsi"/>
          <w:color w:val="000000" w:themeColor="text1"/>
        </w:rPr>
      </w:pPr>
      <w:r w:rsidRPr="00D1000C">
        <w:rPr>
          <w:rFonts w:asciiTheme="minorHAnsi" w:hAnsiTheme="minorHAnsi" w:cstheme="minorHAnsi"/>
          <w:color w:val="000000" w:themeColor="text1"/>
        </w:rPr>
        <w:t xml:space="preserve">A similar reaction </w:t>
      </w:r>
      <w:r w:rsidR="00ED7773" w:rsidRPr="00D1000C">
        <w:rPr>
          <w:rFonts w:asciiTheme="minorHAnsi" w:hAnsiTheme="minorHAnsi" w:cstheme="minorHAnsi"/>
          <w:color w:val="000000" w:themeColor="text1"/>
        </w:rPr>
        <w:t xml:space="preserve">to an ammonia-involved </w:t>
      </w:r>
      <w:proofErr w:type="spellStart"/>
      <w:r w:rsidR="00ED7773" w:rsidRPr="00D1000C">
        <w:rPr>
          <w:rFonts w:asciiTheme="minorHAnsi" w:hAnsiTheme="minorHAnsi" w:cstheme="minorHAnsi"/>
          <w:color w:val="000000" w:themeColor="text1"/>
        </w:rPr>
        <w:t>formose</w:t>
      </w:r>
      <w:proofErr w:type="spellEnd"/>
      <w:r w:rsidR="00ED7773" w:rsidRPr="00D1000C">
        <w:rPr>
          <w:rFonts w:asciiTheme="minorHAnsi" w:hAnsiTheme="minorHAnsi" w:cstheme="minorHAnsi"/>
          <w:color w:val="000000" w:themeColor="text1"/>
        </w:rPr>
        <w:t xml:space="preserve">-like reaction </w:t>
      </w:r>
      <w:r w:rsidRPr="00D1000C">
        <w:rPr>
          <w:rFonts w:asciiTheme="minorHAnsi" w:hAnsiTheme="minorHAnsi" w:cstheme="minorHAnsi"/>
          <w:color w:val="000000" w:themeColor="text1"/>
        </w:rPr>
        <w:t>has been recognized to produce chondritic insoluble organic matter</w:t>
      </w:r>
      <w:r w:rsidR="00755084" w:rsidRPr="00D1000C">
        <w:rPr>
          <w:rFonts w:asciiTheme="minorHAnsi" w:hAnsiTheme="minorHAnsi" w:cstheme="minorHAnsi"/>
          <w:color w:val="000000" w:themeColor="text1"/>
        </w:rPr>
        <w:t>, such as</w:t>
      </w:r>
      <w:r w:rsidRPr="00D1000C">
        <w:rPr>
          <w:rFonts w:asciiTheme="minorHAnsi" w:hAnsiTheme="minorHAnsi" w:cstheme="minorHAnsi"/>
          <w:color w:val="000000" w:themeColor="text1"/>
        </w:rPr>
        <w:t xml:space="preserve"> organic solids </w:t>
      </w:r>
      <w:r w:rsidRPr="00D1000C">
        <w:rPr>
          <w:rFonts w:asciiTheme="minorHAnsi" w:hAnsiTheme="minorHAnsi" w:cstheme="minorHAnsi"/>
          <w:color w:val="000000" w:themeColor="text1"/>
        </w:rPr>
        <w:fldChar w:fldCharType="begin" w:fldLock="1"/>
      </w:r>
      <w:r w:rsidR="005D7720" w:rsidRPr="00D1000C">
        <w:rPr>
          <w:rFonts w:asciiTheme="minorHAnsi" w:hAnsiTheme="minorHAnsi" w:cstheme="minorHAnsi"/>
          <w:color w:val="000000" w:themeColor="text1"/>
        </w:rPr>
        <w:instrText>ADDIN CSL_CITATION {"citationItems":[{"id":"ITEM-1","itemData":{"DOI":"10.1088/0004-637X/771/1/19","ISSN":"0004-637X","abstract":"Polymerization of interstellar formaldehyde, first through the formose reaction and then through subsequent condensation reactions, provides a plausible explanation for how abundant and highly chemically complex organic solids may have come to exist in primitive solar system objects. In order to gain better insight on the reaction, a systematic study of the relationship of synthesis temperature with resultant molecular structure was performed. In addition, the effect of the presence of ammonia on the reaction rate and molecular structure of the product was studied. The synthesized formaldehyde polymer is directly compared to chondritic insoluble organic matter (IOM) isolated from primitive meteorites using solid-state 13C nuclear magnetic resonance, Fourier transform infrared, and X-ray absorption near edge structure spectroscopy. The molecular structure of the formaldehyde polymer is shown to exhibit considerable similarity at the functional group level with primitive chondritic IOM. The addition of ammonia to the solution enhances the rate of polymerization reaction at lower temperatures and results in substantial incorporation of nitrogen into the polymer. Morphologically, the formaldehyde polymer exists as submicron to micron-sized spheroidal particles and spheroidal particle aggregates that bare considerable similarity to the organic nanoglobules commonly observed in chondritic IOM. These spectroscopic and morphological data support the hypothesis that IOM in chondrites and refractory organic carbon in comets may have formed through the polymerization of interstellar formaldehyde after planetesimal accretion, in the presence of liquid water, early in the history of the solar system. © 2013. The American Astronomical Society. All rights reserved.","author":[{"dropping-particle":"","family":"Kebukawa","given":"Yoko","non-dropping-particle":"","parse-names":false,"suffix":""},{"dropping-particle":"","family":"David Kilcoyne","given":"A. L.","non-dropping-particle":"","parse-names":false,"suffix":""},{"dropping-particle":"","family":"Cody","given":"George D.","non-dropping-particle":"","parse-names":false,"suffix":""}],"container-title":"The Astrophysical Journal","id":"ITEM-1","issue":"1","issued":{"date-parts":[["2013","6","11"]]},"page":"19","title":"Exploring the potential formation of organic solids in chondrites and comets through polymerization of interstellar formaldehyde","type":"article-journal","volume":"771"},"uris":["http://www.mendeley.com/documents/?uuid=655e9254-4332-46f7-a132-192fd9f25f1f"]}],"mendeley":{"formattedCitation":"(Kebukawa et al. 2013)","plainTextFormattedCitation":"(Kebukawa et al. 2013)","previouslyFormattedCitation":"(Kebukawa et al. 2013)"},"properties":{"noteIndex":0},"schema":"https://github.com/citation-style-language/schema/raw/master/csl-citation.json"}</w:instrText>
      </w:r>
      <w:r w:rsidRPr="00D1000C">
        <w:rPr>
          <w:rFonts w:asciiTheme="minorHAnsi" w:hAnsiTheme="minorHAnsi" w:cstheme="minorHAnsi"/>
          <w:color w:val="000000" w:themeColor="text1"/>
        </w:rPr>
        <w:fldChar w:fldCharType="separate"/>
      </w:r>
      <w:r w:rsidRPr="00D1000C">
        <w:rPr>
          <w:rFonts w:asciiTheme="minorHAnsi" w:hAnsiTheme="minorHAnsi" w:cstheme="minorHAnsi"/>
          <w:noProof/>
          <w:color w:val="000000" w:themeColor="text1"/>
        </w:rPr>
        <w:t>(Kebukawa et al. 2013)</w:t>
      </w:r>
      <w:r w:rsidRPr="00D1000C">
        <w:rPr>
          <w:rFonts w:asciiTheme="minorHAnsi" w:hAnsiTheme="minorHAnsi" w:cstheme="minorHAnsi"/>
          <w:color w:val="000000" w:themeColor="text1"/>
        </w:rPr>
        <w:fldChar w:fldCharType="end"/>
      </w:r>
      <w:r w:rsidRPr="00D1000C">
        <w:rPr>
          <w:rFonts w:asciiTheme="minorHAnsi" w:hAnsiTheme="minorHAnsi" w:cstheme="minorHAnsi"/>
          <w:color w:val="000000" w:themeColor="text1"/>
        </w:rPr>
        <w:t xml:space="preserve"> and various soluble organic compounds</w:t>
      </w:r>
      <w:r w:rsidR="00755084" w:rsidRPr="00D1000C">
        <w:rPr>
          <w:rFonts w:asciiTheme="minorHAnsi" w:hAnsiTheme="minorHAnsi" w:cstheme="minorHAnsi"/>
          <w:color w:val="000000" w:themeColor="text1"/>
        </w:rPr>
        <w:t>,</w:t>
      </w:r>
      <w:r w:rsidRPr="00D1000C">
        <w:rPr>
          <w:rFonts w:asciiTheme="minorHAnsi" w:hAnsiTheme="minorHAnsi" w:cstheme="minorHAnsi"/>
          <w:color w:val="000000" w:themeColor="text1"/>
        </w:rPr>
        <w:t xml:space="preserve"> including N-bearing compounds </w:t>
      </w:r>
      <w:r w:rsidRPr="00D1000C">
        <w:rPr>
          <w:rFonts w:asciiTheme="minorHAnsi" w:hAnsiTheme="minorHAnsi" w:cstheme="minorHAnsi"/>
          <w:color w:val="000000" w:themeColor="text1"/>
        </w:rPr>
        <w:fldChar w:fldCharType="begin" w:fldLock="1"/>
      </w:r>
      <w:r w:rsidRPr="00D1000C">
        <w:rPr>
          <w:rFonts w:asciiTheme="minorHAnsi" w:hAnsiTheme="minorHAnsi" w:cstheme="minorHAnsi"/>
          <w:color w:val="000000" w:themeColor="text1"/>
        </w:rPr>
        <w:instrText>ADDIN CSL_CITATION {"citationItems":[{"id":"ITEM-1","itemData":{"DOI":"10.1016/j.icarus.2020.113827","ISSN":"00191035","abstract":"Simple molecules such as formaldehyde and ammonia were expected to be incorporated into small bodies with water ice in the early accretion history. These molecules would have reacted to produce various organic compounds during aqueous alteration which most of the primitive carbonaceous chondrite parent bodies have experienced. Our previous hydrothermal experiments involving formaldehyde and ammonia have already shown formations of amino acids and organic solids that resemble to macromolecular organic matter in primitive meteorites. Here we focus on the characterization in liquid phases with various analytical methods including high-resolution mass spectrometry (HRMS), X-ray absorption near edge structure (XANES), and Fourier-transform infrared spectroscopy (FTIR), in addition to kinetic analyses of the reactions using in-situ FTIR spectroscopy with a heatable liquid cell. The HRMS results showed that soluble fractions contain various carbohydrates (CHO molecules) and these with nitrogen (CHON molecules). The mass defect plots of the reaction products suggested the reactions involving CH2O addition, CH2 addition, dehydration and decarboxylation. C[dbnd]C and C[dbnd]N bonds increased with temperature by condensation reactions. Behaviors of oxygen-bearing functional groups showed high complexity. In general, carboxyl/ester/aldehyde compounds formed at the early stage of the reactions, then some of these decomposed by decarboxylation. N-XANES indicated the presence of amide-bearing compounds that could be precursors of amino acids. The in-situ FTIR spectra showed that formaldehyde and ammonia reacted and formed hexamethylenetetramine (HMT) before starting the heating experiments at room temperature. Kinetic analyses showed that the apparent activation energy of decreases in HMT is ~130–140 kJ mol−1. The decrease in HMT is faster than the other reactions, indicating that the reactions involving HMT occurred at the early stage of the aqueous alteration. The kinetics of the ammonia–aldehyde system suggested that the reactions involving formaldehyde, ammonia and HMT are efficient for aqueous alteration in parent bodies of CI, CM, and CR chondrites.","author":[{"dropping-particle":"","family":"Kebukawa","given":"Yoko","non-dropping-particle":"","parse-names":false,"suffix":""},{"dropping-particle":"","family":"Nakashima","given":"Satoru","non-dropping-particle":"","parse-names":false,"suffix":""},{"dropping-particle":"","family":"Mita","given":"Hajime","non-dropping-particle":"","parse-names":false,"suffix":""},{"dropping-particle":"","family":"Muramatsu","given":"Yasuji","non-dropping-particle":"","parse-names":false,"suffix":""},{"dropping-particle":"","family":"Kobayashi","given":"Kensei","non-dropping-particle":"","parse-names":false,"suffix":""}],"container-title":"Icarus","id":"ITEM-1","issue":"April","issued":{"date-parts":[["2020","9"]]},"page":"113827","publisher":"Elsevier Inc.","title":"Molecular evolution during hydrothermal reactions from formaldehyde and ammonia simulating aqueous alteration in meteorite parent bodies","type":"article-journal","volume":"347"},"uris":["http://www.mendeley.com/documents/?uuid=6aa75eb7-582d-4f88-a729-2de3e0ddf630"]}],"mendeley":{"formattedCitation":"(Kebukawa et al. 2020)","plainTextFormattedCitation":"(Kebukawa et al. 2020)","previouslyFormattedCitation":"(Kebukawa et al. 2020)"},"properties":{"noteIndex":0},"schema":"https://github.com/citation-style-language/schema/raw/master/csl-citation.json"}</w:instrText>
      </w:r>
      <w:r w:rsidRPr="00D1000C">
        <w:rPr>
          <w:rFonts w:asciiTheme="minorHAnsi" w:hAnsiTheme="minorHAnsi" w:cstheme="minorHAnsi"/>
          <w:color w:val="000000" w:themeColor="text1"/>
        </w:rPr>
        <w:fldChar w:fldCharType="separate"/>
      </w:r>
      <w:r w:rsidRPr="00D1000C">
        <w:rPr>
          <w:rFonts w:asciiTheme="minorHAnsi" w:hAnsiTheme="minorHAnsi" w:cstheme="minorHAnsi"/>
          <w:noProof/>
          <w:color w:val="000000" w:themeColor="text1"/>
        </w:rPr>
        <w:t>(Kebukawa et al. 2020)</w:t>
      </w:r>
      <w:r w:rsidRPr="00D1000C">
        <w:rPr>
          <w:rFonts w:asciiTheme="minorHAnsi" w:hAnsiTheme="minorHAnsi" w:cstheme="minorHAnsi"/>
          <w:color w:val="000000" w:themeColor="text1"/>
        </w:rPr>
        <w:fldChar w:fldCharType="end"/>
      </w:r>
      <w:r w:rsidRPr="00D1000C">
        <w:rPr>
          <w:rFonts w:asciiTheme="minorHAnsi" w:hAnsiTheme="minorHAnsi" w:cstheme="minorHAnsi"/>
          <w:color w:val="000000" w:themeColor="text1"/>
        </w:rPr>
        <w:t xml:space="preserve"> and </w:t>
      </w:r>
      <w:r w:rsidR="00AF57F8" w:rsidRPr="00D1000C">
        <w:rPr>
          <w:rFonts w:asciiTheme="minorHAnsi" w:hAnsiTheme="minorHAnsi" w:cstheme="minorHAnsi"/>
          <w:color w:val="000000" w:themeColor="text1"/>
        </w:rPr>
        <w:t xml:space="preserve">conventional </w:t>
      </w:r>
      <w:r w:rsidRPr="00D1000C">
        <w:rPr>
          <w:rFonts w:asciiTheme="minorHAnsi" w:hAnsiTheme="minorHAnsi" w:cstheme="minorHAnsi"/>
          <w:color w:val="000000" w:themeColor="text1"/>
        </w:rPr>
        <w:t>amino acids</w:t>
      </w:r>
      <w:r w:rsidR="00AF57F8" w:rsidRPr="00D1000C">
        <w:rPr>
          <w:rFonts w:asciiTheme="minorHAnsi" w:hAnsiTheme="minorHAnsi" w:cstheme="minorHAnsi"/>
          <w:color w:val="000000" w:themeColor="text1"/>
        </w:rPr>
        <w:t xml:space="preserve"> other than HAAs</w:t>
      </w:r>
      <w:r w:rsidRPr="00D1000C">
        <w:rPr>
          <w:rFonts w:asciiTheme="minorHAnsi" w:hAnsiTheme="minorHAnsi" w:cstheme="minorHAnsi"/>
          <w:color w:val="000000" w:themeColor="text1"/>
        </w:rPr>
        <w:t xml:space="preserve"> </w:t>
      </w:r>
      <w:r w:rsidRPr="00D1000C">
        <w:rPr>
          <w:rFonts w:asciiTheme="minorHAnsi" w:hAnsiTheme="minorHAnsi" w:cstheme="minorHAnsi"/>
          <w:color w:val="000000" w:themeColor="text1"/>
        </w:rPr>
        <w:fldChar w:fldCharType="begin" w:fldLock="1"/>
      </w:r>
      <w:r w:rsidR="00333817" w:rsidRPr="00D1000C">
        <w:rPr>
          <w:rFonts w:asciiTheme="minorHAnsi" w:hAnsiTheme="minorHAnsi" w:cstheme="minorHAnsi"/>
          <w:color w:val="000000" w:themeColor="text1"/>
        </w:rPr>
        <w:instrText>ADDIN CSL_CITATION {"citationItems":[{"id":"ITEM-1","itemData":{"DOI":"10.1126/sciadv.1602093","ISSN":"2375-2548","PMID":"28345041","abstract":"The exogenous delivery of organic molecules could have played an important role in the emergence of life on the early Earth. Carbonaceous chondrites are known to contain indigenous amino acids as well as various organic compounds and complex macromolecular materials, such as the so-called insoluble organic matter (IOM), but the origins of the organic matter are still subject to debate. We report that the water-soluble amino acid precursors are synthesized from formaldehyde, glycolaldehyde, and ammonia with the presence of liquid water, simultaneously with macromolecular organic solids similar to the chondritic IOM. Amino acid products from hydrothermal experiments after acid hydrolysis include a-, b-, and g-amino acids up to five carbons, for which relative abundances are similar to those extracted from carbonaceous chondrites. One-pot aqueous processing from simple ubiquitous molecules can thus produce a wide variety of meteoritic organic matter from amino acid precursors to macromolecular IOM in chondrite parent bodies.","author":[{"dropping-particle":"","family":"Kebukawa","given":"Yoko","non-dropping-particle":"","parse-names":false,"suffix":""},{"dropping-particle":"","family":"Chan","given":"Queenie H. S.","non-dropping-particle":"","parse-names":false,"suffix":""},{"dropping-particle":"","family":"Tachibana","given":"Shogo","non-dropping-particle":"","parse-names":false,"suffix":""},{"dropping-particle":"","family":"Kobayashi","given":"Kensei","non-dropping-particle":"","parse-names":false,"suffix":""},{"dropping-particle":"","family":"Zolensky","given":"Michael E.","non-dropping-particle":"","parse-names":false,"suffix":""}],"container-title":"Science Advances","id":"ITEM-1","issue":"3","issued":{"date-parts":[["2017","3","17"]]},"page":"e1602093","title":"One-pot synthesis of amino acid precursors with insoluble organic matter in planetesimals with aqueous activity","type":"article-journal","volume":"3"},"uris":["http://www.mendeley.com/documents/?uuid=a21ab199-a037-4e1d-9887-a8b39a6b8d69"]}],"mendeley":{"formattedCitation":"(Kebukawa et al. 2017)","plainTextFormattedCitation":"(Kebukawa et al. 2017)","previouslyFormattedCitation":"(Kebukawa et al. 2017)"},"properties":{"noteIndex":0},"schema":"https://github.com/citation-style-language/schema/raw/master/csl-citation.json"}</w:instrText>
      </w:r>
      <w:r w:rsidRPr="00D1000C">
        <w:rPr>
          <w:rFonts w:asciiTheme="minorHAnsi" w:hAnsiTheme="minorHAnsi" w:cstheme="minorHAnsi"/>
          <w:color w:val="000000" w:themeColor="text1"/>
        </w:rPr>
        <w:fldChar w:fldCharType="separate"/>
      </w:r>
      <w:r w:rsidRPr="00D1000C">
        <w:rPr>
          <w:rFonts w:asciiTheme="minorHAnsi" w:hAnsiTheme="minorHAnsi" w:cstheme="minorHAnsi"/>
          <w:noProof/>
          <w:color w:val="000000" w:themeColor="text1"/>
        </w:rPr>
        <w:t>(Kebukawa et al. 2017)</w:t>
      </w:r>
      <w:r w:rsidRPr="00D1000C">
        <w:rPr>
          <w:rFonts w:asciiTheme="minorHAnsi" w:hAnsiTheme="minorHAnsi" w:cstheme="minorHAnsi"/>
          <w:color w:val="000000" w:themeColor="text1"/>
        </w:rPr>
        <w:fldChar w:fldCharType="end"/>
      </w:r>
      <w:r w:rsidR="00A03185" w:rsidRPr="00D1000C">
        <w:rPr>
          <w:rFonts w:asciiTheme="minorHAnsi" w:hAnsiTheme="minorHAnsi" w:cstheme="minorHAnsi"/>
          <w:color w:val="000000" w:themeColor="text1"/>
        </w:rPr>
        <w:t>.</w:t>
      </w:r>
      <w:r w:rsidR="00102B74" w:rsidRPr="00D1000C">
        <w:rPr>
          <w:rFonts w:asciiTheme="minorHAnsi" w:hAnsiTheme="minorHAnsi" w:cstheme="minorHAnsi" w:hint="eastAsia"/>
          <w:color w:val="000000" w:themeColor="text1"/>
        </w:rPr>
        <w:t xml:space="preserve"> </w:t>
      </w:r>
      <w:r w:rsidR="00102B74" w:rsidRPr="00D1000C">
        <w:rPr>
          <w:rFonts w:asciiTheme="minorHAnsi" w:hAnsiTheme="minorHAnsi" w:cstheme="minorHAnsi"/>
          <w:color w:val="000000" w:themeColor="text1"/>
        </w:rPr>
        <w:t xml:space="preserve">The recent discovery of hexamethylenetetramine (HMT), and hydroxy- and hydroxymethyl- variants of HMT in CM2 meteorites (Oba et al. 2020) may suggest a relationship to facilitate an ammonia-involved </w:t>
      </w:r>
      <w:proofErr w:type="spellStart"/>
      <w:r w:rsidR="00102B74" w:rsidRPr="00D1000C">
        <w:rPr>
          <w:rFonts w:asciiTheme="minorHAnsi" w:hAnsiTheme="minorHAnsi" w:cstheme="minorHAnsi"/>
          <w:color w:val="000000" w:themeColor="text1"/>
        </w:rPr>
        <w:t>formose</w:t>
      </w:r>
      <w:proofErr w:type="spellEnd"/>
      <w:r w:rsidR="00102B74" w:rsidRPr="00D1000C">
        <w:rPr>
          <w:rFonts w:asciiTheme="minorHAnsi" w:hAnsiTheme="minorHAnsi" w:cstheme="minorHAnsi"/>
          <w:color w:val="000000" w:themeColor="text1"/>
        </w:rPr>
        <w:t>-like reaction. Further studies to look for HMT and its variants in CR meteorites could be illuminating.</w:t>
      </w:r>
      <w:r w:rsidR="00E2691F" w:rsidRPr="00D1000C">
        <w:rPr>
          <w:rFonts w:asciiTheme="minorHAnsi" w:hAnsiTheme="minorHAnsi" w:cstheme="minorHAnsi"/>
          <w:color w:val="000000" w:themeColor="text1"/>
        </w:rPr>
        <w:t xml:space="preserve"> </w:t>
      </w:r>
    </w:p>
    <w:p w14:paraId="119A74E4" w14:textId="19134C10" w:rsidR="003C1573" w:rsidRPr="00D1000C" w:rsidRDefault="00C35024" w:rsidP="00C004BB">
      <w:pPr>
        <w:spacing w:line="480" w:lineRule="auto"/>
        <w:ind w:right="-1" w:firstLine="840"/>
        <w:rPr>
          <w:rFonts w:asciiTheme="minorHAnsi" w:hAnsiTheme="minorHAnsi" w:cstheme="minorHAnsi"/>
          <w:color w:val="000000" w:themeColor="text1"/>
        </w:rPr>
      </w:pPr>
      <w:r w:rsidRPr="00D1000C">
        <w:rPr>
          <w:rFonts w:asciiTheme="minorHAnsi" w:hAnsiTheme="minorHAnsi" w:cstheme="minorHAnsi"/>
          <w:color w:val="000000" w:themeColor="text1"/>
        </w:rPr>
        <w:t xml:space="preserve">While the Strecker </w:t>
      </w:r>
      <w:r w:rsidR="00764F89" w:rsidRPr="00D1000C">
        <w:rPr>
          <w:rFonts w:asciiTheme="minorHAnsi" w:hAnsiTheme="minorHAnsi" w:cstheme="minorHAnsi"/>
          <w:color w:val="000000" w:themeColor="text1"/>
        </w:rPr>
        <w:t xml:space="preserve">cyanohydrin </w:t>
      </w:r>
      <w:r w:rsidRPr="00D1000C">
        <w:rPr>
          <w:rFonts w:asciiTheme="minorHAnsi" w:hAnsiTheme="minorHAnsi" w:cstheme="minorHAnsi"/>
          <w:color w:val="000000" w:themeColor="text1"/>
        </w:rPr>
        <w:t xml:space="preserve">reaction utilizes aldehydes </w:t>
      </w:r>
      <w:r w:rsidR="00486883" w:rsidRPr="00D1000C">
        <w:rPr>
          <w:rFonts w:asciiTheme="minorHAnsi" w:hAnsiTheme="minorHAnsi" w:cstheme="minorHAnsi"/>
          <w:color w:val="000000" w:themeColor="text1"/>
        </w:rPr>
        <w:t>(</w:t>
      </w:r>
      <w:r w:rsidRPr="00D1000C">
        <w:rPr>
          <w:rFonts w:asciiTheme="minorHAnsi" w:hAnsiTheme="minorHAnsi" w:cstheme="minorHAnsi"/>
          <w:color w:val="000000" w:themeColor="text1"/>
        </w:rPr>
        <w:t>or ketones</w:t>
      </w:r>
      <w:r w:rsidR="00486883" w:rsidRPr="00D1000C">
        <w:rPr>
          <w:rFonts w:asciiTheme="minorHAnsi" w:hAnsiTheme="minorHAnsi" w:cstheme="minorHAnsi"/>
          <w:color w:val="000000" w:themeColor="text1"/>
        </w:rPr>
        <w:t>)</w:t>
      </w:r>
      <w:r w:rsidRPr="00D1000C">
        <w:rPr>
          <w:rFonts w:asciiTheme="minorHAnsi" w:hAnsiTheme="minorHAnsi" w:cstheme="minorHAnsi"/>
          <w:color w:val="000000" w:themeColor="text1"/>
        </w:rPr>
        <w:t xml:space="preserve">, ammonia, and cyanide to synthesize only </w:t>
      </w:r>
      <w:r w:rsidRPr="00D1000C">
        <w:rPr>
          <w:rFonts w:ascii="Symbol" w:hAnsi="Symbol" w:cstheme="minorHAnsi"/>
          <w:color w:val="000000" w:themeColor="text1"/>
        </w:rPr>
        <w:t>a</w:t>
      </w:r>
      <w:r w:rsidRPr="00D1000C">
        <w:rPr>
          <w:rFonts w:asciiTheme="minorHAnsi" w:hAnsiTheme="minorHAnsi" w:cstheme="minorHAnsi"/>
          <w:color w:val="000000" w:themeColor="text1"/>
        </w:rPr>
        <w:t xml:space="preserve">-amino acids, an ammonia-involved </w:t>
      </w:r>
      <w:proofErr w:type="spellStart"/>
      <w:r w:rsidRPr="00D1000C">
        <w:rPr>
          <w:rFonts w:asciiTheme="minorHAnsi" w:hAnsiTheme="minorHAnsi" w:cstheme="minorHAnsi"/>
          <w:color w:val="000000" w:themeColor="text1"/>
        </w:rPr>
        <w:t>formose</w:t>
      </w:r>
      <w:proofErr w:type="spellEnd"/>
      <w:r w:rsidRPr="00D1000C">
        <w:rPr>
          <w:rFonts w:asciiTheme="minorHAnsi" w:hAnsiTheme="minorHAnsi" w:cstheme="minorHAnsi"/>
          <w:color w:val="000000" w:themeColor="text1"/>
        </w:rPr>
        <w:t>-like reaction requires only aldehydes and ammonia, but not cyanide</w:t>
      </w:r>
      <w:r w:rsidR="00B936C7" w:rsidRPr="00D1000C">
        <w:rPr>
          <w:rFonts w:asciiTheme="minorHAnsi" w:hAnsiTheme="minorHAnsi" w:cstheme="minorHAnsi"/>
          <w:color w:val="000000" w:themeColor="text1"/>
        </w:rPr>
        <w:t>,</w:t>
      </w:r>
      <w:r w:rsidR="00390817" w:rsidRPr="00D1000C">
        <w:rPr>
          <w:rFonts w:asciiTheme="minorHAnsi" w:hAnsiTheme="minorHAnsi" w:cstheme="minorHAnsi"/>
          <w:color w:val="000000" w:themeColor="text1"/>
        </w:rPr>
        <w:t xml:space="preserve"> to produce </w:t>
      </w:r>
      <w:r w:rsidR="00390817" w:rsidRPr="00D1000C">
        <w:rPr>
          <w:rFonts w:ascii="Symbol" w:hAnsi="Symbol" w:cstheme="minorHAnsi"/>
          <w:color w:val="000000" w:themeColor="text1"/>
        </w:rPr>
        <w:t>a</w:t>
      </w:r>
      <w:r w:rsidR="00390817" w:rsidRPr="00D1000C">
        <w:rPr>
          <w:rFonts w:asciiTheme="minorHAnsi" w:hAnsiTheme="minorHAnsi" w:cstheme="minorHAnsi"/>
          <w:color w:val="000000" w:themeColor="text1"/>
        </w:rPr>
        <w:t xml:space="preserve">-, </w:t>
      </w:r>
      <w:r w:rsidR="00390817" w:rsidRPr="00D1000C">
        <w:rPr>
          <w:rFonts w:ascii="Symbol" w:hAnsi="Symbol" w:cstheme="minorHAnsi"/>
          <w:color w:val="000000" w:themeColor="text1"/>
        </w:rPr>
        <w:t>b</w:t>
      </w:r>
      <w:r w:rsidR="00390817" w:rsidRPr="00D1000C">
        <w:rPr>
          <w:rFonts w:asciiTheme="minorHAnsi" w:hAnsiTheme="minorHAnsi" w:cstheme="minorHAnsi"/>
          <w:color w:val="000000" w:themeColor="text1"/>
        </w:rPr>
        <w:t xml:space="preserve">-, and </w:t>
      </w:r>
      <w:r w:rsidR="00390817" w:rsidRPr="00D1000C">
        <w:rPr>
          <w:rFonts w:ascii="Symbol" w:hAnsi="Symbol" w:cstheme="minorHAnsi"/>
          <w:color w:val="000000" w:themeColor="text1"/>
        </w:rPr>
        <w:t>g</w:t>
      </w:r>
      <w:r w:rsidR="00390817" w:rsidRPr="00D1000C">
        <w:rPr>
          <w:rFonts w:asciiTheme="minorHAnsi" w:hAnsiTheme="minorHAnsi" w:cstheme="minorHAnsi"/>
          <w:color w:val="000000" w:themeColor="text1"/>
        </w:rPr>
        <w:t xml:space="preserve">-HAAs. </w:t>
      </w:r>
      <w:r w:rsidR="006C46A3" w:rsidRPr="00D1000C">
        <w:rPr>
          <w:rFonts w:asciiTheme="minorHAnsi" w:hAnsiTheme="minorHAnsi" w:cstheme="minorHAnsi"/>
          <w:color w:val="000000" w:themeColor="text1"/>
        </w:rPr>
        <w:t>Thus, b</w:t>
      </w:r>
      <w:r w:rsidR="00DE16B7" w:rsidRPr="00D1000C">
        <w:rPr>
          <w:rFonts w:asciiTheme="minorHAnsi" w:hAnsiTheme="minorHAnsi" w:cstheme="minorHAnsi"/>
          <w:color w:val="000000" w:themeColor="text1"/>
        </w:rPr>
        <w:t>oth</w:t>
      </w:r>
      <w:r w:rsidR="00F16784" w:rsidRPr="00D1000C">
        <w:rPr>
          <w:rFonts w:asciiTheme="minorHAnsi" w:hAnsiTheme="minorHAnsi" w:cstheme="minorHAnsi"/>
          <w:color w:val="000000" w:themeColor="text1"/>
        </w:rPr>
        <w:t xml:space="preserve"> formation mechanisms could </w:t>
      </w:r>
      <w:r w:rsidR="0032540C" w:rsidRPr="00D1000C">
        <w:rPr>
          <w:rFonts w:asciiTheme="minorHAnsi" w:hAnsiTheme="minorHAnsi" w:cstheme="minorHAnsi"/>
          <w:color w:val="000000" w:themeColor="text1"/>
        </w:rPr>
        <w:t xml:space="preserve">have </w:t>
      </w:r>
      <w:r w:rsidR="00F16784" w:rsidRPr="00D1000C">
        <w:rPr>
          <w:rFonts w:asciiTheme="minorHAnsi" w:hAnsiTheme="minorHAnsi" w:cstheme="minorHAnsi"/>
          <w:color w:val="000000" w:themeColor="text1"/>
        </w:rPr>
        <w:t>occur</w:t>
      </w:r>
      <w:r w:rsidR="0032540C" w:rsidRPr="00D1000C">
        <w:rPr>
          <w:rFonts w:asciiTheme="minorHAnsi" w:hAnsiTheme="minorHAnsi" w:cstheme="minorHAnsi"/>
          <w:color w:val="000000" w:themeColor="text1"/>
        </w:rPr>
        <w:t>red</w:t>
      </w:r>
      <w:r w:rsidR="00F16784" w:rsidRPr="00D1000C">
        <w:rPr>
          <w:rFonts w:asciiTheme="minorHAnsi" w:hAnsiTheme="minorHAnsi" w:cstheme="minorHAnsi"/>
          <w:color w:val="000000" w:themeColor="text1"/>
        </w:rPr>
        <w:t xml:space="preserve"> </w:t>
      </w:r>
      <w:r w:rsidR="00F16784" w:rsidRPr="00D1000C">
        <w:rPr>
          <w:rFonts w:asciiTheme="minorHAnsi" w:hAnsiTheme="minorHAnsi" w:cstheme="minorHAnsi"/>
          <w:color w:val="000000" w:themeColor="text1"/>
        </w:rPr>
        <w:lastRenderedPageBreak/>
        <w:t xml:space="preserve">simultaneously </w:t>
      </w:r>
      <w:r w:rsidR="009E2572" w:rsidRPr="00D1000C">
        <w:rPr>
          <w:rFonts w:asciiTheme="minorHAnsi" w:hAnsiTheme="minorHAnsi" w:cstheme="minorHAnsi"/>
          <w:color w:val="000000" w:themeColor="text1"/>
        </w:rPr>
        <w:t xml:space="preserve">using </w:t>
      </w:r>
      <w:r w:rsidR="00DE16B7" w:rsidRPr="00D1000C">
        <w:rPr>
          <w:rFonts w:asciiTheme="minorHAnsi" w:hAnsiTheme="minorHAnsi" w:cstheme="minorHAnsi"/>
          <w:color w:val="000000" w:themeColor="text1"/>
        </w:rPr>
        <w:t xml:space="preserve">the same pool of starting reagents </w:t>
      </w:r>
      <w:r w:rsidR="009E2572" w:rsidRPr="00D1000C">
        <w:rPr>
          <w:rFonts w:asciiTheme="minorHAnsi" w:hAnsiTheme="minorHAnsi" w:cstheme="minorHAnsi"/>
          <w:color w:val="000000" w:themeColor="text1"/>
        </w:rPr>
        <w:t>(</w:t>
      </w:r>
      <w:r w:rsidR="009E2572" w:rsidRPr="00D1000C">
        <w:rPr>
          <w:rFonts w:asciiTheme="minorHAnsi" w:hAnsiTheme="minorHAnsi" w:cstheme="minorHAnsi"/>
          <w:i/>
          <w:iCs/>
          <w:color w:val="000000" w:themeColor="text1"/>
        </w:rPr>
        <w:t>i.e.,</w:t>
      </w:r>
      <w:r w:rsidR="009E2572" w:rsidRPr="00D1000C">
        <w:rPr>
          <w:rFonts w:asciiTheme="minorHAnsi" w:hAnsiTheme="minorHAnsi" w:cstheme="minorHAnsi"/>
          <w:color w:val="000000" w:themeColor="text1"/>
        </w:rPr>
        <w:t xml:space="preserve"> aldehydes and ammonia), whereas </w:t>
      </w:r>
      <w:r w:rsidR="00DE16B7" w:rsidRPr="00D1000C">
        <w:rPr>
          <w:rFonts w:asciiTheme="minorHAnsi" w:hAnsiTheme="minorHAnsi" w:cstheme="minorHAnsi"/>
          <w:color w:val="000000" w:themeColor="text1"/>
        </w:rPr>
        <w:t xml:space="preserve">cyanide concentrations in meteorite parent bodies would influence which reaction predominated. </w:t>
      </w:r>
      <w:r w:rsidR="00004C1B" w:rsidRPr="00D1000C">
        <w:rPr>
          <w:rFonts w:asciiTheme="minorHAnsi" w:hAnsiTheme="minorHAnsi" w:cstheme="minorHAnsi"/>
          <w:color w:val="000000" w:themeColor="text1"/>
        </w:rPr>
        <w:t xml:space="preserve">For the Strecker cyanohydrin synthesis to have predominated, the parent body environment would have needed </w:t>
      </w:r>
      <w:r w:rsidR="00CA1E42" w:rsidRPr="00D1000C">
        <w:rPr>
          <w:rFonts w:asciiTheme="minorHAnsi" w:hAnsiTheme="minorHAnsi" w:cstheme="minorHAnsi"/>
          <w:color w:val="000000" w:themeColor="text1"/>
        </w:rPr>
        <w:t>cyanide-rich</w:t>
      </w:r>
      <w:r w:rsidR="00004C1B" w:rsidRPr="00D1000C">
        <w:rPr>
          <w:rFonts w:asciiTheme="minorHAnsi" w:hAnsiTheme="minorHAnsi" w:cstheme="minorHAnsi"/>
          <w:color w:val="000000" w:themeColor="text1"/>
        </w:rPr>
        <w:t xml:space="preserve"> </w:t>
      </w:r>
      <w:r w:rsidR="00CA1E42" w:rsidRPr="00D1000C">
        <w:rPr>
          <w:rFonts w:asciiTheme="minorHAnsi" w:hAnsiTheme="minorHAnsi" w:cstheme="minorHAnsi"/>
          <w:color w:val="000000" w:themeColor="text1"/>
        </w:rPr>
        <w:t>condition</w:t>
      </w:r>
      <w:r w:rsidR="00B936C7" w:rsidRPr="00D1000C">
        <w:rPr>
          <w:rFonts w:asciiTheme="minorHAnsi" w:hAnsiTheme="minorHAnsi" w:cstheme="minorHAnsi"/>
          <w:color w:val="000000" w:themeColor="text1"/>
        </w:rPr>
        <w:t xml:space="preserve">s, </w:t>
      </w:r>
      <w:r w:rsidR="00CA1E42" w:rsidRPr="00D1000C">
        <w:rPr>
          <w:rFonts w:asciiTheme="minorHAnsi" w:hAnsiTheme="minorHAnsi" w:cstheme="minorHAnsi"/>
          <w:color w:val="000000" w:themeColor="text1"/>
        </w:rPr>
        <w:t>which also include precursor aldehydes and</w:t>
      </w:r>
      <w:r w:rsidR="0032540C" w:rsidRPr="00D1000C">
        <w:rPr>
          <w:rFonts w:asciiTheme="minorHAnsi" w:hAnsiTheme="minorHAnsi" w:cstheme="minorHAnsi"/>
          <w:color w:val="000000" w:themeColor="text1"/>
        </w:rPr>
        <w:t>/or keton</w:t>
      </w:r>
      <w:r w:rsidR="00B936C7" w:rsidRPr="00D1000C">
        <w:rPr>
          <w:rFonts w:asciiTheme="minorHAnsi" w:hAnsiTheme="minorHAnsi" w:cstheme="minorHAnsi"/>
          <w:color w:val="000000" w:themeColor="text1"/>
        </w:rPr>
        <w:t>e</w:t>
      </w:r>
      <w:r w:rsidR="0032540C" w:rsidRPr="00D1000C">
        <w:rPr>
          <w:rFonts w:asciiTheme="minorHAnsi" w:hAnsiTheme="minorHAnsi" w:cstheme="minorHAnsi"/>
          <w:color w:val="000000" w:themeColor="text1"/>
        </w:rPr>
        <w:t>s and</w:t>
      </w:r>
      <w:r w:rsidR="00CA1E42" w:rsidRPr="00D1000C">
        <w:rPr>
          <w:rFonts w:asciiTheme="minorHAnsi" w:hAnsiTheme="minorHAnsi" w:cstheme="minorHAnsi"/>
          <w:color w:val="000000" w:themeColor="text1"/>
        </w:rPr>
        <w:t xml:space="preserve"> ammonia</w:t>
      </w:r>
      <w:r w:rsidR="0032540C" w:rsidRPr="00D1000C">
        <w:rPr>
          <w:rFonts w:asciiTheme="minorHAnsi" w:hAnsiTheme="minorHAnsi" w:cstheme="minorHAnsi"/>
          <w:color w:val="000000" w:themeColor="text1"/>
        </w:rPr>
        <w:t xml:space="preserve"> </w:t>
      </w:r>
      <w:r w:rsidR="00004C1B" w:rsidRPr="00D1000C">
        <w:rPr>
          <w:rFonts w:asciiTheme="minorHAnsi" w:hAnsiTheme="minorHAnsi" w:cstheme="minorHAnsi"/>
          <w:color w:val="000000" w:themeColor="text1"/>
        </w:rPr>
        <w:t xml:space="preserve">to facilitate the formation of </w:t>
      </w:r>
      <w:r w:rsidR="00004C1B" w:rsidRPr="00D1000C">
        <w:rPr>
          <w:rFonts w:ascii="Symbol" w:hAnsi="Symbol" w:cstheme="minorHAnsi"/>
          <w:color w:val="000000" w:themeColor="text1"/>
        </w:rPr>
        <w:t></w:t>
      </w:r>
      <w:r w:rsidR="00004C1B" w:rsidRPr="00D1000C">
        <w:rPr>
          <w:rFonts w:asciiTheme="minorHAnsi" w:hAnsiTheme="minorHAnsi" w:cstheme="minorHAnsi"/>
          <w:color w:val="000000" w:themeColor="text1"/>
        </w:rPr>
        <w:t>-HAAs. Over time, HCN abundances on the parent bodies could have become depleted due to consumption via the Strecker</w:t>
      </w:r>
      <w:r w:rsidR="008D0E00" w:rsidRPr="00D1000C">
        <w:rPr>
          <w:rFonts w:asciiTheme="minorHAnsi" w:hAnsiTheme="minorHAnsi" w:cstheme="minorHAnsi"/>
          <w:color w:val="000000" w:themeColor="text1"/>
        </w:rPr>
        <w:t xml:space="preserve"> </w:t>
      </w:r>
      <w:r w:rsidR="00004C1B" w:rsidRPr="00D1000C">
        <w:rPr>
          <w:rFonts w:asciiTheme="minorHAnsi" w:hAnsiTheme="minorHAnsi" w:cstheme="minorHAnsi"/>
          <w:color w:val="000000" w:themeColor="text1"/>
        </w:rPr>
        <w:t xml:space="preserve">cyanohydrin reaction, HCN polymerization </w:t>
      </w:r>
      <w:r w:rsidR="00004C1B" w:rsidRPr="00D1000C">
        <w:rPr>
          <w:rFonts w:asciiTheme="minorHAnsi" w:hAnsiTheme="minorHAnsi" w:cstheme="minorHAnsi"/>
          <w:color w:val="000000" w:themeColor="text1"/>
        </w:rPr>
        <w:fldChar w:fldCharType="begin" w:fldLock="1"/>
      </w:r>
      <w:r w:rsidR="00004C1B" w:rsidRPr="00D1000C">
        <w:rPr>
          <w:rFonts w:asciiTheme="minorHAnsi" w:hAnsiTheme="minorHAnsi" w:cstheme="minorHAnsi"/>
          <w:color w:val="000000" w:themeColor="text1"/>
        </w:rPr>
        <w:instrText>ADDIN CSL_CITATION {"citationItems":[{"id":"ITEM-1","itemData":{"DOI":"10.1016/0016-7037(93)90195-3","ISSN":"00167037","abstract":"Deuterium-enriched amino acids occur in the Murchison carbonaceous chondrite. Synthesis from D-enriched interstellar precursors by Strecker reactions during aqueous alteration of the parent body has been proposed. To test this hypothesis, we have measured the retention of deuterium in amino acids produced from HCN, NH3, and formaldehyde-D2, acetaldehyde-D4, and acetone-D6 in H2O. The isotopic label is 50% to 98% retained, with variations in retentivity depending on the amino acid and the reaction conditions. If amino acids, once formed on the parent body by the Strecker synthesis, lose no deuterium by subsequent exchange with water or H-bearing minerals, then the observed deuterium isotopic composition of Murchison amino acids represents as much as 50% or more of the enrichments inherited from their interstellar precursors. Imino diacids are prominent side products of the Strecker synthesis which have not been reported in carbonaceous chondrites. Under the conditions of the Strecker reaction using deuterium labeled aldehydes and ketones, unlabeled amino acids are also formed by an HCN polymerization route indicating multiple pathways for the synthesis of amino acids in meteorites. © 1993.","author":[{"dropping-particle":"","family":"Lerner","given":"N. R","non-dropping-particle":"","parse-names":false,"suffix":""},{"dropping-particle":"","family":"Peterson","given":"E.","non-dropping-particle":"","parse-names":false,"suffix":""},{"dropping-particle":"","family":"Chang","given":"S.","non-dropping-particle":"","parse-names":false,"suffix":""}],"container-title":"Geochimica et Cosmochimica Acta","id":"ITEM-1","issue":"19","issued":{"date-parts":[["1993","10"]]},"page":"4713-4723","title":"The Strecker synthesis as a source of amino acids in carbonaceous chondrites: Deuterium retention during synthesis","type":"article-journal","volume":"57"},"uris":["http://www.mendeley.com/documents/?uuid=cfd029d9-e5c4-4207-a682-94481c619dcb"]}],"mendeley":{"formattedCitation":"(Lerner et al. 1993)","plainTextFormattedCitation":"(Lerner et al. 1993)","previouslyFormattedCitation":"(Lerner et al. 1993)"},"properties":{"noteIndex":0},"schema":"https://github.com/citation-style-language/schema/raw/master/csl-citation.json"}</w:instrText>
      </w:r>
      <w:r w:rsidR="00004C1B" w:rsidRPr="00D1000C">
        <w:rPr>
          <w:rFonts w:asciiTheme="minorHAnsi" w:hAnsiTheme="minorHAnsi" w:cstheme="minorHAnsi"/>
          <w:color w:val="000000" w:themeColor="text1"/>
        </w:rPr>
        <w:fldChar w:fldCharType="separate"/>
      </w:r>
      <w:r w:rsidR="00004C1B" w:rsidRPr="00D1000C">
        <w:rPr>
          <w:rFonts w:asciiTheme="minorHAnsi" w:hAnsiTheme="minorHAnsi" w:cstheme="minorHAnsi"/>
          <w:noProof/>
          <w:color w:val="000000" w:themeColor="text1"/>
        </w:rPr>
        <w:t>(Lerner et al. 1993)</w:t>
      </w:r>
      <w:r w:rsidR="00004C1B" w:rsidRPr="00D1000C">
        <w:rPr>
          <w:rFonts w:asciiTheme="minorHAnsi" w:hAnsiTheme="minorHAnsi" w:cstheme="minorHAnsi"/>
          <w:color w:val="000000" w:themeColor="text1"/>
        </w:rPr>
        <w:fldChar w:fldCharType="end"/>
      </w:r>
      <w:r w:rsidR="00004C1B" w:rsidRPr="00D1000C">
        <w:rPr>
          <w:rFonts w:asciiTheme="minorHAnsi" w:hAnsiTheme="minorHAnsi" w:cstheme="minorHAnsi"/>
          <w:color w:val="000000" w:themeColor="text1"/>
        </w:rPr>
        <w:t xml:space="preserve">, and metal-cyanide complexation </w:t>
      </w:r>
      <w:r w:rsidR="00004C1B" w:rsidRPr="00D1000C">
        <w:rPr>
          <w:rFonts w:asciiTheme="minorHAnsi" w:hAnsiTheme="minorHAnsi" w:cstheme="minorHAnsi"/>
          <w:color w:val="000000" w:themeColor="text1"/>
        </w:rPr>
        <w:fldChar w:fldCharType="begin" w:fldLock="1"/>
      </w:r>
      <w:r w:rsidR="00004C1B" w:rsidRPr="00D1000C">
        <w:rPr>
          <w:rFonts w:asciiTheme="minorHAnsi" w:hAnsiTheme="minorHAnsi" w:cstheme="minorHAnsi"/>
          <w:color w:val="000000" w:themeColor="text1"/>
        </w:rPr>
        <w:instrText xml:space="preserve">ADDIN CSL_CITATION {"citationItems":[{"id":"ITEM-1","itemData":{"DOI":"10.1038/s41467-019-10866-x","ISBN":"4146701910","ISSN":"20411723","abstract":"Extraterrestrial delivery of cyanide may have been crucial for the origin of life on Earth since cyanide is involved in the abiotic synthesis of numerous organic compounds found in extant life; however, little is known about the abundance and species of cyanide present in meteorites. Here, we report cyanide abundance in a set of CM chondrites ranging from 50 </w:instrText>
      </w:r>
      <w:r w:rsidR="00004C1B" w:rsidRPr="00D1000C">
        <w:rPr>
          <w:rFonts w:asciiTheme="minorHAnsi" w:hAnsiTheme="minorHAnsi" w:cstheme="minorHAnsi" w:hint="eastAsia"/>
          <w:color w:val="000000" w:themeColor="text1"/>
        </w:rPr>
        <w:instrText>±</w:instrText>
      </w:r>
      <w:r w:rsidR="00004C1B" w:rsidRPr="00D1000C">
        <w:rPr>
          <w:rFonts w:asciiTheme="minorHAnsi" w:hAnsiTheme="minorHAnsi" w:cstheme="minorHAnsi"/>
          <w:color w:val="000000" w:themeColor="text1"/>
        </w:rPr>
        <w:instrText xml:space="preserve"> 1 to 2472 ± 38 nmol·g−1, which relates to the degree of aqueous alteration of the meteorite and indicates that parent body processing influenced cyanide abundance. Analysis of the Lewis Cliff 85311 meteorite shows that its releasable cyanide is primarily in the form of [FeII(CN)5(CO)]3− and [FeII(CN)4(CO)2]2−. Meteoritic delivery of iron cyanocarbonyl complexes to early Earth likely provided an important point source of free cyanide. Iron cyanocarbonyl complexes may have served as precursors to the unusual FeII(CN)(CO) moieties that form the catalytic centers of hydrogenases, which are thought to be among the earliest enzymes.","author":[{"dropping-particle":"","family":"Smith","given":"Karen E.","non-dropping-particle":"","parse-names":false,"suffix":""},{"dropping-particle":"","family":"House","given":"Christopher H.","non-dropping-particle":"","parse-names":false,"suffix":""},{"dropping-particle":"","family":"Arevalo","given":"Ricardo D.","non-dropping-particle":"","parse-names":false,"suffix":""},{"dropping-particle":"","family":"Dworkin","given":"Jason P.","non-dropping-particle":"","parse-names":false,"suffix":""},{"dropping-particle":"","family":"Callahan","given":"Michael P.","non-dropping-particle":"","parse-names":false,"suffix":""}],"container-title":"Nature Communications","id":"ITEM-1","issue":"1","issued":{"date-parts":[["2019"]]},"page":"1-7","publisher":"Springer US","title":"Organometallic compounds as carriers of extraterrestrial cyanide in primitive meteorites","type":"article-journal","volume":"10"},"uris":["http://www.mendeley.com/documents/?uuid=dcee7c49-c031-485c-99ec-595abe84613f"]}],"mendeley":{"formattedCitation":"(Smith et al. 2019)","plainTextFormattedCitation":"(Smith et al. 2019)","previouslyFormattedCitation":"(Smith et al. 2019)"},"properties":{"noteIndex":0},"schema":"https://github.com/citation-style-language/schema/raw/master/csl-citation.json"}</w:instrText>
      </w:r>
      <w:r w:rsidR="00004C1B" w:rsidRPr="00D1000C">
        <w:rPr>
          <w:rFonts w:asciiTheme="minorHAnsi" w:hAnsiTheme="minorHAnsi" w:cstheme="minorHAnsi"/>
          <w:color w:val="000000" w:themeColor="text1"/>
        </w:rPr>
        <w:fldChar w:fldCharType="separate"/>
      </w:r>
      <w:r w:rsidR="00004C1B" w:rsidRPr="00D1000C">
        <w:rPr>
          <w:rFonts w:asciiTheme="minorHAnsi" w:hAnsiTheme="minorHAnsi" w:cstheme="minorHAnsi"/>
          <w:noProof/>
          <w:color w:val="000000" w:themeColor="text1"/>
        </w:rPr>
        <w:t>(Smith et al. 2019)</w:t>
      </w:r>
      <w:r w:rsidR="00004C1B" w:rsidRPr="00D1000C">
        <w:rPr>
          <w:rFonts w:asciiTheme="minorHAnsi" w:hAnsiTheme="minorHAnsi" w:cstheme="minorHAnsi"/>
          <w:color w:val="000000" w:themeColor="text1"/>
        </w:rPr>
        <w:fldChar w:fldCharType="end"/>
      </w:r>
      <w:r w:rsidR="00004C1B" w:rsidRPr="00D1000C">
        <w:rPr>
          <w:rFonts w:asciiTheme="minorHAnsi" w:hAnsiTheme="minorHAnsi" w:cstheme="minorHAnsi"/>
          <w:color w:val="000000" w:themeColor="text1"/>
        </w:rPr>
        <w:t xml:space="preserve">. Such HCN-poor environments may have </w:t>
      </w:r>
      <w:r w:rsidR="0032540C" w:rsidRPr="00D1000C">
        <w:rPr>
          <w:rFonts w:asciiTheme="minorHAnsi" w:hAnsiTheme="minorHAnsi" w:cstheme="minorHAnsi"/>
          <w:color w:val="000000" w:themeColor="text1"/>
        </w:rPr>
        <w:t>been unfavorable</w:t>
      </w:r>
      <w:r w:rsidR="00004C1B" w:rsidRPr="00D1000C">
        <w:rPr>
          <w:rFonts w:asciiTheme="minorHAnsi" w:hAnsiTheme="minorHAnsi" w:cstheme="minorHAnsi"/>
          <w:color w:val="000000" w:themeColor="text1"/>
        </w:rPr>
        <w:t xml:space="preserve"> for the viability of the Strecker cyanohydrin synthesis to produce </w:t>
      </w:r>
      <w:r w:rsidR="00004C1B" w:rsidRPr="00D1000C">
        <w:rPr>
          <w:rFonts w:ascii="Symbol" w:hAnsi="Symbol" w:cstheme="minorHAnsi"/>
          <w:color w:val="000000" w:themeColor="text1"/>
        </w:rPr>
        <w:t></w:t>
      </w:r>
      <w:r w:rsidR="00004C1B" w:rsidRPr="00D1000C">
        <w:rPr>
          <w:rFonts w:asciiTheme="minorHAnsi" w:hAnsiTheme="minorHAnsi" w:cstheme="minorHAnsi"/>
          <w:color w:val="000000" w:themeColor="text1"/>
        </w:rPr>
        <w:t xml:space="preserve">-HAAs. However, an ammonia-involved </w:t>
      </w:r>
      <w:proofErr w:type="spellStart"/>
      <w:r w:rsidR="00004C1B" w:rsidRPr="00D1000C">
        <w:rPr>
          <w:rFonts w:asciiTheme="minorHAnsi" w:hAnsiTheme="minorHAnsi" w:cstheme="minorHAnsi"/>
          <w:color w:val="000000" w:themeColor="text1"/>
        </w:rPr>
        <w:t>formose</w:t>
      </w:r>
      <w:proofErr w:type="spellEnd"/>
      <w:r w:rsidR="00004C1B" w:rsidRPr="00D1000C">
        <w:rPr>
          <w:rFonts w:asciiTheme="minorHAnsi" w:hAnsiTheme="minorHAnsi" w:cstheme="minorHAnsi"/>
          <w:color w:val="000000" w:themeColor="text1"/>
        </w:rPr>
        <w:t xml:space="preserve">-like reaction occurs readily in cyanide-depleted scenarios to produce a mixture of </w:t>
      </w:r>
      <w:r w:rsidR="00004C1B" w:rsidRPr="00D1000C">
        <w:rPr>
          <w:rFonts w:ascii="Symbol" w:hAnsi="Symbol" w:cstheme="minorHAnsi"/>
          <w:color w:val="000000" w:themeColor="text1"/>
        </w:rPr>
        <w:t></w:t>
      </w:r>
      <w:r w:rsidR="00004C1B" w:rsidRPr="00D1000C">
        <w:rPr>
          <w:rFonts w:asciiTheme="minorHAnsi" w:hAnsiTheme="minorHAnsi" w:cstheme="minorHAnsi"/>
          <w:color w:val="000000" w:themeColor="text1"/>
        </w:rPr>
        <w:t xml:space="preserve">-, </w:t>
      </w:r>
      <w:r w:rsidR="00004C1B" w:rsidRPr="00D1000C">
        <w:rPr>
          <w:rFonts w:ascii="Symbol" w:hAnsi="Symbol" w:cstheme="minorHAnsi"/>
          <w:color w:val="000000" w:themeColor="text1"/>
        </w:rPr>
        <w:t></w:t>
      </w:r>
      <w:r w:rsidR="00004C1B" w:rsidRPr="00D1000C">
        <w:rPr>
          <w:rFonts w:asciiTheme="minorHAnsi" w:hAnsiTheme="minorHAnsi" w:cstheme="minorHAnsi"/>
          <w:color w:val="000000" w:themeColor="text1"/>
        </w:rPr>
        <w:t xml:space="preserve">-, and </w:t>
      </w:r>
      <w:r w:rsidR="00004C1B" w:rsidRPr="00D1000C">
        <w:rPr>
          <w:rFonts w:ascii="Symbol" w:hAnsi="Symbol" w:cstheme="minorHAnsi"/>
          <w:color w:val="000000" w:themeColor="text1"/>
        </w:rPr>
        <w:t></w:t>
      </w:r>
      <w:r w:rsidR="00004C1B" w:rsidRPr="00D1000C">
        <w:rPr>
          <w:rFonts w:asciiTheme="minorHAnsi" w:hAnsiTheme="minorHAnsi" w:cstheme="minorHAnsi"/>
          <w:color w:val="000000" w:themeColor="text1"/>
        </w:rPr>
        <w:t xml:space="preserve">-HAAs from aldehydes and ammonia (Koga and </w:t>
      </w:r>
      <w:proofErr w:type="spellStart"/>
      <w:r w:rsidR="00004C1B" w:rsidRPr="00D1000C">
        <w:rPr>
          <w:rFonts w:asciiTheme="minorHAnsi" w:hAnsiTheme="minorHAnsi" w:cstheme="minorHAnsi"/>
          <w:color w:val="000000" w:themeColor="text1"/>
        </w:rPr>
        <w:t>Naraoka</w:t>
      </w:r>
      <w:proofErr w:type="spellEnd"/>
      <w:r w:rsidR="00004C1B" w:rsidRPr="00D1000C">
        <w:rPr>
          <w:rFonts w:asciiTheme="minorHAnsi" w:hAnsiTheme="minorHAnsi" w:cstheme="minorHAnsi"/>
          <w:color w:val="000000" w:themeColor="text1"/>
        </w:rPr>
        <w:t xml:space="preserve">, 2017). Therefore, the depletion of HCN on the meteorite parent bodies </w:t>
      </w:r>
      <w:r w:rsidR="0032540C" w:rsidRPr="00D1000C">
        <w:rPr>
          <w:rFonts w:asciiTheme="minorHAnsi" w:hAnsiTheme="minorHAnsi" w:cstheme="minorHAnsi"/>
          <w:color w:val="000000" w:themeColor="text1"/>
        </w:rPr>
        <w:t>may</w:t>
      </w:r>
      <w:r w:rsidR="00004C1B" w:rsidRPr="00D1000C">
        <w:rPr>
          <w:rFonts w:asciiTheme="minorHAnsi" w:hAnsiTheme="minorHAnsi" w:cstheme="minorHAnsi"/>
          <w:color w:val="000000" w:themeColor="text1"/>
        </w:rPr>
        <w:t xml:space="preserve"> have marked the transition from </w:t>
      </w:r>
      <w:r w:rsidR="00004C1B" w:rsidRPr="00D1000C">
        <w:rPr>
          <w:rFonts w:ascii="Symbol" w:hAnsi="Symbol" w:cstheme="minorHAnsi"/>
          <w:color w:val="000000" w:themeColor="text1"/>
        </w:rPr>
        <w:t></w:t>
      </w:r>
      <w:r w:rsidR="00004C1B" w:rsidRPr="00D1000C">
        <w:rPr>
          <w:rFonts w:asciiTheme="minorHAnsi" w:hAnsiTheme="minorHAnsi" w:cstheme="minorHAnsi"/>
          <w:color w:val="000000" w:themeColor="text1"/>
        </w:rPr>
        <w:t xml:space="preserve">-HAA production </w:t>
      </w:r>
      <w:r w:rsidR="0032540C" w:rsidRPr="00D1000C">
        <w:rPr>
          <w:rFonts w:asciiTheme="minorHAnsi" w:hAnsiTheme="minorHAnsi" w:cstheme="minorHAnsi"/>
          <w:color w:val="000000" w:themeColor="text1"/>
        </w:rPr>
        <w:t>with relatively enhanced contributions</w:t>
      </w:r>
      <w:r w:rsidR="00004C1B" w:rsidRPr="00D1000C">
        <w:rPr>
          <w:rFonts w:asciiTheme="minorHAnsi" w:hAnsiTheme="minorHAnsi" w:cstheme="minorHAnsi"/>
          <w:color w:val="000000" w:themeColor="text1"/>
        </w:rPr>
        <w:t xml:space="preserve"> by the Strecker cyanohydrin synthesis to the formation of </w:t>
      </w:r>
      <w:r w:rsidR="00004C1B" w:rsidRPr="00D1000C">
        <w:rPr>
          <w:rFonts w:ascii="Symbol" w:hAnsi="Symbol" w:cstheme="minorHAnsi"/>
          <w:color w:val="000000" w:themeColor="text1"/>
        </w:rPr>
        <w:t></w:t>
      </w:r>
      <w:r w:rsidR="00004C1B" w:rsidRPr="00D1000C">
        <w:rPr>
          <w:rFonts w:asciiTheme="minorHAnsi" w:hAnsiTheme="minorHAnsi" w:cstheme="minorHAnsi"/>
          <w:color w:val="000000" w:themeColor="text1"/>
        </w:rPr>
        <w:t xml:space="preserve">-, </w:t>
      </w:r>
      <w:r w:rsidR="00004C1B" w:rsidRPr="00D1000C">
        <w:rPr>
          <w:rFonts w:ascii="Symbol" w:hAnsi="Symbol" w:cstheme="minorHAnsi"/>
          <w:color w:val="000000" w:themeColor="text1"/>
        </w:rPr>
        <w:t></w:t>
      </w:r>
      <w:r w:rsidR="00004C1B" w:rsidRPr="00D1000C">
        <w:rPr>
          <w:rFonts w:asciiTheme="minorHAnsi" w:hAnsiTheme="minorHAnsi" w:cstheme="minorHAnsi"/>
          <w:color w:val="000000" w:themeColor="text1"/>
        </w:rPr>
        <w:t xml:space="preserve">-, and </w:t>
      </w:r>
      <w:r w:rsidR="00004C1B" w:rsidRPr="00D1000C">
        <w:rPr>
          <w:rFonts w:ascii="Symbol" w:hAnsi="Symbol" w:cstheme="minorHAnsi"/>
          <w:color w:val="000000" w:themeColor="text1"/>
        </w:rPr>
        <w:t></w:t>
      </w:r>
      <w:r w:rsidR="00004C1B" w:rsidRPr="00D1000C">
        <w:rPr>
          <w:rFonts w:asciiTheme="minorHAnsi" w:hAnsiTheme="minorHAnsi" w:cstheme="minorHAnsi"/>
          <w:color w:val="000000" w:themeColor="text1"/>
        </w:rPr>
        <w:t xml:space="preserve">-HAAs </w:t>
      </w:r>
      <w:r w:rsidR="0032540C" w:rsidRPr="00D1000C">
        <w:rPr>
          <w:rFonts w:asciiTheme="minorHAnsi" w:hAnsiTheme="minorHAnsi" w:cstheme="minorHAnsi"/>
          <w:color w:val="000000" w:themeColor="text1"/>
        </w:rPr>
        <w:t>with relatively large contributions from</w:t>
      </w:r>
      <w:r w:rsidR="00004C1B" w:rsidRPr="00D1000C">
        <w:rPr>
          <w:rFonts w:asciiTheme="minorHAnsi" w:hAnsiTheme="minorHAnsi" w:cstheme="minorHAnsi"/>
          <w:color w:val="000000" w:themeColor="text1"/>
        </w:rPr>
        <w:t xml:space="preserve"> an ammonia-involved </w:t>
      </w:r>
      <w:proofErr w:type="spellStart"/>
      <w:r w:rsidR="00004C1B" w:rsidRPr="00D1000C">
        <w:rPr>
          <w:rFonts w:asciiTheme="minorHAnsi" w:hAnsiTheme="minorHAnsi" w:cstheme="minorHAnsi"/>
          <w:color w:val="000000" w:themeColor="text1"/>
        </w:rPr>
        <w:t>formose</w:t>
      </w:r>
      <w:proofErr w:type="spellEnd"/>
      <w:r w:rsidR="00004C1B" w:rsidRPr="00D1000C">
        <w:rPr>
          <w:rFonts w:asciiTheme="minorHAnsi" w:hAnsiTheme="minorHAnsi" w:cstheme="minorHAnsi"/>
          <w:color w:val="000000" w:themeColor="text1"/>
        </w:rPr>
        <w:t xml:space="preserve">-like reaction. </w:t>
      </w:r>
      <w:r w:rsidR="000C5DE2" w:rsidRPr="00D1000C">
        <w:rPr>
          <w:rFonts w:asciiTheme="minorHAnsi" w:hAnsiTheme="minorHAnsi" w:cstheme="minorHAnsi"/>
          <w:color w:val="000000" w:themeColor="text1"/>
        </w:rPr>
        <w:t xml:space="preserve">In </w:t>
      </w:r>
      <w:r w:rsidR="00092314" w:rsidRPr="00D1000C">
        <w:rPr>
          <w:rFonts w:asciiTheme="minorHAnsi" w:hAnsiTheme="minorHAnsi" w:cstheme="minorHAnsi"/>
          <w:color w:val="000000" w:themeColor="text1"/>
        </w:rPr>
        <w:t xml:space="preserve">the </w:t>
      </w:r>
      <w:r w:rsidR="00004C1B" w:rsidRPr="00D1000C">
        <w:rPr>
          <w:rFonts w:asciiTheme="minorHAnsi" w:hAnsiTheme="minorHAnsi" w:cstheme="minorHAnsi"/>
          <w:color w:val="000000" w:themeColor="text1"/>
        </w:rPr>
        <w:t xml:space="preserve">future, </w:t>
      </w:r>
      <w:r w:rsidR="005111F2" w:rsidRPr="00D1000C">
        <w:rPr>
          <w:rFonts w:asciiTheme="minorHAnsi" w:hAnsiTheme="minorHAnsi" w:cstheme="minorHAnsi"/>
          <w:color w:val="000000" w:themeColor="text1"/>
        </w:rPr>
        <w:t>laboratory</w:t>
      </w:r>
      <w:r w:rsidR="00004C1B" w:rsidRPr="00D1000C">
        <w:rPr>
          <w:rFonts w:asciiTheme="minorHAnsi" w:hAnsiTheme="minorHAnsi" w:cstheme="minorHAnsi"/>
          <w:color w:val="000000" w:themeColor="text1"/>
        </w:rPr>
        <w:t xml:space="preserve"> experiments </w:t>
      </w:r>
      <w:r w:rsidR="00885747" w:rsidRPr="00D1000C">
        <w:rPr>
          <w:rFonts w:asciiTheme="minorHAnsi" w:hAnsiTheme="minorHAnsi" w:cstheme="minorHAnsi"/>
          <w:color w:val="000000" w:themeColor="text1"/>
        </w:rPr>
        <w:t>that simulate the conditions of the parent</w:t>
      </w:r>
      <w:r w:rsidR="009A6CF5" w:rsidRPr="00D1000C">
        <w:rPr>
          <w:rFonts w:asciiTheme="minorHAnsi" w:hAnsiTheme="minorHAnsi" w:cstheme="minorHAnsi"/>
          <w:color w:val="000000" w:themeColor="text1"/>
        </w:rPr>
        <w:t xml:space="preserve"> </w:t>
      </w:r>
      <w:r w:rsidR="00885747" w:rsidRPr="00D1000C">
        <w:rPr>
          <w:rFonts w:asciiTheme="minorHAnsi" w:hAnsiTheme="minorHAnsi" w:cstheme="minorHAnsi"/>
          <w:color w:val="000000" w:themeColor="text1"/>
        </w:rPr>
        <w:t>bodies of CM and CR chondrites, while using</w:t>
      </w:r>
      <w:r w:rsidR="002C62C4" w:rsidRPr="00D1000C">
        <w:rPr>
          <w:rFonts w:asciiTheme="minorHAnsi" w:hAnsiTheme="minorHAnsi" w:cstheme="minorHAnsi"/>
          <w:color w:val="000000" w:themeColor="text1"/>
        </w:rPr>
        <w:t xml:space="preserve"> aldehydes, ammonia, and </w:t>
      </w:r>
      <w:r w:rsidR="002C62C4" w:rsidRPr="00D1000C">
        <w:rPr>
          <w:rFonts w:asciiTheme="minorHAnsi" w:hAnsiTheme="minorHAnsi" w:cstheme="minorHAnsi"/>
          <w:color w:val="000000" w:themeColor="text1"/>
          <w:vertAlign w:val="superscript"/>
        </w:rPr>
        <w:t>13</w:t>
      </w:r>
      <w:r w:rsidR="002C62C4" w:rsidRPr="00D1000C">
        <w:rPr>
          <w:rFonts w:asciiTheme="minorHAnsi" w:hAnsiTheme="minorHAnsi" w:cstheme="minorHAnsi"/>
          <w:color w:val="000000" w:themeColor="text1"/>
        </w:rPr>
        <w:t>C-labeled HCN</w:t>
      </w:r>
      <w:r w:rsidR="00885747" w:rsidRPr="00D1000C">
        <w:rPr>
          <w:rFonts w:asciiTheme="minorHAnsi" w:hAnsiTheme="minorHAnsi" w:cstheme="minorHAnsi"/>
          <w:color w:val="000000" w:themeColor="text1"/>
        </w:rPr>
        <w:t>,</w:t>
      </w:r>
      <w:r w:rsidR="002C62C4" w:rsidRPr="00D1000C">
        <w:rPr>
          <w:rFonts w:asciiTheme="minorHAnsi" w:hAnsiTheme="minorHAnsi" w:cstheme="minorHAnsi"/>
          <w:color w:val="000000" w:themeColor="text1"/>
        </w:rPr>
        <w:t xml:space="preserve"> </w:t>
      </w:r>
      <w:r w:rsidR="00004C1B" w:rsidRPr="00D1000C">
        <w:rPr>
          <w:rFonts w:asciiTheme="minorHAnsi" w:hAnsiTheme="minorHAnsi" w:cstheme="minorHAnsi"/>
          <w:color w:val="000000" w:themeColor="text1"/>
        </w:rPr>
        <w:t xml:space="preserve">will be needed to </w:t>
      </w:r>
      <w:r w:rsidR="005609FB" w:rsidRPr="00D1000C">
        <w:rPr>
          <w:rFonts w:asciiTheme="minorHAnsi" w:hAnsiTheme="minorHAnsi" w:cstheme="minorHAnsi"/>
          <w:color w:val="000000" w:themeColor="text1"/>
        </w:rPr>
        <w:t xml:space="preserve">better </w:t>
      </w:r>
      <w:r w:rsidR="00004C1B" w:rsidRPr="00D1000C">
        <w:rPr>
          <w:rFonts w:asciiTheme="minorHAnsi" w:hAnsiTheme="minorHAnsi" w:cstheme="minorHAnsi"/>
          <w:color w:val="000000" w:themeColor="text1"/>
        </w:rPr>
        <w:t xml:space="preserve">evaluate the relative contributions </w:t>
      </w:r>
      <w:r w:rsidR="00885747" w:rsidRPr="00D1000C">
        <w:rPr>
          <w:rFonts w:asciiTheme="minorHAnsi" w:hAnsiTheme="minorHAnsi" w:cstheme="minorHAnsi"/>
          <w:color w:val="000000" w:themeColor="text1"/>
        </w:rPr>
        <w:t xml:space="preserve">to HAA </w:t>
      </w:r>
      <w:r w:rsidR="00885747" w:rsidRPr="00D1000C">
        <w:rPr>
          <w:rFonts w:asciiTheme="minorHAnsi" w:hAnsiTheme="minorHAnsi" w:cstheme="minorHAnsi"/>
          <w:color w:val="000000" w:themeColor="text1"/>
        </w:rPr>
        <w:lastRenderedPageBreak/>
        <w:t xml:space="preserve">syntheses </w:t>
      </w:r>
      <w:r w:rsidR="00004C1B" w:rsidRPr="00D1000C">
        <w:rPr>
          <w:rFonts w:asciiTheme="minorHAnsi" w:hAnsiTheme="minorHAnsi" w:cstheme="minorHAnsi"/>
          <w:color w:val="000000" w:themeColor="text1"/>
        </w:rPr>
        <w:t xml:space="preserve">of the Strecker cyanohydrin reaction </w:t>
      </w:r>
      <w:r w:rsidR="00885747" w:rsidRPr="00D1000C">
        <w:rPr>
          <w:rFonts w:asciiTheme="minorHAnsi" w:hAnsiTheme="minorHAnsi" w:cstheme="minorHAnsi"/>
          <w:color w:val="000000" w:themeColor="text1"/>
        </w:rPr>
        <w:t xml:space="preserve">and </w:t>
      </w:r>
      <w:r w:rsidR="00004C1B" w:rsidRPr="00D1000C">
        <w:rPr>
          <w:rFonts w:asciiTheme="minorHAnsi" w:hAnsiTheme="minorHAnsi" w:cstheme="minorHAnsi"/>
          <w:color w:val="000000" w:themeColor="text1"/>
        </w:rPr>
        <w:t xml:space="preserve">an ammonia-involved </w:t>
      </w:r>
      <w:proofErr w:type="spellStart"/>
      <w:r w:rsidR="00004C1B" w:rsidRPr="00D1000C">
        <w:rPr>
          <w:rFonts w:asciiTheme="minorHAnsi" w:hAnsiTheme="minorHAnsi" w:cstheme="minorHAnsi"/>
          <w:color w:val="000000" w:themeColor="text1"/>
        </w:rPr>
        <w:t>formose</w:t>
      </w:r>
      <w:proofErr w:type="spellEnd"/>
      <w:r w:rsidR="00004C1B" w:rsidRPr="00D1000C">
        <w:rPr>
          <w:rFonts w:asciiTheme="minorHAnsi" w:hAnsiTheme="minorHAnsi" w:cstheme="minorHAnsi"/>
          <w:color w:val="000000" w:themeColor="text1"/>
        </w:rPr>
        <w:t>-like reaction</w:t>
      </w:r>
      <w:r w:rsidR="005111F2" w:rsidRPr="00D1000C">
        <w:rPr>
          <w:rFonts w:asciiTheme="minorHAnsi" w:hAnsiTheme="minorHAnsi" w:cstheme="minorHAnsi"/>
          <w:color w:val="000000" w:themeColor="text1"/>
        </w:rPr>
        <w:t>.</w:t>
      </w:r>
    </w:p>
    <w:p w14:paraId="4BBD5A9B" w14:textId="3B8FE058" w:rsidR="006A7CCB" w:rsidRPr="00D1000C" w:rsidRDefault="00764F89" w:rsidP="00A47283">
      <w:pPr>
        <w:spacing w:line="480" w:lineRule="auto"/>
        <w:ind w:right="-1" w:firstLine="840"/>
        <w:rPr>
          <w:rFonts w:asciiTheme="minorHAnsi" w:hAnsiTheme="minorHAnsi" w:cstheme="minorHAnsi"/>
          <w:color w:val="000000" w:themeColor="text1"/>
        </w:rPr>
      </w:pPr>
      <w:r w:rsidRPr="00D1000C">
        <w:rPr>
          <w:rFonts w:asciiTheme="minorHAnsi" w:hAnsiTheme="minorHAnsi" w:cstheme="minorHAnsi"/>
          <w:color w:val="000000" w:themeColor="text1"/>
        </w:rPr>
        <w:t xml:space="preserve">HAA analyses conducted in this study revealed that </w:t>
      </w:r>
      <w:r w:rsidR="00575101" w:rsidRPr="00D1000C">
        <w:rPr>
          <w:rFonts w:ascii="Arial" w:eastAsia="MS Mincho" w:hAnsi="Arial" w:cs="Arial"/>
          <w:color w:val="000000" w:themeColor="text1"/>
          <w:kern w:val="0"/>
        </w:rPr>
        <w:t xml:space="preserve">the relative abundances of </w:t>
      </w:r>
      <w:r w:rsidR="00575101" w:rsidRPr="00D1000C">
        <w:rPr>
          <w:rFonts w:ascii="Symbol" w:eastAsia="MS Mincho" w:hAnsi="Symbol" w:cs="Arial"/>
          <w:color w:val="000000" w:themeColor="text1"/>
          <w:kern w:val="0"/>
        </w:rPr>
        <w:t></w:t>
      </w:r>
      <w:r w:rsidR="00575101" w:rsidRPr="00D1000C">
        <w:rPr>
          <w:rFonts w:ascii="Arial" w:eastAsia="MS Mincho" w:hAnsi="Arial" w:cs="Arial"/>
          <w:color w:val="000000" w:themeColor="text1"/>
          <w:kern w:val="0"/>
        </w:rPr>
        <w:t xml:space="preserve">- and </w:t>
      </w:r>
      <w:r w:rsidR="00575101" w:rsidRPr="00D1000C">
        <w:rPr>
          <w:rFonts w:ascii="Symbol" w:eastAsia="MS Mincho" w:hAnsi="Symbol" w:cs="Arial"/>
          <w:color w:val="000000" w:themeColor="text1"/>
          <w:kern w:val="0"/>
        </w:rPr>
        <w:t></w:t>
      </w:r>
      <w:r w:rsidR="00575101" w:rsidRPr="00D1000C">
        <w:rPr>
          <w:rFonts w:ascii="Arial" w:eastAsia="MS Mincho" w:hAnsi="Arial" w:cs="Arial"/>
          <w:color w:val="000000" w:themeColor="text1"/>
          <w:kern w:val="0"/>
        </w:rPr>
        <w:t xml:space="preserve">-HAAs in the HCl extracts were comparable to, or greater than those in the HW extracts for most CM and CR chondrites (Fig. 4A and 4B). </w:t>
      </w:r>
      <w:r w:rsidR="004F4655" w:rsidRPr="00D1000C">
        <w:rPr>
          <w:rFonts w:ascii="Arial" w:eastAsia="MS Mincho" w:hAnsi="Arial" w:cs="Arial"/>
          <w:color w:val="000000" w:themeColor="text1"/>
          <w:kern w:val="0"/>
        </w:rPr>
        <w:t>This observation m</w:t>
      </w:r>
      <w:r w:rsidR="00BD56B9" w:rsidRPr="00D1000C">
        <w:rPr>
          <w:rFonts w:ascii="Arial" w:eastAsia="MS Mincho" w:hAnsi="Arial" w:cs="Arial"/>
          <w:color w:val="000000" w:themeColor="text1"/>
          <w:kern w:val="0"/>
        </w:rPr>
        <w:t xml:space="preserve">ay </w:t>
      </w:r>
      <w:r w:rsidR="004F4655" w:rsidRPr="00D1000C">
        <w:rPr>
          <w:rFonts w:ascii="Arial" w:eastAsia="MS Mincho" w:hAnsi="Arial" w:cs="Arial"/>
          <w:color w:val="000000" w:themeColor="text1"/>
          <w:kern w:val="0"/>
        </w:rPr>
        <w:t xml:space="preserve">indicate that HCl extracted </w:t>
      </w:r>
      <w:r w:rsidR="004F4655" w:rsidRPr="00D1000C">
        <w:rPr>
          <w:rFonts w:ascii="Symbol" w:eastAsia="MS Mincho" w:hAnsi="Symbol" w:cs="Arial"/>
          <w:color w:val="000000" w:themeColor="text1"/>
          <w:kern w:val="0"/>
        </w:rPr>
        <w:t>b</w:t>
      </w:r>
      <w:r w:rsidR="004F4655" w:rsidRPr="00D1000C">
        <w:rPr>
          <w:rFonts w:ascii="Arial" w:eastAsia="MS Mincho" w:hAnsi="Arial" w:cs="Arial"/>
          <w:color w:val="000000" w:themeColor="text1"/>
          <w:kern w:val="0"/>
        </w:rPr>
        <w:t xml:space="preserve">- and </w:t>
      </w:r>
      <w:r w:rsidR="004F4655" w:rsidRPr="00D1000C">
        <w:rPr>
          <w:rFonts w:ascii="Symbol" w:eastAsia="MS Mincho" w:hAnsi="Symbol" w:cs="Arial"/>
          <w:color w:val="000000" w:themeColor="text1"/>
          <w:kern w:val="0"/>
        </w:rPr>
        <w:t>g</w:t>
      </w:r>
      <w:r w:rsidR="004F4655" w:rsidRPr="00D1000C">
        <w:rPr>
          <w:rFonts w:ascii="Arial" w:eastAsia="MS Mincho" w:hAnsi="Arial" w:cs="Arial"/>
          <w:color w:val="000000" w:themeColor="text1"/>
          <w:kern w:val="0"/>
        </w:rPr>
        <w:t>-HAAs more efficiently than HW</w:t>
      </w:r>
      <w:r w:rsidR="000F54F6" w:rsidRPr="00D1000C">
        <w:rPr>
          <w:rFonts w:ascii="Arial" w:eastAsia="MS Mincho" w:hAnsi="Arial" w:cs="Arial"/>
          <w:color w:val="000000" w:themeColor="text1"/>
          <w:kern w:val="0"/>
        </w:rPr>
        <w:t>. A</w:t>
      </w:r>
      <w:r w:rsidR="00BD56B9" w:rsidRPr="00D1000C">
        <w:rPr>
          <w:rFonts w:ascii="Arial" w:eastAsia="MS Mincho" w:hAnsi="Arial" w:cs="Arial"/>
          <w:color w:val="000000" w:themeColor="text1"/>
          <w:kern w:val="0"/>
        </w:rPr>
        <w:t xml:space="preserve">lternatively, it is not known whether the exposure of the meteorite sample to the HW extraction produces more </w:t>
      </w:r>
      <w:r w:rsidR="00BD56B9" w:rsidRPr="00D1000C">
        <w:rPr>
          <w:rFonts w:ascii="Symbol" w:eastAsia="MS Mincho" w:hAnsi="Symbol" w:cs="Arial"/>
          <w:color w:val="000000" w:themeColor="text1"/>
          <w:kern w:val="0"/>
        </w:rPr>
        <w:t>a</w:t>
      </w:r>
      <w:r w:rsidR="00BD56B9" w:rsidRPr="00D1000C">
        <w:rPr>
          <w:rFonts w:ascii="Arial" w:eastAsia="MS Mincho" w:hAnsi="Arial" w:cs="Arial"/>
          <w:color w:val="000000" w:themeColor="text1"/>
          <w:kern w:val="0"/>
        </w:rPr>
        <w:t xml:space="preserve">-HAAs from </w:t>
      </w:r>
      <w:r w:rsidR="00BD56B9" w:rsidRPr="00D1000C">
        <w:rPr>
          <w:rFonts w:ascii="Symbol" w:eastAsia="MS Mincho" w:hAnsi="Symbol" w:cs="Arial"/>
          <w:color w:val="000000" w:themeColor="text1"/>
          <w:kern w:val="0"/>
        </w:rPr>
        <w:t>a</w:t>
      </w:r>
      <w:r w:rsidR="00BD56B9" w:rsidRPr="00D1000C">
        <w:rPr>
          <w:rFonts w:ascii="Arial" w:eastAsia="MS Mincho" w:hAnsi="Arial" w:cs="Arial"/>
          <w:color w:val="000000" w:themeColor="text1"/>
          <w:kern w:val="0"/>
        </w:rPr>
        <w:t xml:space="preserve">-HAA precursors, or </w:t>
      </w:r>
      <w:r w:rsidR="000F54F6" w:rsidRPr="00D1000C">
        <w:rPr>
          <w:rFonts w:ascii="Arial" w:eastAsia="MS Mincho" w:hAnsi="Arial" w:cs="Arial"/>
          <w:color w:val="000000" w:themeColor="text1"/>
          <w:kern w:val="0"/>
        </w:rPr>
        <w:t>likewise</w:t>
      </w:r>
      <w:r w:rsidR="00BD56B9" w:rsidRPr="00D1000C">
        <w:rPr>
          <w:rFonts w:ascii="Arial" w:eastAsia="MS Mincho" w:hAnsi="Arial" w:cs="Arial"/>
          <w:color w:val="000000" w:themeColor="text1"/>
          <w:kern w:val="0"/>
        </w:rPr>
        <w:t xml:space="preserve"> for HCl exposure producing </w:t>
      </w:r>
      <w:r w:rsidR="000F54F6" w:rsidRPr="00D1000C">
        <w:rPr>
          <w:rFonts w:ascii="Arial" w:eastAsia="MS Mincho" w:hAnsi="Arial" w:cs="Arial"/>
          <w:color w:val="000000" w:themeColor="text1"/>
          <w:kern w:val="0"/>
        </w:rPr>
        <w:t xml:space="preserve">more </w:t>
      </w:r>
      <w:r w:rsidR="00BD56B9" w:rsidRPr="00D1000C">
        <w:rPr>
          <w:rFonts w:ascii="Symbol" w:eastAsia="MS Mincho" w:hAnsi="Symbol" w:cs="Arial"/>
          <w:color w:val="000000" w:themeColor="text1"/>
          <w:kern w:val="0"/>
        </w:rPr>
        <w:t>b</w:t>
      </w:r>
      <w:r w:rsidR="00BD56B9" w:rsidRPr="00D1000C">
        <w:rPr>
          <w:rFonts w:ascii="Arial" w:eastAsia="MS Mincho" w:hAnsi="Arial" w:cs="Arial"/>
          <w:color w:val="000000" w:themeColor="text1"/>
          <w:kern w:val="0"/>
        </w:rPr>
        <w:t xml:space="preserve">- and </w:t>
      </w:r>
      <w:r w:rsidR="00BD56B9" w:rsidRPr="00D1000C">
        <w:rPr>
          <w:rFonts w:ascii="Symbol" w:eastAsia="MS Mincho" w:hAnsi="Symbol" w:cs="Arial"/>
          <w:color w:val="000000" w:themeColor="text1"/>
          <w:kern w:val="0"/>
        </w:rPr>
        <w:t>g</w:t>
      </w:r>
      <w:r w:rsidR="00BD56B9" w:rsidRPr="00D1000C">
        <w:rPr>
          <w:rFonts w:ascii="Arial" w:eastAsia="MS Mincho" w:hAnsi="Arial" w:cs="Arial"/>
          <w:color w:val="000000" w:themeColor="text1"/>
          <w:kern w:val="0"/>
        </w:rPr>
        <w:t xml:space="preserve">-HAAs from </w:t>
      </w:r>
      <w:r w:rsidR="00BD56B9" w:rsidRPr="00D1000C">
        <w:rPr>
          <w:rFonts w:ascii="Symbol" w:eastAsia="MS Mincho" w:hAnsi="Symbol" w:cs="Arial"/>
          <w:color w:val="000000" w:themeColor="text1"/>
          <w:kern w:val="0"/>
        </w:rPr>
        <w:t>b</w:t>
      </w:r>
      <w:r w:rsidR="00BD56B9" w:rsidRPr="00D1000C">
        <w:rPr>
          <w:rFonts w:ascii="Arial" w:eastAsia="MS Mincho" w:hAnsi="Arial" w:cs="Arial"/>
          <w:color w:val="000000" w:themeColor="text1"/>
          <w:kern w:val="0"/>
        </w:rPr>
        <w:t xml:space="preserve">- and </w:t>
      </w:r>
      <w:r w:rsidR="00BD56B9" w:rsidRPr="00D1000C">
        <w:rPr>
          <w:rFonts w:ascii="Symbol" w:eastAsia="MS Mincho" w:hAnsi="Symbol" w:cs="Arial"/>
          <w:color w:val="000000" w:themeColor="text1"/>
          <w:kern w:val="0"/>
        </w:rPr>
        <w:t>g</w:t>
      </w:r>
      <w:r w:rsidR="00BD56B9" w:rsidRPr="00D1000C">
        <w:rPr>
          <w:rFonts w:ascii="Arial" w:eastAsia="MS Mincho" w:hAnsi="Arial" w:cs="Arial"/>
          <w:color w:val="000000" w:themeColor="text1"/>
          <w:kern w:val="0"/>
        </w:rPr>
        <w:t xml:space="preserve">-HAA precursors. </w:t>
      </w:r>
      <w:r w:rsidR="00F56028" w:rsidRPr="00D1000C">
        <w:rPr>
          <w:rFonts w:ascii="Arial" w:eastAsia="MS Mincho" w:hAnsi="Arial" w:cs="Arial"/>
          <w:color w:val="000000" w:themeColor="text1"/>
        </w:rPr>
        <w:t xml:space="preserve">One possible group or precursor compounds of </w:t>
      </w:r>
      <w:r w:rsidR="00F56028" w:rsidRPr="00D1000C">
        <w:rPr>
          <w:rFonts w:ascii="Symbol" w:eastAsia="MS Mincho" w:hAnsi="Symbol" w:cs="Arial"/>
          <w:color w:val="000000" w:themeColor="text1"/>
        </w:rPr>
        <w:t></w:t>
      </w:r>
      <w:r w:rsidR="00F56028" w:rsidRPr="00D1000C">
        <w:rPr>
          <w:rFonts w:ascii="Arial" w:eastAsia="MS Mincho" w:hAnsi="Arial" w:cs="Arial"/>
          <w:color w:val="000000" w:themeColor="text1"/>
        </w:rPr>
        <w:t xml:space="preserve">- and </w:t>
      </w:r>
      <w:r w:rsidR="00F56028" w:rsidRPr="00D1000C">
        <w:rPr>
          <w:rFonts w:ascii="Symbol" w:eastAsia="MS Mincho" w:hAnsi="Symbol" w:cs="Arial"/>
          <w:color w:val="000000" w:themeColor="text1"/>
        </w:rPr>
        <w:t></w:t>
      </w:r>
      <w:r w:rsidR="00F56028" w:rsidRPr="00D1000C">
        <w:rPr>
          <w:rFonts w:ascii="Arial" w:eastAsia="MS Mincho" w:hAnsi="Arial" w:cs="Arial"/>
          <w:color w:val="000000" w:themeColor="text1"/>
        </w:rPr>
        <w:t xml:space="preserve">-HAAs is hydroxy lactams. </w:t>
      </w:r>
      <w:r w:rsidR="00F56028" w:rsidRPr="00D1000C">
        <w:rPr>
          <w:rFonts w:ascii="Arial" w:eastAsia="MS Mincho" w:hAnsi="Arial" w:cs="Arial"/>
          <w:color w:val="000000" w:themeColor="text1"/>
        </w:rPr>
        <w:fldChar w:fldCharType="begin" w:fldLock="1"/>
      </w:r>
      <w:r w:rsidR="00F56028" w:rsidRPr="00D1000C">
        <w:rPr>
          <w:rFonts w:ascii="Arial" w:eastAsia="MS Mincho" w:hAnsi="Arial" w:cs="Arial"/>
          <w:color w:val="000000" w:themeColor="text1"/>
        </w:rPr>
        <w:instrText>ADDIN CSL_CITATION {"citationItems":[{"id":"ITEM-1","itemData":{"DOI":"10.1016/0016-7037(95)00018-6","ISSN":"00167037","abstract":"Analyses of fractionated aqueous extracts of the Murchison meteorite by gas chromatographymass spectrometry after silylation with N-methyl-N (tert-butyldimethylsilyl) trifluoroacetamide have revealed an extensive series of linear and cyclic aliphatic amides. These include monocarboxylic acid amides, dicarboxylic acid monoamides, hydroxy acid amides, lactams, carboxy lactams, lactims, N-acetyl amino acids, and substituted hydantoins. Numerous isomers and homologues through at least C8 were observed in all cases, except for the N-acetyl amino acids and hydantoins. Carboxy lactams, lactams, hydantoins, and N-acetyl amino acids are converted to amino acids by acid hydrolysis, thus, these compounds qualitatively account for the earlier observation of acid-labile amino acid precursors in meteoritic extracts. Laboratory studies of the spontaneous decomposition of N-carbamyl-α-amino acids and their dehydration products, the 5-substituted hydantoins, have led to the recognition of a series of aqueous phase reactions by which amino acids and cyanic acid/cyanate ion in the primitive parent body might have given rise to several of the observed classes of amides, as well as to monocarboxylic acids, dicarboxylic acids, and hydroxy acids. A previously undescribed reaction of 5-substituted hydantoins with cyanic acid/cyanate ion to give carboxamides of the 5-substituent groups was observed in the course of these studies. The presence of an extensive suite of amides in a CM chondrite appears to be consistent with the interstellar-parent body formation hypothesis for the organic compounds of these meteorites. The presence of carboxy lactams and lactams along with free amino acids suggests the possibility of further chemical evolution of meteorite amino acids by thermal polymerization. The cyclic amides, given their potential for hydrogen-bonded pair formation, might be considered candidate bases for a primitive sequence coding system. © 1995.","author":[{"dropping-particle":"","family":"Cooper","given":"G. W.","non-dropping-particle":"","parse-names":false,"suffix":""},{"dropping-particle":"","family":"Cronin","given":"J. R.","non-dropping-particle":"","parse-names":false,"suffix":""}],"container-title":"Geochimica et Cosmochimica Acta","id":"ITEM-1","issue":"5","issued":{"date-parts":[["1995"]]},"page":"1003-1015","title":"Linear and cyclic aliphatic carboxamides of the Murchison meteorite: Hydrolyzable derivatives of amino acids and other carboxylic acids","type":"article-journal","volume":"59"},"uris":["http://www.mendeley.com/documents/?uuid=dbb1d90c-0b4b-49ed-95e0-31b4fe96960d"]}],"mendeley":{"formattedCitation":"(Cooper and Cronin 1995)","manualFormatting":"Cooper and Cronin (1995)","plainTextFormattedCitation":"(Cooper and Cronin 1995)","previouslyFormattedCitation":"(Cooper and Cronin 1995)"},"properties":{"noteIndex":0},"schema":"https://github.com/citation-style-language/schema/raw/master/csl-citation.json"}</w:instrText>
      </w:r>
      <w:r w:rsidR="00F56028" w:rsidRPr="00D1000C">
        <w:rPr>
          <w:rFonts w:ascii="Arial" w:eastAsia="MS Mincho" w:hAnsi="Arial" w:cs="Arial"/>
          <w:color w:val="000000" w:themeColor="text1"/>
        </w:rPr>
        <w:fldChar w:fldCharType="separate"/>
      </w:r>
      <w:r w:rsidR="00F56028" w:rsidRPr="00D1000C">
        <w:rPr>
          <w:rFonts w:ascii="Arial" w:eastAsia="MS Mincho" w:hAnsi="Arial" w:cs="Arial"/>
          <w:noProof/>
          <w:color w:val="000000" w:themeColor="text1"/>
        </w:rPr>
        <w:t>Cooper and Cronin (1995)</w:t>
      </w:r>
      <w:r w:rsidR="00F56028" w:rsidRPr="00D1000C">
        <w:rPr>
          <w:rFonts w:ascii="Arial" w:eastAsia="MS Mincho" w:hAnsi="Arial" w:cs="Arial"/>
          <w:color w:val="000000" w:themeColor="text1"/>
        </w:rPr>
        <w:fldChar w:fldCharType="end"/>
      </w:r>
      <w:r w:rsidR="00F56028" w:rsidRPr="00D1000C">
        <w:rPr>
          <w:rFonts w:ascii="Arial" w:eastAsia="MS Mincho" w:hAnsi="Arial" w:cs="Arial"/>
          <w:color w:val="000000" w:themeColor="text1"/>
        </w:rPr>
        <w:t xml:space="preserve"> reported an extensive homologous series of lactams in the CM2 Murchison meteorite, suggesting that hydroxy lactams could be present in carbonaceous chondrites</w:t>
      </w:r>
      <w:r w:rsidR="006A7CCB" w:rsidRPr="00D1000C">
        <w:rPr>
          <w:rFonts w:asciiTheme="minorHAnsi" w:hAnsiTheme="minorHAnsi" w:cstheme="minorHAnsi"/>
          <w:color w:val="000000" w:themeColor="text1"/>
        </w:rPr>
        <w:t xml:space="preserve">. In future works, the measurement of HAAs’ isotopic compositions of the HW and HCl extracts </w:t>
      </w:r>
      <w:r w:rsidR="006A7CCB" w:rsidRPr="00D1000C">
        <w:rPr>
          <w:rFonts w:ascii="Arial" w:eastAsia="MS Mincho" w:hAnsi="Arial" w:cs="Arial"/>
          <w:color w:val="000000" w:themeColor="text1"/>
          <w:kern w:val="0"/>
        </w:rPr>
        <w:t xml:space="preserve">are necessary to more rigorously evaluate whether solubility or synthetic considerations can explain the observed differences. </w:t>
      </w:r>
    </w:p>
    <w:p w14:paraId="162EC149" w14:textId="3745F739" w:rsidR="00F46577" w:rsidRPr="001C0E57" w:rsidRDefault="00F46577" w:rsidP="00026F98">
      <w:pPr>
        <w:pStyle w:val="Heading1"/>
        <w:spacing w:line="480" w:lineRule="auto"/>
        <w:rPr>
          <w:rFonts w:asciiTheme="minorHAnsi" w:hAnsiTheme="minorHAnsi" w:cstheme="minorHAnsi"/>
        </w:rPr>
      </w:pPr>
      <w:r w:rsidRPr="001C0E57">
        <w:rPr>
          <w:rFonts w:asciiTheme="minorHAnsi" w:hAnsiTheme="minorHAnsi" w:cstheme="minorHAnsi"/>
        </w:rPr>
        <w:t>CONCLUSION</w:t>
      </w:r>
      <w:r w:rsidR="00B10DAA" w:rsidRPr="001C0E57">
        <w:rPr>
          <w:rFonts w:asciiTheme="minorHAnsi" w:hAnsiTheme="minorHAnsi" w:cstheme="minorHAnsi"/>
        </w:rPr>
        <w:t>S</w:t>
      </w:r>
    </w:p>
    <w:p w14:paraId="1D872046" w14:textId="791AA0CA" w:rsidR="00C012C0" w:rsidRPr="00EC75E9" w:rsidRDefault="00C012C0" w:rsidP="00C012C0">
      <w:pPr>
        <w:widowControl/>
        <w:spacing w:line="480" w:lineRule="auto"/>
        <w:ind w:right="-1"/>
        <w:rPr>
          <w:rFonts w:asciiTheme="minorHAnsi" w:hAnsiTheme="minorHAnsi" w:cstheme="minorHAnsi"/>
        </w:rPr>
      </w:pPr>
      <w:r w:rsidRPr="00EC75E9">
        <w:rPr>
          <w:rFonts w:asciiTheme="minorHAnsi" w:hAnsiTheme="minorHAnsi" w:cstheme="minorHAnsi"/>
        </w:rPr>
        <w:tab/>
      </w:r>
      <w:r w:rsidRPr="008F60CB">
        <w:rPr>
          <w:rFonts w:asciiTheme="minorHAnsi" w:hAnsiTheme="minorHAnsi" w:cstheme="minorHAnsi"/>
        </w:rPr>
        <w:t>The research presented here entailed the analys</w:t>
      </w:r>
      <w:r w:rsidR="004B05B7">
        <w:rPr>
          <w:rFonts w:asciiTheme="minorHAnsi" w:hAnsiTheme="minorHAnsi" w:cstheme="minorHAnsi"/>
        </w:rPr>
        <w:t>e</w:t>
      </w:r>
      <w:r w:rsidRPr="008F60CB">
        <w:rPr>
          <w:rFonts w:asciiTheme="minorHAnsi" w:hAnsiTheme="minorHAnsi" w:cstheme="minorHAnsi"/>
        </w:rPr>
        <w:t>s of five CM chondrites and four CR chondrites to examine the abundances, distributions, and enantiomeric ratios of a suite of HAAs</w:t>
      </w:r>
      <w:r w:rsidR="00900871">
        <w:rPr>
          <w:rFonts w:asciiTheme="minorHAnsi" w:hAnsiTheme="minorHAnsi" w:cstheme="minorHAnsi"/>
        </w:rPr>
        <w:t xml:space="preserve"> in the </w:t>
      </w:r>
      <w:r w:rsidR="00A86CCE">
        <w:rPr>
          <w:rFonts w:asciiTheme="minorHAnsi" w:hAnsiTheme="minorHAnsi" w:cstheme="minorHAnsi"/>
        </w:rPr>
        <w:t>HW</w:t>
      </w:r>
      <w:r w:rsidR="00900871">
        <w:rPr>
          <w:rFonts w:asciiTheme="minorHAnsi" w:hAnsiTheme="minorHAnsi" w:cstheme="minorHAnsi"/>
        </w:rPr>
        <w:t xml:space="preserve"> </w:t>
      </w:r>
      <w:r w:rsidR="007E2F89">
        <w:rPr>
          <w:rFonts w:asciiTheme="minorHAnsi" w:hAnsiTheme="minorHAnsi" w:cstheme="minorHAnsi"/>
        </w:rPr>
        <w:t xml:space="preserve">and 6 M HCl </w:t>
      </w:r>
      <w:r w:rsidR="00900871">
        <w:rPr>
          <w:rFonts w:asciiTheme="minorHAnsi" w:hAnsiTheme="minorHAnsi" w:cstheme="minorHAnsi"/>
        </w:rPr>
        <w:t xml:space="preserve">extracts </w:t>
      </w:r>
      <w:r w:rsidR="007E2F89">
        <w:rPr>
          <w:rFonts w:asciiTheme="minorHAnsi" w:hAnsiTheme="minorHAnsi" w:cstheme="minorHAnsi"/>
        </w:rPr>
        <w:t>of these chondrites</w:t>
      </w:r>
      <w:r w:rsidRPr="008F60CB">
        <w:rPr>
          <w:rFonts w:asciiTheme="minorHAnsi" w:hAnsiTheme="minorHAnsi" w:cstheme="minorHAnsi"/>
        </w:rPr>
        <w:t xml:space="preserve">. To perform the </w:t>
      </w:r>
      <w:r w:rsidR="007E2F89">
        <w:rPr>
          <w:rFonts w:asciiTheme="minorHAnsi" w:hAnsiTheme="minorHAnsi" w:cstheme="minorHAnsi"/>
        </w:rPr>
        <w:lastRenderedPageBreak/>
        <w:t>necessary HAA</w:t>
      </w:r>
      <w:r w:rsidR="0046014B">
        <w:rPr>
          <w:rFonts w:asciiTheme="minorHAnsi" w:hAnsiTheme="minorHAnsi" w:cstheme="minorHAnsi"/>
        </w:rPr>
        <w:t xml:space="preserve"> analyses</w:t>
      </w:r>
      <w:r w:rsidRPr="008F60CB">
        <w:rPr>
          <w:rFonts w:asciiTheme="minorHAnsi" w:hAnsiTheme="minorHAnsi" w:cstheme="minorHAnsi"/>
        </w:rPr>
        <w:t xml:space="preserve">, we developed a new GC-MS analytical technique to </w:t>
      </w:r>
      <w:r w:rsidR="007E2F89">
        <w:rPr>
          <w:rFonts w:asciiTheme="minorHAnsi" w:hAnsiTheme="minorHAnsi" w:cstheme="minorHAnsi"/>
        </w:rPr>
        <w:t>target</w:t>
      </w:r>
      <w:r w:rsidRPr="008F60CB">
        <w:rPr>
          <w:rFonts w:asciiTheme="minorHAnsi" w:hAnsiTheme="minorHAnsi" w:cstheme="minorHAnsi"/>
        </w:rPr>
        <w:t xml:space="preserve"> </w:t>
      </w:r>
      <w:r w:rsidR="00712D5D">
        <w:rPr>
          <w:rFonts w:asciiTheme="minorHAnsi" w:hAnsiTheme="minorHAnsi" w:cstheme="minorHAnsi"/>
        </w:rPr>
        <w:t>thirteen</w:t>
      </w:r>
      <w:r w:rsidRPr="008F60CB">
        <w:rPr>
          <w:rFonts w:asciiTheme="minorHAnsi" w:hAnsiTheme="minorHAnsi" w:cstheme="minorHAnsi"/>
        </w:rPr>
        <w:t xml:space="preserve"> </w:t>
      </w:r>
      <w:r w:rsidR="00156C47">
        <w:rPr>
          <w:rFonts w:asciiTheme="minorHAnsi" w:hAnsiTheme="minorHAnsi" w:cstheme="minorHAnsi"/>
        </w:rPr>
        <w:t>HAA</w:t>
      </w:r>
      <w:r w:rsidRPr="008F60CB">
        <w:rPr>
          <w:rFonts w:asciiTheme="minorHAnsi" w:hAnsiTheme="minorHAnsi" w:cstheme="minorHAnsi"/>
        </w:rPr>
        <w:t xml:space="preserve">s, including </w:t>
      </w:r>
      <w:r w:rsidRPr="004F5AB2">
        <w:rPr>
          <w:rFonts w:ascii="Symbol" w:hAnsi="Symbol" w:cstheme="minorHAnsi"/>
        </w:rPr>
        <w:t></w:t>
      </w:r>
      <w:r w:rsidRPr="008F60CB">
        <w:rPr>
          <w:rFonts w:asciiTheme="minorHAnsi" w:hAnsiTheme="minorHAnsi" w:cstheme="minorHAnsi"/>
        </w:rPr>
        <w:t xml:space="preserve">-, </w:t>
      </w:r>
      <w:r w:rsidRPr="004F5AB2">
        <w:rPr>
          <w:rFonts w:ascii="Symbol" w:hAnsi="Symbol" w:cstheme="minorHAnsi"/>
        </w:rPr>
        <w:t></w:t>
      </w:r>
      <w:r w:rsidRPr="008F60CB">
        <w:rPr>
          <w:rFonts w:asciiTheme="minorHAnsi" w:hAnsiTheme="minorHAnsi" w:cstheme="minorHAnsi"/>
        </w:rPr>
        <w:t xml:space="preserve">-, and </w:t>
      </w:r>
      <w:r w:rsidRPr="004F5AB2">
        <w:rPr>
          <w:rFonts w:ascii="Symbol" w:hAnsi="Symbol" w:cstheme="minorHAnsi"/>
        </w:rPr>
        <w:t></w:t>
      </w:r>
      <w:r w:rsidRPr="008F60CB">
        <w:rPr>
          <w:rFonts w:asciiTheme="minorHAnsi" w:hAnsiTheme="minorHAnsi" w:cstheme="minorHAnsi"/>
        </w:rPr>
        <w:t>-HAAs.</w:t>
      </w:r>
    </w:p>
    <w:p w14:paraId="18D9B214" w14:textId="27E59DCC" w:rsidR="00E36C4E" w:rsidRDefault="00C012C0" w:rsidP="00AE1DF5">
      <w:pPr>
        <w:widowControl/>
        <w:spacing w:line="480" w:lineRule="auto"/>
        <w:ind w:right="-1" w:firstLine="840"/>
        <w:rPr>
          <w:rFonts w:asciiTheme="minorHAnsi" w:hAnsiTheme="minorHAnsi" w:cstheme="minorHAnsi"/>
        </w:rPr>
      </w:pPr>
      <w:r w:rsidRPr="00EC75E9">
        <w:rPr>
          <w:rFonts w:asciiTheme="minorHAnsi" w:hAnsiTheme="minorHAnsi" w:cstheme="minorHAnsi"/>
        </w:rPr>
        <w:t xml:space="preserve">The HAA analyses performed in this study revealed that distinct </w:t>
      </w:r>
      <w:r w:rsidR="00F7152E">
        <w:rPr>
          <w:rFonts w:asciiTheme="minorHAnsi" w:hAnsiTheme="minorHAnsi" w:cstheme="minorHAnsi" w:hint="eastAsia"/>
        </w:rPr>
        <w:t>differences</w:t>
      </w:r>
      <w:r w:rsidRPr="00EC75E9">
        <w:rPr>
          <w:rFonts w:asciiTheme="minorHAnsi" w:hAnsiTheme="minorHAnsi" w:cstheme="minorHAnsi"/>
        </w:rPr>
        <w:t xml:space="preserve"> in </w:t>
      </w:r>
      <w:r w:rsidR="00970794" w:rsidRPr="00800088">
        <w:rPr>
          <w:rFonts w:ascii="Symbol" w:hAnsi="Symbol" w:cstheme="minorHAnsi"/>
        </w:rPr>
        <w:t></w:t>
      </w:r>
      <w:r w:rsidR="00970794" w:rsidRPr="00EC75E9">
        <w:rPr>
          <w:rFonts w:asciiTheme="minorHAnsi" w:hAnsiTheme="minorHAnsi" w:cstheme="minorHAnsi"/>
        </w:rPr>
        <w:t>-</w:t>
      </w:r>
      <w:r w:rsidRPr="00EC75E9">
        <w:rPr>
          <w:rFonts w:asciiTheme="minorHAnsi" w:hAnsiTheme="minorHAnsi" w:cstheme="minorHAnsi"/>
        </w:rPr>
        <w:t xml:space="preserve">HAA distributions existed between CR and CM chondrites, which are </w:t>
      </w:r>
      <w:r w:rsidR="007E2F89">
        <w:rPr>
          <w:rFonts w:asciiTheme="minorHAnsi" w:hAnsiTheme="minorHAnsi" w:cstheme="minorHAnsi"/>
        </w:rPr>
        <w:t>group</w:t>
      </w:r>
      <w:r w:rsidRPr="00EC75E9">
        <w:rPr>
          <w:rFonts w:asciiTheme="minorHAnsi" w:hAnsiTheme="minorHAnsi" w:cstheme="minorHAnsi"/>
        </w:rPr>
        <w:t xml:space="preserve">s of </w:t>
      </w:r>
      <w:r w:rsidR="007E2F89">
        <w:rPr>
          <w:rFonts w:asciiTheme="minorHAnsi" w:hAnsiTheme="minorHAnsi" w:cstheme="minorHAnsi"/>
        </w:rPr>
        <w:t>chond</w:t>
      </w:r>
      <w:r w:rsidRPr="00EC75E9">
        <w:rPr>
          <w:rFonts w:asciiTheme="minorHAnsi" w:hAnsiTheme="minorHAnsi" w:cstheme="minorHAnsi"/>
        </w:rPr>
        <w:t xml:space="preserve">rites </w:t>
      </w:r>
      <w:r>
        <w:rPr>
          <w:rFonts w:asciiTheme="minorHAnsi" w:hAnsiTheme="minorHAnsi" w:cstheme="minorHAnsi"/>
        </w:rPr>
        <w:t>with</w:t>
      </w:r>
      <w:r w:rsidRPr="00EC75E9">
        <w:rPr>
          <w:rFonts w:asciiTheme="minorHAnsi" w:hAnsiTheme="minorHAnsi" w:cstheme="minorHAnsi"/>
        </w:rPr>
        <w:t xml:space="preserve"> different chemistries. </w:t>
      </w:r>
      <w:r w:rsidR="004B05B7">
        <w:rPr>
          <w:rFonts w:asciiTheme="minorHAnsi" w:hAnsiTheme="minorHAnsi" w:cstheme="minorHAnsi"/>
        </w:rPr>
        <w:t>E</w:t>
      </w:r>
      <w:r w:rsidRPr="00EC75E9">
        <w:rPr>
          <w:rFonts w:asciiTheme="minorHAnsi" w:hAnsiTheme="minorHAnsi" w:cstheme="minorHAnsi"/>
        </w:rPr>
        <w:t xml:space="preserve">levated abundances of the </w:t>
      </w:r>
      <w:r w:rsidRPr="00800088">
        <w:rPr>
          <w:rFonts w:ascii="Symbol" w:hAnsi="Symbol" w:cstheme="minorHAnsi"/>
        </w:rPr>
        <w:t></w:t>
      </w:r>
      <w:r w:rsidRPr="00EC75E9">
        <w:rPr>
          <w:rFonts w:asciiTheme="minorHAnsi" w:hAnsiTheme="minorHAnsi" w:cstheme="minorHAnsi"/>
        </w:rPr>
        <w:t>-</w:t>
      </w:r>
      <w:r w:rsidR="004B05B7">
        <w:rPr>
          <w:rFonts w:asciiTheme="minorHAnsi" w:hAnsiTheme="minorHAnsi" w:cstheme="minorHAnsi"/>
        </w:rPr>
        <w:t xml:space="preserve">hydroxy </w:t>
      </w:r>
      <w:r w:rsidRPr="00EC75E9">
        <w:rPr>
          <w:rFonts w:asciiTheme="minorHAnsi" w:hAnsiTheme="minorHAnsi" w:cstheme="minorHAnsi"/>
        </w:rPr>
        <w:t xml:space="preserve">amino acids serine and </w:t>
      </w:r>
      <w:r w:rsidRPr="00800088">
        <w:rPr>
          <w:rFonts w:ascii="Symbol" w:hAnsi="Symbol" w:cstheme="minorHAnsi"/>
        </w:rPr>
        <w:t></w:t>
      </w:r>
      <w:r w:rsidRPr="00EC75E9">
        <w:rPr>
          <w:rFonts w:asciiTheme="minorHAnsi" w:hAnsiTheme="minorHAnsi" w:cstheme="minorHAnsi"/>
        </w:rPr>
        <w:t>-</w:t>
      </w:r>
      <w:proofErr w:type="spellStart"/>
      <w:r w:rsidRPr="00EC75E9">
        <w:rPr>
          <w:rFonts w:asciiTheme="minorHAnsi" w:hAnsiTheme="minorHAnsi" w:cstheme="minorHAnsi"/>
        </w:rPr>
        <w:t>methylserine</w:t>
      </w:r>
      <w:proofErr w:type="spellEnd"/>
      <w:r w:rsidRPr="00EC75E9">
        <w:rPr>
          <w:rFonts w:asciiTheme="minorHAnsi" w:hAnsiTheme="minorHAnsi" w:cstheme="minorHAnsi"/>
        </w:rPr>
        <w:t xml:space="preserve"> were observed </w:t>
      </w:r>
      <w:r w:rsidR="004B05B7">
        <w:rPr>
          <w:rFonts w:asciiTheme="minorHAnsi" w:hAnsiTheme="minorHAnsi" w:cstheme="minorHAnsi"/>
        </w:rPr>
        <w:t xml:space="preserve">more prominently </w:t>
      </w:r>
      <w:r w:rsidRPr="00EC75E9">
        <w:rPr>
          <w:rFonts w:asciiTheme="minorHAnsi" w:hAnsiTheme="minorHAnsi" w:cstheme="minorHAnsi"/>
        </w:rPr>
        <w:t xml:space="preserve">in </w:t>
      </w:r>
      <w:r w:rsidR="00AE6E93">
        <w:rPr>
          <w:rFonts w:asciiTheme="minorHAnsi" w:hAnsiTheme="minorHAnsi" w:cstheme="minorHAnsi"/>
        </w:rPr>
        <w:t xml:space="preserve">the </w:t>
      </w:r>
      <w:r w:rsidR="003862E3">
        <w:rPr>
          <w:rFonts w:asciiTheme="minorHAnsi" w:hAnsiTheme="minorHAnsi" w:cstheme="minorHAnsi"/>
        </w:rPr>
        <w:t>CR</w:t>
      </w:r>
      <w:r w:rsidR="00DF1998">
        <w:rPr>
          <w:rFonts w:asciiTheme="minorHAnsi" w:hAnsiTheme="minorHAnsi" w:cstheme="minorHAnsi"/>
        </w:rPr>
        <w:t>2</w:t>
      </w:r>
      <w:r w:rsidR="003862E3">
        <w:rPr>
          <w:rFonts w:asciiTheme="minorHAnsi" w:hAnsiTheme="minorHAnsi" w:cstheme="minorHAnsi"/>
        </w:rPr>
        <w:t xml:space="preserve"> </w:t>
      </w:r>
      <w:r w:rsidRPr="00EC75E9">
        <w:rPr>
          <w:rFonts w:asciiTheme="minorHAnsi" w:hAnsiTheme="minorHAnsi" w:cstheme="minorHAnsi"/>
        </w:rPr>
        <w:t>chondrites</w:t>
      </w:r>
      <w:r w:rsidR="007E2F89">
        <w:rPr>
          <w:rFonts w:asciiTheme="minorHAnsi" w:hAnsiTheme="minorHAnsi" w:cstheme="minorHAnsi"/>
        </w:rPr>
        <w:t xml:space="preserve"> than the CM </w:t>
      </w:r>
      <w:r w:rsidR="00F04BF9">
        <w:rPr>
          <w:rFonts w:asciiTheme="minorHAnsi" w:hAnsiTheme="minorHAnsi" w:cstheme="minorHAnsi" w:hint="eastAsia"/>
        </w:rPr>
        <w:t>chondrites</w:t>
      </w:r>
      <w:r w:rsidR="002E3CF8">
        <w:rPr>
          <w:rFonts w:asciiTheme="minorHAnsi" w:hAnsiTheme="minorHAnsi" w:cstheme="minorHAnsi"/>
        </w:rPr>
        <w:t xml:space="preserve">. </w:t>
      </w:r>
      <w:r w:rsidR="00840011">
        <w:rPr>
          <w:rFonts w:asciiTheme="minorHAnsi" w:hAnsiTheme="minorHAnsi" w:cstheme="minorHAnsi"/>
        </w:rPr>
        <w:t>In contrast to</w:t>
      </w:r>
      <w:r w:rsidR="00755084">
        <w:rPr>
          <w:rFonts w:asciiTheme="minorHAnsi" w:hAnsiTheme="minorHAnsi" w:cstheme="minorHAnsi"/>
        </w:rPr>
        <w:t xml:space="preserve"> disproportionate</w:t>
      </w:r>
      <w:r w:rsidR="00840011">
        <w:rPr>
          <w:rFonts w:asciiTheme="minorHAnsi" w:hAnsiTheme="minorHAnsi" w:cstheme="minorHAnsi"/>
        </w:rPr>
        <w:t xml:space="preserve"> </w:t>
      </w:r>
      <w:r w:rsidR="00840011" w:rsidRPr="00800088">
        <w:rPr>
          <w:rFonts w:ascii="Symbol" w:hAnsi="Symbol" w:cstheme="minorHAnsi"/>
        </w:rPr>
        <w:t></w:t>
      </w:r>
      <w:r w:rsidR="00840011" w:rsidRPr="00EC75E9">
        <w:rPr>
          <w:rFonts w:asciiTheme="minorHAnsi" w:hAnsiTheme="minorHAnsi" w:cstheme="minorHAnsi"/>
        </w:rPr>
        <w:t>-</w:t>
      </w:r>
      <w:r w:rsidR="00840011">
        <w:rPr>
          <w:rFonts w:asciiTheme="minorHAnsi" w:hAnsiTheme="minorHAnsi" w:cstheme="minorHAnsi"/>
        </w:rPr>
        <w:t>HAA</w:t>
      </w:r>
      <w:r w:rsidR="00755084">
        <w:rPr>
          <w:rFonts w:asciiTheme="minorHAnsi" w:hAnsiTheme="minorHAnsi" w:cstheme="minorHAnsi"/>
        </w:rPr>
        <w:t xml:space="preserve"> abundance comparison</w:t>
      </w:r>
      <w:r w:rsidR="00840011">
        <w:rPr>
          <w:rFonts w:asciiTheme="minorHAnsi" w:hAnsiTheme="minorHAnsi" w:cstheme="minorHAnsi"/>
        </w:rPr>
        <w:t>s</w:t>
      </w:r>
      <w:r w:rsidR="00755084">
        <w:rPr>
          <w:rFonts w:asciiTheme="minorHAnsi" w:hAnsiTheme="minorHAnsi" w:cstheme="minorHAnsi"/>
        </w:rPr>
        <w:t xml:space="preserve"> between the chondrites studied here</w:t>
      </w:r>
      <w:r w:rsidR="00840011">
        <w:rPr>
          <w:rFonts w:asciiTheme="minorHAnsi" w:hAnsiTheme="minorHAnsi" w:cstheme="minorHAnsi"/>
        </w:rPr>
        <w:t xml:space="preserve">, </w:t>
      </w:r>
      <w:r w:rsidR="006219E6">
        <w:rPr>
          <w:rFonts w:asciiTheme="minorHAnsi" w:hAnsiTheme="minorHAnsi" w:cstheme="minorHAnsi" w:hint="eastAsia"/>
        </w:rPr>
        <w:t xml:space="preserve">total </w:t>
      </w:r>
      <w:r w:rsidR="006219E6">
        <w:rPr>
          <w:rFonts w:asciiTheme="minorHAnsi" w:hAnsiTheme="minorHAnsi" w:cstheme="minorHAnsi"/>
        </w:rPr>
        <w:t xml:space="preserve">abundances of </w:t>
      </w:r>
      <w:r w:rsidR="004C376E">
        <w:rPr>
          <w:rFonts w:ascii="Symbol" w:hAnsi="Symbol" w:cstheme="minorHAnsi"/>
        </w:rPr>
        <w:t></w:t>
      </w:r>
      <w:r w:rsidR="004C376E" w:rsidRPr="00EC75E9">
        <w:rPr>
          <w:rFonts w:asciiTheme="minorHAnsi" w:hAnsiTheme="minorHAnsi" w:cstheme="minorHAnsi"/>
        </w:rPr>
        <w:t>-</w:t>
      </w:r>
      <w:r w:rsidR="004C376E">
        <w:rPr>
          <w:rFonts w:asciiTheme="minorHAnsi" w:hAnsiTheme="minorHAnsi" w:cstheme="minorHAnsi"/>
        </w:rPr>
        <w:t xml:space="preserve"> and </w:t>
      </w:r>
      <w:r w:rsidR="004C376E">
        <w:rPr>
          <w:rFonts w:ascii="Symbol" w:hAnsi="Symbol" w:cstheme="minorHAnsi"/>
        </w:rPr>
        <w:t></w:t>
      </w:r>
      <w:r w:rsidR="004C376E" w:rsidRPr="00EC75E9">
        <w:rPr>
          <w:rFonts w:asciiTheme="minorHAnsi" w:hAnsiTheme="minorHAnsi" w:cstheme="minorHAnsi"/>
        </w:rPr>
        <w:t>-HAA</w:t>
      </w:r>
      <w:r w:rsidR="00A24A35">
        <w:rPr>
          <w:rFonts w:asciiTheme="minorHAnsi" w:hAnsiTheme="minorHAnsi" w:cstheme="minorHAnsi"/>
        </w:rPr>
        <w:t>s</w:t>
      </w:r>
      <w:r w:rsidR="004C376E">
        <w:rPr>
          <w:rFonts w:asciiTheme="minorHAnsi" w:hAnsiTheme="minorHAnsi" w:cstheme="minorHAnsi"/>
        </w:rPr>
        <w:t xml:space="preserve"> were similar </w:t>
      </w:r>
      <w:r w:rsidR="00CD3864">
        <w:rPr>
          <w:rFonts w:asciiTheme="minorHAnsi" w:hAnsiTheme="minorHAnsi" w:cstheme="minorHAnsi"/>
        </w:rPr>
        <w:t xml:space="preserve">between </w:t>
      </w:r>
      <w:r w:rsidR="00040AB8">
        <w:rPr>
          <w:rFonts w:asciiTheme="minorHAnsi" w:hAnsiTheme="minorHAnsi" w:cstheme="minorHAnsi"/>
        </w:rPr>
        <w:t xml:space="preserve">the </w:t>
      </w:r>
      <w:r w:rsidR="00CD3864">
        <w:rPr>
          <w:rFonts w:asciiTheme="minorHAnsi" w:hAnsiTheme="minorHAnsi" w:cstheme="minorHAnsi"/>
        </w:rPr>
        <w:t>CM</w:t>
      </w:r>
      <w:r w:rsidR="004C376E" w:rsidRPr="00EC75E9">
        <w:rPr>
          <w:rFonts w:asciiTheme="minorHAnsi" w:hAnsiTheme="minorHAnsi" w:cstheme="minorHAnsi"/>
        </w:rPr>
        <w:t xml:space="preserve"> and C</w:t>
      </w:r>
      <w:r w:rsidR="00CD3864">
        <w:rPr>
          <w:rFonts w:asciiTheme="minorHAnsi" w:hAnsiTheme="minorHAnsi" w:cstheme="minorHAnsi"/>
        </w:rPr>
        <w:t>R</w:t>
      </w:r>
      <w:r w:rsidR="004C376E" w:rsidRPr="00EC75E9">
        <w:rPr>
          <w:rFonts w:asciiTheme="minorHAnsi" w:hAnsiTheme="minorHAnsi" w:cstheme="minorHAnsi"/>
        </w:rPr>
        <w:t xml:space="preserve"> chondrites</w:t>
      </w:r>
      <w:r w:rsidR="00553C71">
        <w:rPr>
          <w:rFonts w:asciiTheme="minorHAnsi" w:hAnsiTheme="minorHAnsi" w:cstheme="minorHAnsi"/>
        </w:rPr>
        <w:t>.</w:t>
      </w:r>
      <w:r w:rsidR="004E1D97">
        <w:rPr>
          <w:rFonts w:asciiTheme="minorHAnsi" w:hAnsiTheme="minorHAnsi" w:cstheme="minorHAnsi"/>
        </w:rPr>
        <w:t xml:space="preserve"> </w:t>
      </w:r>
      <w:r>
        <w:rPr>
          <w:rFonts w:asciiTheme="minorHAnsi" w:hAnsiTheme="minorHAnsi" w:cstheme="minorHAnsi"/>
        </w:rPr>
        <w:t>The total HAA abundances of the CM</w:t>
      </w:r>
      <w:r w:rsidR="003862E3">
        <w:rPr>
          <w:rFonts w:asciiTheme="minorHAnsi" w:hAnsiTheme="minorHAnsi" w:cstheme="minorHAnsi"/>
        </w:rPr>
        <w:t xml:space="preserve"> and CR</w:t>
      </w:r>
      <w:r>
        <w:rPr>
          <w:rFonts w:asciiTheme="minorHAnsi" w:hAnsiTheme="minorHAnsi" w:cstheme="minorHAnsi"/>
        </w:rPr>
        <w:t xml:space="preserve"> chondrites </w:t>
      </w:r>
      <w:r w:rsidR="00CF6809">
        <w:rPr>
          <w:rFonts w:asciiTheme="minorHAnsi" w:hAnsiTheme="minorHAnsi" w:cstheme="minorHAnsi"/>
        </w:rPr>
        <w:t xml:space="preserve">generally </w:t>
      </w:r>
      <w:r w:rsidR="00BC0D4C">
        <w:rPr>
          <w:rFonts w:asciiTheme="minorHAnsi" w:hAnsiTheme="minorHAnsi" w:cstheme="minorHAnsi"/>
        </w:rPr>
        <w:t>appeared to be</w:t>
      </w:r>
      <w:r w:rsidR="003862E3">
        <w:rPr>
          <w:rFonts w:asciiTheme="minorHAnsi" w:hAnsiTheme="minorHAnsi" w:cstheme="minorHAnsi"/>
        </w:rPr>
        <w:t xml:space="preserve"> </w:t>
      </w:r>
      <w:r w:rsidR="007464AA">
        <w:rPr>
          <w:rFonts w:asciiTheme="minorHAnsi" w:hAnsiTheme="minorHAnsi" w:cstheme="minorHAnsi"/>
        </w:rPr>
        <w:t>inversely proportional to</w:t>
      </w:r>
      <w:r>
        <w:rPr>
          <w:rFonts w:asciiTheme="minorHAnsi" w:hAnsiTheme="minorHAnsi" w:cstheme="minorHAnsi"/>
        </w:rPr>
        <w:t xml:space="preserve"> the degree of aqueous alteration in the parent bodies</w:t>
      </w:r>
      <w:r w:rsidR="00CF6809">
        <w:rPr>
          <w:rFonts w:asciiTheme="minorHAnsi" w:hAnsiTheme="minorHAnsi" w:cstheme="minorHAnsi"/>
        </w:rPr>
        <w:t>, as</w:t>
      </w:r>
      <w:r>
        <w:rPr>
          <w:rFonts w:asciiTheme="minorHAnsi" w:hAnsiTheme="minorHAnsi" w:cstheme="minorHAnsi"/>
        </w:rPr>
        <w:t xml:space="preserve"> determined by the phyllosilicate fraction (Howard et al., 2015)</w:t>
      </w:r>
      <w:r w:rsidR="00F51984">
        <w:rPr>
          <w:rFonts w:asciiTheme="minorHAnsi" w:hAnsiTheme="minorHAnsi" w:cstheme="minorHAnsi" w:hint="eastAsia"/>
        </w:rPr>
        <w:t xml:space="preserve"> </w:t>
      </w:r>
      <w:r w:rsidR="008D349C">
        <w:rPr>
          <w:rFonts w:asciiTheme="minorHAnsi" w:hAnsiTheme="minorHAnsi" w:cstheme="minorHAnsi"/>
        </w:rPr>
        <w:t>for CM</w:t>
      </w:r>
      <w:r w:rsidR="003276B2">
        <w:rPr>
          <w:rFonts w:asciiTheme="minorHAnsi" w:hAnsiTheme="minorHAnsi" w:cstheme="minorHAnsi"/>
        </w:rPr>
        <w:t xml:space="preserve"> chondrite</w:t>
      </w:r>
      <w:r w:rsidR="008D349C">
        <w:rPr>
          <w:rFonts w:asciiTheme="minorHAnsi" w:hAnsiTheme="minorHAnsi" w:cstheme="minorHAnsi"/>
        </w:rPr>
        <w:t xml:space="preserve">s </w:t>
      </w:r>
      <w:r w:rsidR="00F51984">
        <w:rPr>
          <w:rFonts w:asciiTheme="minorHAnsi" w:hAnsiTheme="minorHAnsi" w:cstheme="minorHAnsi" w:hint="eastAsia"/>
        </w:rPr>
        <w:t xml:space="preserve">and </w:t>
      </w:r>
      <w:r w:rsidR="00050DAD">
        <w:rPr>
          <w:rFonts w:asciiTheme="minorHAnsi" w:hAnsiTheme="minorHAnsi" w:cstheme="minorHAnsi"/>
        </w:rPr>
        <w:t>the degree of hydration</w:t>
      </w:r>
      <w:r w:rsidR="00F51984">
        <w:rPr>
          <w:rFonts w:asciiTheme="minorHAnsi" w:hAnsiTheme="minorHAnsi" w:cstheme="minorHAnsi" w:hint="eastAsia"/>
        </w:rPr>
        <w:t xml:space="preserve"> </w:t>
      </w:r>
      <w:r w:rsidR="00050DAD">
        <w:rPr>
          <w:rFonts w:asciiTheme="minorHAnsi" w:hAnsiTheme="minorHAnsi" w:cstheme="minorHAnsi"/>
        </w:rPr>
        <w:t>(Alexander et al. 2013)</w:t>
      </w:r>
      <w:r w:rsidR="008D349C">
        <w:rPr>
          <w:rFonts w:asciiTheme="minorHAnsi" w:hAnsiTheme="minorHAnsi" w:cstheme="minorHAnsi"/>
        </w:rPr>
        <w:t xml:space="preserve"> for CR</w:t>
      </w:r>
      <w:r w:rsidR="003276B2">
        <w:rPr>
          <w:rFonts w:asciiTheme="minorHAnsi" w:hAnsiTheme="minorHAnsi" w:cstheme="minorHAnsi"/>
        </w:rPr>
        <w:t xml:space="preserve"> chondrites</w:t>
      </w:r>
      <w:r w:rsidR="00050DAD">
        <w:rPr>
          <w:rFonts w:asciiTheme="minorHAnsi" w:hAnsiTheme="minorHAnsi" w:cstheme="minorHAnsi"/>
        </w:rPr>
        <w:t>, respectively</w:t>
      </w:r>
      <w:r w:rsidR="00A92535">
        <w:rPr>
          <w:rFonts w:asciiTheme="minorHAnsi" w:hAnsiTheme="minorHAnsi" w:cstheme="minorHAnsi"/>
        </w:rPr>
        <w:t>.</w:t>
      </w:r>
      <w:r w:rsidR="00A92535" w:rsidRPr="00A92535">
        <w:rPr>
          <w:rFonts w:asciiTheme="minorHAnsi" w:hAnsiTheme="minorHAnsi" w:cstheme="minorHAnsi"/>
        </w:rPr>
        <w:t xml:space="preserve"> </w:t>
      </w:r>
      <w:r w:rsidR="00A92535">
        <w:rPr>
          <w:rFonts w:asciiTheme="minorHAnsi" w:hAnsiTheme="minorHAnsi" w:cstheme="minorHAnsi"/>
        </w:rPr>
        <w:t>However, it is worth noting that A-881458 and MIL 07525 are not necessarily included in this assessment as these two chondrites do not currently possess a phyllosilicate fraction classification</w:t>
      </w:r>
      <w:r w:rsidR="00221A72">
        <w:rPr>
          <w:rFonts w:asciiTheme="minorHAnsi" w:hAnsiTheme="minorHAnsi" w:cstheme="minorHAnsi"/>
        </w:rPr>
        <w:t>, nor a degree of hydration assessment</w:t>
      </w:r>
      <w:r w:rsidR="00A92535">
        <w:rPr>
          <w:rFonts w:asciiTheme="minorHAnsi" w:hAnsiTheme="minorHAnsi" w:cstheme="minorHAnsi"/>
        </w:rPr>
        <w:t xml:space="preserve">. </w:t>
      </w:r>
      <w:r w:rsidR="000F3B56">
        <w:rPr>
          <w:rFonts w:asciiTheme="minorHAnsi" w:hAnsiTheme="minorHAnsi" w:cstheme="minorHAnsi"/>
        </w:rPr>
        <w:t xml:space="preserve">The chondrite </w:t>
      </w:r>
      <w:r w:rsidR="00AC5BE5">
        <w:rPr>
          <w:rFonts w:asciiTheme="minorHAnsi" w:hAnsiTheme="minorHAnsi" w:cstheme="minorHAnsi"/>
        </w:rPr>
        <w:t xml:space="preserve">ALH 83100 is also not included in this assessment due to the likely significant L-serine and L-threonine contamination observed, skewing the total HAA abundance observed for this meteorite. </w:t>
      </w:r>
      <w:r w:rsidR="00286482">
        <w:rPr>
          <w:rFonts w:asciiTheme="minorHAnsi" w:hAnsiTheme="minorHAnsi" w:cstheme="minorHAnsi"/>
          <w:color w:val="000000" w:themeColor="text1"/>
        </w:rPr>
        <w:t>A plurality of</w:t>
      </w:r>
      <w:r w:rsidRPr="005D4695">
        <w:rPr>
          <w:rFonts w:asciiTheme="minorHAnsi" w:hAnsiTheme="minorHAnsi" w:cstheme="minorHAnsi"/>
          <w:color w:val="000000" w:themeColor="text1"/>
        </w:rPr>
        <w:t xml:space="preserve"> non-proteinogenic HAAs</w:t>
      </w:r>
      <w:r w:rsidR="003D62B8">
        <w:rPr>
          <w:rFonts w:asciiTheme="minorHAnsi" w:hAnsiTheme="minorHAnsi" w:cstheme="minorHAnsi"/>
          <w:color w:val="000000" w:themeColor="text1"/>
        </w:rPr>
        <w:t xml:space="preserve">, including </w:t>
      </w:r>
      <w:r w:rsidR="003D62B8" w:rsidRPr="003D62B8">
        <w:rPr>
          <w:rFonts w:ascii="Symbol" w:hAnsi="Symbol" w:cstheme="minorHAnsi"/>
          <w:color w:val="000000" w:themeColor="text1"/>
        </w:rPr>
        <w:t></w:t>
      </w:r>
      <w:r w:rsidR="003D62B8">
        <w:rPr>
          <w:rFonts w:asciiTheme="minorHAnsi" w:hAnsiTheme="minorHAnsi" w:cstheme="minorHAnsi"/>
          <w:color w:val="000000" w:themeColor="text1"/>
        </w:rPr>
        <w:t>-</w:t>
      </w:r>
      <w:proofErr w:type="spellStart"/>
      <w:r w:rsidR="003D62B8">
        <w:rPr>
          <w:rFonts w:asciiTheme="minorHAnsi" w:hAnsiTheme="minorHAnsi" w:cstheme="minorHAnsi"/>
          <w:color w:val="000000" w:themeColor="text1"/>
        </w:rPr>
        <w:t>methylserine</w:t>
      </w:r>
      <w:proofErr w:type="spellEnd"/>
      <w:r w:rsidR="003D62B8">
        <w:rPr>
          <w:rFonts w:asciiTheme="minorHAnsi" w:hAnsiTheme="minorHAnsi" w:cstheme="minorHAnsi"/>
          <w:color w:val="000000" w:themeColor="text1"/>
        </w:rPr>
        <w:t>,</w:t>
      </w:r>
      <w:r w:rsidRPr="005D4695">
        <w:rPr>
          <w:rFonts w:asciiTheme="minorHAnsi" w:hAnsiTheme="minorHAnsi" w:cstheme="minorHAnsi"/>
          <w:color w:val="000000" w:themeColor="text1"/>
        </w:rPr>
        <w:t xml:space="preserve"> did not show enantiomeric excesses correlating with </w:t>
      </w:r>
      <w:r w:rsidRPr="005D4695">
        <w:rPr>
          <w:rFonts w:asciiTheme="minorHAnsi" w:hAnsiTheme="minorHAnsi" w:cstheme="minorHAnsi"/>
          <w:color w:val="000000" w:themeColor="text1"/>
        </w:rPr>
        <w:lastRenderedPageBreak/>
        <w:t>the degree of the aqueous alteration, a phenomenon</w:t>
      </w:r>
      <w:r w:rsidR="00E36C4E">
        <w:rPr>
          <w:rFonts w:asciiTheme="minorHAnsi" w:hAnsiTheme="minorHAnsi" w:cstheme="minorHAnsi"/>
          <w:color w:val="000000" w:themeColor="text1"/>
        </w:rPr>
        <w:t xml:space="preserve"> previously</w:t>
      </w:r>
      <w:r w:rsidRPr="005D4695">
        <w:rPr>
          <w:rFonts w:asciiTheme="minorHAnsi" w:hAnsiTheme="minorHAnsi" w:cstheme="minorHAnsi"/>
          <w:color w:val="000000" w:themeColor="text1"/>
        </w:rPr>
        <w:t xml:space="preserve"> observed in meteoritic </w:t>
      </w:r>
      <w:proofErr w:type="spellStart"/>
      <w:r w:rsidRPr="005D4695">
        <w:rPr>
          <w:rFonts w:asciiTheme="minorHAnsi" w:hAnsiTheme="minorHAnsi" w:cstheme="minorHAnsi"/>
          <w:color w:val="000000" w:themeColor="text1"/>
        </w:rPr>
        <w:t>isovaline</w:t>
      </w:r>
      <w:proofErr w:type="spellEnd"/>
      <w:r w:rsidRPr="00EC75E9">
        <w:rPr>
          <w:rFonts w:asciiTheme="minorHAnsi" w:hAnsiTheme="minorHAnsi" w:cstheme="minorHAnsi"/>
        </w:rPr>
        <w:t xml:space="preserve"> (Glavin and Dworkin, 2009).</w:t>
      </w:r>
      <w:r w:rsidR="003221A4">
        <w:rPr>
          <w:rFonts w:asciiTheme="minorHAnsi" w:hAnsiTheme="minorHAnsi" w:cstheme="minorHAnsi"/>
        </w:rPr>
        <w:t xml:space="preserve"> Further investigations are needed to verify </w:t>
      </w:r>
      <w:r w:rsidR="00755084">
        <w:rPr>
          <w:rFonts w:asciiTheme="minorHAnsi" w:hAnsiTheme="minorHAnsi" w:cstheme="minorHAnsi"/>
        </w:rPr>
        <w:t xml:space="preserve">observed </w:t>
      </w:r>
      <w:r w:rsidR="003221A4">
        <w:rPr>
          <w:rFonts w:asciiTheme="minorHAnsi" w:hAnsiTheme="minorHAnsi" w:cstheme="minorHAnsi"/>
        </w:rPr>
        <w:t xml:space="preserve">enantiomeric excesses of </w:t>
      </w:r>
      <w:r w:rsidR="003221A4" w:rsidRPr="003D62B8">
        <w:rPr>
          <w:rFonts w:ascii="Symbol" w:hAnsi="Symbol" w:cstheme="minorHAnsi"/>
          <w:color w:val="000000" w:themeColor="text1"/>
        </w:rPr>
        <w:t></w:t>
      </w:r>
      <w:r w:rsidR="003221A4">
        <w:rPr>
          <w:rFonts w:asciiTheme="minorHAnsi" w:hAnsiTheme="minorHAnsi" w:cstheme="minorHAnsi"/>
          <w:color w:val="000000" w:themeColor="text1"/>
        </w:rPr>
        <w:t>-</w:t>
      </w:r>
      <w:proofErr w:type="spellStart"/>
      <w:r w:rsidR="003221A4">
        <w:rPr>
          <w:rFonts w:asciiTheme="minorHAnsi" w:hAnsiTheme="minorHAnsi" w:cstheme="minorHAnsi"/>
          <w:color w:val="000000" w:themeColor="text1"/>
        </w:rPr>
        <w:t>methylserine</w:t>
      </w:r>
      <w:proofErr w:type="spellEnd"/>
      <w:r w:rsidR="003221A4">
        <w:rPr>
          <w:rFonts w:asciiTheme="minorHAnsi" w:hAnsiTheme="minorHAnsi" w:cstheme="minorHAnsi"/>
          <w:color w:val="000000" w:themeColor="text1"/>
        </w:rPr>
        <w:t xml:space="preserve"> and homoserine in select carbonaceous chondrite</w:t>
      </w:r>
      <w:r w:rsidR="00060A4B">
        <w:rPr>
          <w:rFonts w:asciiTheme="minorHAnsi" w:hAnsiTheme="minorHAnsi" w:cstheme="minorHAnsi"/>
          <w:color w:val="000000" w:themeColor="text1"/>
        </w:rPr>
        <w:t xml:space="preserve"> extract</w:t>
      </w:r>
      <w:r w:rsidR="003221A4">
        <w:rPr>
          <w:rFonts w:asciiTheme="minorHAnsi" w:hAnsiTheme="minorHAnsi" w:cstheme="minorHAnsi"/>
          <w:color w:val="000000" w:themeColor="text1"/>
        </w:rPr>
        <w:t xml:space="preserve">s with </w:t>
      </w:r>
      <w:r w:rsidR="003221A4">
        <w:rPr>
          <w:rFonts w:asciiTheme="minorHAnsi" w:hAnsiTheme="minorHAnsi" w:cstheme="minorHAnsi"/>
        </w:rPr>
        <w:t xml:space="preserve">quantitative analyses using </w:t>
      </w:r>
      <w:r w:rsidR="003221A4" w:rsidRPr="003221A4">
        <w:rPr>
          <w:rFonts w:asciiTheme="minorHAnsi" w:hAnsiTheme="minorHAnsi" w:cstheme="minorHAnsi"/>
        </w:rPr>
        <w:t>UPLC-FD/</w:t>
      </w:r>
      <w:proofErr w:type="spellStart"/>
      <w:r w:rsidR="003221A4" w:rsidRPr="003221A4">
        <w:rPr>
          <w:rFonts w:asciiTheme="minorHAnsi" w:hAnsiTheme="minorHAnsi" w:cstheme="minorHAnsi"/>
        </w:rPr>
        <w:t>ToF</w:t>
      </w:r>
      <w:proofErr w:type="spellEnd"/>
      <w:r w:rsidR="003221A4" w:rsidRPr="003221A4">
        <w:rPr>
          <w:rFonts w:asciiTheme="minorHAnsi" w:hAnsiTheme="minorHAnsi" w:cstheme="minorHAnsi"/>
        </w:rPr>
        <w:t>-MS</w:t>
      </w:r>
      <w:r w:rsidR="003221A4">
        <w:rPr>
          <w:rFonts w:asciiTheme="minorHAnsi" w:hAnsiTheme="minorHAnsi" w:cstheme="minorHAnsi"/>
        </w:rPr>
        <w:t xml:space="preserve"> and isotopic analyses </w:t>
      </w:r>
      <w:r w:rsidR="004E3495">
        <w:rPr>
          <w:rFonts w:asciiTheme="minorHAnsi" w:hAnsiTheme="minorHAnsi" w:cstheme="minorHAnsi"/>
        </w:rPr>
        <w:t xml:space="preserve">using </w:t>
      </w:r>
      <w:r w:rsidR="000337C3">
        <w:rPr>
          <w:rFonts w:asciiTheme="minorHAnsi" w:hAnsiTheme="minorHAnsi" w:cstheme="minorHAnsi"/>
        </w:rPr>
        <w:t>gas c</w:t>
      </w:r>
      <w:r w:rsidR="00D00DFA" w:rsidRPr="00D00DFA">
        <w:rPr>
          <w:rFonts w:asciiTheme="minorHAnsi" w:hAnsiTheme="minorHAnsi" w:cstheme="minorHAnsi"/>
        </w:rPr>
        <w:t>hromatography-</w:t>
      </w:r>
      <w:r w:rsidR="000337C3">
        <w:rPr>
          <w:rFonts w:asciiTheme="minorHAnsi" w:hAnsiTheme="minorHAnsi" w:cstheme="minorHAnsi"/>
        </w:rPr>
        <w:t>combustion-</w:t>
      </w:r>
      <w:r w:rsidR="000337C3" w:rsidRPr="000337C3">
        <w:rPr>
          <w:rFonts w:asciiTheme="minorHAnsi" w:hAnsiTheme="minorHAnsi" w:cstheme="minorHAnsi"/>
        </w:rPr>
        <w:t>isotope ratio mass spectrometry</w:t>
      </w:r>
      <w:r w:rsidR="00B76313">
        <w:rPr>
          <w:rFonts w:asciiTheme="minorHAnsi" w:hAnsiTheme="minorHAnsi" w:cstheme="minorHAnsi"/>
        </w:rPr>
        <w:t>.</w:t>
      </w:r>
      <w:r w:rsidR="007E2F89">
        <w:rPr>
          <w:rFonts w:asciiTheme="minorHAnsi" w:hAnsiTheme="minorHAnsi" w:cstheme="minorHAnsi"/>
        </w:rPr>
        <w:t xml:space="preserve"> </w:t>
      </w:r>
    </w:p>
    <w:p w14:paraId="38C5BA8B" w14:textId="567B827A" w:rsidR="00B80341" w:rsidRDefault="00F7699A" w:rsidP="00AE1DF5">
      <w:pPr>
        <w:widowControl/>
        <w:spacing w:line="480" w:lineRule="auto"/>
        <w:ind w:right="-1" w:firstLine="840"/>
        <w:rPr>
          <w:rFonts w:asciiTheme="minorHAnsi" w:hAnsiTheme="minorHAnsi" w:cstheme="minorHAnsi"/>
        </w:rPr>
      </w:pPr>
      <w:r>
        <w:rPr>
          <w:rFonts w:asciiTheme="minorHAnsi" w:hAnsiTheme="minorHAnsi" w:cstheme="minorHAnsi"/>
        </w:rPr>
        <w:t xml:space="preserve">The elevated </w:t>
      </w:r>
      <w:r w:rsidR="00C07263">
        <w:rPr>
          <w:rFonts w:asciiTheme="minorHAnsi" w:hAnsiTheme="minorHAnsi" w:cstheme="minorHAnsi"/>
        </w:rPr>
        <w:t xml:space="preserve">total </w:t>
      </w:r>
      <w:r>
        <w:rPr>
          <w:rFonts w:asciiTheme="minorHAnsi" w:hAnsiTheme="minorHAnsi" w:cstheme="minorHAnsi"/>
        </w:rPr>
        <w:t xml:space="preserve">abundances of </w:t>
      </w:r>
      <w:r w:rsidRPr="00800088">
        <w:rPr>
          <w:rFonts w:ascii="Symbol" w:hAnsi="Symbol" w:cstheme="minorHAnsi"/>
        </w:rPr>
        <w:t></w:t>
      </w:r>
      <w:r w:rsidRPr="00EC75E9">
        <w:rPr>
          <w:rFonts w:asciiTheme="minorHAnsi" w:hAnsiTheme="minorHAnsi" w:cstheme="minorHAnsi"/>
        </w:rPr>
        <w:t>-</w:t>
      </w:r>
      <w:r>
        <w:rPr>
          <w:rFonts w:asciiTheme="minorHAnsi" w:hAnsiTheme="minorHAnsi" w:cstheme="minorHAnsi"/>
        </w:rPr>
        <w:t>HAAs in CR</w:t>
      </w:r>
      <w:r w:rsidR="00DF1998">
        <w:rPr>
          <w:rFonts w:asciiTheme="minorHAnsi" w:hAnsiTheme="minorHAnsi" w:cstheme="minorHAnsi"/>
        </w:rPr>
        <w:t>2</w:t>
      </w:r>
      <w:r>
        <w:rPr>
          <w:rFonts w:asciiTheme="minorHAnsi" w:hAnsiTheme="minorHAnsi" w:cstheme="minorHAnsi"/>
        </w:rPr>
        <w:t xml:space="preserve"> chondrites could be produced by the Strecker cyanohydrin reaction, which </w:t>
      </w:r>
      <w:r w:rsidR="00C07263">
        <w:rPr>
          <w:rFonts w:asciiTheme="minorHAnsi" w:hAnsiTheme="minorHAnsi" w:cstheme="minorHAnsi"/>
        </w:rPr>
        <w:t>may</w:t>
      </w:r>
      <w:r>
        <w:rPr>
          <w:rFonts w:asciiTheme="minorHAnsi" w:hAnsiTheme="minorHAnsi" w:cstheme="minorHAnsi"/>
        </w:rPr>
        <w:t xml:space="preserve"> dominate under</w:t>
      </w:r>
      <w:r w:rsidR="007F4E41">
        <w:rPr>
          <w:rFonts w:asciiTheme="minorHAnsi" w:hAnsiTheme="minorHAnsi" w:cstheme="minorHAnsi"/>
        </w:rPr>
        <w:t xml:space="preserve"> </w:t>
      </w:r>
      <w:r>
        <w:rPr>
          <w:rFonts w:asciiTheme="minorHAnsi" w:hAnsiTheme="minorHAnsi" w:cstheme="minorHAnsi"/>
        </w:rPr>
        <w:t>ammonia</w:t>
      </w:r>
      <w:r w:rsidR="004E1219">
        <w:rPr>
          <w:rFonts w:asciiTheme="minorHAnsi" w:hAnsiTheme="minorHAnsi" w:cstheme="minorHAnsi"/>
        </w:rPr>
        <w:t>-enriched conditions</w:t>
      </w:r>
      <w:r>
        <w:rPr>
          <w:rFonts w:asciiTheme="minorHAnsi" w:hAnsiTheme="minorHAnsi" w:cstheme="minorHAnsi"/>
        </w:rPr>
        <w:t xml:space="preserve"> in the meteorite parent body</w:t>
      </w:r>
      <w:r w:rsidR="00C07263">
        <w:rPr>
          <w:rFonts w:asciiTheme="minorHAnsi" w:hAnsiTheme="minorHAnsi" w:cstheme="minorHAnsi"/>
        </w:rPr>
        <w:t xml:space="preserve">, as suggested by </w:t>
      </w:r>
      <w:proofErr w:type="spellStart"/>
      <w:r w:rsidR="00C07263">
        <w:rPr>
          <w:rFonts w:asciiTheme="minorHAnsi" w:hAnsiTheme="minorHAnsi" w:cstheme="minorHAnsi"/>
        </w:rPr>
        <w:t>Pizzarello</w:t>
      </w:r>
      <w:proofErr w:type="spellEnd"/>
      <w:r w:rsidR="00C07263">
        <w:rPr>
          <w:rFonts w:asciiTheme="minorHAnsi" w:hAnsiTheme="minorHAnsi" w:cstheme="minorHAnsi"/>
        </w:rPr>
        <w:t xml:space="preserve"> et al. (2011)</w:t>
      </w:r>
      <w:r>
        <w:rPr>
          <w:rFonts w:asciiTheme="minorHAnsi" w:hAnsiTheme="minorHAnsi" w:cstheme="minorHAnsi"/>
        </w:rPr>
        <w:t xml:space="preserve">. </w:t>
      </w:r>
      <w:r w:rsidR="002F536A">
        <w:rPr>
          <w:rFonts w:asciiTheme="minorHAnsi" w:hAnsiTheme="minorHAnsi" w:cstheme="minorHAnsi"/>
        </w:rPr>
        <w:t xml:space="preserve">The ubiquitous presence of </w:t>
      </w:r>
      <w:r w:rsidR="002F536A">
        <w:rPr>
          <w:rFonts w:ascii="Symbol" w:hAnsi="Symbol" w:cstheme="minorHAnsi"/>
        </w:rPr>
        <w:t></w:t>
      </w:r>
      <w:r w:rsidR="002F536A" w:rsidRPr="00EC75E9">
        <w:rPr>
          <w:rFonts w:asciiTheme="minorHAnsi" w:hAnsiTheme="minorHAnsi" w:cstheme="minorHAnsi"/>
        </w:rPr>
        <w:t>-</w:t>
      </w:r>
      <w:r w:rsidR="002F536A">
        <w:rPr>
          <w:rFonts w:asciiTheme="minorHAnsi" w:hAnsiTheme="minorHAnsi" w:cstheme="minorHAnsi"/>
        </w:rPr>
        <w:t xml:space="preserve"> and </w:t>
      </w:r>
      <w:r w:rsidR="002F536A">
        <w:rPr>
          <w:rFonts w:ascii="Symbol" w:hAnsi="Symbol" w:cstheme="minorHAnsi"/>
        </w:rPr>
        <w:t></w:t>
      </w:r>
      <w:r w:rsidR="002F536A" w:rsidRPr="00EC75E9">
        <w:rPr>
          <w:rFonts w:asciiTheme="minorHAnsi" w:hAnsiTheme="minorHAnsi" w:cstheme="minorHAnsi"/>
        </w:rPr>
        <w:t>-</w:t>
      </w:r>
      <w:r w:rsidR="002F536A">
        <w:rPr>
          <w:rFonts w:asciiTheme="minorHAnsi" w:hAnsiTheme="minorHAnsi" w:cstheme="minorHAnsi"/>
        </w:rPr>
        <w:t>HAAs</w:t>
      </w:r>
      <w:r w:rsidR="008E03EF">
        <w:rPr>
          <w:rFonts w:asciiTheme="minorHAnsi" w:hAnsiTheme="minorHAnsi" w:cstheme="minorHAnsi"/>
        </w:rPr>
        <w:t xml:space="preserve"> in CM and CR chondrites</w:t>
      </w:r>
      <w:r w:rsidR="00A27420">
        <w:rPr>
          <w:rFonts w:asciiTheme="minorHAnsi" w:hAnsiTheme="minorHAnsi" w:cstheme="minorHAnsi"/>
        </w:rPr>
        <w:t xml:space="preserve">, but more predominantly in the CM chondrites studied here, </w:t>
      </w:r>
      <w:r w:rsidR="008E03EF">
        <w:rPr>
          <w:rFonts w:asciiTheme="minorHAnsi" w:hAnsiTheme="minorHAnsi" w:cstheme="minorHAnsi"/>
        </w:rPr>
        <w:t xml:space="preserve">might </w:t>
      </w:r>
      <w:r w:rsidR="00E36C4E">
        <w:rPr>
          <w:rFonts w:asciiTheme="minorHAnsi" w:hAnsiTheme="minorHAnsi" w:cstheme="minorHAnsi"/>
        </w:rPr>
        <w:t xml:space="preserve">suggest </w:t>
      </w:r>
      <w:r w:rsidR="008E03EF">
        <w:rPr>
          <w:rFonts w:asciiTheme="minorHAnsi" w:hAnsiTheme="minorHAnsi" w:cstheme="minorHAnsi"/>
        </w:rPr>
        <w:t xml:space="preserve">that </w:t>
      </w:r>
      <w:r w:rsidR="00BE26DC">
        <w:rPr>
          <w:rFonts w:asciiTheme="minorHAnsi" w:hAnsiTheme="minorHAnsi" w:cstheme="minorHAnsi"/>
        </w:rPr>
        <w:t xml:space="preserve">a process similar to </w:t>
      </w:r>
      <w:r w:rsidR="003975CA">
        <w:rPr>
          <w:rFonts w:asciiTheme="minorHAnsi" w:hAnsiTheme="minorHAnsi" w:cstheme="minorHAnsi"/>
        </w:rPr>
        <w:t>an</w:t>
      </w:r>
      <w:r w:rsidR="008E03EF">
        <w:rPr>
          <w:rFonts w:asciiTheme="minorHAnsi" w:hAnsiTheme="minorHAnsi" w:cstheme="minorHAnsi"/>
        </w:rPr>
        <w:t xml:space="preserve"> ammonia-involved </w:t>
      </w:r>
      <w:proofErr w:type="spellStart"/>
      <w:r w:rsidR="008E03EF">
        <w:rPr>
          <w:rFonts w:asciiTheme="minorHAnsi" w:hAnsiTheme="minorHAnsi" w:cstheme="minorHAnsi"/>
        </w:rPr>
        <w:t>formose</w:t>
      </w:r>
      <w:proofErr w:type="spellEnd"/>
      <w:r w:rsidR="008E03EF">
        <w:rPr>
          <w:rFonts w:asciiTheme="minorHAnsi" w:hAnsiTheme="minorHAnsi" w:cstheme="minorHAnsi"/>
        </w:rPr>
        <w:t>-like reaction proceeded in the meteorite parent bod</w:t>
      </w:r>
      <w:r w:rsidR="00A27420">
        <w:rPr>
          <w:rFonts w:asciiTheme="minorHAnsi" w:hAnsiTheme="minorHAnsi" w:cstheme="minorHAnsi"/>
        </w:rPr>
        <w:t xml:space="preserve">ies, and perhaps </w:t>
      </w:r>
      <w:r w:rsidR="00A27420" w:rsidRPr="00D1000C">
        <w:rPr>
          <w:rFonts w:asciiTheme="minorHAnsi" w:hAnsiTheme="minorHAnsi" w:cstheme="minorHAnsi"/>
          <w:color w:val="000000" w:themeColor="text1"/>
        </w:rPr>
        <w:t>more</w:t>
      </w:r>
      <w:r w:rsidR="0052422C" w:rsidRPr="00D1000C">
        <w:rPr>
          <w:rFonts w:asciiTheme="minorHAnsi" w:hAnsiTheme="minorHAnsi" w:cstheme="minorHAnsi"/>
          <w:color w:val="000000" w:themeColor="text1"/>
        </w:rPr>
        <w:t xml:space="preserve"> so</w:t>
      </w:r>
      <w:r w:rsidR="00A27420" w:rsidRPr="00D1000C">
        <w:rPr>
          <w:rFonts w:asciiTheme="minorHAnsi" w:hAnsiTheme="minorHAnsi" w:cstheme="minorHAnsi"/>
          <w:color w:val="000000" w:themeColor="text1"/>
        </w:rPr>
        <w:t xml:space="preserve"> in the parent bodies of CM chondrites</w:t>
      </w:r>
      <w:r w:rsidR="00206A7B" w:rsidRPr="00D1000C">
        <w:rPr>
          <w:rFonts w:asciiTheme="minorHAnsi" w:hAnsiTheme="minorHAnsi" w:cstheme="minorHAnsi"/>
          <w:color w:val="000000" w:themeColor="text1"/>
        </w:rPr>
        <w:t xml:space="preserve"> (Koga and </w:t>
      </w:r>
      <w:proofErr w:type="spellStart"/>
      <w:r w:rsidR="00206A7B" w:rsidRPr="00D1000C">
        <w:rPr>
          <w:rFonts w:asciiTheme="minorHAnsi" w:hAnsiTheme="minorHAnsi" w:cstheme="minorHAnsi"/>
          <w:color w:val="000000" w:themeColor="text1"/>
        </w:rPr>
        <w:t>Naraoka</w:t>
      </w:r>
      <w:proofErr w:type="spellEnd"/>
      <w:r w:rsidR="00C07263" w:rsidRPr="00D1000C">
        <w:rPr>
          <w:rFonts w:asciiTheme="minorHAnsi" w:hAnsiTheme="minorHAnsi" w:cstheme="minorHAnsi"/>
          <w:color w:val="000000" w:themeColor="text1"/>
        </w:rPr>
        <w:t xml:space="preserve"> 2017)</w:t>
      </w:r>
      <w:r w:rsidR="00BE26DC" w:rsidRPr="00D1000C">
        <w:rPr>
          <w:rFonts w:asciiTheme="minorHAnsi" w:hAnsiTheme="minorHAnsi" w:cstheme="minorHAnsi"/>
          <w:color w:val="000000" w:themeColor="text1"/>
        </w:rPr>
        <w:t xml:space="preserve"> than CR chondrites</w:t>
      </w:r>
      <w:r w:rsidR="008E03EF" w:rsidRPr="00D1000C">
        <w:rPr>
          <w:rFonts w:asciiTheme="minorHAnsi" w:hAnsiTheme="minorHAnsi" w:cstheme="minorHAnsi"/>
          <w:color w:val="000000" w:themeColor="text1"/>
        </w:rPr>
        <w:t>.</w:t>
      </w:r>
      <w:r w:rsidR="006C093C" w:rsidRPr="00D1000C">
        <w:rPr>
          <w:rFonts w:asciiTheme="minorHAnsi" w:hAnsiTheme="minorHAnsi" w:cstheme="minorHAnsi"/>
          <w:color w:val="000000" w:themeColor="text1"/>
        </w:rPr>
        <w:t xml:space="preserve"> Meteoritic </w:t>
      </w:r>
      <w:r w:rsidR="006C093C" w:rsidRPr="00D1000C">
        <w:rPr>
          <w:rFonts w:ascii="Symbol" w:hAnsi="Symbol" w:cstheme="minorHAnsi"/>
          <w:color w:val="000000" w:themeColor="text1"/>
        </w:rPr>
        <w:t>a</w:t>
      </w:r>
      <w:r w:rsidR="006C093C" w:rsidRPr="00D1000C">
        <w:rPr>
          <w:rFonts w:asciiTheme="minorHAnsi" w:hAnsiTheme="minorHAnsi" w:cstheme="minorHAnsi"/>
          <w:color w:val="000000" w:themeColor="text1"/>
        </w:rPr>
        <w:t xml:space="preserve">-HAAs could be generated not only by the Strecker cyanohydrin reaction, but also an ammonia-involved </w:t>
      </w:r>
      <w:proofErr w:type="spellStart"/>
      <w:r w:rsidR="006C093C" w:rsidRPr="00D1000C">
        <w:rPr>
          <w:rFonts w:asciiTheme="minorHAnsi" w:hAnsiTheme="minorHAnsi" w:cstheme="minorHAnsi"/>
          <w:color w:val="000000" w:themeColor="text1"/>
        </w:rPr>
        <w:t>formose</w:t>
      </w:r>
      <w:proofErr w:type="spellEnd"/>
      <w:r w:rsidR="006C093C" w:rsidRPr="00D1000C">
        <w:rPr>
          <w:rFonts w:asciiTheme="minorHAnsi" w:hAnsiTheme="minorHAnsi" w:cstheme="minorHAnsi"/>
          <w:color w:val="000000" w:themeColor="text1"/>
        </w:rPr>
        <w:t xml:space="preserve">-like reaction. </w:t>
      </w:r>
      <w:r w:rsidR="0079069A" w:rsidRPr="00D1000C">
        <w:rPr>
          <w:rFonts w:asciiTheme="minorHAnsi" w:hAnsiTheme="minorHAnsi" w:cstheme="minorHAnsi"/>
          <w:color w:val="000000" w:themeColor="text1"/>
        </w:rPr>
        <w:t xml:space="preserve"> Further investigations are needed to confirm the extent to which these formation mechanisms are responsible </w:t>
      </w:r>
      <w:r w:rsidR="0079069A">
        <w:rPr>
          <w:rFonts w:asciiTheme="minorHAnsi" w:hAnsiTheme="minorHAnsi" w:cstheme="minorHAnsi"/>
        </w:rPr>
        <w:t>for the HAA abundances observed in the meteorite extracts analyzed here.</w:t>
      </w:r>
    </w:p>
    <w:p w14:paraId="6A3E0278" w14:textId="1501A62C" w:rsidR="00EB1915" w:rsidRPr="00EC75E9" w:rsidRDefault="00CD71AF" w:rsidP="00026F98">
      <w:pPr>
        <w:pStyle w:val="Heading1"/>
        <w:spacing w:line="480" w:lineRule="auto"/>
        <w:rPr>
          <w:rFonts w:asciiTheme="minorHAnsi" w:hAnsiTheme="minorHAnsi" w:cstheme="minorHAnsi"/>
        </w:rPr>
      </w:pPr>
      <w:r w:rsidRPr="00EC75E9">
        <w:rPr>
          <w:rFonts w:asciiTheme="minorHAnsi" w:hAnsiTheme="minorHAnsi" w:cstheme="minorHAnsi"/>
        </w:rPr>
        <w:lastRenderedPageBreak/>
        <w:t>ACKNOWLEDGEMENT</w:t>
      </w:r>
      <w:r w:rsidR="002325DD" w:rsidRPr="00EC75E9">
        <w:rPr>
          <w:rFonts w:asciiTheme="minorHAnsi" w:hAnsiTheme="minorHAnsi" w:cstheme="minorHAnsi"/>
        </w:rPr>
        <w:t>s</w:t>
      </w:r>
    </w:p>
    <w:p w14:paraId="3B934056" w14:textId="6538B4F3" w:rsidR="00EB1915" w:rsidRPr="00EC75E9" w:rsidRDefault="00E223CF" w:rsidP="005817ED">
      <w:pPr>
        <w:widowControl/>
        <w:adjustRightInd/>
        <w:spacing w:line="480" w:lineRule="auto"/>
        <w:jc w:val="left"/>
        <w:rPr>
          <w:rFonts w:asciiTheme="minorHAnsi" w:eastAsiaTheme="majorEastAsia" w:hAnsiTheme="minorHAnsi" w:cstheme="minorHAnsi"/>
          <w:b/>
          <w:caps/>
        </w:rPr>
      </w:pPr>
      <w:r w:rsidRPr="00EC75E9">
        <w:rPr>
          <w:rFonts w:asciiTheme="minorHAnsi" w:hAnsiTheme="minorHAnsi" w:cstheme="minorHAnsi"/>
        </w:rPr>
        <w:t>This work was supported by</w:t>
      </w:r>
      <w:r w:rsidR="00C07263">
        <w:rPr>
          <w:rFonts w:asciiTheme="minorHAnsi" w:hAnsiTheme="minorHAnsi" w:cstheme="minorHAnsi"/>
        </w:rPr>
        <w:t xml:space="preserve"> the</w:t>
      </w:r>
      <w:r w:rsidRPr="00EC75E9">
        <w:rPr>
          <w:rFonts w:asciiTheme="minorHAnsi" w:hAnsiTheme="minorHAnsi" w:cstheme="minorHAnsi"/>
        </w:rPr>
        <w:t xml:space="preserve"> JSPS Overseas Challenge Program for Young Researchers Grant </w:t>
      </w:r>
      <w:r w:rsidR="00C07263">
        <w:rPr>
          <w:rFonts w:asciiTheme="minorHAnsi" w:hAnsiTheme="minorHAnsi" w:cstheme="minorHAnsi"/>
        </w:rPr>
        <w:t>(</w:t>
      </w:r>
      <w:r w:rsidRPr="00EC75E9">
        <w:rPr>
          <w:rFonts w:asciiTheme="minorHAnsi" w:hAnsiTheme="minorHAnsi" w:cstheme="minorHAnsi"/>
        </w:rPr>
        <w:t>number 201880018)</w:t>
      </w:r>
      <w:r w:rsidR="00EF5595" w:rsidRPr="00EC75E9">
        <w:rPr>
          <w:rFonts w:asciiTheme="minorHAnsi" w:hAnsiTheme="minorHAnsi" w:cstheme="minorHAnsi"/>
        </w:rPr>
        <w:t xml:space="preserve">, </w:t>
      </w:r>
      <w:r w:rsidR="00CC7020" w:rsidRPr="00EC75E9">
        <w:rPr>
          <w:rFonts w:asciiTheme="minorHAnsi" w:hAnsiTheme="minorHAnsi" w:cstheme="minorHAnsi"/>
        </w:rPr>
        <w:t>the NASA Astrobiology Institute through award 13-13NAI7-0032 to the Goddard Center for Astrobiology, and a grant from the Simons Foundation (SCOL award 302497 to J</w:t>
      </w:r>
      <w:r w:rsidR="00C07263">
        <w:rPr>
          <w:rFonts w:asciiTheme="minorHAnsi" w:hAnsiTheme="minorHAnsi" w:cstheme="minorHAnsi"/>
        </w:rPr>
        <w:t>.</w:t>
      </w:r>
      <w:r w:rsidR="00CC7020" w:rsidRPr="00EC75E9">
        <w:rPr>
          <w:rFonts w:asciiTheme="minorHAnsi" w:hAnsiTheme="minorHAnsi" w:cstheme="minorHAnsi"/>
        </w:rPr>
        <w:t>P.D</w:t>
      </w:r>
      <w:r w:rsidR="00C07263">
        <w:rPr>
          <w:rFonts w:asciiTheme="minorHAnsi" w:hAnsiTheme="minorHAnsi" w:cstheme="minorHAnsi"/>
        </w:rPr>
        <w:t>.</w:t>
      </w:r>
      <w:r w:rsidR="00CC7020" w:rsidRPr="00EC75E9">
        <w:rPr>
          <w:rFonts w:asciiTheme="minorHAnsi" w:hAnsiTheme="minorHAnsi" w:cstheme="minorHAnsi"/>
        </w:rPr>
        <w:t>)</w:t>
      </w:r>
      <w:r w:rsidR="00E41548" w:rsidRPr="00EC75E9">
        <w:rPr>
          <w:rFonts w:asciiTheme="minorHAnsi" w:hAnsiTheme="minorHAnsi" w:cstheme="minorHAnsi"/>
        </w:rPr>
        <w:t xml:space="preserve">. </w:t>
      </w:r>
      <w:r w:rsidR="008528DE" w:rsidRPr="00EC75E9">
        <w:rPr>
          <w:rFonts w:asciiTheme="minorHAnsi" w:hAnsiTheme="minorHAnsi" w:cstheme="minorHAnsi"/>
        </w:rPr>
        <w:t>We</w:t>
      </w:r>
      <w:r w:rsidR="00CF5DEB" w:rsidRPr="00EC75E9">
        <w:rPr>
          <w:rFonts w:asciiTheme="minorHAnsi" w:hAnsiTheme="minorHAnsi" w:cstheme="minorHAnsi"/>
        </w:rPr>
        <w:t xml:space="preserve"> thank </w:t>
      </w:r>
      <w:r w:rsidR="008528DE" w:rsidRPr="00EC75E9">
        <w:rPr>
          <w:rFonts w:asciiTheme="minorHAnsi" w:hAnsiTheme="minorHAnsi" w:cstheme="minorHAnsi"/>
        </w:rPr>
        <w:t xml:space="preserve">the National Institute of Polar Research and the Antarctic meteorite curator at the NASA Johnson Space Center </w:t>
      </w:r>
      <w:r w:rsidR="00CF5DEB" w:rsidRPr="00EC75E9">
        <w:rPr>
          <w:rFonts w:asciiTheme="minorHAnsi" w:hAnsiTheme="minorHAnsi" w:cstheme="minorHAnsi"/>
        </w:rPr>
        <w:t xml:space="preserve">for providing the meteorite samples used in this study. </w:t>
      </w:r>
      <w:r w:rsidR="007D7BCF" w:rsidRPr="00EC75E9">
        <w:rPr>
          <w:rFonts w:asciiTheme="minorHAnsi" w:eastAsia="Calibri" w:hAnsiTheme="minorHAnsi" w:cstheme="minorHAnsi"/>
        </w:rPr>
        <w:t xml:space="preserve">US Antarctic meteorite samples </w:t>
      </w:r>
      <w:r w:rsidR="00C07263">
        <w:rPr>
          <w:rFonts w:asciiTheme="minorHAnsi" w:eastAsia="Calibri" w:hAnsiTheme="minorHAnsi" w:cstheme="minorHAnsi"/>
        </w:rPr>
        <w:t>we</w:t>
      </w:r>
      <w:r w:rsidR="007D7BCF" w:rsidRPr="00EC75E9">
        <w:rPr>
          <w:rFonts w:asciiTheme="minorHAnsi" w:eastAsia="Calibri" w:hAnsiTheme="minorHAnsi" w:cstheme="minorHAnsi"/>
        </w:rPr>
        <w:t xml:space="preserve">re recovered by the Antarctic Search for Meteorites (ANSMET) program which has been funded by NSF and NASA and characterized and curated by the Department of Mineral </w:t>
      </w:r>
      <w:r w:rsidR="007D7BCF" w:rsidRPr="00D1000C">
        <w:rPr>
          <w:rFonts w:asciiTheme="minorHAnsi" w:eastAsia="Calibri" w:hAnsiTheme="minorHAnsi" w:cstheme="minorHAnsi"/>
          <w:color w:val="000000" w:themeColor="text1"/>
        </w:rPr>
        <w:t>Sciences of the Smithsonian Institution and</w:t>
      </w:r>
      <w:r w:rsidR="00942994" w:rsidRPr="00D1000C">
        <w:rPr>
          <w:rFonts w:asciiTheme="minorHAnsi" w:eastAsia="Calibri" w:hAnsiTheme="minorHAnsi" w:cstheme="minorHAnsi"/>
          <w:color w:val="000000" w:themeColor="text1"/>
        </w:rPr>
        <w:t xml:space="preserve"> the</w:t>
      </w:r>
      <w:r w:rsidR="007D7BCF" w:rsidRPr="00D1000C">
        <w:rPr>
          <w:rFonts w:asciiTheme="minorHAnsi" w:eastAsia="Calibri" w:hAnsiTheme="minorHAnsi" w:cstheme="minorHAnsi"/>
          <w:color w:val="000000" w:themeColor="text1"/>
        </w:rPr>
        <w:t xml:space="preserve"> </w:t>
      </w:r>
      <w:proofErr w:type="spellStart"/>
      <w:r w:rsidR="007D7BCF" w:rsidRPr="00D1000C">
        <w:rPr>
          <w:rFonts w:asciiTheme="minorHAnsi" w:eastAsia="Calibri" w:hAnsiTheme="minorHAnsi" w:cstheme="minorHAnsi"/>
          <w:color w:val="000000" w:themeColor="text1"/>
        </w:rPr>
        <w:t>Astromaterials</w:t>
      </w:r>
      <w:proofErr w:type="spellEnd"/>
      <w:r w:rsidR="007D7BCF" w:rsidRPr="00D1000C">
        <w:rPr>
          <w:rFonts w:asciiTheme="minorHAnsi" w:eastAsia="Calibri" w:hAnsiTheme="minorHAnsi" w:cstheme="minorHAnsi"/>
          <w:color w:val="000000" w:themeColor="text1"/>
        </w:rPr>
        <w:t xml:space="preserve"> Curation Office at </w:t>
      </w:r>
      <w:r w:rsidR="00942994" w:rsidRPr="00D1000C">
        <w:rPr>
          <w:rFonts w:asciiTheme="minorHAnsi" w:eastAsia="Calibri" w:hAnsiTheme="minorHAnsi" w:cstheme="minorHAnsi"/>
          <w:color w:val="000000" w:themeColor="text1"/>
        </w:rPr>
        <w:t xml:space="preserve">the </w:t>
      </w:r>
      <w:r w:rsidR="007D7BCF" w:rsidRPr="00D1000C">
        <w:rPr>
          <w:rFonts w:asciiTheme="minorHAnsi" w:eastAsia="Calibri" w:hAnsiTheme="minorHAnsi" w:cstheme="minorHAnsi"/>
          <w:color w:val="000000" w:themeColor="text1"/>
        </w:rPr>
        <w:t xml:space="preserve">NASA Johnson Space Center. </w:t>
      </w:r>
      <w:r w:rsidR="003929D4" w:rsidRPr="00D1000C">
        <w:rPr>
          <w:rFonts w:asciiTheme="minorHAnsi" w:eastAsia="Calibri" w:hAnsiTheme="minorHAnsi" w:cstheme="minorHAnsi"/>
          <w:color w:val="000000" w:themeColor="text1"/>
        </w:rPr>
        <w:t xml:space="preserve">Japanese Antarctic meteorite samples were provided by the National Institute of Polar Research (NIPR). </w:t>
      </w:r>
      <w:r w:rsidR="005817ED" w:rsidRPr="00D1000C">
        <w:rPr>
          <w:rFonts w:asciiTheme="minorHAnsi" w:eastAsia="Calibri" w:hAnsiTheme="minorHAnsi" w:cstheme="minorHAnsi"/>
          <w:color w:val="000000" w:themeColor="text1"/>
        </w:rPr>
        <w:t>We appreciate valuable comments on the manuscript from two anonymous reviewers.</w:t>
      </w:r>
      <w:r w:rsidR="005817ED" w:rsidRPr="00D1000C">
        <w:rPr>
          <w:rFonts w:asciiTheme="minorHAnsi" w:eastAsia="Calibri" w:hAnsiTheme="minorHAnsi" w:cstheme="minorHAnsi" w:hint="eastAsia"/>
          <w:color w:val="000000" w:themeColor="text1"/>
        </w:rPr>
        <w:t xml:space="preserve"> </w:t>
      </w:r>
      <w:r w:rsidR="00C8700A" w:rsidRPr="00D1000C">
        <w:rPr>
          <w:rFonts w:asciiTheme="minorHAnsi" w:hAnsiTheme="minorHAnsi" w:cstheme="minorHAnsi" w:hint="eastAsia"/>
          <w:color w:val="000000" w:themeColor="text1"/>
        </w:rPr>
        <w:t>The</w:t>
      </w:r>
      <w:r w:rsidR="00E41548" w:rsidRPr="00D1000C">
        <w:rPr>
          <w:rFonts w:asciiTheme="minorHAnsi" w:hAnsiTheme="minorHAnsi" w:cstheme="minorHAnsi"/>
          <w:color w:val="000000" w:themeColor="text1"/>
        </w:rPr>
        <w:t xml:space="preserve"> authors declare no conflict</w:t>
      </w:r>
      <w:r w:rsidR="008533F6" w:rsidRPr="00D1000C">
        <w:rPr>
          <w:rFonts w:asciiTheme="minorHAnsi" w:hAnsiTheme="minorHAnsi" w:cstheme="minorHAnsi"/>
          <w:color w:val="000000" w:themeColor="text1"/>
        </w:rPr>
        <w:t>s</w:t>
      </w:r>
      <w:r w:rsidR="00E41548" w:rsidRPr="00D1000C">
        <w:rPr>
          <w:rFonts w:asciiTheme="minorHAnsi" w:hAnsiTheme="minorHAnsi" w:cstheme="minorHAnsi"/>
          <w:color w:val="000000" w:themeColor="text1"/>
        </w:rPr>
        <w:t xml:space="preserve"> of interest.</w:t>
      </w:r>
      <w:r w:rsidR="00434AB4" w:rsidRPr="00D1000C" w:rsidDel="00BE2710">
        <w:rPr>
          <w:rFonts w:asciiTheme="minorHAnsi" w:hAnsiTheme="minorHAnsi" w:cstheme="minorHAnsi"/>
          <w:color w:val="000000" w:themeColor="text1"/>
        </w:rPr>
        <w:t xml:space="preserve"> </w:t>
      </w:r>
      <w:r w:rsidR="00EB1915" w:rsidRPr="00EC75E9">
        <w:rPr>
          <w:rFonts w:asciiTheme="minorHAnsi" w:hAnsiTheme="minorHAnsi" w:cstheme="minorHAnsi"/>
        </w:rPr>
        <w:br w:type="page"/>
      </w:r>
    </w:p>
    <w:p w14:paraId="1F2C62A4" w14:textId="43DACA64" w:rsidR="00EB1915" w:rsidRPr="00EC75E9" w:rsidRDefault="00EB1915" w:rsidP="00026F98">
      <w:pPr>
        <w:pStyle w:val="Heading1"/>
        <w:spacing w:line="480" w:lineRule="auto"/>
        <w:ind w:right="-1"/>
        <w:rPr>
          <w:rFonts w:asciiTheme="minorHAnsi" w:hAnsiTheme="minorHAnsi" w:cstheme="minorHAnsi"/>
        </w:rPr>
      </w:pPr>
      <w:r w:rsidRPr="00EC75E9">
        <w:rPr>
          <w:rFonts w:asciiTheme="minorHAnsi" w:hAnsiTheme="minorHAnsi" w:cstheme="minorHAnsi"/>
        </w:rPr>
        <w:lastRenderedPageBreak/>
        <w:t>REFERENCES</w:t>
      </w:r>
    </w:p>
    <w:p w14:paraId="1FFB32FE" w14:textId="0BF4140F" w:rsidR="001D3F49" w:rsidRPr="001D3F49" w:rsidRDefault="006C4C4E" w:rsidP="001D3F49">
      <w:pPr>
        <w:autoSpaceDE w:val="0"/>
        <w:autoSpaceDN w:val="0"/>
        <w:ind w:left="480" w:hanging="480"/>
        <w:rPr>
          <w:rFonts w:ascii="Arial" w:hAnsi="Arial" w:cs="Arial"/>
          <w:noProof/>
        </w:rPr>
      </w:pPr>
      <w:r w:rsidRPr="00EC75E9">
        <w:rPr>
          <w:rFonts w:asciiTheme="minorHAnsi" w:hAnsiTheme="minorHAnsi" w:cstheme="minorHAnsi"/>
        </w:rPr>
        <w:fldChar w:fldCharType="begin" w:fldLock="1"/>
      </w:r>
      <w:r w:rsidRPr="00EC75E9">
        <w:rPr>
          <w:rFonts w:asciiTheme="minorHAnsi" w:hAnsiTheme="minorHAnsi" w:cstheme="minorHAnsi"/>
        </w:rPr>
        <w:instrText xml:space="preserve">ADDIN Mendeley Bibliography CSL_BIBLIOGRAPHY </w:instrText>
      </w:r>
      <w:r w:rsidRPr="00EC75E9">
        <w:rPr>
          <w:rFonts w:asciiTheme="minorHAnsi" w:hAnsiTheme="minorHAnsi" w:cstheme="minorHAnsi"/>
        </w:rPr>
        <w:fldChar w:fldCharType="separate"/>
      </w:r>
      <w:r w:rsidR="001D3F49" w:rsidRPr="001D3F49">
        <w:rPr>
          <w:rFonts w:ascii="Arial" w:hAnsi="Arial" w:cs="Arial"/>
          <w:noProof/>
        </w:rPr>
        <w:t xml:space="preserve">Alexander C. M. O. D., Howard K. T., Bowden R., and Fogel M. L. 2013. The classification of CM and CR chondrites using bulk H, C and N abundances and isotopic compositions. </w:t>
      </w:r>
      <w:r w:rsidR="001D3F49" w:rsidRPr="001D3F49">
        <w:rPr>
          <w:rFonts w:ascii="Arial" w:hAnsi="Arial" w:cs="Arial"/>
          <w:i/>
          <w:iCs/>
          <w:noProof/>
        </w:rPr>
        <w:t>Geochimica et Cosmochimica Acta</w:t>
      </w:r>
      <w:r w:rsidR="001D3F49" w:rsidRPr="001D3F49">
        <w:rPr>
          <w:rFonts w:ascii="Arial" w:hAnsi="Arial" w:cs="Arial"/>
          <w:noProof/>
        </w:rPr>
        <w:t xml:space="preserve"> 123:244–260.</w:t>
      </w:r>
    </w:p>
    <w:p w14:paraId="02E0032F"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Bada J. L., Glavin D. P., McDonald G. D., and Becker L. 1998. A Search for Endogenous Amino Acids in Martian Meteorite ALH84001. </w:t>
      </w:r>
      <w:r w:rsidRPr="001D3F49">
        <w:rPr>
          <w:rFonts w:ascii="Arial" w:hAnsi="Arial" w:cs="Arial"/>
          <w:i/>
          <w:iCs/>
          <w:noProof/>
        </w:rPr>
        <w:t>Science</w:t>
      </w:r>
      <w:r w:rsidRPr="001D3F49">
        <w:rPr>
          <w:rFonts w:ascii="Arial" w:hAnsi="Arial" w:cs="Arial"/>
          <w:noProof/>
        </w:rPr>
        <w:t xml:space="preserve"> 279:362–365.</w:t>
      </w:r>
    </w:p>
    <w:p w14:paraId="66E6CB6F"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Bernstein M. P., Dworkin J. P., Sandford S. A., Cooper G. W., and Allamandola L. J. 2002. Racemic amino acids from the ultraviolet photolysis of interstellar ice analogues. </w:t>
      </w:r>
      <w:r w:rsidRPr="001D3F49">
        <w:rPr>
          <w:rFonts w:ascii="Arial" w:hAnsi="Arial" w:cs="Arial"/>
          <w:i/>
          <w:iCs/>
          <w:noProof/>
        </w:rPr>
        <w:t>Nature</w:t>
      </w:r>
      <w:r w:rsidRPr="001D3F49">
        <w:rPr>
          <w:rFonts w:ascii="Arial" w:hAnsi="Arial" w:cs="Arial"/>
          <w:noProof/>
        </w:rPr>
        <w:t xml:space="preserve"> 416:401–403.</w:t>
      </w:r>
    </w:p>
    <w:p w14:paraId="3F17455B"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Botta O., and Bada J. L. 2002. Extraterrestrial organic compounds in meteorites. </w:t>
      </w:r>
      <w:r w:rsidRPr="001D3F49">
        <w:rPr>
          <w:rFonts w:ascii="Arial" w:hAnsi="Arial" w:cs="Arial"/>
          <w:i/>
          <w:iCs/>
          <w:noProof/>
        </w:rPr>
        <w:t>Surveys in Geophysics</w:t>
      </w:r>
      <w:r w:rsidRPr="001D3F49">
        <w:rPr>
          <w:rFonts w:ascii="Arial" w:hAnsi="Arial" w:cs="Arial"/>
          <w:noProof/>
        </w:rPr>
        <w:t xml:space="preserve"> 23:411–467.</w:t>
      </w:r>
    </w:p>
    <w:p w14:paraId="7ACC9157"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Breslow R. 1959. On the mechanism of the formose reaction. </w:t>
      </w:r>
      <w:r w:rsidRPr="001D3F49">
        <w:rPr>
          <w:rFonts w:ascii="Arial" w:hAnsi="Arial" w:cs="Arial"/>
          <w:i/>
          <w:iCs/>
          <w:noProof/>
        </w:rPr>
        <w:t>Tetrahedron Letters</w:t>
      </w:r>
      <w:r w:rsidRPr="001D3F49">
        <w:rPr>
          <w:rFonts w:ascii="Arial" w:hAnsi="Arial" w:cs="Arial"/>
          <w:noProof/>
        </w:rPr>
        <w:t xml:space="preserve"> 1:22–26.</w:t>
      </w:r>
    </w:p>
    <w:p w14:paraId="14F0BC48"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Burton A. S., Grunsfeld S., Elsila J. E., Glavin D. P., and Dworkin J. P. 2014. The effects of parent-body hydrothermal heating on amino acid abundances in CI-like chondrites. </w:t>
      </w:r>
      <w:r w:rsidRPr="001D3F49">
        <w:rPr>
          <w:rFonts w:ascii="Arial" w:hAnsi="Arial" w:cs="Arial"/>
          <w:i/>
          <w:iCs/>
          <w:noProof/>
        </w:rPr>
        <w:t>Polar Science</w:t>
      </w:r>
      <w:r w:rsidRPr="001D3F49">
        <w:rPr>
          <w:rFonts w:ascii="Arial" w:hAnsi="Arial" w:cs="Arial"/>
          <w:noProof/>
        </w:rPr>
        <w:t xml:space="preserve"> 8:255–263.</w:t>
      </w:r>
    </w:p>
    <w:p w14:paraId="7273CB6D"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Chyba C., and Sagan C. 1992. Endogenous production, exogenous delivery and impact-shock synthesis of organic molecules: an inventory for the origins of life. </w:t>
      </w:r>
      <w:r w:rsidRPr="001D3F49">
        <w:rPr>
          <w:rFonts w:ascii="Arial" w:hAnsi="Arial" w:cs="Arial"/>
          <w:i/>
          <w:iCs/>
          <w:noProof/>
        </w:rPr>
        <w:t>Nature</w:t>
      </w:r>
      <w:r w:rsidRPr="001D3F49">
        <w:rPr>
          <w:rFonts w:ascii="Arial" w:hAnsi="Arial" w:cs="Arial"/>
          <w:noProof/>
        </w:rPr>
        <w:t xml:space="preserve"> 355:125–132.</w:t>
      </w:r>
    </w:p>
    <w:p w14:paraId="5F501A6B"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Cooper G. W., and Cronin J. R. 1995. Linear and cyclic aliphatic carboxamides of the Murchison meteorite: Hydrolyzable derivatives of amino acids and other carboxylic acids. </w:t>
      </w:r>
      <w:r w:rsidRPr="001D3F49">
        <w:rPr>
          <w:rFonts w:ascii="Arial" w:hAnsi="Arial" w:cs="Arial"/>
          <w:i/>
          <w:iCs/>
          <w:noProof/>
        </w:rPr>
        <w:t>Geochimica et Cosmochimica Acta</w:t>
      </w:r>
      <w:r w:rsidRPr="001D3F49">
        <w:rPr>
          <w:rFonts w:ascii="Arial" w:hAnsi="Arial" w:cs="Arial"/>
          <w:noProof/>
        </w:rPr>
        <w:t xml:space="preserve"> 59:1003–1015.</w:t>
      </w:r>
    </w:p>
    <w:p w14:paraId="1F126499"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Elsila J. E., Dworkin J. P., Bernstein M. P., Martin M. P., and Sandford S. A. 2007. Mechanisms of Amino Acid Formation in Interstellar Ice Analogs. </w:t>
      </w:r>
      <w:r w:rsidRPr="001D3F49">
        <w:rPr>
          <w:rFonts w:ascii="Arial" w:hAnsi="Arial" w:cs="Arial"/>
          <w:i/>
          <w:iCs/>
          <w:noProof/>
        </w:rPr>
        <w:t>The Astrophysical Journal</w:t>
      </w:r>
      <w:r w:rsidRPr="001D3F49">
        <w:rPr>
          <w:rFonts w:ascii="Arial" w:hAnsi="Arial" w:cs="Arial"/>
          <w:noProof/>
        </w:rPr>
        <w:t xml:space="preserve"> 660:911–918.</w:t>
      </w:r>
    </w:p>
    <w:p w14:paraId="1FAA0060"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Elsila J. E., Charnley S. B., Burton A. S., Glavin D. P., and Dworkin J. P. 2012. Compound-specific carbon, nitrogen, and hydrogen isotopic ratios for amino acids in CM and CR chondrites and their use in evaluating potential formation pathways. </w:t>
      </w:r>
      <w:r w:rsidRPr="001D3F49">
        <w:rPr>
          <w:rFonts w:ascii="Arial" w:hAnsi="Arial" w:cs="Arial"/>
          <w:i/>
          <w:iCs/>
          <w:noProof/>
        </w:rPr>
        <w:t>Meteoritics and Planetary Science</w:t>
      </w:r>
      <w:r w:rsidRPr="001D3F49">
        <w:rPr>
          <w:rFonts w:ascii="Arial" w:hAnsi="Arial" w:cs="Arial"/>
          <w:noProof/>
        </w:rPr>
        <w:t xml:space="preserve"> 47:1517–1536.</w:t>
      </w:r>
    </w:p>
    <w:p w14:paraId="57DD1E97"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Elsila J. E., Aponte J. C., Blackmond D. G., Burton A. S., Dworkin J. P., and Glavin D. P. 2016. Meteoritic Amino Acids: Diversity in Compositions Reflects Parent Body Histories. </w:t>
      </w:r>
      <w:r w:rsidRPr="001D3F49">
        <w:rPr>
          <w:rFonts w:ascii="Arial" w:hAnsi="Arial" w:cs="Arial"/>
          <w:i/>
          <w:iCs/>
          <w:noProof/>
        </w:rPr>
        <w:t>ACS Central Science</w:t>
      </w:r>
      <w:r w:rsidRPr="001D3F49">
        <w:rPr>
          <w:rFonts w:ascii="Arial" w:hAnsi="Arial" w:cs="Arial"/>
          <w:noProof/>
        </w:rPr>
        <w:t xml:space="preserve"> 2:370–379.</w:t>
      </w:r>
    </w:p>
    <w:p w14:paraId="58EB7E24"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Engel M. H., and Nagy B. 1982. Distribution and enantiomeric composition of amino acids in the Murchison meteorite. </w:t>
      </w:r>
      <w:r w:rsidRPr="001D3F49">
        <w:rPr>
          <w:rFonts w:ascii="Arial" w:hAnsi="Arial" w:cs="Arial"/>
          <w:i/>
          <w:iCs/>
          <w:noProof/>
        </w:rPr>
        <w:t>Nature</w:t>
      </w:r>
      <w:r w:rsidRPr="001D3F49">
        <w:rPr>
          <w:rFonts w:ascii="Arial" w:hAnsi="Arial" w:cs="Arial"/>
          <w:noProof/>
        </w:rPr>
        <w:t xml:space="preserve"> 296:837–840.</w:t>
      </w:r>
    </w:p>
    <w:p w14:paraId="5D530B82"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Glavin D. P., Bada J. L., Brinton K. L. F., and McDonald G. D. 1999. Amino acids in the Martian meteorite Nakhla. </w:t>
      </w:r>
      <w:r w:rsidRPr="001D3F49">
        <w:rPr>
          <w:rFonts w:ascii="Arial" w:hAnsi="Arial" w:cs="Arial"/>
          <w:i/>
          <w:iCs/>
          <w:noProof/>
        </w:rPr>
        <w:t>Proceedings of the National Academy of Sciences</w:t>
      </w:r>
      <w:r w:rsidRPr="001D3F49">
        <w:rPr>
          <w:rFonts w:ascii="Arial" w:hAnsi="Arial" w:cs="Arial"/>
          <w:noProof/>
        </w:rPr>
        <w:t xml:space="preserve"> 96:8835–8838.</w:t>
      </w:r>
    </w:p>
    <w:p w14:paraId="55ED71A9"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lastRenderedPageBreak/>
        <w:t xml:space="preserve">Glavin D. P., Dworkin J. P., Aubrey A., Botta O., Doty J. H., Martins Z., and Bada J. L. 2006. Amino acid analyses of Antarctic CM2 meteorites using liquid chromatography-time of flight-mass spectrometry. </w:t>
      </w:r>
      <w:r w:rsidRPr="001D3F49">
        <w:rPr>
          <w:rFonts w:ascii="Arial" w:hAnsi="Arial" w:cs="Arial"/>
          <w:i/>
          <w:iCs/>
          <w:noProof/>
        </w:rPr>
        <w:t>Meteoritics and Planetary Science</w:t>
      </w:r>
      <w:r w:rsidRPr="001D3F49">
        <w:rPr>
          <w:rFonts w:ascii="Arial" w:hAnsi="Arial" w:cs="Arial"/>
          <w:noProof/>
        </w:rPr>
        <w:t xml:space="preserve"> 41:889–902.</w:t>
      </w:r>
    </w:p>
    <w:p w14:paraId="112E4EC4"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Glavin D. P., and Dworkin J. P. 2009. Enrichment of the amino acid L-isovaline by aqueous alteration on Cl and CM meteorite parent bodies. </w:t>
      </w:r>
      <w:r w:rsidRPr="001D3F49">
        <w:rPr>
          <w:rFonts w:ascii="Arial" w:hAnsi="Arial" w:cs="Arial"/>
          <w:i/>
          <w:iCs/>
          <w:noProof/>
        </w:rPr>
        <w:t>Proceedings of the National Academy of Sciences of the United States of America</w:t>
      </w:r>
      <w:r w:rsidRPr="001D3F49">
        <w:rPr>
          <w:rFonts w:ascii="Arial" w:hAnsi="Arial" w:cs="Arial"/>
          <w:noProof/>
        </w:rPr>
        <w:t xml:space="preserve"> 106:5487–5492.</w:t>
      </w:r>
    </w:p>
    <w:p w14:paraId="38907E09"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Glavin D. P., Callahan M. P., Dworkin J. P., and Elsila J. E. 2010. The effects of parent body processes on amino acids in carbonaceous chondrites. </w:t>
      </w:r>
      <w:r w:rsidRPr="001D3F49">
        <w:rPr>
          <w:rFonts w:ascii="Arial" w:hAnsi="Arial" w:cs="Arial"/>
          <w:i/>
          <w:iCs/>
          <w:noProof/>
        </w:rPr>
        <w:t>Meteoritics and Planetary Science</w:t>
      </w:r>
      <w:r w:rsidRPr="001D3F49">
        <w:rPr>
          <w:rFonts w:ascii="Arial" w:hAnsi="Arial" w:cs="Arial"/>
          <w:noProof/>
        </w:rPr>
        <w:t xml:space="preserve"> 45:1948–1972.</w:t>
      </w:r>
    </w:p>
    <w:p w14:paraId="1A3FE807"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Glavin D. P., Alexander C. M. O., Aponte J. C., Dworkin J. P., Elsila J. E., and Yabuta H. 2018. </w:t>
      </w:r>
      <w:r w:rsidRPr="001D3F49">
        <w:rPr>
          <w:rFonts w:ascii="Arial" w:hAnsi="Arial" w:cs="Arial"/>
          <w:i/>
          <w:iCs/>
          <w:noProof/>
        </w:rPr>
        <w:t>The Origin and Evolution of Organic Matter in Carbonaceous Chondrites and Links to Their Parent Bodies</w:t>
      </w:r>
      <w:r w:rsidRPr="001D3F49">
        <w:rPr>
          <w:rFonts w:ascii="Arial" w:hAnsi="Arial" w:cs="Arial"/>
          <w:noProof/>
        </w:rPr>
        <w:t>, Elsevier Inc.</w:t>
      </w:r>
    </w:p>
    <w:p w14:paraId="20B51655"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Glavin D. P., Elsila J. E., McLain H. L., Aponte J. C., Parker E. T., Dworkin J. P., Hill D. H., Connolly H. C., and Lauretta D. S. 2020a. Extraterrestrial amino acids and L-enantiomeric excesses in the CM2 carbonaceous chondrites Aguas Zarcas and Murchison. </w:t>
      </w:r>
      <w:r w:rsidRPr="001D3F49">
        <w:rPr>
          <w:rFonts w:ascii="Arial" w:hAnsi="Arial" w:cs="Arial"/>
          <w:i/>
          <w:iCs/>
          <w:noProof/>
        </w:rPr>
        <w:t>Meteoritics &amp; Planetary Science</w:t>
      </w:r>
      <w:r w:rsidRPr="001D3F49">
        <w:rPr>
          <w:rFonts w:ascii="Arial" w:hAnsi="Arial" w:cs="Arial"/>
          <w:noProof/>
        </w:rPr>
        <w:t xml:space="preserve"> 26:1–26.</w:t>
      </w:r>
    </w:p>
    <w:p w14:paraId="5E2680C9"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Glavin D. P. et al. 2020b. Abundant extraterrestrial amino acids in the primitive CM carbonaceous chondrite Asuka 12236. </w:t>
      </w:r>
      <w:r w:rsidRPr="001D3F49">
        <w:rPr>
          <w:rFonts w:ascii="Arial" w:hAnsi="Arial" w:cs="Arial"/>
          <w:i/>
          <w:iCs/>
          <w:noProof/>
        </w:rPr>
        <w:t>Meteoritics &amp; Planetary Science</w:t>
      </w:r>
      <w:r w:rsidRPr="001D3F49">
        <w:rPr>
          <w:rFonts w:ascii="Arial" w:hAnsi="Arial" w:cs="Arial"/>
          <w:noProof/>
        </w:rPr>
        <w:t xml:space="preserve"> 28:maps.13560.</w:t>
      </w:r>
    </w:p>
    <w:p w14:paraId="06278AEC"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Harju E. R., Rubin A. E., Ahn I., Choi B.-G., Ziegler K., and Wasson J. T. 2014. Progressive aqueous alteration of CR carbonaceous chondrites. </w:t>
      </w:r>
      <w:r w:rsidRPr="001D3F49">
        <w:rPr>
          <w:rFonts w:ascii="Arial" w:hAnsi="Arial" w:cs="Arial"/>
          <w:i/>
          <w:iCs/>
          <w:noProof/>
        </w:rPr>
        <w:t>Geochimica et Cosmochimica Acta</w:t>
      </w:r>
      <w:r w:rsidRPr="001D3F49">
        <w:rPr>
          <w:rFonts w:ascii="Arial" w:hAnsi="Arial" w:cs="Arial"/>
          <w:noProof/>
        </w:rPr>
        <w:t xml:space="preserve"> 139:267–292.</w:t>
      </w:r>
    </w:p>
    <w:p w14:paraId="3609226D"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Howard K. T., Alexander C. M. O. D., Schrader D. L., and Dyl K. A. 2015. Classification of hydrous meteorites (CR, CM and C2 ungrouped) by phyllosilicate fraction: PSD-XRD modal mineralogy and planetesimal environments. </w:t>
      </w:r>
      <w:r w:rsidRPr="001D3F49">
        <w:rPr>
          <w:rFonts w:ascii="Arial" w:hAnsi="Arial" w:cs="Arial"/>
          <w:i/>
          <w:iCs/>
          <w:noProof/>
        </w:rPr>
        <w:t>Geochimica et Cosmochimica Acta</w:t>
      </w:r>
      <w:r w:rsidRPr="001D3F49">
        <w:rPr>
          <w:rFonts w:ascii="Arial" w:hAnsi="Arial" w:cs="Arial"/>
          <w:noProof/>
        </w:rPr>
        <w:t xml:space="preserve"> 149:206–222.</w:t>
      </w:r>
    </w:p>
    <w:p w14:paraId="177A8D43"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Kebukawa Y., David Kilcoyne A. L., and Cody G. D. 2013. Exploring the potential formation of organic solids in chondrites and comets through polymerization of interstellar formaldehyde. </w:t>
      </w:r>
      <w:r w:rsidRPr="001D3F49">
        <w:rPr>
          <w:rFonts w:ascii="Arial" w:hAnsi="Arial" w:cs="Arial"/>
          <w:i/>
          <w:iCs/>
          <w:noProof/>
        </w:rPr>
        <w:t>The Astrophysical Journal</w:t>
      </w:r>
      <w:r w:rsidRPr="001D3F49">
        <w:rPr>
          <w:rFonts w:ascii="Arial" w:hAnsi="Arial" w:cs="Arial"/>
          <w:noProof/>
        </w:rPr>
        <w:t xml:space="preserve"> 771:19.</w:t>
      </w:r>
    </w:p>
    <w:p w14:paraId="5389F8C3"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Kebukawa Y., Chan Q. H. S., Tachibana S., Kobayashi K., and Zolensky M. E. 2017. One-pot synthesis of amino acid precursors with insoluble organic matter in planetesimals with aqueous activity. </w:t>
      </w:r>
      <w:r w:rsidRPr="001D3F49">
        <w:rPr>
          <w:rFonts w:ascii="Arial" w:hAnsi="Arial" w:cs="Arial"/>
          <w:i/>
          <w:iCs/>
          <w:noProof/>
        </w:rPr>
        <w:t>Science Advances</w:t>
      </w:r>
      <w:r w:rsidRPr="001D3F49">
        <w:rPr>
          <w:rFonts w:ascii="Arial" w:hAnsi="Arial" w:cs="Arial"/>
          <w:noProof/>
        </w:rPr>
        <w:t xml:space="preserve"> 3:e1602093.</w:t>
      </w:r>
    </w:p>
    <w:p w14:paraId="6F193E3C"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Kebukawa Y., Nakashima S., Mita H., Muramatsu Y., and Kobayashi K. 2020. Molecular evolution during hydrothermal reactions from formaldehyde and ammonia simulating aqueous alteration in meteorite parent bodies. </w:t>
      </w:r>
      <w:r w:rsidRPr="001D3F49">
        <w:rPr>
          <w:rFonts w:ascii="Arial" w:hAnsi="Arial" w:cs="Arial"/>
          <w:i/>
          <w:iCs/>
          <w:noProof/>
        </w:rPr>
        <w:t>Icarus</w:t>
      </w:r>
      <w:r w:rsidRPr="001D3F49">
        <w:rPr>
          <w:rFonts w:ascii="Arial" w:hAnsi="Arial" w:cs="Arial"/>
          <w:noProof/>
        </w:rPr>
        <w:t xml:space="preserve"> 347:113827.</w:t>
      </w:r>
    </w:p>
    <w:p w14:paraId="36756521"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Kimura M., Grossman J. N., and Weiserg M. K. 2011. Fe-Ni metal and sulfide minerals </w:t>
      </w:r>
      <w:r w:rsidRPr="001D3F49">
        <w:rPr>
          <w:rFonts w:ascii="Arial" w:hAnsi="Arial" w:cs="Arial"/>
          <w:noProof/>
        </w:rPr>
        <w:lastRenderedPageBreak/>
        <w:t xml:space="preserve">in CM chondrites: An indicator for thermal history. </w:t>
      </w:r>
      <w:r w:rsidRPr="001D3F49">
        <w:rPr>
          <w:rFonts w:ascii="Arial" w:hAnsi="Arial" w:cs="Arial"/>
          <w:i/>
          <w:iCs/>
          <w:noProof/>
        </w:rPr>
        <w:t>Meteoritics &amp; Planetary Science</w:t>
      </w:r>
      <w:r w:rsidRPr="001D3F49">
        <w:rPr>
          <w:rFonts w:ascii="Arial" w:hAnsi="Arial" w:cs="Arial"/>
          <w:noProof/>
        </w:rPr>
        <w:t xml:space="preserve"> 46:431–442.</w:t>
      </w:r>
    </w:p>
    <w:p w14:paraId="50B57B07"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Koga T., and Naraoka H. 2017. A new family of extraterrestrial amino acids in the Murchison meteorite. </w:t>
      </w:r>
      <w:r w:rsidRPr="001D3F49">
        <w:rPr>
          <w:rFonts w:ascii="Arial" w:hAnsi="Arial" w:cs="Arial"/>
          <w:i/>
          <w:iCs/>
          <w:noProof/>
        </w:rPr>
        <w:t>Scientific Reports</w:t>
      </w:r>
      <w:r w:rsidRPr="001D3F49">
        <w:rPr>
          <w:rFonts w:ascii="Arial" w:hAnsi="Arial" w:cs="Arial"/>
          <w:noProof/>
        </w:rPr>
        <w:t xml:space="preserve"> 7:1–8.</w:t>
      </w:r>
    </w:p>
    <w:p w14:paraId="5D3DA5CA"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Lerner N. R., Peterson E., and Chang S. 1993. The Strecker synthesis as a source of amino acids in carbonaceous chondrites: Deuterium retention during synthesis. </w:t>
      </w:r>
      <w:r w:rsidRPr="001D3F49">
        <w:rPr>
          <w:rFonts w:ascii="Arial" w:hAnsi="Arial" w:cs="Arial"/>
          <w:i/>
          <w:iCs/>
          <w:noProof/>
        </w:rPr>
        <w:t>Geochimica et Cosmochimica Acta</w:t>
      </w:r>
      <w:r w:rsidRPr="001D3F49">
        <w:rPr>
          <w:rFonts w:ascii="Arial" w:hAnsi="Arial" w:cs="Arial"/>
          <w:noProof/>
        </w:rPr>
        <w:t xml:space="preserve"> 57:4713–4723.</w:t>
      </w:r>
    </w:p>
    <w:p w14:paraId="210E25F4"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Lerner N. R., and Cooper G. W. 2005. Iminodicarboxylic acids in the Murchison meteorite: Evidence of Strecker reactions. </w:t>
      </w:r>
      <w:r w:rsidRPr="001D3F49">
        <w:rPr>
          <w:rFonts w:ascii="Arial" w:hAnsi="Arial" w:cs="Arial"/>
          <w:i/>
          <w:iCs/>
          <w:noProof/>
        </w:rPr>
        <w:t>Geochimica et Cosmochimica Acta</w:t>
      </w:r>
      <w:r w:rsidRPr="001D3F49">
        <w:rPr>
          <w:rFonts w:ascii="Arial" w:hAnsi="Arial" w:cs="Arial"/>
          <w:noProof/>
        </w:rPr>
        <w:t xml:space="preserve"> 69:2901–2906.</w:t>
      </w:r>
    </w:p>
    <w:p w14:paraId="36D2C6E0"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Martins Z., Modica P., Zanda B., and D’Hendecourt L. L. S. 2015. The amino acid and hydrocarbon contents of the Paris meteorite: Insights into the most primitive CM chondrite. </w:t>
      </w:r>
      <w:r w:rsidRPr="001D3F49">
        <w:rPr>
          <w:rFonts w:ascii="Arial" w:hAnsi="Arial" w:cs="Arial"/>
          <w:i/>
          <w:iCs/>
          <w:noProof/>
        </w:rPr>
        <w:t>Meteoritics &amp; Planetary Science</w:t>
      </w:r>
      <w:r w:rsidRPr="001D3F49">
        <w:rPr>
          <w:rFonts w:ascii="Arial" w:hAnsi="Arial" w:cs="Arial"/>
          <w:noProof/>
        </w:rPr>
        <w:t xml:space="preserve"> 50:926–943.</w:t>
      </w:r>
    </w:p>
    <w:p w14:paraId="4F2452EB"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Matsuo Y., and Greenberg D. M. 1955. Metabolic formation of homoserine and alpha-aminobutyric acid from methionine. </w:t>
      </w:r>
      <w:r w:rsidRPr="001D3F49">
        <w:rPr>
          <w:rFonts w:ascii="Arial" w:hAnsi="Arial" w:cs="Arial"/>
          <w:i/>
          <w:iCs/>
          <w:noProof/>
        </w:rPr>
        <w:t>The Journal of biological chemistry</w:t>
      </w:r>
      <w:r w:rsidRPr="001D3F49">
        <w:rPr>
          <w:rFonts w:ascii="Arial" w:hAnsi="Arial" w:cs="Arial"/>
          <w:noProof/>
        </w:rPr>
        <w:t xml:space="preserve"> 215:547–54.</w:t>
      </w:r>
    </w:p>
    <w:p w14:paraId="3F8DEF84"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Muñoz Caro G. M., Meierhenrich U. J., Schutte W. A., Barbier B., Arcones Segovia A., Rosenbauer H., Thiemann W. H. P., Brack A., and Greenberg J. M. 2002. Amino acids from ultraviolet irradiation of interstellar ice analogues. </w:t>
      </w:r>
      <w:r w:rsidRPr="001D3F49">
        <w:rPr>
          <w:rFonts w:ascii="Arial" w:hAnsi="Arial" w:cs="Arial"/>
          <w:i/>
          <w:iCs/>
          <w:noProof/>
        </w:rPr>
        <w:t>Nature</w:t>
      </w:r>
      <w:r w:rsidRPr="001D3F49">
        <w:rPr>
          <w:rFonts w:ascii="Arial" w:hAnsi="Arial" w:cs="Arial"/>
          <w:noProof/>
        </w:rPr>
        <w:t xml:space="preserve"> 416:403–406.</w:t>
      </w:r>
    </w:p>
    <w:p w14:paraId="432A753E"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Oba Y., Takano Y., Watanabe N., and Kouchi A. 2016. Deuterium Fractionation During Amino Acid Formation By Photolysis of Interstellar Ice Analogs Containing Deuterated Methanol. </w:t>
      </w:r>
      <w:r w:rsidRPr="001D3F49">
        <w:rPr>
          <w:rFonts w:ascii="Arial" w:hAnsi="Arial" w:cs="Arial"/>
          <w:i/>
          <w:iCs/>
          <w:noProof/>
        </w:rPr>
        <w:t>The Astrophysical Journal</w:t>
      </w:r>
      <w:r w:rsidRPr="001D3F49">
        <w:rPr>
          <w:rFonts w:ascii="Arial" w:hAnsi="Arial" w:cs="Arial"/>
          <w:noProof/>
        </w:rPr>
        <w:t xml:space="preserve"> 827:L18.</w:t>
      </w:r>
    </w:p>
    <w:p w14:paraId="4EE0A0A4" w14:textId="77777777" w:rsidR="001D3F49" w:rsidRPr="00D1000C" w:rsidRDefault="001D3F49" w:rsidP="001D3F49">
      <w:pPr>
        <w:autoSpaceDE w:val="0"/>
        <w:autoSpaceDN w:val="0"/>
        <w:ind w:left="480" w:hanging="480"/>
        <w:rPr>
          <w:rFonts w:ascii="Arial" w:hAnsi="Arial" w:cs="Arial"/>
          <w:noProof/>
          <w:color w:val="000000" w:themeColor="text1"/>
        </w:rPr>
      </w:pPr>
      <w:r w:rsidRPr="001D3F49">
        <w:rPr>
          <w:rFonts w:ascii="Arial" w:hAnsi="Arial" w:cs="Arial"/>
          <w:noProof/>
        </w:rPr>
        <w:t xml:space="preserve">Peltzer E. T., and Bada J. L. 1978. α-Hydroxycarboxylic acids in the Murchison meteorite. </w:t>
      </w:r>
      <w:r w:rsidRPr="001D3F49">
        <w:rPr>
          <w:rFonts w:ascii="Arial" w:hAnsi="Arial" w:cs="Arial"/>
          <w:i/>
          <w:iCs/>
          <w:noProof/>
        </w:rPr>
        <w:t>N</w:t>
      </w:r>
      <w:r w:rsidRPr="00D1000C">
        <w:rPr>
          <w:rFonts w:ascii="Arial" w:hAnsi="Arial" w:cs="Arial"/>
          <w:i/>
          <w:iCs/>
          <w:noProof/>
          <w:color w:val="000000" w:themeColor="text1"/>
        </w:rPr>
        <w:t>ature</w:t>
      </w:r>
      <w:r w:rsidRPr="00D1000C">
        <w:rPr>
          <w:rFonts w:ascii="Arial" w:hAnsi="Arial" w:cs="Arial"/>
          <w:noProof/>
          <w:color w:val="000000" w:themeColor="text1"/>
        </w:rPr>
        <w:t xml:space="preserve"> 272:443–444.</w:t>
      </w:r>
    </w:p>
    <w:p w14:paraId="1A7F9A9B" w14:textId="77777777" w:rsidR="001D3F49" w:rsidRPr="00D1000C" w:rsidRDefault="001D3F49" w:rsidP="001D3F49">
      <w:pPr>
        <w:autoSpaceDE w:val="0"/>
        <w:autoSpaceDN w:val="0"/>
        <w:ind w:left="480" w:hanging="480"/>
        <w:rPr>
          <w:rFonts w:ascii="Arial" w:hAnsi="Arial" w:cs="Arial"/>
          <w:noProof/>
          <w:color w:val="000000" w:themeColor="text1"/>
        </w:rPr>
      </w:pPr>
      <w:r w:rsidRPr="00D1000C">
        <w:rPr>
          <w:rFonts w:ascii="Arial" w:hAnsi="Arial" w:cs="Arial"/>
          <w:noProof/>
          <w:color w:val="000000" w:themeColor="text1"/>
        </w:rPr>
        <w:t xml:space="preserve">Peltzer E. T., Bada J. L., Schlesinger G., and Miller S. L. 1984. The chemical conditions on the parent body of the murchison meteorite: Some conclusions based on amino, hydroxy and dicarboxylic acids. </w:t>
      </w:r>
      <w:r w:rsidRPr="00D1000C">
        <w:rPr>
          <w:rFonts w:ascii="Arial" w:hAnsi="Arial" w:cs="Arial"/>
          <w:i/>
          <w:iCs/>
          <w:noProof/>
          <w:color w:val="000000" w:themeColor="text1"/>
        </w:rPr>
        <w:t>Advances in Space Research</w:t>
      </w:r>
      <w:r w:rsidRPr="00D1000C">
        <w:rPr>
          <w:rFonts w:ascii="Arial" w:hAnsi="Arial" w:cs="Arial"/>
          <w:noProof/>
          <w:color w:val="000000" w:themeColor="text1"/>
        </w:rPr>
        <w:t xml:space="preserve"> 4:69–74.</w:t>
      </w:r>
    </w:p>
    <w:p w14:paraId="2C5AFCC8" w14:textId="77777777" w:rsidR="001D3F49" w:rsidRPr="00D1000C" w:rsidRDefault="001D3F49" w:rsidP="001D3F49">
      <w:pPr>
        <w:autoSpaceDE w:val="0"/>
        <w:autoSpaceDN w:val="0"/>
        <w:ind w:left="480" w:hanging="480"/>
        <w:rPr>
          <w:rFonts w:ascii="Arial" w:hAnsi="Arial" w:cs="Arial"/>
          <w:noProof/>
          <w:color w:val="000000" w:themeColor="text1"/>
        </w:rPr>
      </w:pPr>
      <w:r w:rsidRPr="00D1000C">
        <w:rPr>
          <w:rFonts w:ascii="Arial" w:hAnsi="Arial" w:cs="Arial"/>
          <w:noProof/>
          <w:color w:val="000000" w:themeColor="text1"/>
        </w:rPr>
        <w:t xml:space="preserve">Pizzarello S., Feng X., Epstein S., and Cronin J. R. 1994. Isotopic analyses of nitrogenous compounds from the Murchison meteorite: ammonia, amines, amino acids, and polar hydrocarbons. </w:t>
      </w:r>
      <w:r w:rsidRPr="00D1000C">
        <w:rPr>
          <w:rFonts w:ascii="Arial" w:hAnsi="Arial" w:cs="Arial"/>
          <w:i/>
          <w:iCs/>
          <w:noProof/>
          <w:color w:val="000000" w:themeColor="text1"/>
        </w:rPr>
        <w:t>Geochimica et Cosmochimica Acta</w:t>
      </w:r>
      <w:r w:rsidRPr="00D1000C">
        <w:rPr>
          <w:rFonts w:ascii="Arial" w:hAnsi="Arial" w:cs="Arial"/>
          <w:noProof/>
          <w:color w:val="000000" w:themeColor="text1"/>
        </w:rPr>
        <w:t xml:space="preserve"> 58:5579–5587.</w:t>
      </w:r>
    </w:p>
    <w:p w14:paraId="39A061A5" w14:textId="77777777" w:rsidR="001D3F49" w:rsidRPr="00D1000C" w:rsidRDefault="001D3F49" w:rsidP="001D3F49">
      <w:pPr>
        <w:autoSpaceDE w:val="0"/>
        <w:autoSpaceDN w:val="0"/>
        <w:ind w:left="480" w:hanging="480"/>
        <w:rPr>
          <w:rFonts w:ascii="Arial" w:hAnsi="Arial" w:cs="Arial"/>
          <w:noProof/>
          <w:color w:val="000000" w:themeColor="text1"/>
        </w:rPr>
      </w:pPr>
      <w:r w:rsidRPr="00D1000C">
        <w:rPr>
          <w:rFonts w:ascii="Arial" w:hAnsi="Arial" w:cs="Arial"/>
          <w:noProof/>
          <w:color w:val="000000" w:themeColor="text1"/>
        </w:rPr>
        <w:t xml:space="preserve">Pizzarello S., Zolensky M., and Turk K. A. 2003. Nonracemic isovaline in the Murchison meteorite: Chiral distribution and mineral association. </w:t>
      </w:r>
      <w:r w:rsidRPr="00D1000C">
        <w:rPr>
          <w:rFonts w:ascii="Arial" w:hAnsi="Arial" w:cs="Arial"/>
          <w:i/>
          <w:iCs/>
          <w:noProof/>
          <w:color w:val="000000" w:themeColor="text1"/>
        </w:rPr>
        <w:t>Geochimica et Cosmochimica Acta</w:t>
      </w:r>
      <w:r w:rsidRPr="00D1000C">
        <w:rPr>
          <w:rFonts w:ascii="Arial" w:hAnsi="Arial" w:cs="Arial"/>
          <w:noProof/>
          <w:color w:val="000000" w:themeColor="text1"/>
        </w:rPr>
        <w:t xml:space="preserve"> 67:1589–1595.</w:t>
      </w:r>
    </w:p>
    <w:p w14:paraId="58CEBA60" w14:textId="77777777" w:rsidR="001D3F49" w:rsidRPr="00D1000C" w:rsidRDefault="001D3F49" w:rsidP="001D3F49">
      <w:pPr>
        <w:autoSpaceDE w:val="0"/>
        <w:autoSpaceDN w:val="0"/>
        <w:ind w:left="480" w:hanging="480"/>
        <w:rPr>
          <w:rFonts w:ascii="Arial" w:hAnsi="Arial" w:cs="Arial"/>
          <w:noProof/>
          <w:color w:val="000000" w:themeColor="text1"/>
        </w:rPr>
      </w:pPr>
      <w:r w:rsidRPr="00D1000C">
        <w:rPr>
          <w:rFonts w:ascii="Arial" w:hAnsi="Arial" w:cs="Arial"/>
          <w:noProof/>
          <w:color w:val="000000" w:themeColor="text1"/>
        </w:rPr>
        <w:t xml:space="preserve">Pizzarello S., and Holmes W. 2009. Nitrogen-containing compounds in two CR2 meteorites: 15N composition, molecular distribution and precursor molecules. </w:t>
      </w:r>
      <w:r w:rsidRPr="00D1000C">
        <w:rPr>
          <w:rFonts w:ascii="Arial" w:hAnsi="Arial" w:cs="Arial"/>
          <w:i/>
          <w:iCs/>
          <w:noProof/>
          <w:color w:val="000000" w:themeColor="text1"/>
        </w:rPr>
        <w:t>Geochimica et Cosmochimica Acta</w:t>
      </w:r>
      <w:r w:rsidRPr="00D1000C">
        <w:rPr>
          <w:rFonts w:ascii="Arial" w:hAnsi="Arial" w:cs="Arial"/>
          <w:noProof/>
          <w:color w:val="000000" w:themeColor="text1"/>
        </w:rPr>
        <w:t xml:space="preserve"> 73:2150–2162.</w:t>
      </w:r>
    </w:p>
    <w:p w14:paraId="0DD0E100" w14:textId="77777777" w:rsidR="001D3F49" w:rsidRPr="001D3F49" w:rsidRDefault="001D3F49" w:rsidP="001D3F49">
      <w:pPr>
        <w:autoSpaceDE w:val="0"/>
        <w:autoSpaceDN w:val="0"/>
        <w:ind w:left="480" w:hanging="480"/>
        <w:rPr>
          <w:rFonts w:ascii="Arial" w:hAnsi="Arial" w:cs="Arial"/>
          <w:noProof/>
        </w:rPr>
      </w:pPr>
      <w:r w:rsidRPr="00D1000C">
        <w:rPr>
          <w:rFonts w:ascii="Arial" w:hAnsi="Arial" w:cs="Arial"/>
          <w:noProof/>
          <w:color w:val="000000" w:themeColor="text1"/>
        </w:rPr>
        <w:t>Pizzarello S., Wang Y., and Chaban G. M. 2010. A c</w:t>
      </w:r>
      <w:r w:rsidRPr="001D3F49">
        <w:rPr>
          <w:rFonts w:ascii="Arial" w:hAnsi="Arial" w:cs="Arial"/>
          <w:noProof/>
        </w:rPr>
        <w:t xml:space="preserve">omparative study of the hydroxy acids from the Murchison, GRA 95229 and LAP 02342 meteorites. </w:t>
      </w:r>
      <w:r w:rsidRPr="001D3F49">
        <w:rPr>
          <w:rFonts w:ascii="Arial" w:hAnsi="Arial" w:cs="Arial"/>
          <w:i/>
          <w:iCs/>
          <w:noProof/>
        </w:rPr>
        <w:t xml:space="preserve">Geochimica et </w:t>
      </w:r>
      <w:r w:rsidRPr="001D3F49">
        <w:rPr>
          <w:rFonts w:ascii="Arial" w:hAnsi="Arial" w:cs="Arial"/>
          <w:i/>
          <w:iCs/>
          <w:noProof/>
        </w:rPr>
        <w:lastRenderedPageBreak/>
        <w:t>Cosmochimica Acta</w:t>
      </w:r>
      <w:r w:rsidRPr="001D3F49">
        <w:rPr>
          <w:rFonts w:ascii="Arial" w:hAnsi="Arial" w:cs="Arial"/>
          <w:noProof/>
        </w:rPr>
        <w:t xml:space="preserve"> 74:6206–6217.</w:t>
      </w:r>
    </w:p>
    <w:p w14:paraId="21547499"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Pizzarello S., Williams L. B., Lehman J., Holland G. P., and Yarger J. L. 2011. Abundant ammonia in primitive asteroids and the case for a possible exobiology. </w:t>
      </w:r>
      <w:r w:rsidRPr="001D3F49">
        <w:rPr>
          <w:rFonts w:ascii="Arial" w:hAnsi="Arial" w:cs="Arial"/>
          <w:i/>
          <w:iCs/>
          <w:noProof/>
        </w:rPr>
        <w:t>Proceedings of the National Academy of Sciences</w:t>
      </w:r>
      <w:r w:rsidRPr="001D3F49">
        <w:rPr>
          <w:rFonts w:ascii="Arial" w:hAnsi="Arial" w:cs="Arial"/>
          <w:noProof/>
        </w:rPr>
        <w:t xml:space="preserve"> 108:4303–4306.</w:t>
      </w:r>
    </w:p>
    <w:p w14:paraId="4009E2E1"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Pizzarello S., Schrader D. L., Monroe A. A., and Lauretta D. S. 2012. Large enantiomeric excesses in primitive meteorites and the diverse effects of water in cosmochemical evolution. </w:t>
      </w:r>
      <w:r w:rsidRPr="001D3F49">
        <w:rPr>
          <w:rFonts w:ascii="Arial" w:hAnsi="Arial" w:cs="Arial"/>
          <w:i/>
          <w:iCs/>
          <w:noProof/>
        </w:rPr>
        <w:t>Proceedings of the National Academy of Sciences of the United States of America</w:t>
      </w:r>
      <w:r w:rsidRPr="001D3F49">
        <w:rPr>
          <w:rFonts w:ascii="Arial" w:hAnsi="Arial" w:cs="Arial"/>
          <w:noProof/>
        </w:rPr>
        <w:t xml:space="preserve"> 109:11949–11954.</w:t>
      </w:r>
    </w:p>
    <w:p w14:paraId="5651AEA6"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Pollock G. E., Cheng C.-N., Cronin S. E., and Kvenvolden K. A. 1975. Stereoisomers of isovaline in the Murchison meteorite. </w:t>
      </w:r>
      <w:r w:rsidRPr="001D3F49">
        <w:rPr>
          <w:rFonts w:ascii="Arial" w:hAnsi="Arial" w:cs="Arial"/>
          <w:i/>
          <w:iCs/>
          <w:noProof/>
        </w:rPr>
        <w:t>Geochimica et Cosmochimica Acta</w:t>
      </w:r>
      <w:r w:rsidRPr="001D3F49">
        <w:rPr>
          <w:rFonts w:ascii="Arial" w:hAnsi="Arial" w:cs="Arial"/>
          <w:noProof/>
        </w:rPr>
        <w:t xml:space="preserve"> 39:1571–1573.</w:t>
      </w:r>
    </w:p>
    <w:p w14:paraId="16A5F923"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Simkus D. N., Aponte J. C., Elsila J. E., Parker E. T., Glavin D. P., and Dworkin J. P. 2019. Methodologies for Analyzing Soluble Organic Compounds in Extraterrestrial Samples: Amino Acids, Amines, Monocarboxylic Acids, Aldehydes, and Ketones. </w:t>
      </w:r>
      <w:r w:rsidRPr="001D3F49">
        <w:rPr>
          <w:rFonts w:ascii="Arial" w:hAnsi="Arial" w:cs="Arial"/>
          <w:i/>
          <w:iCs/>
          <w:noProof/>
        </w:rPr>
        <w:t>Life</w:t>
      </w:r>
      <w:r w:rsidRPr="001D3F49">
        <w:rPr>
          <w:rFonts w:ascii="Arial" w:hAnsi="Arial" w:cs="Arial"/>
          <w:noProof/>
        </w:rPr>
        <w:t xml:space="preserve"> 9:47.</w:t>
      </w:r>
    </w:p>
    <w:p w14:paraId="78537D97" w14:textId="77777777" w:rsidR="001D3F49" w:rsidRPr="001D3F49" w:rsidRDefault="001D3F49" w:rsidP="001D3F49">
      <w:pPr>
        <w:autoSpaceDE w:val="0"/>
        <w:autoSpaceDN w:val="0"/>
        <w:ind w:left="480" w:hanging="480"/>
        <w:rPr>
          <w:rFonts w:ascii="Arial" w:hAnsi="Arial" w:cs="Arial"/>
          <w:noProof/>
        </w:rPr>
      </w:pPr>
      <w:r w:rsidRPr="001D3F49">
        <w:rPr>
          <w:rFonts w:ascii="Arial" w:hAnsi="Arial" w:cs="Arial"/>
          <w:noProof/>
        </w:rPr>
        <w:t xml:space="preserve">Smith K. E., House C. H., Arevalo R. D., Dworkin J. P., and Callahan M. P. 2019. Organometallic compounds as carriers of extraterrestrial cyanide in primitive meteorites. </w:t>
      </w:r>
      <w:r w:rsidRPr="001D3F49">
        <w:rPr>
          <w:rFonts w:ascii="Arial" w:hAnsi="Arial" w:cs="Arial"/>
          <w:i/>
          <w:iCs/>
          <w:noProof/>
        </w:rPr>
        <w:t>Nature Communications</w:t>
      </w:r>
      <w:r w:rsidRPr="001D3F49">
        <w:rPr>
          <w:rFonts w:ascii="Arial" w:hAnsi="Arial" w:cs="Arial"/>
          <w:noProof/>
        </w:rPr>
        <w:t xml:space="preserve"> 10:1–7.</w:t>
      </w:r>
    </w:p>
    <w:p w14:paraId="39F2BCE8" w14:textId="6692AF88" w:rsidR="00AF282E" w:rsidRDefault="001D3F49" w:rsidP="00AF282E">
      <w:pPr>
        <w:autoSpaceDE w:val="0"/>
        <w:autoSpaceDN w:val="0"/>
        <w:ind w:left="480" w:hanging="480"/>
        <w:rPr>
          <w:rFonts w:ascii="Arial" w:hAnsi="Arial" w:cs="Arial"/>
          <w:noProof/>
        </w:rPr>
      </w:pPr>
      <w:r w:rsidRPr="001D3F49">
        <w:rPr>
          <w:rFonts w:ascii="Arial" w:hAnsi="Arial" w:cs="Arial"/>
          <w:noProof/>
        </w:rPr>
        <w:t>Vollmer C., Pelka M., Leitner J., and Janssen A. 2020. Amorphous silicates as a record of solar nebular and parent body processes—A transmission electron microscope study of fine</w:t>
      </w:r>
      <w:r w:rsidRPr="001D3F49">
        <w:rPr>
          <w:rFonts w:ascii="Cambria Math" w:hAnsi="Cambria Math" w:cs="Cambria Math"/>
          <w:noProof/>
        </w:rPr>
        <w:t>‐</w:t>
      </w:r>
      <w:r w:rsidRPr="001D3F49">
        <w:rPr>
          <w:rFonts w:ascii="Arial" w:hAnsi="Arial" w:cs="Arial"/>
          <w:noProof/>
        </w:rPr>
        <w:t xml:space="preserve">grained rims and matrix in three Antarctic CR chondrites. </w:t>
      </w:r>
      <w:r w:rsidRPr="001D3F49">
        <w:rPr>
          <w:rFonts w:ascii="Arial" w:hAnsi="Arial" w:cs="Arial"/>
          <w:i/>
          <w:iCs/>
          <w:noProof/>
        </w:rPr>
        <w:t>Meteoritics &amp; Planetary Science</w:t>
      </w:r>
      <w:r w:rsidRPr="001D3F49">
        <w:rPr>
          <w:rFonts w:ascii="Arial" w:hAnsi="Arial" w:cs="Arial"/>
          <w:noProof/>
        </w:rPr>
        <w:t xml:space="preserve"> 18:maps.13526.</w:t>
      </w:r>
      <w:r w:rsidR="00AF282E">
        <w:rPr>
          <w:rFonts w:ascii="Arial" w:hAnsi="Arial" w:cs="Arial"/>
          <w:noProof/>
        </w:rPr>
        <w:br w:type="page"/>
      </w:r>
    </w:p>
    <w:p w14:paraId="5BB301F1" w14:textId="359CBE05" w:rsidR="003844C9" w:rsidRPr="00EC75E9" w:rsidRDefault="006C4C4E" w:rsidP="00AF282E">
      <w:pPr>
        <w:autoSpaceDE w:val="0"/>
        <w:autoSpaceDN w:val="0"/>
        <w:rPr>
          <w:rFonts w:asciiTheme="minorHAnsi" w:hAnsiTheme="minorHAnsi" w:cstheme="minorHAnsi"/>
        </w:rPr>
      </w:pPr>
      <w:r w:rsidRPr="00EC75E9">
        <w:rPr>
          <w:rFonts w:asciiTheme="minorHAnsi" w:hAnsiTheme="minorHAnsi" w:cstheme="minorHAnsi"/>
        </w:rPr>
        <w:lastRenderedPageBreak/>
        <w:fldChar w:fldCharType="end"/>
      </w:r>
      <w:r w:rsidR="00CE711B">
        <w:rPr>
          <w:rFonts w:asciiTheme="minorHAnsi" w:hAnsiTheme="minorHAnsi" w:cstheme="minorHAnsi"/>
          <w:noProof/>
        </w:rPr>
        <w:drawing>
          <wp:anchor distT="0" distB="0" distL="114300" distR="114300" simplePos="0" relativeHeight="251708419" behindDoc="0" locked="0" layoutInCell="1" allowOverlap="1" wp14:anchorId="27CE2B06" wp14:editId="2DB53386">
            <wp:simplePos x="0" y="0"/>
            <wp:positionH relativeFrom="margin">
              <wp:align>center</wp:align>
            </wp:positionH>
            <wp:positionV relativeFrom="paragraph">
              <wp:posOffset>232913</wp:posOffset>
            </wp:positionV>
            <wp:extent cx="4218317" cy="6584811"/>
            <wp:effectExtent l="0" t="0" r="0" b="698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18317" cy="6584811"/>
                    </a:xfrm>
                    <a:prstGeom prst="rect">
                      <a:avLst/>
                    </a:prstGeom>
                    <a:noFill/>
                    <a:ln>
                      <a:noFill/>
                    </a:ln>
                  </pic:spPr>
                </pic:pic>
              </a:graphicData>
            </a:graphic>
            <wp14:sizeRelH relativeFrom="page">
              <wp14:pctWidth>0</wp14:pctWidth>
            </wp14:sizeRelH>
            <wp14:sizeRelV relativeFrom="page">
              <wp14:pctHeight>0</wp14:pctHeight>
            </wp14:sizeRelV>
          </wp:anchor>
        </w:drawing>
      </w:r>
      <w:r w:rsidR="005957FE" w:rsidRPr="00EC75E9">
        <w:rPr>
          <w:rFonts w:asciiTheme="minorHAnsi" w:hAnsiTheme="minorHAnsi" w:cstheme="minorHAnsi"/>
        </w:rPr>
        <w:t>Figures</w:t>
      </w:r>
    </w:p>
    <w:p w14:paraId="453E3F24" w14:textId="70CE1972" w:rsidR="005957FE" w:rsidRPr="00EC75E9" w:rsidRDefault="00444761" w:rsidP="00DE1CA2">
      <w:pPr>
        <w:rPr>
          <w:rFonts w:asciiTheme="minorHAnsi" w:hAnsiTheme="minorHAnsi" w:cstheme="minorHAnsi"/>
        </w:rPr>
      </w:pPr>
      <w:r w:rsidRPr="00EC75E9">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2F75974F" wp14:editId="4F5BC30D">
                <wp:simplePos x="0" y="0"/>
                <wp:positionH relativeFrom="column">
                  <wp:posOffset>142240</wp:posOffset>
                </wp:positionH>
                <wp:positionV relativeFrom="paragraph">
                  <wp:posOffset>11219815</wp:posOffset>
                </wp:positionV>
                <wp:extent cx="5629910" cy="1691640"/>
                <wp:effectExtent l="0" t="0" r="0" b="0"/>
                <wp:wrapNone/>
                <wp:docPr id="102" name="テキスト ボックス 101"/>
                <wp:cNvGraphicFramePr/>
                <a:graphic xmlns:a="http://schemas.openxmlformats.org/drawingml/2006/main">
                  <a:graphicData uri="http://schemas.microsoft.com/office/word/2010/wordprocessingShape">
                    <wps:wsp>
                      <wps:cNvSpPr txBox="1"/>
                      <wps:spPr>
                        <a:xfrm>
                          <a:off x="0" y="0"/>
                          <a:ext cx="5629910" cy="1691640"/>
                        </a:xfrm>
                        <a:prstGeom prst="rect">
                          <a:avLst/>
                        </a:prstGeom>
                        <a:noFill/>
                      </wps:spPr>
                      <wps:txbx>
                        <w:txbxContent>
                          <w:p w14:paraId="765B0BE7" w14:textId="77777777" w:rsidR="00810FEA" w:rsidRDefault="00810FEA" w:rsidP="00444761">
                            <w:pPr>
                              <w:pStyle w:val="NormalWeb"/>
                              <w:spacing w:before="0" w:beforeAutospacing="0" w:after="0" w:afterAutospacing="0"/>
                              <w:ind w:left="240" w:right="240"/>
                            </w:pPr>
                            <w:r>
                              <w:rPr>
                                <w:rFonts w:asciiTheme="minorHAnsi" w:eastAsiaTheme="minorEastAsia" w:hAnsi="Times New Roman" w:cstheme="minorBidi"/>
                                <w:b/>
                                <w:bCs/>
                                <w:color w:val="000000" w:themeColor="text1"/>
                                <w:kern w:val="24"/>
                              </w:rPr>
                              <w:t>Fig. 1. All of structural isomers of C</w:t>
                            </w:r>
                            <w:r>
                              <w:rPr>
                                <w:rFonts w:asciiTheme="minorHAnsi" w:eastAsiaTheme="minorEastAsia" w:hAnsi="Times New Roman" w:cstheme="minorBidi"/>
                                <w:b/>
                                <w:bCs/>
                                <w:color w:val="000000" w:themeColor="text1"/>
                                <w:kern w:val="24"/>
                                <w:position w:val="-6"/>
                                <w:vertAlign w:val="subscript"/>
                              </w:rPr>
                              <w:t>3</w:t>
                            </w:r>
                            <w:r>
                              <w:rPr>
                                <w:rFonts w:asciiTheme="minorHAnsi" w:eastAsiaTheme="minorEastAsia" w:hAnsi="Times New Roman" w:cstheme="minorBidi"/>
                                <w:b/>
                                <w:bCs/>
                                <w:color w:val="000000" w:themeColor="text1"/>
                                <w:kern w:val="24"/>
                              </w:rPr>
                              <w:t xml:space="preserve"> and C</w:t>
                            </w:r>
                            <w:r>
                              <w:rPr>
                                <w:rFonts w:asciiTheme="minorHAnsi" w:eastAsiaTheme="minorEastAsia" w:hAnsi="Times New Roman" w:cstheme="minorBidi"/>
                                <w:b/>
                                <w:bCs/>
                                <w:color w:val="000000" w:themeColor="text1"/>
                                <w:kern w:val="24"/>
                                <w:position w:val="-6"/>
                                <w:vertAlign w:val="subscript"/>
                              </w:rPr>
                              <w:t>4</w:t>
                            </w:r>
                            <w:r>
                              <w:rPr>
                                <w:rFonts w:asciiTheme="minorHAnsi" w:eastAsiaTheme="minorEastAsia" w:hAnsi="Times New Roman" w:cstheme="minorBidi"/>
                                <w:b/>
                                <w:bCs/>
                                <w:color w:val="000000" w:themeColor="text1"/>
                                <w:kern w:val="24"/>
                              </w:rPr>
                              <w:t xml:space="preserve"> hydroxy amino acids investigated in this study. </w:t>
                            </w:r>
                            <w:r>
                              <w:rPr>
                                <w:rFonts w:asciiTheme="minorHAnsi" w:eastAsiaTheme="minorEastAsia" w:hAnsi="Times New Roman" w:cstheme="minorBidi"/>
                                <w:color w:val="000000" w:themeColor="text1"/>
                                <w:kern w:val="24"/>
                              </w:rPr>
                              <w:br/>
                            </w:r>
                            <w:r>
                              <w:rPr>
                                <w:rFonts w:asciiTheme="minorHAnsi" w:eastAsiaTheme="minorEastAsia" w:hAnsi="Times New Roman" w:cstheme="minorBidi"/>
                                <w:color w:val="000000" w:themeColor="text1"/>
                                <w:kern w:val="24"/>
                                <w:position w:val="7"/>
                                <w:vertAlign w:val="superscript"/>
                              </w:rPr>
                              <w:t xml:space="preserve">* </w:t>
                            </w:r>
                            <w:r>
                              <w:rPr>
                                <w:rFonts w:asciiTheme="minorHAnsi" w:eastAsiaTheme="minorEastAsia" w:hAnsi="Times New Roman" w:cstheme="minorBidi"/>
                                <w:color w:val="000000" w:themeColor="text1"/>
                                <w:kern w:val="24"/>
                              </w:rPr>
                              <w:t>Hydroxy amino acids firstly identified in the Murchison (CM2) meteorite in the previous study (Koga and Naraoka, 2017).</w:t>
                            </w:r>
                            <w:r>
                              <w:rPr>
                                <w:rFonts w:asciiTheme="minorHAnsi" w:eastAsiaTheme="minorEastAsia" w:hAnsi="Times New Roman" w:cstheme="minorBidi"/>
                                <w:color w:val="000000" w:themeColor="text1"/>
                                <w:kern w:val="24"/>
                              </w:rPr>
                              <w:br/>
                            </w:r>
                            <w:r>
                              <w:rPr>
                                <w:rFonts w:asciiTheme="minorHAnsi" w:hAnsi="Times New Roman" w:cs="Times New Roman"/>
                                <w:color w:val="000000" w:themeColor="text1"/>
                                <w:kern w:val="24"/>
                                <w:position w:val="7"/>
                                <w:vertAlign w:val="superscript"/>
                              </w:rPr>
                              <w:t xml:space="preserve">** </w:t>
                            </w:r>
                            <w:r>
                              <w:rPr>
                                <w:rFonts w:asciiTheme="minorHAnsi" w:hAnsi="Times New Roman" w:cs="Times New Roman"/>
                                <w:color w:val="000000" w:themeColor="text1"/>
                                <w:kern w:val="24"/>
                              </w:rPr>
                              <w:t xml:space="preserve">Although a peak whose mass spectra corresponded to the structure of </w:t>
                            </w:r>
                            <w:r>
                              <w:rPr>
                                <w:rFonts w:ascii="Symbol" w:hAnsi="Symbol" w:cs="Times New Roman"/>
                                <w:color w:val="000000" w:themeColor="text1"/>
                                <w:kern w:val="24"/>
                              </w:rPr>
                              <w:t></w:t>
                            </w:r>
                            <w:r>
                              <w:rPr>
                                <w:rFonts w:asciiTheme="minorHAnsi" w:hAnsi="Times New Roman" w:cs="Times New Roman"/>
                                <w:color w:val="000000" w:themeColor="text1"/>
                                <w:kern w:val="24"/>
                              </w:rPr>
                              <w:t xml:space="preserve">-methylisoserine was detected in the Murchison meteorite, the dentification could not be obtained due to the lack of the standard. </w:t>
                            </w:r>
                          </w:p>
                        </w:txbxContent>
                      </wps:txbx>
                      <wps:bodyPr wrap="square" rtlCol="0">
                        <a:spAutoFit/>
                      </wps:bodyPr>
                    </wps:wsp>
                  </a:graphicData>
                </a:graphic>
              </wp:anchor>
            </w:drawing>
          </mc:Choice>
          <mc:Fallback xmlns:w16sdtdh="http://schemas.microsoft.com/office/word/2020/wordml/sdtdatahash">
            <w:pict>
              <v:shapetype w14:anchorId="2F75974F" id="_x0000_t202" coordsize="21600,21600" o:spt="202" path="m,l,21600r21600,l21600,xe">
                <v:stroke joinstyle="miter"/>
                <v:path gradientshapeok="t" o:connecttype="rect"/>
              </v:shapetype>
              <v:shape id="テキスト ボックス 101" o:spid="_x0000_s1026" type="#_x0000_t202" style="position:absolute;left:0;text-align:left;margin-left:11.2pt;margin-top:883.45pt;width:443.3pt;height:133.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" filled="f" stroked="f">
                <v:textbox style="mso-fit-shape-to-text:t">
                  <w:txbxContent>
                    <w:p w14:paraId="765B0BE7" w14:textId="77777777" w:rsidR="00810FEA" w:rsidRDefault="00810FEA" w:rsidP="00444761">
                      <w:pPr>
                        <w:pStyle w:val="NormalWeb"/>
                        <w:spacing w:before="0" w:beforeAutospacing="0" w:after="0" w:afterAutospacing="0"/>
                        <w:ind w:left="240" w:right="240"/>
                      </w:pPr>
                      <w:r>
                        <w:rPr>
                          <w:rFonts w:asciiTheme="minorHAnsi" w:eastAsiaTheme="minorEastAsia" w:hAnsi="Times New Roman" w:cstheme="minorBidi"/>
                          <w:b/>
                          <w:bCs/>
                          <w:color w:val="000000" w:themeColor="text1"/>
                          <w:kern w:val="24"/>
                        </w:rPr>
                        <w:t>Fig. 1. All of structural isomers of C</w:t>
                      </w:r>
                      <w:r>
                        <w:rPr>
                          <w:rFonts w:asciiTheme="minorHAnsi" w:eastAsiaTheme="minorEastAsia" w:hAnsi="Times New Roman" w:cstheme="minorBidi"/>
                          <w:b/>
                          <w:bCs/>
                          <w:color w:val="000000" w:themeColor="text1"/>
                          <w:kern w:val="24"/>
                          <w:position w:val="-6"/>
                          <w:vertAlign w:val="subscript"/>
                        </w:rPr>
                        <w:t>3</w:t>
                      </w:r>
                      <w:r>
                        <w:rPr>
                          <w:rFonts w:asciiTheme="minorHAnsi" w:eastAsiaTheme="minorEastAsia" w:hAnsi="Times New Roman" w:cstheme="minorBidi"/>
                          <w:b/>
                          <w:bCs/>
                          <w:color w:val="000000" w:themeColor="text1"/>
                          <w:kern w:val="24"/>
                        </w:rPr>
                        <w:t xml:space="preserve"> and C</w:t>
                      </w:r>
                      <w:r>
                        <w:rPr>
                          <w:rFonts w:asciiTheme="minorHAnsi" w:eastAsiaTheme="minorEastAsia" w:hAnsi="Times New Roman" w:cstheme="minorBidi"/>
                          <w:b/>
                          <w:bCs/>
                          <w:color w:val="000000" w:themeColor="text1"/>
                          <w:kern w:val="24"/>
                          <w:position w:val="-6"/>
                          <w:vertAlign w:val="subscript"/>
                        </w:rPr>
                        <w:t>4</w:t>
                      </w:r>
                      <w:r>
                        <w:rPr>
                          <w:rFonts w:asciiTheme="minorHAnsi" w:eastAsiaTheme="minorEastAsia" w:hAnsi="Times New Roman" w:cstheme="minorBidi"/>
                          <w:b/>
                          <w:bCs/>
                          <w:color w:val="000000" w:themeColor="text1"/>
                          <w:kern w:val="24"/>
                        </w:rPr>
                        <w:t xml:space="preserve"> hydroxy amino acids investigated in this study. </w:t>
                      </w:r>
                      <w:r>
                        <w:rPr>
                          <w:rFonts w:asciiTheme="minorHAnsi" w:eastAsiaTheme="minorEastAsia" w:hAnsi="Times New Roman" w:cstheme="minorBidi"/>
                          <w:color w:val="000000" w:themeColor="text1"/>
                          <w:kern w:val="24"/>
                        </w:rPr>
                        <w:br/>
                      </w:r>
                      <w:r>
                        <w:rPr>
                          <w:rFonts w:asciiTheme="minorHAnsi" w:eastAsiaTheme="minorEastAsia" w:hAnsi="Times New Roman" w:cstheme="minorBidi"/>
                          <w:color w:val="000000" w:themeColor="text1"/>
                          <w:kern w:val="24"/>
                          <w:position w:val="7"/>
                          <w:vertAlign w:val="superscript"/>
                        </w:rPr>
                        <w:t xml:space="preserve">* </w:t>
                      </w:r>
                      <w:r>
                        <w:rPr>
                          <w:rFonts w:asciiTheme="minorHAnsi" w:eastAsiaTheme="minorEastAsia" w:hAnsi="Times New Roman" w:cstheme="minorBidi"/>
                          <w:color w:val="000000" w:themeColor="text1"/>
                          <w:kern w:val="24"/>
                        </w:rPr>
                        <w:t>Hydroxy amino acids firstly identified in the Murchison (CM2) meteorite in the previous study (Koga and Naraoka, 2017).</w:t>
                      </w:r>
                      <w:r>
                        <w:rPr>
                          <w:rFonts w:asciiTheme="minorHAnsi" w:eastAsiaTheme="minorEastAsia" w:hAnsi="Times New Roman" w:cstheme="minorBidi"/>
                          <w:color w:val="000000" w:themeColor="text1"/>
                          <w:kern w:val="24"/>
                        </w:rPr>
                        <w:br/>
                      </w:r>
                      <w:r>
                        <w:rPr>
                          <w:rFonts w:asciiTheme="minorHAnsi" w:hAnsi="Times New Roman" w:cs="Times New Roman"/>
                          <w:color w:val="000000" w:themeColor="text1"/>
                          <w:kern w:val="24"/>
                          <w:position w:val="7"/>
                          <w:vertAlign w:val="superscript"/>
                        </w:rPr>
                        <w:t xml:space="preserve">** </w:t>
                      </w:r>
                      <w:r>
                        <w:rPr>
                          <w:rFonts w:asciiTheme="minorHAnsi" w:hAnsi="Times New Roman" w:cs="Times New Roman"/>
                          <w:color w:val="000000" w:themeColor="text1"/>
                          <w:kern w:val="24"/>
                        </w:rPr>
                        <w:t xml:space="preserve">Although a peak whose mass spectra corresponded to the structure of </w:t>
                      </w:r>
                      <w:r>
                        <w:rPr>
                          <w:rFonts w:ascii="Symbol" w:hAnsi="Symbol" w:cs="Times New Roman"/>
                          <w:color w:val="000000" w:themeColor="text1"/>
                          <w:kern w:val="24"/>
                        </w:rPr>
                        <w:t></w:t>
                      </w:r>
                      <w:r>
                        <w:rPr>
                          <w:rFonts w:asciiTheme="minorHAnsi" w:hAnsi="Times New Roman" w:cs="Times New Roman"/>
                          <w:color w:val="000000" w:themeColor="text1"/>
                          <w:kern w:val="24"/>
                        </w:rPr>
                        <w:t xml:space="preserve">-methylisoserine was detected in the Murchison meteorite, the dentification could not be obtained due to the lack of the standard. </w:t>
                      </w:r>
                    </w:p>
                  </w:txbxContent>
                </v:textbox>
              </v:shape>
            </w:pict>
          </mc:Fallback>
        </mc:AlternateContent>
      </w:r>
    </w:p>
    <w:p w14:paraId="1159C9B3" w14:textId="5CE9065A" w:rsidR="00444761" w:rsidRPr="00EC75E9" w:rsidRDefault="00444761" w:rsidP="00DE1CA2">
      <w:pPr>
        <w:rPr>
          <w:rFonts w:asciiTheme="minorHAnsi" w:hAnsiTheme="minorHAnsi" w:cstheme="minorHAnsi"/>
        </w:rPr>
      </w:pPr>
    </w:p>
    <w:p w14:paraId="230B1F3D" w14:textId="1EA45219" w:rsidR="00444761" w:rsidRPr="00EC75E9" w:rsidRDefault="00444761" w:rsidP="00DE1CA2">
      <w:pPr>
        <w:rPr>
          <w:rFonts w:asciiTheme="minorHAnsi" w:hAnsiTheme="minorHAnsi" w:cstheme="minorHAnsi"/>
        </w:rPr>
      </w:pPr>
    </w:p>
    <w:p w14:paraId="401E2FC5" w14:textId="4540FA02" w:rsidR="00444761" w:rsidRPr="00EC75E9" w:rsidRDefault="00444761" w:rsidP="00DE1CA2">
      <w:pPr>
        <w:rPr>
          <w:rFonts w:asciiTheme="minorHAnsi" w:hAnsiTheme="minorHAnsi" w:cstheme="minorHAnsi"/>
        </w:rPr>
      </w:pPr>
    </w:p>
    <w:p w14:paraId="4419F58F" w14:textId="756D710E" w:rsidR="00444761" w:rsidRPr="00EC75E9" w:rsidRDefault="00444761" w:rsidP="00DE1CA2">
      <w:pPr>
        <w:rPr>
          <w:rFonts w:asciiTheme="minorHAnsi" w:hAnsiTheme="minorHAnsi" w:cstheme="minorHAnsi"/>
        </w:rPr>
      </w:pPr>
    </w:p>
    <w:p w14:paraId="7FF41A5C" w14:textId="59111806" w:rsidR="00444761" w:rsidRPr="00EC75E9" w:rsidRDefault="00444761" w:rsidP="00DE1CA2">
      <w:pPr>
        <w:rPr>
          <w:rFonts w:asciiTheme="minorHAnsi" w:hAnsiTheme="minorHAnsi" w:cstheme="minorHAnsi"/>
        </w:rPr>
      </w:pPr>
    </w:p>
    <w:p w14:paraId="79743447" w14:textId="50B6B4DE" w:rsidR="00444761" w:rsidRPr="00EC75E9" w:rsidRDefault="00444761" w:rsidP="00DE1CA2">
      <w:pPr>
        <w:rPr>
          <w:rFonts w:asciiTheme="minorHAnsi" w:hAnsiTheme="minorHAnsi" w:cstheme="minorHAnsi"/>
        </w:rPr>
      </w:pPr>
    </w:p>
    <w:p w14:paraId="6CEA4A8E" w14:textId="76C9955F" w:rsidR="00444761" w:rsidRPr="005742CE" w:rsidRDefault="00444761" w:rsidP="00DE1CA2">
      <w:pPr>
        <w:rPr>
          <w:rFonts w:asciiTheme="minorHAnsi" w:hAnsiTheme="minorHAnsi" w:cstheme="minorHAnsi"/>
        </w:rPr>
      </w:pPr>
    </w:p>
    <w:p w14:paraId="5AD64DE4" w14:textId="77777777" w:rsidR="00444761" w:rsidRPr="00EC75E9" w:rsidRDefault="00444761" w:rsidP="00DE1CA2">
      <w:pPr>
        <w:rPr>
          <w:rFonts w:asciiTheme="minorHAnsi" w:hAnsiTheme="minorHAnsi" w:cstheme="minorHAnsi"/>
        </w:rPr>
      </w:pPr>
    </w:p>
    <w:p w14:paraId="10EEC483" w14:textId="6B24FEDF" w:rsidR="00444761" w:rsidRPr="00EC75E9" w:rsidRDefault="00444761" w:rsidP="00DE1CA2">
      <w:pPr>
        <w:rPr>
          <w:rFonts w:asciiTheme="minorHAnsi" w:hAnsiTheme="minorHAnsi" w:cstheme="minorHAnsi"/>
        </w:rPr>
      </w:pPr>
    </w:p>
    <w:p w14:paraId="33194745" w14:textId="052AFEFA" w:rsidR="00444761" w:rsidRPr="00EC75E9" w:rsidRDefault="00444761" w:rsidP="00DE1CA2">
      <w:pPr>
        <w:rPr>
          <w:rFonts w:asciiTheme="minorHAnsi" w:hAnsiTheme="minorHAnsi" w:cstheme="minorHAnsi"/>
        </w:rPr>
      </w:pPr>
    </w:p>
    <w:p w14:paraId="6643DAE8" w14:textId="77777777" w:rsidR="00444761" w:rsidRPr="00EC75E9" w:rsidRDefault="00444761" w:rsidP="00DE1CA2">
      <w:pPr>
        <w:rPr>
          <w:rFonts w:asciiTheme="minorHAnsi" w:hAnsiTheme="minorHAnsi" w:cstheme="minorHAnsi"/>
        </w:rPr>
      </w:pPr>
    </w:p>
    <w:p w14:paraId="34CDE629" w14:textId="285B5ED1" w:rsidR="00444761" w:rsidRPr="00EC75E9" w:rsidRDefault="00444761" w:rsidP="00DE1CA2">
      <w:pPr>
        <w:rPr>
          <w:rFonts w:asciiTheme="minorHAnsi" w:hAnsiTheme="minorHAnsi" w:cstheme="minorHAnsi"/>
        </w:rPr>
      </w:pPr>
    </w:p>
    <w:p w14:paraId="4109EBD0" w14:textId="03C94ED4" w:rsidR="00444761" w:rsidRPr="00EC75E9" w:rsidRDefault="00444761" w:rsidP="00DE1CA2">
      <w:pPr>
        <w:rPr>
          <w:rFonts w:asciiTheme="minorHAnsi" w:hAnsiTheme="minorHAnsi" w:cstheme="minorHAnsi"/>
        </w:rPr>
      </w:pPr>
    </w:p>
    <w:p w14:paraId="75918A6C" w14:textId="3F14D13D" w:rsidR="00444761" w:rsidRDefault="00444761" w:rsidP="00DE1CA2">
      <w:pPr>
        <w:rPr>
          <w:rFonts w:asciiTheme="minorHAnsi" w:eastAsia="MS Mincho" w:hAnsiTheme="minorHAnsi" w:cstheme="minorHAnsi"/>
        </w:rPr>
      </w:pPr>
    </w:p>
    <w:p w14:paraId="7A8CA8F4" w14:textId="77777777" w:rsidR="001D03FD" w:rsidRDefault="001D03FD" w:rsidP="00DE1CA2">
      <w:pPr>
        <w:rPr>
          <w:rFonts w:asciiTheme="minorHAnsi" w:eastAsia="MS Mincho" w:hAnsiTheme="minorHAnsi" w:cstheme="minorHAnsi"/>
        </w:rPr>
      </w:pPr>
    </w:p>
    <w:p w14:paraId="6108A546" w14:textId="77777777" w:rsidR="001D03FD" w:rsidRDefault="001D03FD" w:rsidP="00DE1CA2">
      <w:pPr>
        <w:rPr>
          <w:rFonts w:asciiTheme="minorHAnsi" w:eastAsia="MS Mincho" w:hAnsiTheme="minorHAnsi" w:cstheme="minorHAnsi"/>
        </w:rPr>
      </w:pPr>
    </w:p>
    <w:p w14:paraId="0219F39C" w14:textId="77777777" w:rsidR="001D03FD" w:rsidRDefault="001D03FD" w:rsidP="00DE1CA2">
      <w:pPr>
        <w:rPr>
          <w:rFonts w:asciiTheme="minorHAnsi" w:eastAsia="MS Mincho" w:hAnsiTheme="minorHAnsi" w:cstheme="minorHAnsi"/>
        </w:rPr>
      </w:pPr>
    </w:p>
    <w:p w14:paraId="3CB81D85" w14:textId="77777777" w:rsidR="001D03FD" w:rsidRDefault="001D03FD" w:rsidP="00DE1CA2">
      <w:pPr>
        <w:rPr>
          <w:rFonts w:asciiTheme="minorHAnsi" w:eastAsia="MS Mincho" w:hAnsiTheme="minorHAnsi" w:cstheme="minorHAnsi"/>
        </w:rPr>
      </w:pPr>
    </w:p>
    <w:p w14:paraId="65816A56" w14:textId="77777777" w:rsidR="001D03FD" w:rsidRDefault="001D03FD" w:rsidP="00DE1CA2">
      <w:pPr>
        <w:rPr>
          <w:rFonts w:asciiTheme="minorHAnsi" w:eastAsia="MS Mincho" w:hAnsiTheme="minorHAnsi" w:cstheme="minorHAnsi"/>
        </w:rPr>
      </w:pPr>
    </w:p>
    <w:p w14:paraId="44E88979" w14:textId="77777777" w:rsidR="001D03FD" w:rsidRDefault="001D03FD" w:rsidP="00DE1CA2">
      <w:pPr>
        <w:rPr>
          <w:rFonts w:asciiTheme="minorHAnsi" w:eastAsia="MS Mincho" w:hAnsiTheme="minorHAnsi" w:cstheme="minorHAnsi"/>
        </w:rPr>
      </w:pPr>
    </w:p>
    <w:p w14:paraId="20D1A079" w14:textId="77777777" w:rsidR="001D03FD" w:rsidRDefault="001D03FD" w:rsidP="00DE1CA2">
      <w:pPr>
        <w:rPr>
          <w:rFonts w:asciiTheme="minorHAnsi" w:eastAsia="MS Mincho" w:hAnsiTheme="minorHAnsi" w:cstheme="minorHAnsi"/>
        </w:rPr>
      </w:pPr>
    </w:p>
    <w:p w14:paraId="6B063EFF" w14:textId="77777777" w:rsidR="001D03FD" w:rsidRDefault="001D03FD" w:rsidP="00DE1CA2">
      <w:pPr>
        <w:rPr>
          <w:rFonts w:asciiTheme="minorHAnsi" w:eastAsia="MS Mincho" w:hAnsiTheme="minorHAnsi" w:cstheme="minorHAnsi"/>
        </w:rPr>
      </w:pPr>
    </w:p>
    <w:p w14:paraId="2C96FD9A" w14:textId="77777777" w:rsidR="001D03FD" w:rsidRPr="001D03FD" w:rsidRDefault="001D03FD" w:rsidP="00DE1CA2">
      <w:pPr>
        <w:rPr>
          <w:rFonts w:asciiTheme="minorHAnsi" w:eastAsia="MS Mincho" w:hAnsiTheme="minorHAnsi" w:cstheme="minorHAnsi"/>
        </w:rPr>
      </w:pPr>
    </w:p>
    <w:p w14:paraId="0B9F72F4" w14:textId="5C9F51D9" w:rsidR="00444761" w:rsidRDefault="00444761" w:rsidP="00DE1CA2">
      <w:pPr>
        <w:rPr>
          <w:rFonts w:asciiTheme="minorHAnsi" w:hAnsiTheme="minorHAnsi" w:cstheme="minorHAnsi"/>
        </w:rPr>
      </w:pPr>
    </w:p>
    <w:p w14:paraId="1082552A" w14:textId="77777777" w:rsidR="00111960" w:rsidRDefault="00111960" w:rsidP="00DE1CA2">
      <w:pPr>
        <w:rPr>
          <w:rFonts w:asciiTheme="minorHAnsi" w:hAnsiTheme="minorHAnsi" w:cstheme="minorHAnsi"/>
        </w:rPr>
      </w:pPr>
    </w:p>
    <w:p w14:paraId="515B7C4A" w14:textId="77777777" w:rsidR="00111960" w:rsidRDefault="00111960" w:rsidP="00DE1CA2">
      <w:pPr>
        <w:rPr>
          <w:rFonts w:asciiTheme="minorHAnsi" w:hAnsiTheme="minorHAnsi" w:cstheme="minorHAnsi"/>
        </w:rPr>
      </w:pPr>
    </w:p>
    <w:p w14:paraId="2B4E79D5" w14:textId="77777777" w:rsidR="00111960" w:rsidRPr="00EC75E9" w:rsidRDefault="00111960" w:rsidP="00DE1CA2">
      <w:pPr>
        <w:rPr>
          <w:rFonts w:asciiTheme="minorHAnsi" w:hAnsiTheme="minorHAnsi" w:cstheme="minorHAnsi"/>
        </w:rPr>
      </w:pPr>
    </w:p>
    <w:p w14:paraId="6D4B6B6E" w14:textId="4F6FD90B" w:rsidR="00444761" w:rsidRPr="00EC75E9" w:rsidRDefault="00444761" w:rsidP="00DE1CA2">
      <w:pPr>
        <w:rPr>
          <w:rFonts w:asciiTheme="minorHAnsi" w:hAnsiTheme="minorHAnsi" w:cstheme="minorHAnsi"/>
        </w:rPr>
      </w:pPr>
    </w:p>
    <w:p w14:paraId="2C5C1BA1" w14:textId="60288547" w:rsidR="003262AD" w:rsidRPr="00EC75E9" w:rsidRDefault="002E0C01" w:rsidP="00111960">
      <w:pPr>
        <w:pStyle w:val="Heading2"/>
        <w:rPr>
          <w:rFonts w:asciiTheme="minorHAnsi" w:hAnsiTheme="minorHAnsi" w:cstheme="minorHAnsi"/>
        </w:rPr>
      </w:pPr>
      <w:r w:rsidRPr="00B87D18">
        <w:rPr>
          <w:rFonts w:asciiTheme="minorHAnsi" w:hAnsiTheme="minorHAnsi" w:cstheme="minorHAnsi"/>
          <w:b w:val="0"/>
          <w:bCs/>
        </w:rPr>
        <w:t>Fig. 1.</w:t>
      </w:r>
      <w:r w:rsidRPr="00EC75E9">
        <w:rPr>
          <w:rFonts w:asciiTheme="minorHAnsi" w:hAnsiTheme="minorHAnsi" w:cstheme="minorHAnsi"/>
        </w:rPr>
        <w:t xml:space="preserve"> </w:t>
      </w:r>
      <w:r w:rsidRPr="00B47986">
        <w:rPr>
          <w:rFonts w:asciiTheme="minorHAnsi" w:eastAsiaTheme="minorEastAsia" w:hAnsiTheme="minorHAnsi" w:cstheme="minorHAnsi"/>
          <w:b w:val="0"/>
          <w:bCs/>
          <w:color w:val="000000" w:themeColor="text1"/>
          <w:kern w:val="24"/>
        </w:rPr>
        <w:t>All the structural isomers of C</w:t>
      </w:r>
      <w:r w:rsidRPr="00B47986">
        <w:rPr>
          <w:rFonts w:asciiTheme="minorHAnsi" w:eastAsiaTheme="minorEastAsia" w:hAnsiTheme="minorHAnsi" w:cstheme="minorHAnsi"/>
          <w:b w:val="0"/>
          <w:bCs/>
          <w:color w:val="000000" w:themeColor="text1"/>
          <w:kern w:val="24"/>
          <w:position w:val="-6"/>
          <w:vertAlign w:val="subscript"/>
        </w:rPr>
        <w:t>3</w:t>
      </w:r>
      <w:r w:rsidRPr="00B47986">
        <w:rPr>
          <w:rFonts w:asciiTheme="minorHAnsi" w:eastAsiaTheme="minorEastAsia" w:hAnsiTheme="minorHAnsi" w:cstheme="minorHAnsi"/>
          <w:b w:val="0"/>
          <w:bCs/>
          <w:color w:val="000000" w:themeColor="text1"/>
          <w:kern w:val="24"/>
        </w:rPr>
        <w:t xml:space="preserve"> and C</w:t>
      </w:r>
      <w:r w:rsidRPr="00B47986">
        <w:rPr>
          <w:rFonts w:asciiTheme="minorHAnsi" w:eastAsiaTheme="minorEastAsia" w:hAnsiTheme="minorHAnsi" w:cstheme="minorHAnsi"/>
          <w:b w:val="0"/>
          <w:bCs/>
          <w:color w:val="000000" w:themeColor="text1"/>
          <w:kern w:val="24"/>
          <w:position w:val="-6"/>
          <w:vertAlign w:val="subscript"/>
        </w:rPr>
        <w:t>4</w:t>
      </w:r>
      <w:r w:rsidRPr="00B47986">
        <w:rPr>
          <w:rFonts w:asciiTheme="minorHAnsi" w:eastAsiaTheme="minorEastAsia" w:hAnsiTheme="minorHAnsi" w:cstheme="minorHAnsi"/>
          <w:b w:val="0"/>
          <w:bCs/>
          <w:color w:val="000000" w:themeColor="text1"/>
          <w:kern w:val="24"/>
        </w:rPr>
        <w:t xml:space="preserve"> hydroxy amino acids investigated in this study.</w:t>
      </w:r>
      <w:r w:rsidR="009514BF" w:rsidRPr="00EC75E9">
        <w:rPr>
          <w:rFonts w:asciiTheme="minorHAnsi" w:eastAsiaTheme="minorEastAsia" w:hAnsiTheme="minorHAnsi" w:cstheme="minorHAnsi"/>
          <w:color w:val="000000" w:themeColor="text1"/>
          <w:kern w:val="24"/>
        </w:rPr>
        <w:br/>
      </w:r>
      <w:r w:rsidR="004459C7" w:rsidRPr="004459C7">
        <w:rPr>
          <w:rFonts w:asciiTheme="minorHAnsi" w:eastAsiaTheme="minorEastAsia" w:hAnsiTheme="minorHAnsi" w:cstheme="minorHAnsi"/>
          <w:b w:val="0"/>
          <w:color w:val="000000" w:themeColor="text1"/>
          <w:kern w:val="24"/>
        </w:rPr>
        <w:t>*</w:t>
      </w:r>
      <w:r w:rsidR="00A226E6">
        <w:rPr>
          <w:rFonts w:asciiTheme="minorHAnsi" w:eastAsiaTheme="minorEastAsia" w:hAnsiTheme="minorHAnsi" w:cstheme="minorHAnsi"/>
          <w:b w:val="0"/>
          <w:color w:val="000000" w:themeColor="text1"/>
          <w:kern w:val="24"/>
        </w:rPr>
        <w:t xml:space="preserve"> </w:t>
      </w:r>
      <w:r w:rsidR="009514BF" w:rsidRPr="008A50DF">
        <w:rPr>
          <w:rFonts w:asciiTheme="minorHAnsi" w:eastAsiaTheme="minorEastAsia" w:hAnsiTheme="minorHAnsi" w:cstheme="minorHAnsi"/>
          <w:b w:val="0"/>
          <w:color w:val="000000" w:themeColor="text1"/>
          <w:kern w:val="24"/>
        </w:rPr>
        <w:t xml:space="preserve">Hydroxy amino acids identified in the Murchison (CM2) meteorite </w:t>
      </w:r>
      <w:r w:rsidR="00843B03">
        <w:rPr>
          <w:rFonts w:asciiTheme="minorHAnsi" w:eastAsiaTheme="minorEastAsia" w:hAnsiTheme="minorHAnsi" w:cstheme="minorHAnsi"/>
          <w:b w:val="0"/>
          <w:color w:val="000000" w:themeColor="text1"/>
          <w:kern w:val="24"/>
        </w:rPr>
        <w:t>by</w:t>
      </w:r>
      <w:r w:rsidR="00AC0155">
        <w:rPr>
          <w:rFonts w:asciiTheme="minorHAnsi" w:eastAsiaTheme="minorEastAsia" w:hAnsiTheme="minorHAnsi" w:cstheme="minorHAnsi"/>
          <w:b w:val="0"/>
          <w:color w:val="000000" w:themeColor="text1"/>
          <w:kern w:val="24"/>
        </w:rPr>
        <w:t xml:space="preserve"> </w:t>
      </w:r>
      <w:r w:rsidR="009514BF" w:rsidRPr="008A50DF">
        <w:rPr>
          <w:rFonts w:asciiTheme="minorHAnsi" w:eastAsiaTheme="minorEastAsia" w:hAnsiTheme="minorHAnsi" w:cstheme="minorHAnsi"/>
          <w:b w:val="0"/>
          <w:color w:val="000000" w:themeColor="text1"/>
          <w:kern w:val="24"/>
        </w:rPr>
        <w:t xml:space="preserve">Koga and </w:t>
      </w:r>
      <w:proofErr w:type="spellStart"/>
      <w:r w:rsidR="009514BF" w:rsidRPr="008A50DF">
        <w:rPr>
          <w:rFonts w:asciiTheme="minorHAnsi" w:eastAsiaTheme="minorEastAsia" w:hAnsiTheme="minorHAnsi" w:cstheme="minorHAnsi"/>
          <w:b w:val="0"/>
          <w:color w:val="000000" w:themeColor="text1"/>
          <w:kern w:val="24"/>
        </w:rPr>
        <w:t>Naraoka</w:t>
      </w:r>
      <w:proofErr w:type="spellEnd"/>
      <w:r w:rsidR="00AC0155">
        <w:rPr>
          <w:rFonts w:asciiTheme="minorHAnsi" w:eastAsiaTheme="minorEastAsia" w:hAnsiTheme="minorHAnsi" w:cstheme="minorHAnsi"/>
          <w:b w:val="0"/>
          <w:color w:val="000000" w:themeColor="text1"/>
          <w:kern w:val="24"/>
        </w:rPr>
        <w:t xml:space="preserve"> </w:t>
      </w:r>
      <w:r w:rsidR="00843B03">
        <w:rPr>
          <w:rFonts w:asciiTheme="minorHAnsi" w:eastAsiaTheme="minorEastAsia" w:hAnsiTheme="minorHAnsi" w:cstheme="minorHAnsi"/>
          <w:b w:val="0"/>
          <w:color w:val="000000" w:themeColor="text1"/>
          <w:kern w:val="24"/>
        </w:rPr>
        <w:t>(</w:t>
      </w:r>
      <w:r w:rsidR="009514BF" w:rsidRPr="008A50DF">
        <w:rPr>
          <w:rFonts w:asciiTheme="minorHAnsi" w:eastAsiaTheme="minorEastAsia" w:hAnsiTheme="minorHAnsi" w:cstheme="minorHAnsi"/>
          <w:b w:val="0"/>
          <w:color w:val="000000" w:themeColor="text1"/>
          <w:kern w:val="24"/>
        </w:rPr>
        <w:t>2017).</w:t>
      </w:r>
      <w:r w:rsidR="009514BF" w:rsidRPr="008A50DF">
        <w:rPr>
          <w:rFonts w:asciiTheme="minorHAnsi" w:eastAsiaTheme="minorEastAsia" w:hAnsiTheme="minorHAnsi" w:cstheme="minorHAnsi"/>
          <w:b w:val="0"/>
          <w:color w:val="000000" w:themeColor="text1"/>
          <w:kern w:val="24"/>
        </w:rPr>
        <w:br/>
      </w:r>
      <w:r w:rsidR="00A226E6" w:rsidRPr="004459C7">
        <w:rPr>
          <w:rFonts w:asciiTheme="minorHAnsi" w:eastAsiaTheme="minorEastAsia" w:hAnsiTheme="minorHAnsi" w:cstheme="minorHAnsi"/>
          <w:b w:val="0"/>
          <w:color w:val="000000" w:themeColor="text1"/>
          <w:kern w:val="24"/>
        </w:rPr>
        <w:t>**</w:t>
      </w:r>
      <w:r w:rsidR="00A226E6">
        <w:rPr>
          <w:rFonts w:asciiTheme="minorHAnsi" w:eastAsiaTheme="minorEastAsia" w:hAnsiTheme="minorHAnsi" w:cstheme="minorHAnsi"/>
          <w:b w:val="0"/>
          <w:color w:val="000000" w:themeColor="text1"/>
          <w:kern w:val="24"/>
        </w:rPr>
        <w:t xml:space="preserve"> </w:t>
      </w:r>
      <w:r w:rsidR="009514BF" w:rsidRPr="008A50DF">
        <w:rPr>
          <w:rFonts w:asciiTheme="minorHAnsi" w:hAnsiTheme="minorHAnsi" w:cstheme="minorHAnsi"/>
          <w:b w:val="0"/>
          <w:color w:val="000000" w:themeColor="text1"/>
          <w:kern w:val="24"/>
        </w:rPr>
        <w:t>Although a peak whose mass spectr</w:t>
      </w:r>
      <w:r w:rsidR="00843B03">
        <w:rPr>
          <w:rFonts w:asciiTheme="minorHAnsi" w:hAnsiTheme="minorHAnsi" w:cstheme="minorHAnsi"/>
          <w:b w:val="0"/>
          <w:color w:val="000000" w:themeColor="text1"/>
          <w:kern w:val="24"/>
        </w:rPr>
        <w:t>um</w:t>
      </w:r>
      <w:r w:rsidR="009514BF" w:rsidRPr="008A50DF">
        <w:rPr>
          <w:rFonts w:asciiTheme="minorHAnsi" w:hAnsiTheme="minorHAnsi" w:cstheme="minorHAnsi"/>
          <w:b w:val="0"/>
          <w:color w:val="000000" w:themeColor="text1"/>
          <w:kern w:val="24"/>
        </w:rPr>
        <w:t xml:space="preserve"> </w:t>
      </w:r>
      <w:r w:rsidR="00E2508A" w:rsidRPr="00A707E0">
        <w:rPr>
          <w:rFonts w:asciiTheme="minorHAnsi" w:hAnsiTheme="minorHAnsi" w:cstheme="minorHAnsi"/>
          <w:b w:val="0"/>
          <w:color w:val="000000" w:themeColor="text1"/>
          <w:kern w:val="24"/>
        </w:rPr>
        <w:t>corresponding</w:t>
      </w:r>
      <w:r w:rsidR="009514BF" w:rsidRPr="00A707E0">
        <w:rPr>
          <w:rFonts w:asciiTheme="minorHAnsi" w:hAnsiTheme="minorHAnsi" w:cstheme="minorHAnsi"/>
          <w:b w:val="0"/>
          <w:color w:val="000000" w:themeColor="text1"/>
          <w:kern w:val="24"/>
        </w:rPr>
        <w:t xml:space="preserve"> </w:t>
      </w:r>
      <w:r w:rsidR="009514BF" w:rsidRPr="008A50DF">
        <w:rPr>
          <w:rFonts w:asciiTheme="minorHAnsi" w:hAnsiTheme="minorHAnsi" w:cstheme="minorHAnsi"/>
          <w:b w:val="0"/>
          <w:color w:val="000000" w:themeColor="text1"/>
          <w:kern w:val="24"/>
        </w:rPr>
        <w:t xml:space="preserve">to the structure of </w:t>
      </w:r>
      <w:r w:rsidR="008A50DF">
        <w:rPr>
          <w:rFonts w:ascii="Symbol" w:hAnsi="Symbol" w:cstheme="minorHAnsi"/>
          <w:b w:val="0"/>
          <w:color w:val="000000" w:themeColor="text1"/>
          <w:kern w:val="24"/>
        </w:rPr>
        <w:t></w:t>
      </w:r>
      <w:r w:rsidR="009514BF" w:rsidRPr="008A50DF">
        <w:rPr>
          <w:rFonts w:asciiTheme="minorHAnsi" w:hAnsiTheme="minorHAnsi" w:cstheme="minorHAnsi"/>
          <w:b w:val="0"/>
          <w:color w:val="000000" w:themeColor="text1"/>
          <w:kern w:val="24"/>
        </w:rPr>
        <w:t>-</w:t>
      </w:r>
      <w:proofErr w:type="spellStart"/>
      <w:r w:rsidR="009514BF" w:rsidRPr="008A50DF">
        <w:rPr>
          <w:rFonts w:asciiTheme="minorHAnsi" w:hAnsiTheme="minorHAnsi" w:cstheme="minorHAnsi"/>
          <w:b w:val="0"/>
          <w:color w:val="000000" w:themeColor="text1"/>
          <w:kern w:val="24"/>
        </w:rPr>
        <w:t>methylisoserine</w:t>
      </w:r>
      <w:proofErr w:type="spellEnd"/>
      <w:r w:rsidR="009514BF" w:rsidRPr="008A50DF">
        <w:rPr>
          <w:rFonts w:asciiTheme="minorHAnsi" w:hAnsiTheme="minorHAnsi" w:cstheme="minorHAnsi"/>
          <w:b w:val="0"/>
          <w:color w:val="000000" w:themeColor="text1"/>
          <w:kern w:val="24"/>
        </w:rPr>
        <w:t xml:space="preserve"> was detected in the Murchison meteorite</w:t>
      </w:r>
      <w:r w:rsidR="006B1772">
        <w:rPr>
          <w:rFonts w:asciiTheme="minorHAnsi" w:hAnsiTheme="minorHAnsi" w:cstheme="minorHAnsi"/>
          <w:b w:val="0"/>
          <w:color w:val="000000" w:themeColor="text1"/>
          <w:kern w:val="24"/>
        </w:rPr>
        <w:t xml:space="preserve"> by Koga and </w:t>
      </w:r>
      <w:proofErr w:type="spellStart"/>
      <w:r w:rsidR="006B1772">
        <w:rPr>
          <w:rFonts w:asciiTheme="minorHAnsi" w:hAnsiTheme="minorHAnsi" w:cstheme="minorHAnsi"/>
          <w:b w:val="0"/>
          <w:color w:val="000000" w:themeColor="text1"/>
          <w:kern w:val="24"/>
        </w:rPr>
        <w:t>Naraoka</w:t>
      </w:r>
      <w:proofErr w:type="spellEnd"/>
      <w:r w:rsidR="006B1772">
        <w:rPr>
          <w:rFonts w:asciiTheme="minorHAnsi" w:hAnsiTheme="minorHAnsi" w:cstheme="minorHAnsi"/>
          <w:b w:val="0"/>
          <w:color w:val="000000" w:themeColor="text1"/>
          <w:kern w:val="24"/>
        </w:rPr>
        <w:t xml:space="preserve"> (2017)</w:t>
      </w:r>
      <w:r w:rsidR="009514BF" w:rsidRPr="008A50DF">
        <w:rPr>
          <w:rFonts w:asciiTheme="minorHAnsi" w:hAnsiTheme="minorHAnsi" w:cstheme="minorHAnsi"/>
          <w:b w:val="0"/>
          <w:color w:val="000000" w:themeColor="text1"/>
          <w:kern w:val="24"/>
        </w:rPr>
        <w:t xml:space="preserve">, proper identification of the peak was not possible </w:t>
      </w:r>
      <w:r w:rsidR="007D4B38">
        <w:rPr>
          <w:rFonts w:asciiTheme="minorHAnsi" w:hAnsiTheme="minorHAnsi" w:cstheme="minorHAnsi"/>
          <w:b w:val="0"/>
          <w:color w:val="000000" w:themeColor="text1"/>
          <w:kern w:val="24"/>
        </w:rPr>
        <w:t xml:space="preserve">in that reporting </w:t>
      </w:r>
      <w:r w:rsidR="009514BF" w:rsidRPr="008A50DF">
        <w:rPr>
          <w:rFonts w:asciiTheme="minorHAnsi" w:hAnsiTheme="minorHAnsi" w:cstheme="minorHAnsi"/>
          <w:b w:val="0"/>
          <w:color w:val="000000" w:themeColor="text1"/>
          <w:kern w:val="24"/>
        </w:rPr>
        <w:t>due to the unavailabi</w:t>
      </w:r>
      <w:r w:rsidR="00802C62">
        <w:rPr>
          <w:rFonts w:asciiTheme="minorHAnsi" w:hAnsiTheme="minorHAnsi" w:cstheme="minorHAnsi"/>
          <w:b w:val="0"/>
          <w:color w:val="000000" w:themeColor="text1"/>
          <w:kern w:val="24"/>
        </w:rPr>
        <w:t xml:space="preserve">lity of the necessary </w:t>
      </w:r>
      <w:r w:rsidR="00F34F5C">
        <w:rPr>
          <w:rFonts w:asciiTheme="minorHAnsi" w:hAnsiTheme="minorHAnsi" w:cstheme="minorHAnsi"/>
          <w:b w:val="0"/>
          <w:color w:val="000000" w:themeColor="text1"/>
          <w:kern w:val="24"/>
        </w:rPr>
        <w:t xml:space="preserve">analytical </w:t>
      </w:r>
      <w:r w:rsidR="00802C62">
        <w:rPr>
          <w:rFonts w:asciiTheme="minorHAnsi" w:hAnsiTheme="minorHAnsi" w:cstheme="minorHAnsi"/>
          <w:b w:val="0"/>
          <w:color w:val="000000" w:themeColor="text1"/>
          <w:kern w:val="24"/>
        </w:rPr>
        <w:t>standard.</w:t>
      </w:r>
      <w:r w:rsidR="003262AD" w:rsidRPr="00EC75E9">
        <w:rPr>
          <w:rFonts w:asciiTheme="minorHAnsi" w:hAnsiTheme="minorHAnsi" w:cstheme="minorHAnsi"/>
        </w:rPr>
        <w:br w:type="page"/>
      </w:r>
    </w:p>
    <w:p w14:paraId="618BE165" w14:textId="3259D71B" w:rsidR="00FD3AC2" w:rsidRDefault="00F24181" w:rsidP="00DE1CA2">
      <w:pPr>
        <w:rPr>
          <w:rFonts w:asciiTheme="minorHAnsi" w:hAnsiTheme="minorHAnsi" w:cstheme="minorHAnsi"/>
        </w:rPr>
      </w:pPr>
      <w:r w:rsidRPr="00F24181">
        <w:rPr>
          <w:rFonts w:asciiTheme="minorHAnsi" w:hAnsiTheme="minorHAnsi" w:cstheme="minorHAnsi"/>
          <w:noProof/>
        </w:rPr>
        <w:lastRenderedPageBreak/>
        <w:drawing>
          <wp:anchor distT="0" distB="0" distL="114300" distR="114300" simplePos="0" relativeHeight="251703299" behindDoc="0" locked="0" layoutInCell="1" allowOverlap="1" wp14:anchorId="3B9DF004" wp14:editId="2BF00ABB">
            <wp:simplePos x="0" y="0"/>
            <wp:positionH relativeFrom="column">
              <wp:posOffset>0</wp:posOffset>
            </wp:positionH>
            <wp:positionV relativeFrom="paragraph">
              <wp:posOffset>0</wp:posOffset>
            </wp:positionV>
            <wp:extent cx="5731510" cy="5044440"/>
            <wp:effectExtent l="0" t="0" r="0" b="0"/>
            <wp:wrapSquare wrapText="bothSides"/>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a:blip r:embed="rId18"/>
                    <a:stretch>
                      <a:fillRect/>
                    </a:stretch>
                  </pic:blipFill>
                  <pic:spPr>
                    <a:xfrm>
                      <a:off x="0" y="0"/>
                      <a:ext cx="5731510" cy="5044440"/>
                    </a:xfrm>
                    <a:prstGeom prst="rect">
                      <a:avLst/>
                    </a:prstGeom>
                  </pic:spPr>
                </pic:pic>
              </a:graphicData>
            </a:graphic>
          </wp:anchor>
        </w:drawing>
      </w:r>
    </w:p>
    <w:p w14:paraId="76A77EC9" w14:textId="1EB1584C" w:rsidR="00F21E94" w:rsidRPr="00F21E94" w:rsidRDefault="00534007" w:rsidP="00F21E94">
      <w:pPr>
        <w:pStyle w:val="Heading2"/>
        <w:rPr>
          <w:rFonts w:asciiTheme="minorHAnsi" w:hAnsiTheme="minorHAnsi" w:cstheme="minorHAnsi"/>
          <w:bCs/>
          <w:color w:val="000000" w:themeColor="text1"/>
          <w:kern w:val="24"/>
        </w:rPr>
      </w:pPr>
      <w:r w:rsidRPr="00B87D18">
        <w:rPr>
          <w:rFonts w:asciiTheme="minorHAnsi" w:hAnsiTheme="minorHAnsi" w:cstheme="minorHAnsi"/>
          <w:b w:val="0"/>
          <w:bCs/>
        </w:rPr>
        <w:t>Fig.</w:t>
      </w:r>
      <w:r w:rsidR="00D06FC3" w:rsidRPr="00B87D18">
        <w:rPr>
          <w:rFonts w:asciiTheme="minorHAnsi" w:hAnsiTheme="minorHAnsi" w:cstheme="minorHAnsi"/>
          <w:b w:val="0"/>
          <w:bCs/>
        </w:rPr>
        <w:t xml:space="preserve"> </w:t>
      </w:r>
      <w:r w:rsidRPr="00B87D18">
        <w:rPr>
          <w:rFonts w:asciiTheme="minorHAnsi" w:hAnsiTheme="minorHAnsi" w:cstheme="minorHAnsi"/>
          <w:b w:val="0"/>
          <w:bCs/>
        </w:rPr>
        <w:t>2.</w:t>
      </w:r>
      <w:r w:rsidRPr="00EC75E9">
        <w:rPr>
          <w:rFonts w:asciiTheme="minorHAnsi" w:hAnsiTheme="minorHAnsi" w:cstheme="minorHAnsi"/>
        </w:rPr>
        <w:t xml:space="preserve"> </w:t>
      </w:r>
      <w:r w:rsidR="00604849" w:rsidRPr="00470A07">
        <w:rPr>
          <w:rFonts w:asciiTheme="minorHAnsi" w:eastAsiaTheme="minorEastAsia" w:hAnsiTheme="minorHAnsi" w:cstheme="minorHAnsi"/>
          <w:b w:val="0"/>
          <w:bCs/>
          <w:color w:val="000000" w:themeColor="text1"/>
          <w:kern w:val="24"/>
        </w:rPr>
        <w:t xml:space="preserve">The </w:t>
      </w:r>
      <w:r w:rsidR="007B12D0">
        <w:rPr>
          <w:rFonts w:asciiTheme="minorHAnsi" w:eastAsiaTheme="minorEastAsia" w:hAnsiTheme="minorHAnsi" w:cstheme="minorHAnsi"/>
          <w:b w:val="0"/>
          <w:bCs/>
          <w:color w:val="000000" w:themeColor="text1"/>
          <w:kern w:val="24"/>
        </w:rPr>
        <w:t xml:space="preserve">selected regions of the </w:t>
      </w:r>
      <w:r w:rsidR="00604849" w:rsidRPr="00470A07">
        <w:rPr>
          <w:rFonts w:asciiTheme="minorHAnsi" w:eastAsiaTheme="minorEastAsia" w:hAnsiTheme="minorHAnsi" w:cstheme="minorHAnsi"/>
          <w:b w:val="0"/>
          <w:bCs/>
          <w:color w:val="000000" w:themeColor="text1"/>
          <w:kern w:val="24"/>
        </w:rPr>
        <w:t xml:space="preserve">GC-MS extracted ion </w:t>
      </w:r>
      <w:r w:rsidR="004B5B65" w:rsidRPr="00470A07">
        <w:rPr>
          <w:rFonts w:asciiTheme="minorHAnsi" w:eastAsiaTheme="minorEastAsia" w:hAnsiTheme="minorHAnsi" w:cstheme="minorHAnsi"/>
          <w:b w:val="0"/>
          <w:bCs/>
          <w:color w:val="000000" w:themeColor="text1"/>
          <w:kern w:val="24"/>
        </w:rPr>
        <w:t xml:space="preserve">chromatograms </w:t>
      </w:r>
      <w:r w:rsidR="004B5B65">
        <w:rPr>
          <w:rFonts w:asciiTheme="minorHAnsi" w:eastAsiaTheme="minorEastAsia" w:hAnsiTheme="minorHAnsi" w:cstheme="minorHAnsi"/>
          <w:b w:val="0"/>
          <w:bCs/>
          <w:color w:val="000000" w:themeColor="text1"/>
          <w:kern w:val="24"/>
        </w:rPr>
        <w:t>of</w:t>
      </w:r>
      <w:r w:rsidR="00604849" w:rsidRPr="00470A07">
        <w:rPr>
          <w:rFonts w:asciiTheme="minorHAnsi" w:eastAsiaTheme="minorEastAsia" w:hAnsiTheme="minorHAnsi" w:cstheme="minorHAnsi"/>
          <w:b w:val="0"/>
          <w:bCs/>
          <w:color w:val="000000" w:themeColor="text1"/>
          <w:kern w:val="24"/>
        </w:rPr>
        <w:t xml:space="preserve"> the C</w:t>
      </w:r>
      <w:r w:rsidR="00604849" w:rsidRPr="00470A07">
        <w:rPr>
          <w:rFonts w:asciiTheme="minorHAnsi" w:eastAsiaTheme="minorEastAsia" w:hAnsiTheme="minorHAnsi" w:cstheme="minorHAnsi"/>
          <w:b w:val="0"/>
          <w:bCs/>
          <w:color w:val="000000" w:themeColor="text1"/>
          <w:kern w:val="24"/>
          <w:vertAlign w:val="subscript"/>
        </w:rPr>
        <w:t>3</w:t>
      </w:r>
      <w:r w:rsidR="00604984">
        <w:rPr>
          <w:rFonts w:asciiTheme="minorHAnsi" w:eastAsiaTheme="minorEastAsia" w:hAnsiTheme="minorHAnsi" w:cstheme="minorHAnsi"/>
          <w:b w:val="0"/>
          <w:bCs/>
          <w:color w:val="000000" w:themeColor="text1"/>
          <w:kern w:val="24"/>
        </w:rPr>
        <w:t xml:space="preserve"> </w:t>
      </w:r>
      <w:r w:rsidR="00604849" w:rsidRPr="00470A07">
        <w:rPr>
          <w:rFonts w:asciiTheme="minorHAnsi" w:eastAsiaTheme="minorEastAsia" w:hAnsiTheme="minorHAnsi" w:cstheme="minorHAnsi"/>
          <w:b w:val="0"/>
          <w:bCs/>
          <w:color w:val="000000" w:themeColor="text1"/>
          <w:kern w:val="24"/>
        </w:rPr>
        <w:t>and C</w:t>
      </w:r>
      <w:r w:rsidR="00604849" w:rsidRPr="00470A07">
        <w:rPr>
          <w:rFonts w:asciiTheme="minorHAnsi" w:eastAsiaTheme="minorEastAsia" w:hAnsiTheme="minorHAnsi" w:cstheme="minorHAnsi"/>
          <w:b w:val="0"/>
          <w:bCs/>
          <w:color w:val="000000" w:themeColor="text1"/>
          <w:kern w:val="24"/>
          <w:vertAlign w:val="subscript"/>
        </w:rPr>
        <w:t>4</w:t>
      </w:r>
      <w:r w:rsidR="00E6410B">
        <w:rPr>
          <w:rFonts w:asciiTheme="minorHAnsi" w:eastAsiaTheme="minorEastAsia" w:hAnsiTheme="minorHAnsi" w:cstheme="minorHAnsi"/>
          <w:b w:val="0"/>
          <w:bCs/>
          <w:color w:val="000000" w:themeColor="text1"/>
          <w:kern w:val="24"/>
        </w:rPr>
        <w:t xml:space="preserve"> </w:t>
      </w:r>
      <w:r w:rsidR="00604849" w:rsidRPr="00470A07">
        <w:rPr>
          <w:rFonts w:asciiTheme="minorHAnsi" w:eastAsiaTheme="minorEastAsia" w:hAnsiTheme="minorHAnsi" w:cstheme="minorHAnsi"/>
          <w:b w:val="0"/>
          <w:bCs/>
          <w:color w:val="000000" w:themeColor="text1"/>
          <w:kern w:val="24"/>
        </w:rPr>
        <w:t xml:space="preserve">hydroxy amino acids in the </w:t>
      </w:r>
      <w:r w:rsidR="00A86CCE" w:rsidRPr="00A86CCE">
        <w:rPr>
          <w:rFonts w:asciiTheme="minorHAnsi" w:hAnsiTheme="minorHAnsi" w:cstheme="minorHAnsi"/>
          <w:b w:val="0"/>
        </w:rPr>
        <w:t>HW</w:t>
      </w:r>
      <w:r w:rsidR="00604849" w:rsidRPr="00470A07">
        <w:rPr>
          <w:rFonts w:asciiTheme="minorHAnsi" w:eastAsiaTheme="minorEastAsia" w:hAnsiTheme="minorHAnsi" w:cstheme="minorHAnsi"/>
          <w:b w:val="0"/>
          <w:bCs/>
          <w:color w:val="000000" w:themeColor="text1"/>
          <w:kern w:val="24"/>
        </w:rPr>
        <w:t xml:space="preserve"> extracts </w:t>
      </w:r>
      <w:r w:rsidR="00E6410B">
        <w:rPr>
          <w:rFonts w:asciiTheme="minorHAnsi" w:eastAsiaTheme="minorEastAsia" w:hAnsiTheme="minorHAnsi" w:cstheme="minorHAnsi"/>
          <w:b w:val="0"/>
          <w:bCs/>
          <w:color w:val="000000" w:themeColor="text1"/>
          <w:kern w:val="24"/>
        </w:rPr>
        <w:t>of</w:t>
      </w:r>
      <w:r w:rsidR="00604849" w:rsidRPr="00470A07">
        <w:rPr>
          <w:rFonts w:asciiTheme="minorHAnsi" w:eastAsiaTheme="minorEastAsia" w:hAnsiTheme="minorHAnsi" w:cstheme="minorHAnsi"/>
          <w:b w:val="0"/>
          <w:bCs/>
          <w:color w:val="000000" w:themeColor="text1"/>
          <w:kern w:val="24"/>
        </w:rPr>
        <w:t xml:space="preserve"> </w:t>
      </w:r>
      <w:r w:rsidR="003E7371">
        <w:rPr>
          <w:rFonts w:asciiTheme="minorHAnsi" w:eastAsiaTheme="minorEastAsia" w:hAnsiTheme="minorHAnsi" w:cstheme="minorHAnsi"/>
          <w:b w:val="0"/>
          <w:bCs/>
          <w:color w:val="000000" w:themeColor="text1"/>
          <w:kern w:val="24"/>
        </w:rPr>
        <w:t>the</w:t>
      </w:r>
      <w:r w:rsidR="00BC243F" w:rsidRPr="00470A07">
        <w:rPr>
          <w:rFonts w:asciiTheme="minorHAnsi" w:eastAsiaTheme="minorEastAsia" w:hAnsiTheme="minorHAnsi" w:cstheme="minorHAnsi"/>
          <w:b w:val="0"/>
          <w:bCs/>
          <w:color w:val="000000" w:themeColor="text1"/>
          <w:kern w:val="24"/>
        </w:rPr>
        <w:t xml:space="preserve"> </w:t>
      </w:r>
      <w:r w:rsidR="00604849" w:rsidRPr="00470A07">
        <w:rPr>
          <w:rFonts w:asciiTheme="minorHAnsi" w:eastAsiaTheme="minorEastAsia" w:hAnsiTheme="minorHAnsi" w:cstheme="minorHAnsi"/>
          <w:b w:val="0"/>
          <w:bCs/>
          <w:color w:val="000000" w:themeColor="text1"/>
          <w:kern w:val="24"/>
        </w:rPr>
        <w:t>CM and CR chondrites</w:t>
      </w:r>
      <w:r w:rsidR="003E7371">
        <w:rPr>
          <w:rFonts w:asciiTheme="minorHAnsi" w:eastAsiaTheme="minorEastAsia" w:hAnsiTheme="minorHAnsi" w:cstheme="minorHAnsi"/>
          <w:b w:val="0"/>
          <w:bCs/>
          <w:color w:val="000000" w:themeColor="text1"/>
          <w:kern w:val="24"/>
        </w:rPr>
        <w:t xml:space="preserve"> studied here</w:t>
      </w:r>
      <w:r w:rsidR="00604849" w:rsidRPr="00470A07">
        <w:rPr>
          <w:rFonts w:asciiTheme="minorHAnsi" w:eastAsiaTheme="minorEastAsia" w:hAnsiTheme="minorHAnsi" w:cstheme="minorHAnsi"/>
          <w:b w:val="0"/>
          <w:bCs/>
          <w:color w:val="000000" w:themeColor="text1"/>
          <w:kern w:val="24"/>
        </w:rPr>
        <w:t xml:space="preserve">. </w:t>
      </w:r>
      <w:r w:rsidR="00604849" w:rsidRPr="00EC75E9">
        <w:rPr>
          <w:rFonts w:asciiTheme="minorHAnsi" w:eastAsiaTheme="minorEastAsia" w:hAnsiTheme="minorHAnsi" w:cstheme="minorHAnsi"/>
          <w:b w:val="0"/>
          <w:bCs/>
          <w:color w:val="000000" w:themeColor="text1"/>
          <w:kern w:val="24"/>
        </w:rPr>
        <w:t xml:space="preserve">Peak identifications are as follows: </w:t>
      </w:r>
      <w:r w:rsidR="00041A76">
        <w:rPr>
          <w:rFonts w:asciiTheme="minorHAnsi" w:eastAsiaTheme="minorEastAsia" w:hAnsiTheme="minorHAnsi" w:cstheme="minorHAnsi"/>
          <w:b w:val="0"/>
          <w:bCs/>
          <w:color w:val="000000" w:themeColor="text1"/>
          <w:kern w:val="24"/>
        </w:rPr>
        <w:t xml:space="preserve">57.5–59.0 min for </w:t>
      </w:r>
      <w:r w:rsidR="00604849" w:rsidRPr="00EC75E9">
        <w:rPr>
          <w:rFonts w:asciiTheme="minorHAnsi" w:eastAsiaTheme="minorEastAsia" w:hAnsiTheme="minorHAnsi" w:cstheme="minorHAnsi"/>
          <w:b w:val="0"/>
          <w:bCs/>
          <w:color w:val="000000" w:themeColor="text1"/>
          <w:kern w:val="24"/>
        </w:rPr>
        <w:t>1) D-serine</w:t>
      </w:r>
      <w:r w:rsidR="00041A76">
        <w:rPr>
          <w:rFonts w:asciiTheme="minorHAnsi" w:eastAsiaTheme="minorEastAsia" w:hAnsiTheme="minorHAnsi" w:cstheme="minorHAnsi"/>
          <w:b w:val="0"/>
          <w:bCs/>
          <w:color w:val="000000" w:themeColor="text1"/>
          <w:kern w:val="24"/>
        </w:rPr>
        <w:t xml:space="preserve"> and</w:t>
      </w:r>
      <w:r w:rsidR="00604849" w:rsidRPr="00EC75E9">
        <w:rPr>
          <w:rFonts w:asciiTheme="minorHAnsi" w:eastAsiaTheme="minorEastAsia" w:hAnsiTheme="minorHAnsi" w:cstheme="minorHAnsi"/>
          <w:b w:val="0"/>
          <w:bCs/>
          <w:color w:val="000000" w:themeColor="text1"/>
          <w:kern w:val="24"/>
        </w:rPr>
        <w:t xml:space="preserve"> 2) L-serine; </w:t>
      </w:r>
      <w:r w:rsidR="00041A76">
        <w:rPr>
          <w:rFonts w:asciiTheme="minorHAnsi" w:eastAsiaTheme="minorEastAsia" w:hAnsiTheme="minorHAnsi" w:cstheme="minorHAnsi"/>
          <w:b w:val="0"/>
          <w:bCs/>
          <w:color w:val="000000" w:themeColor="text1"/>
          <w:kern w:val="24"/>
        </w:rPr>
        <w:t xml:space="preserve">62.0–63.5 min for </w:t>
      </w:r>
      <w:r w:rsidR="00604849" w:rsidRPr="00EC75E9">
        <w:rPr>
          <w:rFonts w:asciiTheme="minorHAnsi" w:eastAsiaTheme="minorEastAsia" w:hAnsiTheme="minorHAnsi" w:cstheme="minorHAnsi"/>
          <w:b w:val="0"/>
          <w:bCs/>
          <w:color w:val="000000" w:themeColor="text1"/>
          <w:kern w:val="24"/>
        </w:rPr>
        <w:t>3) D-</w:t>
      </w:r>
      <w:proofErr w:type="spellStart"/>
      <w:r w:rsidR="00604849" w:rsidRPr="00EC75E9">
        <w:rPr>
          <w:rFonts w:asciiTheme="minorHAnsi" w:eastAsiaTheme="minorEastAsia" w:hAnsiTheme="minorHAnsi" w:cstheme="minorHAnsi"/>
          <w:b w:val="0"/>
          <w:bCs/>
          <w:color w:val="000000" w:themeColor="text1"/>
          <w:kern w:val="24"/>
        </w:rPr>
        <w:t>isoserine</w:t>
      </w:r>
      <w:proofErr w:type="spellEnd"/>
      <w:r w:rsidR="00041A76">
        <w:rPr>
          <w:rFonts w:asciiTheme="minorHAnsi" w:eastAsiaTheme="minorEastAsia" w:hAnsiTheme="minorHAnsi" w:cstheme="minorHAnsi"/>
          <w:b w:val="0"/>
          <w:bCs/>
          <w:color w:val="000000" w:themeColor="text1"/>
          <w:kern w:val="24"/>
        </w:rPr>
        <w:t xml:space="preserve"> and</w:t>
      </w:r>
      <w:r w:rsidR="00604849" w:rsidRPr="00EC75E9">
        <w:rPr>
          <w:rFonts w:asciiTheme="minorHAnsi" w:eastAsiaTheme="minorEastAsia" w:hAnsiTheme="minorHAnsi" w:cstheme="minorHAnsi"/>
          <w:b w:val="0"/>
          <w:bCs/>
          <w:color w:val="000000" w:themeColor="text1"/>
          <w:kern w:val="24"/>
        </w:rPr>
        <w:t xml:space="preserve"> 4) L-</w:t>
      </w:r>
      <w:proofErr w:type="spellStart"/>
      <w:r w:rsidR="00604849" w:rsidRPr="00EC75E9">
        <w:rPr>
          <w:rFonts w:asciiTheme="minorHAnsi" w:eastAsiaTheme="minorEastAsia" w:hAnsiTheme="minorHAnsi" w:cstheme="minorHAnsi"/>
          <w:b w:val="0"/>
          <w:bCs/>
          <w:color w:val="000000" w:themeColor="text1"/>
          <w:kern w:val="24"/>
        </w:rPr>
        <w:t>isoserine</w:t>
      </w:r>
      <w:proofErr w:type="spellEnd"/>
      <w:r w:rsidR="00604849" w:rsidRPr="00EC75E9">
        <w:rPr>
          <w:rFonts w:asciiTheme="minorHAnsi" w:eastAsiaTheme="minorEastAsia" w:hAnsiTheme="minorHAnsi" w:cstheme="minorHAnsi"/>
          <w:b w:val="0"/>
          <w:bCs/>
          <w:color w:val="000000" w:themeColor="text1"/>
          <w:kern w:val="24"/>
        </w:rPr>
        <w:t xml:space="preserve">; </w:t>
      </w:r>
      <w:r w:rsidR="00897B62">
        <w:rPr>
          <w:rFonts w:asciiTheme="minorHAnsi" w:eastAsiaTheme="minorEastAsia" w:hAnsiTheme="minorHAnsi" w:cstheme="minorHAnsi"/>
          <w:b w:val="0"/>
          <w:bCs/>
          <w:color w:val="000000" w:themeColor="text1"/>
          <w:kern w:val="24"/>
        </w:rPr>
        <w:t xml:space="preserve">50.6–51.6 min for </w:t>
      </w:r>
      <w:r w:rsidR="00604849" w:rsidRPr="00EC75E9">
        <w:rPr>
          <w:rFonts w:asciiTheme="minorHAnsi" w:eastAsiaTheme="minorEastAsia" w:hAnsiTheme="minorHAnsi" w:cstheme="minorHAnsi"/>
          <w:b w:val="0"/>
          <w:bCs/>
          <w:color w:val="000000" w:themeColor="text1"/>
          <w:kern w:val="24"/>
        </w:rPr>
        <w:t>5) L-</w:t>
      </w:r>
      <w:r w:rsidR="00604849" w:rsidRPr="00F6200E">
        <w:rPr>
          <w:rFonts w:ascii="Symbol" w:eastAsiaTheme="minorEastAsia" w:hAnsi="Symbol" w:cstheme="minorHAnsi"/>
          <w:b w:val="0"/>
          <w:bCs/>
          <w:color w:val="000000" w:themeColor="text1"/>
          <w:kern w:val="24"/>
        </w:rPr>
        <w:t></w:t>
      </w:r>
      <w:r w:rsidR="00604849" w:rsidRPr="00EC75E9">
        <w:rPr>
          <w:rFonts w:asciiTheme="minorHAnsi" w:eastAsiaTheme="minorEastAsia" w:hAnsiTheme="minorHAnsi" w:cstheme="minorHAnsi"/>
          <w:b w:val="0"/>
          <w:bCs/>
          <w:color w:val="000000" w:themeColor="text1"/>
          <w:kern w:val="24"/>
          <w:lang w:val="el-GR"/>
        </w:rPr>
        <w:t>-</w:t>
      </w:r>
      <w:proofErr w:type="spellStart"/>
      <w:r w:rsidR="00604849" w:rsidRPr="00EC75E9">
        <w:rPr>
          <w:rFonts w:asciiTheme="minorHAnsi" w:eastAsiaTheme="minorEastAsia" w:hAnsiTheme="minorHAnsi" w:cstheme="minorHAnsi"/>
          <w:b w:val="0"/>
          <w:bCs/>
          <w:color w:val="000000" w:themeColor="text1"/>
          <w:kern w:val="24"/>
        </w:rPr>
        <w:t>methylserine</w:t>
      </w:r>
      <w:proofErr w:type="spellEnd"/>
      <w:r w:rsidR="00897B62">
        <w:rPr>
          <w:rFonts w:asciiTheme="minorHAnsi" w:eastAsiaTheme="minorEastAsia" w:hAnsiTheme="minorHAnsi" w:cstheme="minorHAnsi"/>
          <w:b w:val="0"/>
          <w:bCs/>
          <w:color w:val="000000" w:themeColor="text1"/>
          <w:kern w:val="24"/>
        </w:rPr>
        <w:t xml:space="preserve"> and</w:t>
      </w:r>
      <w:r w:rsidR="00604849" w:rsidRPr="00EC75E9">
        <w:rPr>
          <w:rFonts w:asciiTheme="minorHAnsi" w:eastAsiaTheme="minorEastAsia" w:hAnsiTheme="minorHAnsi" w:cstheme="minorHAnsi"/>
          <w:b w:val="0"/>
          <w:bCs/>
          <w:color w:val="000000" w:themeColor="text1"/>
          <w:kern w:val="24"/>
        </w:rPr>
        <w:t xml:space="preserve"> 6) D-</w:t>
      </w:r>
      <w:r w:rsidR="00604849" w:rsidRPr="00F6200E">
        <w:rPr>
          <w:rFonts w:ascii="Symbol" w:eastAsiaTheme="minorEastAsia" w:hAnsi="Symbol" w:cstheme="minorHAnsi"/>
          <w:b w:val="0"/>
          <w:bCs/>
          <w:color w:val="000000" w:themeColor="text1"/>
          <w:kern w:val="24"/>
        </w:rPr>
        <w:t></w:t>
      </w:r>
      <w:r w:rsidR="00604849" w:rsidRPr="00EC75E9">
        <w:rPr>
          <w:rFonts w:asciiTheme="minorHAnsi" w:eastAsiaTheme="minorEastAsia" w:hAnsiTheme="minorHAnsi" w:cstheme="minorHAnsi"/>
          <w:b w:val="0"/>
          <w:bCs/>
          <w:color w:val="000000" w:themeColor="text1"/>
          <w:kern w:val="24"/>
          <w:lang w:val="el-GR"/>
        </w:rPr>
        <w:t>-</w:t>
      </w:r>
      <w:proofErr w:type="spellStart"/>
      <w:r w:rsidR="00604849" w:rsidRPr="00EC75E9">
        <w:rPr>
          <w:rFonts w:asciiTheme="minorHAnsi" w:eastAsiaTheme="minorEastAsia" w:hAnsiTheme="minorHAnsi" w:cstheme="minorHAnsi"/>
          <w:b w:val="0"/>
          <w:bCs/>
          <w:color w:val="000000" w:themeColor="text1"/>
          <w:kern w:val="24"/>
        </w:rPr>
        <w:t>methylserine</w:t>
      </w:r>
      <w:proofErr w:type="spellEnd"/>
      <w:r w:rsidR="00604849" w:rsidRPr="00EC75E9">
        <w:rPr>
          <w:rFonts w:asciiTheme="minorHAnsi" w:eastAsiaTheme="minorEastAsia" w:hAnsiTheme="minorHAnsi" w:cstheme="minorHAnsi"/>
          <w:b w:val="0"/>
          <w:bCs/>
          <w:color w:val="000000" w:themeColor="text1"/>
          <w:kern w:val="24"/>
        </w:rPr>
        <w:t xml:space="preserve">; </w:t>
      </w:r>
      <w:r w:rsidR="00897B62">
        <w:rPr>
          <w:rFonts w:asciiTheme="minorHAnsi" w:eastAsiaTheme="minorEastAsia" w:hAnsiTheme="minorHAnsi" w:cstheme="minorHAnsi"/>
          <w:b w:val="0"/>
          <w:bCs/>
          <w:color w:val="000000" w:themeColor="text1"/>
          <w:kern w:val="24"/>
        </w:rPr>
        <w:t xml:space="preserve">51.5–52.5 min for </w:t>
      </w:r>
      <w:r w:rsidR="00604849" w:rsidRPr="00EC75E9">
        <w:rPr>
          <w:rFonts w:asciiTheme="minorHAnsi" w:eastAsiaTheme="minorEastAsia" w:hAnsiTheme="minorHAnsi" w:cstheme="minorHAnsi"/>
          <w:b w:val="0"/>
          <w:bCs/>
          <w:color w:val="000000" w:themeColor="text1"/>
          <w:kern w:val="24"/>
        </w:rPr>
        <w:t>7) D-threonine</w:t>
      </w:r>
      <w:r w:rsidR="00897B62">
        <w:rPr>
          <w:rFonts w:asciiTheme="minorHAnsi" w:eastAsiaTheme="minorEastAsia" w:hAnsiTheme="minorHAnsi" w:cstheme="minorHAnsi"/>
          <w:b w:val="0"/>
          <w:bCs/>
          <w:color w:val="000000" w:themeColor="text1"/>
          <w:kern w:val="24"/>
        </w:rPr>
        <w:t xml:space="preserve"> and</w:t>
      </w:r>
      <w:r w:rsidR="00604849" w:rsidRPr="00EC75E9">
        <w:rPr>
          <w:rFonts w:asciiTheme="minorHAnsi" w:eastAsiaTheme="minorEastAsia" w:hAnsiTheme="minorHAnsi" w:cstheme="minorHAnsi"/>
          <w:b w:val="0"/>
          <w:bCs/>
          <w:color w:val="000000" w:themeColor="text1"/>
          <w:kern w:val="24"/>
        </w:rPr>
        <w:t xml:space="preserve"> 8) L-threonine; </w:t>
      </w:r>
      <w:r w:rsidR="00897B62">
        <w:rPr>
          <w:rFonts w:asciiTheme="minorHAnsi" w:eastAsiaTheme="minorEastAsia" w:hAnsiTheme="minorHAnsi" w:cstheme="minorHAnsi"/>
          <w:b w:val="0"/>
          <w:bCs/>
          <w:color w:val="000000" w:themeColor="text1"/>
          <w:kern w:val="24"/>
        </w:rPr>
        <w:t xml:space="preserve">53.5–54.5 min for </w:t>
      </w:r>
      <w:r w:rsidR="00604849" w:rsidRPr="00EC75E9">
        <w:rPr>
          <w:rFonts w:asciiTheme="minorHAnsi" w:eastAsiaTheme="minorEastAsia" w:hAnsiTheme="minorHAnsi" w:cstheme="minorHAnsi"/>
          <w:b w:val="0"/>
          <w:bCs/>
          <w:color w:val="000000" w:themeColor="text1"/>
          <w:kern w:val="24"/>
        </w:rPr>
        <w:t>9) D</w:t>
      </w:r>
      <w:r w:rsidR="003E7371">
        <w:rPr>
          <w:rFonts w:asciiTheme="minorHAnsi" w:eastAsiaTheme="minorEastAsia" w:hAnsiTheme="minorHAnsi" w:cstheme="minorHAnsi"/>
          <w:b w:val="0"/>
          <w:bCs/>
          <w:color w:val="000000" w:themeColor="text1"/>
          <w:kern w:val="24"/>
        </w:rPr>
        <w:t>-</w:t>
      </w:r>
      <w:r w:rsidR="00604849" w:rsidRPr="00EC75E9">
        <w:rPr>
          <w:rFonts w:asciiTheme="minorHAnsi" w:eastAsiaTheme="minorEastAsia" w:hAnsiTheme="minorHAnsi" w:cstheme="minorHAnsi"/>
          <w:b w:val="0"/>
          <w:bCs/>
          <w:color w:val="000000" w:themeColor="text1"/>
          <w:kern w:val="24"/>
        </w:rPr>
        <w:t xml:space="preserve"> or L-</w:t>
      </w:r>
      <w:proofErr w:type="spellStart"/>
      <w:r w:rsidR="00604849" w:rsidRPr="00EC75E9">
        <w:rPr>
          <w:rFonts w:asciiTheme="minorHAnsi" w:eastAsiaTheme="minorEastAsia" w:hAnsiTheme="minorHAnsi" w:cstheme="minorHAnsi"/>
          <w:b w:val="0"/>
          <w:bCs/>
          <w:color w:val="000000" w:themeColor="text1"/>
          <w:kern w:val="24"/>
        </w:rPr>
        <w:t>isothreonine</w:t>
      </w:r>
      <w:proofErr w:type="spellEnd"/>
      <w:r w:rsidR="00897B62">
        <w:rPr>
          <w:rFonts w:asciiTheme="minorHAnsi" w:eastAsiaTheme="minorEastAsia" w:hAnsiTheme="minorHAnsi" w:cstheme="minorHAnsi"/>
          <w:b w:val="0"/>
          <w:bCs/>
          <w:color w:val="000000" w:themeColor="text1"/>
          <w:kern w:val="24"/>
        </w:rPr>
        <w:t xml:space="preserve"> and</w:t>
      </w:r>
      <w:r w:rsidR="00604849" w:rsidRPr="00EC75E9">
        <w:rPr>
          <w:rFonts w:asciiTheme="minorHAnsi" w:eastAsiaTheme="minorEastAsia" w:hAnsiTheme="minorHAnsi" w:cstheme="minorHAnsi"/>
          <w:b w:val="0"/>
          <w:bCs/>
          <w:color w:val="000000" w:themeColor="text1"/>
          <w:kern w:val="24"/>
        </w:rPr>
        <w:t xml:space="preserve"> 10) D</w:t>
      </w:r>
      <w:r w:rsidR="003E7371">
        <w:rPr>
          <w:rFonts w:asciiTheme="minorHAnsi" w:eastAsiaTheme="minorEastAsia" w:hAnsiTheme="minorHAnsi" w:cstheme="minorHAnsi"/>
          <w:b w:val="0"/>
          <w:bCs/>
          <w:color w:val="000000" w:themeColor="text1"/>
          <w:kern w:val="24"/>
        </w:rPr>
        <w:t>-</w:t>
      </w:r>
      <w:r w:rsidR="00604849" w:rsidRPr="00EC75E9">
        <w:rPr>
          <w:rFonts w:asciiTheme="minorHAnsi" w:eastAsiaTheme="minorEastAsia" w:hAnsiTheme="minorHAnsi" w:cstheme="minorHAnsi"/>
          <w:b w:val="0"/>
          <w:bCs/>
          <w:color w:val="000000" w:themeColor="text1"/>
          <w:kern w:val="24"/>
        </w:rPr>
        <w:t xml:space="preserve"> or L-</w:t>
      </w:r>
      <w:proofErr w:type="spellStart"/>
      <w:r w:rsidR="00604849" w:rsidRPr="00EC75E9">
        <w:rPr>
          <w:rFonts w:asciiTheme="minorHAnsi" w:eastAsiaTheme="minorEastAsia" w:hAnsiTheme="minorHAnsi" w:cstheme="minorHAnsi"/>
          <w:b w:val="0"/>
          <w:bCs/>
          <w:color w:val="000000" w:themeColor="text1"/>
          <w:kern w:val="24"/>
        </w:rPr>
        <w:t>isothreonine</w:t>
      </w:r>
      <w:proofErr w:type="spellEnd"/>
      <w:r w:rsidR="00604849" w:rsidRPr="00EC75E9">
        <w:rPr>
          <w:rFonts w:asciiTheme="minorHAnsi" w:eastAsiaTheme="minorEastAsia" w:hAnsiTheme="minorHAnsi" w:cstheme="minorHAnsi"/>
          <w:b w:val="0"/>
          <w:bCs/>
          <w:color w:val="000000" w:themeColor="text1"/>
          <w:kern w:val="24"/>
        </w:rPr>
        <w:t xml:space="preserve">; </w:t>
      </w:r>
      <w:r w:rsidR="00897B62">
        <w:rPr>
          <w:rFonts w:asciiTheme="minorHAnsi" w:eastAsiaTheme="minorEastAsia" w:hAnsiTheme="minorHAnsi" w:cstheme="minorHAnsi"/>
          <w:b w:val="0"/>
          <w:bCs/>
          <w:color w:val="000000" w:themeColor="text1"/>
          <w:kern w:val="24"/>
        </w:rPr>
        <w:t xml:space="preserve">55.5–56.5 min for </w:t>
      </w:r>
      <w:r w:rsidR="00604849" w:rsidRPr="00EC75E9">
        <w:rPr>
          <w:rFonts w:asciiTheme="minorHAnsi" w:eastAsiaTheme="minorEastAsia" w:hAnsiTheme="minorHAnsi" w:cstheme="minorHAnsi"/>
          <w:b w:val="0"/>
          <w:bCs/>
          <w:color w:val="000000" w:themeColor="text1"/>
          <w:kern w:val="24"/>
        </w:rPr>
        <w:t>11) DL-</w:t>
      </w:r>
      <w:r w:rsidR="00604849" w:rsidRPr="00F6200E">
        <w:rPr>
          <w:rFonts w:ascii="Symbol" w:eastAsiaTheme="minorEastAsia" w:hAnsi="Symbol" w:cstheme="minorHAnsi"/>
          <w:b w:val="0"/>
          <w:bCs/>
          <w:color w:val="000000" w:themeColor="text1"/>
          <w:kern w:val="24"/>
        </w:rPr>
        <w:t></w:t>
      </w:r>
      <w:r w:rsidR="00604849" w:rsidRPr="00EC75E9">
        <w:rPr>
          <w:rFonts w:asciiTheme="minorHAnsi" w:eastAsiaTheme="minorEastAsia" w:hAnsiTheme="minorHAnsi" w:cstheme="minorHAnsi"/>
          <w:b w:val="0"/>
          <w:bCs/>
          <w:color w:val="000000" w:themeColor="text1"/>
          <w:kern w:val="24"/>
          <w:lang w:val="el-GR"/>
        </w:rPr>
        <w:t>-</w:t>
      </w:r>
      <w:proofErr w:type="spellStart"/>
      <w:r w:rsidR="00604849" w:rsidRPr="00EC75E9">
        <w:rPr>
          <w:rFonts w:asciiTheme="minorHAnsi" w:eastAsiaTheme="minorEastAsia" w:hAnsiTheme="minorHAnsi" w:cstheme="minorHAnsi"/>
          <w:b w:val="0"/>
          <w:bCs/>
          <w:color w:val="000000" w:themeColor="text1"/>
          <w:kern w:val="24"/>
        </w:rPr>
        <w:t>methylisoserine</w:t>
      </w:r>
      <w:proofErr w:type="spellEnd"/>
      <w:r w:rsidR="00604849" w:rsidRPr="00EC75E9">
        <w:rPr>
          <w:rFonts w:asciiTheme="minorHAnsi" w:eastAsiaTheme="minorEastAsia" w:hAnsiTheme="minorHAnsi" w:cstheme="minorHAnsi"/>
          <w:b w:val="0"/>
          <w:bCs/>
          <w:color w:val="000000" w:themeColor="text1"/>
          <w:kern w:val="24"/>
        </w:rPr>
        <w:t xml:space="preserve">; </w:t>
      </w:r>
      <w:r w:rsidR="00ED6569">
        <w:rPr>
          <w:rFonts w:asciiTheme="minorHAnsi" w:eastAsiaTheme="minorEastAsia" w:hAnsiTheme="minorHAnsi" w:cstheme="minorHAnsi"/>
          <w:b w:val="0"/>
          <w:bCs/>
          <w:color w:val="000000" w:themeColor="text1"/>
          <w:kern w:val="24"/>
        </w:rPr>
        <w:t xml:space="preserve">56.5–58.0 min for </w:t>
      </w:r>
      <w:r w:rsidR="00604849" w:rsidRPr="00EC75E9">
        <w:rPr>
          <w:rFonts w:asciiTheme="minorHAnsi" w:eastAsiaTheme="minorEastAsia" w:hAnsiTheme="minorHAnsi" w:cstheme="minorHAnsi"/>
          <w:b w:val="0"/>
          <w:bCs/>
          <w:color w:val="000000" w:themeColor="text1"/>
          <w:kern w:val="24"/>
        </w:rPr>
        <w:t>12) D-</w:t>
      </w:r>
      <w:proofErr w:type="spellStart"/>
      <w:r w:rsidR="00604849" w:rsidRPr="00EC75E9">
        <w:rPr>
          <w:rFonts w:asciiTheme="minorHAnsi" w:eastAsiaTheme="minorEastAsia" w:hAnsiTheme="minorHAnsi" w:cstheme="minorHAnsi"/>
          <w:b w:val="0"/>
          <w:bCs/>
          <w:i/>
          <w:iCs/>
          <w:color w:val="000000" w:themeColor="text1"/>
          <w:kern w:val="24"/>
        </w:rPr>
        <w:t>allo</w:t>
      </w:r>
      <w:proofErr w:type="spellEnd"/>
      <w:r w:rsidR="00604849" w:rsidRPr="00EC75E9">
        <w:rPr>
          <w:rFonts w:asciiTheme="minorHAnsi" w:eastAsiaTheme="minorEastAsia" w:hAnsiTheme="minorHAnsi" w:cstheme="minorHAnsi"/>
          <w:b w:val="0"/>
          <w:bCs/>
          <w:color w:val="000000" w:themeColor="text1"/>
          <w:kern w:val="24"/>
        </w:rPr>
        <w:t>-threonine</w:t>
      </w:r>
      <w:r w:rsidR="00ED6569">
        <w:rPr>
          <w:rFonts w:asciiTheme="minorHAnsi" w:eastAsiaTheme="minorEastAsia" w:hAnsiTheme="minorHAnsi" w:cstheme="minorHAnsi"/>
          <w:b w:val="0"/>
          <w:bCs/>
          <w:color w:val="000000" w:themeColor="text1"/>
          <w:kern w:val="24"/>
        </w:rPr>
        <w:t xml:space="preserve"> and</w:t>
      </w:r>
      <w:r w:rsidR="00604849" w:rsidRPr="00EC75E9">
        <w:rPr>
          <w:rFonts w:asciiTheme="minorHAnsi" w:eastAsiaTheme="minorEastAsia" w:hAnsiTheme="minorHAnsi" w:cstheme="minorHAnsi"/>
          <w:b w:val="0"/>
          <w:bCs/>
          <w:color w:val="000000" w:themeColor="text1"/>
          <w:kern w:val="24"/>
        </w:rPr>
        <w:t xml:space="preserve"> 13) L-</w:t>
      </w:r>
      <w:proofErr w:type="spellStart"/>
      <w:r w:rsidR="00604849" w:rsidRPr="00EC75E9">
        <w:rPr>
          <w:rFonts w:asciiTheme="minorHAnsi" w:eastAsiaTheme="minorEastAsia" w:hAnsiTheme="minorHAnsi" w:cstheme="minorHAnsi"/>
          <w:b w:val="0"/>
          <w:bCs/>
          <w:i/>
          <w:iCs/>
          <w:color w:val="000000" w:themeColor="text1"/>
          <w:kern w:val="24"/>
        </w:rPr>
        <w:t>allo</w:t>
      </w:r>
      <w:proofErr w:type="spellEnd"/>
      <w:r w:rsidR="00604849" w:rsidRPr="00EC75E9">
        <w:rPr>
          <w:rFonts w:asciiTheme="minorHAnsi" w:eastAsiaTheme="minorEastAsia" w:hAnsiTheme="minorHAnsi" w:cstheme="minorHAnsi"/>
          <w:b w:val="0"/>
          <w:bCs/>
          <w:color w:val="000000" w:themeColor="text1"/>
          <w:kern w:val="24"/>
        </w:rPr>
        <w:t xml:space="preserve">-threonine; </w:t>
      </w:r>
      <w:r w:rsidR="00F632FF">
        <w:rPr>
          <w:rFonts w:asciiTheme="minorHAnsi" w:eastAsiaTheme="minorEastAsia" w:hAnsiTheme="minorHAnsi" w:cstheme="minorHAnsi"/>
          <w:b w:val="0"/>
          <w:bCs/>
          <w:color w:val="000000" w:themeColor="text1"/>
          <w:kern w:val="24"/>
        </w:rPr>
        <w:t xml:space="preserve">57.5–58.5 min for </w:t>
      </w:r>
      <w:r w:rsidR="00604849" w:rsidRPr="00EC75E9">
        <w:rPr>
          <w:rFonts w:asciiTheme="minorHAnsi" w:eastAsiaTheme="minorEastAsia" w:hAnsiTheme="minorHAnsi" w:cstheme="minorHAnsi"/>
          <w:b w:val="0"/>
          <w:bCs/>
          <w:color w:val="000000" w:themeColor="text1"/>
          <w:kern w:val="24"/>
        </w:rPr>
        <w:t>14) D</w:t>
      </w:r>
      <w:r w:rsidR="003E7371">
        <w:rPr>
          <w:rFonts w:asciiTheme="minorHAnsi" w:eastAsiaTheme="minorEastAsia" w:hAnsiTheme="minorHAnsi" w:cstheme="minorHAnsi"/>
          <w:b w:val="0"/>
          <w:bCs/>
          <w:color w:val="000000" w:themeColor="text1"/>
          <w:kern w:val="24"/>
        </w:rPr>
        <w:t>-</w:t>
      </w:r>
      <w:r w:rsidR="00604849" w:rsidRPr="00EC75E9">
        <w:rPr>
          <w:rFonts w:asciiTheme="minorHAnsi" w:eastAsiaTheme="minorEastAsia" w:hAnsiTheme="minorHAnsi" w:cstheme="minorHAnsi"/>
          <w:b w:val="0"/>
          <w:bCs/>
          <w:color w:val="000000" w:themeColor="text1"/>
          <w:kern w:val="24"/>
        </w:rPr>
        <w:t xml:space="preserve"> or L-</w:t>
      </w:r>
      <w:proofErr w:type="spellStart"/>
      <w:r w:rsidR="00604849" w:rsidRPr="00EC75E9">
        <w:rPr>
          <w:rFonts w:asciiTheme="minorHAnsi" w:eastAsiaTheme="minorEastAsia" w:hAnsiTheme="minorHAnsi" w:cstheme="minorHAnsi"/>
          <w:b w:val="0"/>
          <w:bCs/>
          <w:i/>
          <w:iCs/>
          <w:color w:val="000000" w:themeColor="text1"/>
          <w:kern w:val="24"/>
        </w:rPr>
        <w:t>allo</w:t>
      </w:r>
      <w:proofErr w:type="spellEnd"/>
      <w:r w:rsidR="00604849" w:rsidRPr="00EC75E9">
        <w:rPr>
          <w:rFonts w:asciiTheme="minorHAnsi" w:eastAsiaTheme="minorEastAsia" w:hAnsiTheme="minorHAnsi" w:cstheme="minorHAnsi"/>
          <w:b w:val="0"/>
          <w:bCs/>
          <w:color w:val="000000" w:themeColor="text1"/>
          <w:kern w:val="24"/>
        </w:rPr>
        <w:t>-</w:t>
      </w:r>
      <w:proofErr w:type="spellStart"/>
      <w:r w:rsidR="00604849" w:rsidRPr="00EC75E9">
        <w:rPr>
          <w:rFonts w:asciiTheme="minorHAnsi" w:eastAsiaTheme="minorEastAsia" w:hAnsiTheme="minorHAnsi" w:cstheme="minorHAnsi"/>
          <w:b w:val="0"/>
          <w:bCs/>
          <w:color w:val="000000" w:themeColor="text1"/>
          <w:kern w:val="24"/>
        </w:rPr>
        <w:t>isothreonine</w:t>
      </w:r>
      <w:proofErr w:type="spellEnd"/>
      <w:r w:rsidR="00F632FF">
        <w:rPr>
          <w:rFonts w:asciiTheme="minorHAnsi" w:eastAsiaTheme="minorEastAsia" w:hAnsiTheme="minorHAnsi" w:cstheme="minorHAnsi"/>
          <w:b w:val="0"/>
          <w:bCs/>
          <w:color w:val="000000" w:themeColor="text1"/>
          <w:kern w:val="24"/>
        </w:rPr>
        <w:t xml:space="preserve"> and</w:t>
      </w:r>
      <w:r w:rsidR="00604849" w:rsidRPr="00EC75E9">
        <w:rPr>
          <w:rFonts w:asciiTheme="minorHAnsi" w:eastAsiaTheme="minorEastAsia" w:hAnsiTheme="minorHAnsi" w:cstheme="minorHAnsi"/>
          <w:b w:val="0"/>
          <w:bCs/>
          <w:color w:val="000000" w:themeColor="text1"/>
          <w:kern w:val="24"/>
        </w:rPr>
        <w:t xml:space="preserve"> 15) D</w:t>
      </w:r>
      <w:r w:rsidR="003E7371">
        <w:rPr>
          <w:rFonts w:asciiTheme="minorHAnsi" w:eastAsiaTheme="minorEastAsia" w:hAnsiTheme="minorHAnsi" w:cstheme="minorHAnsi"/>
          <w:b w:val="0"/>
          <w:bCs/>
          <w:color w:val="000000" w:themeColor="text1"/>
          <w:kern w:val="24"/>
        </w:rPr>
        <w:t>-</w:t>
      </w:r>
      <w:r w:rsidR="00604849" w:rsidRPr="00EC75E9">
        <w:rPr>
          <w:rFonts w:asciiTheme="minorHAnsi" w:eastAsiaTheme="minorEastAsia" w:hAnsiTheme="minorHAnsi" w:cstheme="minorHAnsi"/>
          <w:b w:val="0"/>
          <w:bCs/>
          <w:color w:val="000000" w:themeColor="text1"/>
          <w:kern w:val="24"/>
        </w:rPr>
        <w:t xml:space="preserve"> or L-</w:t>
      </w:r>
      <w:proofErr w:type="spellStart"/>
      <w:r w:rsidR="00604849" w:rsidRPr="00EC75E9">
        <w:rPr>
          <w:rFonts w:asciiTheme="minorHAnsi" w:eastAsiaTheme="minorEastAsia" w:hAnsiTheme="minorHAnsi" w:cstheme="minorHAnsi"/>
          <w:b w:val="0"/>
          <w:bCs/>
          <w:i/>
          <w:iCs/>
          <w:color w:val="000000" w:themeColor="text1"/>
          <w:kern w:val="24"/>
        </w:rPr>
        <w:t>allo</w:t>
      </w:r>
      <w:proofErr w:type="spellEnd"/>
      <w:r w:rsidR="00604849" w:rsidRPr="00EC75E9">
        <w:rPr>
          <w:rFonts w:asciiTheme="minorHAnsi" w:eastAsiaTheme="minorEastAsia" w:hAnsiTheme="minorHAnsi" w:cstheme="minorHAnsi"/>
          <w:b w:val="0"/>
          <w:bCs/>
          <w:color w:val="000000" w:themeColor="text1"/>
          <w:kern w:val="24"/>
        </w:rPr>
        <w:t>-</w:t>
      </w:r>
      <w:proofErr w:type="spellStart"/>
      <w:r w:rsidR="00604849" w:rsidRPr="00EC75E9">
        <w:rPr>
          <w:rFonts w:asciiTheme="minorHAnsi" w:eastAsiaTheme="minorEastAsia" w:hAnsiTheme="minorHAnsi" w:cstheme="minorHAnsi"/>
          <w:b w:val="0"/>
          <w:bCs/>
          <w:color w:val="000000" w:themeColor="text1"/>
          <w:kern w:val="24"/>
        </w:rPr>
        <w:t>isothreonine</w:t>
      </w:r>
      <w:proofErr w:type="spellEnd"/>
      <w:r w:rsidR="00604849" w:rsidRPr="00EC75E9">
        <w:rPr>
          <w:rFonts w:asciiTheme="minorHAnsi" w:eastAsiaTheme="minorEastAsia" w:hAnsiTheme="minorHAnsi" w:cstheme="minorHAnsi"/>
          <w:b w:val="0"/>
          <w:bCs/>
          <w:color w:val="000000" w:themeColor="text1"/>
          <w:kern w:val="24"/>
        </w:rPr>
        <w:t xml:space="preserve">; </w:t>
      </w:r>
      <w:r w:rsidR="00F632FF">
        <w:rPr>
          <w:rFonts w:asciiTheme="minorHAnsi" w:eastAsiaTheme="minorEastAsia" w:hAnsiTheme="minorHAnsi" w:cstheme="minorHAnsi"/>
          <w:b w:val="0"/>
          <w:bCs/>
          <w:color w:val="000000" w:themeColor="text1"/>
          <w:kern w:val="24"/>
        </w:rPr>
        <w:t>64.0–65.5 min for</w:t>
      </w:r>
      <w:r w:rsidR="00604849" w:rsidRPr="00EC75E9">
        <w:rPr>
          <w:rFonts w:asciiTheme="minorHAnsi" w:eastAsiaTheme="minorEastAsia" w:hAnsiTheme="minorHAnsi" w:cstheme="minorHAnsi"/>
          <w:b w:val="0"/>
          <w:bCs/>
          <w:color w:val="000000" w:themeColor="text1"/>
          <w:kern w:val="24"/>
        </w:rPr>
        <w:t xml:space="preserve"> 16) D-homoserine</w:t>
      </w:r>
      <w:r w:rsidR="001406DF">
        <w:rPr>
          <w:rFonts w:asciiTheme="minorHAnsi" w:eastAsiaTheme="minorEastAsia" w:hAnsiTheme="minorHAnsi" w:cstheme="minorHAnsi"/>
          <w:b w:val="0"/>
          <w:bCs/>
          <w:color w:val="000000" w:themeColor="text1"/>
          <w:kern w:val="24"/>
        </w:rPr>
        <w:t xml:space="preserve"> and</w:t>
      </w:r>
      <w:r w:rsidR="00604849" w:rsidRPr="00EC75E9">
        <w:rPr>
          <w:rFonts w:asciiTheme="minorHAnsi" w:eastAsiaTheme="minorEastAsia" w:hAnsiTheme="minorHAnsi" w:cstheme="minorHAnsi"/>
          <w:b w:val="0"/>
          <w:bCs/>
          <w:color w:val="000000" w:themeColor="text1"/>
          <w:kern w:val="24"/>
        </w:rPr>
        <w:t xml:space="preserve"> 17) L-homoserine; </w:t>
      </w:r>
      <w:r w:rsidR="001406DF">
        <w:rPr>
          <w:rFonts w:asciiTheme="minorHAnsi" w:eastAsiaTheme="minorEastAsia" w:hAnsiTheme="minorHAnsi" w:cstheme="minorHAnsi"/>
          <w:b w:val="0"/>
          <w:bCs/>
          <w:color w:val="000000" w:themeColor="text1"/>
          <w:kern w:val="24"/>
        </w:rPr>
        <w:t>66.0–67.0 min for</w:t>
      </w:r>
      <w:r w:rsidR="001406DF" w:rsidRPr="00EC75E9">
        <w:rPr>
          <w:rFonts w:asciiTheme="minorHAnsi" w:eastAsiaTheme="minorEastAsia" w:hAnsiTheme="minorHAnsi" w:cstheme="minorHAnsi"/>
          <w:b w:val="0"/>
          <w:bCs/>
          <w:color w:val="000000" w:themeColor="text1"/>
          <w:kern w:val="24"/>
        </w:rPr>
        <w:t xml:space="preserve"> </w:t>
      </w:r>
      <w:r w:rsidR="00604849" w:rsidRPr="00EC75E9">
        <w:rPr>
          <w:rFonts w:asciiTheme="minorHAnsi" w:eastAsiaTheme="minorEastAsia" w:hAnsiTheme="minorHAnsi" w:cstheme="minorHAnsi"/>
          <w:b w:val="0"/>
          <w:bCs/>
          <w:color w:val="000000" w:themeColor="text1"/>
          <w:kern w:val="24"/>
        </w:rPr>
        <w:t>18) DL-</w:t>
      </w:r>
      <w:r w:rsidR="00604849" w:rsidRPr="00F6200E">
        <w:rPr>
          <w:rFonts w:ascii="Symbol" w:eastAsiaTheme="minorEastAsia" w:hAnsi="Symbol" w:cstheme="minorHAnsi"/>
          <w:b w:val="0"/>
          <w:bCs/>
          <w:color w:val="000000" w:themeColor="text1"/>
          <w:kern w:val="24"/>
        </w:rPr>
        <w:t></w:t>
      </w:r>
      <w:r w:rsidR="00604849" w:rsidRPr="00EC75E9">
        <w:rPr>
          <w:rFonts w:asciiTheme="minorHAnsi" w:eastAsiaTheme="minorEastAsia" w:hAnsiTheme="minorHAnsi" w:cstheme="minorHAnsi"/>
          <w:b w:val="0"/>
          <w:bCs/>
          <w:color w:val="000000" w:themeColor="text1"/>
          <w:kern w:val="24"/>
        </w:rPr>
        <w:t xml:space="preserve">-homoserine; </w:t>
      </w:r>
      <w:r w:rsidR="00C50D8A">
        <w:rPr>
          <w:rFonts w:asciiTheme="minorHAnsi" w:eastAsiaTheme="minorEastAsia" w:hAnsiTheme="minorHAnsi" w:cstheme="minorHAnsi"/>
          <w:b w:val="0"/>
          <w:bCs/>
          <w:color w:val="000000" w:themeColor="text1"/>
          <w:kern w:val="24"/>
        </w:rPr>
        <w:t>67.0–68.0 min for</w:t>
      </w:r>
      <w:r w:rsidR="00C50D8A" w:rsidRPr="00EC75E9">
        <w:rPr>
          <w:rFonts w:asciiTheme="minorHAnsi" w:eastAsiaTheme="minorEastAsia" w:hAnsiTheme="minorHAnsi" w:cstheme="minorHAnsi"/>
          <w:b w:val="0"/>
          <w:bCs/>
          <w:color w:val="000000" w:themeColor="text1"/>
          <w:kern w:val="24"/>
        </w:rPr>
        <w:t xml:space="preserve"> </w:t>
      </w:r>
      <w:r w:rsidR="00604849" w:rsidRPr="00EC75E9">
        <w:rPr>
          <w:rFonts w:asciiTheme="minorHAnsi" w:eastAsiaTheme="minorEastAsia" w:hAnsiTheme="minorHAnsi" w:cstheme="minorHAnsi"/>
          <w:b w:val="0"/>
          <w:bCs/>
          <w:color w:val="000000" w:themeColor="text1"/>
          <w:kern w:val="24"/>
        </w:rPr>
        <w:t xml:space="preserve">19) D-3-A-2-HMPA; </w:t>
      </w:r>
      <w:r w:rsidR="002057AB">
        <w:rPr>
          <w:rFonts w:asciiTheme="minorHAnsi" w:eastAsiaTheme="minorEastAsia" w:hAnsiTheme="minorHAnsi" w:cstheme="minorHAnsi"/>
          <w:b w:val="0"/>
          <w:bCs/>
          <w:color w:val="000000" w:themeColor="text1"/>
          <w:kern w:val="24"/>
        </w:rPr>
        <w:t>67.5–68.5 min for</w:t>
      </w:r>
      <w:r w:rsidR="002057AB" w:rsidRPr="00EC75E9">
        <w:rPr>
          <w:rFonts w:asciiTheme="minorHAnsi" w:eastAsiaTheme="minorEastAsia" w:hAnsiTheme="minorHAnsi" w:cstheme="minorHAnsi"/>
          <w:b w:val="0"/>
          <w:bCs/>
          <w:color w:val="000000" w:themeColor="text1"/>
          <w:kern w:val="24"/>
        </w:rPr>
        <w:t xml:space="preserve"> </w:t>
      </w:r>
      <w:r w:rsidR="00604849" w:rsidRPr="00EC75E9">
        <w:rPr>
          <w:rFonts w:asciiTheme="minorHAnsi" w:eastAsiaTheme="minorEastAsia" w:hAnsiTheme="minorHAnsi" w:cstheme="minorHAnsi"/>
          <w:b w:val="0"/>
          <w:bCs/>
          <w:color w:val="000000" w:themeColor="text1"/>
          <w:kern w:val="24"/>
        </w:rPr>
        <w:t xml:space="preserve">20) L-4-A-2-HBA; </w:t>
      </w:r>
      <w:r w:rsidR="002057AB">
        <w:rPr>
          <w:rFonts w:asciiTheme="minorHAnsi" w:eastAsiaTheme="minorEastAsia" w:hAnsiTheme="minorHAnsi" w:cstheme="minorHAnsi"/>
          <w:b w:val="0"/>
          <w:bCs/>
          <w:color w:val="000000" w:themeColor="text1"/>
          <w:kern w:val="24"/>
        </w:rPr>
        <w:t>and 68.5–69.0 min for</w:t>
      </w:r>
      <w:r w:rsidR="002057AB" w:rsidRPr="00EC75E9">
        <w:rPr>
          <w:rFonts w:asciiTheme="minorHAnsi" w:eastAsiaTheme="minorEastAsia" w:hAnsiTheme="minorHAnsi" w:cstheme="minorHAnsi"/>
          <w:b w:val="0"/>
          <w:bCs/>
          <w:color w:val="000000" w:themeColor="text1"/>
          <w:kern w:val="24"/>
        </w:rPr>
        <w:t xml:space="preserve"> </w:t>
      </w:r>
      <w:r w:rsidR="00AC1426" w:rsidRPr="00EC75E9">
        <w:rPr>
          <w:rFonts w:asciiTheme="minorHAnsi" w:eastAsiaTheme="minorEastAsia" w:hAnsiTheme="minorHAnsi" w:cstheme="minorHAnsi"/>
          <w:b w:val="0"/>
          <w:bCs/>
          <w:color w:val="000000" w:themeColor="text1"/>
          <w:kern w:val="24"/>
        </w:rPr>
        <w:t xml:space="preserve">21) </w:t>
      </w:r>
      <w:r w:rsidR="00942BA9">
        <w:rPr>
          <w:rFonts w:asciiTheme="minorHAnsi" w:eastAsiaTheme="minorEastAsia" w:hAnsiTheme="minorHAnsi" w:cstheme="minorHAnsi"/>
          <w:b w:val="0"/>
          <w:bCs/>
          <w:color w:val="000000" w:themeColor="text1"/>
          <w:kern w:val="24"/>
        </w:rPr>
        <w:t>D-4-A-3-HBA and 22) L</w:t>
      </w:r>
      <w:r w:rsidR="00AC1426">
        <w:rPr>
          <w:rFonts w:asciiTheme="minorHAnsi" w:eastAsiaTheme="minorEastAsia" w:hAnsiTheme="minorHAnsi" w:cstheme="minorHAnsi"/>
          <w:b w:val="0"/>
          <w:bCs/>
          <w:color w:val="000000" w:themeColor="text1"/>
          <w:kern w:val="24"/>
        </w:rPr>
        <w:t>-</w:t>
      </w:r>
      <w:r w:rsidR="00AC1426" w:rsidRPr="00EC75E9">
        <w:rPr>
          <w:rFonts w:asciiTheme="minorHAnsi" w:eastAsiaTheme="minorEastAsia" w:hAnsiTheme="minorHAnsi" w:cstheme="minorHAnsi"/>
          <w:b w:val="0"/>
          <w:bCs/>
          <w:color w:val="000000" w:themeColor="text1"/>
          <w:kern w:val="24"/>
        </w:rPr>
        <w:t>4-A-3-HBA</w:t>
      </w:r>
      <w:r w:rsidR="00E6410B">
        <w:rPr>
          <w:rFonts w:asciiTheme="minorHAnsi" w:eastAsiaTheme="minorEastAsia" w:hAnsiTheme="minorHAnsi" w:cstheme="minorHAnsi"/>
          <w:b w:val="0"/>
          <w:bCs/>
          <w:color w:val="000000" w:themeColor="text1"/>
          <w:kern w:val="24"/>
        </w:rPr>
        <w:t>.</w:t>
      </w:r>
      <w:r w:rsidR="004B5B65">
        <w:rPr>
          <w:rFonts w:asciiTheme="minorHAnsi" w:eastAsiaTheme="minorEastAsia" w:hAnsiTheme="minorHAnsi" w:cstheme="minorHAnsi"/>
          <w:b w:val="0"/>
          <w:bCs/>
          <w:color w:val="000000" w:themeColor="text1"/>
          <w:kern w:val="24"/>
        </w:rPr>
        <w:t xml:space="preserve"> </w:t>
      </w:r>
      <w:r w:rsidR="00E6410B">
        <w:rPr>
          <w:rFonts w:asciiTheme="minorHAnsi" w:eastAsiaTheme="minorEastAsia" w:hAnsiTheme="minorHAnsi" w:cstheme="minorHAnsi"/>
          <w:b w:val="0"/>
          <w:bCs/>
          <w:color w:val="000000" w:themeColor="text1"/>
          <w:kern w:val="24"/>
        </w:rPr>
        <w:t>The</w:t>
      </w:r>
      <w:r w:rsidR="007320C2">
        <w:rPr>
          <w:rFonts w:asciiTheme="minorHAnsi" w:eastAsiaTheme="minorEastAsia" w:hAnsiTheme="minorHAnsi" w:cstheme="minorHAnsi"/>
          <w:b w:val="0"/>
          <w:bCs/>
          <w:color w:val="000000" w:themeColor="text1"/>
          <w:kern w:val="24"/>
        </w:rPr>
        <w:t xml:space="preserve"> </w:t>
      </w:r>
      <w:r w:rsidR="004B5B65">
        <w:rPr>
          <w:rFonts w:asciiTheme="minorHAnsi" w:eastAsiaTheme="minorEastAsia" w:hAnsiTheme="minorHAnsi" w:cstheme="minorHAnsi"/>
          <w:b w:val="0"/>
          <w:bCs/>
          <w:color w:val="000000" w:themeColor="text1"/>
          <w:kern w:val="24"/>
        </w:rPr>
        <w:t xml:space="preserve">fragment ions </w:t>
      </w:r>
      <w:r w:rsidR="00E6410B">
        <w:rPr>
          <w:rFonts w:asciiTheme="minorHAnsi" w:eastAsiaTheme="minorEastAsia" w:hAnsiTheme="minorHAnsi" w:cstheme="minorHAnsi"/>
          <w:b w:val="0"/>
          <w:bCs/>
          <w:color w:val="000000" w:themeColor="text1"/>
          <w:kern w:val="24"/>
        </w:rPr>
        <w:t>used to generate</w:t>
      </w:r>
      <w:r w:rsidR="007320C2">
        <w:rPr>
          <w:rFonts w:asciiTheme="minorHAnsi" w:eastAsiaTheme="minorEastAsia" w:hAnsiTheme="minorHAnsi" w:cstheme="minorHAnsi"/>
          <w:b w:val="0"/>
          <w:bCs/>
          <w:color w:val="000000" w:themeColor="text1"/>
          <w:kern w:val="24"/>
        </w:rPr>
        <w:t xml:space="preserve"> each chromatogram </w:t>
      </w:r>
      <w:r w:rsidR="00E6410B">
        <w:rPr>
          <w:rFonts w:asciiTheme="minorHAnsi" w:eastAsiaTheme="minorEastAsia" w:hAnsiTheme="minorHAnsi" w:cstheme="minorHAnsi"/>
          <w:b w:val="0"/>
          <w:bCs/>
          <w:color w:val="000000" w:themeColor="text1"/>
          <w:kern w:val="24"/>
        </w:rPr>
        <w:t>shown here</w:t>
      </w:r>
      <w:r w:rsidR="003E7371">
        <w:rPr>
          <w:rFonts w:asciiTheme="minorHAnsi" w:eastAsiaTheme="minorEastAsia" w:hAnsiTheme="minorHAnsi" w:cstheme="minorHAnsi"/>
          <w:b w:val="0"/>
          <w:bCs/>
          <w:color w:val="000000" w:themeColor="text1"/>
          <w:kern w:val="24"/>
        </w:rPr>
        <w:t xml:space="preserve"> </w:t>
      </w:r>
      <w:r w:rsidR="00872E2F">
        <w:rPr>
          <w:rFonts w:asciiTheme="minorHAnsi" w:eastAsiaTheme="minorEastAsia" w:hAnsiTheme="minorHAnsi" w:cstheme="minorHAnsi"/>
          <w:b w:val="0"/>
          <w:bCs/>
          <w:color w:val="000000" w:themeColor="text1"/>
          <w:kern w:val="24"/>
        </w:rPr>
        <w:t>are</w:t>
      </w:r>
      <w:r w:rsidR="004B5B65">
        <w:rPr>
          <w:rFonts w:asciiTheme="minorHAnsi" w:eastAsiaTheme="minorEastAsia" w:hAnsiTheme="minorHAnsi" w:cstheme="minorHAnsi"/>
          <w:b w:val="0"/>
          <w:bCs/>
          <w:color w:val="000000" w:themeColor="text1"/>
          <w:kern w:val="24"/>
        </w:rPr>
        <w:t xml:space="preserve"> </w:t>
      </w:r>
      <w:r w:rsidR="00E6410B">
        <w:rPr>
          <w:rFonts w:asciiTheme="minorHAnsi" w:eastAsiaTheme="minorEastAsia" w:hAnsiTheme="minorHAnsi" w:cstheme="minorHAnsi"/>
          <w:b w:val="0"/>
          <w:bCs/>
          <w:color w:val="000000" w:themeColor="text1"/>
          <w:kern w:val="24"/>
        </w:rPr>
        <w:t>detail</w:t>
      </w:r>
      <w:r w:rsidR="004B5B65">
        <w:rPr>
          <w:rFonts w:asciiTheme="minorHAnsi" w:eastAsiaTheme="minorEastAsia" w:hAnsiTheme="minorHAnsi" w:cstheme="minorHAnsi"/>
          <w:b w:val="0"/>
          <w:bCs/>
          <w:color w:val="000000" w:themeColor="text1"/>
          <w:kern w:val="24"/>
        </w:rPr>
        <w:t xml:space="preserve">ed in </w:t>
      </w:r>
      <w:r w:rsidR="004B5B65" w:rsidRPr="00671D6F">
        <w:rPr>
          <w:rFonts w:asciiTheme="minorHAnsi" w:eastAsiaTheme="minorEastAsia" w:hAnsiTheme="minorHAnsi" w:cstheme="minorHAnsi"/>
          <w:bCs/>
          <w:color w:val="000000" w:themeColor="text1"/>
          <w:kern w:val="24"/>
        </w:rPr>
        <w:t>Table S1</w:t>
      </w:r>
      <w:r w:rsidR="004B5B65">
        <w:rPr>
          <w:rFonts w:asciiTheme="minorHAnsi" w:eastAsiaTheme="minorEastAsia" w:hAnsiTheme="minorHAnsi" w:cstheme="minorHAnsi"/>
          <w:b w:val="0"/>
          <w:bCs/>
          <w:color w:val="000000" w:themeColor="text1"/>
          <w:kern w:val="24"/>
        </w:rPr>
        <w:t>.</w:t>
      </w:r>
      <w:r w:rsidR="00F21E94">
        <w:rPr>
          <w:rFonts w:asciiTheme="minorHAnsi" w:eastAsiaTheme="minorEastAsia" w:hAnsiTheme="minorHAnsi" w:cstheme="minorHAnsi"/>
          <w:b w:val="0"/>
          <w:bCs/>
          <w:color w:val="000000" w:themeColor="text1"/>
          <w:kern w:val="24"/>
        </w:rPr>
        <w:br w:type="page"/>
      </w:r>
    </w:p>
    <w:p w14:paraId="313EDEB4" w14:textId="155B5CDD" w:rsidR="006C10AA" w:rsidRPr="00EC75E9" w:rsidRDefault="00676482" w:rsidP="00DE1CA2">
      <w:pPr>
        <w:widowControl/>
        <w:adjustRightInd/>
        <w:jc w:val="left"/>
        <w:rPr>
          <w:rFonts w:asciiTheme="minorHAnsi" w:hAnsiTheme="minorHAnsi" w:cstheme="minorHAnsi"/>
          <w:b/>
        </w:rPr>
      </w:pPr>
      <w:r>
        <w:rPr>
          <w:rFonts w:asciiTheme="minorHAnsi" w:hAnsiTheme="minorHAnsi" w:cstheme="minorHAnsi"/>
          <w:b/>
          <w:noProof/>
        </w:rPr>
        <w:lastRenderedPageBreak/>
        <w:drawing>
          <wp:anchor distT="0" distB="0" distL="114300" distR="114300" simplePos="0" relativeHeight="251706371" behindDoc="0" locked="0" layoutInCell="1" allowOverlap="1" wp14:anchorId="17C53CEE" wp14:editId="42B6213A">
            <wp:simplePos x="0" y="0"/>
            <wp:positionH relativeFrom="column">
              <wp:posOffset>0</wp:posOffset>
            </wp:positionH>
            <wp:positionV relativeFrom="paragraph">
              <wp:posOffset>0</wp:posOffset>
            </wp:positionV>
            <wp:extent cx="5720486" cy="5028796"/>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0486" cy="50287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D74EC4" w14:textId="27D240C7" w:rsidR="001E037B" w:rsidRPr="00EC75E9" w:rsidRDefault="001B6F5E" w:rsidP="00DE1CA2">
      <w:pPr>
        <w:pStyle w:val="Heading2"/>
        <w:rPr>
          <w:rFonts w:asciiTheme="minorHAnsi" w:hAnsiTheme="minorHAnsi" w:cstheme="minorHAnsi"/>
          <w:b w:val="0"/>
        </w:rPr>
      </w:pPr>
      <w:r w:rsidRPr="00B87D18">
        <w:rPr>
          <w:rFonts w:asciiTheme="minorHAnsi" w:hAnsiTheme="minorHAnsi" w:cstheme="minorHAnsi"/>
          <w:b w:val="0"/>
          <w:bCs/>
        </w:rPr>
        <w:t>Fig. 3.</w:t>
      </w:r>
      <w:r w:rsidRPr="00EC75E9">
        <w:rPr>
          <w:rFonts w:asciiTheme="minorHAnsi" w:hAnsiTheme="minorHAnsi" w:cstheme="minorHAnsi"/>
        </w:rPr>
        <w:t xml:space="preserve"> </w:t>
      </w:r>
      <w:r w:rsidR="008C3087" w:rsidRPr="00470A07">
        <w:rPr>
          <w:rFonts w:asciiTheme="minorHAnsi" w:eastAsiaTheme="minorEastAsia" w:hAnsiTheme="minorHAnsi" w:cstheme="minorHAnsi"/>
          <w:b w:val="0"/>
          <w:bCs/>
          <w:color w:val="000000" w:themeColor="text1"/>
          <w:kern w:val="24"/>
        </w:rPr>
        <w:t xml:space="preserve">The </w:t>
      </w:r>
      <w:r w:rsidR="008C3087">
        <w:rPr>
          <w:rFonts w:asciiTheme="minorHAnsi" w:eastAsiaTheme="minorEastAsia" w:hAnsiTheme="minorHAnsi" w:cstheme="minorHAnsi"/>
          <w:b w:val="0"/>
          <w:bCs/>
          <w:color w:val="000000" w:themeColor="text1"/>
          <w:kern w:val="24"/>
        </w:rPr>
        <w:t xml:space="preserve">selected regions of the </w:t>
      </w:r>
      <w:r w:rsidR="008C3087" w:rsidRPr="00470A07">
        <w:rPr>
          <w:rFonts w:asciiTheme="minorHAnsi" w:eastAsiaTheme="minorEastAsia" w:hAnsiTheme="minorHAnsi" w:cstheme="minorHAnsi"/>
          <w:b w:val="0"/>
          <w:bCs/>
          <w:color w:val="000000" w:themeColor="text1"/>
          <w:kern w:val="24"/>
        </w:rPr>
        <w:t xml:space="preserve">GC-MS extracted ion chromatograms </w:t>
      </w:r>
      <w:r w:rsidR="008C3087">
        <w:rPr>
          <w:rFonts w:asciiTheme="minorHAnsi" w:eastAsiaTheme="minorEastAsia" w:hAnsiTheme="minorHAnsi" w:cstheme="minorHAnsi"/>
          <w:b w:val="0"/>
          <w:bCs/>
          <w:color w:val="000000" w:themeColor="text1"/>
          <w:kern w:val="24"/>
        </w:rPr>
        <w:t>of</w:t>
      </w:r>
      <w:r w:rsidR="008C3087" w:rsidRPr="00470A07">
        <w:rPr>
          <w:rFonts w:asciiTheme="minorHAnsi" w:eastAsiaTheme="minorEastAsia" w:hAnsiTheme="minorHAnsi" w:cstheme="minorHAnsi"/>
          <w:b w:val="0"/>
          <w:bCs/>
          <w:color w:val="000000" w:themeColor="text1"/>
          <w:kern w:val="24"/>
        </w:rPr>
        <w:t xml:space="preserve"> the C</w:t>
      </w:r>
      <w:r w:rsidR="008C3087" w:rsidRPr="00470A07">
        <w:rPr>
          <w:rFonts w:asciiTheme="minorHAnsi" w:eastAsiaTheme="minorEastAsia" w:hAnsiTheme="minorHAnsi" w:cstheme="minorHAnsi"/>
          <w:b w:val="0"/>
          <w:bCs/>
          <w:color w:val="000000" w:themeColor="text1"/>
          <w:kern w:val="24"/>
          <w:vertAlign w:val="subscript"/>
        </w:rPr>
        <w:t>3</w:t>
      </w:r>
      <w:r w:rsidR="008C3087">
        <w:rPr>
          <w:rFonts w:asciiTheme="minorHAnsi" w:eastAsiaTheme="minorEastAsia" w:hAnsiTheme="minorHAnsi" w:cstheme="minorHAnsi"/>
          <w:b w:val="0"/>
          <w:bCs/>
          <w:color w:val="000000" w:themeColor="text1"/>
          <w:kern w:val="24"/>
        </w:rPr>
        <w:t xml:space="preserve"> </w:t>
      </w:r>
      <w:r w:rsidR="008C3087" w:rsidRPr="00470A07">
        <w:rPr>
          <w:rFonts w:asciiTheme="minorHAnsi" w:eastAsiaTheme="minorEastAsia" w:hAnsiTheme="minorHAnsi" w:cstheme="minorHAnsi"/>
          <w:b w:val="0"/>
          <w:bCs/>
          <w:color w:val="000000" w:themeColor="text1"/>
          <w:kern w:val="24"/>
        </w:rPr>
        <w:t>and C</w:t>
      </w:r>
      <w:r w:rsidR="008C3087" w:rsidRPr="00470A07">
        <w:rPr>
          <w:rFonts w:asciiTheme="minorHAnsi" w:eastAsiaTheme="minorEastAsia" w:hAnsiTheme="minorHAnsi" w:cstheme="minorHAnsi"/>
          <w:b w:val="0"/>
          <w:bCs/>
          <w:color w:val="000000" w:themeColor="text1"/>
          <w:kern w:val="24"/>
          <w:vertAlign w:val="subscript"/>
        </w:rPr>
        <w:t>4</w:t>
      </w:r>
      <w:r w:rsidR="008C3087">
        <w:rPr>
          <w:rFonts w:asciiTheme="minorHAnsi" w:eastAsiaTheme="minorEastAsia" w:hAnsiTheme="minorHAnsi" w:cstheme="minorHAnsi"/>
          <w:b w:val="0"/>
          <w:bCs/>
          <w:color w:val="000000" w:themeColor="text1"/>
          <w:kern w:val="24"/>
        </w:rPr>
        <w:t xml:space="preserve"> </w:t>
      </w:r>
      <w:r w:rsidR="008C3087" w:rsidRPr="00470A07">
        <w:rPr>
          <w:rFonts w:asciiTheme="minorHAnsi" w:eastAsiaTheme="minorEastAsia" w:hAnsiTheme="minorHAnsi" w:cstheme="minorHAnsi"/>
          <w:b w:val="0"/>
          <w:bCs/>
          <w:color w:val="000000" w:themeColor="text1"/>
          <w:kern w:val="24"/>
        </w:rPr>
        <w:t xml:space="preserve">hydroxy amino acids in the </w:t>
      </w:r>
      <w:r w:rsidR="008C3087">
        <w:rPr>
          <w:rFonts w:asciiTheme="minorHAnsi" w:eastAsiaTheme="minorEastAsia" w:hAnsiTheme="minorHAnsi" w:cstheme="minorHAnsi"/>
          <w:b w:val="0"/>
          <w:bCs/>
          <w:color w:val="000000" w:themeColor="text1"/>
          <w:kern w:val="24"/>
        </w:rPr>
        <w:t>6</w:t>
      </w:r>
      <w:r w:rsidR="00B9485E">
        <w:rPr>
          <w:rFonts w:asciiTheme="minorHAnsi" w:eastAsiaTheme="minorEastAsia" w:hAnsiTheme="minorHAnsi" w:cstheme="minorHAnsi"/>
          <w:b w:val="0"/>
          <w:bCs/>
          <w:color w:val="000000" w:themeColor="text1"/>
          <w:kern w:val="24"/>
        </w:rPr>
        <w:t xml:space="preserve"> </w:t>
      </w:r>
      <w:r w:rsidR="008C3087">
        <w:rPr>
          <w:rFonts w:asciiTheme="minorHAnsi" w:eastAsiaTheme="minorEastAsia" w:hAnsiTheme="minorHAnsi" w:cstheme="minorHAnsi"/>
          <w:b w:val="0"/>
          <w:bCs/>
          <w:color w:val="000000" w:themeColor="text1"/>
          <w:kern w:val="24"/>
        </w:rPr>
        <w:t>M HCl</w:t>
      </w:r>
      <w:r w:rsidR="008C3087" w:rsidRPr="00470A07">
        <w:rPr>
          <w:rFonts w:asciiTheme="minorHAnsi" w:eastAsiaTheme="minorEastAsia" w:hAnsiTheme="minorHAnsi" w:cstheme="minorHAnsi"/>
          <w:b w:val="0"/>
          <w:bCs/>
          <w:color w:val="000000" w:themeColor="text1"/>
          <w:kern w:val="24"/>
        </w:rPr>
        <w:t xml:space="preserve"> extracts </w:t>
      </w:r>
      <w:r w:rsidR="008C3087">
        <w:rPr>
          <w:rFonts w:asciiTheme="minorHAnsi" w:eastAsiaTheme="minorEastAsia" w:hAnsiTheme="minorHAnsi" w:cstheme="minorHAnsi"/>
          <w:b w:val="0"/>
          <w:bCs/>
          <w:color w:val="000000" w:themeColor="text1"/>
          <w:kern w:val="24"/>
        </w:rPr>
        <w:t>of</w:t>
      </w:r>
      <w:r w:rsidR="008C3087" w:rsidRPr="00470A07">
        <w:rPr>
          <w:rFonts w:asciiTheme="minorHAnsi" w:eastAsiaTheme="minorEastAsia" w:hAnsiTheme="minorHAnsi" w:cstheme="minorHAnsi"/>
          <w:b w:val="0"/>
          <w:bCs/>
          <w:color w:val="000000" w:themeColor="text1"/>
          <w:kern w:val="24"/>
        </w:rPr>
        <w:t xml:space="preserve"> </w:t>
      </w:r>
      <w:r w:rsidR="008C3087">
        <w:rPr>
          <w:rFonts w:asciiTheme="minorHAnsi" w:eastAsiaTheme="minorEastAsia" w:hAnsiTheme="minorHAnsi" w:cstheme="minorHAnsi"/>
          <w:b w:val="0"/>
          <w:bCs/>
          <w:color w:val="000000" w:themeColor="text1"/>
          <w:kern w:val="24"/>
        </w:rPr>
        <w:t>the</w:t>
      </w:r>
      <w:r w:rsidR="008C3087" w:rsidRPr="00470A07">
        <w:rPr>
          <w:rFonts w:asciiTheme="minorHAnsi" w:eastAsiaTheme="minorEastAsia" w:hAnsiTheme="minorHAnsi" w:cstheme="minorHAnsi"/>
          <w:b w:val="0"/>
          <w:bCs/>
          <w:color w:val="000000" w:themeColor="text1"/>
          <w:kern w:val="24"/>
        </w:rPr>
        <w:t xml:space="preserve"> CM and CR chondrites</w:t>
      </w:r>
      <w:r w:rsidR="008C3087">
        <w:rPr>
          <w:rFonts w:asciiTheme="minorHAnsi" w:eastAsiaTheme="minorEastAsia" w:hAnsiTheme="minorHAnsi" w:cstheme="minorHAnsi"/>
          <w:b w:val="0"/>
          <w:bCs/>
          <w:color w:val="000000" w:themeColor="text1"/>
          <w:kern w:val="24"/>
        </w:rPr>
        <w:t xml:space="preserve"> studied here</w:t>
      </w:r>
      <w:r w:rsidR="008C3087" w:rsidRPr="00470A07">
        <w:rPr>
          <w:rFonts w:asciiTheme="minorHAnsi" w:eastAsiaTheme="minorEastAsia" w:hAnsiTheme="minorHAnsi" w:cstheme="minorHAnsi"/>
          <w:b w:val="0"/>
          <w:bCs/>
          <w:color w:val="000000" w:themeColor="text1"/>
          <w:kern w:val="24"/>
        </w:rPr>
        <w:t xml:space="preserve">. </w:t>
      </w:r>
      <w:r w:rsidR="008C3087" w:rsidRPr="00EC75E9">
        <w:rPr>
          <w:rFonts w:asciiTheme="minorHAnsi" w:eastAsiaTheme="minorEastAsia" w:hAnsiTheme="minorHAnsi" w:cstheme="minorHAnsi"/>
          <w:b w:val="0"/>
          <w:bCs/>
          <w:color w:val="000000" w:themeColor="text1"/>
          <w:kern w:val="24"/>
        </w:rPr>
        <w:t xml:space="preserve">Peak identifications are </w:t>
      </w:r>
      <w:r w:rsidR="00AA163C">
        <w:rPr>
          <w:rFonts w:asciiTheme="minorHAnsi" w:eastAsiaTheme="minorEastAsia" w:hAnsiTheme="minorHAnsi" w:cstheme="minorHAnsi"/>
          <w:b w:val="0"/>
          <w:bCs/>
          <w:color w:val="000000" w:themeColor="text1"/>
          <w:kern w:val="24"/>
        </w:rPr>
        <w:t>the same as in Fig</w:t>
      </w:r>
      <w:r w:rsidR="00BD77AE">
        <w:rPr>
          <w:rFonts w:asciiTheme="minorHAnsi" w:eastAsiaTheme="minorEastAsia" w:hAnsiTheme="minorHAnsi" w:cstheme="minorHAnsi"/>
          <w:b w:val="0"/>
          <w:bCs/>
          <w:color w:val="000000" w:themeColor="text1"/>
          <w:kern w:val="24"/>
        </w:rPr>
        <w:t>.</w:t>
      </w:r>
      <w:r w:rsidR="00AA163C">
        <w:rPr>
          <w:rFonts w:asciiTheme="minorHAnsi" w:eastAsiaTheme="minorEastAsia" w:hAnsiTheme="minorHAnsi" w:cstheme="minorHAnsi"/>
          <w:b w:val="0"/>
          <w:bCs/>
          <w:color w:val="000000" w:themeColor="text1"/>
          <w:kern w:val="24"/>
        </w:rPr>
        <w:t xml:space="preserve"> 2.</w:t>
      </w:r>
      <w:r w:rsidR="004F2347">
        <w:rPr>
          <w:rFonts w:asciiTheme="minorHAnsi" w:eastAsiaTheme="minorEastAsia" w:hAnsiTheme="minorHAnsi" w:cstheme="minorHAnsi"/>
          <w:b w:val="0"/>
          <w:bCs/>
          <w:color w:val="000000" w:themeColor="text1"/>
          <w:kern w:val="24"/>
        </w:rPr>
        <w:t xml:space="preserve"> </w:t>
      </w:r>
      <w:r w:rsidR="00872E2F">
        <w:rPr>
          <w:rFonts w:asciiTheme="minorHAnsi" w:eastAsiaTheme="minorEastAsia" w:hAnsiTheme="minorHAnsi" w:cstheme="minorHAnsi"/>
          <w:b w:val="0"/>
          <w:bCs/>
          <w:color w:val="000000" w:themeColor="text1"/>
          <w:kern w:val="24"/>
        </w:rPr>
        <w:t>The</w:t>
      </w:r>
      <w:r w:rsidR="004F2347">
        <w:rPr>
          <w:rFonts w:asciiTheme="minorHAnsi" w:eastAsiaTheme="minorEastAsia" w:hAnsiTheme="minorHAnsi" w:cstheme="minorHAnsi"/>
          <w:b w:val="0"/>
          <w:bCs/>
          <w:color w:val="000000" w:themeColor="text1"/>
          <w:kern w:val="24"/>
        </w:rPr>
        <w:t xml:space="preserve"> fragment ions </w:t>
      </w:r>
      <w:r w:rsidR="00872E2F">
        <w:rPr>
          <w:rFonts w:asciiTheme="minorHAnsi" w:eastAsiaTheme="minorEastAsia" w:hAnsiTheme="minorHAnsi" w:cstheme="minorHAnsi"/>
          <w:b w:val="0"/>
          <w:bCs/>
          <w:color w:val="000000" w:themeColor="text1"/>
          <w:kern w:val="24"/>
        </w:rPr>
        <w:t>used to generate</w:t>
      </w:r>
      <w:r w:rsidR="00D74F94">
        <w:rPr>
          <w:rFonts w:asciiTheme="minorHAnsi" w:eastAsiaTheme="minorEastAsia" w:hAnsiTheme="minorHAnsi" w:cstheme="minorHAnsi"/>
          <w:b w:val="0"/>
          <w:bCs/>
          <w:color w:val="000000" w:themeColor="text1"/>
          <w:kern w:val="24"/>
        </w:rPr>
        <w:t xml:space="preserve"> each chromatogram</w:t>
      </w:r>
      <w:r w:rsidR="004F2347">
        <w:rPr>
          <w:rFonts w:asciiTheme="minorHAnsi" w:eastAsiaTheme="minorEastAsia" w:hAnsiTheme="minorHAnsi" w:cstheme="minorHAnsi"/>
          <w:b w:val="0"/>
          <w:bCs/>
          <w:color w:val="000000" w:themeColor="text1"/>
          <w:kern w:val="24"/>
        </w:rPr>
        <w:t xml:space="preserve"> </w:t>
      </w:r>
      <w:r w:rsidR="00872E2F">
        <w:rPr>
          <w:rFonts w:asciiTheme="minorHAnsi" w:eastAsiaTheme="minorEastAsia" w:hAnsiTheme="minorHAnsi" w:cstheme="minorHAnsi"/>
          <w:b w:val="0"/>
          <w:bCs/>
          <w:color w:val="000000" w:themeColor="text1"/>
          <w:kern w:val="24"/>
        </w:rPr>
        <w:t>shown here</w:t>
      </w:r>
      <w:r w:rsidR="003E7371">
        <w:rPr>
          <w:rFonts w:asciiTheme="minorHAnsi" w:eastAsiaTheme="minorEastAsia" w:hAnsiTheme="minorHAnsi" w:cstheme="minorHAnsi"/>
          <w:b w:val="0"/>
          <w:bCs/>
          <w:color w:val="000000" w:themeColor="text1"/>
          <w:kern w:val="24"/>
        </w:rPr>
        <w:t xml:space="preserve"> </w:t>
      </w:r>
      <w:r w:rsidR="00872E2F">
        <w:rPr>
          <w:rFonts w:asciiTheme="minorHAnsi" w:eastAsiaTheme="minorEastAsia" w:hAnsiTheme="minorHAnsi" w:cstheme="minorHAnsi"/>
          <w:b w:val="0"/>
          <w:bCs/>
          <w:color w:val="000000" w:themeColor="text1"/>
          <w:kern w:val="24"/>
        </w:rPr>
        <w:t>are</w:t>
      </w:r>
      <w:r w:rsidR="004F2347">
        <w:rPr>
          <w:rFonts w:asciiTheme="minorHAnsi" w:eastAsiaTheme="minorEastAsia" w:hAnsiTheme="minorHAnsi" w:cstheme="minorHAnsi"/>
          <w:b w:val="0"/>
          <w:bCs/>
          <w:color w:val="000000" w:themeColor="text1"/>
          <w:kern w:val="24"/>
        </w:rPr>
        <w:t xml:space="preserve"> </w:t>
      </w:r>
      <w:r w:rsidR="00872E2F">
        <w:rPr>
          <w:rFonts w:asciiTheme="minorHAnsi" w:eastAsiaTheme="minorEastAsia" w:hAnsiTheme="minorHAnsi" w:cstheme="minorHAnsi"/>
          <w:b w:val="0"/>
          <w:bCs/>
          <w:color w:val="000000" w:themeColor="text1"/>
          <w:kern w:val="24"/>
        </w:rPr>
        <w:t>detail</w:t>
      </w:r>
      <w:r w:rsidR="004F2347">
        <w:rPr>
          <w:rFonts w:asciiTheme="minorHAnsi" w:eastAsiaTheme="minorEastAsia" w:hAnsiTheme="minorHAnsi" w:cstheme="minorHAnsi"/>
          <w:b w:val="0"/>
          <w:bCs/>
          <w:color w:val="000000" w:themeColor="text1"/>
          <w:kern w:val="24"/>
        </w:rPr>
        <w:t xml:space="preserve">ed in </w:t>
      </w:r>
      <w:r w:rsidR="004F2347" w:rsidRPr="00671D6F">
        <w:rPr>
          <w:rFonts w:asciiTheme="minorHAnsi" w:eastAsiaTheme="minorEastAsia" w:hAnsiTheme="minorHAnsi" w:cstheme="minorHAnsi"/>
          <w:bCs/>
          <w:color w:val="000000" w:themeColor="text1"/>
          <w:kern w:val="24"/>
        </w:rPr>
        <w:t>Table S1</w:t>
      </w:r>
      <w:r w:rsidR="004F2347">
        <w:rPr>
          <w:rFonts w:asciiTheme="minorHAnsi" w:eastAsiaTheme="minorEastAsia" w:hAnsiTheme="minorHAnsi" w:cstheme="minorHAnsi"/>
          <w:b w:val="0"/>
          <w:bCs/>
          <w:color w:val="000000" w:themeColor="text1"/>
          <w:kern w:val="24"/>
        </w:rPr>
        <w:t>.</w:t>
      </w:r>
      <w:r w:rsidR="006C10AA" w:rsidRPr="00EC75E9">
        <w:rPr>
          <w:rFonts w:asciiTheme="minorHAnsi" w:hAnsiTheme="minorHAnsi" w:cstheme="minorHAnsi"/>
          <w:b w:val="0"/>
        </w:rPr>
        <w:br w:type="page"/>
      </w:r>
    </w:p>
    <w:p w14:paraId="0A45CD76" w14:textId="150807E5" w:rsidR="00DF3BD2" w:rsidRDefault="00C66D3C" w:rsidP="00993EDE">
      <w:pPr>
        <w:pStyle w:val="Heading2"/>
        <w:rPr>
          <w:rFonts w:asciiTheme="minorHAnsi" w:hAnsiTheme="minorHAnsi" w:cstheme="minorHAnsi"/>
        </w:rPr>
      </w:pPr>
      <w:r w:rsidRPr="00B87D18">
        <w:rPr>
          <w:rFonts w:asciiTheme="minorHAnsi" w:hAnsiTheme="minorHAnsi" w:cstheme="minorHAnsi"/>
          <w:b w:val="0"/>
          <w:bCs/>
          <w:noProof/>
        </w:rPr>
        <w:lastRenderedPageBreak/>
        <w:drawing>
          <wp:anchor distT="0" distB="0" distL="114300" distR="114300" simplePos="0" relativeHeight="251707395" behindDoc="0" locked="0" layoutInCell="1" allowOverlap="1" wp14:anchorId="4A53A4A3" wp14:editId="45A51D87">
            <wp:simplePos x="0" y="0"/>
            <wp:positionH relativeFrom="column">
              <wp:posOffset>0</wp:posOffset>
            </wp:positionH>
            <wp:positionV relativeFrom="paragraph">
              <wp:posOffset>0</wp:posOffset>
            </wp:positionV>
            <wp:extent cx="5725160" cy="6217285"/>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5160" cy="6217285"/>
                    </a:xfrm>
                    <a:prstGeom prst="rect">
                      <a:avLst/>
                    </a:prstGeom>
                    <a:noFill/>
                    <a:ln>
                      <a:noFill/>
                    </a:ln>
                  </pic:spPr>
                </pic:pic>
              </a:graphicData>
            </a:graphic>
            <wp14:sizeRelH relativeFrom="page">
              <wp14:pctWidth>0</wp14:pctWidth>
            </wp14:sizeRelH>
            <wp14:sizeRelV relativeFrom="page">
              <wp14:pctHeight>0</wp14:pctHeight>
            </wp14:sizeRelV>
          </wp:anchor>
        </w:drawing>
      </w:r>
      <w:r w:rsidR="00400345" w:rsidRPr="00B87D18">
        <w:rPr>
          <w:rFonts w:asciiTheme="minorHAnsi" w:hAnsiTheme="minorHAnsi" w:cstheme="minorHAnsi"/>
          <w:b w:val="0"/>
          <w:bCs/>
        </w:rPr>
        <w:t>Fig.</w:t>
      </w:r>
      <w:r w:rsidR="00D06FC3" w:rsidRPr="00B87D18">
        <w:rPr>
          <w:rFonts w:asciiTheme="minorHAnsi" w:hAnsiTheme="minorHAnsi" w:cstheme="minorHAnsi"/>
          <w:b w:val="0"/>
          <w:bCs/>
        </w:rPr>
        <w:t xml:space="preserve"> </w:t>
      </w:r>
      <w:r w:rsidR="00A64EB6" w:rsidRPr="00B87D18">
        <w:rPr>
          <w:rFonts w:asciiTheme="minorHAnsi" w:hAnsiTheme="minorHAnsi" w:cstheme="minorHAnsi"/>
          <w:b w:val="0"/>
          <w:bCs/>
        </w:rPr>
        <w:t>4</w:t>
      </w:r>
      <w:r w:rsidR="00400345" w:rsidRPr="00B87D18">
        <w:rPr>
          <w:rFonts w:asciiTheme="minorHAnsi" w:hAnsiTheme="minorHAnsi" w:cstheme="minorHAnsi"/>
          <w:b w:val="0"/>
          <w:bCs/>
        </w:rPr>
        <w:t xml:space="preserve">. </w:t>
      </w:r>
      <w:r w:rsidR="00A64EB6" w:rsidRPr="00B87D18">
        <w:rPr>
          <w:rFonts w:asciiTheme="minorHAnsi" w:hAnsiTheme="minorHAnsi" w:cstheme="minorHAnsi"/>
          <w:b w:val="0"/>
          <w:bCs/>
        </w:rPr>
        <w:t>The</w:t>
      </w:r>
      <w:r w:rsidR="00A64EB6" w:rsidRPr="00993EDE">
        <w:rPr>
          <w:rFonts w:asciiTheme="minorHAnsi" w:hAnsiTheme="minorHAnsi" w:cstheme="minorHAnsi"/>
          <w:b w:val="0"/>
        </w:rPr>
        <w:t xml:space="preserve"> relative abundances of C</w:t>
      </w:r>
      <w:r w:rsidR="00A64EB6" w:rsidRPr="00993EDE">
        <w:rPr>
          <w:rFonts w:asciiTheme="minorHAnsi" w:hAnsiTheme="minorHAnsi" w:cstheme="minorHAnsi"/>
          <w:b w:val="0"/>
          <w:vertAlign w:val="subscript"/>
        </w:rPr>
        <w:t>3</w:t>
      </w:r>
      <w:r w:rsidR="00A64EB6" w:rsidRPr="00993EDE">
        <w:rPr>
          <w:rFonts w:asciiTheme="minorHAnsi" w:hAnsiTheme="minorHAnsi" w:cstheme="minorHAnsi"/>
          <w:b w:val="0"/>
        </w:rPr>
        <w:t xml:space="preserve"> and C</w:t>
      </w:r>
      <w:r w:rsidR="00A64EB6" w:rsidRPr="00993EDE">
        <w:rPr>
          <w:rFonts w:asciiTheme="minorHAnsi" w:hAnsiTheme="minorHAnsi" w:cstheme="minorHAnsi"/>
          <w:b w:val="0"/>
          <w:vertAlign w:val="subscript"/>
        </w:rPr>
        <w:t>4</w:t>
      </w:r>
      <w:r w:rsidR="00A64EB6" w:rsidRPr="00993EDE">
        <w:rPr>
          <w:rFonts w:asciiTheme="minorHAnsi" w:hAnsiTheme="minorHAnsi" w:cstheme="minorHAnsi"/>
          <w:b w:val="0"/>
        </w:rPr>
        <w:t xml:space="preserve"> hydroxy amino acids in CM and CR carbonaceous chondrites </w:t>
      </w:r>
      <w:r w:rsidR="009A6642" w:rsidRPr="00993EDE">
        <w:rPr>
          <w:rFonts w:asciiTheme="minorHAnsi" w:hAnsiTheme="minorHAnsi" w:cstheme="minorHAnsi"/>
          <w:b w:val="0"/>
        </w:rPr>
        <w:t xml:space="preserve">for A) the </w:t>
      </w:r>
      <w:r w:rsidR="00A86CCE" w:rsidRPr="00A86CCE">
        <w:rPr>
          <w:rFonts w:asciiTheme="minorHAnsi" w:hAnsiTheme="minorHAnsi" w:cstheme="minorHAnsi"/>
          <w:b w:val="0"/>
        </w:rPr>
        <w:t>HW</w:t>
      </w:r>
      <w:r w:rsidR="009A6642" w:rsidRPr="00993EDE">
        <w:rPr>
          <w:rFonts w:asciiTheme="minorHAnsi" w:hAnsiTheme="minorHAnsi" w:cstheme="minorHAnsi"/>
          <w:b w:val="0"/>
        </w:rPr>
        <w:t xml:space="preserve"> extracts, B) the HCl extracts, and C) the combined (</w:t>
      </w:r>
      <w:r w:rsidR="00A86CCE" w:rsidRPr="00A86CCE">
        <w:rPr>
          <w:rFonts w:asciiTheme="minorHAnsi" w:hAnsiTheme="minorHAnsi" w:cstheme="minorHAnsi"/>
          <w:b w:val="0"/>
        </w:rPr>
        <w:t>HW</w:t>
      </w:r>
      <w:r w:rsidR="009A6642" w:rsidRPr="00993EDE">
        <w:rPr>
          <w:rFonts w:asciiTheme="minorHAnsi" w:hAnsiTheme="minorHAnsi" w:cstheme="minorHAnsi"/>
          <w:b w:val="0"/>
        </w:rPr>
        <w:t xml:space="preserve"> + HCl) extracts</w:t>
      </w:r>
      <w:r w:rsidR="00DB5FCF" w:rsidRPr="00993EDE">
        <w:rPr>
          <w:rFonts w:asciiTheme="minorHAnsi" w:hAnsiTheme="minorHAnsi" w:cstheme="minorHAnsi"/>
          <w:b w:val="0"/>
        </w:rPr>
        <w:t xml:space="preserve">. </w:t>
      </w:r>
      <w:r w:rsidR="009A6642" w:rsidRPr="00993EDE">
        <w:rPr>
          <w:rFonts w:asciiTheme="minorHAnsi" w:hAnsiTheme="minorHAnsi" w:cstheme="minorHAnsi"/>
          <w:b w:val="0"/>
        </w:rPr>
        <w:t xml:space="preserve">Relative abundances are displayed </w:t>
      </w:r>
      <w:r w:rsidR="00A64EB6" w:rsidRPr="00993EDE">
        <w:rPr>
          <w:rFonts w:asciiTheme="minorHAnsi" w:hAnsiTheme="minorHAnsi" w:cstheme="minorHAnsi"/>
          <w:b w:val="0"/>
        </w:rPr>
        <w:t>as function</w:t>
      </w:r>
      <w:r w:rsidR="009A6642" w:rsidRPr="00993EDE">
        <w:rPr>
          <w:rFonts w:asciiTheme="minorHAnsi" w:hAnsiTheme="minorHAnsi" w:cstheme="minorHAnsi"/>
          <w:b w:val="0"/>
        </w:rPr>
        <w:t>s</w:t>
      </w:r>
      <w:r w:rsidR="00A64EB6" w:rsidRPr="00993EDE">
        <w:rPr>
          <w:rFonts w:asciiTheme="minorHAnsi" w:hAnsiTheme="minorHAnsi" w:cstheme="minorHAnsi"/>
          <w:b w:val="0"/>
        </w:rPr>
        <w:t xml:space="preserve"> of amine position (</w:t>
      </w:r>
      <w:r w:rsidR="00A64EB6" w:rsidRPr="00993EDE">
        <w:rPr>
          <w:rFonts w:ascii="Symbol" w:hAnsi="Symbol" w:cstheme="minorHAnsi"/>
          <w:b w:val="0"/>
        </w:rPr>
        <w:t></w:t>
      </w:r>
      <w:r w:rsidR="00A64EB6" w:rsidRPr="00993EDE">
        <w:rPr>
          <w:rFonts w:asciiTheme="minorHAnsi" w:hAnsiTheme="minorHAnsi" w:cstheme="minorHAnsi"/>
          <w:b w:val="0"/>
        </w:rPr>
        <w:t xml:space="preserve">-, </w:t>
      </w:r>
      <w:r w:rsidR="00A64EB6" w:rsidRPr="00993EDE">
        <w:rPr>
          <w:rFonts w:ascii="Symbol" w:hAnsi="Symbol" w:cstheme="minorHAnsi"/>
          <w:b w:val="0"/>
        </w:rPr>
        <w:t></w:t>
      </w:r>
      <w:r w:rsidR="00A64EB6" w:rsidRPr="00993EDE">
        <w:rPr>
          <w:rFonts w:asciiTheme="minorHAnsi" w:hAnsiTheme="minorHAnsi" w:cstheme="minorHAnsi"/>
          <w:b w:val="0"/>
        </w:rPr>
        <w:t xml:space="preserve">-, </w:t>
      </w:r>
      <w:r w:rsidR="00A64EB6" w:rsidRPr="00993EDE">
        <w:rPr>
          <w:rFonts w:ascii="Symbol" w:hAnsi="Symbol" w:cstheme="minorHAnsi"/>
          <w:b w:val="0"/>
        </w:rPr>
        <w:t></w:t>
      </w:r>
      <w:r w:rsidR="00A64EB6" w:rsidRPr="00993EDE">
        <w:rPr>
          <w:rFonts w:asciiTheme="minorHAnsi" w:hAnsiTheme="minorHAnsi" w:cstheme="minorHAnsi"/>
          <w:b w:val="0"/>
        </w:rPr>
        <w:t xml:space="preserve">-) </w:t>
      </w:r>
      <w:r w:rsidR="00B756C6">
        <w:rPr>
          <w:rFonts w:asciiTheme="minorHAnsi" w:hAnsiTheme="minorHAnsi" w:cstheme="minorHAnsi"/>
          <w:b w:val="0"/>
        </w:rPr>
        <w:t>relative</w:t>
      </w:r>
      <w:r w:rsidR="00426DAE" w:rsidRPr="003E768B">
        <w:rPr>
          <w:rFonts w:asciiTheme="minorHAnsi" w:hAnsiTheme="minorHAnsi" w:cstheme="minorHAnsi"/>
          <w:b w:val="0"/>
        </w:rPr>
        <w:t xml:space="preserve"> to the total </w:t>
      </w:r>
      <w:r w:rsidR="009C0653">
        <w:rPr>
          <w:rFonts w:asciiTheme="minorHAnsi" w:hAnsiTheme="minorHAnsi" w:cstheme="minorHAnsi"/>
          <w:b w:val="0"/>
        </w:rPr>
        <w:t>abundance</w:t>
      </w:r>
      <w:r w:rsidR="00DD1548">
        <w:rPr>
          <w:rFonts w:asciiTheme="minorHAnsi" w:hAnsiTheme="minorHAnsi" w:cstheme="minorHAnsi"/>
          <w:b w:val="0"/>
        </w:rPr>
        <w:t>s</w:t>
      </w:r>
      <w:r w:rsidR="009C0653">
        <w:rPr>
          <w:rFonts w:asciiTheme="minorHAnsi" w:hAnsiTheme="minorHAnsi" w:cstheme="minorHAnsi"/>
          <w:b w:val="0"/>
        </w:rPr>
        <w:t xml:space="preserve"> </w:t>
      </w:r>
      <w:r w:rsidR="00426DAE" w:rsidRPr="003E768B">
        <w:rPr>
          <w:rFonts w:asciiTheme="minorHAnsi" w:hAnsiTheme="minorHAnsi" w:cstheme="minorHAnsi"/>
          <w:b w:val="0"/>
        </w:rPr>
        <w:t xml:space="preserve">of </w:t>
      </w:r>
      <w:r w:rsidR="009C0653" w:rsidRPr="00993EDE">
        <w:rPr>
          <w:rFonts w:asciiTheme="minorHAnsi" w:hAnsiTheme="minorHAnsi" w:cstheme="minorHAnsi"/>
          <w:b w:val="0"/>
        </w:rPr>
        <w:t>C</w:t>
      </w:r>
      <w:r w:rsidR="009C0653" w:rsidRPr="00993EDE">
        <w:rPr>
          <w:rFonts w:asciiTheme="minorHAnsi" w:hAnsiTheme="minorHAnsi" w:cstheme="minorHAnsi"/>
          <w:b w:val="0"/>
          <w:vertAlign w:val="subscript"/>
        </w:rPr>
        <w:t>3</w:t>
      </w:r>
      <w:r w:rsidR="009C0653" w:rsidRPr="00993EDE">
        <w:rPr>
          <w:rFonts w:asciiTheme="minorHAnsi" w:hAnsiTheme="minorHAnsi" w:cstheme="minorHAnsi"/>
          <w:b w:val="0"/>
        </w:rPr>
        <w:t xml:space="preserve"> and C</w:t>
      </w:r>
      <w:r w:rsidR="009C0653" w:rsidRPr="00993EDE">
        <w:rPr>
          <w:rFonts w:asciiTheme="minorHAnsi" w:hAnsiTheme="minorHAnsi" w:cstheme="minorHAnsi"/>
          <w:b w:val="0"/>
          <w:vertAlign w:val="subscript"/>
        </w:rPr>
        <w:t>4</w:t>
      </w:r>
      <w:r w:rsidR="009C0653" w:rsidRPr="00993EDE">
        <w:rPr>
          <w:rFonts w:asciiTheme="minorHAnsi" w:hAnsiTheme="minorHAnsi" w:cstheme="minorHAnsi"/>
          <w:b w:val="0"/>
        </w:rPr>
        <w:t xml:space="preserve"> hydroxy amino acids</w:t>
      </w:r>
      <w:r w:rsidR="003E768B" w:rsidRPr="003E768B">
        <w:rPr>
          <w:rFonts w:asciiTheme="minorHAnsi" w:hAnsiTheme="minorHAnsi" w:cstheme="minorHAnsi"/>
          <w:b w:val="0"/>
        </w:rPr>
        <w:t>.</w:t>
      </w:r>
      <w:r w:rsidR="00A64EB6" w:rsidRPr="00993EDE">
        <w:rPr>
          <w:rFonts w:asciiTheme="minorHAnsi" w:hAnsiTheme="minorHAnsi" w:cstheme="minorHAnsi"/>
          <w:b w:val="0"/>
        </w:rPr>
        <w:t xml:space="preserve"> The relative abundances were calculated from the data in Table</w:t>
      </w:r>
      <w:r w:rsidR="00A13672" w:rsidRPr="00993EDE">
        <w:rPr>
          <w:rFonts w:asciiTheme="minorHAnsi" w:hAnsiTheme="minorHAnsi" w:cstheme="minorHAnsi"/>
          <w:b w:val="0"/>
        </w:rPr>
        <w:t>s</w:t>
      </w:r>
      <w:r w:rsidR="00A64EB6" w:rsidRPr="00993EDE">
        <w:rPr>
          <w:rFonts w:asciiTheme="minorHAnsi" w:hAnsiTheme="minorHAnsi" w:cstheme="minorHAnsi"/>
          <w:b w:val="0"/>
        </w:rPr>
        <w:t xml:space="preserve"> 2 and 3, and the uncertainties were determined by </w:t>
      </w:r>
      <w:r w:rsidR="009B1E9F">
        <w:rPr>
          <w:rFonts w:asciiTheme="minorHAnsi" w:hAnsiTheme="minorHAnsi" w:cstheme="minorHAnsi"/>
          <w:b w:val="0"/>
        </w:rPr>
        <w:t>appropriate</w:t>
      </w:r>
      <w:r w:rsidR="00A64EB6" w:rsidRPr="00993EDE">
        <w:rPr>
          <w:rFonts w:asciiTheme="minorHAnsi" w:hAnsiTheme="minorHAnsi" w:cstheme="minorHAnsi"/>
          <w:b w:val="0"/>
        </w:rPr>
        <w:t xml:space="preserve"> propagation of the </w:t>
      </w:r>
      <w:r w:rsidR="0080470C">
        <w:rPr>
          <w:rFonts w:asciiTheme="minorHAnsi" w:hAnsiTheme="minorHAnsi" w:cstheme="minorHAnsi"/>
          <w:b w:val="0"/>
        </w:rPr>
        <w:t>standard</w:t>
      </w:r>
      <w:r w:rsidR="00A64EB6" w:rsidRPr="00993EDE">
        <w:rPr>
          <w:rFonts w:asciiTheme="minorHAnsi" w:hAnsiTheme="minorHAnsi" w:cstheme="minorHAnsi"/>
          <w:b w:val="0"/>
        </w:rPr>
        <w:t xml:space="preserve"> errors.</w:t>
      </w:r>
      <w:r w:rsidR="000172B0" w:rsidRPr="00993EDE">
        <w:rPr>
          <w:rFonts w:asciiTheme="minorHAnsi" w:hAnsiTheme="minorHAnsi" w:cstheme="minorHAnsi"/>
          <w:b w:val="0"/>
        </w:rPr>
        <w:t xml:space="preserve"> </w:t>
      </w:r>
      <w:r w:rsidR="001335AD">
        <w:rPr>
          <w:rFonts w:asciiTheme="minorHAnsi" w:hAnsiTheme="minorHAnsi" w:cstheme="minorHAnsi"/>
          <w:b w:val="0"/>
        </w:rPr>
        <w:t xml:space="preserve">In all figure panes, black bars </w:t>
      </w:r>
      <w:r w:rsidR="0087286A">
        <w:rPr>
          <w:rFonts w:asciiTheme="minorHAnsi" w:hAnsiTheme="minorHAnsi" w:cstheme="minorHAnsi" w:hint="eastAsia"/>
          <w:b w:val="0"/>
        </w:rPr>
        <w:t>denote</w:t>
      </w:r>
      <w:r w:rsidR="001335AD">
        <w:rPr>
          <w:rFonts w:asciiTheme="minorHAnsi" w:hAnsiTheme="minorHAnsi" w:cstheme="minorHAnsi"/>
          <w:b w:val="0"/>
        </w:rPr>
        <w:t xml:space="preserve"> </w:t>
      </w:r>
      <w:r w:rsidR="001335AD" w:rsidRPr="00960AC8">
        <w:rPr>
          <w:rFonts w:ascii="Symbol" w:hAnsi="Symbol" w:cstheme="minorHAnsi"/>
          <w:b w:val="0"/>
        </w:rPr>
        <w:t></w:t>
      </w:r>
      <w:r w:rsidR="001335AD">
        <w:rPr>
          <w:rFonts w:asciiTheme="minorHAnsi" w:hAnsiTheme="minorHAnsi" w:cstheme="minorHAnsi"/>
          <w:b w:val="0"/>
        </w:rPr>
        <w:t xml:space="preserve">-amines, grey bars </w:t>
      </w:r>
      <w:r w:rsidR="0087286A">
        <w:rPr>
          <w:rFonts w:asciiTheme="minorHAnsi" w:hAnsiTheme="minorHAnsi" w:cstheme="minorHAnsi" w:hint="eastAsia"/>
          <w:b w:val="0"/>
        </w:rPr>
        <w:t>denote</w:t>
      </w:r>
      <w:r w:rsidR="001335AD">
        <w:rPr>
          <w:rFonts w:asciiTheme="minorHAnsi" w:hAnsiTheme="minorHAnsi" w:cstheme="minorHAnsi"/>
          <w:b w:val="0"/>
        </w:rPr>
        <w:t xml:space="preserve"> </w:t>
      </w:r>
      <w:r w:rsidR="001335AD" w:rsidRPr="00960AC8">
        <w:rPr>
          <w:rFonts w:ascii="Symbol" w:hAnsi="Symbol" w:cstheme="minorHAnsi"/>
          <w:b w:val="0"/>
        </w:rPr>
        <w:t></w:t>
      </w:r>
      <w:r w:rsidR="001335AD">
        <w:rPr>
          <w:rFonts w:asciiTheme="minorHAnsi" w:hAnsiTheme="minorHAnsi" w:cstheme="minorHAnsi"/>
          <w:b w:val="0"/>
        </w:rPr>
        <w:t xml:space="preserve">-amines, and white bars </w:t>
      </w:r>
      <w:r w:rsidR="0087286A">
        <w:rPr>
          <w:rFonts w:asciiTheme="minorHAnsi" w:hAnsiTheme="minorHAnsi" w:cstheme="minorHAnsi" w:hint="eastAsia"/>
          <w:b w:val="0"/>
        </w:rPr>
        <w:t>denote</w:t>
      </w:r>
      <w:r w:rsidR="001335AD">
        <w:rPr>
          <w:rFonts w:asciiTheme="minorHAnsi" w:hAnsiTheme="minorHAnsi" w:cstheme="minorHAnsi"/>
          <w:b w:val="0"/>
        </w:rPr>
        <w:t xml:space="preserve"> </w:t>
      </w:r>
      <w:r w:rsidR="001335AD" w:rsidRPr="00960AC8">
        <w:rPr>
          <w:rFonts w:ascii="Symbol" w:hAnsi="Symbol" w:cstheme="minorHAnsi"/>
          <w:b w:val="0"/>
        </w:rPr>
        <w:t></w:t>
      </w:r>
      <w:r w:rsidR="001335AD">
        <w:rPr>
          <w:rFonts w:asciiTheme="minorHAnsi" w:hAnsiTheme="minorHAnsi" w:cstheme="minorHAnsi"/>
          <w:b w:val="0"/>
        </w:rPr>
        <w:t>-amines.</w:t>
      </w:r>
      <w:r w:rsidR="008923D0" w:rsidRPr="00993EDE">
        <w:rPr>
          <w:rFonts w:asciiTheme="minorHAnsi" w:hAnsiTheme="minorHAnsi" w:cstheme="minorHAnsi"/>
        </w:rPr>
        <w:br w:type="page"/>
      </w:r>
    </w:p>
    <w:p w14:paraId="7C1C97C6" w14:textId="5C0C4813" w:rsidR="005B47B6" w:rsidRDefault="00474EA7">
      <w:pPr>
        <w:widowControl/>
        <w:adjustRightInd/>
        <w:jc w:val="left"/>
        <w:rPr>
          <w:rFonts w:asciiTheme="minorHAnsi" w:hAnsiTheme="minorHAnsi" w:cstheme="minorHAnsi"/>
        </w:rPr>
      </w:pPr>
      <w:r>
        <w:rPr>
          <w:rFonts w:asciiTheme="minorHAnsi" w:hAnsiTheme="minorHAnsi" w:cstheme="minorHAnsi"/>
          <w:b/>
          <w:noProof/>
        </w:rPr>
        <w:lastRenderedPageBreak/>
        <w:drawing>
          <wp:anchor distT="0" distB="0" distL="114300" distR="114300" simplePos="0" relativeHeight="251701251" behindDoc="0" locked="0" layoutInCell="1" allowOverlap="1" wp14:anchorId="04AE311E" wp14:editId="3AF10C49">
            <wp:simplePos x="0" y="0"/>
            <wp:positionH relativeFrom="column">
              <wp:posOffset>0</wp:posOffset>
            </wp:positionH>
            <wp:positionV relativeFrom="paragraph">
              <wp:posOffset>0</wp:posOffset>
            </wp:positionV>
            <wp:extent cx="5762445" cy="4247638"/>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2445" cy="42476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F1654D" w14:textId="7E2E2A5A" w:rsidR="005B47B6" w:rsidRDefault="005B47B6" w:rsidP="00884B20">
      <w:pPr>
        <w:pStyle w:val="Heading2"/>
        <w:rPr>
          <w:rFonts w:asciiTheme="minorHAnsi" w:hAnsiTheme="minorHAnsi" w:cstheme="minorHAnsi"/>
        </w:rPr>
      </w:pPr>
      <w:r w:rsidRPr="00B87D18">
        <w:rPr>
          <w:rFonts w:asciiTheme="minorHAnsi" w:hAnsiTheme="minorHAnsi" w:cstheme="minorHAnsi"/>
          <w:b w:val="0"/>
          <w:bCs/>
        </w:rPr>
        <w:t xml:space="preserve">Fig. </w:t>
      </w:r>
      <w:r w:rsidR="00605148" w:rsidRPr="00B87D18">
        <w:rPr>
          <w:rFonts w:asciiTheme="minorHAnsi" w:hAnsiTheme="minorHAnsi" w:cstheme="minorHAnsi"/>
          <w:b w:val="0"/>
          <w:bCs/>
        </w:rPr>
        <w:t>5</w:t>
      </w:r>
      <w:r w:rsidRPr="00B87D18">
        <w:rPr>
          <w:rFonts w:asciiTheme="minorHAnsi" w:hAnsiTheme="minorHAnsi" w:cstheme="minorHAnsi"/>
          <w:b w:val="0"/>
          <w:bCs/>
        </w:rPr>
        <w:t xml:space="preserve">. </w:t>
      </w:r>
      <w:r w:rsidR="00682FEB" w:rsidRPr="00B87D18">
        <w:rPr>
          <w:rFonts w:asciiTheme="minorHAnsi" w:hAnsiTheme="minorHAnsi" w:cstheme="minorHAnsi"/>
          <w:b w:val="0"/>
          <w:bCs/>
        </w:rPr>
        <w:t>Examples</w:t>
      </w:r>
      <w:r w:rsidR="00682FEB">
        <w:rPr>
          <w:rFonts w:asciiTheme="minorHAnsi" w:hAnsiTheme="minorHAnsi" w:cstheme="minorHAnsi"/>
          <w:b w:val="0"/>
        </w:rPr>
        <w:t xml:space="preserve"> of t</w:t>
      </w:r>
      <w:r w:rsidR="00682FEB" w:rsidRPr="00763B88">
        <w:rPr>
          <w:rFonts w:asciiTheme="minorHAnsi" w:eastAsiaTheme="minorEastAsia" w:hAnsiTheme="minorHAnsi" w:cstheme="minorHAnsi"/>
          <w:b w:val="0"/>
          <w:color w:val="000000" w:themeColor="text1"/>
          <w:kern w:val="24"/>
        </w:rPr>
        <w:t xml:space="preserve">he </w:t>
      </w:r>
      <w:r w:rsidR="00682FEB" w:rsidRPr="00D1000C">
        <w:rPr>
          <w:rFonts w:asciiTheme="minorHAnsi" w:eastAsiaTheme="minorEastAsia" w:hAnsiTheme="minorHAnsi" w:cstheme="minorHAnsi"/>
          <w:b w:val="0"/>
          <w:color w:val="000000" w:themeColor="text1"/>
          <w:kern w:val="24"/>
        </w:rPr>
        <w:t xml:space="preserve">proposed synthetic pathways for the formation of select </w:t>
      </w:r>
      <w:r w:rsidR="00682FEB" w:rsidRPr="00D1000C">
        <w:rPr>
          <w:rFonts w:ascii="Symbol" w:eastAsiaTheme="minorEastAsia" w:hAnsi="Symbol" w:cstheme="minorHAnsi"/>
          <w:b w:val="0"/>
          <w:color w:val="000000" w:themeColor="text1"/>
          <w:kern w:val="24"/>
        </w:rPr>
        <w:t></w:t>
      </w:r>
      <w:r w:rsidR="00682FEB" w:rsidRPr="00D1000C">
        <w:rPr>
          <w:rFonts w:asciiTheme="minorHAnsi" w:eastAsiaTheme="minorEastAsia" w:hAnsiTheme="minorHAnsi" w:cstheme="minorHAnsi"/>
          <w:b w:val="0"/>
          <w:color w:val="000000" w:themeColor="text1"/>
          <w:kern w:val="24"/>
        </w:rPr>
        <w:t>-hydroxy amino acids via the Strecker cyanohydrin reaction.</w:t>
      </w:r>
      <w:r w:rsidR="00884B20" w:rsidRPr="00D1000C">
        <w:rPr>
          <w:rFonts w:asciiTheme="minorHAnsi" w:eastAsiaTheme="minorEastAsia" w:hAnsiTheme="minorHAnsi" w:cstheme="minorHAnsi"/>
          <w:b w:val="0"/>
          <w:color w:val="000000" w:themeColor="text1"/>
          <w:kern w:val="24"/>
        </w:rPr>
        <w:t xml:space="preserve"> It must be noted that </w:t>
      </w:r>
      <w:r w:rsidR="00884B20" w:rsidRPr="00D1000C">
        <w:rPr>
          <w:rFonts w:ascii="Symbol" w:eastAsiaTheme="minorEastAsia" w:hAnsi="Symbol" w:cstheme="minorHAnsi"/>
          <w:b w:val="0"/>
          <w:color w:val="000000" w:themeColor="text1"/>
          <w:kern w:val="24"/>
        </w:rPr>
        <w:t></w:t>
      </w:r>
      <w:r w:rsidR="00884B20" w:rsidRPr="00D1000C">
        <w:rPr>
          <w:rFonts w:asciiTheme="minorHAnsi" w:eastAsiaTheme="minorEastAsia" w:hAnsiTheme="minorHAnsi" w:cstheme="minorHAnsi"/>
          <w:b w:val="0"/>
          <w:color w:val="000000" w:themeColor="text1"/>
          <w:kern w:val="24"/>
        </w:rPr>
        <w:t xml:space="preserve">-hydroxy amino acids could also be synthesized by an ammonia-involved </w:t>
      </w:r>
      <w:proofErr w:type="spellStart"/>
      <w:r w:rsidR="00884B20" w:rsidRPr="00D1000C">
        <w:rPr>
          <w:rFonts w:asciiTheme="minorHAnsi" w:eastAsiaTheme="minorEastAsia" w:hAnsiTheme="minorHAnsi" w:cstheme="minorHAnsi"/>
          <w:b w:val="0"/>
          <w:color w:val="000000" w:themeColor="text1"/>
          <w:kern w:val="24"/>
        </w:rPr>
        <w:t>formose</w:t>
      </w:r>
      <w:proofErr w:type="spellEnd"/>
      <w:r w:rsidR="00884B20" w:rsidRPr="00D1000C">
        <w:rPr>
          <w:rFonts w:asciiTheme="minorHAnsi" w:eastAsiaTheme="minorEastAsia" w:hAnsiTheme="minorHAnsi" w:cstheme="minorHAnsi"/>
          <w:b w:val="0"/>
          <w:color w:val="000000" w:themeColor="text1"/>
          <w:kern w:val="24"/>
        </w:rPr>
        <w:t xml:space="preserve">-like reaction </w:t>
      </w:r>
      <w:r w:rsidR="00EA66A3" w:rsidRPr="00D1000C">
        <w:rPr>
          <w:rFonts w:asciiTheme="minorHAnsi" w:eastAsiaTheme="minorEastAsia" w:hAnsiTheme="minorHAnsi" w:cstheme="minorHAnsi"/>
          <w:b w:val="0"/>
          <w:color w:val="000000" w:themeColor="text1"/>
          <w:kern w:val="24"/>
        </w:rPr>
        <w:t xml:space="preserve">as </w:t>
      </w:r>
      <w:r w:rsidR="00884B20" w:rsidRPr="00D1000C">
        <w:rPr>
          <w:rFonts w:asciiTheme="minorHAnsi" w:eastAsiaTheme="minorEastAsia" w:hAnsiTheme="minorHAnsi" w:cstheme="minorHAnsi"/>
          <w:b w:val="0"/>
          <w:color w:val="000000" w:themeColor="text1"/>
          <w:kern w:val="24"/>
        </w:rPr>
        <w:t xml:space="preserve">described by Koga and </w:t>
      </w:r>
      <w:proofErr w:type="spellStart"/>
      <w:r w:rsidR="00884B20" w:rsidRPr="00D1000C">
        <w:rPr>
          <w:rFonts w:asciiTheme="minorHAnsi" w:eastAsiaTheme="minorEastAsia" w:hAnsiTheme="minorHAnsi" w:cstheme="minorHAnsi"/>
          <w:b w:val="0"/>
          <w:color w:val="000000" w:themeColor="text1"/>
          <w:kern w:val="24"/>
        </w:rPr>
        <w:t>Naraoka</w:t>
      </w:r>
      <w:proofErr w:type="spellEnd"/>
      <w:r w:rsidR="00884B20" w:rsidRPr="00D1000C">
        <w:rPr>
          <w:rFonts w:asciiTheme="minorHAnsi" w:eastAsiaTheme="minorEastAsia" w:hAnsiTheme="minorHAnsi" w:cstheme="minorHAnsi"/>
          <w:b w:val="0"/>
          <w:color w:val="000000" w:themeColor="text1"/>
          <w:kern w:val="24"/>
        </w:rPr>
        <w:t xml:space="preserve"> (2017).</w:t>
      </w:r>
      <w:r>
        <w:rPr>
          <w:rFonts w:asciiTheme="minorHAnsi" w:hAnsiTheme="minorHAnsi" w:cstheme="minorHAnsi"/>
        </w:rPr>
        <w:br w:type="page"/>
      </w:r>
    </w:p>
    <w:p w14:paraId="4F84F96C" w14:textId="23AD332F" w:rsidR="00CF0813" w:rsidRPr="00B87D18" w:rsidRDefault="009062B0" w:rsidP="00DE1CA2">
      <w:pPr>
        <w:pStyle w:val="Heading1"/>
        <w:rPr>
          <w:rFonts w:asciiTheme="minorHAnsi" w:hAnsiTheme="minorHAnsi" w:cstheme="minorHAnsi"/>
          <w:b w:val="0"/>
          <w:bCs/>
        </w:rPr>
      </w:pPr>
      <w:r w:rsidRPr="00B87D18">
        <w:rPr>
          <w:rFonts w:asciiTheme="minorHAnsi" w:hAnsiTheme="minorHAnsi" w:cstheme="minorHAnsi"/>
          <w:b w:val="0"/>
          <w:bCs/>
        </w:rPr>
        <w:lastRenderedPageBreak/>
        <w:t>Tables</w:t>
      </w:r>
    </w:p>
    <w:p w14:paraId="4D671ACD" w14:textId="77777777" w:rsidR="007171DD" w:rsidRDefault="007171DD" w:rsidP="007171DD">
      <w:pPr>
        <w:pStyle w:val="Heading2"/>
        <w:spacing w:line="240" w:lineRule="exact"/>
        <w:rPr>
          <w:rFonts w:asciiTheme="minorHAnsi" w:hAnsiTheme="minorHAnsi" w:cstheme="minorHAnsi"/>
          <w:b w:val="0"/>
        </w:rPr>
      </w:pPr>
      <w:r w:rsidRPr="00672526">
        <w:rPr>
          <w:rFonts w:asciiTheme="minorHAnsi" w:hAnsiTheme="minorHAnsi" w:cstheme="minorHAnsi"/>
          <w:b w:val="0"/>
        </w:rPr>
        <w:t>Table 1. Meteorite samples analyzed in this study.</w:t>
      </w:r>
    </w:p>
    <w:tbl>
      <w:tblPr>
        <w:tblW w:w="5000" w:type="pct"/>
        <w:tblCellMar>
          <w:left w:w="0" w:type="dxa"/>
          <w:right w:w="0" w:type="dxa"/>
        </w:tblCellMar>
        <w:tblLook w:val="0600" w:firstRow="0" w:lastRow="0" w:firstColumn="0" w:lastColumn="0" w:noHBand="1" w:noVBand="1"/>
      </w:tblPr>
      <w:tblGrid>
        <w:gridCol w:w="1350"/>
        <w:gridCol w:w="1441"/>
        <w:gridCol w:w="1179"/>
        <w:gridCol w:w="1664"/>
        <w:gridCol w:w="1036"/>
        <w:gridCol w:w="1098"/>
        <w:gridCol w:w="1258"/>
      </w:tblGrid>
      <w:tr w:rsidR="00E9112F" w:rsidRPr="004075C6" w14:paraId="09CF688F" w14:textId="5C1F8CDE" w:rsidTr="0055483B">
        <w:trPr>
          <w:trHeight w:val="559"/>
        </w:trPr>
        <w:tc>
          <w:tcPr>
            <w:tcW w:w="748" w:type="pct"/>
            <w:tcBorders>
              <w:top w:val="single" w:sz="4" w:space="0" w:color="000000"/>
              <w:left w:val="nil"/>
              <w:bottom w:val="single" w:sz="4" w:space="0" w:color="000000"/>
              <w:right w:val="nil"/>
            </w:tcBorders>
            <w:shd w:val="clear" w:color="auto" w:fill="auto"/>
            <w:tcMar>
              <w:top w:w="12" w:type="dxa"/>
              <w:left w:w="12" w:type="dxa"/>
              <w:bottom w:w="0" w:type="dxa"/>
              <w:right w:w="12" w:type="dxa"/>
            </w:tcMar>
            <w:vAlign w:val="center"/>
            <w:hideMark/>
          </w:tcPr>
          <w:p w14:paraId="3D777CCB" w14:textId="77777777" w:rsidR="00E9112F" w:rsidRPr="008C36C2" w:rsidRDefault="00E9112F" w:rsidP="00E9112F">
            <w:pPr>
              <w:widowControl/>
              <w:adjustRightInd/>
              <w:spacing w:line="280" w:lineRule="exact"/>
              <w:jc w:val="center"/>
              <w:textAlignment w:val="center"/>
              <w:rPr>
                <w:rFonts w:ascii="Arial" w:eastAsia="MS PGothic" w:hAnsi="Arial" w:cs="Arial"/>
                <w:kern w:val="0"/>
              </w:rPr>
            </w:pPr>
            <w:r w:rsidRPr="008C36C2">
              <w:rPr>
                <w:rFonts w:ascii="Arial" w:eastAsia="Arial" w:hAnsi="Arial" w:cs="Arial"/>
                <w:color w:val="000000"/>
                <w:kern w:val="24"/>
              </w:rPr>
              <w:t>Meteorite</w:t>
            </w:r>
            <w:r w:rsidRPr="008C36C2">
              <w:rPr>
                <w:rFonts w:ascii="Arial" w:eastAsia="Arial" w:hAnsi="Arial" w:cs="Arial"/>
                <w:color w:val="000000"/>
                <w:kern w:val="24"/>
                <w:position w:val="7"/>
                <w:vertAlign w:val="superscript"/>
              </w:rPr>
              <w:t>a</w:t>
            </w:r>
          </w:p>
        </w:tc>
        <w:tc>
          <w:tcPr>
            <w:tcW w:w="798" w:type="pct"/>
            <w:tcBorders>
              <w:top w:val="single" w:sz="4" w:space="0" w:color="000000"/>
              <w:left w:val="nil"/>
              <w:bottom w:val="single" w:sz="4" w:space="0" w:color="000000"/>
              <w:right w:val="nil"/>
            </w:tcBorders>
            <w:shd w:val="clear" w:color="auto" w:fill="auto"/>
            <w:tcMar>
              <w:top w:w="12" w:type="dxa"/>
              <w:left w:w="12" w:type="dxa"/>
              <w:bottom w:w="0" w:type="dxa"/>
              <w:right w:w="12" w:type="dxa"/>
            </w:tcMar>
            <w:vAlign w:val="center"/>
            <w:hideMark/>
          </w:tcPr>
          <w:p w14:paraId="2BFB4E37" w14:textId="0B4BED07" w:rsidR="00E9112F" w:rsidRPr="008C36C2" w:rsidRDefault="00E9112F" w:rsidP="00E9112F">
            <w:pPr>
              <w:widowControl/>
              <w:adjustRightInd/>
              <w:spacing w:line="280" w:lineRule="exact"/>
              <w:jc w:val="center"/>
              <w:textAlignment w:val="center"/>
              <w:rPr>
                <w:rFonts w:ascii="Arial" w:eastAsia="MS PGothic" w:hAnsi="Arial" w:cs="Arial"/>
                <w:kern w:val="0"/>
              </w:rPr>
            </w:pPr>
            <w:r>
              <w:rPr>
                <w:rFonts w:ascii="Arial" w:eastAsia="MS PGothic" w:hAnsi="Arial" w:cs="Arial"/>
                <w:kern w:val="0"/>
              </w:rPr>
              <w:t xml:space="preserve">Petrographic </w:t>
            </w:r>
            <w:r w:rsidRPr="008C36C2">
              <w:rPr>
                <w:rFonts w:ascii="Arial" w:eastAsia="MS PGothic" w:hAnsi="Arial" w:cs="Arial" w:hint="eastAsia"/>
                <w:kern w:val="0"/>
              </w:rPr>
              <w:t>Ty</w:t>
            </w:r>
            <w:r w:rsidRPr="008C36C2">
              <w:rPr>
                <w:rFonts w:ascii="Arial" w:eastAsia="MS PGothic" w:hAnsi="Arial" w:cs="Arial"/>
                <w:kern w:val="0"/>
              </w:rPr>
              <w:t>pe</w:t>
            </w:r>
          </w:p>
        </w:tc>
        <w:tc>
          <w:tcPr>
            <w:tcW w:w="653" w:type="pct"/>
            <w:tcBorders>
              <w:top w:val="single" w:sz="4" w:space="0" w:color="000000"/>
              <w:left w:val="nil"/>
              <w:bottom w:val="single" w:sz="4" w:space="0" w:color="000000"/>
              <w:right w:val="nil"/>
            </w:tcBorders>
            <w:vAlign w:val="center"/>
          </w:tcPr>
          <w:p w14:paraId="304156D6" w14:textId="3B393083" w:rsidR="00E9112F" w:rsidRPr="008C36C2" w:rsidRDefault="00E9112F" w:rsidP="00851E96">
            <w:pPr>
              <w:widowControl/>
              <w:adjustRightInd/>
              <w:spacing w:line="280" w:lineRule="exact"/>
              <w:jc w:val="center"/>
              <w:textAlignment w:val="center"/>
              <w:rPr>
                <w:rFonts w:ascii="Arial" w:hAnsi="Arial" w:cs="Arial"/>
                <w:color w:val="000000"/>
                <w:kern w:val="24"/>
              </w:rPr>
            </w:pPr>
            <w:r w:rsidRPr="008C36C2">
              <w:rPr>
                <w:rFonts w:ascii="Arial" w:eastAsia="Arial" w:hAnsi="Arial" w:cs="Arial"/>
                <w:color w:val="000000"/>
                <w:kern w:val="24"/>
              </w:rPr>
              <w:t>Subtype (petrology)</w:t>
            </w:r>
          </w:p>
        </w:tc>
        <w:tc>
          <w:tcPr>
            <w:tcW w:w="922" w:type="pct"/>
            <w:tcBorders>
              <w:top w:val="single" w:sz="4" w:space="0" w:color="000000"/>
              <w:left w:val="nil"/>
              <w:bottom w:val="single" w:sz="4" w:space="0" w:color="000000"/>
              <w:right w:val="nil"/>
            </w:tcBorders>
            <w:shd w:val="clear" w:color="auto" w:fill="auto"/>
            <w:tcMar>
              <w:top w:w="12" w:type="dxa"/>
              <w:left w:w="12" w:type="dxa"/>
              <w:bottom w:w="0" w:type="dxa"/>
              <w:right w:w="12" w:type="dxa"/>
            </w:tcMar>
            <w:vAlign w:val="center"/>
            <w:hideMark/>
          </w:tcPr>
          <w:p w14:paraId="1EFA84BD" w14:textId="4D4D79AA" w:rsidR="00E9112F" w:rsidRPr="008C36C2" w:rsidRDefault="00E9112F" w:rsidP="00E9112F">
            <w:pPr>
              <w:widowControl/>
              <w:adjustRightInd/>
              <w:spacing w:line="280" w:lineRule="exact"/>
              <w:jc w:val="center"/>
              <w:textAlignment w:val="center"/>
              <w:rPr>
                <w:rFonts w:ascii="Arial" w:eastAsia="Arial" w:hAnsi="Arial" w:cs="Arial"/>
                <w:color w:val="000000"/>
                <w:kern w:val="24"/>
              </w:rPr>
            </w:pPr>
            <w:r w:rsidRPr="008C36C2">
              <w:rPr>
                <w:rFonts w:ascii="Arial" w:eastAsia="Arial" w:hAnsi="Arial" w:cs="Arial"/>
                <w:color w:val="000000"/>
                <w:kern w:val="24"/>
              </w:rPr>
              <w:t>Subtype</w:t>
            </w:r>
          </w:p>
          <w:p w14:paraId="62F45EFB" w14:textId="663805B6" w:rsidR="00E9112F" w:rsidRPr="008C36C2" w:rsidRDefault="00E9112F" w:rsidP="00E9112F">
            <w:pPr>
              <w:widowControl/>
              <w:adjustRightInd/>
              <w:spacing w:line="280" w:lineRule="exact"/>
              <w:jc w:val="center"/>
              <w:textAlignment w:val="center"/>
              <w:rPr>
                <w:rFonts w:ascii="Arial" w:eastAsia="MS PGothic" w:hAnsi="Arial" w:cs="Arial"/>
                <w:kern w:val="0"/>
              </w:rPr>
            </w:pPr>
            <w:r w:rsidRPr="008C36C2">
              <w:rPr>
                <w:rFonts w:ascii="Arial" w:eastAsia="Arial" w:hAnsi="Arial" w:cs="Arial"/>
                <w:color w:val="000000"/>
                <w:kern w:val="24"/>
              </w:rPr>
              <w:t xml:space="preserve">(phyllosilicate </w:t>
            </w:r>
            <w:proofErr w:type="gramStart"/>
            <w:r w:rsidRPr="008C36C2">
              <w:rPr>
                <w:rFonts w:ascii="Arial" w:eastAsia="Arial" w:hAnsi="Arial" w:cs="Arial"/>
                <w:color w:val="000000"/>
                <w:kern w:val="24"/>
              </w:rPr>
              <w:t>fraction)</w:t>
            </w:r>
            <w:r w:rsidR="00851E96">
              <w:rPr>
                <w:rFonts w:ascii="Arial" w:eastAsia="Arial" w:hAnsi="Arial" w:cs="Arial"/>
                <w:color w:val="000000"/>
                <w:kern w:val="24"/>
                <w:vertAlign w:val="superscript"/>
              </w:rPr>
              <w:t>b</w:t>
            </w:r>
            <w:proofErr w:type="gramEnd"/>
          </w:p>
        </w:tc>
        <w:tc>
          <w:tcPr>
            <w:tcW w:w="574" w:type="pct"/>
            <w:tcBorders>
              <w:top w:val="single" w:sz="4" w:space="0" w:color="000000"/>
              <w:left w:val="nil"/>
              <w:bottom w:val="single" w:sz="4" w:space="0" w:color="000000"/>
              <w:right w:val="nil"/>
            </w:tcBorders>
            <w:vAlign w:val="center"/>
          </w:tcPr>
          <w:p w14:paraId="6C4F3C04" w14:textId="11689417" w:rsidR="00E9112F" w:rsidRPr="008C36C2" w:rsidRDefault="00E9112F" w:rsidP="00E9112F">
            <w:pPr>
              <w:widowControl/>
              <w:adjustRightInd/>
              <w:spacing w:line="280" w:lineRule="exact"/>
              <w:jc w:val="center"/>
              <w:textAlignment w:val="center"/>
              <w:rPr>
                <w:rFonts w:ascii="Arial" w:eastAsia="Arial" w:hAnsi="Arial" w:cs="Arial"/>
                <w:color w:val="000000"/>
                <w:kern w:val="24"/>
              </w:rPr>
            </w:pPr>
            <w:r w:rsidRPr="008C36C2">
              <w:rPr>
                <w:rFonts w:ascii="Arial" w:eastAsia="Arial" w:hAnsi="Arial" w:cs="Arial"/>
                <w:color w:val="000000"/>
                <w:kern w:val="24"/>
              </w:rPr>
              <w:t xml:space="preserve">Subtype </w:t>
            </w:r>
            <w:r w:rsidRPr="008C36C2">
              <w:rPr>
                <w:rFonts w:ascii="Arial" w:eastAsia="Arial" w:hAnsi="Arial" w:cs="Arial"/>
                <w:color w:val="000000"/>
                <w:kern w:val="24"/>
              </w:rPr>
              <w:br/>
              <w:t xml:space="preserve">(H in </w:t>
            </w:r>
            <w:r w:rsidRPr="008C36C2">
              <w:rPr>
                <w:rFonts w:ascii="Arial" w:eastAsia="Arial" w:hAnsi="Arial" w:cs="Arial"/>
                <w:color w:val="000000"/>
                <w:kern w:val="24"/>
              </w:rPr>
              <w:br/>
              <w:t>OH/</w:t>
            </w:r>
            <w:proofErr w:type="gramStart"/>
            <w:r w:rsidRPr="008C36C2">
              <w:rPr>
                <w:rFonts w:ascii="Arial" w:eastAsia="Arial" w:hAnsi="Arial" w:cs="Arial"/>
                <w:color w:val="000000"/>
                <w:kern w:val="24"/>
              </w:rPr>
              <w:t>H</w:t>
            </w:r>
            <w:r w:rsidRPr="008C36C2">
              <w:rPr>
                <w:rFonts w:ascii="Arial" w:eastAsia="Arial" w:hAnsi="Arial" w:cs="Arial"/>
                <w:color w:val="000000"/>
                <w:kern w:val="24"/>
                <w:vertAlign w:val="subscript"/>
              </w:rPr>
              <w:t>2</w:t>
            </w:r>
            <w:r w:rsidRPr="008C36C2">
              <w:rPr>
                <w:rFonts w:ascii="Arial" w:eastAsia="Arial" w:hAnsi="Arial" w:cs="Arial"/>
                <w:color w:val="000000"/>
                <w:kern w:val="24"/>
              </w:rPr>
              <w:t>O)</w:t>
            </w:r>
            <w:r w:rsidR="00851E96">
              <w:rPr>
                <w:rFonts w:ascii="Arial" w:eastAsia="Arial" w:hAnsi="Arial" w:cs="Arial"/>
                <w:color w:val="000000"/>
                <w:kern w:val="24"/>
                <w:vertAlign w:val="superscript"/>
              </w:rPr>
              <w:t>c</w:t>
            </w:r>
            <w:proofErr w:type="gramEnd"/>
          </w:p>
        </w:tc>
        <w:tc>
          <w:tcPr>
            <w:tcW w:w="608" w:type="pct"/>
            <w:tcBorders>
              <w:top w:val="single" w:sz="4" w:space="0" w:color="000000"/>
              <w:left w:val="nil"/>
              <w:bottom w:val="single" w:sz="4" w:space="0" w:color="000000"/>
              <w:right w:val="nil"/>
            </w:tcBorders>
            <w:shd w:val="clear" w:color="auto" w:fill="auto"/>
            <w:tcMar>
              <w:top w:w="12" w:type="dxa"/>
              <w:left w:w="12" w:type="dxa"/>
              <w:bottom w:w="0" w:type="dxa"/>
              <w:right w:w="12" w:type="dxa"/>
            </w:tcMar>
            <w:vAlign w:val="center"/>
            <w:hideMark/>
          </w:tcPr>
          <w:p w14:paraId="3C0AEA68" w14:textId="77777777" w:rsidR="00E9112F" w:rsidRPr="008C36C2" w:rsidRDefault="00E9112F" w:rsidP="00E9112F">
            <w:pPr>
              <w:widowControl/>
              <w:adjustRightInd/>
              <w:spacing w:line="280" w:lineRule="exact"/>
              <w:jc w:val="center"/>
              <w:textAlignment w:val="center"/>
              <w:rPr>
                <w:rFonts w:ascii="Arial" w:eastAsia="MS PGothic" w:hAnsi="Arial" w:cs="Arial"/>
                <w:kern w:val="0"/>
              </w:rPr>
            </w:pPr>
            <w:r w:rsidRPr="008C36C2">
              <w:rPr>
                <w:rFonts w:ascii="Arial" w:eastAsia="Arial" w:hAnsi="Arial" w:cs="Arial"/>
                <w:color w:val="000000"/>
                <w:kern w:val="24"/>
              </w:rPr>
              <w:t>Mass extracted (mg)</w:t>
            </w:r>
          </w:p>
        </w:tc>
        <w:tc>
          <w:tcPr>
            <w:tcW w:w="697" w:type="pct"/>
            <w:tcBorders>
              <w:top w:val="single" w:sz="4" w:space="0" w:color="000000"/>
              <w:left w:val="nil"/>
              <w:bottom w:val="single" w:sz="4" w:space="0" w:color="000000"/>
              <w:right w:val="nil"/>
            </w:tcBorders>
            <w:vAlign w:val="center"/>
          </w:tcPr>
          <w:p w14:paraId="6DB28195" w14:textId="32269BFB" w:rsidR="00E9112F" w:rsidRPr="008C36C2" w:rsidRDefault="00E9112F" w:rsidP="00E9112F">
            <w:pPr>
              <w:widowControl/>
              <w:adjustRightInd/>
              <w:spacing w:line="280" w:lineRule="exact"/>
              <w:jc w:val="center"/>
              <w:textAlignment w:val="center"/>
              <w:rPr>
                <w:rFonts w:ascii="Arial" w:eastAsia="Arial" w:hAnsi="Arial" w:cs="Arial"/>
                <w:color w:val="000000"/>
                <w:kern w:val="24"/>
              </w:rPr>
            </w:pPr>
            <w:r w:rsidRPr="008C36C2">
              <w:rPr>
                <w:rFonts w:ascii="Arial" w:eastAsia="Arial" w:hAnsi="Arial" w:cs="Arial"/>
                <w:color w:val="000000"/>
                <w:kern w:val="24"/>
              </w:rPr>
              <w:t>Fragment</w:t>
            </w:r>
            <w:r>
              <w:rPr>
                <w:rFonts w:ascii="Arial" w:eastAsia="Arial" w:hAnsi="Arial" w:cs="Arial"/>
                <w:color w:val="000000"/>
                <w:kern w:val="24"/>
              </w:rPr>
              <w:br/>
              <w:t>(specific,</w:t>
            </w:r>
            <w:r>
              <w:rPr>
                <w:rFonts w:ascii="Arial" w:eastAsia="Arial" w:hAnsi="Arial" w:cs="Arial"/>
                <w:color w:val="000000"/>
                <w:kern w:val="24"/>
              </w:rPr>
              <w:br/>
              <w:t>parent)</w:t>
            </w:r>
          </w:p>
        </w:tc>
      </w:tr>
      <w:tr w:rsidR="00E9112F" w:rsidRPr="004075C6" w14:paraId="2A78E7FA" w14:textId="65EE4529" w:rsidTr="0055483B">
        <w:trPr>
          <w:trHeight w:val="486"/>
        </w:trPr>
        <w:tc>
          <w:tcPr>
            <w:tcW w:w="748" w:type="pct"/>
            <w:tcBorders>
              <w:top w:val="single" w:sz="4" w:space="0" w:color="000000"/>
              <w:left w:val="nil"/>
              <w:bottom w:val="nil"/>
              <w:right w:val="nil"/>
            </w:tcBorders>
            <w:shd w:val="clear" w:color="auto" w:fill="auto"/>
            <w:tcMar>
              <w:top w:w="12" w:type="dxa"/>
              <w:left w:w="12" w:type="dxa"/>
              <w:bottom w:w="0" w:type="dxa"/>
              <w:right w:w="12" w:type="dxa"/>
            </w:tcMar>
            <w:vAlign w:val="center"/>
            <w:hideMark/>
          </w:tcPr>
          <w:p w14:paraId="74EAE214" w14:textId="77777777"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Y-791198</w:t>
            </w:r>
          </w:p>
        </w:tc>
        <w:tc>
          <w:tcPr>
            <w:tcW w:w="798" w:type="pct"/>
            <w:tcBorders>
              <w:top w:val="single" w:sz="4" w:space="0" w:color="000000"/>
              <w:left w:val="nil"/>
              <w:bottom w:val="nil"/>
              <w:right w:val="nil"/>
            </w:tcBorders>
            <w:shd w:val="clear" w:color="auto" w:fill="auto"/>
            <w:tcMar>
              <w:top w:w="12" w:type="dxa"/>
              <w:left w:w="12" w:type="dxa"/>
              <w:bottom w:w="0" w:type="dxa"/>
              <w:right w:w="12" w:type="dxa"/>
            </w:tcMar>
            <w:vAlign w:val="center"/>
            <w:hideMark/>
          </w:tcPr>
          <w:p w14:paraId="71F018F1" w14:textId="55B16266"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CM2</w:t>
            </w:r>
          </w:p>
        </w:tc>
        <w:tc>
          <w:tcPr>
            <w:tcW w:w="653" w:type="pct"/>
            <w:tcBorders>
              <w:top w:val="single" w:sz="4" w:space="0" w:color="000000"/>
              <w:left w:val="nil"/>
              <w:bottom w:val="nil"/>
              <w:right w:val="nil"/>
            </w:tcBorders>
            <w:vAlign w:val="center"/>
          </w:tcPr>
          <w:p w14:paraId="6B19193A" w14:textId="738807BA" w:rsidR="00E9112F" w:rsidRPr="008C36C2" w:rsidRDefault="004E6754" w:rsidP="00851E96">
            <w:pPr>
              <w:widowControl/>
              <w:adjustRightInd/>
              <w:spacing w:line="280" w:lineRule="exact"/>
              <w:jc w:val="center"/>
              <w:textAlignment w:val="bottom"/>
              <w:rPr>
                <w:rFonts w:ascii="Arial" w:eastAsia="Arial" w:hAnsi="Arial" w:cs="Arial"/>
                <w:color w:val="000000"/>
                <w:kern w:val="24"/>
              </w:rPr>
            </w:pPr>
            <w:r>
              <w:rPr>
                <w:rFonts w:ascii="Arial" w:eastAsia="Arial" w:hAnsi="Arial" w:cs="Arial"/>
                <w:color w:val="000000"/>
                <w:kern w:val="24"/>
              </w:rPr>
              <w:t>2.4</w:t>
            </w:r>
            <w:r w:rsidR="00851E96">
              <w:rPr>
                <w:rFonts w:ascii="Arial" w:hAnsi="Arial" w:cs="Arial" w:hint="eastAsia"/>
                <w:color w:val="000000"/>
                <w:kern w:val="24"/>
                <w:vertAlign w:val="superscript"/>
              </w:rPr>
              <w:t>d</w:t>
            </w:r>
          </w:p>
        </w:tc>
        <w:tc>
          <w:tcPr>
            <w:tcW w:w="922" w:type="pct"/>
            <w:tcBorders>
              <w:top w:val="single" w:sz="4" w:space="0" w:color="000000"/>
              <w:left w:val="nil"/>
              <w:bottom w:val="nil"/>
              <w:right w:val="nil"/>
            </w:tcBorders>
            <w:shd w:val="clear" w:color="auto" w:fill="auto"/>
            <w:tcMar>
              <w:top w:w="12" w:type="dxa"/>
              <w:left w:w="12" w:type="dxa"/>
              <w:bottom w:w="0" w:type="dxa"/>
              <w:right w:w="12" w:type="dxa"/>
            </w:tcMar>
            <w:vAlign w:val="center"/>
            <w:hideMark/>
          </w:tcPr>
          <w:p w14:paraId="22F9C32C" w14:textId="55AD0EAE"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1.6</w:t>
            </w:r>
          </w:p>
        </w:tc>
        <w:tc>
          <w:tcPr>
            <w:tcW w:w="574" w:type="pct"/>
            <w:tcBorders>
              <w:top w:val="single" w:sz="4" w:space="0" w:color="000000"/>
              <w:left w:val="nil"/>
              <w:bottom w:val="nil"/>
              <w:right w:val="nil"/>
            </w:tcBorders>
            <w:vAlign w:val="center"/>
          </w:tcPr>
          <w:p w14:paraId="4131F112" w14:textId="25772C4C" w:rsidR="00E9112F" w:rsidRPr="008C36C2" w:rsidRDefault="00E9112F" w:rsidP="00E9112F">
            <w:pPr>
              <w:widowControl/>
              <w:adjustRightInd/>
              <w:spacing w:line="280" w:lineRule="exact"/>
              <w:jc w:val="center"/>
              <w:rPr>
                <w:rFonts w:ascii="Arial" w:eastAsia="MS PGothic" w:hAnsi="Arial" w:cs="Arial"/>
                <w:kern w:val="0"/>
              </w:rPr>
            </w:pPr>
            <w:r w:rsidRPr="008C36C2">
              <w:rPr>
                <w:rFonts w:ascii="Arial" w:eastAsia="MS PGothic" w:hAnsi="Arial" w:cs="Arial" w:hint="eastAsia"/>
                <w:kern w:val="0"/>
              </w:rPr>
              <w:t>1.5</w:t>
            </w:r>
          </w:p>
        </w:tc>
        <w:tc>
          <w:tcPr>
            <w:tcW w:w="608" w:type="pct"/>
            <w:tcBorders>
              <w:top w:val="single" w:sz="4" w:space="0" w:color="000000"/>
              <w:left w:val="nil"/>
              <w:bottom w:val="nil"/>
              <w:right w:val="nil"/>
            </w:tcBorders>
            <w:shd w:val="clear" w:color="auto" w:fill="auto"/>
            <w:tcMar>
              <w:top w:w="12" w:type="dxa"/>
              <w:left w:w="12" w:type="dxa"/>
              <w:bottom w:w="0" w:type="dxa"/>
              <w:right w:w="12" w:type="dxa"/>
            </w:tcMar>
            <w:vAlign w:val="center"/>
            <w:hideMark/>
          </w:tcPr>
          <w:p w14:paraId="2A982966" w14:textId="77777777"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138.9</w:t>
            </w:r>
          </w:p>
        </w:tc>
        <w:tc>
          <w:tcPr>
            <w:tcW w:w="697" w:type="pct"/>
            <w:tcBorders>
              <w:top w:val="single" w:sz="4" w:space="0" w:color="000000"/>
              <w:left w:val="nil"/>
              <w:bottom w:val="nil"/>
              <w:right w:val="nil"/>
            </w:tcBorders>
            <w:vAlign w:val="center"/>
          </w:tcPr>
          <w:p w14:paraId="5B11068F" w14:textId="77777777" w:rsidR="00E9112F" w:rsidRPr="008C36C2" w:rsidRDefault="00E9112F" w:rsidP="00E9112F">
            <w:pPr>
              <w:widowControl/>
              <w:adjustRightInd/>
              <w:spacing w:line="280" w:lineRule="exact"/>
              <w:jc w:val="center"/>
              <w:textAlignment w:val="bottom"/>
              <w:rPr>
                <w:rFonts w:ascii="Arial" w:eastAsia="Arial" w:hAnsi="Arial" w:cs="Arial"/>
                <w:color w:val="000000"/>
                <w:kern w:val="24"/>
              </w:rPr>
            </w:pPr>
          </w:p>
        </w:tc>
      </w:tr>
      <w:tr w:rsidR="00E9112F" w:rsidRPr="004075C6" w14:paraId="70D22BC0" w14:textId="2EFF0E83" w:rsidTr="0055483B">
        <w:trPr>
          <w:trHeight w:val="511"/>
        </w:trPr>
        <w:tc>
          <w:tcPr>
            <w:tcW w:w="748" w:type="pct"/>
            <w:tcBorders>
              <w:top w:val="nil"/>
              <w:left w:val="nil"/>
              <w:bottom w:val="nil"/>
              <w:right w:val="nil"/>
            </w:tcBorders>
            <w:shd w:val="clear" w:color="auto" w:fill="auto"/>
            <w:tcMar>
              <w:top w:w="12" w:type="dxa"/>
              <w:left w:w="12" w:type="dxa"/>
              <w:bottom w:w="0" w:type="dxa"/>
              <w:right w:w="12" w:type="dxa"/>
            </w:tcMar>
            <w:vAlign w:val="center"/>
            <w:hideMark/>
          </w:tcPr>
          <w:p w14:paraId="7B6824F4" w14:textId="77777777"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A-881458</w:t>
            </w:r>
          </w:p>
        </w:tc>
        <w:tc>
          <w:tcPr>
            <w:tcW w:w="798" w:type="pct"/>
            <w:tcBorders>
              <w:top w:val="nil"/>
              <w:left w:val="nil"/>
              <w:bottom w:val="nil"/>
              <w:right w:val="nil"/>
            </w:tcBorders>
            <w:shd w:val="clear" w:color="auto" w:fill="auto"/>
            <w:tcMar>
              <w:top w:w="12" w:type="dxa"/>
              <w:left w:w="12" w:type="dxa"/>
              <w:bottom w:w="0" w:type="dxa"/>
              <w:right w:w="12" w:type="dxa"/>
            </w:tcMar>
            <w:vAlign w:val="center"/>
            <w:hideMark/>
          </w:tcPr>
          <w:p w14:paraId="655E9B40" w14:textId="765D88AA"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037B78">
              <w:rPr>
                <w:rFonts w:ascii="Arial" w:eastAsia="Arial" w:hAnsi="Arial" w:cs="Arial"/>
                <w:color w:val="000000" w:themeColor="text1"/>
                <w:kern w:val="24"/>
              </w:rPr>
              <w:t xml:space="preserve">CM2, </w:t>
            </w:r>
            <w:r w:rsidRPr="00037B78">
              <w:rPr>
                <w:rFonts w:ascii="Arial" w:eastAsia="Arial" w:hAnsi="Arial" w:cs="Arial"/>
                <w:color w:val="000000" w:themeColor="text1"/>
                <w:kern w:val="24"/>
              </w:rPr>
              <w:br/>
            </w:r>
            <w:r w:rsidR="00196652" w:rsidRPr="00037B78">
              <w:rPr>
                <w:rFonts w:ascii="Arial" w:eastAsia="Arial" w:hAnsi="Arial" w:cs="Arial"/>
                <w:color w:val="000000" w:themeColor="text1"/>
                <w:kern w:val="24"/>
              </w:rPr>
              <w:t xml:space="preserve">very </w:t>
            </w:r>
            <w:r w:rsidRPr="00037B78">
              <w:rPr>
                <w:rFonts w:ascii="Arial" w:eastAsia="Arial" w:hAnsi="Arial" w:cs="Arial"/>
                <w:color w:val="000000" w:themeColor="text1"/>
                <w:kern w:val="24"/>
              </w:rPr>
              <w:t xml:space="preserve">weakly </w:t>
            </w:r>
            <w:proofErr w:type="spellStart"/>
            <w:r w:rsidRPr="008C36C2">
              <w:rPr>
                <w:rFonts w:ascii="Arial" w:eastAsia="Arial" w:hAnsi="Arial" w:cs="Arial"/>
                <w:color w:val="000000"/>
                <w:kern w:val="24"/>
              </w:rPr>
              <w:t>heated</w:t>
            </w:r>
            <w:r w:rsidRPr="008C36C2">
              <w:rPr>
                <w:rFonts w:ascii="Arial" w:eastAsia="Arial" w:hAnsi="Arial" w:cs="Arial"/>
                <w:color w:val="000000"/>
                <w:kern w:val="24"/>
                <w:vertAlign w:val="superscript"/>
              </w:rPr>
              <w:t>e</w:t>
            </w:r>
            <w:proofErr w:type="spellEnd"/>
          </w:p>
        </w:tc>
        <w:tc>
          <w:tcPr>
            <w:tcW w:w="653" w:type="pct"/>
            <w:tcBorders>
              <w:top w:val="nil"/>
              <w:left w:val="nil"/>
              <w:bottom w:val="nil"/>
              <w:right w:val="nil"/>
            </w:tcBorders>
            <w:vAlign w:val="center"/>
          </w:tcPr>
          <w:p w14:paraId="6CD5FADD" w14:textId="2F327BDB" w:rsidR="00E9112F" w:rsidRPr="008C36C2" w:rsidRDefault="004E6754" w:rsidP="00E9112F">
            <w:pPr>
              <w:widowControl/>
              <w:adjustRightInd/>
              <w:spacing w:line="280" w:lineRule="exact"/>
              <w:jc w:val="center"/>
              <w:textAlignment w:val="bottom"/>
              <w:rPr>
                <w:rFonts w:ascii="Arial" w:eastAsia="Arial" w:hAnsi="Arial" w:cs="Arial"/>
                <w:color w:val="000000"/>
                <w:kern w:val="24"/>
              </w:rPr>
            </w:pPr>
            <w:r w:rsidRPr="008C36C2">
              <w:rPr>
                <w:rFonts w:ascii="Arial" w:eastAsia="Arial" w:hAnsi="Arial" w:cs="Arial"/>
                <w:color w:val="000000"/>
                <w:kern w:val="24"/>
              </w:rPr>
              <w:t>–</w:t>
            </w:r>
          </w:p>
        </w:tc>
        <w:tc>
          <w:tcPr>
            <w:tcW w:w="922" w:type="pct"/>
            <w:tcBorders>
              <w:top w:val="nil"/>
              <w:left w:val="nil"/>
              <w:bottom w:val="nil"/>
              <w:right w:val="nil"/>
            </w:tcBorders>
            <w:shd w:val="clear" w:color="auto" w:fill="auto"/>
            <w:tcMar>
              <w:top w:w="12" w:type="dxa"/>
              <w:left w:w="12" w:type="dxa"/>
              <w:bottom w:w="0" w:type="dxa"/>
              <w:right w:w="12" w:type="dxa"/>
            </w:tcMar>
            <w:vAlign w:val="center"/>
            <w:hideMark/>
          </w:tcPr>
          <w:p w14:paraId="7976D4C4" w14:textId="3CE9B51D" w:rsidR="00E9112F" w:rsidRPr="008C36C2" w:rsidRDefault="00E9112F" w:rsidP="00E9112F">
            <w:pPr>
              <w:widowControl/>
              <w:adjustRightInd/>
              <w:spacing w:line="280" w:lineRule="exact"/>
              <w:jc w:val="center"/>
              <w:textAlignment w:val="bottom"/>
              <w:rPr>
                <w:rFonts w:ascii="Arial" w:hAnsi="Arial" w:cs="Arial"/>
                <w:color w:val="000000"/>
                <w:kern w:val="24"/>
              </w:rPr>
            </w:pPr>
            <w:r w:rsidRPr="008C36C2">
              <w:rPr>
                <w:rFonts w:ascii="Arial" w:eastAsia="Arial" w:hAnsi="Arial" w:cs="Arial"/>
                <w:color w:val="000000"/>
                <w:kern w:val="24"/>
              </w:rPr>
              <w:t>–</w:t>
            </w:r>
          </w:p>
        </w:tc>
        <w:tc>
          <w:tcPr>
            <w:tcW w:w="574" w:type="pct"/>
            <w:tcBorders>
              <w:top w:val="nil"/>
              <w:left w:val="nil"/>
              <w:bottom w:val="nil"/>
              <w:right w:val="nil"/>
            </w:tcBorders>
            <w:vAlign w:val="center"/>
          </w:tcPr>
          <w:p w14:paraId="1E13BFBF" w14:textId="5EE2519A" w:rsidR="00E9112F" w:rsidRPr="008C36C2" w:rsidRDefault="00E9112F" w:rsidP="00E9112F">
            <w:pPr>
              <w:widowControl/>
              <w:adjustRightInd/>
              <w:spacing w:line="280" w:lineRule="exact"/>
              <w:jc w:val="center"/>
              <w:rPr>
                <w:rFonts w:ascii="Arial" w:eastAsia="MS PGothic" w:hAnsi="Arial" w:cs="Arial"/>
                <w:kern w:val="0"/>
              </w:rPr>
            </w:pPr>
            <w:r w:rsidRPr="008C36C2">
              <w:rPr>
                <w:rFonts w:ascii="Arial" w:eastAsia="Arial" w:hAnsi="Arial" w:cs="Arial"/>
                <w:color w:val="000000"/>
                <w:kern w:val="24"/>
              </w:rPr>
              <w:t>–</w:t>
            </w:r>
          </w:p>
        </w:tc>
        <w:tc>
          <w:tcPr>
            <w:tcW w:w="608" w:type="pct"/>
            <w:tcBorders>
              <w:top w:val="nil"/>
              <w:left w:val="nil"/>
              <w:bottom w:val="nil"/>
              <w:right w:val="nil"/>
            </w:tcBorders>
            <w:shd w:val="clear" w:color="auto" w:fill="auto"/>
            <w:tcMar>
              <w:top w:w="12" w:type="dxa"/>
              <w:left w:w="12" w:type="dxa"/>
              <w:bottom w:w="0" w:type="dxa"/>
              <w:right w:w="12" w:type="dxa"/>
            </w:tcMar>
            <w:vAlign w:val="center"/>
            <w:hideMark/>
          </w:tcPr>
          <w:p w14:paraId="07F583E9" w14:textId="77777777"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176.4</w:t>
            </w:r>
          </w:p>
        </w:tc>
        <w:tc>
          <w:tcPr>
            <w:tcW w:w="697" w:type="pct"/>
            <w:tcBorders>
              <w:top w:val="nil"/>
              <w:left w:val="nil"/>
              <w:bottom w:val="nil"/>
              <w:right w:val="nil"/>
            </w:tcBorders>
            <w:vAlign w:val="center"/>
          </w:tcPr>
          <w:p w14:paraId="1DC2E0B5" w14:textId="77777777" w:rsidR="00E9112F" w:rsidRPr="008C36C2" w:rsidRDefault="00E9112F" w:rsidP="00E9112F">
            <w:pPr>
              <w:widowControl/>
              <w:adjustRightInd/>
              <w:spacing w:line="280" w:lineRule="exact"/>
              <w:jc w:val="center"/>
              <w:textAlignment w:val="bottom"/>
              <w:rPr>
                <w:rFonts w:ascii="Arial" w:eastAsia="Arial" w:hAnsi="Arial" w:cs="Arial"/>
                <w:color w:val="000000"/>
                <w:kern w:val="24"/>
              </w:rPr>
            </w:pPr>
          </w:p>
        </w:tc>
      </w:tr>
      <w:tr w:rsidR="00E9112F" w:rsidRPr="004075C6" w14:paraId="37D5388C" w14:textId="6D7669A0" w:rsidTr="0055483B">
        <w:trPr>
          <w:trHeight w:val="486"/>
        </w:trPr>
        <w:tc>
          <w:tcPr>
            <w:tcW w:w="748" w:type="pct"/>
            <w:tcBorders>
              <w:top w:val="nil"/>
              <w:left w:val="nil"/>
              <w:bottom w:val="nil"/>
              <w:right w:val="nil"/>
            </w:tcBorders>
            <w:shd w:val="clear" w:color="auto" w:fill="auto"/>
            <w:tcMar>
              <w:top w:w="12" w:type="dxa"/>
              <w:left w:w="12" w:type="dxa"/>
              <w:bottom w:w="0" w:type="dxa"/>
              <w:right w:w="12" w:type="dxa"/>
            </w:tcMar>
            <w:vAlign w:val="center"/>
            <w:hideMark/>
          </w:tcPr>
          <w:p w14:paraId="49E56819" w14:textId="63699E94"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LEW 90500</w:t>
            </w:r>
          </w:p>
        </w:tc>
        <w:tc>
          <w:tcPr>
            <w:tcW w:w="798" w:type="pct"/>
            <w:tcBorders>
              <w:top w:val="nil"/>
              <w:left w:val="nil"/>
              <w:bottom w:val="nil"/>
              <w:right w:val="nil"/>
            </w:tcBorders>
            <w:shd w:val="clear" w:color="auto" w:fill="auto"/>
            <w:tcMar>
              <w:top w:w="12" w:type="dxa"/>
              <w:left w:w="12" w:type="dxa"/>
              <w:bottom w:w="0" w:type="dxa"/>
              <w:right w:w="12" w:type="dxa"/>
            </w:tcMar>
            <w:vAlign w:val="center"/>
            <w:hideMark/>
          </w:tcPr>
          <w:p w14:paraId="00D770F6" w14:textId="3CEC0043"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CM2</w:t>
            </w:r>
          </w:p>
        </w:tc>
        <w:tc>
          <w:tcPr>
            <w:tcW w:w="653" w:type="pct"/>
            <w:tcBorders>
              <w:top w:val="nil"/>
              <w:left w:val="nil"/>
              <w:bottom w:val="nil"/>
              <w:right w:val="nil"/>
            </w:tcBorders>
            <w:vAlign w:val="center"/>
          </w:tcPr>
          <w:p w14:paraId="469FE077" w14:textId="0DA564ED" w:rsidR="00E9112F" w:rsidRPr="000D1178" w:rsidRDefault="004E6754" w:rsidP="00E9112F">
            <w:pPr>
              <w:widowControl/>
              <w:adjustRightInd/>
              <w:spacing w:line="280" w:lineRule="exact"/>
              <w:jc w:val="center"/>
              <w:textAlignment w:val="bottom"/>
              <w:rPr>
                <w:rFonts w:ascii="Arial" w:eastAsia="Arial" w:hAnsi="Arial" w:cs="Arial"/>
                <w:color w:val="000000"/>
                <w:kern w:val="24"/>
                <w:vertAlign w:val="superscript"/>
              </w:rPr>
            </w:pPr>
            <w:r>
              <w:rPr>
                <w:rFonts w:ascii="Arial" w:eastAsia="Arial" w:hAnsi="Arial" w:cs="Arial"/>
                <w:color w:val="000000"/>
                <w:kern w:val="24"/>
              </w:rPr>
              <w:t>2.4</w:t>
            </w:r>
            <w:r w:rsidR="003B4B3D">
              <w:rPr>
                <w:rFonts w:ascii="Arial" w:eastAsia="Arial" w:hAnsi="Arial" w:cs="Arial"/>
                <w:color w:val="000000"/>
                <w:kern w:val="24"/>
                <w:vertAlign w:val="superscript"/>
              </w:rPr>
              <w:t>f</w:t>
            </w:r>
          </w:p>
        </w:tc>
        <w:tc>
          <w:tcPr>
            <w:tcW w:w="922" w:type="pct"/>
            <w:tcBorders>
              <w:top w:val="nil"/>
              <w:left w:val="nil"/>
              <w:bottom w:val="nil"/>
              <w:right w:val="nil"/>
            </w:tcBorders>
            <w:shd w:val="clear" w:color="auto" w:fill="auto"/>
            <w:tcMar>
              <w:top w:w="12" w:type="dxa"/>
              <w:left w:w="12" w:type="dxa"/>
              <w:bottom w:w="0" w:type="dxa"/>
              <w:right w:w="12" w:type="dxa"/>
            </w:tcMar>
            <w:vAlign w:val="center"/>
            <w:hideMark/>
          </w:tcPr>
          <w:p w14:paraId="641533BB" w14:textId="6805EE9D"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1.4</w:t>
            </w:r>
          </w:p>
        </w:tc>
        <w:tc>
          <w:tcPr>
            <w:tcW w:w="574" w:type="pct"/>
            <w:tcBorders>
              <w:top w:val="nil"/>
              <w:left w:val="nil"/>
              <w:bottom w:val="nil"/>
              <w:right w:val="nil"/>
            </w:tcBorders>
            <w:vAlign w:val="center"/>
          </w:tcPr>
          <w:p w14:paraId="5119ABD7" w14:textId="2B616906" w:rsidR="00E9112F" w:rsidRPr="008C36C2" w:rsidRDefault="00E9112F" w:rsidP="00E9112F">
            <w:pPr>
              <w:widowControl/>
              <w:adjustRightInd/>
              <w:spacing w:line="280" w:lineRule="exact"/>
              <w:jc w:val="center"/>
              <w:textAlignment w:val="bottom"/>
              <w:rPr>
                <w:rFonts w:ascii="Arial" w:hAnsi="Arial" w:cs="Arial"/>
                <w:color w:val="000000"/>
                <w:kern w:val="24"/>
              </w:rPr>
            </w:pPr>
            <w:r w:rsidRPr="008C36C2">
              <w:rPr>
                <w:rFonts w:ascii="Arial" w:hAnsi="Arial" w:cs="Arial" w:hint="eastAsia"/>
                <w:color w:val="000000"/>
                <w:kern w:val="24"/>
              </w:rPr>
              <w:t>1.6</w:t>
            </w:r>
          </w:p>
        </w:tc>
        <w:tc>
          <w:tcPr>
            <w:tcW w:w="608" w:type="pct"/>
            <w:tcBorders>
              <w:top w:val="nil"/>
              <w:left w:val="nil"/>
              <w:bottom w:val="nil"/>
              <w:right w:val="nil"/>
            </w:tcBorders>
            <w:shd w:val="clear" w:color="auto" w:fill="auto"/>
            <w:tcMar>
              <w:top w:w="12" w:type="dxa"/>
              <w:left w:w="12" w:type="dxa"/>
              <w:bottom w:w="0" w:type="dxa"/>
              <w:right w:w="12" w:type="dxa"/>
            </w:tcMar>
            <w:vAlign w:val="center"/>
            <w:hideMark/>
          </w:tcPr>
          <w:p w14:paraId="52699711" w14:textId="77777777"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364.4</w:t>
            </w:r>
          </w:p>
        </w:tc>
        <w:tc>
          <w:tcPr>
            <w:tcW w:w="697" w:type="pct"/>
            <w:tcBorders>
              <w:top w:val="nil"/>
              <w:left w:val="nil"/>
              <w:bottom w:val="nil"/>
              <w:right w:val="nil"/>
            </w:tcBorders>
            <w:vAlign w:val="center"/>
          </w:tcPr>
          <w:p w14:paraId="3F526F54" w14:textId="7D983F32" w:rsidR="00E9112F" w:rsidRPr="008C36C2" w:rsidRDefault="00E9112F" w:rsidP="00E9112F">
            <w:pPr>
              <w:widowControl/>
              <w:adjustRightInd/>
              <w:spacing w:line="280" w:lineRule="exact"/>
              <w:jc w:val="center"/>
              <w:textAlignment w:val="bottom"/>
              <w:rPr>
                <w:rFonts w:ascii="Arial" w:eastAsia="Arial" w:hAnsi="Arial" w:cs="Arial"/>
                <w:color w:val="000000"/>
                <w:kern w:val="24"/>
              </w:rPr>
            </w:pPr>
            <w:r w:rsidRPr="008C36C2">
              <w:rPr>
                <w:rFonts w:ascii="Arial" w:eastAsia="Arial" w:hAnsi="Arial" w:cs="Arial"/>
                <w:color w:val="000000"/>
                <w:kern w:val="24"/>
              </w:rPr>
              <w:t>89, 2</w:t>
            </w:r>
          </w:p>
        </w:tc>
      </w:tr>
      <w:tr w:rsidR="00E9112F" w:rsidRPr="004075C6" w14:paraId="0764D030" w14:textId="24F00B88" w:rsidTr="0055483B">
        <w:trPr>
          <w:trHeight w:val="486"/>
        </w:trPr>
        <w:tc>
          <w:tcPr>
            <w:tcW w:w="748" w:type="pct"/>
            <w:tcBorders>
              <w:top w:val="nil"/>
              <w:left w:val="nil"/>
              <w:bottom w:val="nil"/>
              <w:right w:val="nil"/>
            </w:tcBorders>
            <w:shd w:val="clear" w:color="auto" w:fill="auto"/>
            <w:tcMar>
              <w:top w:w="12" w:type="dxa"/>
              <w:left w:w="12" w:type="dxa"/>
              <w:bottom w:w="0" w:type="dxa"/>
              <w:right w:w="12" w:type="dxa"/>
            </w:tcMar>
            <w:vAlign w:val="center"/>
            <w:hideMark/>
          </w:tcPr>
          <w:p w14:paraId="09E736BE" w14:textId="40026371"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LON 94101</w:t>
            </w:r>
          </w:p>
        </w:tc>
        <w:tc>
          <w:tcPr>
            <w:tcW w:w="798" w:type="pct"/>
            <w:tcBorders>
              <w:top w:val="nil"/>
              <w:left w:val="nil"/>
              <w:bottom w:val="nil"/>
              <w:right w:val="nil"/>
            </w:tcBorders>
            <w:shd w:val="clear" w:color="auto" w:fill="auto"/>
            <w:tcMar>
              <w:top w:w="12" w:type="dxa"/>
              <w:left w:w="12" w:type="dxa"/>
              <w:bottom w:w="0" w:type="dxa"/>
              <w:right w:w="12" w:type="dxa"/>
            </w:tcMar>
            <w:vAlign w:val="center"/>
            <w:hideMark/>
          </w:tcPr>
          <w:p w14:paraId="062BCF60" w14:textId="7427ED19"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CM2</w:t>
            </w:r>
          </w:p>
        </w:tc>
        <w:tc>
          <w:tcPr>
            <w:tcW w:w="653" w:type="pct"/>
            <w:tcBorders>
              <w:top w:val="nil"/>
              <w:left w:val="nil"/>
              <w:bottom w:val="nil"/>
              <w:right w:val="nil"/>
            </w:tcBorders>
            <w:vAlign w:val="center"/>
          </w:tcPr>
          <w:p w14:paraId="1F4C94C2" w14:textId="15126EF4" w:rsidR="00E9112F" w:rsidRPr="000D1178" w:rsidRDefault="004E6754" w:rsidP="00E9112F">
            <w:pPr>
              <w:widowControl/>
              <w:adjustRightInd/>
              <w:spacing w:line="280" w:lineRule="exact"/>
              <w:jc w:val="center"/>
              <w:textAlignment w:val="bottom"/>
              <w:rPr>
                <w:rFonts w:ascii="Arial" w:eastAsia="Arial" w:hAnsi="Arial" w:cs="Arial"/>
                <w:color w:val="000000"/>
                <w:kern w:val="24"/>
                <w:vertAlign w:val="superscript"/>
              </w:rPr>
            </w:pPr>
            <w:r>
              <w:rPr>
                <w:rFonts w:ascii="Arial" w:eastAsia="Arial" w:hAnsi="Arial" w:cs="Arial"/>
                <w:color w:val="000000"/>
                <w:kern w:val="24"/>
              </w:rPr>
              <w:t>2.6</w:t>
            </w:r>
            <w:r w:rsidR="003B4B3D">
              <w:rPr>
                <w:rFonts w:ascii="Arial" w:eastAsia="Arial" w:hAnsi="Arial" w:cs="Arial"/>
                <w:color w:val="000000"/>
                <w:kern w:val="24"/>
                <w:vertAlign w:val="superscript"/>
              </w:rPr>
              <w:t>f</w:t>
            </w:r>
          </w:p>
        </w:tc>
        <w:tc>
          <w:tcPr>
            <w:tcW w:w="922" w:type="pct"/>
            <w:tcBorders>
              <w:top w:val="nil"/>
              <w:left w:val="nil"/>
              <w:bottom w:val="nil"/>
              <w:right w:val="nil"/>
            </w:tcBorders>
            <w:shd w:val="clear" w:color="auto" w:fill="auto"/>
            <w:tcMar>
              <w:top w:w="12" w:type="dxa"/>
              <w:left w:w="12" w:type="dxa"/>
              <w:bottom w:w="0" w:type="dxa"/>
              <w:right w:w="12" w:type="dxa"/>
            </w:tcMar>
            <w:vAlign w:val="center"/>
            <w:hideMark/>
          </w:tcPr>
          <w:p w14:paraId="59BF39C4" w14:textId="7E73107D"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1.3</w:t>
            </w:r>
          </w:p>
        </w:tc>
        <w:tc>
          <w:tcPr>
            <w:tcW w:w="574" w:type="pct"/>
            <w:tcBorders>
              <w:top w:val="nil"/>
              <w:left w:val="nil"/>
              <w:bottom w:val="nil"/>
              <w:right w:val="nil"/>
            </w:tcBorders>
            <w:vAlign w:val="center"/>
          </w:tcPr>
          <w:p w14:paraId="61683AFB" w14:textId="4684D0EB" w:rsidR="00E9112F" w:rsidRPr="008C36C2" w:rsidRDefault="00E9112F" w:rsidP="00E9112F">
            <w:pPr>
              <w:widowControl/>
              <w:adjustRightInd/>
              <w:spacing w:line="280" w:lineRule="exact"/>
              <w:jc w:val="center"/>
              <w:textAlignment w:val="bottom"/>
              <w:rPr>
                <w:rFonts w:ascii="Arial" w:hAnsi="Arial" w:cs="Arial"/>
                <w:color w:val="000000"/>
                <w:kern w:val="24"/>
              </w:rPr>
            </w:pPr>
            <w:r w:rsidRPr="008C36C2">
              <w:rPr>
                <w:rFonts w:ascii="Arial" w:hAnsi="Arial" w:cs="Arial" w:hint="eastAsia"/>
                <w:color w:val="000000"/>
                <w:kern w:val="24"/>
              </w:rPr>
              <w:t>1.</w:t>
            </w:r>
            <w:r w:rsidRPr="008C36C2">
              <w:rPr>
                <w:rFonts w:ascii="Arial" w:hAnsi="Arial" w:cs="Arial"/>
                <w:color w:val="000000"/>
                <w:kern w:val="24"/>
              </w:rPr>
              <w:t>8</w:t>
            </w:r>
          </w:p>
        </w:tc>
        <w:tc>
          <w:tcPr>
            <w:tcW w:w="608" w:type="pct"/>
            <w:tcBorders>
              <w:top w:val="nil"/>
              <w:left w:val="nil"/>
              <w:bottom w:val="nil"/>
              <w:right w:val="nil"/>
            </w:tcBorders>
            <w:shd w:val="clear" w:color="auto" w:fill="auto"/>
            <w:tcMar>
              <w:top w:w="12" w:type="dxa"/>
              <w:left w:w="12" w:type="dxa"/>
              <w:bottom w:w="0" w:type="dxa"/>
              <w:right w:w="12" w:type="dxa"/>
            </w:tcMar>
            <w:vAlign w:val="center"/>
            <w:hideMark/>
          </w:tcPr>
          <w:p w14:paraId="691C8D47" w14:textId="77777777"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274.0</w:t>
            </w:r>
          </w:p>
        </w:tc>
        <w:tc>
          <w:tcPr>
            <w:tcW w:w="697" w:type="pct"/>
            <w:tcBorders>
              <w:top w:val="nil"/>
              <w:left w:val="nil"/>
              <w:bottom w:val="nil"/>
              <w:right w:val="nil"/>
            </w:tcBorders>
            <w:vAlign w:val="center"/>
          </w:tcPr>
          <w:p w14:paraId="209E34F9" w14:textId="54BD6304" w:rsidR="00E9112F" w:rsidRPr="008C36C2" w:rsidRDefault="00E9112F" w:rsidP="00E9112F">
            <w:pPr>
              <w:widowControl/>
              <w:adjustRightInd/>
              <w:spacing w:line="280" w:lineRule="exact"/>
              <w:jc w:val="center"/>
              <w:textAlignment w:val="bottom"/>
              <w:rPr>
                <w:rFonts w:ascii="Arial" w:eastAsia="Arial" w:hAnsi="Arial" w:cs="Arial"/>
                <w:color w:val="000000"/>
                <w:kern w:val="24"/>
              </w:rPr>
            </w:pPr>
            <w:r w:rsidRPr="008C36C2">
              <w:rPr>
                <w:rFonts w:ascii="Arial" w:eastAsia="Arial" w:hAnsi="Arial" w:cs="Arial"/>
                <w:color w:val="000000"/>
                <w:kern w:val="24"/>
              </w:rPr>
              <w:t>101, 8</w:t>
            </w:r>
          </w:p>
        </w:tc>
      </w:tr>
      <w:tr w:rsidR="00E9112F" w:rsidRPr="004075C6" w14:paraId="25DA72BD" w14:textId="4DED8953" w:rsidTr="0055483B">
        <w:trPr>
          <w:trHeight w:val="486"/>
        </w:trPr>
        <w:tc>
          <w:tcPr>
            <w:tcW w:w="748" w:type="pct"/>
            <w:tcBorders>
              <w:top w:val="nil"/>
              <w:left w:val="nil"/>
              <w:bottom w:val="nil"/>
              <w:right w:val="nil"/>
            </w:tcBorders>
            <w:shd w:val="clear" w:color="auto" w:fill="auto"/>
            <w:tcMar>
              <w:top w:w="12" w:type="dxa"/>
              <w:left w:w="12" w:type="dxa"/>
              <w:bottom w:w="0" w:type="dxa"/>
              <w:right w:w="12" w:type="dxa"/>
            </w:tcMar>
            <w:vAlign w:val="center"/>
            <w:hideMark/>
          </w:tcPr>
          <w:p w14:paraId="41936A6C" w14:textId="77777777"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ALH 83100</w:t>
            </w:r>
          </w:p>
        </w:tc>
        <w:tc>
          <w:tcPr>
            <w:tcW w:w="798" w:type="pct"/>
            <w:tcBorders>
              <w:top w:val="nil"/>
              <w:left w:val="nil"/>
              <w:bottom w:val="nil"/>
              <w:right w:val="nil"/>
            </w:tcBorders>
            <w:shd w:val="clear" w:color="auto" w:fill="auto"/>
            <w:tcMar>
              <w:top w:w="12" w:type="dxa"/>
              <w:left w:w="12" w:type="dxa"/>
              <w:bottom w:w="0" w:type="dxa"/>
              <w:right w:w="12" w:type="dxa"/>
            </w:tcMar>
            <w:vAlign w:val="center"/>
            <w:hideMark/>
          </w:tcPr>
          <w:p w14:paraId="4F6698C9" w14:textId="46DDE0D6"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CM1/2</w:t>
            </w:r>
          </w:p>
        </w:tc>
        <w:tc>
          <w:tcPr>
            <w:tcW w:w="653" w:type="pct"/>
            <w:tcBorders>
              <w:top w:val="nil"/>
              <w:left w:val="nil"/>
              <w:bottom w:val="nil"/>
              <w:right w:val="nil"/>
            </w:tcBorders>
            <w:vAlign w:val="center"/>
          </w:tcPr>
          <w:p w14:paraId="34B56AAD" w14:textId="03C06DF4" w:rsidR="00E9112F" w:rsidRPr="000D1178" w:rsidRDefault="004E6754" w:rsidP="00E9112F">
            <w:pPr>
              <w:widowControl/>
              <w:adjustRightInd/>
              <w:spacing w:line="280" w:lineRule="exact"/>
              <w:jc w:val="center"/>
              <w:textAlignment w:val="bottom"/>
              <w:rPr>
                <w:rFonts w:ascii="Arial" w:eastAsia="Arial" w:hAnsi="Arial" w:cs="Arial"/>
                <w:color w:val="000000"/>
                <w:kern w:val="24"/>
                <w:vertAlign w:val="superscript"/>
              </w:rPr>
            </w:pPr>
            <w:r>
              <w:rPr>
                <w:rFonts w:ascii="Arial" w:eastAsia="Arial" w:hAnsi="Arial" w:cs="Arial"/>
                <w:color w:val="000000"/>
                <w:kern w:val="24"/>
              </w:rPr>
              <w:t>2.1</w:t>
            </w:r>
            <w:r w:rsidR="003B4B3D">
              <w:rPr>
                <w:rFonts w:ascii="Arial" w:eastAsia="Arial" w:hAnsi="Arial" w:cs="Arial"/>
                <w:color w:val="000000"/>
                <w:kern w:val="24"/>
                <w:vertAlign w:val="superscript"/>
              </w:rPr>
              <w:t>f</w:t>
            </w:r>
          </w:p>
        </w:tc>
        <w:tc>
          <w:tcPr>
            <w:tcW w:w="922" w:type="pct"/>
            <w:tcBorders>
              <w:top w:val="nil"/>
              <w:left w:val="nil"/>
              <w:bottom w:val="nil"/>
              <w:right w:val="nil"/>
            </w:tcBorders>
            <w:shd w:val="clear" w:color="auto" w:fill="auto"/>
            <w:tcMar>
              <w:top w:w="12" w:type="dxa"/>
              <w:left w:w="12" w:type="dxa"/>
              <w:bottom w:w="0" w:type="dxa"/>
              <w:right w:w="12" w:type="dxa"/>
            </w:tcMar>
            <w:vAlign w:val="center"/>
            <w:hideMark/>
          </w:tcPr>
          <w:p w14:paraId="2E0031E9" w14:textId="57F38801"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1.2</w:t>
            </w:r>
          </w:p>
        </w:tc>
        <w:tc>
          <w:tcPr>
            <w:tcW w:w="574" w:type="pct"/>
            <w:tcBorders>
              <w:top w:val="nil"/>
              <w:left w:val="nil"/>
              <w:bottom w:val="nil"/>
              <w:right w:val="nil"/>
            </w:tcBorders>
            <w:vAlign w:val="center"/>
          </w:tcPr>
          <w:p w14:paraId="2EBCF0F4" w14:textId="704F900D" w:rsidR="00E9112F" w:rsidRPr="008C36C2" w:rsidRDefault="00E9112F" w:rsidP="00E9112F">
            <w:pPr>
              <w:widowControl/>
              <w:adjustRightInd/>
              <w:spacing w:line="280" w:lineRule="exact"/>
              <w:jc w:val="center"/>
              <w:textAlignment w:val="bottom"/>
              <w:rPr>
                <w:rFonts w:ascii="Arial" w:hAnsi="Arial" w:cs="Arial"/>
                <w:color w:val="000000"/>
                <w:kern w:val="24"/>
              </w:rPr>
            </w:pPr>
            <w:r w:rsidRPr="008C36C2">
              <w:rPr>
                <w:rFonts w:ascii="Arial" w:hAnsi="Arial" w:cs="Arial" w:hint="eastAsia"/>
                <w:color w:val="000000"/>
                <w:kern w:val="24"/>
              </w:rPr>
              <w:t>1.1</w:t>
            </w:r>
          </w:p>
        </w:tc>
        <w:tc>
          <w:tcPr>
            <w:tcW w:w="608" w:type="pct"/>
            <w:tcBorders>
              <w:top w:val="nil"/>
              <w:left w:val="nil"/>
              <w:bottom w:val="nil"/>
              <w:right w:val="nil"/>
            </w:tcBorders>
            <w:shd w:val="clear" w:color="auto" w:fill="auto"/>
            <w:tcMar>
              <w:top w:w="12" w:type="dxa"/>
              <w:left w:w="12" w:type="dxa"/>
              <w:bottom w:w="0" w:type="dxa"/>
              <w:right w:w="12" w:type="dxa"/>
            </w:tcMar>
            <w:vAlign w:val="center"/>
            <w:hideMark/>
          </w:tcPr>
          <w:p w14:paraId="600B2013" w14:textId="77777777"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280.4</w:t>
            </w:r>
          </w:p>
        </w:tc>
        <w:tc>
          <w:tcPr>
            <w:tcW w:w="697" w:type="pct"/>
            <w:tcBorders>
              <w:top w:val="nil"/>
              <w:left w:val="nil"/>
              <w:bottom w:val="nil"/>
              <w:right w:val="nil"/>
            </w:tcBorders>
            <w:vAlign w:val="center"/>
          </w:tcPr>
          <w:p w14:paraId="1DE14811" w14:textId="008C620E" w:rsidR="00E9112F" w:rsidRPr="008C36C2" w:rsidRDefault="00E9112F" w:rsidP="00E9112F">
            <w:pPr>
              <w:widowControl/>
              <w:adjustRightInd/>
              <w:spacing w:line="280" w:lineRule="exact"/>
              <w:jc w:val="center"/>
              <w:textAlignment w:val="bottom"/>
              <w:rPr>
                <w:rFonts w:ascii="Arial" w:eastAsia="Arial" w:hAnsi="Arial" w:cs="Arial"/>
                <w:color w:val="000000"/>
                <w:kern w:val="24"/>
              </w:rPr>
            </w:pPr>
            <w:r w:rsidRPr="008C36C2">
              <w:rPr>
                <w:rFonts w:ascii="Arial" w:eastAsia="Arial" w:hAnsi="Arial" w:cs="Arial"/>
                <w:color w:val="000000"/>
                <w:kern w:val="24"/>
              </w:rPr>
              <w:t>302, 279</w:t>
            </w:r>
          </w:p>
        </w:tc>
      </w:tr>
      <w:tr w:rsidR="00E9112F" w:rsidRPr="004075C6" w14:paraId="71B1FED3" w14:textId="77CFC419" w:rsidTr="0055483B">
        <w:trPr>
          <w:trHeight w:val="486"/>
        </w:trPr>
        <w:tc>
          <w:tcPr>
            <w:tcW w:w="748" w:type="pct"/>
            <w:tcBorders>
              <w:top w:val="nil"/>
              <w:left w:val="nil"/>
              <w:bottom w:val="nil"/>
              <w:right w:val="nil"/>
            </w:tcBorders>
            <w:shd w:val="clear" w:color="auto" w:fill="auto"/>
            <w:tcMar>
              <w:top w:w="12" w:type="dxa"/>
              <w:left w:w="12" w:type="dxa"/>
              <w:bottom w:w="0" w:type="dxa"/>
              <w:right w:w="12" w:type="dxa"/>
            </w:tcMar>
            <w:vAlign w:val="center"/>
            <w:hideMark/>
          </w:tcPr>
          <w:p w14:paraId="48707D79" w14:textId="50121110"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MIL 07525</w:t>
            </w:r>
          </w:p>
        </w:tc>
        <w:tc>
          <w:tcPr>
            <w:tcW w:w="798" w:type="pct"/>
            <w:tcBorders>
              <w:top w:val="nil"/>
              <w:left w:val="nil"/>
              <w:bottom w:val="nil"/>
              <w:right w:val="nil"/>
            </w:tcBorders>
            <w:shd w:val="clear" w:color="auto" w:fill="auto"/>
            <w:tcMar>
              <w:top w:w="12" w:type="dxa"/>
              <w:left w:w="12" w:type="dxa"/>
              <w:bottom w:w="0" w:type="dxa"/>
              <w:right w:w="12" w:type="dxa"/>
            </w:tcMar>
            <w:vAlign w:val="center"/>
            <w:hideMark/>
          </w:tcPr>
          <w:p w14:paraId="1E8A695E" w14:textId="61C9FCFB"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CR</w:t>
            </w:r>
            <w:r>
              <w:rPr>
                <w:rFonts w:ascii="Arial" w:eastAsia="Arial" w:hAnsi="Arial" w:cs="Arial"/>
                <w:color w:val="000000"/>
                <w:kern w:val="24"/>
              </w:rPr>
              <w:t>2</w:t>
            </w:r>
            <w:r w:rsidR="003B4B3D">
              <w:rPr>
                <w:rFonts w:ascii="Arial" w:eastAsia="Arial" w:hAnsi="Arial" w:cs="Arial"/>
                <w:color w:val="000000"/>
                <w:kern w:val="24"/>
                <w:vertAlign w:val="superscript"/>
              </w:rPr>
              <w:t>g</w:t>
            </w:r>
          </w:p>
        </w:tc>
        <w:tc>
          <w:tcPr>
            <w:tcW w:w="653" w:type="pct"/>
            <w:tcBorders>
              <w:top w:val="nil"/>
              <w:left w:val="nil"/>
              <w:bottom w:val="nil"/>
              <w:right w:val="nil"/>
            </w:tcBorders>
            <w:vAlign w:val="center"/>
          </w:tcPr>
          <w:p w14:paraId="20116819" w14:textId="7CC91580" w:rsidR="00E9112F" w:rsidRPr="008C36C2" w:rsidRDefault="00E9112F" w:rsidP="00E9112F">
            <w:pPr>
              <w:widowControl/>
              <w:adjustRightInd/>
              <w:spacing w:line="280" w:lineRule="exact"/>
              <w:jc w:val="center"/>
              <w:textAlignment w:val="bottom"/>
              <w:rPr>
                <w:rFonts w:ascii="Arial" w:eastAsia="Arial" w:hAnsi="Arial" w:cs="Arial"/>
                <w:color w:val="000000"/>
                <w:kern w:val="24"/>
              </w:rPr>
            </w:pPr>
            <w:r w:rsidRPr="008C36C2">
              <w:rPr>
                <w:rFonts w:ascii="Arial" w:hAnsi="Arial" w:cs="Arial" w:hint="eastAsia"/>
                <w:color w:val="000000"/>
                <w:kern w:val="24"/>
              </w:rPr>
              <w:t>2.8</w:t>
            </w:r>
            <w:r w:rsidR="000C4A85">
              <w:rPr>
                <w:rFonts w:ascii="Arial" w:eastAsia="Arial" w:hAnsi="Arial" w:cs="Arial"/>
                <w:color w:val="000000"/>
                <w:kern w:val="24"/>
                <w:vertAlign w:val="superscript"/>
              </w:rPr>
              <w:t>h</w:t>
            </w:r>
          </w:p>
        </w:tc>
        <w:tc>
          <w:tcPr>
            <w:tcW w:w="922" w:type="pct"/>
            <w:tcBorders>
              <w:top w:val="nil"/>
              <w:left w:val="nil"/>
              <w:bottom w:val="nil"/>
              <w:right w:val="nil"/>
            </w:tcBorders>
            <w:shd w:val="clear" w:color="auto" w:fill="auto"/>
            <w:tcMar>
              <w:top w:w="12" w:type="dxa"/>
              <w:left w:w="12" w:type="dxa"/>
              <w:bottom w:w="0" w:type="dxa"/>
              <w:right w:w="12" w:type="dxa"/>
            </w:tcMar>
            <w:vAlign w:val="center"/>
            <w:hideMark/>
          </w:tcPr>
          <w:p w14:paraId="3EF90FE5" w14:textId="029117AA"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w:t>
            </w:r>
          </w:p>
        </w:tc>
        <w:tc>
          <w:tcPr>
            <w:tcW w:w="574" w:type="pct"/>
            <w:tcBorders>
              <w:top w:val="nil"/>
              <w:left w:val="nil"/>
              <w:bottom w:val="nil"/>
              <w:right w:val="nil"/>
            </w:tcBorders>
            <w:vAlign w:val="center"/>
          </w:tcPr>
          <w:p w14:paraId="11F82B1E" w14:textId="6BB68C6B" w:rsidR="00E9112F" w:rsidRPr="008C36C2" w:rsidRDefault="00E9112F" w:rsidP="00E9112F">
            <w:pPr>
              <w:widowControl/>
              <w:adjustRightInd/>
              <w:spacing w:line="280" w:lineRule="exact"/>
              <w:jc w:val="center"/>
              <w:textAlignment w:val="bottom"/>
              <w:rPr>
                <w:rFonts w:ascii="Arial" w:hAnsi="Arial" w:cs="Arial"/>
                <w:color w:val="000000"/>
                <w:kern w:val="24"/>
              </w:rPr>
            </w:pPr>
            <w:r w:rsidRPr="008C36C2">
              <w:rPr>
                <w:rFonts w:ascii="Arial" w:eastAsia="Arial" w:hAnsi="Arial" w:cs="Arial"/>
                <w:color w:val="000000"/>
                <w:kern w:val="24"/>
              </w:rPr>
              <w:t>–</w:t>
            </w:r>
          </w:p>
        </w:tc>
        <w:tc>
          <w:tcPr>
            <w:tcW w:w="608" w:type="pct"/>
            <w:tcBorders>
              <w:top w:val="nil"/>
              <w:left w:val="nil"/>
              <w:bottom w:val="nil"/>
              <w:right w:val="nil"/>
            </w:tcBorders>
            <w:shd w:val="clear" w:color="auto" w:fill="auto"/>
            <w:tcMar>
              <w:top w:w="12" w:type="dxa"/>
              <w:left w:w="12" w:type="dxa"/>
              <w:bottom w:w="0" w:type="dxa"/>
              <w:right w:w="12" w:type="dxa"/>
            </w:tcMar>
            <w:vAlign w:val="center"/>
            <w:hideMark/>
          </w:tcPr>
          <w:p w14:paraId="7AF3AFF3" w14:textId="19E9CFBE"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273.1</w:t>
            </w:r>
          </w:p>
        </w:tc>
        <w:tc>
          <w:tcPr>
            <w:tcW w:w="697" w:type="pct"/>
            <w:tcBorders>
              <w:top w:val="nil"/>
              <w:left w:val="nil"/>
              <w:bottom w:val="nil"/>
              <w:right w:val="nil"/>
            </w:tcBorders>
            <w:vAlign w:val="center"/>
          </w:tcPr>
          <w:p w14:paraId="35D0A3C9" w14:textId="249A5F25" w:rsidR="00E9112F" w:rsidRPr="008C36C2" w:rsidRDefault="00E9112F" w:rsidP="00E9112F">
            <w:pPr>
              <w:widowControl/>
              <w:adjustRightInd/>
              <w:spacing w:line="280" w:lineRule="exact"/>
              <w:jc w:val="center"/>
              <w:textAlignment w:val="bottom"/>
              <w:rPr>
                <w:rFonts w:ascii="Arial" w:eastAsia="Arial" w:hAnsi="Arial" w:cs="Arial"/>
                <w:color w:val="000000"/>
                <w:kern w:val="24"/>
              </w:rPr>
            </w:pPr>
            <w:r w:rsidRPr="008C36C2">
              <w:rPr>
                <w:rFonts w:ascii="Arial" w:eastAsia="Arial" w:hAnsi="Arial" w:cs="Arial"/>
                <w:color w:val="000000"/>
                <w:kern w:val="24"/>
              </w:rPr>
              <w:t>17, 0</w:t>
            </w:r>
          </w:p>
        </w:tc>
      </w:tr>
      <w:tr w:rsidR="00E9112F" w:rsidRPr="004075C6" w14:paraId="0F8F3643" w14:textId="1EDA8394" w:rsidTr="0055483B">
        <w:trPr>
          <w:trHeight w:val="486"/>
        </w:trPr>
        <w:tc>
          <w:tcPr>
            <w:tcW w:w="748" w:type="pct"/>
            <w:tcBorders>
              <w:top w:val="nil"/>
              <w:left w:val="nil"/>
              <w:bottom w:val="nil"/>
              <w:right w:val="nil"/>
            </w:tcBorders>
            <w:shd w:val="clear" w:color="auto" w:fill="auto"/>
            <w:tcMar>
              <w:top w:w="12" w:type="dxa"/>
              <w:left w:w="12" w:type="dxa"/>
              <w:bottom w:w="0" w:type="dxa"/>
              <w:right w:w="12" w:type="dxa"/>
            </w:tcMar>
            <w:vAlign w:val="center"/>
            <w:hideMark/>
          </w:tcPr>
          <w:p w14:paraId="5489E71A" w14:textId="629E3C69"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MS PGothic" w:hAnsi="Arial" w:cs="Arial" w:hint="eastAsia"/>
                <w:kern w:val="0"/>
              </w:rPr>
              <w:t>L</w:t>
            </w:r>
            <w:r w:rsidRPr="008C36C2">
              <w:rPr>
                <w:rFonts w:ascii="Arial" w:eastAsia="MS PGothic" w:hAnsi="Arial" w:cs="Arial"/>
                <w:kern w:val="0"/>
              </w:rPr>
              <w:t>AP 02342</w:t>
            </w:r>
          </w:p>
        </w:tc>
        <w:tc>
          <w:tcPr>
            <w:tcW w:w="798" w:type="pct"/>
            <w:tcBorders>
              <w:top w:val="nil"/>
              <w:left w:val="nil"/>
              <w:bottom w:val="nil"/>
              <w:right w:val="nil"/>
            </w:tcBorders>
            <w:shd w:val="clear" w:color="auto" w:fill="auto"/>
            <w:tcMar>
              <w:top w:w="12" w:type="dxa"/>
              <w:left w:w="12" w:type="dxa"/>
              <w:bottom w:w="0" w:type="dxa"/>
              <w:right w:w="12" w:type="dxa"/>
            </w:tcMar>
            <w:vAlign w:val="center"/>
            <w:hideMark/>
          </w:tcPr>
          <w:p w14:paraId="4973B36D" w14:textId="39219C5D"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CR2</w:t>
            </w:r>
          </w:p>
        </w:tc>
        <w:tc>
          <w:tcPr>
            <w:tcW w:w="653" w:type="pct"/>
            <w:tcBorders>
              <w:top w:val="nil"/>
              <w:left w:val="nil"/>
              <w:bottom w:val="nil"/>
              <w:right w:val="nil"/>
            </w:tcBorders>
            <w:vAlign w:val="center"/>
          </w:tcPr>
          <w:p w14:paraId="00971055" w14:textId="0C3D9694" w:rsidR="00E9112F" w:rsidRPr="008C36C2" w:rsidRDefault="00E9112F" w:rsidP="000C4A85">
            <w:pPr>
              <w:widowControl/>
              <w:adjustRightInd/>
              <w:spacing w:line="280" w:lineRule="exact"/>
              <w:jc w:val="center"/>
              <w:textAlignment w:val="bottom"/>
              <w:rPr>
                <w:rFonts w:ascii="Arial" w:eastAsia="Arial" w:hAnsi="Arial" w:cs="Arial"/>
                <w:color w:val="000000"/>
                <w:kern w:val="24"/>
              </w:rPr>
            </w:pPr>
            <w:r w:rsidRPr="008C36C2">
              <w:rPr>
                <w:rFonts w:ascii="Arial" w:hAnsi="Arial" w:cs="Arial" w:hint="eastAsia"/>
                <w:color w:val="000000"/>
                <w:kern w:val="24"/>
              </w:rPr>
              <w:t>2.8</w:t>
            </w:r>
            <w:r w:rsidR="000C4A85">
              <w:rPr>
                <w:rFonts w:ascii="Arial" w:eastAsia="Arial" w:hAnsi="Arial" w:cs="Arial"/>
                <w:color w:val="000000"/>
                <w:kern w:val="24"/>
                <w:vertAlign w:val="superscript"/>
              </w:rPr>
              <w:t>h</w:t>
            </w:r>
          </w:p>
        </w:tc>
        <w:tc>
          <w:tcPr>
            <w:tcW w:w="922" w:type="pct"/>
            <w:tcBorders>
              <w:top w:val="nil"/>
              <w:left w:val="nil"/>
              <w:bottom w:val="nil"/>
              <w:right w:val="nil"/>
            </w:tcBorders>
            <w:shd w:val="clear" w:color="auto" w:fill="auto"/>
            <w:tcMar>
              <w:top w:w="12" w:type="dxa"/>
              <w:left w:w="12" w:type="dxa"/>
              <w:bottom w:w="0" w:type="dxa"/>
              <w:right w:w="12" w:type="dxa"/>
            </w:tcMar>
            <w:vAlign w:val="center"/>
            <w:hideMark/>
          </w:tcPr>
          <w:p w14:paraId="76B73469" w14:textId="0F4236C5"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2.7</w:t>
            </w:r>
          </w:p>
        </w:tc>
        <w:tc>
          <w:tcPr>
            <w:tcW w:w="574" w:type="pct"/>
            <w:tcBorders>
              <w:top w:val="nil"/>
              <w:left w:val="nil"/>
              <w:bottom w:val="nil"/>
              <w:right w:val="nil"/>
            </w:tcBorders>
            <w:vAlign w:val="center"/>
          </w:tcPr>
          <w:p w14:paraId="6636E35B" w14:textId="67BACFE1" w:rsidR="00E9112F" w:rsidRPr="008C36C2" w:rsidRDefault="00E9112F" w:rsidP="00E9112F">
            <w:pPr>
              <w:widowControl/>
              <w:adjustRightInd/>
              <w:spacing w:line="280" w:lineRule="exact"/>
              <w:jc w:val="center"/>
              <w:textAlignment w:val="bottom"/>
              <w:rPr>
                <w:rFonts w:ascii="Arial" w:hAnsi="Arial" w:cs="Arial"/>
                <w:color w:val="000000"/>
                <w:kern w:val="24"/>
              </w:rPr>
            </w:pPr>
            <w:r w:rsidRPr="008C36C2">
              <w:rPr>
                <w:rFonts w:ascii="Arial" w:eastAsia="Arial" w:hAnsi="Arial" w:cs="Arial"/>
                <w:color w:val="000000"/>
                <w:kern w:val="24"/>
              </w:rPr>
              <w:t>2.5</w:t>
            </w:r>
          </w:p>
        </w:tc>
        <w:tc>
          <w:tcPr>
            <w:tcW w:w="608" w:type="pct"/>
            <w:tcBorders>
              <w:top w:val="nil"/>
              <w:left w:val="nil"/>
              <w:bottom w:val="nil"/>
              <w:right w:val="nil"/>
            </w:tcBorders>
            <w:shd w:val="clear" w:color="auto" w:fill="auto"/>
            <w:tcMar>
              <w:top w:w="12" w:type="dxa"/>
              <w:left w:w="12" w:type="dxa"/>
              <w:bottom w:w="0" w:type="dxa"/>
              <w:right w:w="12" w:type="dxa"/>
            </w:tcMar>
            <w:vAlign w:val="center"/>
            <w:hideMark/>
          </w:tcPr>
          <w:p w14:paraId="7B01CFD6" w14:textId="144B5ED6"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298.1</w:t>
            </w:r>
          </w:p>
        </w:tc>
        <w:tc>
          <w:tcPr>
            <w:tcW w:w="697" w:type="pct"/>
            <w:tcBorders>
              <w:top w:val="nil"/>
              <w:left w:val="nil"/>
              <w:bottom w:val="nil"/>
              <w:right w:val="nil"/>
            </w:tcBorders>
            <w:vAlign w:val="center"/>
          </w:tcPr>
          <w:p w14:paraId="3F792B56" w14:textId="5140E0CA" w:rsidR="00E9112F" w:rsidRPr="008C36C2" w:rsidRDefault="00E9112F" w:rsidP="00E9112F">
            <w:pPr>
              <w:widowControl/>
              <w:adjustRightInd/>
              <w:spacing w:line="280" w:lineRule="exact"/>
              <w:jc w:val="center"/>
              <w:textAlignment w:val="bottom"/>
              <w:rPr>
                <w:rFonts w:ascii="Arial" w:eastAsia="Arial" w:hAnsi="Arial" w:cs="Arial"/>
                <w:color w:val="000000"/>
                <w:kern w:val="24"/>
              </w:rPr>
            </w:pPr>
            <w:r w:rsidRPr="008C36C2">
              <w:rPr>
                <w:rFonts w:ascii="Arial" w:eastAsia="Arial" w:hAnsi="Arial" w:cs="Arial"/>
                <w:color w:val="000000"/>
                <w:kern w:val="24"/>
              </w:rPr>
              <w:t>64, 0</w:t>
            </w:r>
          </w:p>
        </w:tc>
      </w:tr>
      <w:tr w:rsidR="00E9112F" w:rsidRPr="004075C6" w14:paraId="4F128883" w14:textId="6FFF16B5" w:rsidTr="0055483B">
        <w:trPr>
          <w:trHeight w:val="511"/>
        </w:trPr>
        <w:tc>
          <w:tcPr>
            <w:tcW w:w="748" w:type="pct"/>
            <w:tcBorders>
              <w:top w:val="nil"/>
              <w:left w:val="nil"/>
              <w:bottom w:val="nil"/>
              <w:right w:val="nil"/>
            </w:tcBorders>
            <w:shd w:val="clear" w:color="auto" w:fill="auto"/>
            <w:tcMar>
              <w:top w:w="12" w:type="dxa"/>
              <w:left w:w="12" w:type="dxa"/>
              <w:bottom w:w="0" w:type="dxa"/>
              <w:right w:w="12" w:type="dxa"/>
            </w:tcMar>
            <w:vAlign w:val="center"/>
            <w:hideMark/>
          </w:tcPr>
          <w:p w14:paraId="04216303" w14:textId="1B62D2AF"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MS PGothic" w:hAnsi="Arial" w:cs="Arial" w:hint="eastAsia"/>
                <w:kern w:val="0"/>
              </w:rPr>
              <w:t>M</w:t>
            </w:r>
            <w:r w:rsidRPr="008C36C2">
              <w:rPr>
                <w:rFonts w:ascii="Arial" w:eastAsia="MS PGothic" w:hAnsi="Arial" w:cs="Arial"/>
                <w:kern w:val="0"/>
              </w:rPr>
              <w:t>ET 00426</w:t>
            </w:r>
          </w:p>
        </w:tc>
        <w:tc>
          <w:tcPr>
            <w:tcW w:w="798" w:type="pct"/>
            <w:tcBorders>
              <w:top w:val="nil"/>
              <w:left w:val="nil"/>
              <w:bottom w:val="nil"/>
              <w:right w:val="nil"/>
            </w:tcBorders>
            <w:shd w:val="clear" w:color="auto" w:fill="auto"/>
            <w:tcMar>
              <w:top w:w="12" w:type="dxa"/>
              <w:left w:w="12" w:type="dxa"/>
              <w:bottom w:w="0" w:type="dxa"/>
              <w:right w:w="12" w:type="dxa"/>
            </w:tcMar>
            <w:vAlign w:val="center"/>
            <w:hideMark/>
          </w:tcPr>
          <w:p w14:paraId="0FE02630" w14:textId="0D78E813"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CR2</w:t>
            </w:r>
          </w:p>
        </w:tc>
        <w:tc>
          <w:tcPr>
            <w:tcW w:w="653" w:type="pct"/>
            <w:tcBorders>
              <w:top w:val="nil"/>
              <w:left w:val="nil"/>
              <w:bottom w:val="nil"/>
              <w:right w:val="nil"/>
            </w:tcBorders>
            <w:vAlign w:val="center"/>
          </w:tcPr>
          <w:p w14:paraId="26E53A6C" w14:textId="31C673EC" w:rsidR="00E9112F" w:rsidRPr="008C36C2" w:rsidRDefault="00E9112F" w:rsidP="000C4A85">
            <w:pPr>
              <w:widowControl/>
              <w:adjustRightInd/>
              <w:spacing w:line="280" w:lineRule="exact"/>
              <w:jc w:val="center"/>
              <w:textAlignment w:val="bottom"/>
              <w:rPr>
                <w:rFonts w:ascii="Arial" w:eastAsia="Arial" w:hAnsi="Arial" w:cs="Arial"/>
                <w:color w:val="000000"/>
                <w:kern w:val="24"/>
              </w:rPr>
            </w:pPr>
            <w:r w:rsidRPr="008C36C2">
              <w:rPr>
                <w:rFonts w:ascii="Arial" w:hAnsi="Arial" w:cs="Arial" w:hint="eastAsia"/>
                <w:color w:val="000000"/>
                <w:kern w:val="24"/>
              </w:rPr>
              <w:t>2.8</w:t>
            </w:r>
            <w:r w:rsidR="000C4A85">
              <w:rPr>
                <w:rFonts w:ascii="Arial" w:eastAsia="Arial" w:hAnsi="Arial" w:cs="Arial"/>
                <w:color w:val="000000"/>
                <w:kern w:val="24"/>
                <w:vertAlign w:val="superscript"/>
              </w:rPr>
              <w:t>h</w:t>
            </w:r>
          </w:p>
        </w:tc>
        <w:tc>
          <w:tcPr>
            <w:tcW w:w="922" w:type="pct"/>
            <w:tcBorders>
              <w:top w:val="nil"/>
              <w:left w:val="nil"/>
              <w:bottom w:val="nil"/>
              <w:right w:val="nil"/>
            </w:tcBorders>
            <w:shd w:val="clear" w:color="auto" w:fill="auto"/>
            <w:tcMar>
              <w:top w:w="12" w:type="dxa"/>
              <w:left w:w="12" w:type="dxa"/>
              <w:bottom w:w="0" w:type="dxa"/>
              <w:right w:w="12" w:type="dxa"/>
            </w:tcMar>
            <w:vAlign w:val="center"/>
            <w:hideMark/>
          </w:tcPr>
          <w:p w14:paraId="2525A67A" w14:textId="03F63ED5"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2.6</w:t>
            </w:r>
          </w:p>
        </w:tc>
        <w:tc>
          <w:tcPr>
            <w:tcW w:w="574" w:type="pct"/>
            <w:tcBorders>
              <w:top w:val="nil"/>
              <w:left w:val="nil"/>
              <w:bottom w:val="nil"/>
              <w:right w:val="nil"/>
            </w:tcBorders>
            <w:vAlign w:val="center"/>
          </w:tcPr>
          <w:p w14:paraId="08B9EFA4" w14:textId="41AF115B" w:rsidR="00E9112F" w:rsidRPr="008C36C2" w:rsidRDefault="00E9112F" w:rsidP="00E9112F">
            <w:pPr>
              <w:widowControl/>
              <w:adjustRightInd/>
              <w:spacing w:line="280" w:lineRule="exact"/>
              <w:jc w:val="center"/>
              <w:textAlignment w:val="bottom"/>
              <w:rPr>
                <w:rFonts w:ascii="Arial" w:eastAsia="Arial" w:hAnsi="Arial" w:cs="Arial"/>
                <w:color w:val="000000"/>
                <w:kern w:val="24"/>
              </w:rPr>
            </w:pPr>
            <w:r w:rsidRPr="008C36C2">
              <w:rPr>
                <w:rFonts w:ascii="Arial" w:eastAsia="Arial" w:hAnsi="Arial" w:cs="Arial"/>
                <w:color w:val="000000"/>
                <w:kern w:val="24"/>
              </w:rPr>
              <w:t>2.6</w:t>
            </w:r>
          </w:p>
        </w:tc>
        <w:tc>
          <w:tcPr>
            <w:tcW w:w="608" w:type="pct"/>
            <w:tcBorders>
              <w:top w:val="nil"/>
              <w:left w:val="nil"/>
              <w:bottom w:val="nil"/>
              <w:right w:val="nil"/>
            </w:tcBorders>
            <w:shd w:val="clear" w:color="auto" w:fill="auto"/>
            <w:tcMar>
              <w:top w:w="12" w:type="dxa"/>
              <w:left w:w="12" w:type="dxa"/>
              <w:bottom w:w="0" w:type="dxa"/>
              <w:right w:w="12" w:type="dxa"/>
            </w:tcMar>
            <w:vAlign w:val="center"/>
            <w:hideMark/>
          </w:tcPr>
          <w:p w14:paraId="62721EC0" w14:textId="21D4794D"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MS PGothic" w:hAnsi="Arial" w:cs="Arial" w:hint="eastAsia"/>
                <w:kern w:val="0"/>
              </w:rPr>
              <w:t>3</w:t>
            </w:r>
            <w:r w:rsidRPr="008C36C2">
              <w:rPr>
                <w:rFonts w:ascii="Arial" w:eastAsia="MS PGothic" w:hAnsi="Arial" w:cs="Arial"/>
                <w:kern w:val="0"/>
              </w:rPr>
              <w:t>27.3</w:t>
            </w:r>
          </w:p>
        </w:tc>
        <w:tc>
          <w:tcPr>
            <w:tcW w:w="697" w:type="pct"/>
            <w:tcBorders>
              <w:top w:val="nil"/>
              <w:left w:val="nil"/>
              <w:bottom w:val="nil"/>
              <w:right w:val="nil"/>
            </w:tcBorders>
            <w:vAlign w:val="center"/>
          </w:tcPr>
          <w:p w14:paraId="26B253C9" w14:textId="40FC7C43"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78, 0</w:t>
            </w:r>
          </w:p>
        </w:tc>
      </w:tr>
      <w:tr w:rsidR="00E9112F" w:rsidRPr="004075C6" w14:paraId="6CC90A03" w14:textId="16FF731F" w:rsidTr="0055483B">
        <w:trPr>
          <w:trHeight w:val="486"/>
        </w:trPr>
        <w:tc>
          <w:tcPr>
            <w:tcW w:w="748" w:type="pct"/>
            <w:tcBorders>
              <w:top w:val="nil"/>
              <w:left w:val="nil"/>
              <w:bottom w:val="single" w:sz="4" w:space="0" w:color="000000"/>
              <w:right w:val="nil"/>
            </w:tcBorders>
            <w:shd w:val="clear" w:color="auto" w:fill="auto"/>
            <w:tcMar>
              <w:top w:w="12" w:type="dxa"/>
              <w:left w:w="12" w:type="dxa"/>
              <w:bottom w:w="0" w:type="dxa"/>
              <w:right w:w="12" w:type="dxa"/>
            </w:tcMar>
            <w:vAlign w:val="center"/>
            <w:hideMark/>
          </w:tcPr>
          <w:p w14:paraId="150BDE7D" w14:textId="77777777"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GRO 95577</w:t>
            </w:r>
          </w:p>
        </w:tc>
        <w:tc>
          <w:tcPr>
            <w:tcW w:w="798" w:type="pct"/>
            <w:tcBorders>
              <w:top w:val="nil"/>
              <w:left w:val="nil"/>
              <w:bottom w:val="single" w:sz="4" w:space="0" w:color="000000"/>
              <w:right w:val="nil"/>
            </w:tcBorders>
            <w:shd w:val="clear" w:color="auto" w:fill="auto"/>
            <w:tcMar>
              <w:top w:w="12" w:type="dxa"/>
              <w:left w:w="12" w:type="dxa"/>
              <w:bottom w:w="0" w:type="dxa"/>
              <w:right w:w="12" w:type="dxa"/>
            </w:tcMar>
            <w:vAlign w:val="center"/>
            <w:hideMark/>
          </w:tcPr>
          <w:p w14:paraId="03630D2C" w14:textId="2DACE26C"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CR1</w:t>
            </w:r>
          </w:p>
        </w:tc>
        <w:tc>
          <w:tcPr>
            <w:tcW w:w="653" w:type="pct"/>
            <w:tcBorders>
              <w:top w:val="nil"/>
              <w:left w:val="nil"/>
              <w:bottom w:val="single" w:sz="4" w:space="0" w:color="000000"/>
              <w:right w:val="nil"/>
            </w:tcBorders>
            <w:vAlign w:val="center"/>
          </w:tcPr>
          <w:p w14:paraId="4FD298AB" w14:textId="2559FB81" w:rsidR="00E9112F" w:rsidRPr="008C36C2" w:rsidRDefault="00E9112F" w:rsidP="000C4A85">
            <w:pPr>
              <w:widowControl/>
              <w:adjustRightInd/>
              <w:spacing w:line="280" w:lineRule="exact"/>
              <w:jc w:val="center"/>
              <w:textAlignment w:val="bottom"/>
              <w:rPr>
                <w:rFonts w:ascii="Arial" w:eastAsia="Arial" w:hAnsi="Arial" w:cs="Arial"/>
                <w:color w:val="000000"/>
                <w:kern w:val="24"/>
              </w:rPr>
            </w:pPr>
            <w:r w:rsidRPr="008C36C2">
              <w:rPr>
                <w:rFonts w:ascii="Arial" w:hAnsi="Arial" w:cs="Arial" w:hint="eastAsia"/>
                <w:color w:val="000000"/>
                <w:kern w:val="24"/>
              </w:rPr>
              <w:t>2.0</w:t>
            </w:r>
            <w:r w:rsidR="000C4A85">
              <w:rPr>
                <w:rFonts w:ascii="Arial" w:eastAsia="Arial" w:hAnsi="Arial" w:cs="Arial"/>
                <w:color w:val="000000"/>
                <w:kern w:val="24"/>
                <w:vertAlign w:val="superscript"/>
              </w:rPr>
              <w:t>h</w:t>
            </w:r>
          </w:p>
        </w:tc>
        <w:tc>
          <w:tcPr>
            <w:tcW w:w="922" w:type="pct"/>
            <w:tcBorders>
              <w:top w:val="nil"/>
              <w:left w:val="nil"/>
              <w:bottom w:val="single" w:sz="4" w:space="0" w:color="000000"/>
              <w:right w:val="nil"/>
            </w:tcBorders>
            <w:shd w:val="clear" w:color="auto" w:fill="auto"/>
            <w:tcMar>
              <w:top w:w="12" w:type="dxa"/>
              <w:left w:w="12" w:type="dxa"/>
              <w:bottom w:w="0" w:type="dxa"/>
              <w:right w:w="12" w:type="dxa"/>
            </w:tcMar>
            <w:vAlign w:val="center"/>
            <w:hideMark/>
          </w:tcPr>
          <w:p w14:paraId="09FD0776" w14:textId="42FF1B99"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1.3</w:t>
            </w:r>
          </w:p>
        </w:tc>
        <w:tc>
          <w:tcPr>
            <w:tcW w:w="574" w:type="pct"/>
            <w:tcBorders>
              <w:top w:val="nil"/>
              <w:left w:val="nil"/>
              <w:bottom w:val="single" w:sz="4" w:space="0" w:color="000000"/>
              <w:right w:val="nil"/>
            </w:tcBorders>
            <w:vAlign w:val="center"/>
          </w:tcPr>
          <w:p w14:paraId="701AA230" w14:textId="2D59682D" w:rsidR="00E9112F" w:rsidRPr="008C36C2" w:rsidRDefault="00E9112F" w:rsidP="00E9112F">
            <w:pPr>
              <w:widowControl/>
              <w:adjustRightInd/>
              <w:spacing w:line="280" w:lineRule="exact"/>
              <w:jc w:val="center"/>
              <w:textAlignment w:val="bottom"/>
              <w:rPr>
                <w:rFonts w:ascii="Arial" w:hAnsi="Arial" w:cs="Arial"/>
                <w:color w:val="000000"/>
                <w:kern w:val="24"/>
              </w:rPr>
            </w:pPr>
            <w:r w:rsidRPr="008C36C2">
              <w:rPr>
                <w:rFonts w:ascii="Arial" w:hAnsi="Arial" w:cs="Arial" w:hint="eastAsia"/>
                <w:color w:val="000000"/>
                <w:kern w:val="24"/>
              </w:rPr>
              <w:t>1.3</w:t>
            </w:r>
          </w:p>
        </w:tc>
        <w:tc>
          <w:tcPr>
            <w:tcW w:w="608" w:type="pct"/>
            <w:tcBorders>
              <w:top w:val="nil"/>
              <w:left w:val="nil"/>
              <w:bottom w:val="single" w:sz="4" w:space="0" w:color="000000"/>
              <w:right w:val="nil"/>
            </w:tcBorders>
            <w:shd w:val="clear" w:color="auto" w:fill="auto"/>
            <w:tcMar>
              <w:top w:w="12" w:type="dxa"/>
              <w:left w:w="12" w:type="dxa"/>
              <w:bottom w:w="0" w:type="dxa"/>
              <w:right w:w="12" w:type="dxa"/>
            </w:tcMar>
            <w:vAlign w:val="center"/>
            <w:hideMark/>
          </w:tcPr>
          <w:p w14:paraId="56D2B726" w14:textId="77777777" w:rsidR="00E9112F" w:rsidRPr="008C36C2" w:rsidRDefault="00E9112F" w:rsidP="00E9112F">
            <w:pPr>
              <w:widowControl/>
              <w:adjustRightInd/>
              <w:spacing w:line="280" w:lineRule="exact"/>
              <w:jc w:val="center"/>
              <w:textAlignment w:val="bottom"/>
              <w:rPr>
                <w:rFonts w:ascii="Arial" w:eastAsia="MS PGothic" w:hAnsi="Arial" w:cs="Arial"/>
                <w:kern w:val="0"/>
              </w:rPr>
            </w:pPr>
            <w:r w:rsidRPr="008C36C2">
              <w:rPr>
                <w:rFonts w:ascii="Arial" w:eastAsia="Arial" w:hAnsi="Arial" w:cs="Arial"/>
                <w:color w:val="000000"/>
                <w:kern w:val="24"/>
              </w:rPr>
              <w:t>342.1</w:t>
            </w:r>
          </w:p>
        </w:tc>
        <w:tc>
          <w:tcPr>
            <w:tcW w:w="697" w:type="pct"/>
            <w:tcBorders>
              <w:top w:val="nil"/>
              <w:left w:val="nil"/>
              <w:bottom w:val="single" w:sz="4" w:space="0" w:color="000000"/>
              <w:right w:val="nil"/>
            </w:tcBorders>
            <w:vAlign w:val="center"/>
          </w:tcPr>
          <w:p w14:paraId="4BB40858" w14:textId="3137F473" w:rsidR="00E9112F" w:rsidRPr="008C36C2" w:rsidRDefault="00E9112F" w:rsidP="00E9112F">
            <w:pPr>
              <w:widowControl/>
              <w:adjustRightInd/>
              <w:spacing w:line="280" w:lineRule="exact"/>
              <w:jc w:val="center"/>
              <w:textAlignment w:val="bottom"/>
              <w:rPr>
                <w:rFonts w:ascii="Arial" w:eastAsia="Arial" w:hAnsi="Arial" w:cs="Arial"/>
                <w:color w:val="000000"/>
                <w:kern w:val="24"/>
              </w:rPr>
            </w:pPr>
            <w:r w:rsidRPr="008C36C2">
              <w:rPr>
                <w:rFonts w:ascii="Arial" w:eastAsia="Arial" w:hAnsi="Arial" w:cs="Arial"/>
                <w:color w:val="000000"/>
                <w:kern w:val="24"/>
              </w:rPr>
              <w:t>9, 0</w:t>
            </w:r>
          </w:p>
        </w:tc>
      </w:tr>
    </w:tbl>
    <w:p w14:paraId="3641F77A" w14:textId="32720719" w:rsidR="00D2579C" w:rsidRDefault="00D2579C" w:rsidP="00DE1CA2">
      <w:pPr>
        <w:widowControl/>
        <w:adjustRightInd/>
        <w:spacing w:line="240" w:lineRule="exact"/>
        <w:jc w:val="left"/>
        <w:rPr>
          <w:rFonts w:asciiTheme="minorHAnsi" w:hAnsiTheme="minorHAnsi" w:cstheme="minorHAnsi"/>
          <w:sz w:val="18"/>
        </w:rPr>
      </w:pPr>
      <w:proofErr w:type="spellStart"/>
      <w:proofErr w:type="gramStart"/>
      <w:r w:rsidRPr="0093065F">
        <w:rPr>
          <w:rFonts w:asciiTheme="minorHAnsi" w:hAnsiTheme="minorHAnsi" w:cstheme="minorHAnsi"/>
          <w:sz w:val="18"/>
          <w:vertAlign w:val="superscript"/>
        </w:rPr>
        <w:t>a</w:t>
      </w:r>
      <w:proofErr w:type="spellEnd"/>
      <w:proofErr w:type="gramEnd"/>
      <w:r w:rsidRPr="0093065F">
        <w:rPr>
          <w:rFonts w:asciiTheme="minorHAnsi" w:hAnsiTheme="minorHAnsi" w:cstheme="minorHAnsi"/>
          <w:sz w:val="18"/>
        </w:rPr>
        <w:t xml:space="preserve"> </w:t>
      </w:r>
      <w:r w:rsidR="00CD53E3" w:rsidRPr="0093065F">
        <w:rPr>
          <w:rFonts w:asciiTheme="minorHAnsi" w:hAnsiTheme="minorHAnsi" w:cstheme="minorHAnsi"/>
          <w:sz w:val="18"/>
        </w:rPr>
        <w:t>Abbreviations</w:t>
      </w:r>
      <w:r w:rsidRPr="0093065F">
        <w:rPr>
          <w:rFonts w:asciiTheme="minorHAnsi" w:hAnsiTheme="minorHAnsi" w:cstheme="minorHAnsi"/>
          <w:sz w:val="18"/>
        </w:rPr>
        <w:t xml:space="preserve">: </w:t>
      </w:r>
      <w:proofErr w:type="spellStart"/>
      <w:r w:rsidRPr="0093065F">
        <w:rPr>
          <w:rFonts w:asciiTheme="minorHAnsi" w:hAnsiTheme="minorHAnsi" w:cstheme="minorHAnsi"/>
          <w:sz w:val="18"/>
        </w:rPr>
        <w:t>Asuka</w:t>
      </w:r>
      <w:proofErr w:type="spellEnd"/>
      <w:r w:rsidRPr="0093065F">
        <w:rPr>
          <w:rFonts w:asciiTheme="minorHAnsi" w:hAnsiTheme="minorHAnsi" w:cstheme="minorHAnsi"/>
          <w:sz w:val="18"/>
        </w:rPr>
        <w:t>, A-; Yamato, Y-; Lewis Cliffs</w:t>
      </w:r>
      <w:r>
        <w:rPr>
          <w:rFonts w:asciiTheme="minorHAnsi" w:hAnsiTheme="minorHAnsi" w:cstheme="minorHAnsi"/>
          <w:sz w:val="18"/>
        </w:rPr>
        <w:t xml:space="preserve">, LEW; </w:t>
      </w:r>
      <w:proofErr w:type="spellStart"/>
      <w:r>
        <w:rPr>
          <w:rFonts w:asciiTheme="minorHAnsi" w:hAnsiTheme="minorHAnsi" w:cstheme="minorHAnsi"/>
          <w:sz w:val="18"/>
        </w:rPr>
        <w:t>Lonewolf</w:t>
      </w:r>
      <w:proofErr w:type="spellEnd"/>
      <w:r>
        <w:rPr>
          <w:rFonts w:asciiTheme="minorHAnsi" w:hAnsiTheme="minorHAnsi" w:cstheme="minorHAnsi"/>
          <w:sz w:val="18"/>
        </w:rPr>
        <w:t xml:space="preserve"> Nunataks, LON; </w:t>
      </w:r>
      <w:r w:rsidRPr="0093065F">
        <w:rPr>
          <w:rFonts w:asciiTheme="minorHAnsi" w:hAnsiTheme="minorHAnsi" w:cstheme="minorHAnsi"/>
          <w:sz w:val="18"/>
        </w:rPr>
        <w:t xml:space="preserve">Allan Hills, ALH; </w:t>
      </w:r>
      <w:r>
        <w:rPr>
          <w:rFonts w:asciiTheme="minorHAnsi" w:hAnsiTheme="minorHAnsi" w:cstheme="minorHAnsi"/>
          <w:sz w:val="18"/>
        </w:rPr>
        <w:br/>
        <w:t xml:space="preserve">              </w:t>
      </w:r>
      <w:r w:rsidRPr="0093065F">
        <w:rPr>
          <w:rFonts w:asciiTheme="minorHAnsi" w:hAnsiTheme="minorHAnsi" w:cstheme="minorHAnsi"/>
          <w:sz w:val="18"/>
        </w:rPr>
        <w:t>Miller Range, MIL; Meteorite Hills, MET; La Paz Icefield, LAP; Grosvenor Mountains, GRO.</w:t>
      </w:r>
    </w:p>
    <w:p w14:paraId="1AEA7568" w14:textId="6999F489" w:rsidR="00851E96" w:rsidRPr="00D80504" w:rsidRDefault="00851E96" w:rsidP="00851E96">
      <w:pPr>
        <w:adjustRightInd/>
        <w:spacing w:line="240" w:lineRule="exact"/>
        <w:rPr>
          <w:rFonts w:asciiTheme="minorHAnsi" w:hAnsiTheme="minorHAnsi" w:cstheme="minorHAnsi"/>
          <w:sz w:val="18"/>
        </w:rPr>
      </w:pPr>
      <w:r>
        <w:rPr>
          <w:rFonts w:asciiTheme="minorHAnsi" w:hAnsiTheme="minorHAnsi" w:cstheme="minorHAnsi"/>
          <w:sz w:val="18"/>
          <w:vertAlign w:val="superscript"/>
        </w:rPr>
        <w:t>b</w:t>
      </w:r>
      <w:r w:rsidRPr="0093065F">
        <w:rPr>
          <w:rFonts w:asciiTheme="minorHAnsi" w:hAnsiTheme="minorHAnsi" w:cstheme="minorHAnsi"/>
          <w:sz w:val="18"/>
        </w:rPr>
        <w:t xml:space="preserve"> </w:t>
      </w:r>
      <w:r>
        <w:rPr>
          <w:rFonts w:asciiTheme="minorHAnsi" w:hAnsiTheme="minorHAnsi" w:cstheme="minorHAnsi"/>
          <w:sz w:val="18"/>
        </w:rPr>
        <w:t xml:space="preserve">After </w:t>
      </w:r>
      <w:r w:rsidRPr="00D80504">
        <w:rPr>
          <w:rFonts w:asciiTheme="minorHAnsi" w:hAnsiTheme="minorHAnsi" w:cstheme="minorHAnsi"/>
          <w:sz w:val="18"/>
        </w:rPr>
        <w:t>Howard et al. (2015).</w:t>
      </w:r>
    </w:p>
    <w:p w14:paraId="5888EF44" w14:textId="76BB76C3" w:rsidR="00851E96" w:rsidRPr="0093065F" w:rsidRDefault="00851E96" w:rsidP="00DE1CA2">
      <w:pPr>
        <w:widowControl/>
        <w:adjustRightInd/>
        <w:spacing w:line="240" w:lineRule="exact"/>
        <w:jc w:val="left"/>
        <w:rPr>
          <w:rFonts w:asciiTheme="minorHAnsi" w:hAnsiTheme="minorHAnsi" w:cstheme="minorHAnsi"/>
          <w:sz w:val="22"/>
        </w:rPr>
      </w:pPr>
      <w:r>
        <w:rPr>
          <w:rFonts w:asciiTheme="minorHAnsi" w:hAnsiTheme="minorHAnsi" w:cstheme="minorHAnsi"/>
          <w:sz w:val="18"/>
          <w:vertAlign w:val="superscript"/>
        </w:rPr>
        <w:t>c</w:t>
      </w:r>
      <w:r w:rsidRPr="0093065F">
        <w:rPr>
          <w:rFonts w:asciiTheme="minorHAnsi" w:hAnsiTheme="minorHAnsi" w:cstheme="minorHAnsi"/>
          <w:sz w:val="18"/>
        </w:rPr>
        <w:t xml:space="preserve"> </w:t>
      </w:r>
      <w:r>
        <w:rPr>
          <w:rFonts w:asciiTheme="minorHAnsi" w:hAnsiTheme="minorHAnsi" w:cstheme="minorHAnsi"/>
          <w:sz w:val="18"/>
        </w:rPr>
        <w:t>A</w:t>
      </w:r>
      <w:r w:rsidRPr="00D80504">
        <w:rPr>
          <w:rFonts w:asciiTheme="minorHAnsi" w:hAnsiTheme="minorHAnsi" w:cstheme="minorHAnsi"/>
          <w:sz w:val="18"/>
        </w:rPr>
        <w:t xml:space="preserve">fter </w:t>
      </w:r>
      <w:r>
        <w:rPr>
          <w:rFonts w:asciiTheme="minorHAnsi" w:hAnsiTheme="minorHAnsi" w:cstheme="minorHAnsi"/>
          <w:sz w:val="18"/>
        </w:rPr>
        <w:t>Alexander et al. (2013).</w:t>
      </w:r>
    </w:p>
    <w:p w14:paraId="1769FC38" w14:textId="77777777" w:rsidR="00851E96" w:rsidRDefault="00851E96" w:rsidP="00CA3202">
      <w:pPr>
        <w:adjustRightInd/>
        <w:spacing w:line="240" w:lineRule="exact"/>
        <w:rPr>
          <w:rFonts w:asciiTheme="minorHAnsi" w:hAnsiTheme="minorHAnsi" w:cstheme="minorHAnsi"/>
          <w:sz w:val="18"/>
        </w:rPr>
      </w:pPr>
      <w:r>
        <w:rPr>
          <w:rFonts w:asciiTheme="minorHAnsi" w:hAnsiTheme="minorHAnsi" w:cstheme="minorHAnsi"/>
          <w:sz w:val="18"/>
          <w:vertAlign w:val="superscript"/>
        </w:rPr>
        <w:t>d</w:t>
      </w:r>
      <w:r w:rsidR="00D2579C" w:rsidRPr="0093065F">
        <w:rPr>
          <w:rFonts w:asciiTheme="minorHAnsi" w:hAnsiTheme="minorHAnsi" w:cstheme="minorHAnsi"/>
          <w:sz w:val="18"/>
        </w:rPr>
        <w:t xml:space="preserve"> </w:t>
      </w:r>
      <w:r w:rsidR="00D2579C" w:rsidRPr="00D80504">
        <w:rPr>
          <w:rFonts w:asciiTheme="minorHAnsi" w:hAnsiTheme="minorHAnsi" w:cstheme="minorHAnsi"/>
          <w:sz w:val="18"/>
        </w:rPr>
        <w:t xml:space="preserve">After </w:t>
      </w:r>
      <w:r w:rsidR="004E6754">
        <w:rPr>
          <w:rFonts w:asciiTheme="minorHAnsi" w:hAnsiTheme="minorHAnsi" w:cstheme="minorHAnsi"/>
          <w:sz w:val="18"/>
        </w:rPr>
        <w:t>Rubin et al. (2007)</w:t>
      </w:r>
      <w:r w:rsidR="000D1178">
        <w:rPr>
          <w:rFonts w:asciiTheme="minorHAnsi" w:hAnsiTheme="minorHAnsi" w:cstheme="minorHAnsi"/>
          <w:sz w:val="18"/>
        </w:rPr>
        <w:t xml:space="preserve"> </w:t>
      </w:r>
    </w:p>
    <w:p w14:paraId="401C009E" w14:textId="37AF60ED" w:rsidR="00CA3202" w:rsidRDefault="00851E96" w:rsidP="00CA3202">
      <w:pPr>
        <w:adjustRightInd/>
        <w:spacing w:line="240" w:lineRule="exact"/>
        <w:rPr>
          <w:rFonts w:asciiTheme="minorHAnsi" w:hAnsiTheme="minorHAnsi" w:cstheme="minorHAnsi"/>
          <w:sz w:val="18"/>
        </w:rPr>
      </w:pPr>
      <w:r>
        <w:rPr>
          <w:rFonts w:asciiTheme="minorHAnsi" w:hAnsiTheme="minorHAnsi" w:cstheme="minorHAnsi"/>
          <w:sz w:val="18"/>
          <w:vertAlign w:val="superscript"/>
        </w:rPr>
        <w:t>e</w:t>
      </w:r>
      <w:r w:rsidRPr="0093065F">
        <w:rPr>
          <w:rFonts w:asciiTheme="minorHAnsi" w:hAnsiTheme="minorHAnsi" w:cstheme="minorHAnsi"/>
          <w:sz w:val="18"/>
        </w:rPr>
        <w:t xml:space="preserve"> </w:t>
      </w:r>
      <w:r>
        <w:rPr>
          <w:rFonts w:asciiTheme="minorHAnsi" w:hAnsiTheme="minorHAnsi" w:cstheme="minorHAnsi"/>
          <w:sz w:val="18"/>
        </w:rPr>
        <w:t>After Nakamura (2005) and</w:t>
      </w:r>
      <w:r w:rsidRPr="00851E96">
        <w:rPr>
          <w:rFonts w:asciiTheme="minorHAnsi" w:hAnsiTheme="minorHAnsi" w:cstheme="minorHAnsi"/>
          <w:sz w:val="18"/>
        </w:rPr>
        <w:t xml:space="preserve"> </w:t>
      </w:r>
      <w:r>
        <w:rPr>
          <w:rFonts w:asciiTheme="minorHAnsi" w:hAnsiTheme="minorHAnsi" w:cstheme="minorHAnsi"/>
          <w:sz w:val="18"/>
        </w:rPr>
        <w:t>Kimura et al. (2011).</w:t>
      </w:r>
    </w:p>
    <w:p w14:paraId="4C6E556F" w14:textId="7B17F8AF" w:rsidR="007C4903" w:rsidRPr="007C4903" w:rsidRDefault="003B4B3D" w:rsidP="00DE1CA2">
      <w:pPr>
        <w:adjustRightInd/>
        <w:spacing w:line="240" w:lineRule="exact"/>
        <w:rPr>
          <w:rFonts w:asciiTheme="minorHAnsi" w:hAnsiTheme="minorHAnsi" w:cstheme="minorHAnsi"/>
          <w:sz w:val="18"/>
        </w:rPr>
      </w:pPr>
      <w:r>
        <w:rPr>
          <w:rFonts w:asciiTheme="minorHAnsi" w:hAnsiTheme="minorHAnsi" w:cstheme="minorHAnsi"/>
          <w:sz w:val="18"/>
          <w:vertAlign w:val="superscript"/>
        </w:rPr>
        <w:t xml:space="preserve">f </w:t>
      </w:r>
      <w:r>
        <w:rPr>
          <w:rFonts w:asciiTheme="minorHAnsi" w:hAnsiTheme="minorHAnsi" w:cstheme="minorHAnsi"/>
          <w:sz w:val="18"/>
        </w:rPr>
        <w:t>Estimated using correlations between petrologic type and bulk H and N isotopes from Alexander et al. (2013).</w:t>
      </w:r>
    </w:p>
    <w:p w14:paraId="2B854357" w14:textId="256DB936" w:rsidR="00E41153" w:rsidRDefault="003B4B3D" w:rsidP="00DE1CA2">
      <w:pPr>
        <w:adjustRightInd/>
        <w:spacing w:line="240" w:lineRule="exact"/>
        <w:rPr>
          <w:rFonts w:asciiTheme="minorHAnsi" w:hAnsiTheme="minorHAnsi" w:cstheme="minorHAnsi"/>
          <w:sz w:val="18"/>
        </w:rPr>
      </w:pPr>
      <w:r>
        <w:rPr>
          <w:rFonts w:asciiTheme="minorHAnsi" w:hAnsiTheme="minorHAnsi" w:cstheme="minorHAnsi"/>
          <w:sz w:val="18"/>
          <w:vertAlign w:val="superscript"/>
        </w:rPr>
        <w:t>g</w:t>
      </w:r>
      <w:r w:rsidR="009F2B94" w:rsidRPr="0093065F">
        <w:rPr>
          <w:rFonts w:asciiTheme="minorHAnsi" w:hAnsiTheme="minorHAnsi" w:cstheme="minorHAnsi"/>
          <w:sz w:val="18"/>
        </w:rPr>
        <w:t xml:space="preserve"> </w:t>
      </w:r>
      <w:r w:rsidR="009F2B94">
        <w:rPr>
          <w:rFonts w:asciiTheme="minorHAnsi" w:hAnsiTheme="minorHAnsi" w:cstheme="minorHAnsi"/>
          <w:sz w:val="18"/>
        </w:rPr>
        <w:t xml:space="preserve">Although </w:t>
      </w:r>
      <w:r w:rsidR="009F2B94" w:rsidRPr="00253316">
        <w:rPr>
          <w:rFonts w:asciiTheme="minorHAnsi" w:hAnsiTheme="minorHAnsi" w:cstheme="minorHAnsi"/>
          <w:sz w:val="18"/>
        </w:rPr>
        <w:t>Ant</w:t>
      </w:r>
      <w:r w:rsidR="009F2B94">
        <w:rPr>
          <w:rFonts w:asciiTheme="minorHAnsi" w:hAnsiTheme="minorHAnsi" w:cstheme="minorHAnsi"/>
          <w:sz w:val="18"/>
        </w:rPr>
        <w:t xml:space="preserve">arctic Meteorite Newsletter, 34 </w:t>
      </w:r>
      <w:r w:rsidR="00480526">
        <w:rPr>
          <w:rFonts w:asciiTheme="minorHAnsi" w:hAnsiTheme="minorHAnsi" w:cstheme="minorHAnsi"/>
          <w:sz w:val="18"/>
        </w:rPr>
        <w:t xml:space="preserve">and NASA Antarctic Meteorite </w:t>
      </w:r>
      <w:r w:rsidR="00480526" w:rsidRPr="00554CF4">
        <w:rPr>
          <w:rFonts w:asciiTheme="minorHAnsi" w:hAnsiTheme="minorHAnsi" w:cstheme="minorHAnsi"/>
          <w:color w:val="000000" w:themeColor="text1"/>
          <w:sz w:val="18"/>
        </w:rPr>
        <w:t>Petrographic Description (</w:t>
      </w:r>
      <w:hyperlink r:id="rId22" w:history="1">
        <w:r w:rsidR="00B10C7F" w:rsidRPr="00554CF4">
          <w:rPr>
            <w:rStyle w:val="Hyperlink"/>
            <w:rFonts w:asciiTheme="minorHAnsi" w:hAnsiTheme="minorHAnsi" w:cstheme="minorHAnsi"/>
            <w:color w:val="000000" w:themeColor="text1"/>
            <w:sz w:val="18"/>
          </w:rPr>
          <w:t>https://curator.jsc.nasa.gov/antmet/samples/petdes.cfm?sample=MIL07525</w:t>
        </w:r>
      </w:hyperlink>
      <w:r w:rsidR="00B10C7F" w:rsidRPr="00554CF4">
        <w:rPr>
          <w:rFonts w:asciiTheme="minorHAnsi" w:hAnsiTheme="minorHAnsi" w:cstheme="minorHAnsi"/>
          <w:color w:val="000000" w:themeColor="text1"/>
          <w:sz w:val="18"/>
        </w:rPr>
        <w:t xml:space="preserve">, accessed on </w:t>
      </w:r>
      <w:r w:rsidR="00716438" w:rsidRPr="00554CF4">
        <w:rPr>
          <w:rFonts w:asciiTheme="minorHAnsi" w:hAnsiTheme="minorHAnsi" w:cstheme="minorHAnsi"/>
          <w:color w:val="000000" w:themeColor="text1"/>
          <w:sz w:val="18"/>
        </w:rPr>
        <w:t>4/</w:t>
      </w:r>
      <w:r w:rsidR="00554CF4" w:rsidRPr="00554CF4">
        <w:rPr>
          <w:rFonts w:asciiTheme="minorHAnsi" w:hAnsiTheme="minorHAnsi" w:cstheme="minorHAnsi"/>
          <w:color w:val="000000" w:themeColor="text1"/>
          <w:sz w:val="18"/>
        </w:rPr>
        <w:t>22</w:t>
      </w:r>
      <w:r w:rsidR="00B10C7F">
        <w:rPr>
          <w:rFonts w:asciiTheme="minorHAnsi" w:hAnsiTheme="minorHAnsi" w:cstheme="minorHAnsi"/>
          <w:sz w:val="18"/>
        </w:rPr>
        <w:t>/20</w:t>
      </w:r>
      <w:r w:rsidR="000576E3">
        <w:rPr>
          <w:rFonts w:asciiTheme="minorHAnsi" w:hAnsiTheme="minorHAnsi" w:cstheme="minorHAnsi"/>
          <w:sz w:val="18"/>
        </w:rPr>
        <w:t>21</w:t>
      </w:r>
      <w:r w:rsidR="00480526">
        <w:rPr>
          <w:rFonts w:asciiTheme="minorHAnsi" w:hAnsiTheme="minorHAnsi" w:cstheme="minorHAnsi"/>
          <w:sz w:val="18"/>
        </w:rPr>
        <w:t xml:space="preserve">) </w:t>
      </w:r>
      <w:r w:rsidR="009F2B94">
        <w:rPr>
          <w:rFonts w:asciiTheme="minorHAnsi" w:hAnsiTheme="minorHAnsi" w:cstheme="minorHAnsi"/>
          <w:sz w:val="18"/>
        </w:rPr>
        <w:t xml:space="preserve">classified </w:t>
      </w:r>
      <w:r w:rsidR="009F2B94" w:rsidRPr="00253316">
        <w:rPr>
          <w:rFonts w:asciiTheme="minorHAnsi" w:hAnsiTheme="minorHAnsi" w:cstheme="minorHAnsi"/>
          <w:sz w:val="18"/>
        </w:rPr>
        <w:t>MIL 07525 as a CR3</w:t>
      </w:r>
      <w:r w:rsidR="009F2B94">
        <w:rPr>
          <w:rFonts w:asciiTheme="minorHAnsi" w:hAnsiTheme="minorHAnsi" w:cstheme="minorHAnsi"/>
          <w:sz w:val="18"/>
        </w:rPr>
        <w:t xml:space="preserve">, subsequent </w:t>
      </w:r>
      <w:r w:rsidR="008915E8">
        <w:rPr>
          <w:rFonts w:asciiTheme="minorHAnsi" w:hAnsiTheme="minorHAnsi" w:cstheme="minorHAnsi"/>
          <w:sz w:val="18"/>
        </w:rPr>
        <w:t>reporting (</w:t>
      </w:r>
      <w:r w:rsidR="008915E8" w:rsidRPr="00316476">
        <w:rPr>
          <w:rFonts w:asciiTheme="minorHAnsi" w:hAnsiTheme="minorHAnsi" w:cstheme="minorHAnsi"/>
          <w:i/>
          <w:sz w:val="18"/>
        </w:rPr>
        <w:t>e.g.</w:t>
      </w:r>
      <w:r w:rsidR="008915E8">
        <w:rPr>
          <w:rFonts w:asciiTheme="minorHAnsi" w:hAnsiTheme="minorHAnsi" w:cstheme="minorHAnsi"/>
          <w:i/>
          <w:sz w:val="18"/>
        </w:rPr>
        <w:t>,</w:t>
      </w:r>
      <w:r w:rsidR="008915E8">
        <w:rPr>
          <w:rFonts w:asciiTheme="minorHAnsi" w:hAnsiTheme="minorHAnsi" w:cstheme="minorHAnsi"/>
          <w:sz w:val="18"/>
        </w:rPr>
        <w:t xml:space="preserve"> </w:t>
      </w:r>
      <w:r w:rsidR="008915E8">
        <w:rPr>
          <w:rFonts w:asciiTheme="minorHAnsi" w:hAnsiTheme="minorHAnsi" w:cstheme="minorHAnsi"/>
          <w:sz w:val="18"/>
        </w:rPr>
        <w:fldChar w:fldCharType="begin" w:fldLock="1"/>
      </w:r>
      <w:r w:rsidR="008915E8">
        <w:rPr>
          <w:rFonts w:asciiTheme="minorHAnsi" w:hAnsiTheme="minorHAnsi" w:cstheme="minorHAnsi"/>
          <w:sz w:val="18"/>
        </w:rPr>
        <w:instrText>ADDIN CSL_CITATION {"citationItems":[{"id":"ITEM-1","itemData":{"DOI":"10.1111/maps.13526","ISSN":"1086-9379","abstract":"Renazzo-type (CR) carbonaceous chondrites belong to one of the most pristine meteorite groups containing various early solar system components such as matrix and fine-grained rims (FGRs), whose formation mechanisms are still debated. Here, we have investigated FGRs of three Antarctic CR chondrites (GRA 95229, MIL 07525, and EET 92161) by electron microscopy techniques. We specifically focused on the abundances and chemical compositions of the amorphous silicates within the rims and matrix by analytical transmission electron microscopy. Comparison of the amorphous silicate composition to a matrix area of GRA 95229 clearly shows a compositional relationship between the matrix and the fine-grained rim, such as similar Mg/Si and Fe/Si ratios. This relationship and the abundance of the amorphous silicates in the rims strengthen a solar nebular origin and rule out a primary formation mechanism by parent body processes such as chondrule erosion. Moreover, our chemical analyses of the amorphous silicates and their abundance indicate that the CR rims experienced progressive alteration stages. According to our analyses, the GRA 95229 sample is the least altered one based on its high modal abundance of amorphous silicates (31%) and close-to-chondritic Fe/Si ratios, followed by MIL 07525 and finally EET 92161 with lesser amounts of amorphous silicates (12% and 5%, respectively) and higher Fe/Si ratios. Abundances and chemical compositions of amorphous silicates within matrix and rims are therefore suitable recorders to track different alteration stages on a submicron scale within variably altered CR chondrites.","author":[{"dropping-particle":"","family":"Vollmer","given":"Christian","non-dropping-particle":"","parse-names":false,"suffix":""},{"dropping-particle":"","family":"Pelka","given":"Mandy","non-dropping-particle":"","parse-names":false,"suffix":""},{"dropping-particle":"","family":"Leitner","given":"Jan","non-dropping-particle":"","parse-names":false,"suffix":""},{"dropping-particle":"","family":"Janssen","given":"Arne","non-dropping-particle":"","parse-names":false,"suffix":""}],"container-title":"Meteoritics &amp; Planetary Science","id":"I</w:instrText>
      </w:r>
      <w:r w:rsidR="008915E8">
        <w:rPr>
          <w:rFonts w:asciiTheme="minorHAnsi" w:hAnsiTheme="minorHAnsi" w:cstheme="minorHAnsi" w:hint="eastAsia"/>
          <w:sz w:val="18"/>
        </w:rPr>
        <w:instrText>TEM-1","issued":{"date-parts":[["2020","6","22"]]},"page":"maps.13526","title":"Amorphous silicates as a record of solar nebular and parent body processes</w:instrText>
      </w:r>
      <w:r w:rsidR="008915E8">
        <w:rPr>
          <w:rFonts w:asciiTheme="minorHAnsi" w:hAnsiTheme="minorHAnsi" w:cstheme="minorHAnsi" w:hint="eastAsia"/>
          <w:sz w:val="18"/>
        </w:rPr>
        <w:instrText>—</w:instrText>
      </w:r>
      <w:r w:rsidR="008915E8">
        <w:rPr>
          <w:rFonts w:asciiTheme="minorHAnsi" w:hAnsiTheme="minorHAnsi" w:cstheme="minorHAnsi" w:hint="eastAsia"/>
          <w:sz w:val="18"/>
        </w:rPr>
        <w:instrText>A transmission electron microscope study of fine</w:instrText>
      </w:r>
      <w:r w:rsidR="008915E8">
        <w:rPr>
          <w:rFonts w:asciiTheme="minorHAnsi" w:hAnsiTheme="minorHAnsi" w:cstheme="minorHAnsi" w:hint="eastAsia"/>
          <w:sz w:val="18"/>
        </w:rPr>
        <w:instrText>‐</w:instrText>
      </w:r>
      <w:r w:rsidR="008915E8">
        <w:rPr>
          <w:rFonts w:asciiTheme="minorHAnsi" w:hAnsiTheme="minorHAnsi" w:cstheme="minorHAnsi" w:hint="eastAsia"/>
          <w:sz w:val="18"/>
        </w:rPr>
        <w:instrText>grained rims and matrix in three Antarctic CR chond</w:instrText>
      </w:r>
      <w:r w:rsidR="008915E8">
        <w:rPr>
          <w:rFonts w:asciiTheme="minorHAnsi" w:hAnsiTheme="minorHAnsi" w:cstheme="minorHAnsi"/>
          <w:sz w:val="18"/>
        </w:rPr>
        <w:instrText>rites","type":"article-journal","volume":"18"},"uris":["http://www.mendeley.com/documents/?uuid=809153d4-1f6a-45d2-ad21-52c95e3bb625"]}],"mendeley":{"formattedCitation":"(Vollmer et al. 2020)","manualFormatting":"Vollmer et al. 2020)","plainTextFormattedCitation":"(Vollmer et al. 2020)","previouslyFormattedCitation":"(Vollmer et al. 2020)"},"properties":{"noteIndex":0},"schema":"https://github.com/citation-style-language/schema/raw/master/csl-citation.json"}</w:instrText>
      </w:r>
      <w:r w:rsidR="008915E8">
        <w:rPr>
          <w:rFonts w:asciiTheme="minorHAnsi" w:hAnsiTheme="minorHAnsi" w:cstheme="minorHAnsi"/>
          <w:sz w:val="18"/>
        </w:rPr>
        <w:fldChar w:fldCharType="separate"/>
      </w:r>
      <w:r w:rsidR="008915E8" w:rsidRPr="00316476">
        <w:rPr>
          <w:rFonts w:asciiTheme="minorHAnsi" w:hAnsiTheme="minorHAnsi" w:cstheme="minorHAnsi"/>
          <w:noProof/>
          <w:sz w:val="18"/>
        </w:rPr>
        <w:t>Vollmer et al. 2020)</w:t>
      </w:r>
      <w:r w:rsidR="008915E8">
        <w:rPr>
          <w:rFonts w:asciiTheme="minorHAnsi" w:hAnsiTheme="minorHAnsi" w:cstheme="minorHAnsi"/>
          <w:sz w:val="18"/>
        </w:rPr>
        <w:fldChar w:fldCharType="end"/>
      </w:r>
      <w:r w:rsidR="009F2B94">
        <w:rPr>
          <w:rFonts w:asciiTheme="minorHAnsi" w:hAnsiTheme="minorHAnsi" w:cstheme="minorHAnsi"/>
          <w:sz w:val="18"/>
        </w:rPr>
        <w:t xml:space="preserve"> has regarded MIL 07525 as a CR2</w:t>
      </w:r>
      <w:r w:rsidR="004749AA">
        <w:rPr>
          <w:rFonts w:asciiTheme="minorHAnsi" w:hAnsiTheme="minorHAnsi" w:cstheme="minorHAnsi"/>
          <w:sz w:val="18"/>
        </w:rPr>
        <w:t xml:space="preserve"> because of abundant secondary phases.</w:t>
      </w:r>
      <w:r w:rsidR="000C4A85">
        <w:rPr>
          <w:rFonts w:asciiTheme="minorHAnsi" w:hAnsiTheme="minorHAnsi" w:cstheme="minorHAnsi"/>
          <w:sz w:val="18"/>
        </w:rPr>
        <w:br/>
      </w:r>
      <w:r w:rsidR="000C4A85">
        <w:rPr>
          <w:rFonts w:asciiTheme="minorHAnsi" w:hAnsiTheme="minorHAnsi" w:cstheme="minorHAnsi"/>
          <w:sz w:val="18"/>
          <w:vertAlign w:val="superscript"/>
        </w:rPr>
        <w:t>h</w:t>
      </w:r>
      <w:r w:rsidR="000C4A85" w:rsidRPr="0093065F">
        <w:rPr>
          <w:rFonts w:asciiTheme="minorHAnsi" w:hAnsiTheme="minorHAnsi" w:cstheme="minorHAnsi"/>
          <w:sz w:val="18"/>
        </w:rPr>
        <w:t xml:space="preserve"> </w:t>
      </w:r>
      <w:r w:rsidR="000C4A85" w:rsidRPr="00D80504">
        <w:rPr>
          <w:rFonts w:asciiTheme="minorHAnsi" w:hAnsiTheme="minorHAnsi" w:cstheme="minorHAnsi"/>
          <w:sz w:val="18"/>
        </w:rPr>
        <w:t xml:space="preserve">After </w:t>
      </w:r>
      <w:r w:rsidR="000C4A85">
        <w:rPr>
          <w:rFonts w:asciiTheme="minorHAnsi" w:hAnsiTheme="minorHAnsi" w:cstheme="minorHAnsi"/>
          <w:sz w:val="18"/>
        </w:rPr>
        <w:fldChar w:fldCharType="begin" w:fldLock="1"/>
      </w:r>
      <w:r w:rsidR="000C4A85">
        <w:rPr>
          <w:rFonts w:asciiTheme="minorHAnsi" w:hAnsiTheme="minorHAnsi" w:cstheme="minorHAnsi"/>
          <w:sz w:val="18"/>
        </w:rPr>
        <w:instrText>ADDIN CSL_CITATION {"citationItems":[{"id":"ITEM-1","itemData":{"DOI":"10.1016/j.gca.2014.04.048","ISSN":"00167037","abstract":"The wide range in the degree of aqueous alteration of CR chondrites prompted us to formulate a numerical sequence for these rocks that ranges from petrologic type 2.0 to 2.8. (Hypothetical CR3.0 chondrites should be completely free of aqueous alteration effects.) About 70% of CR chondrites are slightly altered, type-2.8 rocks that exhibit heterogeneous alteration; these meteorites contain moderately abundant metallic Fe-Ni, no magnetite, and generally, a few chondrules with clear glassy mesostases. None of the chondrules in these rocks shows evidence of alteration of mafic silicate phenocrysts, but several chondrules are surrounded by phyllosilicate-rich rims that appear \"smooth\" when viewed by back-scattered-electron imaging. Matrix regions in slightly altered CR chondrites contain high S (~3wt.%), but some matrix patches in the same thin sections record alteration effects and contain appreciably less S (&lt;1.5wt.%). In CR chondrites that have been more-significantly altered (e.g., Renazzo and Al Rais), metallic Fe-Ni has been partially replaced by magnetite±sulfide; mafic silicates have been partly altered to phyllosilicates, particularly along edges, fractures and twin boundaries. One of the most-altered CR chondrites (type-2.0 GRO 95577) contains abundant magnetite, additional oxide phases, iron carbonate, only very rare metallic Fe-Ni and essentially no mafic silicate grains. The whole-rock O-isotopic compositions of CR chondrites correlate with the degree of aqueous alteration: δ17O ranges from ~-2.6‰ in type-2.8 samples to ~-0.4‰ in type 2.0. © 2014 Elsevier Ltd.","author":[{"dropping-particle":"","family":"Harju","given":"Ellen R.","non-dropping-particle":"","parse-names":false,"suffix":""},{"dropping-particle":"","family":"Rubin","given":"Alan E.","non-dropping-particle":"","parse-names":false,"suffix":""},{"dropping-particle":"","family":"Ahn","given":"Insu","non-dropping-particle":"","parse-names":false,"suffix":""},{"dropping-particle":"","family":"Choi","given":"Byeon-Gak","non-dropping-particle":"","parse-names":false,"suffix":""},{"dropping-particle":"","family":"Ziegler","given":"Karen","non-dropping-particle":"","parse-names":false,"suffix":""},{"dropping-particle":"","family":"Wasson","given":"John T.","non-dropping-particle":"","parse-names":false,"suffix":""}],"container-title":"Geochimica et Cosmochimica Acta","id":"ITEM-1","issued":{"date-parts":[["2014","8"]]},"page":"267-292","publisher":"Elsevier Ltd","title":"Progressive aqueous alteration of CR carbonaceous chondrites","type":"article-journal","volume":"139"},"uris":["http://www.mendeley.com/documents/?uuid=798874de-bc6d-42db-9b99-9fe4eeee3dc8"]}],"mendeley":{"formattedCitation":"(Harju et al. 2014)","manualFormatting":"Harju et al. (2014","plainTextFormattedCitation":"(Harju et al. 2014)","previouslyFormattedCitation":"(Harju et al. 2014)"},"properties":{"noteIndex":0},"schema":"https://github.com/citation-style-language/schema/raw/master/csl-citation.json"}</w:instrText>
      </w:r>
      <w:r w:rsidR="000C4A85">
        <w:rPr>
          <w:rFonts w:asciiTheme="minorHAnsi" w:hAnsiTheme="minorHAnsi" w:cstheme="minorHAnsi"/>
          <w:sz w:val="18"/>
        </w:rPr>
        <w:fldChar w:fldCharType="separate"/>
      </w:r>
      <w:r w:rsidR="000C4A85" w:rsidRPr="00B139E5">
        <w:rPr>
          <w:rFonts w:asciiTheme="minorHAnsi" w:hAnsiTheme="minorHAnsi" w:cstheme="minorHAnsi"/>
          <w:noProof/>
          <w:sz w:val="18"/>
        </w:rPr>
        <w:t xml:space="preserve">Harju et al. </w:t>
      </w:r>
      <w:r w:rsidR="000C4A85">
        <w:rPr>
          <w:rFonts w:asciiTheme="minorHAnsi" w:hAnsiTheme="minorHAnsi" w:cstheme="minorHAnsi"/>
          <w:noProof/>
          <w:sz w:val="18"/>
        </w:rPr>
        <w:t>(</w:t>
      </w:r>
      <w:r w:rsidR="000C4A85" w:rsidRPr="00B139E5">
        <w:rPr>
          <w:rFonts w:asciiTheme="minorHAnsi" w:hAnsiTheme="minorHAnsi" w:cstheme="minorHAnsi"/>
          <w:noProof/>
          <w:sz w:val="18"/>
        </w:rPr>
        <w:t>2014</w:t>
      </w:r>
      <w:r w:rsidR="000C4A85">
        <w:rPr>
          <w:rFonts w:asciiTheme="minorHAnsi" w:hAnsiTheme="minorHAnsi" w:cstheme="minorHAnsi"/>
          <w:sz w:val="18"/>
        </w:rPr>
        <w:fldChar w:fldCharType="end"/>
      </w:r>
      <w:r w:rsidR="000C4A85">
        <w:rPr>
          <w:rFonts w:asciiTheme="minorHAnsi" w:hAnsiTheme="minorHAnsi" w:cstheme="minorHAnsi"/>
          <w:sz w:val="18"/>
        </w:rPr>
        <w:t>)</w:t>
      </w:r>
      <w:r w:rsidR="000C4A85" w:rsidRPr="00D80504">
        <w:rPr>
          <w:rFonts w:asciiTheme="minorHAnsi" w:hAnsiTheme="minorHAnsi" w:cstheme="minorHAnsi"/>
          <w:sz w:val="18"/>
        </w:rPr>
        <w:t>.</w:t>
      </w:r>
      <w:r w:rsidR="000C4A85">
        <w:rPr>
          <w:rFonts w:asciiTheme="minorHAnsi" w:hAnsiTheme="minorHAnsi" w:cstheme="minorHAnsi"/>
          <w:sz w:val="18"/>
        </w:rPr>
        <w:br/>
      </w:r>
    </w:p>
    <w:p w14:paraId="48DAFB6E" w14:textId="4140DD7B" w:rsidR="00D364D7" w:rsidRPr="00D364D7" w:rsidRDefault="00D364D7" w:rsidP="00DE1CA2">
      <w:pPr>
        <w:adjustRightInd/>
        <w:spacing w:line="240" w:lineRule="exact"/>
        <w:rPr>
          <w:rFonts w:asciiTheme="minorHAnsi" w:hAnsiTheme="minorHAnsi" w:cstheme="minorHAnsi"/>
          <w:sz w:val="18"/>
        </w:rPr>
        <w:sectPr w:rsidR="00D364D7" w:rsidRPr="00D364D7" w:rsidSect="00AC5BE5">
          <w:footerReference w:type="default" r:id="rId23"/>
          <w:pgSz w:w="11906" w:h="16838"/>
          <w:pgMar w:top="1440" w:right="1440" w:bottom="1440" w:left="1440" w:header="851" w:footer="992" w:gutter="0"/>
          <w:lnNumType w:countBy="1" w:restart="continuous"/>
          <w:pgNumType w:start="1"/>
          <w:cols w:space="425"/>
          <w:docGrid w:type="lines" w:linePitch="360"/>
        </w:sectPr>
      </w:pPr>
    </w:p>
    <w:p w14:paraId="4DC2AAD6" w14:textId="1011AFD1" w:rsidR="00755425" w:rsidRDefault="00E80C09" w:rsidP="00C06C8D">
      <w:pPr>
        <w:pStyle w:val="Heading2"/>
        <w:rPr>
          <w:rFonts w:asciiTheme="minorHAnsi" w:hAnsiTheme="minorHAnsi" w:cstheme="minorHAnsi"/>
          <w:b w:val="0"/>
          <w:bCs/>
          <w:kern w:val="2"/>
        </w:rPr>
      </w:pPr>
      <w:r w:rsidRPr="007967AC">
        <w:rPr>
          <w:rFonts w:asciiTheme="minorHAnsi" w:hAnsiTheme="minorHAnsi" w:cstheme="minorHAnsi"/>
          <w:b w:val="0"/>
        </w:rPr>
        <w:lastRenderedPageBreak/>
        <w:t>Table</w:t>
      </w:r>
      <w:r w:rsidR="00711384" w:rsidRPr="007967AC">
        <w:rPr>
          <w:rFonts w:asciiTheme="minorHAnsi" w:hAnsiTheme="minorHAnsi" w:cstheme="minorHAnsi"/>
          <w:b w:val="0"/>
        </w:rPr>
        <w:t xml:space="preserve"> </w:t>
      </w:r>
      <w:r w:rsidRPr="007967AC">
        <w:rPr>
          <w:rFonts w:asciiTheme="minorHAnsi" w:hAnsiTheme="minorHAnsi" w:cstheme="minorHAnsi"/>
          <w:b w:val="0"/>
        </w:rPr>
        <w:t>2</w:t>
      </w:r>
      <w:r w:rsidR="00FF7CCF" w:rsidRPr="007967AC">
        <w:rPr>
          <w:rFonts w:asciiTheme="minorHAnsi" w:hAnsiTheme="minorHAnsi" w:cstheme="minorHAnsi"/>
          <w:b w:val="0"/>
        </w:rPr>
        <w:t xml:space="preserve">. </w:t>
      </w:r>
      <w:r w:rsidR="00FF7CCF" w:rsidRPr="007967AC">
        <w:rPr>
          <w:rFonts w:asciiTheme="minorHAnsi" w:hAnsiTheme="minorHAnsi" w:cstheme="minorHAnsi"/>
          <w:b w:val="0"/>
          <w:kern w:val="2"/>
        </w:rPr>
        <w:t>Summary of the average abundances (n</w:t>
      </w:r>
      <w:r w:rsidR="00E02237">
        <w:rPr>
          <w:rFonts w:asciiTheme="minorHAnsi" w:hAnsiTheme="minorHAnsi" w:cstheme="minorHAnsi"/>
          <w:b w:val="0"/>
          <w:kern w:val="2"/>
        </w:rPr>
        <w:t>mol</w:t>
      </w:r>
      <w:r w:rsidR="00FF7CCF" w:rsidRPr="007967AC">
        <w:rPr>
          <w:rFonts w:asciiTheme="minorHAnsi" w:hAnsiTheme="minorHAnsi" w:cstheme="minorHAnsi"/>
          <w:b w:val="0"/>
          <w:kern w:val="2"/>
        </w:rPr>
        <w:t xml:space="preserve">/g) of the three- to four-carbon hydroxy amino acids identified in </w:t>
      </w:r>
      <w:r w:rsidR="00711384" w:rsidRPr="007967AC">
        <w:rPr>
          <w:rFonts w:asciiTheme="minorHAnsi" w:hAnsiTheme="minorHAnsi" w:cstheme="minorHAnsi"/>
          <w:b w:val="0"/>
          <w:kern w:val="2"/>
        </w:rPr>
        <w:t xml:space="preserve">the </w:t>
      </w:r>
      <w:r w:rsidR="00A86CCE" w:rsidRPr="00A86CCE">
        <w:rPr>
          <w:rFonts w:asciiTheme="minorHAnsi" w:hAnsiTheme="minorHAnsi" w:cstheme="minorHAnsi"/>
          <w:b w:val="0"/>
        </w:rPr>
        <w:t>HW</w:t>
      </w:r>
      <w:r w:rsidR="00FF7CCF" w:rsidRPr="007967AC">
        <w:rPr>
          <w:rFonts w:asciiTheme="minorHAnsi" w:hAnsiTheme="minorHAnsi" w:cstheme="minorHAnsi"/>
          <w:b w:val="0"/>
          <w:kern w:val="2"/>
        </w:rPr>
        <w:t xml:space="preserve"> and HCl</w:t>
      </w:r>
      <w:r w:rsidR="00711384" w:rsidRPr="007967AC">
        <w:rPr>
          <w:rFonts w:asciiTheme="minorHAnsi" w:hAnsiTheme="minorHAnsi" w:cstheme="minorHAnsi"/>
          <w:b w:val="0"/>
          <w:kern w:val="2"/>
        </w:rPr>
        <w:t xml:space="preserve"> extracts</w:t>
      </w:r>
      <w:r w:rsidR="00FF7CCF" w:rsidRPr="007967AC">
        <w:rPr>
          <w:rFonts w:asciiTheme="minorHAnsi" w:hAnsiTheme="minorHAnsi" w:cstheme="minorHAnsi"/>
          <w:b w:val="0"/>
          <w:kern w:val="2"/>
        </w:rPr>
        <w:t xml:space="preserve"> of CM carbonaceous chondrites measured by GC-</w:t>
      </w:r>
      <w:proofErr w:type="spellStart"/>
      <w:r w:rsidR="00FF7CCF" w:rsidRPr="007967AC">
        <w:rPr>
          <w:rFonts w:asciiTheme="minorHAnsi" w:hAnsiTheme="minorHAnsi" w:cstheme="minorHAnsi"/>
          <w:b w:val="0"/>
          <w:kern w:val="2"/>
        </w:rPr>
        <w:t>MS</w:t>
      </w:r>
      <w:r w:rsidR="00FF7CCF" w:rsidRPr="007967AC">
        <w:rPr>
          <w:rFonts w:asciiTheme="minorHAnsi" w:hAnsiTheme="minorHAnsi" w:cstheme="minorHAnsi"/>
          <w:b w:val="0"/>
          <w:kern w:val="2"/>
          <w:vertAlign w:val="superscript"/>
        </w:rPr>
        <w:t>a</w:t>
      </w:r>
      <w:proofErr w:type="spellEnd"/>
      <w:r w:rsidR="00437618" w:rsidRPr="007967AC">
        <w:rPr>
          <w:rFonts w:asciiTheme="minorHAnsi" w:hAnsiTheme="minorHAnsi" w:cstheme="minorHAnsi"/>
          <w:b w:val="0"/>
          <w:bCs/>
          <w:kern w:val="2"/>
        </w:rPr>
        <w:t>.</w:t>
      </w:r>
    </w:p>
    <w:tbl>
      <w:tblPr>
        <w:tblW w:w="5000" w:type="pct"/>
        <w:tblCellMar>
          <w:left w:w="0" w:type="dxa"/>
          <w:right w:w="0" w:type="dxa"/>
        </w:tblCellMar>
        <w:tblLook w:val="0600" w:firstRow="0" w:lastRow="0" w:firstColumn="0" w:lastColumn="0" w:noHBand="1" w:noVBand="1"/>
      </w:tblPr>
      <w:tblGrid>
        <w:gridCol w:w="2518"/>
        <w:gridCol w:w="1274"/>
        <w:gridCol w:w="1306"/>
        <w:gridCol w:w="1269"/>
        <w:gridCol w:w="1300"/>
        <w:gridCol w:w="1275"/>
        <w:gridCol w:w="1303"/>
        <w:gridCol w:w="1275"/>
        <w:gridCol w:w="1303"/>
        <w:gridCol w:w="1275"/>
        <w:gridCol w:w="1300"/>
      </w:tblGrid>
      <w:tr w:rsidR="00037B78" w:rsidRPr="00037B78" w14:paraId="0A1315D4" w14:textId="77777777" w:rsidTr="00482FDF">
        <w:trPr>
          <w:trHeight w:val="244"/>
        </w:trPr>
        <w:tc>
          <w:tcPr>
            <w:tcW w:w="818" w:type="pct"/>
            <w:tcBorders>
              <w:top w:val="single" w:sz="4" w:space="0" w:color="auto"/>
              <w:left w:val="nil"/>
              <w:bottom w:val="nil"/>
              <w:right w:val="nil"/>
            </w:tcBorders>
            <w:shd w:val="clear" w:color="auto" w:fill="auto"/>
            <w:tcMar>
              <w:top w:w="11" w:type="dxa"/>
              <w:left w:w="11" w:type="dxa"/>
              <w:bottom w:w="0" w:type="dxa"/>
              <w:right w:w="11" w:type="dxa"/>
            </w:tcMar>
            <w:vAlign w:val="center"/>
            <w:hideMark/>
          </w:tcPr>
          <w:p w14:paraId="6004AB44" w14:textId="3237ADCB" w:rsidR="00FC7690" w:rsidRPr="00886227" w:rsidRDefault="00FC7690" w:rsidP="00A7608E">
            <w:pPr>
              <w:spacing w:line="220" w:lineRule="exact"/>
              <w:jc w:val="left"/>
              <w:rPr>
                <w:rFonts w:asciiTheme="minorHAnsi" w:hAnsiTheme="minorHAnsi" w:cstheme="minorHAnsi"/>
                <w:sz w:val="20"/>
                <w:szCs w:val="19"/>
              </w:rPr>
            </w:pPr>
          </w:p>
        </w:tc>
        <w:tc>
          <w:tcPr>
            <w:tcW w:w="838" w:type="pct"/>
            <w:gridSpan w:val="2"/>
            <w:tcBorders>
              <w:top w:val="single" w:sz="4" w:space="0" w:color="auto"/>
              <w:left w:val="nil"/>
              <w:right w:val="nil"/>
            </w:tcBorders>
            <w:shd w:val="clear" w:color="auto" w:fill="auto"/>
            <w:tcMar>
              <w:top w:w="11" w:type="dxa"/>
              <w:left w:w="11" w:type="dxa"/>
              <w:bottom w:w="0" w:type="dxa"/>
              <w:right w:w="11" w:type="dxa"/>
            </w:tcMar>
            <w:vAlign w:val="center"/>
            <w:hideMark/>
          </w:tcPr>
          <w:p w14:paraId="2E2B2D71" w14:textId="7019AF54" w:rsidR="00FC7690" w:rsidRPr="00037B78" w:rsidRDefault="00FC7690" w:rsidP="006F28E1">
            <w:pPr>
              <w:spacing w:line="220" w:lineRule="exact"/>
              <w:jc w:val="center"/>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Y</w:t>
            </w:r>
            <w:r w:rsidR="006F28E1" w:rsidRPr="00037B78">
              <w:rPr>
                <w:rFonts w:asciiTheme="minorHAnsi" w:hAnsiTheme="minorHAnsi" w:cstheme="minorHAnsi"/>
                <w:color w:val="000000" w:themeColor="text1"/>
                <w:sz w:val="20"/>
                <w:szCs w:val="19"/>
              </w:rPr>
              <w:t>-</w:t>
            </w:r>
            <w:r w:rsidRPr="00037B78">
              <w:rPr>
                <w:rFonts w:asciiTheme="minorHAnsi" w:hAnsiTheme="minorHAnsi" w:cstheme="minorHAnsi"/>
                <w:color w:val="000000" w:themeColor="text1"/>
                <w:sz w:val="20"/>
                <w:szCs w:val="19"/>
              </w:rPr>
              <w:t>791198</w:t>
            </w:r>
          </w:p>
        </w:tc>
        <w:tc>
          <w:tcPr>
            <w:tcW w:w="834" w:type="pct"/>
            <w:gridSpan w:val="2"/>
            <w:tcBorders>
              <w:top w:val="single" w:sz="4" w:space="0" w:color="auto"/>
              <w:left w:val="nil"/>
              <w:right w:val="nil"/>
            </w:tcBorders>
            <w:shd w:val="clear" w:color="auto" w:fill="auto"/>
            <w:tcMar>
              <w:top w:w="11" w:type="dxa"/>
              <w:left w:w="11" w:type="dxa"/>
              <w:bottom w:w="0" w:type="dxa"/>
              <w:right w:w="11" w:type="dxa"/>
            </w:tcMar>
            <w:vAlign w:val="center"/>
            <w:hideMark/>
          </w:tcPr>
          <w:p w14:paraId="497B0471" w14:textId="0D83E4CA" w:rsidR="00FC7690" w:rsidRPr="00037B78" w:rsidRDefault="00FC7690" w:rsidP="006F28E1">
            <w:pPr>
              <w:spacing w:line="220" w:lineRule="exact"/>
              <w:jc w:val="center"/>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A</w:t>
            </w:r>
            <w:r w:rsidR="006F28E1" w:rsidRPr="00037B78">
              <w:rPr>
                <w:rFonts w:asciiTheme="minorHAnsi" w:hAnsiTheme="minorHAnsi" w:cstheme="minorHAnsi"/>
                <w:color w:val="000000" w:themeColor="text1"/>
                <w:sz w:val="20"/>
                <w:szCs w:val="19"/>
              </w:rPr>
              <w:t>-</w:t>
            </w:r>
            <w:r w:rsidRPr="00037B78">
              <w:rPr>
                <w:rFonts w:asciiTheme="minorHAnsi" w:hAnsiTheme="minorHAnsi" w:cstheme="minorHAnsi"/>
                <w:color w:val="000000" w:themeColor="text1"/>
                <w:sz w:val="20"/>
                <w:szCs w:val="19"/>
              </w:rPr>
              <w:t>881458</w:t>
            </w:r>
          </w:p>
        </w:tc>
        <w:tc>
          <w:tcPr>
            <w:tcW w:w="837" w:type="pct"/>
            <w:gridSpan w:val="2"/>
            <w:tcBorders>
              <w:top w:val="single" w:sz="4" w:space="0" w:color="auto"/>
              <w:left w:val="nil"/>
              <w:right w:val="nil"/>
            </w:tcBorders>
            <w:shd w:val="clear" w:color="auto" w:fill="auto"/>
            <w:tcMar>
              <w:top w:w="11" w:type="dxa"/>
              <w:left w:w="11" w:type="dxa"/>
              <w:bottom w:w="0" w:type="dxa"/>
              <w:right w:w="11" w:type="dxa"/>
            </w:tcMar>
            <w:vAlign w:val="center"/>
            <w:hideMark/>
          </w:tcPr>
          <w:p w14:paraId="0F664C54" w14:textId="77777777" w:rsidR="00FC7690" w:rsidRPr="00037B78" w:rsidRDefault="00FC7690" w:rsidP="00A7608E">
            <w:pPr>
              <w:spacing w:line="220" w:lineRule="exact"/>
              <w:jc w:val="center"/>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LEW 90500</w:t>
            </w:r>
          </w:p>
        </w:tc>
        <w:tc>
          <w:tcPr>
            <w:tcW w:w="837" w:type="pct"/>
            <w:gridSpan w:val="2"/>
            <w:tcBorders>
              <w:top w:val="single" w:sz="4" w:space="0" w:color="auto"/>
              <w:left w:val="nil"/>
              <w:right w:val="nil"/>
            </w:tcBorders>
            <w:shd w:val="clear" w:color="auto" w:fill="auto"/>
            <w:tcMar>
              <w:top w:w="11" w:type="dxa"/>
              <w:left w:w="11" w:type="dxa"/>
              <w:bottom w:w="0" w:type="dxa"/>
              <w:right w:w="11" w:type="dxa"/>
            </w:tcMar>
            <w:vAlign w:val="center"/>
            <w:hideMark/>
          </w:tcPr>
          <w:p w14:paraId="628AEDDB" w14:textId="77777777" w:rsidR="00FC7690" w:rsidRPr="00037B78" w:rsidRDefault="00FC7690" w:rsidP="00A7608E">
            <w:pPr>
              <w:spacing w:line="220" w:lineRule="exact"/>
              <w:jc w:val="center"/>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LON 94101</w:t>
            </w:r>
          </w:p>
        </w:tc>
        <w:tc>
          <w:tcPr>
            <w:tcW w:w="836" w:type="pct"/>
            <w:gridSpan w:val="2"/>
            <w:tcBorders>
              <w:top w:val="single" w:sz="4" w:space="0" w:color="auto"/>
              <w:left w:val="nil"/>
              <w:right w:val="nil"/>
            </w:tcBorders>
            <w:shd w:val="clear" w:color="auto" w:fill="auto"/>
            <w:tcMar>
              <w:top w:w="11" w:type="dxa"/>
              <w:left w:w="11" w:type="dxa"/>
              <w:bottom w:w="0" w:type="dxa"/>
              <w:right w:w="11" w:type="dxa"/>
            </w:tcMar>
            <w:vAlign w:val="center"/>
            <w:hideMark/>
          </w:tcPr>
          <w:p w14:paraId="06D3E55F" w14:textId="77777777" w:rsidR="00FC7690" w:rsidRPr="00037B78" w:rsidRDefault="00FC7690" w:rsidP="00A7608E">
            <w:pPr>
              <w:spacing w:line="220" w:lineRule="exact"/>
              <w:jc w:val="center"/>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ALH 83100</w:t>
            </w:r>
          </w:p>
        </w:tc>
      </w:tr>
      <w:tr w:rsidR="00037B78" w:rsidRPr="00037B78" w14:paraId="68104F9D" w14:textId="77777777" w:rsidTr="00482FDF">
        <w:trPr>
          <w:trHeight w:val="244"/>
        </w:trPr>
        <w:tc>
          <w:tcPr>
            <w:tcW w:w="818" w:type="pct"/>
            <w:tcBorders>
              <w:top w:val="nil"/>
              <w:left w:val="nil"/>
              <w:bottom w:val="nil"/>
              <w:right w:val="nil"/>
            </w:tcBorders>
            <w:shd w:val="clear" w:color="auto" w:fill="auto"/>
            <w:tcMar>
              <w:top w:w="11" w:type="dxa"/>
              <w:left w:w="11" w:type="dxa"/>
              <w:bottom w:w="0" w:type="dxa"/>
              <w:right w:w="11" w:type="dxa"/>
            </w:tcMar>
            <w:vAlign w:val="center"/>
            <w:hideMark/>
          </w:tcPr>
          <w:p w14:paraId="19390EDB" w14:textId="66983B75" w:rsidR="004639B0" w:rsidRPr="00886227" w:rsidRDefault="004639B0" w:rsidP="00A7608E">
            <w:pPr>
              <w:spacing w:line="220" w:lineRule="exact"/>
              <w:jc w:val="left"/>
              <w:rPr>
                <w:rFonts w:asciiTheme="minorHAnsi" w:hAnsiTheme="minorHAnsi" w:cstheme="minorHAnsi"/>
                <w:sz w:val="20"/>
                <w:szCs w:val="19"/>
              </w:rPr>
            </w:pPr>
            <w:r w:rsidRPr="00886227">
              <w:rPr>
                <w:rFonts w:asciiTheme="minorHAnsi" w:hAnsiTheme="minorHAnsi" w:cstheme="minorHAnsi"/>
                <w:sz w:val="20"/>
                <w:szCs w:val="19"/>
              </w:rPr>
              <w:t>Hydroxy amino acids</w:t>
            </w:r>
          </w:p>
        </w:tc>
        <w:tc>
          <w:tcPr>
            <w:tcW w:w="838" w:type="pct"/>
            <w:gridSpan w:val="2"/>
            <w:tcBorders>
              <w:left w:val="nil"/>
              <w:bottom w:val="single" w:sz="4" w:space="0" w:color="000000"/>
              <w:right w:val="nil"/>
            </w:tcBorders>
            <w:shd w:val="clear" w:color="auto" w:fill="auto"/>
            <w:tcMar>
              <w:top w:w="11" w:type="dxa"/>
              <w:left w:w="11" w:type="dxa"/>
              <w:bottom w:w="0" w:type="dxa"/>
              <w:right w:w="11" w:type="dxa"/>
            </w:tcMar>
            <w:vAlign w:val="center"/>
            <w:hideMark/>
          </w:tcPr>
          <w:p w14:paraId="3CFB9ACF" w14:textId="1C5EEC1C" w:rsidR="004639B0" w:rsidRPr="00037B78" w:rsidRDefault="004639B0" w:rsidP="00D735FE">
            <w:pPr>
              <w:spacing w:line="220" w:lineRule="exact"/>
              <w:jc w:val="center"/>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CM2</w:t>
            </w:r>
          </w:p>
        </w:tc>
        <w:tc>
          <w:tcPr>
            <w:tcW w:w="834" w:type="pct"/>
            <w:gridSpan w:val="2"/>
            <w:tcBorders>
              <w:left w:val="nil"/>
              <w:bottom w:val="single" w:sz="4" w:space="0" w:color="000000"/>
              <w:right w:val="nil"/>
            </w:tcBorders>
            <w:shd w:val="clear" w:color="auto" w:fill="auto"/>
            <w:tcMar>
              <w:top w:w="11" w:type="dxa"/>
              <w:left w:w="11" w:type="dxa"/>
              <w:bottom w:w="0" w:type="dxa"/>
              <w:right w:w="11" w:type="dxa"/>
            </w:tcMar>
            <w:vAlign w:val="center"/>
            <w:hideMark/>
          </w:tcPr>
          <w:p w14:paraId="1B6EDA55" w14:textId="00949F2E" w:rsidR="004639B0" w:rsidRPr="00037B78" w:rsidRDefault="004639B0" w:rsidP="00D735FE">
            <w:pPr>
              <w:spacing w:line="220" w:lineRule="exact"/>
              <w:jc w:val="center"/>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CM2</w:t>
            </w:r>
          </w:p>
        </w:tc>
        <w:tc>
          <w:tcPr>
            <w:tcW w:w="837" w:type="pct"/>
            <w:gridSpan w:val="2"/>
            <w:tcBorders>
              <w:left w:val="nil"/>
              <w:bottom w:val="single" w:sz="4" w:space="0" w:color="000000"/>
              <w:right w:val="nil"/>
            </w:tcBorders>
            <w:shd w:val="clear" w:color="auto" w:fill="auto"/>
            <w:tcMar>
              <w:top w:w="11" w:type="dxa"/>
              <w:left w:w="11" w:type="dxa"/>
              <w:bottom w:w="0" w:type="dxa"/>
              <w:right w:w="11" w:type="dxa"/>
            </w:tcMar>
            <w:vAlign w:val="center"/>
            <w:hideMark/>
          </w:tcPr>
          <w:p w14:paraId="06BAAE46" w14:textId="60AB533E" w:rsidR="004639B0" w:rsidRPr="00037B78" w:rsidRDefault="004639B0" w:rsidP="00D735FE">
            <w:pPr>
              <w:widowControl/>
              <w:adjustRightInd/>
              <w:spacing w:line="220" w:lineRule="exact"/>
              <w:jc w:val="center"/>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CM2</w:t>
            </w:r>
          </w:p>
        </w:tc>
        <w:tc>
          <w:tcPr>
            <w:tcW w:w="837" w:type="pct"/>
            <w:gridSpan w:val="2"/>
            <w:tcBorders>
              <w:left w:val="nil"/>
              <w:bottom w:val="single" w:sz="4" w:space="0" w:color="000000"/>
              <w:right w:val="nil"/>
            </w:tcBorders>
            <w:shd w:val="clear" w:color="auto" w:fill="auto"/>
            <w:tcMar>
              <w:top w:w="11" w:type="dxa"/>
              <w:left w:w="11" w:type="dxa"/>
              <w:bottom w:w="0" w:type="dxa"/>
              <w:right w:w="11" w:type="dxa"/>
            </w:tcMar>
            <w:vAlign w:val="center"/>
            <w:hideMark/>
          </w:tcPr>
          <w:p w14:paraId="42BC5A2B" w14:textId="27A55FD2" w:rsidR="004639B0" w:rsidRPr="00037B78" w:rsidRDefault="004639B0" w:rsidP="00D735FE">
            <w:pPr>
              <w:widowControl/>
              <w:adjustRightInd/>
              <w:spacing w:line="220" w:lineRule="exact"/>
              <w:jc w:val="center"/>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CM2</w:t>
            </w:r>
          </w:p>
        </w:tc>
        <w:tc>
          <w:tcPr>
            <w:tcW w:w="836" w:type="pct"/>
            <w:gridSpan w:val="2"/>
            <w:tcBorders>
              <w:left w:val="nil"/>
              <w:bottom w:val="single" w:sz="4" w:space="0" w:color="000000"/>
              <w:right w:val="nil"/>
            </w:tcBorders>
            <w:shd w:val="clear" w:color="auto" w:fill="auto"/>
            <w:tcMar>
              <w:top w:w="11" w:type="dxa"/>
              <w:left w:w="11" w:type="dxa"/>
              <w:bottom w:w="0" w:type="dxa"/>
              <w:right w:w="11" w:type="dxa"/>
            </w:tcMar>
            <w:vAlign w:val="center"/>
            <w:hideMark/>
          </w:tcPr>
          <w:p w14:paraId="4EDBF9F0" w14:textId="0E59C89E" w:rsidR="004639B0" w:rsidRPr="00037B78" w:rsidRDefault="004639B0" w:rsidP="00D735FE">
            <w:pPr>
              <w:widowControl/>
              <w:adjustRightInd/>
              <w:spacing w:line="220" w:lineRule="exact"/>
              <w:jc w:val="center"/>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CM1/2</w:t>
            </w:r>
          </w:p>
        </w:tc>
      </w:tr>
      <w:tr w:rsidR="00037B78" w:rsidRPr="00037B78" w14:paraId="2FF191FA" w14:textId="77777777" w:rsidTr="00482FDF">
        <w:trPr>
          <w:trHeight w:val="244"/>
        </w:trPr>
        <w:tc>
          <w:tcPr>
            <w:tcW w:w="818" w:type="pct"/>
            <w:tcBorders>
              <w:top w:val="nil"/>
              <w:left w:val="nil"/>
              <w:bottom w:val="single" w:sz="4" w:space="0" w:color="000000"/>
              <w:right w:val="nil"/>
            </w:tcBorders>
            <w:shd w:val="clear" w:color="auto" w:fill="auto"/>
            <w:tcMar>
              <w:top w:w="11" w:type="dxa"/>
              <w:left w:w="11" w:type="dxa"/>
              <w:bottom w:w="0" w:type="dxa"/>
              <w:right w:w="11" w:type="dxa"/>
            </w:tcMar>
            <w:vAlign w:val="center"/>
            <w:hideMark/>
          </w:tcPr>
          <w:p w14:paraId="54CB3BA9" w14:textId="69FAEEF1" w:rsidR="00FC7690" w:rsidRPr="00886227" w:rsidRDefault="00FC7690" w:rsidP="00A7608E">
            <w:pPr>
              <w:spacing w:line="220" w:lineRule="exact"/>
              <w:jc w:val="left"/>
              <w:rPr>
                <w:rFonts w:asciiTheme="minorHAnsi" w:hAnsiTheme="minorHAnsi" w:cstheme="minorHAnsi"/>
                <w:sz w:val="20"/>
                <w:szCs w:val="19"/>
              </w:rPr>
            </w:pPr>
            <w:r w:rsidRPr="00886227">
              <w:rPr>
                <w:rFonts w:asciiTheme="minorHAnsi" w:hAnsiTheme="minorHAnsi" w:cstheme="minorHAnsi"/>
                <w:sz w:val="20"/>
                <w:szCs w:val="19"/>
              </w:rPr>
              <w:t>(Amine position)</w:t>
            </w:r>
          </w:p>
        </w:tc>
        <w:tc>
          <w:tcPr>
            <w:tcW w:w="414" w:type="pct"/>
            <w:tcBorders>
              <w:top w:val="single" w:sz="4" w:space="0" w:color="000000"/>
              <w:left w:val="nil"/>
              <w:bottom w:val="single" w:sz="4" w:space="0" w:color="000000"/>
              <w:right w:val="nil"/>
            </w:tcBorders>
            <w:shd w:val="clear" w:color="auto" w:fill="auto"/>
            <w:tcMar>
              <w:top w:w="11" w:type="dxa"/>
              <w:left w:w="11" w:type="dxa"/>
              <w:bottom w:w="0" w:type="dxa"/>
              <w:right w:w="11" w:type="dxa"/>
            </w:tcMar>
            <w:vAlign w:val="center"/>
            <w:hideMark/>
          </w:tcPr>
          <w:p w14:paraId="13BCA561" w14:textId="77777777" w:rsidR="00FC7690" w:rsidRPr="00886227" w:rsidRDefault="00FC7690" w:rsidP="00A7608E">
            <w:pPr>
              <w:spacing w:line="220" w:lineRule="exact"/>
              <w:jc w:val="center"/>
              <w:rPr>
                <w:rFonts w:asciiTheme="minorHAnsi" w:hAnsiTheme="minorHAnsi" w:cstheme="minorHAnsi"/>
                <w:sz w:val="20"/>
                <w:szCs w:val="19"/>
              </w:rPr>
            </w:pPr>
            <w:r w:rsidRPr="00886227">
              <w:rPr>
                <w:rFonts w:asciiTheme="minorHAnsi" w:hAnsiTheme="minorHAnsi" w:cstheme="minorHAnsi"/>
                <w:sz w:val="20"/>
                <w:szCs w:val="19"/>
              </w:rPr>
              <w:t>Hot water</w:t>
            </w:r>
          </w:p>
        </w:tc>
        <w:tc>
          <w:tcPr>
            <w:tcW w:w="424" w:type="pct"/>
            <w:tcBorders>
              <w:top w:val="single" w:sz="4" w:space="0" w:color="000000"/>
              <w:left w:val="nil"/>
              <w:bottom w:val="single" w:sz="4" w:space="0" w:color="000000"/>
              <w:right w:val="nil"/>
            </w:tcBorders>
            <w:shd w:val="clear" w:color="auto" w:fill="auto"/>
            <w:tcMar>
              <w:top w:w="11" w:type="dxa"/>
              <w:left w:w="11" w:type="dxa"/>
              <w:bottom w:w="0" w:type="dxa"/>
              <w:right w:w="11" w:type="dxa"/>
            </w:tcMar>
            <w:vAlign w:val="center"/>
            <w:hideMark/>
          </w:tcPr>
          <w:p w14:paraId="47212BB1" w14:textId="77777777" w:rsidR="00FC7690" w:rsidRPr="00037B78" w:rsidRDefault="00FC7690" w:rsidP="00A7608E">
            <w:pPr>
              <w:spacing w:line="220" w:lineRule="exact"/>
              <w:jc w:val="center"/>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HCl</w:t>
            </w:r>
          </w:p>
        </w:tc>
        <w:tc>
          <w:tcPr>
            <w:tcW w:w="412" w:type="pct"/>
            <w:tcBorders>
              <w:top w:val="single" w:sz="4" w:space="0" w:color="000000"/>
              <w:left w:val="nil"/>
              <w:bottom w:val="single" w:sz="4" w:space="0" w:color="000000"/>
              <w:right w:val="nil"/>
            </w:tcBorders>
            <w:shd w:val="clear" w:color="auto" w:fill="auto"/>
            <w:tcMar>
              <w:top w:w="11" w:type="dxa"/>
              <w:left w:w="11" w:type="dxa"/>
              <w:bottom w:w="0" w:type="dxa"/>
              <w:right w:w="11" w:type="dxa"/>
            </w:tcMar>
            <w:vAlign w:val="center"/>
            <w:hideMark/>
          </w:tcPr>
          <w:p w14:paraId="5E95FAA4" w14:textId="77777777" w:rsidR="00FC7690" w:rsidRPr="00037B78" w:rsidRDefault="00FC7690" w:rsidP="00A7608E">
            <w:pPr>
              <w:spacing w:line="220" w:lineRule="exact"/>
              <w:jc w:val="center"/>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Hot water</w:t>
            </w:r>
          </w:p>
        </w:tc>
        <w:tc>
          <w:tcPr>
            <w:tcW w:w="422" w:type="pct"/>
            <w:tcBorders>
              <w:top w:val="single" w:sz="4" w:space="0" w:color="000000"/>
              <w:left w:val="nil"/>
              <w:bottom w:val="single" w:sz="4" w:space="0" w:color="000000"/>
              <w:right w:val="nil"/>
            </w:tcBorders>
            <w:shd w:val="clear" w:color="auto" w:fill="auto"/>
            <w:tcMar>
              <w:top w:w="11" w:type="dxa"/>
              <w:left w:w="11" w:type="dxa"/>
              <w:bottom w:w="0" w:type="dxa"/>
              <w:right w:w="11" w:type="dxa"/>
            </w:tcMar>
            <w:vAlign w:val="center"/>
            <w:hideMark/>
          </w:tcPr>
          <w:p w14:paraId="3ABD6183" w14:textId="77777777" w:rsidR="00FC7690" w:rsidRPr="00037B78" w:rsidRDefault="00FC7690" w:rsidP="00A7608E">
            <w:pPr>
              <w:spacing w:line="220" w:lineRule="exact"/>
              <w:jc w:val="center"/>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HCl</w:t>
            </w:r>
          </w:p>
        </w:tc>
        <w:tc>
          <w:tcPr>
            <w:tcW w:w="414" w:type="pct"/>
            <w:tcBorders>
              <w:top w:val="single" w:sz="4" w:space="0" w:color="000000"/>
              <w:left w:val="nil"/>
              <w:bottom w:val="single" w:sz="4" w:space="0" w:color="000000"/>
              <w:right w:val="nil"/>
            </w:tcBorders>
            <w:shd w:val="clear" w:color="auto" w:fill="auto"/>
            <w:tcMar>
              <w:top w:w="11" w:type="dxa"/>
              <w:left w:w="11" w:type="dxa"/>
              <w:bottom w:w="0" w:type="dxa"/>
              <w:right w:w="11" w:type="dxa"/>
            </w:tcMar>
            <w:vAlign w:val="center"/>
            <w:hideMark/>
          </w:tcPr>
          <w:p w14:paraId="0E52A2B4" w14:textId="77777777" w:rsidR="00FC7690" w:rsidRPr="00037B78" w:rsidRDefault="00FC7690" w:rsidP="00A7608E">
            <w:pPr>
              <w:spacing w:line="220" w:lineRule="exact"/>
              <w:jc w:val="center"/>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Hot water</w:t>
            </w:r>
          </w:p>
        </w:tc>
        <w:tc>
          <w:tcPr>
            <w:tcW w:w="423" w:type="pct"/>
            <w:tcBorders>
              <w:top w:val="single" w:sz="4" w:space="0" w:color="000000"/>
              <w:left w:val="nil"/>
              <w:bottom w:val="single" w:sz="4" w:space="0" w:color="000000"/>
              <w:right w:val="nil"/>
            </w:tcBorders>
            <w:shd w:val="clear" w:color="auto" w:fill="auto"/>
            <w:tcMar>
              <w:top w:w="11" w:type="dxa"/>
              <w:left w:w="11" w:type="dxa"/>
              <w:bottom w:w="0" w:type="dxa"/>
              <w:right w:w="11" w:type="dxa"/>
            </w:tcMar>
            <w:vAlign w:val="center"/>
            <w:hideMark/>
          </w:tcPr>
          <w:p w14:paraId="13388B24" w14:textId="77777777" w:rsidR="00FC7690" w:rsidRPr="00037B78" w:rsidRDefault="00FC7690" w:rsidP="00A7608E">
            <w:pPr>
              <w:spacing w:line="220" w:lineRule="exact"/>
              <w:jc w:val="center"/>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HCl</w:t>
            </w:r>
          </w:p>
        </w:tc>
        <w:tc>
          <w:tcPr>
            <w:tcW w:w="414" w:type="pct"/>
            <w:tcBorders>
              <w:top w:val="single" w:sz="4" w:space="0" w:color="000000"/>
              <w:left w:val="nil"/>
              <w:bottom w:val="single" w:sz="4" w:space="0" w:color="000000"/>
              <w:right w:val="nil"/>
            </w:tcBorders>
            <w:shd w:val="clear" w:color="auto" w:fill="auto"/>
            <w:tcMar>
              <w:top w:w="11" w:type="dxa"/>
              <w:left w:w="11" w:type="dxa"/>
              <w:bottom w:w="0" w:type="dxa"/>
              <w:right w:w="11" w:type="dxa"/>
            </w:tcMar>
            <w:vAlign w:val="center"/>
            <w:hideMark/>
          </w:tcPr>
          <w:p w14:paraId="7B3E9CF2" w14:textId="77777777" w:rsidR="00FC7690" w:rsidRPr="00037B78" w:rsidRDefault="00FC7690" w:rsidP="00A7608E">
            <w:pPr>
              <w:spacing w:line="220" w:lineRule="exact"/>
              <w:jc w:val="center"/>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Hot water</w:t>
            </w:r>
          </w:p>
        </w:tc>
        <w:tc>
          <w:tcPr>
            <w:tcW w:w="423" w:type="pct"/>
            <w:tcBorders>
              <w:top w:val="single" w:sz="4" w:space="0" w:color="000000"/>
              <w:left w:val="nil"/>
              <w:bottom w:val="single" w:sz="4" w:space="0" w:color="000000"/>
              <w:right w:val="nil"/>
            </w:tcBorders>
            <w:shd w:val="clear" w:color="auto" w:fill="auto"/>
            <w:tcMar>
              <w:top w:w="11" w:type="dxa"/>
              <w:left w:w="11" w:type="dxa"/>
              <w:bottom w:w="0" w:type="dxa"/>
              <w:right w:w="11" w:type="dxa"/>
            </w:tcMar>
            <w:vAlign w:val="center"/>
            <w:hideMark/>
          </w:tcPr>
          <w:p w14:paraId="2C17EAF3" w14:textId="77777777" w:rsidR="00FC7690" w:rsidRPr="00037B78" w:rsidRDefault="00FC7690" w:rsidP="00A7608E">
            <w:pPr>
              <w:spacing w:line="220" w:lineRule="exact"/>
              <w:jc w:val="center"/>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HCl</w:t>
            </w:r>
          </w:p>
        </w:tc>
        <w:tc>
          <w:tcPr>
            <w:tcW w:w="414" w:type="pct"/>
            <w:tcBorders>
              <w:top w:val="single" w:sz="4" w:space="0" w:color="000000"/>
              <w:left w:val="nil"/>
              <w:bottom w:val="single" w:sz="4" w:space="0" w:color="000000"/>
              <w:right w:val="nil"/>
            </w:tcBorders>
            <w:shd w:val="clear" w:color="auto" w:fill="auto"/>
            <w:tcMar>
              <w:top w:w="11" w:type="dxa"/>
              <w:left w:w="11" w:type="dxa"/>
              <w:bottom w:w="0" w:type="dxa"/>
              <w:right w:w="11" w:type="dxa"/>
            </w:tcMar>
            <w:vAlign w:val="center"/>
            <w:hideMark/>
          </w:tcPr>
          <w:p w14:paraId="2C9D29A5" w14:textId="77777777" w:rsidR="00FC7690" w:rsidRPr="00037B78" w:rsidRDefault="00FC7690" w:rsidP="00A7608E">
            <w:pPr>
              <w:spacing w:line="220" w:lineRule="exact"/>
              <w:jc w:val="center"/>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Hot water</w:t>
            </w:r>
          </w:p>
        </w:tc>
        <w:tc>
          <w:tcPr>
            <w:tcW w:w="422" w:type="pct"/>
            <w:tcBorders>
              <w:top w:val="single" w:sz="4" w:space="0" w:color="000000"/>
              <w:left w:val="nil"/>
              <w:bottom w:val="single" w:sz="4" w:space="0" w:color="000000"/>
              <w:right w:val="nil"/>
            </w:tcBorders>
            <w:shd w:val="clear" w:color="auto" w:fill="auto"/>
            <w:tcMar>
              <w:top w:w="11" w:type="dxa"/>
              <w:left w:w="11" w:type="dxa"/>
              <w:bottom w:w="0" w:type="dxa"/>
              <w:right w:w="11" w:type="dxa"/>
            </w:tcMar>
            <w:vAlign w:val="center"/>
            <w:hideMark/>
          </w:tcPr>
          <w:p w14:paraId="24536FB7" w14:textId="77777777" w:rsidR="00FC7690" w:rsidRPr="00037B78" w:rsidRDefault="00FC7690" w:rsidP="00A7608E">
            <w:pPr>
              <w:spacing w:line="220" w:lineRule="exact"/>
              <w:jc w:val="center"/>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HCl</w:t>
            </w:r>
          </w:p>
        </w:tc>
      </w:tr>
      <w:tr w:rsidR="00037B78" w:rsidRPr="00037B78" w14:paraId="3E132E8A" w14:textId="77777777" w:rsidTr="00482FDF">
        <w:trPr>
          <w:trHeight w:val="244"/>
        </w:trPr>
        <w:tc>
          <w:tcPr>
            <w:tcW w:w="818" w:type="pct"/>
            <w:tcBorders>
              <w:top w:val="single" w:sz="4" w:space="0" w:color="000000"/>
              <w:left w:val="nil"/>
              <w:bottom w:val="nil"/>
              <w:right w:val="nil"/>
            </w:tcBorders>
            <w:shd w:val="clear" w:color="auto" w:fill="auto"/>
            <w:tcMar>
              <w:top w:w="11" w:type="dxa"/>
              <w:left w:w="11" w:type="dxa"/>
              <w:bottom w:w="0" w:type="dxa"/>
              <w:right w:w="11" w:type="dxa"/>
            </w:tcMar>
            <w:vAlign w:val="center"/>
            <w:hideMark/>
          </w:tcPr>
          <w:p w14:paraId="6179FD22" w14:textId="6637D4FE" w:rsidR="00DB5606" w:rsidRPr="00886227" w:rsidRDefault="00DB5606" w:rsidP="00A7608E">
            <w:pPr>
              <w:spacing w:line="220" w:lineRule="exact"/>
              <w:jc w:val="left"/>
              <w:rPr>
                <w:rFonts w:asciiTheme="minorHAnsi" w:hAnsiTheme="minorHAnsi" w:cstheme="minorHAnsi"/>
                <w:sz w:val="20"/>
                <w:szCs w:val="19"/>
              </w:rPr>
            </w:pPr>
            <w:r w:rsidRPr="00886227">
              <w:rPr>
                <w:rFonts w:asciiTheme="minorHAnsi" w:hAnsiTheme="minorHAnsi" w:cstheme="minorHAnsi"/>
                <w:sz w:val="20"/>
                <w:szCs w:val="19"/>
              </w:rPr>
              <w:t>D-Serine (</w:t>
            </w:r>
            <w:r w:rsidRPr="00886227">
              <w:rPr>
                <w:rFonts w:ascii="Symbol" w:hAnsi="Symbol" w:cstheme="minorHAnsi"/>
                <w:sz w:val="20"/>
                <w:szCs w:val="19"/>
                <w:lang w:val="el-GR"/>
              </w:rPr>
              <w:t></w:t>
            </w:r>
            <w:r w:rsidRPr="00886227">
              <w:rPr>
                <w:rFonts w:asciiTheme="minorHAnsi" w:hAnsiTheme="minorHAnsi" w:cstheme="minorHAnsi"/>
                <w:sz w:val="20"/>
                <w:szCs w:val="19"/>
                <w:lang w:val="el-GR"/>
              </w:rPr>
              <w:t>)</w:t>
            </w:r>
          </w:p>
        </w:tc>
        <w:tc>
          <w:tcPr>
            <w:tcW w:w="414" w:type="pct"/>
            <w:tcBorders>
              <w:top w:val="single" w:sz="4" w:space="0" w:color="000000"/>
              <w:left w:val="nil"/>
              <w:bottom w:val="nil"/>
              <w:right w:val="nil"/>
            </w:tcBorders>
            <w:shd w:val="clear" w:color="auto" w:fill="auto"/>
            <w:tcMar>
              <w:top w:w="11" w:type="dxa"/>
              <w:left w:w="11" w:type="dxa"/>
              <w:bottom w:w="0" w:type="dxa"/>
              <w:right w:w="11" w:type="dxa"/>
            </w:tcMar>
            <w:vAlign w:val="center"/>
            <w:hideMark/>
          </w:tcPr>
          <w:p w14:paraId="1FF0EEF9" w14:textId="542D695D" w:rsidR="00DB5606" w:rsidRPr="00482FDF" w:rsidRDefault="00DB5606" w:rsidP="00A7608E">
            <w:pPr>
              <w:spacing w:line="220" w:lineRule="exact"/>
              <w:jc w:val="center"/>
              <w:rPr>
                <w:rFonts w:asciiTheme="minorHAnsi" w:hAnsiTheme="minorHAnsi" w:cstheme="minorHAnsi"/>
                <w:sz w:val="19"/>
                <w:szCs w:val="19"/>
              </w:rPr>
            </w:pPr>
            <w:r w:rsidRPr="00482FDF">
              <w:rPr>
                <w:rFonts w:asciiTheme="minorHAnsi" w:eastAsia="Arial" w:hAnsiTheme="minorHAnsi" w:cstheme="minorHAnsi"/>
                <w:color w:val="000000"/>
                <w:kern w:val="24"/>
                <w:sz w:val="19"/>
                <w:szCs w:val="19"/>
              </w:rPr>
              <w:t>4.2</w:t>
            </w:r>
            <w:r w:rsidRPr="00482FDF">
              <w:rPr>
                <w:rFonts w:asciiTheme="minorHAnsi" w:eastAsia="Arial" w:hAnsiTheme="minorHAnsi" w:cstheme="minorHAnsi"/>
                <w:color w:val="000000"/>
                <w:kern w:val="24"/>
                <w:position w:val="3"/>
                <w:sz w:val="19"/>
                <w:szCs w:val="19"/>
                <w:vertAlign w:val="superscript"/>
              </w:rPr>
              <w:t>b</w:t>
            </w:r>
          </w:p>
        </w:tc>
        <w:tc>
          <w:tcPr>
            <w:tcW w:w="424" w:type="pct"/>
            <w:tcBorders>
              <w:top w:val="single" w:sz="4" w:space="0" w:color="000000"/>
              <w:left w:val="nil"/>
              <w:bottom w:val="nil"/>
              <w:right w:val="nil"/>
            </w:tcBorders>
            <w:shd w:val="clear" w:color="auto" w:fill="auto"/>
            <w:tcMar>
              <w:top w:w="11" w:type="dxa"/>
              <w:left w:w="11" w:type="dxa"/>
              <w:bottom w:w="0" w:type="dxa"/>
              <w:right w:w="11" w:type="dxa"/>
            </w:tcMar>
            <w:vAlign w:val="center"/>
            <w:hideMark/>
          </w:tcPr>
          <w:p w14:paraId="790C9654" w14:textId="6D2FF2AB"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7</w:t>
            </w:r>
            <w:r w:rsidRPr="00037B78">
              <w:rPr>
                <w:rFonts w:asciiTheme="minorHAnsi" w:eastAsia="MS PGothic" w:hAnsiTheme="minorHAnsi" w:cstheme="minorHAnsi"/>
                <w:color w:val="000000" w:themeColor="text1"/>
                <w:kern w:val="0"/>
                <w:sz w:val="19"/>
                <w:szCs w:val="19"/>
              </w:rPr>
              <w:t xml:space="preserve"> ± 2</w:t>
            </w:r>
          </w:p>
        </w:tc>
        <w:tc>
          <w:tcPr>
            <w:tcW w:w="412" w:type="pct"/>
            <w:tcBorders>
              <w:top w:val="single" w:sz="4" w:space="0" w:color="000000"/>
              <w:left w:val="nil"/>
              <w:bottom w:val="nil"/>
              <w:right w:val="nil"/>
            </w:tcBorders>
            <w:shd w:val="clear" w:color="auto" w:fill="auto"/>
            <w:tcMar>
              <w:top w:w="11" w:type="dxa"/>
              <w:left w:w="11" w:type="dxa"/>
              <w:bottom w:w="0" w:type="dxa"/>
              <w:right w:w="11" w:type="dxa"/>
            </w:tcMar>
            <w:vAlign w:val="center"/>
            <w:hideMark/>
          </w:tcPr>
          <w:p w14:paraId="72F0067B" w14:textId="29F1734F"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0.29 </w:t>
            </w:r>
            <w:r w:rsidRPr="00037B78">
              <w:rPr>
                <w:rFonts w:asciiTheme="minorHAnsi" w:eastAsia="MS PGothic" w:hAnsiTheme="minorHAnsi" w:cstheme="minorHAnsi"/>
                <w:color w:val="000000" w:themeColor="text1"/>
                <w:kern w:val="0"/>
                <w:sz w:val="19"/>
                <w:szCs w:val="19"/>
              </w:rPr>
              <w:t>± 0.01</w:t>
            </w:r>
          </w:p>
        </w:tc>
        <w:tc>
          <w:tcPr>
            <w:tcW w:w="422" w:type="pct"/>
            <w:tcBorders>
              <w:top w:val="single" w:sz="4" w:space="0" w:color="000000"/>
              <w:left w:val="nil"/>
              <w:bottom w:val="nil"/>
              <w:right w:val="nil"/>
            </w:tcBorders>
            <w:shd w:val="clear" w:color="auto" w:fill="auto"/>
            <w:tcMar>
              <w:top w:w="11" w:type="dxa"/>
              <w:left w:w="11" w:type="dxa"/>
              <w:bottom w:w="0" w:type="dxa"/>
              <w:right w:w="11" w:type="dxa"/>
            </w:tcMar>
            <w:vAlign w:val="center"/>
            <w:hideMark/>
          </w:tcPr>
          <w:p w14:paraId="7D358129" w14:textId="2EE15C6A"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0.67 </w:t>
            </w:r>
            <w:r w:rsidRPr="00037B78">
              <w:rPr>
                <w:rFonts w:asciiTheme="minorHAnsi" w:eastAsia="MS PGothic" w:hAnsiTheme="minorHAnsi" w:cstheme="minorHAnsi"/>
                <w:color w:val="000000" w:themeColor="text1"/>
                <w:kern w:val="0"/>
                <w:sz w:val="19"/>
                <w:szCs w:val="19"/>
              </w:rPr>
              <w:t>± 0.03</w:t>
            </w:r>
          </w:p>
        </w:tc>
        <w:tc>
          <w:tcPr>
            <w:tcW w:w="414" w:type="pct"/>
            <w:tcBorders>
              <w:top w:val="single" w:sz="4" w:space="0" w:color="000000"/>
              <w:left w:val="nil"/>
              <w:bottom w:val="nil"/>
              <w:right w:val="nil"/>
            </w:tcBorders>
            <w:shd w:val="clear" w:color="auto" w:fill="auto"/>
            <w:tcMar>
              <w:top w:w="11" w:type="dxa"/>
              <w:left w:w="11" w:type="dxa"/>
              <w:bottom w:w="0" w:type="dxa"/>
              <w:right w:w="11" w:type="dxa"/>
            </w:tcMar>
            <w:vAlign w:val="center"/>
            <w:hideMark/>
          </w:tcPr>
          <w:p w14:paraId="08A8F211" w14:textId="3B0E7DA4"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0.</w:t>
            </w:r>
            <w:r w:rsidRPr="00037B78">
              <w:rPr>
                <w:rFonts w:asciiTheme="minorHAnsi" w:eastAsia="MS PGothic" w:hAnsiTheme="minorHAnsi" w:cstheme="minorHAnsi"/>
                <w:color w:val="000000" w:themeColor="text1"/>
                <w:kern w:val="0"/>
                <w:sz w:val="19"/>
                <w:szCs w:val="19"/>
              </w:rPr>
              <w:t>0</w:t>
            </w:r>
            <w:r w:rsidRPr="00037B78">
              <w:rPr>
                <w:rFonts w:asciiTheme="minorHAnsi" w:eastAsia="MS PGothic" w:hAnsiTheme="minorHAnsi" w:cstheme="minorHAnsi" w:hint="eastAsia"/>
                <w:color w:val="000000" w:themeColor="text1"/>
                <w:kern w:val="0"/>
                <w:sz w:val="19"/>
                <w:szCs w:val="19"/>
              </w:rPr>
              <w:t xml:space="preserve">88 </w:t>
            </w:r>
            <w:r w:rsidRPr="00037B78">
              <w:rPr>
                <w:rFonts w:asciiTheme="minorHAnsi" w:eastAsia="MS PGothic" w:hAnsiTheme="minorHAnsi" w:cstheme="minorHAnsi"/>
                <w:color w:val="000000" w:themeColor="text1"/>
                <w:kern w:val="0"/>
                <w:sz w:val="19"/>
                <w:szCs w:val="19"/>
              </w:rPr>
              <w:t xml:space="preserve">± 0.007 </w:t>
            </w:r>
          </w:p>
        </w:tc>
        <w:tc>
          <w:tcPr>
            <w:tcW w:w="423" w:type="pct"/>
            <w:tcBorders>
              <w:top w:val="single" w:sz="4" w:space="0" w:color="000000"/>
              <w:left w:val="nil"/>
              <w:bottom w:val="nil"/>
              <w:right w:val="nil"/>
            </w:tcBorders>
            <w:shd w:val="clear" w:color="auto" w:fill="auto"/>
            <w:tcMar>
              <w:top w:w="11" w:type="dxa"/>
              <w:left w:w="11" w:type="dxa"/>
              <w:bottom w:w="0" w:type="dxa"/>
              <w:right w:w="11" w:type="dxa"/>
            </w:tcMar>
            <w:vAlign w:val="center"/>
            <w:hideMark/>
          </w:tcPr>
          <w:p w14:paraId="545B2681" w14:textId="35F6E195"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0.137 </w:t>
            </w:r>
            <w:r w:rsidRPr="00037B78">
              <w:rPr>
                <w:rFonts w:asciiTheme="minorHAnsi" w:eastAsia="MS PGothic" w:hAnsiTheme="minorHAnsi" w:cstheme="minorHAnsi"/>
                <w:color w:val="000000" w:themeColor="text1"/>
                <w:kern w:val="0"/>
                <w:sz w:val="19"/>
                <w:szCs w:val="19"/>
              </w:rPr>
              <w:t>± 0.005</w:t>
            </w:r>
          </w:p>
        </w:tc>
        <w:tc>
          <w:tcPr>
            <w:tcW w:w="414" w:type="pct"/>
            <w:tcBorders>
              <w:top w:val="single" w:sz="4" w:space="0" w:color="000000"/>
              <w:left w:val="nil"/>
              <w:bottom w:val="nil"/>
              <w:right w:val="nil"/>
            </w:tcBorders>
            <w:shd w:val="clear" w:color="auto" w:fill="auto"/>
            <w:tcMar>
              <w:top w:w="11" w:type="dxa"/>
              <w:left w:w="11" w:type="dxa"/>
              <w:bottom w:w="0" w:type="dxa"/>
              <w:right w:w="11" w:type="dxa"/>
            </w:tcMar>
            <w:vAlign w:val="center"/>
            <w:hideMark/>
          </w:tcPr>
          <w:p w14:paraId="47E102C5" w14:textId="4660AA6D"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0.12 </w:t>
            </w:r>
            <w:r w:rsidRPr="00037B78">
              <w:rPr>
                <w:rFonts w:asciiTheme="minorHAnsi" w:eastAsia="MS PGothic" w:hAnsiTheme="minorHAnsi" w:cstheme="minorHAnsi"/>
                <w:color w:val="000000" w:themeColor="text1"/>
                <w:kern w:val="0"/>
                <w:sz w:val="19"/>
                <w:szCs w:val="19"/>
              </w:rPr>
              <w:t>± 0.02</w:t>
            </w:r>
          </w:p>
        </w:tc>
        <w:tc>
          <w:tcPr>
            <w:tcW w:w="423" w:type="pct"/>
            <w:tcBorders>
              <w:top w:val="single" w:sz="4" w:space="0" w:color="000000"/>
              <w:left w:val="nil"/>
              <w:bottom w:val="nil"/>
              <w:right w:val="nil"/>
            </w:tcBorders>
            <w:shd w:val="clear" w:color="auto" w:fill="auto"/>
            <w:tcMar>
              <w:top w:w="11" w:type="dxa"/>
              <w:left w:w="11" w:type="dxa"/>
              <w:bottom w:w="0" w:type="dxa"/>
              <w:right w:w="11" w:type="dxa"/>
            </w:tcMar>
            <w:vAlign w:val="center"/>
            <w:hideMark/>
          </w:tcPr>
          <w:p w14:paraId="1E342C97" w14:textId="0576F87C"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0.26 </w:t>
            </w:r>
            <w:r w:rsidRPr="00037B78">
              <w:rPr>
                <w:rFonts w:asciiTheme="minorHAnsi" w:eastAsia="MS PGothic" w:hAnsiTheme="minorHAnsi" w:cstheme="minorHAnsi"/>
                <w:color w:val="000000" w:themeColor="text1"/>
                <w:kern w:val="0"/>
                <w:sz w:val="19"/>
                <w:szCs w:val="19"/>
              </w:rPr>
              <w:t>± 0.05</w:t>
            </w:r>
          </w:p>
        </w:tc>
        <w:tc>
          <w:tcPr>
            <w:tcW w:w="414" w:type="pct"/>
            <w:tcBorders>
              <w:top w:val="single" w:sz="4" w:space="0" w:color="000000"/>
              <w:left w:val="nil"/>
              <w:bottom w:val="nil"/>
              <w:right w:val="nil"/>
            </w:tcBorders>
            <w:shd w:val="clear" w:color="auto" w:fill="auto"/>
            <w:tcMar>
              <w:top w:w="11" w:type="dxa"/>
              <w:left w:w="11" w:type="dxa"/>
              <w:bottom w:w="0" w:type="dxa"/>
              <w:right w:w="11" w:type="dxa"/>
            </w:tcMar>
            <w:vAlign w:val="center"/>
            <w:hideMark/>
          </w:tcPr>
          <w:p w14:paraId="529F5B58" w14:textId="2ECD217E"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0.16 </w:t>
            </w:r>
            <w:r w:rsidRPr="00037B78">
              <w:rPr>
                <w:rFonts w:asciiTheme="minorHAnsi" w:eastAsia="MS PGothic" w:hAnsiTheme="minorHAnsi" w:cstheme="minorHAnsi"/>
                <w:color w:val="000000" w:themeColor="text1"/>
                <w:kern w:val="0"/>
                <w:sz w:val="19"/>
                <w:szCs w:val="19"/>
              </w:rPr>
              <w:t>± 0.01</w:t>
            </w:r>
          </w:p>
        </w:tc>
        <w:tc>
          <w:tcPr>
            <w:tcW w:w="422" w:type="pct"/>
            <w:tcBorders>
              <w:top w:val="single" w:sz="4" w:space="0" w:color="000000"/>
              <w:left w:val="nil"/>
              <w:bottom w:val="nil"/>
              <w:right w:val="nil"/>
            </w:tcBorders>
            <w:shd w:val="clear" w:color="auto" w:fill="auto"/>
            <w:tcMar>
              <w:top w:w="11" w:type="dxa"/>
              <w:left w:w="11" w:type="dxa"/>
              <w:bottom w:w="0" w:type="dxa"/>
              <w:right w:w="11" w:type="dxa"/>
            </w:tcMar>
            <w:vAlign w:val="center"/>
            <w:hideMark/>
          </w:tcPr>
          <w:p w14:paraId="46802B8A" w14:textId="0E8AB0C0"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0.14 </w:t>
            </w:r>
            <w:r w:rsidRPr="00037B78">
              <w:rPr>
                <w:rFonts w:asciiTheme="minorHAnsi" w:eastAsia="MS PGothic" w:hAnsiTheme="minorHAnsi" w:cstheme="minorHAnsi"/>
                <w:color w:val="000000" w:themeColor="text1"/>
                <w:kern w:val="0"/>
                <w:sz w:val="19"/>
                <w:szCs w:val="19"/>
              </w:rPr>
              <w:t>± 0.01</w:t>
            </w:r>
          </w:p>
        </w:tc>
      </w:tr>
      <w:tr w:rsidR="00037B78" w:rsidRPr="00037B78" w14:paraId="3AB97708" w14:textId="77777777" w:rsidTr="00482FDF">
        <w:trPr>
          <w:trHeight w:val="244"/>
        </w:trPr>
        <w:tc>
          <w:tcPr>
            <w:tcW w:w="818" w:type="pct"/>
            <w:tcBorders>
              <w:top w:val="nil"/>
              <w:left w:val="nil"/>
              <w:bottom w:val="nil"/>
              <w:right w:val="nil"/>
            </w:tcBorders>
            <w:shd w:val="clear" w:color="auto" w:fill="auto"/>
            <w:tcMar>
              <w:top w:w="11" w:type="dxa"/>
              <w:left w:w="11" w:type="dxa"/>
              <w:bottom w:w="0" w:type="dxa"/>
              <w:right w:w="11" w:type="dxa"/>
            </w:tcMar>
            <w:vAlign w:val="center"/>
            <w:hideMark/>
          </w:tcPr>
          <w:p w14:paraId="00ED4312" w14:textId="3193D6DA" w:rsidR="00DB5606" w:rsidRPr="00886227" w:rsidRDefault="00DB5606" w:rsidP="00A7608E">
            <w:pPr>
              <w:spacing w:line="220" w:lineRule="exact"/>
              <w:jc w:val="left"/>
              <w:rPr>
                <w:rFonts w:asciiTheme="minorHAnsi" w:hAnsiTheme="minorHAnsi" w:cstheme="minorHAnsi"/>
                <w:sz w:val="20"/>
                <w:szCs w:val="19"/>
              </w:rPr>
            </w:pPr>
            <w:r w:rsidRPr="00886227">
              <w:rPr>
                <w:rFonts w:asciiTheme="minorHAnsi" w:hAnsiTheme="minorHAnsi" w:cstheme="minorHAnsi"/>
                <w:sz w:val="20"/>
                <w:szCs w:val="19"/>
              </w:rPr>
              <w:t>L-Serine (</w:t>
            </w:r>
            <w:r w:rsidRPr="00886227">
              <w:rPr>
                <w:rFonts w:ascii="Symbol" w:hAnsi="Symbol" w:cstheme="minorHAnsi"/>
                <w:sz w:val="20"/>
                <w:szCs w:val="19"/>
                <w:lang w:val="el-GR"/>
              </w:rPr>
              <w:t></w:t>
            </w:r>
            <w:r w:rsidRPr="00886227">
              <w:rPr>
                <w:rFonts w:asciiTheme="minorHAnsi" w:hAnsiTheme="minorHAnsi" w:cstheme="minorHAnsi"/>
                <w:sz w:val="20"/>
                <w:szCs w:val="19"/>
                <w:lang w:val="el-GR"/>
              </w:rPr>
              <w:t>)</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2932C256" w14:textId="637D7AD0" w:rsidR="00DB5606" w:rsidRPr="00482FDF" w:rsidRDefault="00DB5606" w:rsidP="00A7608E">
            <w:pPr>
              <w:spacing w:line="220" w:lineRule="exact"/>
              <w:jc w:val="center"/>
              <w:rPr>
                <w:rFonts w:asciiTheme="minorHAnsi" w:hAnsiTheme="minorHAnsi" w:cstheme="minorHAnsi"/>
                <w:sz w:val="19"/>
                <w:szCs w:val="19"/>
              </w:rPr>
            </w:pPr>
            <w:r w:rsidRPr="00482FDF">
              <w:rPr>
                <w:rFonts w:asciiTheme="minorHAnsi" w:eastAsia="Arial" w:hAnsiTheme="minorHAnsi" w:cstheme="minorHAnsi"/>
                <w:color w:val="000000" w:themeColor="text1"/>
                <w:kern w:val="24"/>
                <w:sz w:val="19"/>
                <w:szCs w:val="19"/>
              </w:rPr>
              <w:t>9.5</w:t>
            </w:r>
            <w:r w:rsidRPr="00482FDF">
              <w:rPr>
                <w:rFonts w:asciiTheme="minorHAnsi" w:eastAsia="Arial" w:hAnsiTheme="minorHAnsi" w:cstheme="minorHAnsi"/>
                <w:color w:val="000000" w:themeColor="text1"/>
                <w:kern w:val="24"/>
                <w:position w:val="3"/>
                <w:sz w:val="19"/>
                <w:szCs w:val="19"/>
                <w:vertAlign w:val="superscript"/>
              </w:rPr>
              <w:t>b</w:t>
            </w:r>
          </w:p>
        </w:tc>
        <w:tc>
          <w:tcPr>
            <w:tcW w:w="424" w:type="pct"/>
            <w:tcBorders>
              <w:top w:val="nil"/>
              <w:left w:val="nil"/>
              <w:bottom w:val="nil"/>
              <w:right w:val="nil"/>
            </w:tcBorders>
            <w:shd w:val="clear" w:color="auto" w:fill="auto"/>
            <w:tcMar>
              <w:top w:w="11" w:type="dxa"/>
              <w:left w:w="11" w:type="dxa"/>
              <w:bottom w:w="0" w:type="dxa"/>
              <w:right w:w="11" w:type="dxa"/>
            </w:tcMar>
            <w:vAlign w:val="center"/>
            <w:hideMark/>
          </w:tcPr>
          <w:p w14:paraId="1B562AF2" w14:textId="5FDD5E98"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color w:val="000000" w:themeColor="text1"/>
                <w:kern w:val="0"/>
                <w:sz w:val="19"/>
                <w:szCs w:val="19"/>
              </w:rPr>
              <w:t>18 ± 4</w:t>
            </w:r>
          </w:p>
        </w:tc>
        <w:tc>
          <w:tcPr>
            <w:tcW w:w="412" w:type="pct"/>
            <w:tcBorders>
              <w:top w:val="nil"/>
              <w:left w:val="nil"/>
              <w:bottom w:val="nil"/>
              <w:right w:val="nil"/>
            </w:tcBorders>
            <w:shd w:val="clear" w:color="auto" w:fill="auto"/>
            <w:tcMar>
              <w:top w:w="11" w:type="dxa"/>
              <w:left w:w="11" w:type="dxa"/>
              <w:bottom w:w="0" w:type="dxa"/>
              <w:right w:w="11" w:type="dxa"/>
            </w:tcMar>
            <w:vAlign w:val="center"/>
            <w:hideMark/>
          </w:tcPr>
          <w:p w14:paraId="53BA52C1" w14:textId="16A329A0"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2.2 </w:t>
            </w:r>
            <w:r w:rsidRPr="00037B78">
              <w:rPr>
                <w:rFonts w:asciiTheme="minorHAnsi" w:eastAsia="MS PGothic" w:hAnsiTheme="minorHAnsi" w:cstheme="minorHAnsi"/>
                <w:color w:val="000000" w:themeColor="text1"/>
                <w:kern w:val="0"/>
                <w:sz w:val="19"/>
                <w:szCs w:val="19"/>
              </w:rPr>
              <w:t>± 0.2</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2E058739" w14:textId="0C808DCF"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1.60 </w:t>
            </w:r>
            <w:r w:rsidRPr="00037B78">
              <w:rPr>
                <w:rFonts w:asciiTheme="minorHAnsi" w:eastAsia="MS PGothic" w:hAnsiTheme="minorHAnsi" w:cstheme="minorHAnsi"/>
                <w:color w:val="000000" w:themeColor="text1"/>
                <w:kern w:val="0"/>
                <w:sz w:val="19"/>
                <w:szCs w:val="19"/>
              </w:rPr>
              <w:t>± 0.07</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2521746B" w14:textId="5B38E546"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0.24 </w:t>
            </w:r>
            <w:r w:rsidRPr="00037B78">
              <w:rPr>
                <w:rFonts w:asciiTheme="minorHAnsi" w:eastAsia="MS PGothic" w:hAnsiTheme="minorHAnsi" w:cstheme="minorHAnsi"/>
                <w:color w:val="000000" w:themeColor="text1"/>
                <w:kern w:val="0"/>
                <w:sz w:val="19"/>
                <w:szCs w:val="19"/>
              </w:rPr>
              <w:t>± 0.03</w:t>
            </w:r>
          </w:p>
        </w:tc>
        <w:tc>
          <w:tcPr>
            <w:tcW w:w="423" w:type="pct"/>
            <w:tcBorders>
              <w:top w:val="nil"/>
              <w:left w:val="nil"/>
              <w:bottom w:val="nil"/>
              <w:right w:val="nil"/>
            </w:tcBorders>
            <w:shd w:val="clear" w:color="auto" w:fill="auto"/>
            <w:tcMar>
              <w:top w:w="11" w:type="dxa"/>
              <w:left w:w="11" w:type="dxa"/>
              <w:bottom w:w="0" w:type="dxa"/>
              <w:right w:w="11" w:type="dxa"/>
            </w:tcMar>
            <w:vAlign w:val="center"/>
            <w:hideMark/>
          </w:tcPr>
          <w:p w14:paraId="0F7BF721" w14:textId="30C08798"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0.69 </w:t>
            </w:r>
            <w:r w:rsidRPr="00037B78">
              <w:rPr>
                <w:rFonts w:asciiTheme="minorHAnsi" w:eastAsia="MS PGothic" w:hAnsiTheme="minorHAnsi" w:cstheme="minorHAnsi"/>
                <w:color w:val="000000" w:themeColor="text1"/>
                <w:kern w:val="0"/>
                <w:sz w:val="19"/>
                <w:szCs w:val="19"/>
              </w:rPr>
              <w:t>± 0.07</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21C460B1" w14:textId="40275B34"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0.7 </w:t>
            </w:r>
            <w:r w:rsidRPr="00037B78">
              <w:rPr>
                <w:rFonts w:asciiTheme="minorHAnsi" w:eastAsia="MS PGothic" w:hAnsiTheme="minorHAnsi" w:cstheme="minorHAnsi"/>
                <w:color w:val="000000" w:themeColor="text1"/>
                <w:kern w:val="0"/>
                <w:sz w:val="19"/>
                <w:szCs w:val="19"/>
              </w:rPr>
              <w:t>± 0.1</w:t>
            </w:r>
          </w:p>
        </w:tc>
        <w:tc>
          <w:tcPr>
            <w:tcW w:w="423" w:type="pct"/>
            <w:tcBorders>
              <w:top w:val="nil"/>
              <w:left w:val="nil"/>
              <w:bottom w:val="nil"/>
              <w:right w:val="nil"/>
            </w:tcBorders>
            <w:shd w:val="clear" w:color="auto" w:fill="auto"/>
            <w:tcMar>
              <w:top w:w="11" w:type="dxa"/>
              <w:left w:w="11" w:type="dxa"/>
              <w:bottom w:w="0" w:type="dxa"/>
              <w:right w:w="11" w:type="dxa"/>
            </w:tcMar>
            <w:vAlign w:val="center"/>
            <w:hideMark/>
          </w:tcPr>
          <w:p w14:paraId="05BE2685" w14:textId="40E2AF89"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2.1 </w:t>
            </w:r>
            <w:r w:rsidRPr="00037B78">
              <w:rPr>
                <w:rFonts w:asciiTheme="minorHAnsi" w:eastAsia="MS PGothic" w:hAnsiTheme="minorHAnsi" w:cstheme="minorHAnsi"/>
                <w:color w:val="000000" w:themeColor="text1"/>
                <w:kern w:val="0"/>
                <w:sz w:val="19"/>
                <w:szCs w:val="19"/>
              </w:rPr>
              <w:t>± 0.5</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6AD862FA" w14:textId="79AB5E48"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5.0 </w:t>
            </w:r>
            <w:r w:rsidRPr="00037B78">
              <w:rPr>
                <w:rFonts w:asciiTheme="minorHAnsi" w:eastAsia="MS PGothic" w:hAnsiTheme="minorHAnsi" w:cstheme="minorHAnsi"/>
                <w:color w:val="000000" w:themeColor="text1"/>
                <w:kern w:val="0"/>
                <w:sz w:val="19"/>
                <w:szCs w:val="19"/>
              </w:rPr>
              <w:t>± 0.2</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0A5A0689" w14:textId="3E4CFAA0"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1.05 </w:t>
            </w:r>
            <w:r w:rsidRPr="00037B78">
              <w:rPr>
                <w:rFonts w:asciiTheme="minorHAnsi" w:eastAsia="MS PGothic" w:hAnsiTheme="minorHAnsi" w:cstheme="minorHAnsi"/>
                <w:color w:val="000000" w:themeColor="text1"/>
                <w:kern w:val="0"/>
                <w:sz w:val="19"/>
                <w:szCs w:val="19"/>
              </w:rPr>
              <w:t>± 0.09</w:t>
            </w:r>
          </w:p>
        </w:tc>
      </w:tr>
      <w:tr w:rsidR="00037B78" w:rsidRPr="00037B78" w14:paraId="1519F875" w14:textId="77777777" w:rsidTr="00482FDF">
        <w:trPr>
          <w:trHeight w:val="244"/>
        </w:trPr>
        <w:tc>
          <w:tcPr>
            <w:tcW w:w="818" w:type="pct"/>
            <w:tcBorders>
              <w:top w:val="nil"/>
              <w:left w:val="nil"/>
              <w:bottom w:val="nil"/>
              <w:right w:val="nil"/>
            </w:tcBorders>
            <w:shd w:val="clear" w:color="auto" w:fill="F2F2F2" w:themeFill="background1" w:themeFillShade="F2"/>
            <w:tcMar>
              <w:top w:w="11" w:type="dxa"/>
              <w:left w:w="11" w:type="dxa"/>
              <w:bottom w:w="0" w:type="dxa"/>
              <w:right w:w="11" w:type="dxa"/>
            </w:tcMar>
            <w:vAlign w:val="center"/>
            <w:hideMark/>
          </w:tcPr>
          <w:p w14:paraId="78184FC2" w14:textId="0FA624EB" w:rsidR="00DB5606" w:rsidRPr="00886227" w:rsidRDefault="00DB5606" w:rsidP="00A7608E">
            <w:pPr>
              <w:spacing w:line="220" w:lineRule="exact"/>
              <w:jc w:val="left"/>
              <w:rPr>
                <w:rFonts w:asciiTheme="minorHAnsi" w:hAnsiTheme="minorHAnsi" w:cstheme="minorHAnsi"/>
                <w:sz w:val="20"/>
                <w:szCs w:val="19"/>
              </w:rPr>
            </w:pPr>
            <w:r w:rsidRPr="00886227">
              <w:rPr>
                <w:rFonts w:asciiTheme="minorHAnsi" w:hAnsiTheme="minorHAnsi" w:cstheme="minorHAnsi"/>
                <w:sz w:val="20"/>
                <w:szCs w:val="19"/>
              </w:rPr>
              <w:t>DL-</w:t>
            </w:r>
            <w:proofErr w:type="spellStart"/>
            <w:r w:rsidRPr="00886227">
              <w:rPr>
                <w:rFonts w:asciiTheme="minorHAnsi" w:hAnsiTheme="minorHAnsi" w:cstheme="minorHAnsi"/>
                <w:sz w:val="20"/>
                <w:szCs w:val="19"/>
              </w:rPr>
              <w:t>Isoserine</w:t>
            </w:r>
            <w:r w:rsidRPr="00886227">
              <w:rPr>
                <w:rFonts w:asciiTheme="minorHAnsi" w:hAnsiTheme="minorHAnsi" w:cstheme="minorHAnsi"/>
                <w:sz w:val="20"/>
                <w:szCs w:val="19"/>
                <w:vertAlign w:val="superscript"/>
              </w:rPr>
              <w:t>e</w:t>
            </w:r>
            <w:proofErr w:type="spellEnd"/>
            <w:r w:rsidRPr="00886227">
              <w:rPr>
                <w:rFonts w:asciiTheme="minorHAnsi" w:hAnsiTheme="minorHAnsi" w:cstheme="minorHAnsi"/>
                <w:sz w:val="20"/>
                <w:szCs w:val="19"/>
                <w:vertAlign w:val="superscript"/>
              </w:rPr>
              <w:t xml:space="preserve"> </w:t>
            </w:r>
            <w:r w:rsidRPr="00886227">
              <w:rPr>
                <w:rFonts w:asciiTheme="minorHAnsi" w:hAnsiTheme="minorHAnsi" w:cstheme="minorHAnsi"/>
                <w:sz w:val="20"/>
                <w:szCs w:val="19"/>
              </w:rPr>
              <w:t>(</w:t>
            </w:r>
            <w:r w:rsidRPr="00886227">
              <w:rPr>
                <w:rFonts w:ascii="Symbol" w:hAnsi="Symbol" w:cstheme="minorHAnsi"/>
                <w:sz w:val="20"/>
                <w:szCs w:val="19"/>
                <w:lang w:val="el-GR"/>
              </w:rPr>
              <w:t></w:t>
            </w:r>
            <w:r w:rsidRPr="00886227">
              <w:rPr>
                <w:rFonts w:asciiTheme="minorHAnsi" w:hAnsiTheme="minorHAnsi" w:cstheme="minorHAnsi"/>
                <w:sz w:val="20"/>
                <w:szCs w:val="19"/>
                <w:lang w:val="el-GR"/>
              </w:rPr>
              <w:t>)</w:t>
            </w:r>
          </w:p>
        </w:tc>
        <w:tc>
          <w:tcPr>
            <w:tcW w:w="414" w:type="pct"/>
            <w:tcBorders>
              <w:top w:val="nil"/>
              <w:left w:val="nil"/>
              <w:bottom w:val="nil"/>
              <w:right w:val="nil"/>
            </w:tcBorders>
            <w:shd w:val="clear" w:color="auto" w:fill="F2F2F2"/>
            <w:tcMar>
              <w:top w:w="11" w:type="dxa"/>
              <w:left w:w="11" w:type="dxa"/>
              <w:bottom w:w="0" w:type="dxa"/>
              <w:right w:w="11" w:type="dxa"/>
            </w:tcMar>
            <w:vAlign w:val="center"/>
            <w:hideMark/>
          </w:tcPr>
          <w:p w14:paraId="57B8CE38" w14:textId="4A82CFAD" w:rsidR="00DB5606" w:rsidRPr="00482FDF" w:rsidRDefault="00DB5606" w:rsidP="00A7608E">
            <w:pPr>
              <w:spacing w:line="220" w:lineRule="exact"/>
              <w:jc w:val="center"/>
              <w:rPr>
                <w:rFonts w:asciiTheme="minorHAnsi" w:hAnsiTheme="minorHAnsi" w:cstheme="minorHAnsi"/>
                <w:sz w:val="19"/>
                <w:szCs w:val="19"/>
              </w:rPr>
            </w:pPr>
            <w:r w:rsidRPr="00482FDF">
              <w:rPr>
                <w:rFonts w:asciiTheme="minorHAnsi" w:eastAsia="Arial" w:hAnsiTheme="minorHAnsi" w:cstheme="minorHAnsi"/>
                <w:color w:val="000000" w:themeColor="text1"/>
                <w:kern w:val="24"/>
                <w:sz w:val="19"/>
                <w:szCs w:val="19"/>
              </w:rPr>
              <w:t xml:space="preserve">1.40 </w:t>
            </w:r>
            <w:r w:rsidRPr="00482FDF">
              <w:rPr>
                <w:rFonts w:asciiTheme="minorHAnsi" w:eastAsia="MS PGothic" w:hAnsiTheme="minorHAnsi" w:cstheme="minorHAnsi"/>
                <w:color w:val="000000" w:themeColor="text1"/>
                <w:kern w:val="0"/>
                <w:sz w:val="19"/>
                <w:szCs w:val="19"/>
              </w:rPr>
              <w:t>± 0.03</w:t>
            </w:r>
          </w:p>
        </w:tc>
        <w:tc>
          <w:tcPr>
            <w:tcW w:w="424" w:type="pct"/>
            <w:tcBorders>
              <w:top w:val="nil"/>
              <w:left w:val="nil"/>
              <w:bottom w:val="nil"/>
              <w:right w:val="nil"/>
            </w:tcBorders>
            <w:shd w:val="clear" w:color="auto" w:fill="F2F2F2"/>
            <w:tcMar>
              <w:top w:w="11" w:type="dxa"/>
              <w:left w:w="11" w:type="dxa"/>
              <w:bottom w:w="0" w:type="dxa"/>
              <w:right w:w="11" w:type="dxa"/>
            </w:tcMar>
            <w:vAlign w:val="center"/>
            <w:hideMark/>
          </w:tcPr>
          <w:p w14:paraId="67CC2736" w14:textId="1765ED40"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8.2 </w:t>
            </w:r>
            <w:r w:rsidRPr="00037B78">
              <w:rPr>
                <w:rFonts w:asciiTheme="minorHAnsi" w:eastAsia="MS PGothic" w:hAnsiTheme="minorHAnsi" w:cstheme="minorHAnsi"/>
                <w:color w:val="000000" w:themeColor="text1"/>
                <w:kern w:val="0"/>
                <w:sz w:val="19"/>
                <w:szCs w:val="19"/>
              </w:rPr>
              <w:t>± 0.4</w:t>
            </w:r>
          </w:p>
        </w:tc>
        <w:tc>
          <w:tcPr>
            <w:tcW w:w="412" w:type="pct"/>
            <w:tcBorders>
              <w:top w:val="nil"/>
              <w:left w:val="nil"/>
              <w:bottom w:val="nil"/>
              <w:right w:val="nil"/>
            </w:tcBorders>
            <w:shd w:val="clear" w:color="auto" w:fill="F2F2F2"/>
            <w:tcMar>
              <w:top w:w="11" w:type="dxa"/>
              <w:left w:w="11" w:type="dxa"/>
              <w:bottom w:w="0" w:type="dxa"/>
              <w:right w:w="11" w:type="dxa"/>
            </w:tcMar>
            <w:vAlign w:val="center"/>
            <w:hideMark/>
          </w:tcPr>
          <w:p w14:paraId="1E093FE6" w14:textId="3ACCF7E5"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0.53 </w:t>
            </w:r>
            <w:r w:rsidRPr="00037B78">
              <w:rPr>
                <w:rFonts w:asciiTheme="minorHAnsi" w:eastAsia="MS PGothic" w:hAnsiTheme="minorHAnsi" w:cstheme="minorHAnsi"/>
                <w:color w:val="000000" w:themeColor="text1"/>
                <w:kern w:val="0"/>
                <w:sz w:val="19"/>
                <w:szCs w:val="19"/>
              </w:rPr>
              <w:t>± 0.02</w:t>
            </w:r>
          </w:p>
        </w:tc>
        <w:tc>
          <w:tcPr>
            <w:tcW w:w="422" w:type="pct"/>
            <w:tcBorders>
              <w:top w:val="nil"/>
              <w:left w:val="nil"/>
              <w:bottom w:val="nil"/>
              <w:right w:val="nil"/>
            </w:tcBorders>
            <w:shd w:val="clear" w:color="auto" w:fill="F2F2F2"/>
            <w:tcMar>
              <w:top w:w="11" w:type="dxa"/>
              <w:left w:w="11" w:type="dxa"/>
              <w:bottom w:w="0" w:type="dxa"/>
              <w:right w:w="11" w:type="dxa"/>
            </w:tcMar>
            <w:vAlign w:val="center"/>
            <w:hideMark/>
          </w:tcPr>
          <w:p w14:paraId="63E52901" w14:textId="644EE0C9"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0.46 </w:t>
            </w:r>
            <w:r w:rsidRPr="00037B78">
              <w:rPr>
                <w:rFonts w:asciiTheme="minorHAnsi" w:eastAsia="MS PGothic" w:hAnsiTheme="minorHAnsi" w:cstheme="minorHAnsi"/>
                <w:color w:val="000000" w:themeColor="text1"/>
                <w:kern w:val="0"/>
                <w:sz w:val="19"/>
                <w:szCs w:val="19"/>
              </w:rPr>
              <w:t>± 0.03</w:t>
            </w:r>
          </w:p>
        </w:tc>
        <w:tc>
          <w:tcPr>
            <w:tcW w:w="414" w:type="pct"/>
            <w:tcBorders>
              <w:top w:val="nil"/>
              <w:left w:val="nil"/>
              <w:bottom w:val="nil"/>
              <w:right w:val="nil"/>
            </w:tcBorders>
            <w:shd w:val="clear" w:color="auto" w:fill="F2F2F2"/>
            <w:tcMar>
              <w:top w:w="11" w:type="dxa"/>
              <w:left w:w="11" w:type="dxa"/>
              <w:bottom w:w="0" w:type="dxa"/>
              <w:right w:w="11" w:type="dxa"/>
            </w:tcMar>
            <w:vAlign w:val="center"/>
            <w:hideMark/>
          </w:tcPr>
          <w:p w14:paraId="6962EC05" w14:textId="651EB1E6"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0.44 </w:t>
            </w:r>
            <w:r w:rsidRPr="00037B78">
              <w:rPr>
                <w:rFonts w:asciiTheme="minorHAnsi" w:eastAsia="MS PGothic" w:hAnsiTheme="minorHAnsi" w:cstheme="minorHAnsi"/>
                <w:color w:val="000000" w:themeColor="text1"/>
                <w:kern w:val="0"/>
                <w:sz w:val="19"/>
                <w:szCs w:val="19"/>
              </w:rPr>
              <w:t>± 0.02</w:t>
            </w:r>
          </w:p>
        </w:tc>
        <w:tc>
          <w:tcPr>
            <w:tcW w:w="423" w:type="pct"/>
            <w:tcBorders>
              <w:top w:val="nil"/>
              <w:left w:val="nil"/>
              <w:bottom w:val="nil"/>
              <w:right w:val="nil"/>
            </w:tcBorders>
            <w:shd w:val="clear" w:color="auto" w:fill="F2F2F2"/>
            <w:tcMar>
              <w:top w:w="11" w:type="dxa"/>
              <w:left w:w="11" w:type="dxa"/>
              <w:bottom w:w="0" w:type="dxa"/>
              <w:right w:w="11" w:type="dxa"/>
            </w:tcMar>
            <w:vAlign w:val="center"/>
            <w:hideMark/>
          </w:tcPr>
          <w:p w14:paraId="130561CC" w14:textId="659BC308"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0.149 </w:t>
            </w:r>
            <w:r w:rsidRPr="00037B78">
              <w:rPr>
                <w:rFonts w:asciiTheme="minorHAnsi" w:eastAsia="MS PGothic" w:hAnsiTheme="minorHAnsi" w:cstheme="minorHAnsi"/>
                <w:color w:val="000000" w:themeColor="text1"/>
                <w:kern w:val="0"/>
                <w:sz w:val="19"/>
                <w:szCs w:val="19"/>
              </w:rPr>
              <w:t>± 0.006</w:t>
            </w:r>
          </w:p>
        </w:tc>
        <w:tc>
          <w:tcPr>
            <w:tcW w:w="414" w:type="pct"/>
            <w:tcBorders>
              <w:top w:val="nil"/>
              <w:left w:val="nil"/>
              <w:bottom w:val="nil"/>
              <w:right w:val="nil"/>
            </w:tcBorders>
            <w:shd w:val="clear" w:color="auto" w:fill="F2F2F2"/>
            <w:tcMar>
              <w:top w:w="11" w:type="dxa"/>
              <w:left w:w="11" w:type="dxa"/>
              <w:bottom w:w="0" w:type="dxa"/>
              <w:right w:w="11" w:type="dxa"/>
            </w:tcMar>
            <w:vAlign w:val="center"/>
            <w:hideMark/>
          </w:tcPr>
          <w:p w14:paraId="50858AC0" w14:textId="5374E5D9"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0.369 </w:t>
            </w:r>
            <w:r w:rsidRPr="00037B78">
              <w:rPr>
                <w:rFonts w:asciiTheme="minorHAnsi" w:eastAsia="MS PGothic" w:hAnsiTheme="minorHAnsi" w:cstheme="minorHAnsi"/>
                <w:color w:val="000000" w:themeColor="text1"/>
                <w:kern w:val="0"/>
                <w:sz w:val="19"/>
                <w:szCs w:val="19"/>
              </w:rPr>
              <w:t>± 0.008</w:t>
            </w:r>
          </w:p>
        </w:tc>
        <w:tc>
          <w:tcPr>
            <w:tcW w:w="423" w:type="pct"/>
            <w:tcBorders>
              <w:top w:val="nil"/>
              <w:left w:val="nil"/>
              <w:bottom w:val="nil"/>
              <w:right w:val="nil"/>
            </w:tcBorders>
            <w:shd w:val="clear" w:color="auto" w:fill="F2F2F2"/>
            <w:tcMar>
              <w:top w:w="11" w:type="dxa"/>
              <w:left w:w="11" w:type="dxa"/>
              <w:bottom w:w="0" w:type="dxa"/>
              <w:right w:w="11" w:type="dxa"/>
            </w:tcMar>
            <w:vAlign w:val="center"/>
            <w:hideMark/>
          </w:tcPr>
          <w:p w14:paraId="2E28D812" w14:textId="46A28FD2"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0.125 </w:t>
            </w:r>
            <w:r w:rsidRPr="00037B78">
              <w:rPr>
                <w:rFonts w:asciiTheme="minorHAnsi" w:eastAsia="MS PGothic" w:hAnsiTheme="minorHAnsi" w:cstheme="minorHAnsi"/>
                <w:color w:val="000000" w:themeColor="text1"/>
                <w:kern w:val="0"/>
                <w:sz w:val="19"/>
                <w:szCs w:val="19"/>
              </w:rPr>
              <w:t>± 0.009</w:t>
            </w:r>
          </w:p>
        </w:tc>
        <w:tc>
          <w:tcPr>
            <w:tcW w:w="414" w:type="pct"/>
            <w:tcBorders>
              <w:top w:val="nil"/>
              <w:left w:val="nil"/>
              <w:bottom w:val="nil"/>
              <w:right w:val="nil"/>
            </w:tcBorders>
            <w:shd w:val="clear" w:color="auto" w:fill="F2F2F2"/>
            <w:tcMar>
              <w:top w:w="11" w:type="dxa"/>
              <w:left w:w="11" w:type="dxa"/>
              <w:bottom w:w="0" w:type="dxa"/>
              <w:right w:w="11" w:type="dxa"/>
            </w:tcMar>
            <w:vAlign w:val="center"/>
            <w:hideMark/>
          </w:tcPr>
          <w:p w14:paraId="6FF5E8BA" w14:textId="2A379961"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0.133 </w:t>
            </w:r>
            <w:r w:rsidRPr="00037B78">
              <w:rPr>
                <w:rFonts w:asciiTheme="minorHAnsi" w:eastAsia="MS PGothic" w:hAnsiTheme="minorHAnsi" w:cstheme="minorHAnsi"/>
                <w:color w:val="000000" w:themeColor="text1"/>
                <w:kern w:val="0"/>
                <w:sz w:val="19"/>
                <w:szCs w:val="19"/>
              </w:rPr>
              <w:t>± 0.004</w:t>
            </w:r>
          </w:p>
        </w:tc>
        <w:tc>
          <w:tcPr>
            <w:tcW w:w="422" w:type="pct"/>
            <w:tcBorders>
              <w:top w:val="nil"/>
              <w:left w:val="nil"/>
              <w:bottom w:val="nil"/>
              <w:right w:val="nil"/>
            </w:tcBorders>
            <w:shd w:val="clear" w:color="auto" w:fill="F2F2F2"/>
            <w:tcMar>
              <w:top w:w="11" w:type="dxa"/>
              <w:left w:w="11" w:type="dxa"/>
              <w:bottom w:w="0" w:type="dxa"/>
              <w:right w:w="11" w:type="dxa"/>
            </w:tcMar>
            <w:vAlign w:val="center"/>
            <w:hideMark/>
          </w:tcPr>
          <w:p w14:paraId="47EE1EA2" w14:textId="3203DC21"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0.41 </w:t>
            </w:r>
            <w:r w:rsidRPr="00037B78">
              <w:rPr>
                <w:rFonts w:asciiTheme="minorHAnsi" w:eastAsia="MS PGothic" w:hAnsiTheme="minorHAnsi" w:cstheme="minorHAnsi"/>
                <w:color w:val="000000" w:themeColor="text1"/>
                <w:kern w:val="0"/>
                <w:sz w:val="19"/>
                <w:szCs w:val="19"/>
              </w:rPr>
              <w:t>± 0.01</w:t>
            </w:r>
          </w:p>
        </w:tc>
      </w:tr>
      <w:tr w:rsidR="00037B78" w:rsidRPr="00037B78" w14:paraId="1C929E4A" w14:textId="77777777" w:rsidTr="00482FDF">
        <w:trPr>
          <w:trHeight w:val="244"/>
        </w:trPr>
        <w:tc>
          <w:tcPr>
            <w:tcW w:w="818" w:type="pct"/>
            <w:tcBorders>
              <w:top w:val="nil"/>
              <w:left w:val="nil"/>
              <w:bottom w:val="nil"/>
              <w:right w:val="nil"/>
            </w:tcBorders>
            <w:shd w:val="clear" w:color="auto" w:fill="auto"/>
            <w:tcMar>
              <w:top w:w="11" w:type="dxa"/>
              <w:left w:w="11" w:type="dxa"/>
              <w:bottom w:w="0" w:type="dxa"/>
              <w:right w:w="11" w:type="dxa"/>
            </w:tcMar>
            <w:vAlign w:val="center"/>
            <w:hideMark/>
          </w:tcPr>
          <w:p w14:paraId="205D5E8C" w14:textId="65018BE4" w:rsidR="00DB5606" w:rsidRPr="00037B78" w:rsidRDefault="00DB5606" w:rsidP="00A7608E">
            <w:pPr>
              <w:spacing w:line="220" w:lineRule="exact"/>
              <w:jc w:val="left"/>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L-</w:t>
            </w:r>
            <w:r w:rsidRPr="00037B78">
              <w:rPr>
                <w:rFonts w:asciiTheme="minorHAnsi" w:hAnsiTheme="minorHAnsi" w:cstheme="minorHAnsi"/>
                <w:color w:val="000000" w:themeColor="text1"/>
                <w:sz w:val="20"/>
                <w:szCs w:val="19"/>
                <w:lang w:val="el-GR"/>
              </w:rPr>
              <w:t>α-</w:t>
            </w:r>
            <w:proofErr w:type="spellStart"/>
            <w:r w:rsidRPr="00037B78">
              <w:rPr>
                <w:rFonts w:asciiTheme="minorHAnsi" w:hAnsiTheme="minorHAnsi" w:cstheme="minorHAnsi"/>
                <w:color w:val="000000" w:themeColor="text1"/>
                <w:sz w:val="20"/>
                <w:szCs w:val="19"/>
              </w:rPr>
              <w:t>Methylserine</w:t>
            </w:r>
            <w:proofErr w:type="spellEnd"/>
            <w:r w:rsidRPr="00037B78">
              <w:rPr>
                <w:rFonts w:asciiTheme="minorHAnsi" w:hAnsiTheme="minorHAnsi" w:cstheme="minorHAnsi"/>
                <w:color w:val="000000" w:themeColor="text1"/>
                <w:sz w:val="20"/>
                <w:szCs w:val="19"/>
              </w:rPr>
              <w:t xml:space="preserve"> (</w:t>
            </w:r>
            <w:r w:rsidRPr="00037B78">
              <w:rPr>
                <w:rFonts w:ascii="Symbol" w:hAnsi="Symbol" w:cstheme="minorHAnsi"/>
                <w:color w:val="000000" w:themeColor="text1"/>
                <w:sz w:val="20"/>
                <w:szCs w:val="19"/>
                <w:lang w:val="el-GR"/>
              </w:rPr>
              <w:t></w:t>
            </w:r>
            <w:r w:rsidRPr="00037B78">
              <w:rPr>
                <w:rFonts w:asciiTheme="minorHAnsi" w:hAnsiTheme="minorHAnsi" w:cstheme="minorHAnsi"/>
                <w:color w:val="000000" w:themeColor="text1"/>
                <w:sz w:val="20"/>
                <w:szCs w:val="19"/>
                <w:lang w:val="el-GR"/>
              </w:rPr>
              <w:t>)</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3900E39F" w14:textId="3C4B7C14"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 xml:space="preserve">12 </w:t>
            </w:r>
            <w:r w:rsidRPr="00037B78">
              <w:rPr>
                <w:rFonts w:asciiTheme="minorHAnsi" w:eastAsia="MS PGothic" w:hAnsiTheme="minorHAnsi" w:cstheme="minorHAnsi"/>
                <w:color w:val="000000" w:themeColor="text1"/>
                <w:kern w:val="0"/>
                <w:sz w:val="19"/>
                <w:szCs w:val="19"/>
              </w:rPr>
              <w:t>± 1</w:t>
            </w:r>
          </w:p>
        </w:tc>
        <w:tc>
          <w:tcPr>
            <w:tcW w:w="424" w:type="pct"/>
            <w:tcBorders>
              <w:top w:val="nil"/>
              <w:left w:val="nil"/>
              <w:bottom w:val="nil"/>
              <w:right w:val="nil"/>
            </w:tcBorders>
            <w:shd w:val="clear" w:color="auto" w:fill="auto"/>
            <w:tcMar>
              <w:top w:w="11" w:type="dxa"/>
              <w:left w:w="11" w:type="dxa"/>
              <w:bottom w:w="0" w:type="dxa"/>
              <w:right w:w="11" w:type="dxa"/>
            </w:tcMar>
            <w:vAlign w:val="center"/>
            <w:hideMark/>
          </w:tcPr>
          <w:p w14:paraId="72291E87" w14:textId="36E3DE36"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7.8 </w:t>
            </w:r>
            <w:r w:rsidRPr="00037B78">
              <w:rPr>
                <w:rFonts w:asciiTheme="minorHAnsi" w:eastAsia="MS PGothic" w:hAnsiTheme="minorHAnsi" w:cstheme="minorHAnsi"/>
                <w:color w:val="000000" w:themeColor="text1"/>
                <w:kern w:val="0"/>
                <w:sz w:val="19"/>
                <w:szCs w:val="19"/>
              </w:rPr>
              <w:t>± 0.5</w:t>
            </w:r>
          </w:p>
        </w:tc>
        <w:tc>
          <w:tcPr>
            <w:tcW w:w="412" w:type="pct"/>
            <w:tcBorders>
              <w:top w:val="nil"/>
              <w:left w:val="nil"/>
              <w:bottom w:val="nil"/>
              <w:right w:val="nil"/>
            </w:tcBorders>
            <w:shd w:val="clear" w:color="auto" w:fill="auto"/>
            <w:tcMar>
              <w:top w:w="11" w:type="dxa"/>
              <w:left w:w="11" w:type="dxa"/>
              <w:bottom w:w="0" w:type="dxa"/>
              <w:right w:w="11" w:type="dxa"/>
            </w:tcMar>
            <w:vAlign w:val="center"/>
            <w:hideMark/>
          </w:tcPr>
          <w:p w14:paraId="2E852418" w14:textId="41125BA2"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1.13 </w:t>
            </w:r>
            <w:r w:rsidRPr="00037B78">
              <w:rPr>
                <w:rFonts w:asciiTheme="minorHAnsi" w:eastAsia="MS PGothic" w:hAnsiTheme="minorHAnsi" w:cstheme="minorHAnsi"/>
                <w:color w:val="000000" w:themeColor="text1"/>
                <w:kern w:val="0"/>
                <w:sz w:val="19"/>
                <w:szCs w:val="19"/>
              </w:rPr>
              <w:t>± 0.07</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44C67AB8" w14:textId="78521CCE"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0.366 </w:t>
            </w:r>
            <w:r w:rsidRPr="00037B78">
              <w:rPr>
                <w:rFonts w:asciiTheme="minorHAnsi" w:eastAsia="MS PGothic" w:hAnsiTheme="minorHAnsi" w:cstheme="minorHAnsi"/>
                <w:color w:val="000000" w:themeColor="text1"/>
                <w:kern w:val="0"/>
                <w:sz w:val="19"/>
                <w:szCs w:val="19"/>
              </w:rPr>
              <w:t>± 0.009</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0D5EC20F" w14:textId="2395FB20"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0.749 </w:t>
            </w:r>
            <w:r w:rsidRPr="00037B78">
              <w:rPr>
                <w:rFonts w:asciiTheme="minorHAnsi" w:eastAsia="MS PGothic" w:hAnsiTheme="minorHAnsi" w:cstheme="minorHAnsi"/>
                <w:color w:val="000000" w:themeColor="text1"/>
                <w:kern w:val="0"/>
                <w:sz w:val="19"/>
                <w:szCs w:val="19"/>
              </w:rPr>
              <w:t>± 0.009</w:t>
            </w:r>
          </w:p>
        </w:tc>
        <w:tc>
          <w:tcPr>
            <w:tcW w:w="423" w:type="pct"/>
            <w:tcBorders>
              <w:top w:val="nil"/>
              <w:left w:val="nil"/>
              <w:bottom w:val="nil"/>
              <w:right w:val="nil"/>
            </w:tcBorders>
            <w:shd w:val="clear" w:color="auto" w:fill="auto"/>
            <w:tcMar>
              <w:top w:w="11" w:type="dxa"/>
              <w:left w:w="11" w:type="dxa"/>
              <w:bottom w:w="0" w:type="dxa"/>
              <w:right w:w="11" w:type="dxa"/>
            </w:tcMar>
            <w:vAlign w:val="center"/>
            <w:hideMark/>
          </w:tcPr>
          <w:p w14:paraId="07476B6E" w14:textId="4BCFBFB5"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0.133 </w:t>
            </w:r>
            <w:r w:rsidRPr="00037B78">
              <w:rPr>
                <w:rFonts w:asciiTheme="minorHAnsi" w:eastAsia="MS PGothic" w:hAnsiTheme="minorHAnsi" w:cstheme="minorHAnsi"/>
                <w:color w:val="000000" w:themeColor="text1"/>
                <w:kern w:val="0"/>
                <w:sz w:val="19"/>
                <w:szCs w:val="19"/>
              </w:rPr>
              <w:t>± 0.001</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59F1145B" w14:textId="65744AE5"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0.272 </w:t>
            </w:r>
            <w:r w:rsidRPr="00037B78">
              <w:rPr>
                <w:rFonts w:asciiTheme="minorHAnsi" w:eastAsia="MS PGothic" w:hAnsiTheme="minorHAnsi" w:cstheme="minorHAnsi"/>
                <w:color w:val="000000" w:themeColor="text1"/>
                <w:kern w:val="0"/>
                <w:sz w:val="19"/>
                <w:szCs w:val="19"/>
              </w:rPr>
              <w:t>± 0.003</w:t>
            </w:r>
          </w:p>
        </w:tc>
        <w:tc>
          <w:tcPr>
            <w:tcW w:w="423" w:type="pct"/>
            <w:tcBorders>
              <w:top w:val="nil"/>
              <w:left w:val="nil"/>
              <w:bottom w:val="nil"/>
              <w:right w:val="nil"/>
            </w:tcBorders>
            <w:shd w:val="clear" w:color="auto" w:fill="auto"/>
            <w:tcMar>
              <w:top w:w="11" w:type="dxa"/>
              <w:left w:w="11" w:type="dxa"/>
              <w:bottom w:w="0" w:type="dxa"/>
              <w:right w:w="11" w:type="dxa"/>
            </w:tcMar>
            <w:vAlign w:val="center"/>
            <w:hideMark/>
          </w:tcPr>
          <w:p w14:paraId="10A6C625" w14:textId="396A2AB4"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0.20 </w:t>
            </w:r>
            <w:r w:rsidRPr="00037B78">
              <w:rPr>
                <w:rFonts w:asciiTheme="minorHAnsi" w:eastAsia="MS PGothic" w:hAnsiTheme="minorHAnsi" w:cstheme="minorHAnsi"/>
                <w:color w:val="000000" w:themeColor="text1"/>
                <w:kern w:val="0"/>
                <w:sz w:val="19"/>
                <w:szCs w:val="19"/>
              </w:rPr>
              <w:t>± 0.03</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690C402C" w14:textId="5920B92D"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0.034 </w:t>
            </w:r>
            <w:r w:rsidRPr="00037B78">
              <w:rPr>
                <w:rFonts w:asciiTheme="minorHAnsi" w:eastAsia="MS PGothic" w:hAnsiTheme="minorHAnsi" w:cstheme="minorHAnsi"/>
                <w:color w:val="000000" w:themeColor="text1"/>
                <w:kern w:val="0"/>
                <w:sz w:val="19"/>
                <w:szCs w:val="19"/>
              </w:rPr>
              <w:t>± 0.002</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1606C3CF" w14:textId="576CCF5C"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0.126 </w:t>
            </w:r>
            <w:r w:rsidRPr="00037B78">
              <w:rPr>
                <w:rFonts w:asciiTheme="minorHAnsi" w:eastAsia="MS PGothic" w:hAnsiTheme="minorHAnsi" w:cstheme="minorHAnsi"/>
                <w:color w:val="000000" w:themeColor="text1"/>
                <w:kern w:val="0"/>
                <w:sz w:val="19"/>
                <w:szCs w:val="19"/>
              </w:rPr>
              <w:t>± 0.004</w:t>
            </w:r>
          </w:p>
        </w:tc>
      </w:tr>
      <w:tr w:rsidR="00037B78" w:rsidRPr="00037B78" w14:paraId="4946BD50" w14:textId="77777777" w:rsidTr="00482FDF">
        <w:trPr>
          <w:trHeight w:val="244"/>
        </w:trPr>
        <w:tc>
          <w:tcPr>
            <w:tcW w:w="818" w:type="pct"/>
            <w:tcBorders>
              <w:top w:val="nil"/>
              <w:left w:val="nil"/>
              <w:bottom w:val="nil"/>
              <w:right w:val="nil"/>
            </w:tcBorders>
            <w:shd w:val="clear" w:color="auto" w:fill="auto"/>
            <w:tcMar>
              <w:top w:w="11" w:type="dxa"/>
              <w:left w:w="11" w:type="dxa"/>
              <w:bottom w:w="0" w:type="dxa"/>
              <w:right w:w="11" w:type="dxa"/>
            </w:tcMar>
            <w:vAlign w:val="center"/>
            <w:hideMark/>
          </w:tcPr>
          <w:p w14:paraId="3FCF384D" w14:textId="211A5595" w:rsidR="00DB5606" w:rsidRPr="00037B78" w:rsidRDefault="00DB5606" w:rsidP="00A7608E">
            <w:pPr>
              <w:spacing w:line="220" w:lineRule="exact"/>
              <w:jc w:val="left"/>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D-</w:t>
            </w:r>
            <w:r w:rsidRPr="00037B78">
              <w:rPr>
                <w:rFonts w:asciiTheme="minorHAnsi" w:hAnsiTheme="minorHAnsi" w:cstheme="minorHAnsi"/>
                <w:color w:val="000000" w:themeColor="text1"/>
                <w:sz w:val="20"/>
                <w:szCs w:val="19"/>
                <w:lang w:val="el-GR"/>
              </w:rPr>
              <w:t>α-</w:t>
            </w:r>
            <w:proofErr w:type="spellStart"/>
            <w:r w:rsidRPr="00037B78">
              <w:rPr>
                <w:rFonts w:asciiTheme="minorHAnsi" w:hAnsiTheme="minorHAnsi" w:cstheme="minorHAnsi"/>
                <w:color w:val="000000" w:themeColor="text1"/>
                <w:sz w:val="20"/>
                <w:szCs w:val="19"/>
              </w:rPr>
              <w:t>Methylserine</w:t>
            </w:r>
            <w:proofErr w:type="spellEnd"/>
            <w:r w:rsidRPr="00037B78">
              <w:rPr>
                <w:rFonts w:asciiTheme="minorHAnsi" w:hAnsiTheme="minorHAnsi" w:cstheme="minorHAnsi"/>
                <w:color w:val="000000" w:themeColor="text1"/>
                <w:sz w:val="20"/>
                <w:szCs w:val="19"/>
              </w:rPr>
              <w:t xml:space="preserve"> (</w:t>
            </w:r>
            <w:r w:rsidRPr="00037B78">
              <w:rPr>
                <w:rFonts w:ascii="Symbol" w:hAnsi="Symbol" w:cstheme="minorHAnsi"/>
                <w:color w:val="000000" w:themeColor="text1"/>
                <w:sz w:val="20"/>
                <w:szCs w:val="19"/>
                <w:lang w:val="el-GR"/>
              </w:rPr>
              <w:t></w:t>
            </w:r>
            <w:r w:rsidRPr="00037B78">
              <w:rPr>
                <w:rFonts w:asciiTheme="minorHAnsi" w:hAnsiTheme="minorHAnsi" w:cstheme="minorHAnsi"/>
                <w:color w:val="000000" w:themeColor="text1"/>
                <w:sz w:val="20"/>
                <w:szCs w:val="19"/>
                <w:lang w:val="el-GR"/>
              </w:rPr>
              <w:t>)</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0BAFBD64" w14:textId="5ED09A60"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 xml:space="preserve">13 </w:t>
            </w:r>
            <w:r w:rsidRPr="00037B78">
              <w:rPr>
                <w:rFonts w:asciiTheme="minorHAnsi" w:eastAsia="MS PGothic" w:hAnsiTheme="minorHAnsi" w:cstheme="minorHAnsi"/>
                <w:color w:val="000000" w:themeColor="text1"/>
                <w:kern w:val="0"/>
                <w:sz w:val="19"/>
                <w:szCs w:val="19"/>
              </w:rPr>
              <w:t>± 1</w:t>
            </w:r>
          </w:p>
        </w:tc>
        <w:tc>
          <w:tcPr>
            <w:tcW w:w="424" w:type="pct"/>
            <w:tcBorders>
              <w:top w:val="nil"/>
              <w:left w:val="nil"/>
              <w:bottom w:val="nil"/>
              <w:right w:val="nil"/>
            </w:tcBorders>
            <w:shd w:val="clear" w:color="auto" w:fill="auto"/>
            <w:tcMar>
              <w:top w:w="11" w:type="dxa"/>
              <w:left w:w="11" w:type="dxa"/>
              <w:bottom w:w="0" w:type="dxa"/>
              <w:right w:w="11" w:type="dxa"/>
            </w:tcMar>
            <w:vAlign w:val="center"/>
            <w:hideMark/>
          </w:tcPr>
          <w:p w14:paraId="70014984" w14:textId="03BF5023"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7.9 </w:t>
            </w:r>
            <w:r w:rsidRPr="00037B78">
              <w:rPr>
                <w:rFonts w:asciiTheme="minorHAnsi" w:eastAsia="MS PGothic" w:hAnsiTheme="minorHAnsi" w:cstheme="minorHAnsi"/>
                <w:color w:val="000000" w:themeColor="text1"/>
                <w:kern w:val="0"/>
                <w:sz w:val="19"/>
                <w:szCs w:val="19"/>
              </w:rPr>
              <w:t>± 0.5</w:t>
            </w:r>
          </w:p>
        </w:tc>
        <w:tc>
          <w:tcPr>
            <w:tcW w:w="412" w:type="pct"/>
            <w:tcBorders>
              <w:top w:val="nil"/>
              <w:left w:val="nil"/>
              <w:bottom w:val="nil"/>
              <w:right w:val="nil"/>
            </w:tcBorders>
            <w:shd w:val="clear" w:color="auto" w:fill="auto"/>
            <w:tcMar>
              <w:top w:w="11" w:type="dxa"/>
              <w:left w:w="11" w:type="dxa"/>
              <w:bottom w:w="0" w:type="dxa"/>
              <w:right w:w="11" w:type="dxa"/>
            </w:tcMar>
            <w:vAlign w:val="center"/>
            <w:hideMark/>
          </w:tcPr>
          <w:p w14:paraId="7C6E42E3" w14:textId="01280B91"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1.2 </w:t>
            </w:r>
            <w:r w:rsidRPr="00037B78">
              <w:rPr>
                <w:rFonts w:asciiTheme="minorHAnsi" w:eastAsia="MS PGothic" w:hAnsiTheme="minorHAnsi" w:cstheme="minorHAnsi"/>
                <w:color w:val="000000" w:themeColor="text1"/>
                <w:kern w:val="0"/>
                <w:sz w:val="19"/>
                <w:szCs w:val="19"/>
              </w:rPr>
              <w:t>± 0.1</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2D08FB12" w14:textId="78506F8C"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0.38 </w:t>
            </w:r>
            <w:r w:rsidRPr="00037B78">
              <w:rPr>
                <w:rFonts w:asciiTheme="minorHAnsi" w:eastAsia="MS PGothic" w:hAnsiTheme="minorHAnsi" w:cstheme="minorHAnsi"/>
                <w:color w:val="000000" w:themeColor="text1"/>
                <w:kern w:val="0"/>
                <w:sz w:val="19"/>
                <w:szCs w:val="19"/>
              </w:rPr>
              <w:t>± 0.01</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4C94BE13" w14:textId="7BFA6EB9"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0.76 </w:t>
            </w:r>
            <w:r w:rsidRPr="00037B78">
              <w:rPr>
                <w:rFonts w:asciiTheme="minorHAnsi" w:eastAsia="MS PGothic" w:hAnsiTheme="minorHAnsi" w:cstheme="minorHAnsi"/>
                <w:color w:val="000000" w:themeColor="text1"/>
                <w:kern w:val="0"/>
                <w:sz w:val="19"/>
                <w:szCs w:val="19"/>
              </w:rPr>
              <w:t>± 0.01</w:t>
            </w:r>
          </w:p>
        </w:tc>
        <w:tc>
          <w:tcPr>
            <w:tcW w:w="423" w:type="pct"/>
            <w:tcBorders>
              <w:top w:val="nil"/>
              <w:left w:val="nil"/>
              <w:bottom w:val="nil"/>
              <w:right w:val="nil"/>
            </w:tcBorders>
            <w:shd w:val="clear" w:color="auto" w:fill="auto"/>
            <w:tcMar>
              <w:top w:w="11" w:type="dxa"/>
              <w:left w:w="11" w:type="dxa"/>
              <w:bottom w:w="0" w:type="dxa"/>
              <w:right w:w="11" w:type="dxa"/>
            </w:tcMar>
            <w:vAlign w:val="center"/>
            <w:hideMark/>
          </w:tcPr>
          <w:p w14:paraId="014CC542" w14:textId="5176A598"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0.127 </w:t>
            </w:r>
            <w:r w:rsidRPr="00037B78">
              <w:rPr>
                <w:rFonts w:asciiTheme="minorHAnsi" w:eastAsia="MS PGothic" w:hAnsiTheme="minorHAnsi" w:cstheme="minorHAnsi"/>
                <w:color w:val="000000" w:themeColor="text1"/>
                <w:kern w:val="0"/>
                <w:sz w:val="19"/>
                <w:szCs w:val="19"/>
              </w:rPr>
              <w:t>± 0.002</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79382D18" w14:textId="38F50A5E"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0.261 </w:t>
            </w:r>
            <w:r w:rsidRPr="00037B78">
              <w:rPr>
                <w:rFonts w:asciiTheme="minorHAnsi" w:eastAsia="MS PGothic" w:hAnsiTheme="minorHAnsi" w:cstheme="minorHAnsi"/>
                <w:color w:val="000000" w:themeColor="text1"/>
                <w:kern w:val="0"/>
                <w:sz w:val="19"/>
                <w:szCs w:val="19"/>
              </w:rPr>
              <w:t>± 0.001</w:t>
            </w:r>
          </w:p>
        </w:tc>
        <w:tc>
          <w:tcPr>
            <w:tcW w:w="423" w:type="pct"/>
            <w:tcBorders>
              <w:top w:val="nil"/>
              <w:left w:val="nil"/>
              <w:bottom w:val="nil"/>
              <w:right w:val="nil"/>
            </w:tcBorders>
            <w:shd w:val="clear" w:color="auto" w:fill="auto"/>
            <w:tcMar>
              <w:top w:w="11" w:type="dxa"/>
              <w:left w:w="11" w:type="dxa"/>
              <w:bottom w:w="0" w:type="dxa"/>
              <w:right w:w="11" w:type="dxa"/>
            </w:tcMar>
            <w:vAlign w:val="center"/>
            <w:hideMark/>
          </w:tcPr>
          <w:p w14:paraId="7B26F3CB" w14:textId="2B9B7CDC"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0.19 </w:t>
            </w:r>
            <w:r w:rsidRPr="00037B78">
              <w:rPr>
                <w:rFonts w:asciiTheme="minorHAnsi" w:eastAsia="MS PGothic" w:hAnsiTheme="minorHAnsi" w:cstheme="minorHAnsi"/>
                <w:color w:val="000000" w:themeColor="text1"/>
                <w:kern w:val="0"/>
                <w:sz w:val="19"/>
                <w:szCs w:val="19"/>
              </w:rPr>
              <w:t>± 0.02</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2063A4B7" w14:textId="045BD85D"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0.0347 </w:t>
            </w:r>
            <w:r w:rsidRPr="00037B78">
              <w:rPr>
                <w:rFonts w:asciiTheme="minorHAnsi" w:eastAsia="MS PGothic" w:hAnsiTheme="minorHAnsi" w:cstheme="minorHAnsi"/>
                <w:color w:val="000000" w:themeColor="text1"/>
                <w:kern w:val="0"/>
                <w:sz w:val="19"/>
                <w:szCs w:val="19"/>
              </w:rPr>
              <w:t>± 0.0005</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29B2BE99" w14:textId="52881664"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0.120 </w:t>
            </w:r>
            <w:r w:rsidRPr="00037B78">
              <w:rPr>
                <w:rFonts w:asciiTheme="minorHAnsi" w:eastAsia="MS PGothic" w:hAnsiTheme="minorHAnsi" w:cstheme="minorHAnsi"/>
                <w:color w:val="000000" w:themeColor="text1"/>
                <w:kern w:val="0"/>
                <w:sz w:val="19"/>
                <w:szCs w:val="19"/>
              </w:rPr>
              <w:t>± 0.006</w:t>
            </w:r>
          </w:p>
        </w:tc>
      </w:tr>
      <w:tr w:rsidR="00037B78" w:rsidRPr="00037B78" w14:paraId="1C1F5768" w14:textId="77777777" w:rsidTr="00482FDF">
        <w:trPr>
          <w:trHeight w:val="244"/>
        </w:trPr>
        <w:tc>
          <w:tcPr>
            <w:tcW w:w="818" w:type="pct"/>
            <w:tcBorders>
              <w:top w:val="nil"/>
              <w:left w:val="nil"/>
              <w:bottom w:val="nil"/>
              <w:right w:val="nil"/>
            </w:tcBorders>
            <w:shd w:val="clear" w:color="auto" w:fill="F2F2F2" w:themeFill="background1" w:themeFillShade="F2"/>
            <w:tcMar>
              <w:top w:w="11" w:type="dxa"/>
              <w:left w:w="11" w:type="dxa"/>
              <w:bottom w:w="0" w:type="dxa"/>
              <w:right w:w="11" w:type="dxa"/>
            </w:tcMar>
            <w:vAlign w:val="center"/>
            <w:hideMark/>
          </w:tcPr>
          <w:p w14:paraId="39D975B6" w14:textId="05EA763D" w:rsidR="00DB5606" w:rsidRPr="00037B78" w:rsidRDefault="00DB5606" w:rsidP="00A7608E">
            <w:pPr>
              <w:spacing w:line="220" w:lineRule="exact"/>
              <w:jc w:val="left"/>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D-Threonine (</w:t>
            </w:r>
            <w:r w:rsidRPr="00037B78">
              <w:rPr>
                <w:rFonts w:ascii="Symbol" w:hAnsi="Symbol" w:cstheme="minorHAnsi"/>
                <w:color w:val="000000" w:themeColor="text1"/>
                <w:sz w:val="20"/>
                <w:szCs w:val="19"/>
                <w:lang w:val="el-GR"/>
              </w:rPr>
              <w:t></w:t>
            </w:r>
            <w:r w:rsidRPr="00037B78">
              <w:rPr>
                <w:rFonts w:asciiTheme="minorHAnsi" w:hAnsiTheme="minorHAnsi" w:cstheme="minorHAnsi"/>
                <w:color w:val="000000" w:themeColor="text1"/>
                <w:sz w:val="20"/>
                <w:szCs w:val="19"/>
                <w:lang w:val="el-GR"/>
              </w:rPr>
              <w:t>)</w:t>
            </w:r>
          </w:p>
        </w:tc>
        <w:tc>
          <w:tcPr>
            <w:tcW w:w="414" w:type="pct"/>
            <w:tcBorders>
              <w:top w:val="nil"/>
              <w:left w:val="nil"/>
              <w:bottom w:val="nil"/>
              <w:right w:val="nil"/>
            </w:tcBorders>
            <w:shd w:val="clear" w:color="auto" w:fill="F2F2F2"/>
            <w:tcMar>
              <w:top w:w="11" w:type="dxa"/>
              <w:left w:w="11" w:type="dxa"/>
              <w:bottom w:w="0" w:type="dxa"/>
              <w:right w:w="11" w:type="dxa"/>
            </w:tcMar>
            <w:vAlign w:val="center"/>
            <w:hideMark/>
          </w:tcPr>
          <w:p w14:paraId="6685A42D" w14:textId="2F65112A"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0.40</w:t>
            </w:r>
            <w:r w:rsidR="00A32A70" w:rsidRPr="00037B78">
              <w:rPr>
                <w:rFonts w:asciiTheme="minorHAnsi" w:eastAsia="Arial" w:hAnsiTheme="minorHAnsi" w:cstheme="minorHAnsi"/>
                <w:color w:val="000000" w:themeColor="text1"/>
                <w:kern w:val="24"/>
                <w:position w:val="3"/>
                <w:sz w:val="19"/>
                <w:szCs w:val="19"/>
                <w:vertAlign w:val="superscript"/>
              </w:rPr>
              <w:t>d</w:t>
            </w:r>
            <w:r w:rsidRPr="00037B78">
              <w:rPr>
                <w:rFonts w:asciiTheme="minorHAnsi" w:eastAsia="Arial" w:hAnsiTheme="minorHAnsi" w:cstheme="minorHAnsi"/>
                <w:color w:val="000000" w:themeColor="text1"/>
                <w:kern w:val="24"/>
                <w:sz w:val="19"/>
                <w:szCs w:val="19"/>
              </w:rPr>
              <w:t xml:space="preserve"> </w:t>
            </w:r>
            <w:r w:rsidRPr="00037B78">
              <w:rPr>
                <w:rFonts w:asciiTheme="minorHAnsi" w:eastAsia="MS PGothic" w:hAnsiTheme="minorHAnsi" w:cstheme="minorHAnsi"/>
                <w:color w:val="000000" w:themeColor="text1"/>
                <w:kern w:val="0"/>
                <w:sz w:val="19"/>
                <w:szCs w:val="19"/>
              </w:rPr>
              <w:t>± 0.07</w:t>
            </w:r>
          </w:p>
        </w:tc>
        <w:tc>
          <w:tcPr>
            <w:tcW w:w="424" w:type="pct"/>
            <w:tcBorders>
              <w:top w:val="nil"/>
              <w:left w:val="nil"/>
              <w:bottom w:val="nil"/>
              <w:right w:val="nil"/>
            </w:tcBorders>
            <w:shd w:val="clear" w:color="auto" w:fill="F2F2F2"/>
            <w:tcMar>
              <w:top w:w="11" w:type="dxa"/>
              <w:left w:w="11" w:type="dxa"/>
              <w:bottom w:w="0" w:type="dxa"/>
              <w:right w:w="11" w:type="dxa"/>
            </w:tcMar>
            <w:vAlign w:val="center"/>
            <w:hideMark/>
          </w:tcPr>
          <w:p w14:paraId="2FF8431E" w14:textId="7EF08474"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0.35</w:t>
            </w:r>
            <w:r w:rsidR="006F0E12" w:rsidRPr="00037B78">
              <w:rPr>
                <w:rFonts w:asciiTheme="minorHAnsi" w:eastAsia="Arial" w:hAnsiTheme="minorHAnsi" w:cstheme="minorHAnsi"/>
                <w:color w:val="000000" w:themeColor="text1"/>
                <w:kern w:val="24"/>
                <w:position w:val="3"/>
                <w:sz w:val="19"/>
                <w:szCs w:val="19"/>
                <w:vertAlign w:val="superscript"/>
              </w:rPr>
              <w:t>d</w:t>
            </w:r>
            <w:r w:rsidRPr="00037B78">
              <w:rPr>
                <w:rFonts w:asciiTheme="minorHAnsi" w:eastAsia="MS PGothic" w:hAnsiTheme="minorHAnsi" w:cstheme="minorHAnsi" w:hint="eastAsia"/>
                <w:color w:val="000000" w:themeColor="text1"/>
                <w:kern w:val="0"/>
                <w:sz w:val="19"/>
                <w:szCs w:val="19"/>
              </w:rPr>
              <w:t xml:space="preserve"> </w:t>
            </w:r>
            <w:r w:rsidRPr="00037B78">
              <w:rPr>
                <w:rFonts w:asciiTheme="minorHAnsi" w:eastAsia="MS PGothic" w:hAnsiTheme="minorHAnsi" w:cstheme="minorHAnsi"/>
                <w:color w:val="000000" w:themeColor="text1"/>
                <w:kern w:val="0"/>
                <w:sz w:val="19"/>
                <w:szCs w:val="19"/>
              </w:rPr>
              <w:t>± 0.05</w:t>
            </w:r>
          </w:p>
        </w:tc>
        <w:tc>
          <w:tcPr>
            <w:tcW w:w="412" w:type="pct"/>
            <w:tcBorders>
              <w:top w:val="nil"/>
              <w:left w:val="nil"/>
              <w:bottom w:val="nil"/>
              <w:right w:val="nil"/>
            </w:tcBorders>
            <w:shd w:val="clear" w:color="auto" w:fill="F2F2F2"/>
            <w:tcMar>
              <w:top w:w="11" w:type="dxa"/>
              <w:left w:w="11" w:type="dxa"/>
              <w:bottom w:w="0" w:type="dxa"/>
              <w:right w:w="11" w:type="dxa"/>
            </w:tcMar>
            <w:vAlign w:val="center"/>
            <w:hideMark/>
          </w:tcPr>
          <w:p w14:paraId="62339789" w14:textId="40D43EB4"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0.033 </w:t>
            </w:r>
            <w:r w:rsidRPr="00037B78">
              <w:rPr>
                <w:rFonts w:asciiTheme="minorHAnsi" w:eastAsia="MS PGothic" w:hAnsiTheme="minorHAnsi" w:cstheme="minorHAnsi"/>
                <w:color w:val="000000" w:themeColor="text1"/>
                <w:kern w:val="0"/>
                <w:sz w:val="19"/>
                <w:szCs w:val="19"/>
              </w:rPr>
              <w:t>± 0.004</w:t>
            </w:r>
          </w:p>
        </w:tc>
        <w:tc>
          <w:tcPr>
            <w:tcW w:w="422" w:type="pct"/>
            <w:tcBorders>
              <w:top w:val="nil"/>
              <w:left w:val="nil"/>
              <w:bottom w:val="nil"/>
              <w:right w:val="nil"/>
            </w:tcBorders>
            <w:shd w:val="clear" w:color="auto" w:fill="F2F2F2"/>
            <w:tcMar>
              <w:top w:w="11" w:type="dxa"/>
              <w:left w:w="11" w:type="dxa"/>
              <w:bottom w:w="0" w:type="dxa"/>
              <w:right w:w="11" w:type="dxa"/>
            </w:tcMar>
            <w:vAlign w:val="center"/>
            <w:hideMark/>
          </w:tcPr>
          <w:p w14:paraId="7049411A" w14:textId="29765389"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0.019 </w:t>
            </w:r>
            <w:r w:rsidRPr="00037B78">
              <w:rPr>
                <w:rFonts w:asciiTheme="minorHAnsi" w:eastAsia="MS PGothic" w:hAnsiTheme="minorHAnsi" w:cstheme="minorHAnsi"/>
                <w:color w:val="000000" w:themeColor="text1"/>
                <w:kern w:val="0"/>
                <w:sz w:val="19"/>
                <w:szCs w:val="19"/>
              </w:rPr>
              <w:t>± 0.007</w:t>
            </w:r>
          </w:p>
        </w:tc>
        <w:tc>
          <w:tcPr>
            <w:tcW w:w="414" w:type="pct"/>
            <w:tcBorders>
              <w:top w:val="nil"/>
              <w:left w:val="nil"/>
              <w:bottom w:val="nil"/>
              <w:right w:val="nil"/>
            </w:tcBorders>
            <w:shd w:val="clear" w:color="auto" w:fill="F2F2F2"/>
            <w:tcMar>
              <w:top w:w="11" w:type="dxa"/>
              <w:left w:w="11" w:type="dxa"/>
              <w:bottom w:w="0" w:type="dxa"/>
              <w:right w:w="11" w:type="dxa"/>
            </w:tcMar>
            <w:vAlign w:val="center"/>
            <w:hideMark/>
          </w:tcPr>
          <w:p w14:paraId="45537696" w14:textId="7E1D5668" w:rsidR="00DB5606" w:rsidRPr="00037B78" w:rsidRDefault="00DB5606" w:rsidP="00A32A70">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0.</w:t>
            </w:r>
            <w:r w:rsidRPr="00037B78">
              <w:rPr>
                <w:rFonts w:asciiTheme="minorHAnsi" w:eastAsia="MS PGothic" w:hAnsiTheme="minorHAnsi" w:cstheme="minorHAnsi"/>
                <w:color w:val="000000" w:themeColor="text1"/>
                <w:kern w:val="0"/>
                <w:sz w:val="19"/>
                <w:szCs w:val="19"/>
              </w:rPr>
              <w:t>0</w:t>
            </w:r>
            <w:r w:rsidRPr="00037B78">
              <w:rPr>
                <w:rFonts w:asciiTheme="minorHAnsi" w:eastAsia="MS PGothic" w:hAnsiTheme="minorHAnsi" w:cstheme="minorHAnsi" w:hint="eastAsia"/>
                <w:color w:val="000000" w:themeColor="text1"/>
                <w:kern w:val="0"/>
                <w:sz w:val="19"/>
                <w:szCs w:val="19"/>
              </w:rPr>
              <w:t>61</w:t>
            </w:r>
            <w:r w:rsidR="00A32A70" w:rsidRPr="00037B78">
              <w:rPr>
                <w:rFonts w:asciiTheme="minorHAnsi" w:eastAsia="Arial" w:hAnsiTheme="minorHAnsi" w:cstheme="minorHAnsi"/>
                <w:color w:val="000000" w:themeColor="text1"/>
                <w:kern w:val="24"/>
                <w:position w:val="3"/>
                <w:sz w:val="19"/>
                <w:szCs w:val="19"/>
                <w:vertAlign w:val="superscript"/>
              </w:rPr>
              <w:t>d</w:t>
            </w:r>
            <w:r w:rsidRPr="00037B78">
              <w:rPr>
                <w:rFonts w:asciiTheme="minorHAnsi" w:eastAsia="MS PGothic" w:hAnsiTheme="minorHAnsi" w:cstheme="minorHAnsi" w:hint="eastAsia"/>
                <w:color w:val="000000" w:themeColor="text1"/>
                <w:kern w:val="0"/>
                <w:sz w:val="19"/>
                <w:szCs w:val="19"/>
              </w:rPr>
              <w:t xml:space="preserve"> </w:t>
            </w:r>
            <w:r w:rsidRPr="00037B78">
              <w:rPr>
                <w:rFonts w:asciiTheme="minorHAnsi" w:eastAsia="MS PGothic" w:hAnsiTheme="minorHAnsi" w:cstheme="minorHAnsi"/>
                <w:color w:val="000000" w:themeColor="text1"/>
                <w:kern w:val="0"/>
                <w:sz w:val="19"/>
                <w:szCs w:val="19"/>
              </w:rPr>
              <w:t>± 0.002</w:t>
            </w:r>
          </w:p>
        </w:tc>
        <w:tc>
          <w:tcPr>
            <w:tcW w:w="423" w:type="pct"/>
            <w:tcBorders>
              <w:top w:val="nil"/>
              <w:left w:val="nil"/>
              <w:bottom w:val="nil"/>
              <w:right w:val="nil"/>
            </w:tcBorders>
            <w:shd w:val="clear" w:color="auto" w:fill="F2F2F2"/>
            <w:tcMar>
              <w:top w:w="11" w:type="dxa"/>
              <w:left w:w="11" w:type="dxa"/>
              <w:bottom w:w="0" w:type="dxa"/>
              <w:right w:w="11" w:type="dxa"/>
            </w:tcMar>
            <w:vAlign w:val="center"/>
            <w:hideMark/>
          </w:tcPr>
          <w:p w14:paraId="2DF920F3" w14:textId="69D39BA3"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0.0140 </w:t>
            </w:r>
            <w:r w:rsidRPr="00037B78">
              <w:rPr>
                <w:rFonts w:asciiTheme="minorHAnsi" w:eastAsia="MS PGothic" w:hAnsiTheme="minorHAnsi" w:cstheme="minorHAnsi"/>
                <w:color w:val="000000" w:themeColor="text1"/>
                <w:kern w:val="0"/>
                <w:sz w:val="19"/>
                <w:szCs w:val="19"/>
              </w:rPr>
              <w:t>± 0.0002</w:t>
            </w:r>
          </w:p>
        </w:tc>
        <w:tc>
          <w:tcPr>
            <w:tcW w:w="414" w:type="pct"/>
            <w:tcBorders>
              <w:top w:val="nil"/>
              <w:left w:val="nil"/>
              <w:bottom w:val="nil"/>
              <w:right w:val="nil"/>
            </w:tcBorders>
            <w:shd w:val="clear" w:color="auto" w:fill="F2F2F2"/>
            <w:tcMar>
              <w:top w:w="11" w:type="dxa"/>
              <w:left w:w="11" w:type="dxa"/>
              <w:bottom w:w="0" w:type="dxa"/>
              <w:right w:w="11" w:type="dxa"/>
            </w:tcMar>
            <w:vAlign w:val="center"/>
            <w:hideMark/>
          </w:tcPr>
          <w:p w14:paraId="4971D68E" w14:textId="0711CD0E"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0.013 </w:t>
            </w:r>
            <w:r w:rsidRPr="00037B78">
              <w:rPr>
                <w:rFonts w:asciiTheme="minorHAnsi" w:eastAsia="MS PGothic" w:hAnsiTheme="minorHAnsi" w:cstheme="minorHAnsi"/>
                <w:color w:val="000000" w:themeColor="text1"/>
                <w:kern w:val="0"/>
                <w:sz w:val="19"/>
                <w:szCs w:val="19"/>
              </w:rPr>
              <w:t>± 0.001</w:t>
            </w:r>
          </w:p>
        </w:tc>
        <w:tc>
          <w:tcPr>
            <w:tcW w:w="423" w:type="pct"/>
            <w:tcBorders>
              <w:top w:val="nil"/>
              <w:left w:val="nil"/>
              <w:bottom w:val="nil"/>
              <w:right w:val="nil"/>
            </w:tcBorders>
            <w:shd w:val="clear" w:color="auto" w:fill="F2F2F2"/>
            <w:tcMar>
              <w:top w:w="11" w:type="dxa"/>
              <w:left w:w="11" w:type="dxa"/>
              <w:bottom w:w="0" w:type="dxa"/>
              <w:right w:w="11" w:type="dxa"/>
            </w:tcMar>
            <w:vAlign w:val="center"/>
            <w:hideMark/>
          </w:tcPr>
          <w:p w14:paraId="2F40DBFB" w14:textId="50F4505A"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0.013 </w:t>
            </w:r>
            <w:r w:rsidRPr="00037B78">
              <w:rPr>
                <w:rFonts w:asciiTheme="minorHAnsi" w:eastAsia="MS PGothic" w:hAnsiTheme="minorHAnsi" w:cstheme="minorHAnsi"/>
                <w:color w:val="000000" w:themeColor="text1"/>
                <w:kern w:val="0"/>
                <w:sz w:val="19"/>
                <w:szCs w:val="19"/>
              </w:rPr>
              <w:t>± 0.001</w:t>
            </w:r>
          </w:p>
        </w:tc>
        <w:tc>
          <w:tcPr>
            <w:tcW w:w="414" w:type="pct"/>
            <w:tcBorders>
              <w:top w:val="nil"/>
              <w:left w:val="nil"/>
              <w:bottom w:val="nil"/>
              <w:right w:val="nil"/>
            </w:tcBorders>
            <w:shd w:val="clear" w:color="auto" w:fill="F2F2F2"/>
            <w:tcMar>
              <w:top w:w="11" w:type="dxa"/>
              <w:left w:w="11" w:type="dxa"/>
              <w:bottom w:w="0" w:type="dxa"/>
              <w:right w:w="11" w:type="dxa"/>
            </w:tcMar>
            <w:vAlign w:val="center"/>
            <w:hideMark/>
          </w:tcPr>
          <w:p w14:paraId="6643F037" w14:textId="49CFD36B"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n.d.</w:t>
            </w:r>
          </w:p>
        </w:tc>
        <w:tc>
          <w:tcPr>
            <w:tcW w:w="422" w:type="pct"/>
            <w:tcBorders>
              <w:top w:val="nil"/>
              <w:left w:val="nil"/>
              <w:bottom w:val="nil"/>
              <w:right w:val="nil"/>
            </w:tcBorders>
            <w:shd w:val="clear" w:color="auto" w:fill="F2F2F2"/>
            <w:tcMar>
              <w:top w:w="11" w:type="dxa"/>
              <w:left w:w="11" w:type="dxa"/>
              <w:bottom w:w="0" w:type="dxa"/>
              <w:right w:w="11" w:type="dxa"/>
            </w:tcMar>
            <w:vAlign w:val="center"/>
            <w:hideMark/>
          </w:tcPr>
          <w:p w14:paraId="57636B7C" w14:textId="44EE8896"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n.d.</w:t>
            </w:r>
          </w:p>
        </w:tc>
      </w:tr>
      <w:tr w:rsidR="00037B78" w:rsidRPr="00037B78" w14:paraId="6B3D5590" w14:textId="77777777" w:rsidTr="00482FDF">
        <w:trPr>
          <w:trHeight w:val="244"/>
        </w:trPr>
        <w:tc>
          <w:tcPr>
            <w:tcW w:w="818" w:type="pct"/>
            <w:tcBorders>
              <w:top w:val="nil"/>
              <w:left w:val="nil"/>
              <w:bottom w:val="nil"/>
              <w:right w:val="nil"/>
            </w:tcBorders>
            <w:shd w:val="clear" w:color="auto" w:fill="F2F2F2" w:themeFill="background1" w:themeFillShade="F2"/>
            <w:tcMar>
              <w:top w:w="11" w:type="dxa"/>
              <w:left w:w="11" w:type="dxa"/>
              <w:bottom w:w="0" w:type="dxa"/>
              <w:right w:w="11" w:type="dxa"/>
            </w:tcMar>
            <w:vAlign w:val="center"/>
            <w:hideMark/>
          </w:tcPr>
          <w:p w14:paraId="7968DEB6" w14:textId="79D0ED43" w:rsidR="00DB5606" w:rsidRPr="00037B78" w:rsidRDefault="00DB5606" w:rsidP="00A7608E">
            <w:pPr>
              <w:spacing w:line="220" w:lineRule="exact"/>
              <w:jc w:val="left"/>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L-Threonine (</w:t>
            </w:r>
            <w:r w:rsidRPr="00037B78">
              <w:rPr>
                <w:rFonts w:ascii="Symbol" w:hAnsi="Symbol" w:cstheme="minorHAnsi"/>
                <w:color w:val="000000" w:themeColor="text1"/>
                <w:sz w:val="20"/>
                <w:szCs w:val="19"/>
                <w:lang w:val="el-GR"/>
              </w:rPr>
              <w:t></w:t>
            </w:r>
            <w:r w:rsidRPr="00037B78">
              <w:rPr>
                <w:rFonts w:asciiTheme="minorHAnsi" w:hAnsiTheme="minorHAnsi" w:cstheme="minorHAnsi"/>
                <w:color w:val="000000" w:themeColor="text1"/>
                <w:sz w:val="20"/>
                <w:szCs w:val="19"/>
                <w:lang w:val="el-GR"/>
              </w:rPr>
              <w:t>)</w:t>
            </w:r>
          </w:p>
        </w:tc>
        <w:tc>
          <w:tcPr>
            <w:tcW w:w="414" w:type="pct"/>
            <w:tcBorders>
              <w:top w:val="nil"/>
              <w:left w:val="nil"/>
              <w:bottom w:val="nil"/>
              <w:right w:val="nil"/>
            </w:tcBorders>
            <w:shd w:val="clear" w:color="auto" w:fill="F2F2F2"/>
            <w:tcMar>
              <w:top w:w="11" w:type="dxa"/>
              <w:left w:w="11" w:type="dxa"/>
              <w:bottom w:w="0" w:type="dxa"/>
              <w:right w:w="11" w:type="dxa"/>
            </w:tcMar>
            <w:vAlign w:val="center"/>
            <w:hideMark/>
          </w:tcPr>
          <w:p w14:paraId="4734D338" w14:textId="1930D79C"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 xml:space="preserve">0.6 </w:t>
            </w:r>
            <w:r w:rsidRPr="00037B78">
              <w:rPr>
                <w:rFonts w:asciiTheme="minorHAnsi" w:eastAsia="MS PGothic" w:hAnsiTheme="minorHAnsi" w:cstheme="minorHAnsi"/>
                <w:color w:val="000000" w:themeColor="text1"/>
                <w:kern w:val="0"/>
                <w:sz w:val="19"/>
                <w:szCs w:val="19"/>
              </w:rPr>
              <w:t>± 0.1</w:t>
            </w:r>
          </w:p>
        </w:tc>
        <w:tc>
          <w:tcPr>
            <w:tcW w:w="424" w:type="pct"/>
            <w:tcBorders>
              <w:top w:val="nil"/>
              <w:left w:val="nil"/>
              <w:bottom w:val="nil"/>
              <w:right w:val="nil"/>
            </w:tcBorders>
            <w:shd w:val="clear" w:color="auto" w:fill="F2F2F2"/>
            <w:tcMar>
              <w:top w:w="11" w:type="dxa"/>
              <w:left w:w="11" w:type="dxa"/>
              <w:bottom w:w="0" w:type="dxa"/>
              <w:right w:w="11" w:type="dxa"/>
            </w:tcMar>
            <w:vAlign w:val="center"/>
            <w:hideMark/>
          </w:tcPr>
          <w:p w14:paraId="5097E2C9" w14:textId="01CC49D4"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1.2 </w:t>
            </w:r>
            <w:r w:rsidRPr="00037B78">
              <w:rPr>
                <w:rFonts w:asciiTheme="minorHAnsi" w:eastAsia="MS PGothic" w:hAnsiTheme="minorHAnsi" w:cstheme="minorHAnsi"/>
                <w:color w:val="000000" w:themeColor="text1"/>
                <w:kern w:val="0"/>
                <w:sz w:val="19"/>
                <w:szCs w:val="19"/>
              </w:rPr>
              <w:t>± 0.2</w:t>
            </w:r>
          </w:p>
        </w:tc>
        <w:tc>
          <w:tcPr>
            <w:tcW w:w="412" w:type="pct"/>
            <w:tcBorders>
              <w:top w:val="nil"/>
              <w:left w:val="nil"/>
              <w:bottom w:val="nil"/>
              <w:right w:val="nil"/>
            </w:tcBorders>
            <w:shd w:val="clear" w:color="auto" w:fill="F2F2F2"/>
            <w:tcMar>
              <w:top w:w="11" w:type="dxa"/>
              <w:left w:w="11" w:type="dxa"/>
              <w:bottom w:w="0" w:type="dxa"/>
              <w:right w:w="11" w:type="dxa"/>
            </w:tcMar>
            <w:vAlign w:val="center"/>
            <w:hideMark/>
          </w:tcPr>
          <w:p w14:paraId="6DE411E2" w14:textId="3B6F87EF"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0.22 </w:t>
            </w:r>
            <w:r w:rsidRPr="00037B78">
              <w:rPr>
                <w:rFonts w:asciiTheme="minorHAnsi" w:eastAsia="MS PGothic" w:hAnsiTheme="minorHAnsi" w:cstheme="minorHAnsi"/>
                <w:color w:val="000000" w:themeColor="text1"/>
                <w:kern w:val="0"/>
                <w:sz w:val="19"/>
                <w:szCs w:val="19"/>
              </w:rPr>
              <w:t>± 0.01</w:t>
            </w:r>
          </w:p>
        </w:tc>
        <w:tc>
          <w:tcPr>
            <w:tcW w:w="422" w:type="pct"/>
            <w:tcBorders>
              <w:top w:val="nil"/>
              <w:left w:val="nil"/>
              <w:bottom w:val="nil"/>
              <w:right w:val="nil"/>
            </w:tcBorders>
            <w:shd w:val="clear" w:color="auto" w:fill="F2F2F2"/>
            <w:tcMar>
              <w:top w:w="11" w:type="dxa"/>
              <w:left w:w="11" w:type="dxa"/>
              <w:bottom w:w="0" w:type="dxa"/>
              <w:right w:w="11" w:type="dxa"/>
            </w:tcMar>
            <w:vAlign w:val="center"/>
            <w:hideMark/>
          </w:tcPr>
          <w:p w14:paraId="618EF546" w14:textId="40BEBB82"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0.75 </w:t>
            </w:r>
            <w:r w:rsidRPr="00037B78">
              <w:rPr>
                <w:rFonts w:asciiTheme="minorHAnsi" w:eastAsia="MS PGothic" w:hAnsiTheme="minorHAnsi" w:cstheme="minorHAnsi"/>
                <w:color w:val="000000" w:themeColor="text1"/>
                <w:kern w:val="0"/>
                <w:sz w:val="19"/>
                <w:szCs w:val="19"/>
              </w:rPr>
              <w:t>± 0.04</w:t>
            </w:r>
          </w:p>
        </w:tc>
        <w:tc>
          <w:tcPr>
            <w:tcW w:w="414" w:type="pct"/>
            <w:tcBorders>
              <w:top w:val="nil"/>
              <w:left w:val="nil"/>
              <w:bottom w:val="nil"/>
              <w:right w:val="nil"/>
            </w:tcBorders>
            <w:shd w:val="clear" w:color="auto" w:fill="F2F2F2"/>
            <w:tcMar>
              <w:top w:w="11" w:type="dxa"/>
              <w:left w:w="11" w:type="dxa"/>
              <w:bottom w:w="0" w:type="dxa"/>
              <w:right w:w="11" w:type="dxa"/>
            </w:tcMar>
            <w:vAlign w:val="center"/>
            <w:hideMark/>
          </w:tcPr>
          <w:p w14:paraId="4464671B" w14:textId="7606A616"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0.106 </w:t>
            </w:r>
            <w:r w:rsidRPr="00037B78">
              <w:rPr>
                <w:rFonts w:asciiTheme="minorHAnsi" w:eastAsia="MS PGothic" w:hAnsiTheme="minorHAnsi" w:cstheme="minorHAnsi"/>
                <w:color w:val="000000" w:themeColor="text1"/>
                <w:kern w:val="0"/>
                <w:sz w:val="19"/>
                <w:szCs w:val="19"/>
              </w:rPr>
              <w:t>± 0.004</w:t>
            </w:r>
          </w:p>
        </w:tc>
        <w:tc>
          <w:tcPr>
            <w:tcW w:w="423" w:type="pct"/>
            <w:tcBorders>
              <w:top w:val="nil"/>
              <w:left w:val="nil"/>
              <w:bottom w:val="nil"/>
              <w:right w:val="nil"/>
            </w:tcBorders>
            <w:shd w:val="clear" w:color="auto" w:fill="F2F2F2"/>
            <w:tcMar>
              <w:top w:w="11" w:type="dxa"/>
              <w:left w:w="11" w:type="dxa"/>
              <w:bottom w:w="0" w:type="dxa"/>
              <w:right w:w="11" w:type="dxa"/>
            </w:tcMar>
            <w:vAlign w:val="center"/>
            <w:hideMark/>
          </w:tcPr>
          <w:p w14:paraId="5AD44721" w14:textId="781E8D14"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0.077 </w:t>
            </w:r>
            <w:r w:rsidRPr="00037B78">
              <w:rPr>
                <w:rFonts w:asciiTheme="minorHAnsi" w:eastAsia="MS PGothic" w:hAnsiTheme="minorHAnsi" w:cstheme="minorHAnsi"/>
                <w:color w:val="000000" w:themeColor="text1"/>
                <w:kern w:val="0"/>
                <w:sz w:val="19"/>
                <w:szCs w:val="19"/>
              </w:rPr>
              <w:t>± 0.002</w:t>
            </w:r>
          </w:p>
        </w:tc>
        <w:tc>
          <w:tcPr>
            <w:tcW w:w="414" w:type="pct"/>
            <w:tcBorders>
              <w:top w:val="nil"/>
              <w:left w:val="nil"/>
              <w:bottom w:val="nil"/>
              <w:right w:val="nil"/>
            </w:tcBorders>
            <w:shd w:val="clear" w:color="auto" w:fill="F2F2F2"/>
            <w:tcMar>
              <w:top w:w="11" w:type="dxa"/>
              <w:left w:w="11" w:type="dxa"/>
              <w:bottom w:w="0" w:type="dxa"/>
              <w:right w:w="11" w:type="dxa"/>
            </w:tcMar>
            <w:vAlign w:val="center"/>
            <w:hideMark/>
          </w:tcPr>
          <w:p w14:paraId="1CB9B267" w14:textId="47BB645C"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0.124 </w:t>
            </w:r>
            <w:r w:rsidRPr="00037B78">
              <w:rPr>
                <w:rFonts w:asciiTheme="minorHAnsi" w:eastAsia="MS PGothic" w:hAnsiTheme="minorHAnsi" w:cstheme="minorHAnsi"/>
                <w:color w:val="000000" w:themeColor="text1"/>
                <w:kern w:val="0"/>
                <w:sz w:val="19"/>
                <w:szCs w:val="19"/>
              </w:rPr>
              <w:t>± 0.003</w:t>
            </w:r>
          </w:p>
        </w:tc>
        <w:tc>
          <w:tcPr>
            <w:tcW w:w="423" w:type="pct"/>
            <w:tcBorders>
              <w:top w:val="nil"/>
              <w:left w:val="nil"/>
              <w:bottom w:val="nil"/>
              <w:right w:val="nil"/>
            </w:tcBorders>
            <w:shd w:val="clear" w:color="auto" w:fill="F2F2F2"/>
            <w:tcMar>
              <w:top w:w="11" w:type="dxa"/>
              <w:left w:w="11" w:type="dxa"/>
              <w:bottom w:w="0" w:type="dxa"/>
              <w:right w:w="11" w:type="dxa"/>
            </w:tcMar>
            <w:vAlign w:val="center"/>
            <w:hideMark/>
          </w:tcPr>
          <w:p w14:paraId="1AFDE519" w14:textId="7B060B30"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0.41 </w:t>
            </w:r>
            <w:r w:rsidRPr="00037B78">
              <w:rPr>
                <w:rFonts w:asciiTheme="minorHAnsi" w:eastAsia="MS PGothic" w:hAnsiTheme="minorHAnsi" w:cstheme="minorHAnsi"/>
                <w:color w:val="000000" w:themeColor="text1"/>
                <w:kern w:val="0"/>
                <w:sz w:val="19"/>
                <w:szCs w:val="19"/>
              </w:rPr>
              <w:t>± 0.05</w:t>
            </w:r>
          </w:p>
        </w:tc>
        <w:tc>
          <w:tcPr>
            <w:tcW w:w="414" w:type="pct"/>
            <w:tcBorders>
              <w:top w:val="nil"/>
              <w:left w:val="nil"/>
              <w:bottom w:val="nil"/>
              <w:right w:val="nil"/>
            </w:tcBorders>
            <w:shd w:val="clear" w:color="auto" w:fill="F2F2F2"/>
            <w:tcMar>
              <w:top w:w="11" w:type="dxa"/>
              <w:left w:w="11" w:type="dxa"/>
              <w:bottom w:w="0" w:type="dxa"/>
              <w:right w:w="11" w:type="dxa"/>
            </w:tcMar>
            <w:vAlign w:val="center"/>
            <w:hideMark/>
          </w:tcPr>
          <w:p w14:paraId="194AB518" w14:textId="0DFABEBB"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1.66 </w:t>
            </w:r>
            <w:r w:rsidRPr="00037B78">
              <w:rPr>
                <w:rFonts w:asciiTheme="minorHAnsi" w:eastAsia="MS PGothic" w:hAnsiTheme="minorHAnsi" w:cstheme="minorHAnsi"/>
                <w:color w:val="000000" w:themeColor="text1"/>
                <w:kern w:val="0"/>
                <w:sz w:val="19"/>
                <w:szCs w:val="19"/>
              </w:rPr>
              <w:t>± 0.06</w:t>
            </w:r>
          </w:p>
        </w:tc>
        <w:tc>
          <w:tcPr>
            <w:tcW w:w="422" w:type="pct"/>
            <w:tcBorders>
              <w:top w:val="nil"/>
              <w:left w:val="nil"/>
              <w:bottom w:val="nil"/>
              <w:right w:val="nil"/>
            </w:tcBorders>
            <w:shd w:val="clear" w:color="auto" w:fill="F2F2F2"/>
            <w:tcMar>
              <w:top w:w="11" w:type="dxa"/>
              <w:left w:w="11" w:type="dxa"/>
              <w:bottom w:w="0" w:type="dxa"/>
              <w:right w:w="11" w:type="dxa"/>
            </w:tcMar>
            <w:vAlign w:val="center"/>
            <w:hideMark/>
          </w:tcPr>
          <w:p w14:paraId="6212185B" w14:textId="6773D669"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0.35 </w:t>
            </w:r>
            <w:r w:rsidRPr="00037B78">
              <w:rPr>
                <w:rFonts w:asciiTheme="minorHAnsi" w:eastAsia="MS PGothic" w:hAnsiTheme="minorHAnsi" w:cstheme="minorHAnsi"/>
                <w:color w:val="000000" w:themeColor="text1"/>
                <w:kern w:val="0"/>
                <w:sz w:val="19"/>
                <w:szCs w:val="19"/>
              </w:rPr>
              <w:t>± 0.01</w:t>
            </w:r>
          </w:p>
        </w:tc>
      </w:tr>
      <w:tr w:rsidR="00037B78" w:rsidRPr="00037B78" w14:paraId="5A32BD2E" w14:textId="77777777" w:rsidTr="00482FDF">
        <w:trPr>
          <w:trHeight w:val="244"/>
        </w:trPr>
        <w:tc>
          <w:tcPr>
            <w:tcW w:w="818" w:type="pct"/>
            <w:tcBorders>
              <w:top w:val="nil"/>
              <w:left w:val="nil"/>
              <w:bottom w:val="nil"/>
              <w:right w:val="nil"/>
            </w:tcBorders>
            <w:shd w:val="clear" w:color="auto" w:fill="auto"/>
            <w:tcMar>
              <w:top w:w="11" w:type="dxa"/>
              <w:left w:w="11" w:type="dxa"/>
              <w:bottom w:w="0" w:type="dxa"/>
              <w:right w:w="11" w:type="dxa"/>
            </w:tcMar>
            <w:vAlign w:val="center"/>
            <w:hideMark/>
          </w:tcPr>
          <w:p w14:paraId="2B0874D8" w14:textId="123C3D0F" w:rsidR="00DB5606" w:rsidRPr="00037B78" w:rsidRDefault="00DB5606" w:rsidP="00A7608E">
            <w:pPr>
              <w:spacing w:line="220" w:lineRule="exact"/>
              <w:jc w:val="left"/>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D-</w:t>
            </w:r>
            <w:proofErr w:type="spellStart"/>
            <w:r w:rsidRPr="00037B78">
              <w:rPr>
                <w:rFonts w:asciiTheme="minorHAnsi" w:hAnsiTheme="minorHAnsi" w:cstheme="minorHAnsi"/>
                <w:i/>
                <w:iCs/>
                <w:color w:val="000000" w:themeColor="text1"/>
                <w:sz w:val="20"/>
                <w:szCs w:val="19"/>
              </w:rPr>
              <w:t>allo</w:t>
            </w:r>
            <w:proofErr w:type="spellEnd"/>
            <w:r w:rsidRPr="00037B78">
              <w:rPr>
                <w:rFonts w:asciiTheme="minorHAnsi" w:hAnsiTheme="minorHAnsi" w:cstheme="minorHAnsi"/>
                <w:color w:val="000000" w:themeColor="text1"/>
                <w:sz w:val="20"/>
                <w:szCs w:val="19"/>
              </w:rPr>
              <w:t>-Threonine (</w:t>
            </w:r>
            <w:r w:rsidRPr="00037B78">
              <w:rPr>
                <w:rFonts w:ascii="Symbol" w:hAnsi="Symbol" w:cstheme="minorHAnsi"/>
                <w:color w:val="000000" w:themeColor="text1"/>
                <w:sz w:val="20"/>
                <w:szCs w:val="19"/>
                <w:lang w:val="el-GR"/>
              </w:rPr>
              <w:t></w:t>
            </w:r>
            <w:r w:rsidRPr="00037B78">
              <w:rPr>
                <w:rFonts w:asciiTheme="minorHAnsi" w:hAnsiTheme="minorHAnsi" w:cstheme="minorHAnsi"/>
                <w:color w:val="000000" w:themeColor="text1"/>
                <w:sz w:val="20"/>
                <w:szCs w:val="19"/>
                <w:lang w:val="el-GR"/>
              </w:rPr>
              <w:t>)</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7E773BEF" w14:textId="1538E871"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0.14</w:t>
            </w:r>
            <w:r w:rsidRPr="00037B78">
              <w:rPr>
                <w:rFonts w:asciiTheme="minorHAnsi" w:eastAsia="Arial" w:hAnsiTheme="minorHAnsi" w:cstheme="minorHAnsi"/>
                <w:color w:val="000000" w:themeColor="text1"/>
                <w:kern w:val="24"/>
                <w:position w:val="3"/>
                <w:sz w:val="19"/>
                <w:szCs w:val="19"/>
                <w:vertAlign w:val="superscript"/>
              </w:rPr>
              <w:t xml:space="preserve">d </w:t>
            </w:r>
            <w:r w:rsidRPr="00037B78">
              <w:rPr>
                <w:rFonts w:asciiTheme="minorHAnsi" w:eastAsia="MS PGothic" w:hAnsiTheme="minorHAnsi" w:cstheme="minorHAnsi"/>
                <w:color w:val="000000" w:themeColor="text1"/>
                <w:kern w:val="0"/>
                <w:sz w:val="19"/>
                <w:szCs w:val="19"/>
              </w:rPr>
              <w:t>± 0.02</w:t>
            </w:r>
          </w:p>
        </w:tc>
        <w:tc>
          <w:tcPr>
            <w:tcW w:w="424" w:type="pct"/>
            <w:tcBorders>
              <w:top w:val="nil"/>
              <w:left w:val="nil"/>
              <w:bottom w:val="nil"/>
              <w:right w:val="nil"/>
            </w:tcBorders>
            <w:shd w:val="clear" w:color="auto" w:fill="auto"/>
            <w:tcMar>
              <w:top w:w="11" w:type="dxa"/>
              <w:left w:w="11" w:type="dxa"/>
              <w:bottom w:w="0" w:type="dxa"/>
              <w:right w:w="11" w:type="dxa"/>
            </w:tcMar>
            <w:vAlign w:val="center"/>
            <w:hideMark/>
          </w:tcPr>
          <w:p w14:paraId="3F434C3D" w14:textId="4339E0CA"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0.22 </w:t>
            </w:r>
            <w:r w:rsidRPr="00037B78">
              <w:rPr>
                <w:rFonts w:asciiTheme="minorHAnsi" w:eastAsia="MS PGothic" w:hAnsiTheme="minorHAnsi" w:cstheme="minorHAnsi"/>
                <w:color w:val="000000" w:themeColor="text1"/>
                <w:kern w:val="0"/>
                <w:sz w:val="19"/>
                <w:szCs w:val="19"/>
              </w:rPr>
              <w:t>± 0.02</w:t>
            </w:r>
          </w:p>
        </w:tc>
        <w:tc>
          <w:tcPr>
            <w:tcW w:w="412" w:type="pct"/>
            <w:tcBorders>
              <w:top w:val="nil"/>
              <w:left w:val="nil"/>
              <w:bottom w:val="nil"/>
              <w:right w:val="nil"/>
            </w:tcBorders>
            <w:shd w:val="clear" w:color="auto" w:fill="auto"/>
            <w:tcMar>
              <w:top w:w="11" w:type="dxa"/>
              <w:left w:w="11" w:type="dxa"/>
              <w:bottom w:w="0" w:type="dxa"/>
              <w:right w:w="11" w:type="dxa"/>
            </w:tcMar>
            <w:vAlign w:val="center"/>
            <w:hideMark/>
          </w:tcPr>
          <w:p w14:paraId="13D0A94A" w14:textId="702C4257"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0.034</w:t>
            </w:r>
            <w:r w:rsidRPr="00037B78">
              <w:rPr>
                <w:rFonts w:asciiTheme="minorHAnsi" w:eastAsia="Arial" w:hAnsiTheme="minorHAnsi" w:cstheme="minorHAnsi"/>
                <w:color w:val="000000" w:themeColor="text1"/>
                <w:kern w:val="24"/>
                <w:position w:val="3"/>
                <w:sz w:val="19"/>
                <w:szCs w:val="19"/>
                <w:vertAlign w:val="superscript"/>
              </w:rPr>
              <w:t xml:space="preserve">d </w:t>
            </w:r>
            <w:r w:rsidRPr="00037B78">
              <w:rPr>
                <w:rFonts w:asciiTheme="minorHAnsi" w:eastAsia="MS PGothic" w:hAnsiTheme="minorHAnsi" w:cstheme="minorHAnsi"/>
                <w:color w:val="000000" w:themeColor="text1"/>
                <w:kern w:val="0"/>
                <w:sz w:val="19"/>
                <w:szCs w:val="19"/>
              </w:rPr>
              <w:t>± 0.003</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46FB294A" w14:textId="6CF9F4D2"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0.017</w:t>
            </w:r>
            <w:r w:rsidRPr="00037B78">
              <w:rPr>
                <w:rFonts w:asciiTheme="minorHAnsi" w:eastAsia="Arial" w:hAnsiTheme="minorHAnsi" w:cstheme="minorHAnsi"/>
                <w:color w:val="000000" w:themeColor="text1"/>
                <w:kern w:val="24"/>
                <w:position w:val="3"/>
                <w:sz w:val="19"/>
                <w:szCs w:val="19"/>
                <w:vertAlign w:val="superscript"/>
              </w:rPr>
              <w:t>d</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2C6BD892" w14:textId="47173878"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0.059</w:t>
            </w:r>
            <w:r w:rsidRPr="00037B78">
              <w:rPr>
                <w:rFonts w:asciiTheme="minorHAnsi" w:eastAsia="Arial" w:hAnsiTheme="minorHAnsi" w:cstheme="minorHAnsi"/>
                <w:color w:val="000000" w:themeColor="text1"/>
                <w:kern w:val="24"/>
                <w:position w:val="3"/>
                <w:sz w:val="19"/>
                <w:szCs w:val="19"/>
                <w:vertAlign w:val="superscript"/>
              </w:rPr>
              <w:t xml:space="preserve">d </w:t>
            </w:r>
            <w:r w:rsidRPr="00037B78">
              <w:rPr>
                <w:rFonts w:asciiTheme="minorHAnsi" w:eastAsia="MS PGothic" w:hAnsiTheme="minorHAnsi" w:cstheme="minorHAnsi"/>
                <w:color w:val="000000" w:themeColor="text1"/>
                <w:kern w:val="0"/>
                <w:sz w:val="19"/>
                <w:szCs w:val="19"/>
              </w:rPr>
              <w:t>± 0.003</w:t>
            </w:r>
          </w:p>
        </w:tc>
        <w:tc>
          <w:tcPr>
            <w:tcW w:w="423" w:type="pct"/>
            <w:tcBorders>
              <w:top w:val="nil"/>
              <w:left w:val="nil"/>
              <w:bottom w:val="nil"/>
              <w:right w:val="nil"/>
            </w:tcBorders>
            <w:shd w:val="clear" w:color="auto" w:fill="auto"/>
            <w:tcMar>
              <w:top w:w="11" w:type="dxa"/>
              <w:left w:w="11" w:type="dxa"/>
              <w:bottom w:w="0" w:type="dxa"/>
              <w:right w:w="11" w:type="dxa"/>
            </w:tcMar>
            <w:vAlign w:val="center"/>
            <w:hideMark/>
          </w:tcPr>
          <w:p w14:paraId="406026F7" w14:textId="60DE2557"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0.012</w:t>
            </w:r>
            <w:r w:rsidRPr="00037B78">
              <w:rPr>
                <w:rFonts w:asciiTheme="minorHAnsi" w:eastAsia="Arial" w:hAnsiTheme="minorHAnsi" w:cstheme="minorHAnsi"/>
                <w:color w:val="000000" w:themeColor="text1"/>
                <w:kern w:val="24"/>
                <w:position w:val="3"/>
                <w:sz w:val="19"/>
                <w:szCs w:val="19"/>
                <w:vertAlign w:val="superscript"/>
              </w:rPr>
              <w:t>d</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43C3A7F9" w14:textId="31E8349D"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0.018</w:t>
            </w:r>
            <w:r w:rsidRPr="00037B78">
              <w:rPr>
                <w:rFonts w:asciiTheme="minorHAnsi" w:eastAsia="Arial" w:hAnsiTheme="minorHAnsi" w:cstheme="minorHAnsi"/>
                <w:color w:val="000000" w:themeColor="text1"/>
                <w:kern w:val="24"/>
                <w:position w:val="3"/>
                <w:sz w:val="19"/>
                <w:szCs w:val="19"/>
                <w:vertAlign w:val="superscript"/>
              </w:rPr>
              <w:t>d</w:t>
            </w:r>
          </w:p>
        </w:tc>
        <w:tc>
          <w:tcPr>
            <w:tcW w:w="423" w:type="pct"/>
            <w:tcBorders>
              <w:top w:val="nil"/>
              <w:left w:val="nil"/>
              <w:bottom w:val="nil"/>
              <w:right w:val="nil"/>
            </w:tcBorders>
            <w:shd w:val="clear" w:color="auto" w:fill="auto"/>
            <w:tcMar>
              <w:top w:w="11" w:type="dxa"/>
              <w:left w:w="11" w:type="dxa"/>
              <w:bottom w:w="0" w:type="dxa"/>
              <w:right w:w="11" w:type="dxa"/>
            </w:tcMar>
            <w:vAlign w:val="center"/>
            <w:hideMark/>
          </w:tcPr>
          <w:p w14:paraId="440FD7EB" w14:textId="34372E66"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0.017</w:t>
            </w:r>
            <w:r w:rsidRPr="00037B78">
              <w:rPr>
                <w:rFonts w:asciiTheme="minorHAnsi" w:eastAsia="Arial" w:hAnsiTheme="minorHAnsi" w:cstheme="minorHAnsi"/>
                <w:color w:val="000000" w:themeColor="text1"/>
                <w:kern w:val="24"/>
                <w:position w:val="3"/>
                <w:sz w:val="19"/>
                <w:szCs w:val="19"/>
                <w:vertAlign w:val="superscript"/>
              </w:rPr>
              <w:t>d</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2EDB31C2" w14:textId="61F5691D"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0.054</w:t>
            </w:r>
            <w:r w:rsidRPr="00037B78">
              <w:rPr>
                <w:rFonts w:asciiTheme="minorHAnsi" w:eastAsia="Arial" w:hAnsiTheme="minorHAnsi" w:cstheme="minorHAnsi"/>
                <w:color w:val="000000" w:themeColor="text1"/>
                <w:kern w:val="24"/>
                <w:position w:val="3"/>
                <w:sz w:val="19"/>
                <w:szCs w:val="19"/>
                <w:vertAlign w:val="superscript"/>
              </w:rPr>
              <w:t>d</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2A109BB8" w14:textId="1ECE57C0"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0.013</w:t>
            </w:r>
            <w:r w:rsidRPr="00037B78">
              <w:rPr>
                <w:rFonts w:asciiTheme="minorHAnsi" w:eastAsia="Arial" w:hAnsiTheme="minorHAnsi" w:cstheme="minorHAnsi"/>
                <w:color w:val="000000" w:themeColor="text1"/>
                <w:kern w:val="24"/>
                <w:position w:val="3"/>
                <w:sz w:val="19"/>
                <w:szCs w:val="19"/>
                <w:vertAlign w:val="superscript"/>
              </w:rPr>
              <w:t>d</w:t>
            </w:r>
          </w:p>
        </w:tc>
      </w:tr>
      <w:tr w:rsidR="00037B78" w:rsidRPr="00037B78" w14:paraId="54B25CD0" w14:textId="77777777" w:rsidTr="00482FDF">
        <w:trPr>
          <w:trHeight w:val="244"/>
        </w:trPr>
        <w:tc>
          <w:tcPr>
            <w:tcW w:w="818" w:type="pct"/>
            <w:tcBorders>
              <w:top w:val="nil"/>
              <w:left w:val="nil"/>
              <w:bottom w:val="nil"/>
              <w:right w:val="nil"/>
            </w:tcBorders>
            <w:shd w:val="clear" w:color="auto" w:fill="auto"/>
            <w:tcMar>
              <w:top w:w="11" w:type="dxa"/>
              <w:left w:w="11" w:type="dxa"/>
              <w:bottom w:w="0" w:type="dxa"/>
              <w:right w:w="11" w:type="dxa"/>
            </w:tcMar>
            <w:vAlign w:val="center"/>
            <w:hideMark/>
          </w:tcPr>
          <w:p w14:paraId="679077A8" w14:textId="784BDD52" w:rsidR="00DB5606" w:rsidRPr="00037B78" w:rsidRDefault="00DB5606" w:rsidP="00A7608E">
            <w:pPr>
              <w:spacing w:line="220" w:lineRule="exact"/>
              <w:jc w:val="left"/>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L-</w:t>
            </w:r>
            <w:proofErr w:type="spellStart"/>
            <w:r w:rsidRPr="00037B78">
              <w:rPr>
                <w:rFonts w:asciiTheme="minorHAnsi" w:hAnsiTheme="minorHAnsi" w:cstheme="minorHAnsi"/>
                <w:i/>
                <w:iCs/>
                <w:color w:val="000000" w:themeColor="text1"/>
                <w:sz w:val="20"/>
                <w:szCs w:val="19"/>
              </w:rPr>
              <w:t>allo</w:t>
            </w:r>
            <w:proofErr w:type="spellEnd"/>
            <w:r w:rsidRPr="00037B78">
              <w:rPr>
                <w:rFonts w:asciiTheme="minorHAnsi" w:hAnsiTheme="minorHAnsi" w:cstheme="minorHAnsi"/>
                <w:color w:val="000000" w:themeColor="text1"/>
                <w:sz w:val="20"/>
                <w:szCs w:val="19"/>
              </w:rPr>
              <w:t>-Threonine (</w:t>
            </w:r>
            <w:r w:rsidRPr="00037B78">
              <w:rPr>
                <w:rFonts w:ascii="Symbol" w:hAnsi="Symbol" w:cstheme="minorHAnsi"/>
                <w:color w:val="000000" w:themeColor="text1"/>
                <w:sz w:val="20"/>
                <w:szCs w:val="19"/>
                <w:lang w:val="el-GR"/>
              </w:rPr>
              <w:t></w:t>
            </w:r>
            <w:r w:rsidRPr="00037B78">
              <w:rPr>
                <w:rFonts w:asciiTheme="minorHAnsi" w:hAnsiTheme="minorHAnsi" w:cstheme="minorHAnsi"/>
                <w:color w:val="000000" w:themeColor="text1"/>
                <w:sz w:val="20"/>
                <w:szCs w:val="19"/>
                <w:lang w:val="el-GR"/>
              </w:rPr>
              <w:t>)</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2C4B6217" w14:textId="1E717688"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0.19</w:t>
            </w:r>
            <w:r w:rsidRPr="00037B78">
              <w:rPr>
                <w:rFonts w:asciiTheme="minorHAnsi" w:eastAsia="Arial" w:hAnsiTheme="minorHAnsi" w:cstheme="minorHAnsi"/>
                <w:color w:val="000000" w:themeColor="text1"/>
                <w:kern w:val="24"/>
                <w:position w:val="3"/>
                <w:sz w:val="19"/>
                <w:szCs w:val="19"/>
                <w:vertAlign w:val="superscript"/>
              </w:rPr>
              <w:t xml:space="preserve">d </w:t>
            </w:r>
            <w:r w:rsidRPr="00037B78">
              <w:rPr>
                <w:rFonts w:asciiTheme="minorHAnsi" w:eastAsia="MS PGothic" w:hAnsiTheme="minorHAnsi" w:cstheme="minorHAnsi"/>
                <w:color w:val="000000" w:themeColor="text1"/>
                <w:kern w:val="0"/>
                <w:sz w:val="19"/>
                <w:szCs w:val="19"/>
              </w:rPr>
              <w:t>± 0.04</w:t>
            </w:r>
          </w:p>
        </w:tc>
        <w:tc>
          <w:tcPr>
            <w:tcW w:w="424" w:type="pct"/>
            <w:tcBorders>
              <w:top w:val="nil"/>
              <w:left w:val="nil"/>
              <w:bottom w:val="nil"/>
              <w:right w:val="nil"/>
            </w:tcBorders>
            <w:shd w:val="clear" w:color="auto" w:fill="auto"/>
            <w:tcMar>
              <w:top w:w="11" w:type="dxa"/>
              <w:left w:w="11" w:type="dxa"/>
              <w:bottom w:w="0" w:type="dxa"/>
              <w:right w:w="11" w:type="dxa"/>
            </w:tcMar>
            <w:vAlign w:val="center"/>
            <w:hideMark/>
          </w:tcPr>
          <w:p w14:paraId="62FEE212" w14:textId="01DD0E63"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0.22 </w:t>
            </w:r>
            <w:r w:rsidRPr="00037B78">
              <w:rPr>
                <w:rFonts w:asciiTheme="minorHAnsi" w:eastAsia="MS PGothic" w:hAnsiTheme="minorHAnsi" w:cstheme="minorHAnsi"/>
                <w:color w:val="000000" w:themeColor="text1"/>
                <w:kern w:val="0"/>
                <w:sz w:val="19"/>
                <w:szCs w:val="19"/>
              </w:rPr>
              <w:t>± 0.02</w:t>
            </w:r>
          </w:p>
        </w:tc>
        <w:tc>
          <w:tcPr>
            <w:tcW w:w="412" w:type="pct"/>
            <w:tcBorders>
              <w:top w:val="nil"/>
              <w:left w:val="nil"/>
              <w:bottom w:val="nil"/>
              <w:right w:val="nil"/>
            </w:tcBorders>
            <w:shd w:val="clear" w:color="auto" w:fill="auto"/>
            <w:tcMar>
              <w:top w:w="11" w:type="dxa"/>
              <w:left w:w="11" w:type="dxa"/>
              <w:bottom w:w="0" w:type="dxa"/>
              <w:right w:w="11" w:type="dxa"/>
            </w:tcMar>
            <w:vAlign w:val="center"/>
            <w:hideMark/>
          </w:tcPr>
          <w:p w14:paraId="6733C4F2" w14:textId="4C3207D0"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0.036</w:t>
            </w:r>
            <w:r w:rsidRPr="00037B78">
              <w:rPr>
                <w:rFonts w:asciiTheme="minorHAnsi" w:eastAsia="Arial" w:hAnsiTheme="minorHAnsi" w:cstheme="minorHAnsi"/>
                <w:color w:val="000000" w:themeColor="text1"/>
                <w:kern w:val="24"/>
                <w:position w:val="3"/>
                <w:sz w:val="19"/>
                <w:szCs w:val="19"/>
                <w:vertAlign w:val="superscript"/>
              </w:rPr>
              <w:t xml:space="preserve">d </w:t>
            </w:r>
            <w:r w:rsidRPr="00037B78">
              <w:rPr>
                <w:rFonts w:asciiTheme="minorHAnsi" w:eastAsia="MS PGothic" w:hAnsiTheme="minorHAnsi" w:cstheme="minorHAnsi"/>
                <w:color w:val="000000" w:themeColor="text1"/>
                <w:kern w:val="0"/>
                <w:sz w:val="19"/>
                <w:szCs w:val="19"/>
              </w:rPr>
              <w:t>± 0.003</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48177425" w14:textId="36628337"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0.</w:t>
            </w:r>
            <w:r w:rsidRPr="00037B78">
              <w:rPr>
                <w:rFonts w:asciiTheme="minorHAnsi" w:eastAsia="MS PGothic" w:hAnsiTheme="minorHAnsi" w:cstheme="minorHAnsi"/>
                <w:color w:val="000000" w:themeColor="text1"/>
                <w:kern w:val="0"/>
                <w:sz w:val="19"/>
                <w:szCs w:val="19"/>
              </w:rPr>
              <w:t>0</w:t>
            </w:r>
            <w:r w:rsidRPr="00037B78">
              <w:rPr>
                <w:rFonts w:asciiTheme="minorHAnsi" w:eastAsia="MS PGothic" w:hAnsiTheme="minorHAnsi" w:cstheme="minorHAnsi" w:hint="eastAsia"/>
                <w:color w:val="000000" w:themeColor="text1"/>
                <w:kern w:val="0"/>
                <w:sz w:val="19"/>
                <w:szCs w:val="19"/>
              </w:rPr>
              <w:t xml:space="preserve">17 </w:t>
            </w:r>
            <w:r w:rsidRPr="00037B78">
              <w:rPr>
                <w:rFonts w:asciiTheme="minorHAnsi" w:eastAsia="MS PGothic" w:hAnsiTheme="minorHAnsi" w:cstheme="minorHAnsi"/>
                <w:color w:val="000000" w:themeColor="text1"/>
                <w:kern w:val="0"/>
                <w:sz w:val="19"/>
                <w:szCs w:val="19"/>
              </w:rPr>
              <w:t>± 0.003</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46CF8F6D" w14:textId="454B5AF7"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0.050 </w:t>
            </w:r>
            <w:r w:rsidRPr="00037B78">
              <w:rPr>
                <w:rFonts w:asciiTheme="minorHAnsi" w:eastAsia="MS PGothic" w:hAnsiTheme="minorHAnsi" w:cstheme="minorHAnsi"/>
                <w:color w:val="000000" w:themeColor="text1"/>
                <w:kern w:val="0"/>
                <w:sz w:val="19"/>
                <w:szCs w:val="19"/>
              </w:rPr>
              <w:t>± 0.004</w:t>
            </w:r>
          </w:p>
        </w:tc>
        <w:tc>
          <w:tcPr>
            <w:tcW w:w="423" w:type="pct"/>
            <w:tcBorders>
              <w:top w:val="nil"/>
              <w:left w:val="nil"/>
              <w:bottom w:val="nil"/>
              <w:right w:val="nil"/>
            </w:tcBorders>
            <w:shd w:val="clear" w:color="auto" w:fill="auto"/>
            <w:tcMar>
              <w:top w:w="11" w:type="dxa"/>
              <w:left w:w="11" w:type="dxa"/>
              <w:bottom w:w="0" w:type="dxa"/>
              <w:right w:w="11" w:type="dxa"/>
            </w:tcMar>
            <w:vAlign w:val="center"/>
            <w:hideMark/>
          </w:tcPr>
          <w:p w14:paraId="23BE163A" w14:textId="76ED7FD5"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0.012 </w:t>
            </w:r>
            <w:r w:rsidRPr="00037B78">
              <w:rPr>
                <w:rFonts w:asciiTheme="minorHAnsi" w:eastAsia="MS PGothic" w:hAnsiTheme="minorHAnsi" w:cstheme="minorHAnsi"/>
                <w:color w:val="000000" w:themeColor="text1"/>
                <w:kern w:val="0"/>
                <w:sz w:val="19"/>
                <w:szCs w:val="19"/>
              </w:rPr>
              <w:t>± 0.001</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4E676970" w14:textId="43FBBDD8"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0.018 </w:t>
            </w:r>
            <w:r w:rsidRPr="00037B78">
              <w:rPr>
                <w:rFonts w:asciiTheme="minorHAnsi" w:eastAsia="MS PGothic" w:hAnsiTheme="minorHAnsi" w:cstheme="minorHAnsi"/>
                <w:color w:val="000000" w:themeColor="text1"/>
                <w:kern w:val="0"/>
                <w:sz w:val="19"/>
                <w:szCs w:val="19"/>
              </w:rPr>
              <w:t>± 0.002</w:t>
            </w:r>
          </w:p>
        </w:tc>
        <w:tc>
          <w:tcPr>
            <w:tcW w:w="423" w:type="pct"/>
            <w:tcBorders>
              <w:top w:val="nil"/>
              <w:left w:val="nil"/>
              <w:bottom w:val="nil"/>
              <w:right w:val="nil"/>
            </w:tcBorders>
            <w:shd w:val="clear" w:color="auto" w:fill="auto"/>
            <w:tcMar>
              <w:top w:w="11" w:type="dxa"/>
              <w:left w:w="11" w:type="dxa"/>
              <w:bottom w:w="0" w:type="dxa"/>
              <w:right w:w="11" w:type="dxa"/>
            </w:tcMar>
            <w:vAlign w:val="center"/>
            <w:hideMark/>
          </w:tcPr>
          <w:p w14:paraId="7044DAA1" w14:textId="2BAEE98D"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0.017</w:t>
            </w:r>
            <w:r w:rsidRPr="00037B78">
              <w:rPr>
                <w:rFonts w:asciiTheme="minorHAnsi" w:eastAsia="Arial" w:hAnsiTheme="minorHAnsi" w:cstheme="minorHAnsi"/>
                <w:color w:val="000000" w:themeColor="text1"/>
                <w:kern w:val="24"/>
                <w:position w:val="3"/>
                <w:sz w:val="19"/>
                <w:szCs w:val="19"/>
                <w:vertAlign w:val="superscript"/>
              </w:rPr>
              <w:t xml:space="preserve">d </w:t>
            </w:r>
            <w:r w:rsidRPr="00037B78">
              <w:rPr>
                <w:rFonts w:asciiTheme="minorHAnsi" w:eastAsia="MS PGothic" w:hAnsiTheme="minorHAnsi" w:cstheme="minorHAnsi"/>
                <w:color w:val="000000" w:themeColor="text1"/>
                <w:kern w:val="0"/>
                <w:sz w:val="19"/>
                <w:szCs w:val="19"/>
              </w:rPr>
              <w:t>± 0.001</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1C8456BD" w14:textId="6D092EE6"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0.054 </w:t>
            </w:r>
            <w:r w:rsidRPr="00037B78">
              <w:rPr>
                <w:rFonts w:asciiTheme="minorHAnsi" w:eastAsia="MS PGothic" w:hAnsiTheme="minorHAnsi" w:cstheme="minorHAnsi"/>
                <w:color w:val="000000" w:themeColor="text1"/>
                <w:kern w:val="0"/>
                <w:sz w:val="19"/>
                <w:szCs w:val="19"/>
              </w:rPr>
              <w:t>± 0.004</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1C005B11" w14:textId="145918B5"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0.013 </w:t>
            </w:r>
            <w:r w:rsidRPr="00037B78">
              <w:rPr>
                <w:rFonts w:asciiTheme="minorHAnsi" w:eastAsia="MS PGothic" w:hAnsiTheme="minorHAnsi" w:cstheme="minorHAnsi"/>
                <w:color w:val="000000" w:themeColor="text1"/>
                <w:kern w:val="0"/>
                <w:sz w:val="19"/>
                <w:szCs w:val="19"/>
              </w:rPr>
              <w:t>± 0.001</w:t>
            </w:r>
          </w:p>
        </w:tc>
      </w:tr>
      <w:tr w:rsidR="00037B78" w:rsidRPr="00037B78" w14:paraId="796C3B03" w14:textId="77777777" w:rsidTr="00482FDF">
        <w:trPr>
          <w:trHeight w:val="244"/>
        </w:trPr>
        <w:tc>
          <w:tcPr>
            <w:tcW w:w="818" w:type="pct"/>
            <w:tcBorders>
              <w:top w:val="nil"/>
              <w:left w:val="nil"/>
              <w:bottom w:val="nil"/>
              <w:right w:val="nil"/>
            </w:tcBorders>
            <w:shd w:val="clear" w:color="auto" w:fill="F2F2F2" w:themeFill="background1" w:themeFillShade="F2"/>
            <w:tcMar>
              <w:top w:w="11" w:type="dxa"/>
              <w:left w:w="11" w:type="dxa"/>
              <w:bottom w:w="0" w:type="dxa"/>
              <w:right w:w="11" w:type="dxa"/>
            </w:tcMar>
            <w:vAlign w:val="center"/>
            <w:hideMark/>
          </w:tcPr>
          <w:p w14:paraId="599F75E5" w14:textId="0E3C7D3A" w:rsidR="00DB5606" w:rsidRPr="00037B78" w:rsidRDefault="00DB5606" w:rsidP="00A7608E">
            <w:pPr>
              <w:spacing w:line="220" w:lineRule="exact"/>
              <w:jc w:val="left"/>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D-Homoserine (</w:t>
            </w:r>
            <w:r w:rsidRPr="00037B78">
              <w:rPr>
                <w:rFonts w:ascii="Symbol" w:hAnsi="Symbol" w:cstheme="minorHAnsi"/>
                <w:color w:val="000000" w:themeColor="text1"/>
                <w:sz w:val="20"/>
                <w:szCs w:val="19"/>
                <w:lang w:val="el-GR"/>
              </w:rPr>
              <w:t></w:t>
            </w:r>
            <w:r w:rsidRPr="00037B78">
              <w:rPr>
                <w:rFonts w:asciiTheme="minorHAnsi" w:hAnsiTheme="minorHAnsi" w:cstheme="minorHAnsi"/>
                <w:color w:val="000000" w:themeColor="text1"/>
                <w:sz w:val="20"/>
                <w:szCs w:val="19"/>
                <w:lang w:val="el-GR"/>
              </w:rPr>
              <w:t>)</w:t>
            </w:r>
          </w:p>
        </w:tc>
        <w:tc>
          <w:tcPr>
            <w:tcW w:w="414" w:type="pct"/>
            <w:tcBorders>
              <w:top w:val="nil"/>
              <w:left w:val="nil"/>
              <w:bottom w:val="nil"/>
              <w:right w:val="nil"/>
            </w:tcBorders>
            <w:shd w:val="clear" w:color="auto" w:fill="F2F2F2"/>
            <w:tcMar>
              <w:top w:w="11" w:type="dxa"/>
              <w:left w:w="11" w:type="dxa"/>
              <w:bottom w:w="0" w:type="dxa"/>
              <w:right w:w="11" w:type="dxa"/>
            </w:tcMar>
            <w:vAlign w:val="center"/>
            <w:hideMark/>
          </w:tcPr>
          <w:p w14:paraId="557AC654" w14:textId="187D8A50"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0.62</w:t>
            </w:r>
            <w:r w:rsidRPr="00037B78">
              <w:rPr>
                <w:rFonts w:asciiTheme="minorHAnsi" w:eastAsia="Arial" w:hAnsiTheme="minorHAnsi" w:cstheme="minorHAnsi"/>
                <w:color w:val="000000" w:themeColor="text1"/>
                <w:kern w:val="24"/>
                <w:position w:val="3"/>
                <w:sz w:val="19"/>
                <w:szCs w:val="19"/>
                <w:vertAlign w:val="superscript"/>
              </w:rPr>
              <w:t xml:space="preserve">d </w:t>
            </w:r>
            <w:r w:rsidRPr="00037B78">
              <w:rPr>
                <w:rFonts w:asciiTheme="minorHAnsi" w:eastAsia="MS PGothic" w:hAnsiTheme="minorHAnsi" w:cstheme="minorHAnsi"/>
                <w:color w:val="000000" w:themeColor="text1"/>
                <w:kern w:val="0"/>
                <w:sz w:val="19"/>
                <w:szCs w:val="19"/>
              </w:rPr>
              <w:t>± 0.07</w:t>
            </w:r>
          </w:p>
        </w:tc>
        <w:tc>
          <w:tcPr>
            <w:tcW w:w="424" w:type="pct"/>
            <w:tcBorders>
              <w:top w:val="nil"/>
              <w:left w:val="nil"/>
              <w:bottom w:val="nil"/>
              <w:right w:val="nil"/>
            </w:tcBorders>
            <w:shd w:val="clear" w:color="auto" w:fill="F2F2F2"/>
            <w:tcMar>
              <w:top w:w="11" w:type="dxa"/>
              <w:left w:w="11" w:type="dxa"/>
              <w:bottom w:w="0" w:type="dxa"/>
              <w:right w:w="11" w:type="dxa"/>
            </w:tcMar>
            <w:vAlign w:val="center"/>
            <w:hideMark/>
          </w:tcPr>
          <w:p w14:paraId="6217732F" w14:textId="232FE832"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0.99</w:t>
            </w:r>
            <w:r w:rsidRPr="00037B78">
              <w:rPr>
                <w:rFonts w:asciiTheme="minorHAnsi" w:eastAsia="Arial" w:hAnsiTheme="minorHAnsi" w:cstheme="minorHAnsi"/>
                <w:color w:val="000000" w:themeColor="text1"/>
                <w:kern w:val="24"/>
                <w:position w:val="3"/>
                <w:sz w:val="19"/>
                <w:szCs w:val="19"/>
                <w:vertAlign w:val="superscript"/>
              </w:rPr>
              <w:t xml:space="preserve">d </w:t>
            </w:r>
            <w:r w:rsidRPr="00037B78">
              <w:rPr>
                <w:rFonts w:asciiTheme="minorHAnsi" w:eastAsia="MS PGothic" w:hAnsiTheme="minorHAnsi" w:cstheme="minorHAnsi"/>
                <w:color w:val="000000" w:themeColor="text1"/>
                <w:kern w:val="0"/>
                <w:sz w:val="19"/>
                <w:szCs w:val="19"/>
              </w:rPr>
              <w:t>± 0.04</w:t>
            </w:r>
          </w:p>
        </w:tc>
        <w:tc>
          <w:tcPr>
            <w:tcW w:w="412" w:type="pct"/>
            <w:tcBorders>
              <w:top w:val="nil"/>
              <w:left w:val="nil"/>
              <w:bottom w:val="nil"/>
              <w:right w:val="nil"/>
            </w:tcBorders>
            <w:shd w:val="clear" w:color="auto" w:fill="F2F2F2"/>
            <w:tcMar>
              <w:top w:w="11" w:type="dxa"/>
              <w:left w:w="11" w:type="dxa"/>
              <w:bottom w:w="0" w:type="dxa"/>
              <w:right w:w="11" w:type="dxa"/>
            </w:tcMar>
            <w:vAlign w:val="center"/>
            <w:hideMark/>
          </w:tcPr>
          <w:p w14:paraId="38AAB6C7" w14:textId="7C50A7D9"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0.35 </w:t>
            </w:r>
            <w:r w:rsidRPr="00037B78">
              <w:rPr>
                <w:rFonts w:asciiTheme="minorHAnsi" w:eastAsia="MS PGothic" w:hAnsiTheme="minorHAnsi" w:cstheme="minorHAnsi"/>
                <w:color w:val="000000" w:themeColor="text1"/>
                <w:kern w:val="0"/>
                <w:sz w:val="19"/>
                <w:szCs w:val="19"/>
              </w:rPr>
              <w:t>± 0.02</w:t>
            </w:r>
          </w:p>
        </w:tc>
        <w:tc>
          <w:tcPr>
            <w:tcW w:w="422" w:type="pct"/>
            <w:tcBorders>
              <w:top w:val="nil"/>
              <w:left w:val="nil"/>
              <w:bottom w:val="nil"/>
              <w:right w:val="nil"/>
            </w:tcBorders>
            <w:shd w:val="clear" w:color="auto" w:fill="F2F2F2"/>
            <w:tcMar>
              <w:top w:w="11" w:type="dxa"/>
              <w:left w:w="11" w:type="dxa"/>
              <w:bottom w:w="0" w:type="dxa"/>
              <w:right w:w="11" w:type="dxa"/>
            </w:tcMar>
            <w:vAlign w:val="center"/>
            <w:hideMark/>
          </w:tcPr>
          <w:p w14:paraId="0832CEEE" w14:textId="3D442BFD"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0.063 </w:t>
            </w:r>
            <w:r w:rsidRPr="00037B78">
              <w:rPr>
                <w:rFonts w:asciiTheme="minorHAnsi" w:eastAsia="MS PGothic" w:hAnsiTheme="minorHAnsi" w:cstheme="minorHAnsi"/>
                <w:color w:val="000000" w:themeColor="text1"/>
                <w:kern w:val="0"/>
                <w:sz w:val="19"/>
                <w:szCs w:val="19"/>
              </w:rPr>
              <w:t>± 0.006</w:t>
            </w:r>
          </w:p>
        </w:tc>
        <w:tc>
          <w:tcPr>
            <w:tcW w:w="414" w:type="pct"/>
            <w:tcBorders>
              <w:top w:val="nil"/>
              <w:left w:val="nil"/>
              <w:bottom w:val="nil"/>
              <w:right w:val="nil"/>
            </w:tcBorders>
            <w:shd w:val="clear" w:color="auto" w:fill="F2F2F2"/>
            <w:tcMar>
              <w:top w:w="11" w:type="dxa"/>
              <w:left w:w="11" w:type="dxa"/>
              <w:bottom w:w="0" w:type="dxa"/>
              <w:right w:w="11" w:type="dxa"/>
            </w:tcMar>
            <w:vAlign w:val="center"/>
            <w:hideMark/>
          </w:tcPr>
          <w:p w14:paraId="203943C0" w14:textId="104E00DF"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0.084</w:t>
            </w:r>
            <w:r w:rsidRPr="00037B78">
              <w:rPr>
                <w:rFonts w:asciiTheme="minorHAnsi" w:eastAsia="Arial" w:hAnsiTheme="minorHAnsi" w:cstheme="minorHAnsi"/>
                <w:color w:val="000000" w:themeColor="text1"/>
                <w:kern w:val="24"/>
                <w:position w:val="3"/>
                <w:sz w:val="19"/>
                <w:szCs w:val="19"/>
                <w:vertAlign w:val="superscript"/>
              </w:rPr>
              <w:t>d</w:t>
            </w:r>
          </w:p>
        </w:tc>
        <w:tc>
          <w:tcPr>
            <w:tcW w:w="423" w:type="pct"/>
            <w:tcBorders>
              <w:top w:val="nil"/>
              <w:left w:val="nil"/>
              <w:bottom w:val="nil"/>
              <w:right w:val="nil"/>
            </w:tcBorders>
            <w:shd w:val="clear" w:color="auto" w:fill="F2F2F2"/>
            <w:tcMar>
              <w:top w:w="11" w:type="dxa"/>
              <w:left w:w="11" w:type="dxa"/>
              <w:bottom w:w="0" w:type="dxa"/>
              <w:right w:w="11" w:type="dxa"/>
            </w:tcMar>
            <w:vAlign w:val="center"/>
            <w:hideMark/>
          </w:tcPr>
          <w:p w14:paraId="4FE8D492" w14:textId="1B843378"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0.079 </w:t>
            </w:r>
            <w:r w:rsidRPr="00037B78">
              <w:rPr>
                <w:rFonts w:asciiTheme="minorHAnsi" w:eastAsia="MS PGothic" w:hAnsiTheme="minorHAnsi" w:cstheme="minorHAnsi"/>
                <w:color w:val="000000" w:themeColor="text1"/>
                <w:kern w:val="0"/>
                <w:sz w:val="19"/>
                <w:szCs w:val="19"/>
              </w:rPr>
              <w:t>± 0.005</w:t>
            </w:r>
          </w:p>
        </w:tc>
        <w:tc>
          <w:tcPr>
            <w:tcW w:w="414" w:type="pct"/>
            <w:tcBorders>
              <w:top w:val="nil"/>
              <w:left w:val="nil"/>
              <w:bottom w:val="nil"/>
              <w:right w:val="nil"/>
            </w:tcBorders>
            <w:shd w:val="clear" w:color="auto" w:fill="F2F2F2"/>
            <w:tcMar>
              <w:top w:w="11" w:type="dxa"/>
              <w:left w:w="11" w:type="dxa"/>
              <w:bottom w:w="0" w:type="dxa"/>
              <w:right w:w="11" w:type="dxa"/>
            </w:tcMar>
            <w:vAlign w:val="center"/>
            <w:hideMark/>
          </w:tcPr>
          <w:p w14:paraId="322FCB3E" w14:textId="70429725"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0.040</w:t>
            </w:r>
            <w:r w:rsidRPr="00037B78">
              <w:rPr>
                <w:rFonts w:asciiTheme="minorHAnsi" w:eastAsia="Arial" w:hAnsiTheme="minorHAnsi" w:cstheme="minorHAnsi"/>
                <w:color w:val="000000" w:themeColor="text1"/>
                <w:kern w:val="24"/>
                <w:position w:val="3"/>
                <w:sz w:val="19"/>
                <w:szCs w:val="19"/>
                <w:vertAlign w:val="superscript"/>
              </w:rPr>
              <w:t xml:space="preserve">d </w:t>
            </w:r>
            <w:r w:rsidRPr="00037B78">
              <w:rPr>
                <w:rFonts w:asciiTheme="minorHAnsi" w:eastAsia="MS PGothic" w:hAnsiTheme="minorHAnsi" w:cstheme="minorHAnsi"/>
                <w:color w:val="000000" w:themeColor="text1"/>
                <w:kern w:val="0"/>
                <w:sz w:val="19"/>
                <w:szCs w:val="19"/>
              </w:rPr>
              <w:t>± 0.002</w:t>
            </w:r>
          </w:p>
        </w:tc>
        <w:tc>
          <w:tcPr>
            <w:tcW w:w="423" w:type="pct"/>
            <w:tcBorders>
              <w:top w:val="nil"/>
              <w:left w:val="nil"/>
              <w:bottom w:val="nil"/>
              <w:right w:val="nil"/>
            </w:tcBorders>
            <w:shd w:val="clear" w:color="auto" w:fill="F2F2F2"/>
            <w:tcMar>
              <w:top w:w="11" w:type="dxa"/>
              <w:left w:w="11" w:type="dxa"/>
              <w:bottom w:w="0" w:type="dxa"/>
              <w:right w:w="11" w:type="dxa"/>
            </w:tcMar>
            <w:vAlign w:val="center"/>
            <w:hideMark/>
          </w:tcPr>
          <w:p w14:paraId="6E94DA12" w14:textId="45AD46E0"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0.067 </w:t>
            </w:r>
            <w:r w:rsidRPr="00037B78">
              <w:rPr>
                <w:rFonts w:asciiTheme="minorHAnsi" w:eastAsia="MS PGothic" w:hAnsiTheme="minorHAnsi" w:cstheme="minorHAnsi"/>
                <w:color w:val="000000" w:themeColor="text1"/>
                <w:kern w:val="0"/>
                <w:sz w:val="19"/>
                <w:szCs w:val="19"/>
              </w:rPr>
              <w:t>± 0.009</w:t>
            </w:r>
          </w:p>
        </w:tc>
        <w:tc>
          <w:tcPr>
            <w:tcW w:w="414" w:type="pct"/>
            <w:tcBorders>
              <w:top w:val="nil"/>
              <w:left w:val="nil"/>
              <w:bottom w:val="nil"/>
              <w:right w:val="nil"/>
            </w:tcBorders>
            <w:shd w:val="clear" w:color="auto" w:fill="F2F2F2"/>
            <w:tcMar>
              <w:top w:w="11" w:type="dxa"/>
              <w:left w:w="11" w:type="dxa"/>
              <w:bottom w:w="0" w:type="dxa"/>
              <w:right w:w="11" w:type="dxa"/>
            </w:tcMar>
            <w:vAlign w:val="center"/>
            <w:hideMark/>
          </w:tcPr>
          <w:p w14:paraId="5F7EC87E" w14:textId="391581A4"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0.033 </w:t>
            </w:r>
            <w:r w:rsidRPr="00037B78">
              <w:rPr>
                <w:rFonts w:asciiTheme="minorHAnsi" w:eastAsia="MS PGothic" w:hAnsiTheme="minorHAnsi" w:cstheme="minorHAnsi"/>
                <w:color w:val="000000" w:themeColor="text1"/>
                <w:kern w:val="0"/>
                <w:sz w:val="19"/>
                <w:szCs w:val="19"/>
              </w:rPr>
              <w:t>± 0.001</w:t>
            </w:r>
          </w:p>
        </w:tc>
        <w:tc>
          <w:tcPr>
            <w:tcW w:w="422" w:type="pct"/>
            <w:tcBorders>
              <w:top w:val="nil"/>
              <w:left w:val="nil"/>
              <w:bottom w:val="nil"/>
              <w:right w:val="nil"/>
            </w:tcBorders>
            <w:shd w:val="clear" w:color="auto" w:fill="F2F2F2"/>
            <w:tcMar>
              <w:top w:w="11" w:type="dxa"/>
              <w:left w:w="11" w:type="dxa"/>
              <w:bottom w:w="0" w:type="dxa"/>
              <w:right w:w="11" w:type="dxa"/>
            </w:tcMar>
            <w:vAlign w:val="center"/>
            <w:hideMark/>
          </w:tcPr>
          <w:p w14:paraId="1DDE6F9A" w14:textId="091B38AA"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0.0249 </w:t>
            </w:r>
            <w:r w:rsidRPr="00037B78">
              <w:rPr>
                <w:rFonts w:asciiTheme="minorHAnsi" w:eastAsia="MS PGothic" w:hAnsiTheme="minorHAnsi" w:cstheme="minorHAnsi"/>
                <w:color w:val="000000" w:themeColor="text1"/>
                <w:kern w:val="0"/>
                <w:sz w:val="19"/>
                <w:szCs w:val="19"/>
              </w:rPr>
              <w:t>± 0.0005</w:t>
            </w:r>
          </w:p>
        </w:tc>
      </w:tr>
      <w:tr w:rsidR="00037B78" w:rsidRPr="00037B78" w14:paraId="6E64D844" w14:textId="77777777" w:rsidTr="00482FDF">
        <w:trPr>
          <w:trHeight w:val="244"/>
        </w:trPr>
        <w:tc>
          <w:tcPr>
            <w:tcW w:w="818" w:type="pct"/>
            <w:tcBorders>
              <w:top w:val="nil"/>
              <w:left w:val="nil"/>
              <w:bottom w:val="nil"/>
              <w:right w:val="nil"/>
            </w:tcBorders>
            <w:shd w:val="clear" w:color="auto" w:fill="F2F2F2" w:themeFill="background1" w:themeFillShade="F2"/>
            <w:tcMar>
              <w:top w:w="11" w:type="dxa"/>
              <w:left w:w="11" w:type="dxa"/>
              <w:bottom w:w="0" w:type="dxa"/>
              <w:right w:w="11" w:type="dxa"/>
            </w:tcMar>
            <w:vAlign w:val="center"/>
            <w:hideMark/>
          </w:tcPr>
          <w:p w14:paraId="4820DAA6" w14:textId="378365A9" w:rsidR="00DB5606" w:rsidRPr="00037B78" w:rsidRDefault="00DB5606" w:rsidP="00A7608E">
            <w:pPr>
              <w:spacing w:line="220" w:lineRule="exact"/>
              <w:jc w:val="left"/>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L-Homoserine (</w:t>
            </w:r>
            <w:r w:rsidRPr="00037B78">
              <w:rPr>
                <w:rFonts w:ascii="Symbol" w:hAnsi="Symbol" w:cstheme="minorHAnsi"/>
                <w:color w:val="000000" w:themeColor="text1"/>
                <w:sz w:val="20"/>
                <w:szCs w:val="19"/>
                <w:lang w:val="el-GR"/>
              </w:rPr>
              <w:t></w:t>
            </w:r>
            <w:r w:rsidRPr="00037B78">
              <w:rPr>
                <w:rFonts w:asciiTheme="minorHAnsi" w:hAnsiTheme="minorHAnsi" w:cstheme="minorHAnsi"/>
                <w:color w:val="000000" w:themeColor="text1"/>
                <w:sz w:val="20"/>
                <w:szCs w:val="19"/>
                <w:lang w:val="el-GR"/>
              </w:rPr>
              <w:t>)</w:t>
            </w:r>
          </w:p>
        </w:tc>
        <w:tc>
          <w:tcPr>
            <w:tcW w:w="414" w:type="pct"/>
            <w:tcBorders>
              <w:top w:val="nil"/>
              <w:left w:val="nil"/>
              <w:bottom w:val="nil"/>
              <w:right w:val="nil"/>
            </w:tcBorders>
            <w:shd w:val="clear" w:color="auto" w:fill="F2F2F2"/>
            <w:tcMar>
              <w:top w:w="11" w:type="dxa"/>
              <w:left w:w="11" w:type="dxa"/>
              <w:bottom w:w="0" w:type="dxa"/>
              <w:right w:w="11" w:type="dxa"/>
            </w:tcMar>
            <w:vAlign w:val="center"/>
            <w:hideMark/>
          </w:tcPr>
          <w:p w14:paraId="2F70F62F" w14:textId="7FEB9B6E"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 xml:space="preserve">0.61 </w:t>
            </w:r>
            <w:r w:rsidRPr="00037B78">
              <w:rPr>
                <w:rFonts w:asciiTheme="minorHAnsi" w:eastAsia="MS PGothic" w:hAnsiTheme="minorHAnsi" w:cstheme="minorHAnsi"/>
                <w:color w:val="000000" w:themeColor="text1"/>
                <w:kern w:val="0"/>
                <w:sz w:val="19"/>
                <w:szCs w:val="19"/>
              </w:rPr>
              <w:t>± 0.07</w:t>
            </w:r>
          </w:p>
        </w:tc>
        <w:tc>
          <w:tcPr>
            <w:tcW w:w="424" w:type="pct"/>
            <w:tcBorders>
              <w:top w:val="nil"/>
              <w:left w:val="nil"/>
              <w:bottom w:val="nil"/>
              <w:right w:val="nil"/>
            </w:tcBorders>
            <w:shd w:val="clear" w:color="auto" w:fill="F2F2F2"/>
            <w:tcMar>
              <w:top w:w="11" w:type="dxa"/>
              <w:left w:w="11" w:type="dxa"/>
              <w:bottom w:w="0" w:type="dxa"/>
              <w:right w:w="11" w:type="dxa"/>
            </w:tcMar>
            <w:vAlign w:val="center"/>
            <w:hideMark/>
          </w:tcPr>
          <w:p w14:paraId="1BA147C9" w14:textId="0CB6BFED"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0.97 </w:t>
            </w:r>
            <w:r w:rsidRPr="00037B78">
              <w:rPr>
                <w:rFonts w:asciiTheme="minorHAnsi" w:eastAsia="MS PGothic" w:hAnsiTheme="minorHAnsi" w:cstheme="minorHAnsi"/>
                <w:color w:val="000000" w:themeColor="text1"/>
                <w:kern w:val="0"/>
                <w:sz w:val="19"/>
                <w:szCs w:val="19"/>
              </w:rPr>
              <w:t>± 0.04</w:t>
            </w:r>
          </w:p>
        </w:tc>
        <w:tc>
          <w:tcPr>
            <w:tcW w:w="412" w:type="pct"/>
            <w:tcBorders>
              <w:top w:val="nil"/>
              <w:left w:val="nil"/>
              <w:bottom w:val="nil"/>
              <w:right w:val="nil"/>
            </w:tcBorders>
            <w:shd w:val="clear" w:color="auto" w:fill="F2F2F2"/>
            <w:tcMar>
              <w:top w:w="11" w:type="dxa"/>
              <w:left w:w="11" w:type="dxa"/>
              <w:bottom w:w="0" w:type="dxa"/>
              <w:right w:w="11" w:type="dxa"/>
            </w:tcMar>
            <w:vAlign w:val="center"/>
            <w:hideMark/>
          </w:tcPr>
          <w:p w14:paraId="154BB447" w14:textId="7B5861FF"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0.37 </w:t>
            </w:r>
            <w:r w:rsidRPr="00037B78">
              <w:rPr>
                <w:rFonts w:asciiTheme="minorHAnsi" w:eastAsia="MS PGothic" w:hAnsiTheme="minorHAnsi" w:cstheme="minorHAnsi"/>
                <w:color w:val="000000" w:themeColor="text1"/>
                <w:kern w:val="0"/>
                <w:sz w:val="19"/>
                <w:szCs w:val="19"/>
              </w:rPr>
              <w:t>± 0.01</w:t>
            </w:r>
          </w:p>
        </w:tc>
        <w:tc>
          <w:tcPr>
            <w:tcW w:w="422" w:type="pct"/>
            <w:tcBorders>
              <w:top w:val="nil"/>
              <w:left w:val="nil"/>
              <w:bottom w:val="nil"/>
              <w:right w:val="nil"/>
            </w:tcBorders>
            <w:shd w:val="clear" w:color="auto" w:fill="F2F2F2"/>
            <w:tcMar>
              <w:top w:w="11" w:type="dxa"/>
              <w:left w:w="11" w:type="dxa"/>
              <w:bottom w:w="0" w:type="dxa"/>
              <w:right w:w="11" w:type="dxa"/>
            </w:tcMar>
            <w:vAlign w:val="center"/>
            <w:hideMark/>
          </w:tcPr>
          <w:p w14:paraId="144FBB7F" w14:textId="08B472B8"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0.084</w:t>
            </w:r>
            <w:r w:rsidRPr="00037B78">
              <w:rPr>
                <w:rFonts w:asciiTheme="minorHAnsi" w:eastAsia="Arial" w:hAnsiTheme="minorHAnsi" w:cstheme="minorHAnsi"/>
                <w:color w:val="000000" w:themeColor="text1"/>
                <w:kern w:val="24"/>
                <w:position w:val="3"/>
                <w:sz w:val="19"/>
                <w:szCs w:val="19"/>
                <w:vertAlign w:val="superscript"/>
              </w:rPr>
              <w:t xml:space="preserve">d </w:t>
            </w:r>
            <w:r w:rsidRPr="00037B78">
              <w:rPr>
                <w:rFonts w:asciiTheme="minorHAnsi" w:eastAsia="MS PGothic" w:hAnsiTheme="minorHAnsi" w:cstheme="minorHAnsi"/>
                <w:color w:val="000000" w:themeColor="text1"/>
                <w:kern w:val="0"/>
                <w:sz w:val="19"/>
                <w:szCs w:val="19"/>
              </w:rPr>
              <w:t>± 0.001</w:t>
            </w:r>
          </w:p>
        </w:tc>
        <w:tc>
          <w:tcPr>
            <w:tcW w:w="414" w:type="pct"/>
            <w:tcBorders>
              <w:top w:val="nil"/>
              <w:left w:val="nil"/>
              <w:bottom w:val="nil"/>
              <w:right w:val="nil"/>
            </w:tcBorders>
            <w:shd w:val="clear" w:color="auto" w:fill="F2F2F2"/>
            <w:tcMar>
              <w:top w:w="11" w:type="dxa"/>
              <w:left w:w="11" w:type="dxa"/>
              <w:bottom w:w="0" w:type="dxa"/>
              <w:right w:w="11" w:type="dxa"/>
            </w:tcMar>
            <w:vAlign w:val="center"/>
            <w:hideMark/>
          </w:tcPr>
          <w:p w14:paraId="51D8B759" w14:textId="39B74EDF"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0.084</w:t>
            </w:r>
            <w:r w:rsidRPr="00037B78">
              <w:rPr>
                <w:rFonts w:asciiTheme="minorHAnsi" w:eastAsia="Arial" w:hAnsiTheme="minorHAnsi" w:cstheme="minorHAnsi"/>
                <w:color w:val="000000" w:themeColor="text1"/>
                <w:kern w:val="24"/>
                <w:position w:val="3"/>
                <w:sz w:val="19"/>
                <w:szCs w:val="19"/>
                <w:vertAlign w:val="superscript"/>
              </w:rPr>
              <w:t xml:space="preserve">d </w:t>
            </w:r>
            <w:r w:rsidRPr="00037B78">
              <w:rPr>
                <w:rFonts w:asciiTheme="minorHAnsi" w:eastAsia="MS PGothic" w:hAnsiTheme="minorHAnsi" w:cstheme="minorHAnsi"/>
                <w:color w:val="000000" w:themeColor="text1"/>
                <w:kern w:val="0"/>
                <w:sz w:val="19"/>
                <w:szCs w:val="19"/>
              </w:rPr>
              <w:t>± 0.005</w:t>
            </w:r>
          </w:p>
        </w:tc>
        <w:tc>
          <w:tcPr>
            <w:tcW w:w="423" w:type="pct"/>
            <w:tcBorders>
              <w:top w:val="nil"/>
              <w:left w:val="nil"/>
              <w:bottom w:val="nil"/>
              <w:right w:val="nil"/>
            </w:tcBorders>
            <w:shd w:val="clear" w:color="auto" w:fill="F2F2F2"/>
            <w:tcMar>
              <w:top w:w="11" w:type="dxa"/>
              <w:left w:w="11" w:type="dxa"/>
              <w:bottom w:w="0" w:type="dxa"/>
              <w:right w:w="11" w:type="dxa"/>
            </w:tcMar>
            <w:vAlign w:val="center"/>
            <w:hideMark/>
          </w:tcPr>
          <w:p w14:paraId="01FEC4BA" w14:textId="48599767"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0.079 </w:t>
            </w:r>
            <w:r w:rsidRPr="00037B78">
              <w:rPr>
                <w:rFonts w:asciiTheme="minorHAnsi" w:eastAsia="MS PGothic" w:hAnsiTheme="minorHAnsi" w:cstheme="minorHAnsi"/>
                <w:color w:val="000000" w:themeColor="text1"/>
                <w:kern w:val="0"/>
                <w:sz w:val="19"/>
                <w:szCs w:val="19"/>
              </w:rPr>
              <w:t>± 0.003</w:t>
            </w:r>
          </w:p>
        </w:tc>
        <w:tc>
          <w:tcPr>
            <w:tcW w:w="414" w:type="pct"/>
            <w:tcBorders>
              <w:top w:val="nil"/>
              <w:left w:val="nil"/>
              <w:bottom w:val="nil"/>
              <w:right w:val="nil"/>
            </w:tcBorders>
            <w:shd w:val="clear" w:color="auto" w:fill="F2F2F2"/>
            <w:tcMar>
              <w:top w:w="11" w:type="dxa"/>
              <w:left w:w="11" w:type="dxa"/>
              <w:bottom w:w="0" w:type="dxa"/>
              <w:right w:w="11" w:type="dxa"/>
            </w:tcMar>
            <w:vAlign w:val="center"/>
            <w:hideMark/>
          </w:tcPr>
          <w:p w14:paraId="25CDBC8F" w14:textId="2384D086"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0.038</w:t>
            </w:r>
            <w:r w:rsidRPr="00037B78">
              <w:rPr>
                <w:rFonts w:asciiTheme="minorHAnsi" w:eastAsia="Arial" w:hAnsiTheme="minorHAnsi" w:cstheme="minorHAnsi"/>
                <w:color w:val="000000" w:themeColor="text1"/>
                <w:kern w:val="24"/>
                <w:position w:val="3"/>
                <w:sz w:val="19"/>
                <w:szCs w:val="19"/>
                <w:vertAlign w:val="superscript"/>
              </w:rPr>
              <w:t xml:space="preserve">d </w:t>
            </w:r>
            <w:r w:rsidRPr="00037B78">
              <w:rPr>
                <w:rFonts w:asciiTheme="minorHAnsi" w:eastAsia="MS PGothic" w:hAnsiTheme="minorHAnsi" w:cstheme="minorHAnsi"/>
                <w:color w:val="000000" w:themeColor="text1"/>
                <w:kern w:val="0"/>
                <w:sz w:val="19"/>
                <w:szCs w:val="19"/>
              </w:rPr>
              <w:t>± 0.001</w:t>
            </w:r>
          </w:p>
        </w:tc>
        <w:tc>
          <w:tcPr>
            <w:tcW w:w="423" w:type="pct"/>
            <w:tcBorders>
              <w:top w:val="nil"/>
              <w:left w:val="nil"/>
              <w:bottom w:val="nil"/>
              <w:right w:val="nil"/>
            </w:tcBorders>
            <w:shd w:val="clear" w:color="auto" w:fill="F2F2F2"/>
            <w:tcMar>
              <w:top w:w="11" w:type="dxa"/>
              <w:left w:w="11" w:type="dxa"/>
              <w:bottom w:w="0" w:type="dxa"/>
              <w:right w:w="11" w:type="dxa"/>
            </w:tcMar>
            <w:vAlign w:val="center"/>
            <w:hideMark/>
          </w:tcPr>
          <w:p w14:paraId="60C77B23" w14:textId="394073A8"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0.08 </w:t>
            </w:r>
            <w:r w:rsidRPr="00037B78">
              <w:rPr>
                <w:rFonts w:asciiTheme="minorHAnsi" w:eastAsia="MS PGothic" w:hAnsiTheme="minorHAnsi" w:cstheme="minorHAnsi"/>
                <w:color w:val="000000" w:themeColor="text1"/>
                <w:kern w:val="0"/>
                <w:sz w:val="19"/>
                <w:szCs w:val="19"/>
              </w:rPr>
              <w:t>± 0.01</w:t>
            </w:r>
          </w:p>
        </w:tc>
        <w:tc>
          <w:tcPr>
            <w:tcW w:w="414" w:type="pct"/>
            <w:tcBorders>
              <w:top w:val="nil"/>
              <w:left w:val="nil"/>
              <w:bottom w:val="nil"/>
              <w:right w:val="nil"/>
            </w:tcBorders>
            <w:shd w:val="clear" w:color="auto" w:fill="F2F2F2"/>
            <w:tcMar>
              <w:top w:w="11" w:type="dxa"/>
              <w:left w:w="11" w:type="dxa"/>
              <w:bottom w:w="0" w:type="dxa"/>
              <w:right w:w="11" w:type="dxa"/>
            </w:tcMar>
            <w:vAlign w:val="center"/>
            <w:hideMark/>
          </w:tcPr>
          <w:p w14:paraId="5FCBDF9B" w14:textId="74597B31"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0.105 </w:t>
            </w:r>
            <w:r w:rsidRPr="00037B78">
              <w:rPr>
                <w:rFonts w:asciiTheme="minorHAnsi" w:eastAsia="MS PGothic" w:hAnsiTheme="minorHAnsi" w:cstheme="minorHAnsi"/>
                <w:color w:val="000000" w:themeColor="text1"/>
                <w:kern w:val="0"/>
                <w:sz w:val="19"/>
                <w:szCs w:val="19"/>
              </w:rPr>
              <w:t>± 0.002</w:t>
            </w:r>
          </w:p>
        </w:tc>
        <w:tc>
          <w:tcPr>
            <w:tcW w:w="422" w:type="pct"/>
            <w:tcBorders>
              <w:top w:val="nil"/>
              <w:left w:val="nil"/>
              <w:bottom w:val="nil"/>
              <w:right w:val="nil"/>
            </w:tcBorders>
            <w:shd w:val="clear" w:color="auto" w:fill="F2F2F2"/>
            <w:tcMar>
              <w:top w:w="11" w:type="dxa"/>
              <w:left w:w="11" w:type="dxa"/>
              <w:bottom w:w="0" w:type="dxa"/>
              <w:right w:w="11" w:type="dxa"/>
            </w:tcMar>
            <w:vAlign w:val="center"/>
            <w:hideMark/>
          </w:tcPr>
          <w:p w14:paraId="2B4E1ABF" w14:textId="27D7F1CD"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0.0293 </w:t>
            </w:r>
            <w:r w:rsidRPr="00037B78">
              <w:rPr>
                <w:rFonts w:asciiTheme="minorHAnsi" w:eastAsia="MS PGothic" w:hAnsiTheme="minorHAnsi" w:cstheme="minorHAnsi"/>
                <w:color w:val="000000" w:themeColor="text1"/>
                <w:kern w:val="0"/>
                <w:sz w:val="19"/>
                <w:szCs w:val="19"/>
              </w:rPr>
              <w:t>± 0.0008</w:t>
            </w:r>
          </w:p>
        </w:tc>
      </w:tr>
      <w:tr w:rsidR="00037B78" w:rsidRPr="00037B78" w14:paraId="50AF7C9A" w14:textId="77777777" w:rsidTr="00482FDF">
        <w:trPr>
          <w:trHeight w:val="244"/>
        </w:trPr>
        <w:tc>
          <w:tcPr>
            <w:tcW w:w="818" w:type="pct"/>
            <w:tcBorders>
              <w:top w:val="nil"/>
              <w:left w:val="nil"/>
              <w:bottom w:val="nil"/>
              <w:right w:val="nil"/>
            </w:tcBorders>
            <w:shd w:val="clear" w:color="auto" w:fill="auto"/>
            <w:tcMar>
              <w:top w:w="11" w:type="dxa"/>
              <w:left w:w="11" w:type="dxa"/>
              <w:bottom w:w="0" w:type="dxa"/>
              <w:right w:w="11" w:type="dxa"/>
            </w:tcMar>
            <w:vAlign w:val="center"/>
            <w:hideMark/>
          </w:tcPr>
          <w:p w14:paraId="2DC9A277" w14:textId="3B3ACCB5" w:rsidR="00DB5606" w:rsidRPr="00037B78" w:rsidRDefault="00DB5606" w:rsidP="00A7608E">
            <w:pPr>
              <w:spacing w:line="220" w:lineRule="exact"/>
              <w:jc w:val="left"/>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DL-</w:t>
            </w:r>
            <w:r w:rsidRPr="00037B78">
              <w:rPr>
                <w:rFonts w:asciiTheme="minorHAnsi" w:hAnsiTheme="minorHAnsi" w:cstheme="minorHAnsi"/>
                <w:color w:val="000000" w:themeColor="text1"/>
                <w:sz w:val="20"/>
                <w:szCs w:val="19"/>
                <w:lang w:val="el-GR"/>
              </w:rPr>
              <w:t>α-</w:t>
            </w:r>
            <w:proofErr w:type="spellStart"/>
            <w:r w:rsidRPr="00037B78">
              <w:rPr>
                <w:rFonts w:asciiTheme="minorHAnsi" w:hAnsiTheme="minorHAnsi" w:cstheme="minorHAnsi"/>
                <w:color w:val="000000" w:themeColor="text1"/>
                <w:sz w:val="20"/>
                <w:szCs w:val="19"/>
              </w:rPr>
              <w:t>Methylisoserine</w:t>
            </w:r>
            <w:r w:rsidRPr="00037B78">
              <w:rPr>
                <w:rFonts w:asciiTheme="minorHAnsi" w:hAnsiTheme="minorHAnsi" w:cstheme="minorHAnsi"/>
                <w:color w:val="000000" w:themeColor="text1"/>
                <w:sz w:val="20"/>
                <w:szCs w:val="19"/>
                <w:vertAlign w:val="superscript"/>
              </w:rPr>
              <w:t>e</w:t>
            </w:r>
            <w:proofErr w:type="spellEnd"/>
            <w:r w:rsidRPr="00037B78">
              <w:rPr>
                <w:rFonts w:asciiTheme="minorHAnsi" w:hAnsiTheme="minorHAnsi" w:cstheme="minorHAnsi"/>
                <w:color w:val="000000" w:themeColor="text1"/>
                <w:sz w:val="20"/>
                <w:szCs w:val="19"/>
              </w:rPr>
              <w:t xml:space="preserve"> (</w:t>
            </w:r>
            <w:r w:rsidRPr="00037B78">
              <w:rPr>
                <w:rFonts w:ascii="Symbol" w:hAnsi="Symbol" w:cstheme="minorHAnsi"/>
                <w:color w:val="000000" w:themeColor="text1"/>
                <w:sz w:val="20"/>
                <w:szCs w:val="19"/>
                <w:lang w:val="el-GR"/>
              </w:rPr>
              <w:t></w:t>
            </w:r>
            <w:r w:rsidRPr="00037B78">
              <w:rPr>
                <w:rFonts w:asciiTheme="minorHAnsi" w:hAnsiTheme="minorHAnsi" w:cstheme="minorHAnsi"/>
                <w:color w:val="000000" w:themeColor="text1"/>
                <w:sz w:val="20"/>
                <w:szCs w:val="19"/>
                <w:lang w:val="el-GR"/>
              </w:rPr>
              <w:t>)</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2B6A6927" w14:textId="59EDAF67"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 xml:space="preserve">5.4 </w:t>
            </w:r>
            <w:r w:rsidRPr="00037B78">
              <w:rPr>
                <w:rFonts w:asciiTheme="minorHAnsi" w:eastAsia="MS PGothic" w:hAnsiTheme="minorHAnsi" w:cstheme="minorHAnsi"/>
                <w:color w:val="000000" w:themeColor="text1"/>
                <w:kern w:val="0"/>
                <w:sz w:val="19"/>
                <w:szCs w:val="19"/>
              </w:rPr>
              <w:t>± 0.2</w:t>
            </w:r>
          </w:p>
        </w:tc>
        <w:tc>
          <w:tcPr>
            <w:tcW w:w="424" w:type="pct"/>
            <w:tcBorders>
              <w:top w:val="nil"/>
              <w:left w:val="nil"/>
              <w:bottom w:val="nil"/>
              <w:right w:val="nil"/>
            </w:tcBorders>
            <w:shd w:val="clear" w:color="auto" w:fill="auto"/>
            <w:tcMar>
              <w:top w:w="11" w:type="dxa"/>
              <w:left w:w="11" w:type="dxa"/>
              <w:bottom w:w="0" w:type="dxa"/>
              <w:right w:w="11" w:type="dxa"/>
            </w:tcMar>
            <w:vAlign w:val="center"/>
            <w:hideMark/>
          </w:tcPr>
          <w:p w14:paraId="2C50C04E" w14:textId="0E6EE720"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14.6 </w:t>
            </w:r>
            <w:r w:rsidRPr="00037B78">
              <w:rPr>
                <w:rFonts w:asciiTheme="minorHAnsi" w:eastAsia="MS PGothic" w:hAnsiTheme="minorHAnsi" w:cstheme="minorHAnsi"/>
                <w:color w:val="000000" w:themeColor="text1"/>
                <w:kern w:val="0"/>
                <w:sz w:val="19"/>
                <w:szCs w:val="19"/>
              </w:rPr>
              <w:t>± 0.8</w:t>
            </w:r>
          </w:p>
        </w:tc>
        <w:tc>
          <w:tcPr>
            <w:tcW w:w="412" w:type="pct"/>
            <w:tcBorders>
              <w:top w:val="nil"/>
              <w:left w:val="nil"/>
              <w:bottom w:val="nil"/>
              <w:right w:val="nil"/>
            </w:tcBorders>
            <w:shd w:val="clear" w:color="auto" w:fill="auto"/>
            <w:tcMar>
              <w:top w:w="11" w:type="dxa"/>
              <w:left w:w="11" w:type="dxa"/>
              <w:bottom w:w="0" w:type="dxa"/>
              <w:right w:w="11" w:type="dxa"/>
            </w:tcMar>
            <w:vAlign w:val="center"/>
            <w:hideMark/>
          </w:tcPr>
          <w:p w14:paraId="30EE4096" w14:textId="0DA1B2B8"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0.86 </w:t>
            </w:r>
            <w:r w:rsidRPr="00037B78">
              <w:rPr>
                <w:rFonts w:asciiTheme="minorHAnsi" w:eastAsia="MS PGothic" w:hAnsiTheme="minorHAnsi" w:cstheme="minorHAnsi"/>
                <w:color w:val="000000" w:themeColor="text1"/>
                <w:kern w:val="0"/>
                <w:sz w:val="19"/>
                <w:szCs w:val="19"/>
              </w:rPr>
              <w:t>± 0.07</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3F308293" w14:textId="0F520753"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1.91 </w:t>
            </w:r>
            <w:r w:rsidRPr="00037B78">
              <w:rPr>
                <w:rFonts w:asciiTheme="minorHAnsi" w:eastAsia="MS PGothic" w:hAnsiTheme="minorHAnsi" w:cstheme="minorHAnsi"/>
                <w:color w:val="000000" w:themeColor="text1"/>
                <w:kern w:val="0"/>
                <w:sz w:val="19"/>
                <w:szCs w:val="19"/>
              </w:rPr>
              <w:t>± 0.09</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430E1133" w14:textId="301234D1"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0.97 </w:t>
            </w:r>
            <w:r w:rsidRPr="00037B78">
              <w:rPr>
                <w:rFonts w:asciiTheme="minorHAnsi" w:eastAsia="MS PGothic" w:hAnsiTheme="minorHAnsi" w:cstheme="minorHAnsi"/>
                <w:color w:val="000000" w:themeColor="text1"/>
                <w:kern w:val="0"/>
                <w:sz w:val="19"/>
                <w:szCs w:val="19"/>
              </w:rPr>
              <w:t>± 0.02</w:t>
            </w:r>
          </w:p>
        </w:tc>
        <w:tc>
          <w:tcPr>
            <w:tcW w:w="423" w:type="pct"/>
            <w:tcBorders>
              <w:top w:val="nil"/>
              <w:left w:val="nil"/>
              <w:bottom w:val="nil"/>
              <w:right w:val="nil"/>
            </w:tcBorders>
            <w:shd w:val="clear" w:color="auto" w:fill="auto"/>
            <w:tcMar>
              <w:top w:w="11" w:type="dxa"/>
              <w:left w:w="11" w:type="dxa"/>
              <w:bottom w:w="0" w:type="dxa"/>
              <w:right w:w="11" w:type="dxa"/>
            </w:tcMar>
            <w:vAlign w:val="center"/>
            <w:hideMark/>
          </w:tcPr>
          <w:p w14:paraId="0DB6BC87" w14:textId="45810D11"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0.85 </w:t>
            </w:r>
            <w:r w:rsidRPr="00037B78">
              <w:rPr>
                <w:rFonts w:asciiTheme="minorHAnsi" w:eastAsia="MS PGothic" w:hAnsiTheme="minorHAnsi" w:cstheme="minorHAnsi"/>
                <w:color w:val="000000" w:themeColor="text1"/>
                <w:kern w:val="0"/>
                <w:sz w:val="19"/>
                <w:szCs w:val="19"/>
              </w:rPr>
              <w:t>± 0.01</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366B4935" w14:textId="78A1B8BD"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0.33 </w:t>
            </w:r>
            <w:r w:rsidRPr="00037B78">
              <w:rPr>
                <w:rFonts w:asciiTheme="minorHAnsi" w:eastAsia="MS PGothic" w:hAnsiTheme="minorHAnsi" w:cstheme="minorHAnsi"/>
                <w:color w:val="000000" w:themeColor="text1"/>
                <w:kern w:val="0"/>
                <w:sz w:val="19"/>
                <w:szCs w:val="19"/>
              </w:rPr>
              <w:t>± 0.02</w:t>
            </w:r>
          </w:p>
        </w:tc>
        <w:tc>
          <w:tcPr>
            <w:tcW w:w="423" w:type="pct"/>
            <w:tcBorders>
              <w:top w:val="nil"/>
              <w:left w:val="nil"/>
              <w:bottom w:val="nil"/>
              <w:right w:val="nil"/>
            </w:tcBorders>
            <w:shd w:val="clear" w:color="auto" w:fill="auto"/>
            <w:tcMar>
              <w:top w:w="11" w:type="dxa"/>
              <w:left w:w="11" w:type="dxa"/>
              <w:bottom w:w="0" w:type="dxa"/>
              <w:right w:w="11" w:type="dxa"/>
            </w:tcMar>
            <w:vAlign w:val="center"/>
            <w:hideMark/>
          </w:tcPr>
          <w:p w14:paraId="4CE438A4" w14:textId="6F391A27"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0.57</w:t>
            </w:r>
            <w:r w:rsidRPr="00037B78">
              <w:rPr>
                <w:rFonts w:asciiTheme="minorHAnsi" w:eastAsia="Arial" w:hAnsiTheme="minorHAnsi" w:cstheme="minorHAnsi"/>
                <w:color w:val="000000" w:themeColor="text1"/>
                <w:kern w:val="24"/>
                <w:position w:val="3"/>
                <w:sz w:val="19"/>
                <w:szCs w:val="19"/>
                <w:vertAlign w:val="superscript"/>
              </w:rPr>
              <w:t xml:space="preserve">d </w:t>
            </w:r>
            <w:r w:rsidRPr="00037B78">
              <w:rPr>
                <w:rFonts w:asciiTheme="minorHAnsi" w:eastAsia="MS PGothic" w:hAnsiTheme="minorHAnsi" w:cstheme="minorHAnsi"/>
                <w:color w:val="000000" w:themeColor="text1"/>
                <w:kern w:val="0"/>
                <w:sz w:val="19"/>
                <w:szCs w:val="19"/>
              </w:rPr>
              <w:t>± 0.02</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6A5DC2DE" w14:textId="226407A3"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0.045 </w:t>
            </w:r>
            <w:r w:rsidRPr="00037B78">
              <w:rPr>
                <w:rFonts w:asciiTheme="minorHAnsi" w:eastAsia="MS PGothic" w:hAnsiTheme="minorHAnsi" w:cstheme="minorHAnsi"/>
                <w:color w:val="000000" w:themeColor="text1"/>
                <w:kern w:val="0"/>
                <w:sz w:val="19"/>
                <w:szCs w:val="19"/>
              </w:rPr>
              <w:t>± 0.006</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2A09AFF1" w14:textId="7285BA99"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0.060 </w:t>
            </w:r>
            <w:r w:rsidRPr="00037B78">
              <w:rPr>
                <w:rFonts w:asciiTheme="minorHAnsi" w:eastAsia="MS PGothic" w:hAnsiTheme="minorHAnsi" w:cstheme="minorHAnsi"/>
                <w:color w:val="000000" w:themeColor="text1"/>
                <w:kern w:val="0"/>
                <w:sz w:val="19"/>
                <w:szCs w:val="19"/>
              </w:rPr>
              <w:t>± 0.006</w:t>
            </w:r>
          </w:p>
        </w:tc>
      </w:tr>
      <w:tr w:rsidR="00037B78" w:rsidRPr="00037B78" w14:paraId="5EDA3B34" w14:textId="77777777" w:rsidTr="00482FDF">
        <w:trPr>
          <w:trHeight w:val="244"/>
        </w:trPr>
        <w:tc>
          <w:tcPr>
            <w:tcW w:w="818" w:type="pct"/>
            <w:tcBorders>
              <w:top w:val="nil"/>
              <w:left w:val="nil"/>
              <w:bottom w:val="nil"/>
              <w:right w:val="nil"/>
            </w:tcBorders>
            <w:shd w:val="clear" w:color="auto" w:fill="F2F2F2" w:themeFill="background1" w:themeFillShade="F2"/>
            <w:tcMar>
              <w:top w:w="11" w:type="dxa"/>
              <w:left w:w="11" w:type="dxa"/>
              <w:bottom w:w="0" w:type="dxa"/>
              <w:right w:w="11" w:type="dxa"/>
            </w:tcMar>
            <w:vAlign w:val="center"/>
            <w:hideMark/>
          </w:tcPr>
          <w:p w14:paraId="774C07CB" w14:textId="062B90F9" w:rsidR="00DB5606" w:rsidRPr="00037B78" w:rsidRDefault="00DB5606" w:rsidP="00A7608E">
            <w:pPr>
              <w:spacing w:line="220" w:lineRule="exact"/>
              <w:jc w:val="left"/>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DL-</w:t>
            </w:r>
            <w:proofErr w:type="spellStart"/>
            <w:r w:rsidRPr="00037B78">
              <w:rPr>
                <w:rFonts w:asciiTheme="minorHAnsi" w:hAnsiTheme="minorHAnsi" w:cstheme="minorHAnsi"/>
                <w:color w:val="000000" w:themeColor="text1"/>
                <w:sz w:val="20"/>
                <w:szCs w:val="19"/>
              </w:rPr>
              <w:t>Isothreonine</w:t>
            </w:r>
            <w:r w:rsidRPr="00037B78">
              <w:rPr>
                <w:rFonts w:asciiTheme="minorHAnsi" w:hAnsiTheme="minorHAnsi" w:cstheme="minorHAnsi"/>
                <w:color w:val="000000" w:themeColor="text1"/>
                <w:sz w:val="20"/>
                <w:szCs w:val="19"/>
                <w:vertAlign w:val="superscript"/>
              </w:rPr>
              <w:t>f</w:t>
            </w:r>
            <w:proofErr w:type="spellEnd"/>
            <w:r w:rsidRPr="00037B78">
              <w:rPr>
                <w:rFonts w:asciiTheme="minorHAnsi" w:hAnsiTheme="minorHAnsi" w:cstheme="minorHAnsi"/>
                <w:color w:val="000000" w:themeColor="text1"/>
                <w:sz w:val="20"/>
                <w:szCs w:val="19"/>
              </w:rPr>
              <w:t xml:space="preserve"> (</w:t>
            </w:r>
            <w:r w:rsidRPr="00037B78">
              <w:rPr>
                <w:rFonts w:ascii="Symbol" w:hAnsi="Symbol" w:cstheme="minorHAnsi"/>
                <w:color w:val="000000" w:themeColor="text1"/>
                <w:sz w:val="20"/>
                <w:szCs w:val="19"/>
                <w:lang w:val="el-GR"/>
              </w:rPr>
              <w:t></w:t>
            </w:r>
            <w:r w:rsidRPr="00037B78">
              <w:rPr>
                <w:rFonts w:asciiTheme="minorHAnsi" w:hAnsiTheme="minorHAnsi" w:cstheme="minorHAnsi"/>
                <w:color w:val="000000" w:themeColor="text1"/>
                <w:sz w:val="20"/>
                <w:szCs w:val="19"/>
                <w:lang w:val="el-GR"/>
              </w:rPr>
              <w:t>)</w:t>
            </w:r>
          </w:p>
        </w:tc>
        <w:tc>
          <w:tcPr>
            <w:tcW w:w="414" w:type="pct"/>
            <w:tcBorders>
              <w:top w:val="nil"/>
              <w:left w:val="nil"/>
              <w:bottom w:val="nil"/>
              <w:right w:val="nil"/>
            </w:tcBorders>
            <w:shd w:val="clear" w:color="auto" w:fill="F2F2F2"/>
            <w:tcMar>
              <w:top w:w="11" w:type="dxa"/>
              <w:left w:w="11" w:type="dxa"/>
              <w:bottom w:w="0" w:type="dxa"/>
              <w:right w:w="11" w:type="dxa"/>
            </w:tcMar>
            <w:vAlign w:val="center"/>
            <w:hideMark/>
          </w:tcPr>
          <w:p w14:paraId="3AD3ED82" w14:textId="4FA56EE5"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 xml:space="preserve">0.6 </w:t>
            </w:r>
            <w:r w:rsidRPr="00037B78">
              <w:rPr>
                <w:rFonts w:asciiTheme="minorHAnsi" w:eastAsia="MS PGothic" w:hAnsiTheme="minorHAnsi" w:cstheme="minorHAnsi"/>
                <w:color w:val="000000" w:themeColor="text1"/>
                <w:kern w:val="0"/>
                <w:sz w:val="19"/>
                <w:szCs w:val="19"/>
              </w:rPr>
              <w:t>± 0.1</w:t>
            </w:r>
          </w:p>
        </w:tc>
        <w:tc>
          <w:tcPr>
            <w:tcW w:w="424" w:type="pct"/>
            <w:tcBorders>
              <w:top w:val="nil"/>
              <w:left w:val="nil"/>
              <w:bottom w:val="nil"/>
              <w:right w:val="nil"/>
            </w:tcBorders>
            <w:shd w:val="clear" w:color="auto" w:fill="F2F2F2"/>
            <w:tcMar>
              <w:top w:w="11" w:type="dxa"/>
              <w:left w:w="11" w:type="dxa"/>
              <w:bottom w:w="0" w:type="dxa"/>
              <w:right w:w="11" w:type="dxa"/>
            </w:tcMar>
            <w:vAlign w:val="center"/>
            <w:hideMark/>
          </w:tcPr>
          <w:p w14:paraId="6F4B6A51" w14:textId="189C30D8"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1.8 </w:t>
            </w:r>
            <w:r w:rsidRPr="00037B78">
              <w:rPr>
                <w:rFonts w:asciiTheme="minorHAnsi" w:eastAsia="MS PGothic" w:hAnsiTheme="minorHAnsi" w:cstheme="minorHAnsi"/>
                <w:color w:val="000000" w:themeColor="text1"/>
                <w:kern w:val="0"/>
                <w:sz w:val="19"/>
                <w:szCs w:val="19"/>
              </w:rPr>
              <w:t>± 0.2</w:t>
            </w:r>
          </w:p>
        </w:tc>
        <w:tc>
          <w:tcPr>
            <w:tcW w:w="412" w:type="pct"/>
            <w:tcBorders>
              <w:top w:val="nil"/>
              <w:left w:val="nil"/>
              <w:bottom w:val="nil"/>
              <w:right w:val="nil"/>
            </w:tcBorders>
            <w:shd w:val="clear" w:color="auto" w:fill="F2F2F2"/>
            <w:tcMar>
              <w:top w:w="11" w:type="dxa"/>
              <w:left w:w="11" w:type="dxa"/>
              <w:bottom w:w="0" w:type="dxa"/>
              <w:right w:w="11" w:type="dxa"/>
            </w:tcMar>
            <w:vAlign w:val="center"/>
            <w:hideMark/>
          </w:tcPr>
          <w:p w14:paraId="3B3A9A51" w14:textId="58EFC3C2"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0.18 </w:t>
            </w:r>
            <w:r w:rsidRPr="00037B78">
              <w:rPr>
                <w:rFonts w:asciiTheme="minorHAnsi" w:eastAsia="MS PGothic" w:hAnsiTheme="minorHAnsi" w:cstheme="minorHAnsi"/>
                <w:color w:val="000000" w:themeColor="text1"/>
                <w:kern w:val="0"/>
                <w:sz w:val="19"/>
                <w:szCs w:val="19"/>
              </w:rPr>
              <w:t>± 0.03</w:t>
            </w:r>
          </w:p>
        </w:tc>
        <w:tc>
          <w:tcPr>
            <w:tcW w:w="422" w:type="pct"/>
            <w:tcBorders>
              <w:top w:val="nil"/>
              <w:left w:val="nil"/>
              <w:bottom w:val="nil"/>
              <w:right w:val="nil"/>
            </w:tcBorders>
            <w:shd w:val="clear" w:color="auto" w:fill="F2F2F2"/>
            <w:tcMar>
              <w:top w:w="11" w:type="dxa"/>
              <w:left w:w="11" w:type="dxa"/>
              <w:bottom w:w="0" w:type="dxa"/>
              <w:right w:w="11" w:type="dxa"/>
            </w:tcMar>
            <w:vAlign w:val="center"/>
            <w:hideMark/>
          </w:tcPr>
          <w:p w14:paraId="523ED6B0" w14:textId="0135C3B2"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0.119 </w:t>
            </w:r>
            <w:r w:rsidRPr="00037B78">
              <w:rPr>
                <w:rFonts w:asciiTheme="minorHAnsi" w:eastAsia="MS PGothic" w:hAnsiTheme="minorHAnsi" w:cstheme="minorHAnsi"/>
                <w:color w:val="000000" w:themeColor="text1"/>
                <w:kern w:val="0"/>
                <w:sz w:val="19"/>
                <w:szCs w:val="19"/>
              </w:rPr>
              <w:t>± 0.006</w:t>
            </w:r>
          </w:p>
        </w:tc>
        <w:tc>
          <w:tcPr>
            <w:tcW w:w="414" w:type="pct"/>
            <w:tcBorders>
              <w:top w:val="nil"/>
              <w:left w:val="nil"/>
              <w:bottom w:val="nil"/>
              <w:right w:val="nil"/>
            </w:tcBorders>
            <w:shd w:val="clear" w:color="auto" w:fill="F2F2F2"/>
            <w:tcMar>
              <w:top w:w="11" w:type="dxa"/>
              <w:left w:w="11" w:type="dxa"/>
              <w:bottom w:w="0" w:type="dxa"/>
              <w:right w:w="11" w:type="dxa"/>
            </w:tcMar>
            <w:vAlign w:val="center"/>
            <w:hideMark/>
          </w:tcPr>
          <w:p w14:paraId="4FBEFFCB" w14:textId="02DF2889"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0.23 </w:t>
            </w:r>
            <w:r w:rsidRPr="00037B78">
              <w:rPr>
                <w:rFonts w:asciiTheme="minorHAnsi" w:eastAsia="MS PGothic" w:hAnsiTheme="minorHAnsi" w:cstheme="minorHAnsi"/>
                <w:color w:val="000000" w:themeColor="text1"/>
                <w:kern w:val="0"/>
                <w:sz w:val="19"/>
                <w:szCs w:val="19"/>
              </w:rPr>
              <w:t>± 0.01</w:t>
            </w:r>
          </w:p>
        </w:tc>
        <w:tc>
          <w:tcPr>
            <w:tcW w:w="423" w:type="pct"/>
            <w:tcBorders>
              <w:top w:val="nil"/>
              <w:left w:val="nil"/>
              <w:bottom w:val="nil"/>
              <w:right w:val="nil"/>
            </w:tcBorders>
            <w:shd w:val="clear" w:color="auto" w:fill="F2F2F2"/>
            <w:tcMar>
              <w:top w:w="11" w:type="dxa"/>
              <w:left w:w="11" w:type="dxa"/>
              <w:bottom w:w="0" w:type="dxa"/>
              <w:right w:w="11" w:type="dxa"/>
            </w:tcMar>
            <w:vAlign w:val="center"/>
            <w:hideMark/>
          </w:tcPr>
          <w:p w14:paraId="6D67F120" w14:textId="4622BDB3"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0.087 </w:t>
            </w:r>
            <w:r w:rsidRPr="00037B78">
              <w:rPr>
                <w:rFonts w:asciiTheme="minorHAnsi" w:eastAsia="MS PGothic" w:hAnsiTheme="minorHAnsi" w:cstheme="minorHAnsi"/>
                <w:color w:val="000000" w:themeColor="text1"/>
                <w:kern w:val="0"/>
                <w:sz w:val="19"/>
                <w:szCs w:val="19"/>
              </w:rPr>
              <w:t>± 0.007</w:t>
            </w:r>
          </w:p>
        </w:tc>
        <w:tc>
          <w:tcPr>
            <w:tcW w:w="414" w:type="pct"/>
            <w:tcBorders>
              <w:top w:val="nil"/>
              <w:left w:val="nil"/>
              <w:bottom w:val="nil"/>
              <w:right w:val="nil"/>
            </w:tcBorders>
            <w:shd w:val="clear" w:color="auto" w:fill="F2F2F2"/>
            <w:tcMar>
              <w:top w:w="11" w:type="dxa"/>
              <w:left w:w="11" w:type="dxa"/>
              <w:bottom w:w="0" w:type="dxa"/>
              <w:right w:w="11" w:type="dxa"/>
            </w:tcMar>
            <w:vAlign w:val="center"/>
            <w:hideMark/>
          </w:tcPr>
          <w:p w14:paraId="479A456C" w14:textId="7CAD2ECB"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0.09 </w:t>
            </w:r>
            <w:r w:rsidRPr="00037B78">
              <w:rPr>
                <w:rFonts w:asciiTheme="minorHAnsi" w:eastAsia="MS PGothic" w:hAnsiTheme="minorHAnsi" w:cstheme="minorHAnsi"/>
                <w:color w:val="000000" w:themeColor="text1"/>
                <w:kern w:val="0"/>
                <w:sz w:val="19"/>
                <w:szCs w:val="19"/>
              </w:rPr>
              <w:t>± 0.02</w:t>
            </w:r>
          </w:p>
        </w:tc>
        <w:tc>
          <w:tcPr>
            <w:tcW w:w="423" w:type="pct"/>
            <w:tcBorders>
              <w:top w:val="nil"/>
              <w:left w:val="nil"/>
              <w:bottom w:val="nil"/>
              <w:right w:val="nil"/>
            </w:tcBorders>
            <w:shd w:val="clear" w:color="auto" w:fill="F2F2F2"/>
            <w:tcMar>
              <w:top w:w="11" w:type="dxa"/>
              <w:left w:w="11" w:type="dxa"/>
              <w:bottom w:w="0" w:type="dxa"/>
              <w:right w:w="11" w:type="dxa"/>
            </w:tcMar>
            <w:vAlign w:val="center"/>
            <w:hideMark/>
          </w:tcPr>
          <w:p w14:paraId="04661030" w14:textId="1AE91FDA"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0.08 </w:t>
            </w:r>
            <w:r w:rsidRPr="00037B78">
              <w:rPr>
                <w:rFonts w:asciiTheme="minorHAnsi" w:eastAsia="MS PGothic" w:hAnsiTheme="minorHAnsi" w:cstheme="minorHAnsi"/>
                <w:color w:val="000000" w:themeColor="text1"/>
                <w:kern w:val="0"/>
                <w:sz w:val="19"/>
                <w:szCs w:val="19"/>
              </w:rPr>
              <w:t>± 0.01</w:t>
            </w:r>
          </w:p>
        </w:tc>
        <w:tc>
          <w:tcPr>
            <w:tcW w:w="414" w:type="pct"/>
            <w:tcBorders>
              <w:top w:val="nil"/>
              <w:left w:val="nil"/>
              <w:bottom w:val="nil"/>
              <w:right w:val="nil"/>
            </w:tcBorders>
            <w:shd w:val="clear" w:color="auto" w:fill="F2F2F2"/>
            <w:tcMar>
              <w:top w:w="11" w:type="dxa"/>
              <w:left w:w="11" w:type="dxa"/>
              <w:bottom w:w="0" w:type="dxa"/>
              <w:right w:w="11" w:type="dxa"/>
            </w:tcMar>
            <w:vAlign w:val="center"/>
            <w:hideMark/>
          </w:tcPr>
          <w:p w14:paraId="5A87ADA5" w14:textId="0F547D3D"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n.d.</w:t>
            </w:r>
          </w:p>
        </w:tc>
        <w:tc>
          <w:tcPr>
            <w:tcW w:w="422" w:type="pct"/>
            <w:tcBorders>
              <w:top w:val="nil"/>
              <w:left w:val="nil"/>
              <w:bottom w:val="nil"/>
              <w:right w:val="nil"/>
            </w:tcBorders>
            <w:shd w:val="clear" w:color="auto" w:fill="F2F2F2"/>
            <w:tcMar>
              <w:top w:w="11" w:type="dxa"/>
              <w:left w:w="11" w:type="dxa"/>
              <w:bottom w:w="0" w:type="dxa"/>
              <w:right w:w="11" w:type="dxa"/>
            </w:tcMar>
            <w:vAlign w:val="center"/>
            <w:hideMark/>
          </w:tcPr>
          <w:p w14:paraId="221D733A" w14:textId="3755582A"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n.d.</w:t>
            </w:r>
          </w:p>
        </w:tc>
      </w:tr>
      <w:tr w:rsidR="00037B78" w:rsidRPr="00037B78" w14:paraId="0B5507A6" w14:textId="77777777" w:rsidTr="00482FDF">
        <w:trPr>
          <w:trHeight w:val="244"/>
        </w:trPr>
        <w:tc>
          <w:tcPr>
            <w:tcW w:w="818" w:type="pct"/>
            <w:tcBorders>
              <w:top w:val="nil"/>
              <w:left w:val="nil"/>
              <w:bottom w:val="nil"/>
              <w:right w:val="nil"/>
            </w:tcBorders>
            <w:shd w:val="clear" w:color="auto" w:fill="auto"/>
            <w:tcMar>
              <w:top w:w="11" w:type="dxa"/>
              <w:left w:w="11" w:type="dxa"/>
              <w:bottom w:w="0" w:type="dxa"/>
              <w:right w:w="11" w:type="dxa"/>
            </w:tcMar>
            <w:vAlign w:val="center"/>
            <w:hideMark/>
          </w:tcPr>
          <w:p w14:paraId="751E3080" w14:textId="46DC6EBF" w:rsidR="00DB5606" w:rsidRPr="00037B78" w:rsidRDefault="00DB5606" w:rsidP="00A7608E">
            <w:pPr>
              <w:spacing w:line="220" w:lineRule="exact"/>
              <w:jc w:val="left"/>
              <w:rPr>
                <w:rFonts w:asciiTheme="minorHAnsi" w:hAnsiTheme="minorHAnsi" w:cstheme="minorHAnsi"/>
                <w:color w:val="000000" w:themeColor="text1"/>
                <w:sz w:val="20"/>
                <w:szCs w:val="19"/>
              </w:rPr>
            </w:pPr>
            <w:r w:rsidRPr="00037B78">
              <w:rPr>
                <w:rFonts w:asciiTheme="minorHAnsi" w:hAnsiTheme="minorHAnsi" w:cstheme="minorHAnsi"/>
                <w:i/>
                <w:iCs/>
                <w:color w:val="000000" w:themeColor="text1"/>
                <w:sz w:val="20"/>
                <w:szCs w:val="19"/>
              </w:rPr>
              <w:t>DL-</w:t>
            </w:r>
            <w:proofErr w:type="spellStart"/>
            <w:r w:rsidRPr="00037B78">
              <w:rPr>
                <w:rFonts w:asciiTheme="minorHAnsi" w:hAnsiTheme="minorHAnsi" w:cstheme="minorHAnsi"/>
                <w:i/>
                <w:iCs/>
                <w:color w:val="000000" w:themeColor="text1"/>
                <w:sz w:val="20"/>
                <w:szCs w:val="19"/>
              </w:rPr>
              <w:t>allo</w:t>
            </w:r>
            <w:proofErr w:type="spellEnd"/>
            <w:r w:rsidRPr="00037B78">
              <w:rPr>
                <w:rFonts w:asciiTheme="minorHAnsi" w:hAnsiTheme="minorHAnsi" w:cstheme="minorHAnsi"/>
                <w:color w:val="000000" w:themeColor="text1"/>
                <w:sz w:val="20"/>
                <w:szCs w:val="19"/>
              </w:rPr>
              <w:t>-</w:t>
            </w:r>
            <w:proofErr w:type="spellStart"/>
            <w:r w:rsidRPr="00037B78">
              <w:rPr>
                <w:rFonts w:asciiTheme="minorHAnsi" w:hAnsiTheme="minorHAnsi" w:cstheme="minorHAnsi"/>
                <w:color w:val="000000" w:themeColor="text1"/>
                <w:sz w:val="20"/>
                <w:szCs w:val="19"/>
              </w:rPr>
              <w:t>Isothreonine</w:t>
            </w:r>
            <w:r w:rsidRPr="00037B78">
              <w:rPr>
                <w:rFonts w:asciiTheme="minorHAnsi" w:hAnsiTheme="minorHAnsi" w:cstheme="minorHAnsi"/>
                <w:color w:val="000000" w:themeColor="text1"/>
                <w:sz w:val="20"/>
                <w:szCs w:val="19"/>
                <w:vertAlign w:val="superscript"/>
              </w:rPr>
              <w:t>f</w:t>
            </w:r>
            <w:proofErr w:type="spellEnd"/>
            <w:r w:rsidRPr="00037B78">
              <w:rPr>
                <w:rFonts w:asciiTheme="minorHAnsi" w:hAnsiTheme="minorHAnsi" w:cstheme="minorHAnsi"/>
                <w:color w:val="000000" w:themeColor="text1"/>
                <w:sz w:val="20"/>
                <w:szCs w:val="19"/>
              </w:rPr>
              <w:t xml:space="preserve"> (</w:t>
            </w:r>
            <w:r w:rsidRPr="00037B78">
              <w:rPr>
                <w:rFonts w:ascii="Symbol" w:hAnsi="Symbol" w:cstheme="minorHAnsi"/>
                <w:color w:val="000000" w:themeColor="text1"/>
                <w:sz w:val="20"/>
                <w:szCs w:val="19"/>
                <w:lang w:val="el-GR"/>
              </w:rPr>
              <w:t></w:t>
            </w:r>
            <w:r w:rsidRPr="00037B78">
              <w:rPr>
                <w:rFonts w:asciiTheme="minorHAnsi" w:hAnsiTheme="minorHAnsi" w:cstheme="minorHAnsi"/>
                <w:color w:val="000000" w:themeColor="text1"/>
                <w:sz w:val="20"/>
                <w:szCs w:val="19"/>
                <w:lang w:val="el-GR"/>
              </w:rPr>
              <w:t>)</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22378CF2" w14:textId="3B0A864A"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 xml:space="preserve">0.50 </w:t>
            </w:r>
            <w:r w:rsidRPr="00037B78">
              <w:rPr>
                <w:rFonts w:asciiTheme="minorHAnsi" w:eastAsia="MS PGothic" w:hAnsiTheme="minorHAnsi" w:cstheme="minorHAnsi"/>
                <w:color w:val="000000" w:themeColor="text1"/>
                <w:kern w:val="0"/>
                <w:sz w:val="19"/>
                <w:szCs w:val="19"/>
              </w:rPr>
              <w:t>± 0.03</w:t>
            </w:r>
          </w:p>
        </w:tc>
        <w:tc>
          <w:tcPr>
            <w:tcW w:w="424" w:type="pct"/>
            <w:tcBorders>
              <w:top w:val="nil"/>
              <w:left w:val="nil"/>
              <w:bottom w:val="nil"/>
              <w:right w:val="nil"/>
            </w:tcBorders>
            <w:shd w:val="clear" w:color="auto" w:fill="auto"/>
            <w:tcMar>
              <w:top w:w="11" w:type="dxa"/>
              <w:left w:w="11" w:type="dxa"/>
              <w:bottom w:w="0" w:type="dxa"/>
              <w:right w:w="11" w:type="dxa"/>
            </w:tcMar>
            <w:vAlign w:val="center"/>
            <w:hideMark/>
          </w:tcPr>
          <w:p w14:paraId="4826EFDD" w14:textId="1DCEAB16"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1.11 </w:t>
            </w:r>
            <w:r w:rsidRPr="00037B78">
              <w:rPr>
                <w:rFonts w:asciiTheme="minorHAnsi" w:eastAsia="MS PGothic" w:hAnsiTheme="minorHAnsi" w:cstheme="minorHAnsi"/>
                <w:color w:val="000000" w:themeColor="text1"/>
                <w:kern w:val="0"/>
                <w:sz w:val="19"/>
                <w:szCs w:val="19"/>
              </w:rPr>
              <w:t>± 0.04</w:t>
            </w:r>
          </w:p>
        </w:tc>
        <w:tc>
          <w:tcPr>
            <w:tcW w:w="412" w:type="pct"/>
            <w:tcBorders>
              <w:top w:val="nil"/>
              <w:left w:val="nil"/>
              <w:bottom w:val="nil"/>
              <w:right w:val="nil"/>
            </w:tcBorders>
            <w:shd w:val="clear" w:color="auto" w:fill="auto"/>
            <w:tcMar>
              <w:top w:w="11" w:type="dxa"/>
              <w:left w:w="11" w:type="dxa"/>
              <w:bottom w:w="0" w:type="dxa"/>
              <w:right w:w="11" w:type="dxa"/>
            </w:tcMar>
            <w:vAlign w:val="center"/>
            <w:hideMark/>
          </w:tcPr>
          <w:p w14:paraId="18CCC3DC" w14:textId="06A12B74"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0.095 </w:t>
            </w:r>
            <w:r w:rsidRPr="00037B78">
              <w:rPr>
                <w:rFonts w:asciiTheme="minorHAnsi" w:eastAsia="MS PGothic" w:hAnsiTheme="minorHAnsi" w:cstheme="minorHAnsi"/>
                <w:color w:val="000000" w:themeColor="text1"/>
                <w:kern w:val="0"/>
                <w:sz w:val="19"/>
                <w:szCs w:val="19"/>
              </w:rPr>
              <w:t>± 0.007</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028288D8" w14:textId="700CC5EC"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0.089 </w:t>
            </w:r>
            <w:r w:rsidRPr="00037B78">
              <w:rPr>
                <w:rFonts w:asciiTheme="minorHAnsi" w:eastAsia="MS PGothic" w:hAnsiTheme="minorHAnsi" w:cstheme="minorHAnsi"/>
                <w:color w:val="000000" w:themeColor="text1"/>
                <w:kern w:val="0"/>
                <w:sz w:val="19"/>
                <w:szCs w:val="19"/>
              </w:rPr>
              <w:t>± 0.006</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64C8899A" w14:textId="3DD46322"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0.122 </w:t>
            </w:r>
            <w:r w:rsidRPr="00037B78">
              <w:rPr>
                <w:rFonts w:asciiTheme="minorHAnsi" w:eastAsia="MS PGothic" w:hAnsiTheme="minorHAnsi" w:cstheme="minorHAnsi"/>
                <w:color w:val="000000" w:themeColor="text1"/>
                <w:kern w:val="0"/>
                <w:sz w:val="19"/>
                <w:szCs w:val="19"/>
              </w:rPr>
              <w:t>± 0.006</w:t>
            </w:r>
          </w:p>
        </w:tc>
        <w:tc>
          <w:tcPr>
            <w:tcW w:w="423" w:type="pct"/>
            <w:tcBorders>
              <w:top w:val="nil"/>
              <w:left w:val="nil"/>
              <w:bottom w:val="nil"/>
              <w:right w:val="nil"/>
            </w:tcBorders>
            <w:shd w:val="clear" w:color="auto" w:fill="auto"/>
            <w:tcMar>
              <w:top w:w="11" w:type="dxa"/>
              <w:left w:w="11" w:type="dxa"/>
              <w:bottom w:w="0" w:type="dxa"/>
              <w:right w:w="11" w:type="dxa"/>
            </w:tcMar>
            <w:vAlign w:val="center"/>
            <w:hideMark/>
          </w:tcPr>
          <w:p w14:paraId="7C53CF8E" w14:textId="17EBD76F"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0.048 </w:t>
            </w:r>
            <w:r w:rsidRPr="00037B78">
              <w:rPr>
                <w:rFonts w:asciiTheme="minorHAnsi" w:eastAsia="MS PGothic" w:hAnsiTheme="minorHAnsi" w:cstheme="minorHAnsi"/>
                <w:color w:val="000000" w:themeColor="text1"/>
                <w:kern w:val="0"/>
                <w:sz w:val="19"/>
                <w:szCs w:val="19"/>
              </w:rPr>
              <w:t>± 0.001</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364E8009" w14:textId="7C77BCA4"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0.086 </w:t>
            </w:r>
            <w:r w:rsidRPr="00037B78">
              <w:rPr>
                <w:rFonts w:asciiTheme="minorHAnsi" w:eastAsia="MS PGothic" w:hAnsiTheme="minorHAnsi" w:cstheme="minorHAnsi"/>
                <w:color w:val="000000" w:themeColor="text1"/>
                <w:kern w:val="0"/>
                <w:sz w:val="19"/>
                <w:szCs w:val="19"/>
              </w:rPr>
              <w:t>± 0.006</w:t>
            </w:r>
          </w:p>
        </w:tc>
        <w:tc>
          <w:tcPr>
            <w:tcW w:w="423" w:type="pct"/>
            <w:tcBorders>
              <w:top w:val="nil"/>
              <w:left w:val="nil"/>
              <w:bottom w:val="nil"/>
              <w:right w:val="nil"/>
            </w:tcBorders>
            <w:shd w:val="clear" w:color="auto" w:fill="auto"/>
            <w:tcMar>
              <w:top w:w="11" w:type="dxa"/>
              <w:left w:w="11" w:type="dxa"/>
              <w:bottom w:w="0" w:type="dxa"/>
              <w:right w:w="11" w:type="dxa"/>
            </w:tcMar>
            <w:vAlign w:val="center"/>
            <w:hideMark/>
          </w:tcPr>
          <w:p w14:paraId="7C92A013" w14:textId="188CE69A"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0.041 </w:t>
            </w:r>
            <w:r w:rsidRPr="00037B78">
              <w:rPr>
                <w:rFonts w:asciiTheme="minorHAnsi" w:eastAsia="MS PGothic" w:hAnsiTheme="minorHAnsi" w:cstheme="minorHAnsi"/>
                <w:color w:val="000000" w:themeColor="text1"/>
                <w:kern w:val="0"/>
                <w:sz w:val="19"/>
                <w:szCs w:val="19"/>
              </w:rPr>
              <w:t>± 0.005</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2013EBB2" w14:textId="60241647"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0.019 </w:t>
            </w:r>
            <w:r w:rsidRPr="00037B78">
              <w:rPr>
                <w:rFonts w:asciiTheme="minorHAnsi" w:eastAsia="MS PGothic" w:hAnsiTheme="minorHAnsi" w:cstheme="minorHAnsi"/>
                <w:color w:val="000000" w:themeColor="text1"/>
                <w:kern w:val="0"/>
                <w:sz w:val="19"/>
                <w:szCs w:val="19"/>
              </w:rPr>
              <w:t>± 0.002</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3745C9A1" w14:textId="63778585"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n.d.</w:t>
            </w:r>
          </w:p>
        </w:tc>
      </w:tr>
      <w:tr w:rsidR="00037B78" w:rsidRPr="00037B78" w14:paraId="3486C1CF" w14:textId="77777777" w:rsidTr="00482FDF">
        <w:trPr>
          <w:trHeight w:val="244"/>
        </w:trPr>
        <w:tc>
          <w:tcPr>
            <w:tcW w:w="818" w:type="pct"/>
            <w:tcBorders>
              <w:top w:val="nil"/>
              <w:left w:val="nil"/>
              <w:bottom w:val="nil"/>
              <w:right w:val="nil"/>
            </w:tcBorders>
            <w:shd w:val="clear" w:color="auto" w:fill="F2F2F2" w:themeFill="background1" w:themeFillShade="F2"/>
            <w:tcMar>
              <w:top w:w="11" w:type="dxa"/>
              <w:left w:w="11" w:type="dxa"/>
              <w:bottom w:w="0" w:type="dxa"/>
              <w:right w:w="11" w:type="dxa"/>
            </w:tcMar>
            <w:vAlign w:val="center"/>
            <w:hideMark/>
          </w:tcPr>
          <w:p w14:paraId="58131CD5" w14:textId="147E8912" w:rsidR="00DB5606" w:rsidRPr="00037B78" w:rsidRDefault="00DB5606" w:rsidP="00A7608E">
            <w:pPr>
              <w:spacing w:line="220" w:lineRule="exact"/>
              <w:jc w:val="left"/>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DL-</w:t>
            </w:r>
            <w:r w:rsidRPr="00037B78">
              <w:rPr>
                <w:rFonts w:asciiTheme="minorHAnsi" w:hAnsiTheme="minorHAnsi" w:cstheme="minorHAnsi"/>
                <w:color w:val="000000" w:themeColor="text1"/>
                <w:sz w:val="20"/>
                <w:szCs w:val="19"/>
                <w:lang w:val="el-GR"/>
              </w:rPr>
              <w:t>β-</w:t>
            </w:r>
            <w:proofErr w:type="spellStart"/>
            <w:r w:rsidRPr="00037B78">
              <w:rPr>
                <w:rFonts w:asciiTheme="minorHAnsi" w:hAnsiTheme="minorHAnsi" w:cstheme="minorHAnsi"/>
                <w:color w:val="000000" w:themeColor="text1"/>
                <w:sz w:val="20"/>
                <w:szCs w:val="19"/>
              </w:rPr>
              <w:t>Homoserine</w:t>
            </w:r>
            <w:r w:rsidRPr="00037B78">
              <w:rPr>
                <w:rFonts w:asciiTheme="minorHAnsi" w:hAnsiTheme="minorHAnsi" w:cstheme="minorHAnsi"/>
                <w:color w:val="000000" w:themeColor="text1"/>
                <w:sz w:val="20"/>
                <w:szCs w:val="19"/>
                <w:vertAlign w:val="superscript"/>
              </w:rPr>
              <w:t>e</w:t>
            </w:r>
            <w:proofErr w:type="spellEnd"/>
            <w:r w:rsidRPr="00037B78">
              <w:rPr>
                <w:rFonts w:asciiTheme="minorHAnsi" w:hAnsiTheme="minorHAnsi" w:cstheme="minorHAnsi"/>
                <w:color w:val="000000" w:themeColor="text1"/>
                <w:sz w:val="20"/>
                <w:szCs w:val="19"/>
              </w:rPr>
              <w:t xml:space="preserve"> (</w:t>
            </w:r>
            <w:r w:rsidRPr="00037B78">
              <w:rPr>
                <w:rFonts w:ascii="Symbol" w:hAnsi="Symbol" w:cstheme="minorHAnsi"/>
                <w:color w:val="000000" w:themeColor="text1"/>
                <w:sz w:val="20"/>
                <w:szCs w:val="19"/>
                <w:lang w:val="el-GR"/>
              </w:rPr>
              <w:t></w:t>
            </w:r>
            <w:r w:rsidRPr="00037B78">
              <w:rPr>
                <w:rFonts w:asciiTheme="minorHAnsi" w:hAnsiTheme="minorHAnsi" w:cstheme="minorHAnsi"/>
                <w:color w:val="000000" w:themeColor="text1"/>
                <w:sz w:val="20"/>
                <w:szCs w:val="19"/>
                <w:lang w:val="el-GR"/>
              </w:rPr>
              <w:t>)</w:t>
            </w:r>
          </w:p>
        </w:tc>
        <w:tc>
          <w:tcPr>
            <w:tcW w:w="414" w:type="pct"/>
            <w:tcBorders>
              <w:top w:val="nil"/>
              <w:left w:val="nil"/>
              <w:bottom w:val="nil"/>
              <w:right w:val="nil"/>
            </w:tcBorders>
            <w:shd w:val="clear" w:color="auto" w:fill="F2F2F2"/>
            <w:tcMar>
              <w:top w:w="11" w:type="dxa"/>
              <w:left w:w="11" w:type="dxa"/>
              <w:bottom w:w="0" w:type="dxa"/>
              <w:right w:w="11" w:type="dxa"/>
            </w:tcMar>
            <w:vAlign w:val="center"/>
            <w:hideMark/>
          </w:tcPr>
          <w:p w14:paraId="7045F3B0" w14:textId="1C863B8B"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 xml:space="preserve">0.98 </w:t>
            </w:r>
            <w:r w:rsidRPr="00037B78">
              <w:rPr>
                <w:rFonts w:asciiTheme="minorHAnsi" w:eastAsia="MS PGothic" w:hAnsiTheme="minorHAnsi" w:cstheme="minorHAnsi"/>
                <w:color w:val="000000" w:themeColor="text1"/>
                <w:kern w:val="0"/>
                <w:sz w:val="19"/>
                <w:szCs w:val="19"/>
              </w:rPr>
              <w:t>± 0.04</w:t>
            </w:r>
          </w:p>
        </w:tc>
        <w:tc>
          <w:tcPr>
            <w:tcW w:w="424" w:type="pct"/>
            <w:tcBorders>
              <w:top w:val="nil"/>
              <w:left w:val="nil"/>
              <w:bottom w:val="nil"/>
              <w:right w:val="nil"/>
            </w:tcBorders>
            <w:shd w:val="clear" w:color="auto" w:fill="F2F2F2"/>
            <w:tcMar>
              <w:top w:w="11" w:type="dxa"/>
              <w:left w:w="11" w:type="dxa"/>
              <w:bottom w:w="0" w:type="dxa"/>
              <w:right w:w="11" w:type="dxa"/>
            </w:tcMar>
            <w:vAlign w:val="center"/>
            <w:hideMark/>
          </w:tcPr>
          <w:p w14:paraId="46A29EBF" w14:textId="64A70116"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0.72 </w:t>
            </w:r>
            <w:r w:rsidRPr="00037B78">
              <w:rPr>
                <w:rFonts w:asciiTheme="minorHAnsi" w:eastAsia="MS PGothic" w:hAnsiTheme="minorHAnsi" w:cstheme="minorHAnsi"/>
                <w:color w:val="000000" w:themeColor="text1"/>
                <w:kern w:val="0"/>
                <w:sz w:val="19"/>
                <w:szCs w:val="19"/>
              </w:rPr>
              <w:t>± 0.03</w:t>
            </w:r>
          </w:p>
        </w:tc>
        <w:tc>
          <w:tcPr>
            <w:tcW w:w="412" w:type="pct"/>
            <w:tcBorders>
              <w:top w:val="nil"/>
              <w:left w:val="nil"/>
              <w:bottom w:val="nil"/>
              <w:right w:val="nil"/>
            </w:tcBorders>
            <w:shd w:val="clear" w:color="auto" w:fill="F2F2F2"/>
            <w:tcMar>
              <w:top w:w="11" w:type="dxa"/>
              <w:left w:w="11" w:type="dxa"/>
              <w:bottom w:w="0" w:type="dxa"/>
              <w:right w:w="11" w:type="dxa"/>
            </w:tcMar>
            <w:vAlign w:val="center"/>
            <w:hideMark/>
          </w:tcPr>
          <w:p w14:paraId="67B0F04F" w14:textId="3511F0B2"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0.073 </w:t>
            </w:r>
            <w:r w:rsidRPr="00037B78">
              <w:rPr>
                <w:rFonts w:asciiTheme="minorHAnsi" w:eastAsia="MS PGothic" w:hAnsiTheme="minorHAnsi" w:cstheme="minorHAnsi"/>
                <w:color w:val="000000" w:themeColor="text1"/>
                <w:kern w:val="0"/>
                <w:sz w:val="19"/>
                <w:szCs w:val="19"/>
              </w:rPr>
              <w:t>± 0.007</w:t>
            </w:r>
          </w:p>
        </w:tc>
        <w:tc>
          <w:tcPr>
            <w:tcW w:w="422" w:type="pct"/>
            <w:tcBorders>
              <w:top w:val="nil"/>
              <w:left w:val="nil"/>
              <w:bottom w:val="nil"/>
              <w:right w:val="nil"/>
            </w:tcBorders>
            <w:shd w:val="clear" w:color="auto" w:fill="F2F2F2"/>
            <w:tcMar>
              <w:top w:w="11" w:type="dxa"/>
              <w:left w:w="11" w:type="dxa"/>
              <w:bottom w:w="0" w:type="dxa"/>
              <w:right w:w="11" w:type="dxa"/>
            </w:tcMar>
            <w:vAlign w:val="center"/>
            <w:hideMark/>
          </w:tcPr>
          <w:p w14:paraId="09FFE842" w14:textId="0C4B9DEE"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n.d.</w:t>
            </w:r>
          </w:p>
        </w:tc>
        <w:tc>
          <w:tcPr>
            <w:tcW w:w="414" w:type="pct"/>
            <w:tcBorders>
              <w:top w:val="nil"/>
              <w:left w:val="nil"/>
              <w:bottom w:val="nil"/>
              <w:right w:val="nil"/>
            </w:tcBorders>
            <w:shd w:val="clear" w:color="auto" w:fill="F2F2F2"/>
            <w:tcMar>
              <w:top w:w="11" w:type="dxa"/>
              <w:left w:w="11" w:type="dxa"/>
              <w:bottom w:w="0" w:type="dxa"/>
              <w:right w:w="11" w:type="dxa"/>
            </w:tcMar>
            <w:vAlign w:val="center"/>
            <w:hideMark/>
          </w:tcPr>
          <w:p w14:paraId="397DF27C" w14:textId="4DB48D1F"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0.064 </w:t>
            </w:r>
            <w:r w:rsidRPr="00037B78">
              <w:rPr>
                <w:rFonts w:asciiTheme="minorHAnsi" w:eastAsia="MS PGothic" w:hAnsiTheme="minorHAnsi" w:cstheme="minorHAnsi"/>
                <w:color w:val="000000" w:themeColor="text1"/>
                <w:kern w:val="0"/>
                <w:sz w:val="19"/>
                <w:szCs w:val="19"/>
              </w:rPr>
              <w:t>± 0.002</w:t>
            </w:r>
          </w:p>
        </w:tc>
        <w:tc>
          <w:tcPr>
            <w:tcW w:w="423" w:type="pct"/>
            <w:tcBorders>
              <w:top w:val="nil"/>
              <w:left w:val="nil"/>
              <w:bottom w:val="nil"/>
              <w:right w:val="nil"/>
            </w:tcBorders>
            <w:shd w:val="clear" w:color="auto" w:fill="F2F2F2"/>
            <w:tcMar>
              <w:top w:w="11" w:type="dxa"/>
              <w:left w:w="11" w:type="dxa"/>
              <w:bottom w:w="0" w:type="dxa"/>
              <w:right w:w="11" w:type="dxa"/>
            </w:tcMar>
            <w:vAlign w:val="center"/>
            <w:hideMark/>
          </w:tcPr>
          <w:p w14:paraId="2FCC55F7" w14:textId="2296C943"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0.079 </w:t>
            </w:r>
            <w:r w:rsidRPr="00037B78">
              <w:rPr>
                <w:rFonts w:asciiTheme="minorHAnsi" w:eastAsia="MS PGothic" w:hAnsiTheme="minorHAnsi" w:cstheme="minorHAnsi"/>
                <w:color w:val="000000" w:themeColor="text1"/>
                <w:kern w:val="0"/>
                <w:sz w:val="19"/>
                <w:szCs w:val="19"/>
              </w:rPr>
              <w:t>± 0.004</w:t>
            </w:r>
          </w:p>
        </w:tc>
        <w:tc>
          <w:tcPr>
            <w:tcW w:w="414" w:type="pct"/>
            <w:tcBorders>
              <w:top w:val="nil"/>
              <w:left w:val="nil"/>
              <w:bottom w:val="nil"/>
              <w:right w:val="nil"/>
            </w:tcBorders>
            <w:shd w:val="clear" w:color="auto" w:fill="F2F2F2"/>
            <w:tcMar>
              <w:top w:w="11" w:type="dxa"/>
              <w:left w:w="11" w:type="dxa"/>
              <w:bottom w:w="0" w:type="dxa"/>
              <w:right w:w="11" w:type="dxa"/>
            </w:tcMar>
            <w:vAlign w:val="center"/>
            <w:hideMark/>
          </w:tcPr>
          <w:p w14:paraId="4D0AB32E" w14:textId="707761B5"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0.08 </w:t>
            </w:r>
            <w:r w:rsidRPr="00037B78">
              <w:rPr>
                <w:rFonts w:asciiTheme="minorHAnsi" w:eastAsia="MS PGothic" w:hAnsiTheme="minorHAnsi" w:cstheme="minorHAnsi"/>
                <w:color w:val="000000" w:themeColor="text1"/>
                <w:kern w:val="0"/>
                <w:sz w:val="19"/>
                <w:szCs w:val="19"/>
              </w:rPr>
              <w:t>± 0.01</w:t>
            </w:r>
          </w:p>
        </w:tc>
        <w:tc>
          <w:tcPr>
            <w:tcW w:w="423" w:type="pct"/>
            <w:tcBorders>
              <w:top w:val="nil"/>
              <w:left w:val="nil"/>
              <w:bottom w:val="nil"/>
              <w:right w:val="nil"/>
            </w:tcBorders>
            <w:shd w:val="clear" w:color="auto" w:fill="F2F2F2"/>
            <w:tcMar>
              <w:top w:w="11" w:type="dxa"/>
              <w:left w:w="11" w:type="dxa"/>
              <w:bottom w:w="0" w:type="dxa"/>
              <w:right w:w="11" w:type="dxa"/>
            </w:tcMar>
            <w:vAlign w:val="center"/>
            <w:hideMark/>
          </w:tcPr>
          <w:p w14:paraId="2E88CC5F" w14:textId="2EEC4CB3"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0.074 </w:t>
            </w:r>
            <w:r w:rsidRPr="00037B78">
              <w:rPr>
                <w:rFonts w:asciiTheme="minorHAnsi" w:eastAsia="MS PGothic" w:hAnsiTheme="minorHAnsi" w:cstheme="minorHAnsi"/>
                <w:color w:val="000000" w:themeColor="text1"/>
                <w:kern w:val="0"/>
                <w:sz w:val="19"/>
                <w:szCs w:val="19"/>
              </w:rPr>
              <w:t>± 0.002</w:t>
            </w:r>
          </w:p>
        </w:tc>
        <w:tc>
          <w:tcPr>
            <w:tcW w:w="414" w:type="pct"/>
            <w:tcBorders>
              <w:top w:val="nil"/>
              <w:left w:val="nil"/>
              <w:bottom w:val="nil"/>
              <w:right w:val="nil"/>
            </w:tcBorders>
            <w:shd w:val="clear" w:color="auto" w:fill="F2F2F2"/>
            <w:tcMar>
              <w:top w:w="11" w:type="dxa"/>
              <w:left w:w="11" w:type="dxa"/>
              <w:bottom w:w="0" w:type="dxa"/>
              <w:right w:w="11" w:type="dxa"/>
            </w:tcMar>
            <w:vAlign w:val="center"/>
            <w:hideMark/>
          </w:tcPr>
          <w:p w14:paraId="51151820" w14:textId="7B4A3673"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0.025 </w:t>
            </w:r>
            <w:r w:rsidRPr="00037B78">
              <w:rPr>
                <w:rFonts w:asciiTheme="minorHAnsi" w:eastAsia="MS PGothic" w:hAnsiTheme="minorHAnsi" w:cstheme="minorHAnsi"/>
                <w:color w:val="000000" w:themeColor="text1"/>
                <w:kern w:val="0"/>
                <w:sz w:val="19"/>
                <w:szCs w:val="19"/>
              </w:rPr>
              <w:t>± 0.002</w:t>
            </w:r>
          </w:p>
        </w:tc>
        <w:tc>
          <w:tcPr>
            <w:tcW w:w="422" w:type="pct"/>
            <w:tcBorders>
              <w:top w:val="nil"/>
              <w:left w:val="nil"/>
              <w:bottom w:val="nil"/>
              <w:right w:val="nil"/>
            </w:tcBorders>
            <w:shd w:val="clear" w:color="auto" w:fill="F2F2F2"/>
            <w:tcMar>
              <w:top w:w="11" w:type="dxa"/>
              <w:left w:w="11" w:type="dxa"/>
              <w:bottom w:w="0" w:type="dxa"/>
              <w:right w:w="11" w:type="dxa"/>
            </w:tcMar>
            <w:vAlign w:val="center"/>
            <w:hideMark/>
          </w:tcPr>
          <w:p w14:paraId="314B65A2" w14:textId="6917D2A2"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n.d.</w:t>
            </w:r>
          </w:p>
        </w:tc>
      </w:tr>
      <w:tr w:rsidR="00037B78" w:rsidRPr="00037B78" w14:paraId="30842F02" w14:textId="77777777" w:rsidTr="00482FDF">
        <w:trPr>
          <w:trHeight w:val="244"/>
        </w:trPr>
        <w:tc>
          <w:tcPr>
            <w:tcW w:w="818" w:type="pct"/>
            <w:tcBorders>
              <w:top w:val="nil"/>
              <w:left w:val="nil"/>
              <w:bottom w:val="nil"/>
              <w:right w:val="nil"/>
            </w:tcBorders>
            <w:shd w:val="clear" w:color="auto" w:fill="auto"/>
            <w:tcMar>
              <w:top w:w="11" w:type="dxa"/>
              <w:left w:w="11" w:type="dxa"/>
              <w:bottom w:w="0" w:type="dxa"/>
              <w:right w:w="11" w:type="dxa"/>
            </w:tcMar>
            <w:vAlign w:val="center"/>
            <w:hideMark/>
          </w:tcPr>
          <w:p w14:paraId="30C5E064" w14:textId="74EE6B9A" w:rsidR="00DB5606" w:rsidRPr="00037B78" w:rsidRDefault="00DB5606" w:rsidP="00A7608E">
            <w:pPr>
              <w:spacing w:line="220" w:lineRule="exact"/>
              <w:jc w:val="left"/>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D-3-A-2-HMPA</w:t>
            </w:r>
            <w:r w:rsidRPr="00037B78">
              <w:rPr>
                <w:rFonts w:asciiTheme="minorHAnsi" w:hAnsiTheme="minorHAnsi" w:cstheme="minorHAnsi"/>
                <w:color w:val="000000" w:themeColor="text1"/>
                <w:sz w:val="20"/>
                <w:szCs w:val="19"/>
                <w:vertAlign w:val="superscript"/>
              </w:rPr>
              <w:t>g</w:t>
            </w:r>
            <w:r w:rsidRPr="00037B78">
              <w:rPr>
                <w:rFonts w:asciiTheme="minorHAnsi" w:hAnsiTheme="minorHAnsi" w:cstheme="minorHAnsi"/>
                <w:color w:val="000000" w:themeColor="text1"/>
                <w:sz w:val="20"/>
                <w:szCs w:val="19"/>
              </w:rPr>
              <w:t xml:space="preserve"> (</w:t>
            </w:r>
            <w:r w:rsidRPr="00037B78">
              <w:rPr>
                <w:rFonts w:ascii="Symbol" w:hAnsi="Symbol" w:cstheme="minorHAnsi"/>
                <w:color w:val="000000" w:themeColor="text1"/>
                <w:sz w:val="20"/>
                <w:szCs w:val="19"/>
                <w:lang w:val="el-GR"/>
              </w:rPr>
              <w:t></w:t>
            </w:r>
            <w:r w:rsidRPr="00037B78">
              <w:rPr>
                <w:rFonts w:asciiTheme="minorHAnsi" w:hAnsiTheme="minorHAnsi" w:cstheme="minorHAnsi"/>
                <w:color w:val="000000" w:themeColor="text1"/>
                <w:sz w:val="20"/>
                <w:szCs w:val="19"/>
                <w:lang w:val="el-GR"/>
              </w:rPr>
              <w:t>)</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323E2D07" w14:textId="75E18EAB"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1.0</w:t>
            </w:r>
            <w:r w:rsidRPr="00037B78">
              <w:rPr>
                <w:rFonts w:asciiTheme="minorHAnsi" w:eastAsia="Arial" w:hAnsiTheme="minorHAnsi" w:cstheme="minorHAnsi"/>
                <w:color w:val="000000" w:themeColor="text1"/>
                <w:kern w:val="24"/>
                <w:position w:val="3"/>
                <w:sz w:val="19"/>
                <w:szCs w:val="19"/>
                <w:vertAlign w:val="superscript"/>
              </w:rPr>
              <w:t xml:space="preserve">d </w:t>
            </w:r>
            <w:r w:rsidRPr="00037B78">
              <w:rPr>
                <w:rFonts w:asciiTheme="minorHAnsi" w:eastAsia="MS PGothic" w:hAnsiTheme="minorHAnsi" w:cstheme="minorHAnsi"/>
                <w:color w:val="000000" w:themeColor="text1"/>
                <w:kern w:val="0"/>
                <w:sz w:val="19"/>
                <w:szCs w:val="19"/>
              </w:rPr>
              <w:t>± 0.1</w:t>
            </w:r>
          </w:p>
        </w:tc>
        <w:tc>
          <w:tcPr>
            <w:tcW w:w="424" w:type="pct"/>
            <w:tcBorders>
              <w:top w:val="nil"/>
              <w:left w:val="nil"/>
              <w:bottom w:val="nil"/>
              <w:right w:val="nil"/>
            </w:tcBorders>
            <w:shd w:val="clear" w:color="auto" w:fill="auto"/>
            <w:tcMar>
              <w:top w:w="11" w:type="dxa"/>
              <w:left w:w="11" w:type="dxa"/>
              <w:bottom w:w="0" w:type="dxa"/>
              <w:right w:w="11" w:type="dxa"/>
            </w:tcMar>
            <w:vAlign w:val="center"/>
            <w:hideMark/>
          </w:tcPr>
          <w:p w14:paraId="16523113" w14:textId="692B229D"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0.7 </w:t>
            </w:r>
            <w:r w:rsidRPr="00037B78">
              <w:rPr>
                <w:rFonts w:asciiTheme="minorHAnsi" w:eastAsia="MS PGothic" w:hAnsiTheme="minorHAnsi" w:cstheme="minorHAnsi"/>
                <w:color w:val="000000" w:themeColor="text1"/>
                <w:kern w:val="0"/>
                <w:sz w:val="19"/>
                <w:szCs w:val="19"/>
              </w:rPr>
              <w:t>± 0.1</w:t>
            </w:r>
          </w:p>
        </w:tc>
        <w:tc>
          <w:tcPr>
            <w:tcW w:w="412" w:type="pct"/>
            <w:tcBorders>
              <w:top w:val="nil"/>
              <w:left w:val="nil"/>
              <w:bottom w:val="nil"/>
              <w:right w:val="nil"/>
            </w:tcBorders>
            <w:shd w:val="clear" w:color="auto" w:fill="auto"/>
            <w:tcMar>
              <w:top w:w="11" w:type="dxa"/>
              <w:left w:w="11" w:type="dxa"/>
              <w:bottom w:w="0" w:type="dxa"/>
              <w:right w:w="11" w:type="dxa"/>
            </w:tcMar>
            <w:vAlign w:val="center"/>
            <w:hideMark/>
          </w:tcPr>
          <w:p w14:paraId="6A315CF9" w14:textId="4BF66EF4"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0.131</w:t>
            </w:r>
            <w:r w:rsidRPr="00037B78">
              <w:rPr>
                <w:rFonts w:asciiTheme="minorHAnsi" w:eastAsia="Arial" w:hAnsiTheme="minorHAnsi" w:cstheme="minorHAnsi"/>
                <w:color w:val="000000" w:themeColor="text1"/>
                <w:kern w:val="24"/>
                <w:position w:val="3"/>
                <w:sz w:val="19"/>
                <w:szCs w:val="19"/>
                <w:vertAlign w:val="superscript"/>
              </w:rPr>
              <w:t xml:space="preserve">d </w:t>
            </w:r>
            <w:r w:rsidRPr="00037B78">
              <w:rPr>
                <w:rFonts w:asciiTheme="minorHAnsi" w:eastAsia="MS PGothic" w:hAnsiTheme="minorHAnsi" w:cstheme="minorHAnsi"/>
                <w:color w:val="000000" w:themeColor="text1"/>
                <w:kern w:val="0"/>
                <w:sz w:val="19"/>
                <w:szCs w:val="19"/>
              </w:rPr>
              <w:t>±0.008</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02C8A9B5" w14:textId="480B6905"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0.11 </w:t>
            </w:r>
            <w:r w:rsidRPr="00037B78">
              <w:rPr>
                <w:rFonts w:asciiTheme="minorHAnsi" w:eastAsia="MS PGothic" w:hAnsiTheme="minorHAnsi" w:cstheme="minorHAnsi"/>
                <w:color w:val="000000" w:themeColor="text1"/>
                <w:kern w:val="0"/>
                <w:sz w:val="19"/>
                <w:szCs w:val="19"/>
              </w:rPr>
              <w:t>± 0.02</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672331C9" w14:textId="0DB3D181"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n.d.</w:t>
            </w:r>
          </w:p>
        </w:tc>
        <w:tc>
          <w:tcPr>
            <w:tcW w:w="423" w:type="pct"/>
            <w:tcBorders>
              <w:top w:val="nil"/>
              <w:left w:val="nil"/>
              <w:bottom w:val="nil"/>
              <w:right w:val="nil"/>
            </w:tcBorders>
            <w:shd w:val="clear" w:color="auto" w:fill="auto"/>
            <w:tcMar>
              <w:top w:w="11" w:type="dxa"/>
              <w:left w:w="11" w:type="dxa"/>
              <w:bottom w:w="0" w:type="dxa"/>
              <w:right w:w="11" w:type="dxa"/>
            </w:tcMar>
            <w:vAlign w:val="center"/>
            <w:hideMark/>
          </w:tcPr>
          <w:p w14:paraId="4C39CC3B" w14:textId="46790440"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0.027</w:t>
            </w:r>
            <w:r w:rsidRPr="00037B78">
              <w:rPr>
                <w:rFonts w:asciiTheme="minorHAnsi" w:eastAsia="Arial" w:hAnsiTheme="minorHAnsi" w:cstheme="minorHAnsi"/>
                <w:color w:val="000000" w:themeColor="text1"/>
                <w:kern w:val="24"/>
                <w:position w:val="3"/>
                <w:sz w:val="19"/>
                <w:szCs w:val="19"/>
                <w:vertAlign w:val="superscript"/>
              </w:rPr>
              <w:t xml:space="preserve">d </w:t>
            </w:r>
            <w:r w:rsidRPr="00037B78">
              <w:rPr>
                <w:rFonts w:asciiTheme="minorHAnsi" w:eastAsia="MS PGothic" w:hAnsiTheme="minorHAnsi" w:cstheme="minorHAnsi"/>
                <w:color w:val="000000" w:themeColor="text1"/>
                <w:kern w:val="0"/>
                <w:sz w:val="19"/>
                <w:szCs w:val="19"/>
              </w:rPr>
              <w:t>± 0.002</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605CC69A" w14:textId="3A4730E4"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n.d.</w:t>
            </w:r>
          </w:p>
        </w:tc>
        <w:tc>
          <w:tcPr>
            <w:tcW w:w="423" w:type="pct"/>
            <w:tcBorders>
              <w:top w:val="nil"/>
              <w:left w:val="nil"/>
              <w:bottom w:val="nil"/>
              <w:right w:val="nil"/>
            </w:tcBorders>
            <w:shd w:val="clear" w:color="auto" w:fill="auto"/>
            <w:tcMar>
              <w:top w:w="11" w:type="dxa"/>
              <w:left w:w="11" w:type="dxa"/>
              <w:bottom w:w="0" w:type="dxa"/>
              <w:right w:w="11" w:type="dxa"/>
            </w:tcMar>
            <w:vAlign w:val="center"/>
            <w:hideMark/>
          </w:tcPr>
          <w:p w14:paraId="623BF39C" w14:textId="582B67B4"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0.034</w:t>
            </w:r>
            <w:r w:rsidRPr="00037B78">
              <w:rPr>
                <w:rFonts w:asciiTheme="minorHAnsi" w:eastAsia="Arial" w:hAnsiTheme="minorHAnsi" w:cstheme="minorHAnsi"/>
                <w:color w:val="000000" w:themeColor="text1"/>
                <w:kern w:val="24"/>
                <w:position w:val="3"/>
                <w:sz w:val="19"/>
                <w:szCs w:val="19"/>
                <w:vertAlign w:val="superscript"/>
              </w:rPr>
              <w:t xml:space="preserve">d </w:t>
            </w:r>
            <w:r w:rsidRPr="00037B78">
              <w:rPr>
                <w:rFonts w:asciiTheme="minorHAnsi" w:eastAsia="MS PGothic" w:hAnsiTheme="minorHAnsi" w:cstheme="minorHAnsi"/>
                <w:color w:val="000000" w:themeColor="text1"/>
                <w:kern w:val="0"/>
                <w:sz w:val="19"/>
                <w:szCs w:val="19"/>
              </w:rPr>
              <w:t>± 0.002</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30FD9691" w14:textId="51F8909B"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n.d.</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0B860BED" w14:textId="47D05889"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n.d.</w:t>
            </w:r>
          </w:p>
        </w:tc>
      </w:tr>
      <w:tr w:rsidR="00037B78" w:rsidRPr="00037B78" w14:paraId="35357F92" w14:textId="77777777" w:rsidTr="00482FDF">
        <w:trPr>
          <w:trHeight w:val="244"/>
        </w:trPr>
        <w:tc>
          <w:tcPr>
            <w:tcW w:w="818" w:type="pct"/>
            <w:tcBorders>
              <w:top w:val="nil"/>
              <w:left w:val="nil"/>
              <w:bottom w:val="nil"/>
              <w:right w:val="nil"/>
            </w:tcBorders>
            <w:shd w:val="clear" w:color="auto" w:fill="F2F2F2" w:themeFill="background1" w:themeFillShade="F2"/>
            <w:tcMar>
              <w:top w:w="11" w:type="dxa"/>
              <w:left w:w="11" w:type="dxa"/>
              <w:bottom w:w="0" w:type="dxa"/>
              <w:right w:w="11" w:type="dxa"/>
            </w:tcMar>
            <w:vAlign w:val="center"/>
            <w:hideMark/>
          </w:tcPr>
          <w:p w14:paraId="5A0C2423" w14:textId="79A2E535" w:rsidR="00DB5606" w:rsidRPr="00037B78" w:rsidRDefault="00DB5606" w:rsidP="00A7608E">
            <w:pPr>
              <w:spacing w:line="220" w:lineRule="exact"/>
              <w:jc w:val="left"/>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L-4-A-2-HBA</w:t>
            </w:r>
            <w:r w:rsidRPr="00037B78">
              <w:rPr>
                <w:rFonts w:asciiTheme="minorHAnsi" w:hAnsiTheme="minorHAnsi" w:cstheme="minorHAnsi"/>
                <w:color w:val="000000" w:themeColor="text1"/>
                <w:sz w:val="20"/>
                <w:szCs w:val="19"/>
                <w:vertAlign w:val="superscript"/>
              </w:rPr>
              <w:t>g</w:t>
            </w:r>
            <w:r w:rsidRPr="00037B78">
              <w:rPr>
                <w:rFonts w:asciiTheme="minorHAnsi" w:hAnsiTheme="minorHAnsi" w:cstheme="minorHAnsi"/>
                <w:color w:val="000000" w:themeColor="text1"/>
                <w:sz w:val="20"/>
                <w:szCs w:val="19"/>
              </w:rPr>
              <w:t xml:space="preserve"> (</w:t>
            </w:r>
            <w:r w:rsidRPr="00037B78">
              <w:rPr>
                <w:rFonts w:ascii="Symbol" w:hAnsi="Symbol" w:cstheme="minorHAnsi"/>
                <w:color w:val="000000" w:themeColor="text1"/>
                <w:sz w:val="20"/>
                <w:szCs w:val="19"/>
                <w:lang w:val="el-GR"/>
              </w:rPr>
              <w:t></w:t>
            </w:r>
            <w:r w:rsidRPr="00037B78">
              <w:rPr>
                <w:rFonts w:asciiTheme="minorHAnsi" w:hAnsiTheme="minorHAnsi" w:cstheme="minorHAnsi"/>
                <w:color w:val="000000" w:themeColor="text1"/>
                <w:sz w:val="20"/>
                <w:szCs w:val="19"/>
                <w:lang w:val="el-GR"/>
              </w:rPr>
              <w:t>)</w:t>
            </w:r>
          </w:p>
        </w:tc>
        <w:tc>
          <w:tcPr>
            <w:tcW w:w="414" w:type="pct"/>
            <w:tcBorders>
              <w:top w:val="nil"/>
              <w:left w:val="nil"/>
              <w:bottom w:val="nil"/>
              <w:right w:val="nil"/>
            </w:tcBorders>
            <w:shd w:val="clear" w:color="auto" w:fill="F2F2F2" w:themeFill="background1" w:themeFillShade="F2"/>
            <w:tcMar>
              <w:top w:w="11" w:type="dxa"/>
              <w:left w:w="11" w:type="dxa"/>
              <w:bottom w:w="0" w:type="dxa"/>
              <w:right w:w="11" w:type="dxa"/>
            </w:tcMar>
            <w:vAlign w:val="center"/>
            <w:hideMark/>
          </w:tcPr>
          <w:p w14:paraId="1ED32656" w14:textId="36DBE1D6"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0.78</w:t>
            </w:r>
            <w:r w:rsidRPr="00037B78">
              <w:rPr>
                <w:rFonts w:asciiTheme="minorHAnsi" w:eastAsia="Arial" w:hAnsiTheme="minorHAnsi" w:cstheme="minorHAnsi"/>
                <w:color w:val="000000" w:themeColor="text1"/>
                <w:kern w:val="24"/>
                <w:position w:val="3"/>
                <w:sz w:val="19"/>
                <w:szCs w:val="19"/>
                <w:vertAlign w:val="superscript"/>
              </w:rPr>
              <w:t xml:space="preserve">d </w:t>
            </w:r>
            <w:r w:rsidRPr="00037B78">
              <w:rPr>
                <w:rFonts w:asciiTheme="minorHAnsi" w:eastAsia="MS PGothic" w:hAnsiTheme="minorHAnsi" w:cstheme="minorHAnsi"/>
                <w:color w:val="000000" w:themeColor="text1"/>
                <w:kern w:val="0"/>
                <w:sz w:val="19"/>
                <w:szCs w:val="19"/>
              </w:rPr>
              <w:t xml:space="preserve">± 0.04 </w:t>
            </w:r>
          </w:p>
        </w:tc>
        <w:tc>
          <w:tcPr>
            <w:tcW w:w="424" w:type="pct"/>
            <w:tcBorders>
              <w:top w:val="nil"/>
              <w:left w:val="nil"/>
              <w:bottom w:val="nil"/>
              <w:right w:val="nil"/>
            </w:tcBorders>
            <w:shd w:val="clear" w:color="auto" w:fill="F2F2F2" w:themeFill="background1" w:themeFillShade="F2"/>
            <w:tcMar>
              <w:top w:w="11" w:type="dxa"/>
              <w:left w:w="11" w:type="dxa"/>
              <w:bottom w:w="0" w:type="dxa"/>
              <w:right w:w="11" w:type="dxa"/>
            </w:tcMar>
            <w:vAlign w:val="center"/>
            <w:hideMark/>
          </w:tcPr>
          <w:p w14:paraId="25727FFE" w14:textId="2C73B1CD"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color w:val="000000" w:themeColor="text1"/>
                <w:kern w:val="0"/>
                <w:sz w:val="19"/>
                <w:szCs w:val="19"/>
              </w:rPr>
              <w:t>1.52</w:t>
            </w:r>
            <w:r w:rsidRPr="00037B78">
              <w:rPr>
                <w:rFonts w:asciiTheme="minorHAnsi" w:eastAsia="MS PGothic" w:hAnsiTheme="minorHAnsi" w:cstheme="minorHAnsi" w:hint="eastAsia"/>
                <w:color w:val="000000" w:themeColor="text1"/>
                <w:kern w:val="0"/>
                <w:sz w:val="19"/>
                <w:szCs w:val="19"/>
              </w:rPr>
              <w:t xml:space="preserve"> </w:t>
            </w:r>
            <w:r w:rsidRPr="00037B78">
              <w:rPr>
                <w:rFonts w:asciiTheme="minorHAnsi" w:eastAsia="MS PGothic" w:hAnsiTheme="minorHAnsi" w:cstheme="minorHAnsi"/>
                <w:color w:val="000000" w:themeColor="text1"/>
                <w:kern w:val="0"/>
                <w:sz w:val="19"/>
                <w:szCs w:val="19"/>
              </w:rPr>
              <w:t>± 0.08</w:t>
            </w:r>
          </w:p>
        </w:tc>
        <w:tc>
          <w:tcPr>
            <w:tcW w:w="412" w:type="pct"/>
            <w:tcBorders>
              <w:top w:val="nil"/>
              <w:left w:val="nil"/>
              <w:bottom w:val="nil"/>
              <w:right w:val="nil"/>
            </w:tcBorders>
            <w:shd w:val="clear" w:color="auto" w:fill="F2F2F2" w:themeFill="background1" w:themeFillShade="F2"/>
            <w:tcMar>
              <w:top w:w="11" w:type="dxa"/>
              <w:left w:w="11" w:type="dxa"/>
              <w:bottom w:w="0" w:type="dxa"/>
              <w:right w:w="11" w:type="dxa"/>
            </w:tcMar>
            <w:vAlign w:val="center"/>
            <w:hideMark/>
          </w:tcPr>
          <w:p w14:paraId="34A50971" w14:textId="78C8D19C"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0.28 </w:t>
            </w:r>
            <w:r w:rsidRPr="00037B78">
              <w:rPr>
                <w:rFonts w:asciiTheme="minorHAnsi" w:eastAsia="MS PGothic" w:hAnsiTheme="minorHAnsi" w:cstheme="minorHAnsi"/>
                <w:color w:val="000000" w:themeColor="text1"/>
                <w:kern w:val="0"/>
                <w:sz w:val="19"/>
                <w:szCs w:val="19"/>
              </w:rPr>
              <w:t>± 0.01</w:t>
            </w:r>
          </w:p>
        </w:tc>
        <w:tc>
          <w:tcPr>
            <w:tcW w:w="422" w:type="pct"/>
            <w:tcBorders>
              <w:top w:val="nil"/>
              <w:left w:val="nil"/>
              <w:bottom w:val="nil"/>
              <w:right w:val="nil"/>
            </w:tcBorders>
            <w:shd w:val="clear" w:color="auto" w:fill="F2F2F2" w:themeFill="background1" w:themeFillShade="F2"/>
            <w:tcMar>
              <w:top w:w="11" w:type="dxa"/>
              <w:left w:w="11" w:type="dxa"/>
              <w:bottom w:w="0" w:type="dxa"/>
              <w:right w:w="11" w:type="dxa"/>
            </w:tcMar>
            <w:vAlign w:val="center"/>
            <w:hideMark/>
          </w:tcPr>
          <w:p w14:paraId="3A68098B" w14:textId="4B1E43FC"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0.24 </w:t>
            </w:r>
            <w:r w:rsidRPr="00037B78">
              <w:rPr>
                <w:rFonts w:asciiTheme="minorHAnsi" w:eastAsia="MS PGothic" w:hAnsiTheme="minorHAnsi" w:cstheme="minorHAnsi"/>
                <w:color w:val="000000" w:themeColor="text1"/>
                <w:kern w:val="0"/>
                <w:sz w:val="19"/>
                <w:szCs w:val="19"/>
              </w:rPr>
              <w:t>± 0.04</w:t>
            </w:r>
          </w:p>
        </w:tc>
        <w:tc>
          <w:tcPr>
            <w:tcW w:w="414" w:type="pct"/>
            <w:tcBorders>
              <w:top w:val="nil"/>
              <w:left w:val="nil"/>
              <w:bottom w:val="nil"/>
              <w:right w:val="nil"/>
            </w:tcBorders>
            <w:shd w:val="clear" w:color="auto" w:fill="F2F2F2" w:themeFill="background1" w:themeFillShade="F2"/>
            <w:tcMar>
              <w:top w:w="11" w:type="dxa"/>
              <w:left w:w="11" w:type="dxa"/>
              <w:bottom w:w="0" w:type="dxa"/>
              <w:right w:w="11" w:type="dxa"/>
            </w:tcMar>
            <w:vAlign w:val="center"/>
            <w:hideMark/>
          </w:tcPr>
          <w:p w14:paraId="4442FD00" w14:textId="2BA4E28B"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n.d.</w:t>
            </w:r>
          </w:p>
        </w:tc>
        <w:tc>
          <w:tcPr>
            <w:tcW w:w="423" w:type="pct"/>
            <w:tcBorders>
              <w:top w:val="nil"/>
              <w:left w:val="nil"/>
              <w:bottom w:val="nil"/>
              <w:right w:val="nil"/>
            </w:tcBorders>
            <w:shd w:val="clear" w:color="auto" w:fill="F2F2F2" w:themeFill="background1" w:themeFillShade="F2"/>
            <w:tcMar>
              <w:top w:w="11" w:type="dxa"/>
              <w:left w:w="11" w:type="dxa"/>
              <w:bottom w:w="0" w:type="dxa"/>
              <w:right w:w="11" w:type="dxa"/>
            </w:tcMar>
            <w:vAlign w:val="center"/>
            <w:hideMark/>
          </w:tcPr>
          <w:p w14:paraId="58F0CB3B" w14:textId="6F93B96C"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0.</w:t>
            </w:r>
            <w:r w:rsidRPr="00037B78">
              <w:rPr>
                <w:rFonts w:asciiTheme="minorHAnsi" w:eastAsia="MS PGothic" w:hAnsiTheme="minorHAnsi" w:cstheme="minorHAnsi"/>
                <w:color w:val="000000" w:themeColor="text1"/>
                <w:kern w:val="0"/>
                <w:sz w:val="19"/>
                <w:szCs w:val="19"/>
              </w:rPr>
              <w:t>093</w:t>
            </w:r>
            <w:r w:rsidRPr="00037B78">
              <w:rPr>
                <w:rFonts w:asciiTheme="minorHAnsi" w:eastAsia="MS PGothic" w:hAnsiTheme="minorHAnsi" w:cstheme="minorHAnsi" w:hint="eastAsia"/>
                <w:color w:val="000000" w:themeColor="text1"/>
                <w:kern w:val="0"/>
                <w:sz w:val="19"/>
                <w:szCs w:val="19"/>
              </w:rPr>
              <w:t xml:space="preserve"> </w:t>
            </w:r>
            <w:r w:rsidRPr="00037B78">
              <w:rPr>
                <w:rFonts w:asciiTheme="minorHAnsi" w:eastAsia="MS PGothic" w:hAnsiTheme="minorHAnsi" w:cstheme="minorHAnsi"/>
                <w:color w:val="000000" w:themeColor="text1"/>
                <w:kern w:val="0"/>
                <w:sz w:val="19"/>
                <w:szCs w:val="19"/>
              </w:rPr>
              <w:t>± 0.003</w:t>
            </w:r>
          </w:p>
        </w:tc>
        <w:tc>
          <w:tcPr>
            <w:tcW w:w="414" w:type="pct"/>
            <w:tcBorders>
              <w:top w:val="nil"/>
              <w:left w:val="nil"/>
              <w:bottom w:val="nil"/>
              <w:right w:val="nil"/>
            </w:tcBorders>
            <w:shd w:val="clear" w:color="auto" w:fill="F2F2F2" w:themeFill="background1" w:themeFillShade="F2"/>
            <w:tcMar>
              <w:top w:w="11" w:type="dxa"/>
              <w:left w:w="11" w:type="dxa"/>
              <w:bottom w:w="0" w:type="dxa"/>
              <w:right w:w="11" w:type="dxa"/>
            </w:tcMar>
            <w:vAlign w:val="center"/>
            <w:hideMark/>
          </w:tcPr>
          <w:p w14:paraId="28B1754B" w14:textId="14364C2B"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n.d.</w:t>
            </w:r>
          </w:p>
        </w:tc>
        <w:tc>
          <w:tcPr>
            <w:tcW w:w="423" w:type="pct"/>
            <w:tcBorders>
              <w:top w:val="nil"/>
              <w:left w:val="nil"/>
              <w:bottom w:val="nil"/>
              <w:right w:val="nil"/>
            </w:tcBorders>
            <w:shd w:val="clear" w:color="auto" w:fill="F2F2F2" w:themeFill="background1" w:themeFillShade="F2"/>
            <w:tcMar>
              <w:top w:w="11" w:type="dxa"/>
              <w:left w:w="11" w:type="dxa"/>
              <w:bottom w:w="0" w:type="dxa"/>
              <w:right w:w="11" w:type="dxa"/>
            </w:tcMar>
            <w:vAlign w:val="center"/>
            <w:hideMark/>
          </w:tcPr>
          <w:p w14:paraId="3AED9670" w14:textId="0214D70E"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0.</w:t>
            </w:r>
            <w:r w:rsidRPr="00037B78">
              <w:rPr>
                <w:rFonts w:asciiTheme="minorHAnsi" w:eastAsia="MS PGothic" w:hAnsiTheme="minorHAnsi" w:cstheme="minorHAnsi"/>
                <w:color w:val="000000" w:themeColor="text1"/>
                <w:kern w:val="0"/>
                <w:sz w:val="19"/>
                <w:szCs w:val="19"/>
              </w:rPr>
              <w:t>072</w:t>
            </w:r>
            <w:r w:rsidRPr="00037B78">
              <w:rPr>
                <w:rFonts w:asciiTheme="minorHAnsi" w:eastAsia="MS PGothic" w:hAnsiTheme="minorHAnsi" w:cstheme="minorHAnsi" w:hint="eastAsia"/>
                <w:color w:val="000000" w:themeColor="text1"/>
                <w:kern w:val="0"/>
                <w:sz w:val="19"/>
                <w:szCs w:val="19"/>
              </w:rPr>
              <w:t xml:space="preserve"> </w:t>
            </w:r>
            <w:r w:rsidRPr="00037B78">
              <w:rPr>
                <w:rFonts w:asciiTheme="minorHAnsi" w:eastAsia="MS PGothic" w:hAnsiTheme="minorHAnsi" w:cstheme="minorHAnsi"/>
                <w:color w:val="000000" w:themeColor="text1"/>
                <w:kern w:val="0"/>
                <w:sz w:val="19"/>
                <w:szCs w:val="19"/>
              </w:rPr>
              <w:t>± 0.008</w:t>
            </w:r>
          </w:p>
        </w:tc>
        <w:tc>
          <w:tcPr>
            <w:tcW w:w="414" w:type="pct"/>
            <w:tcBorders>
              <w:top w:val="nil"/>
              <w:left w:val="nil"/>
              <w:bottom w:val="nil"/>
              <w:right w:val="nil"/>
            </w:tcBorders>
            <w:shd w:val="clear" w:color="auto" w:fill="F2F2F2" w:themeFill="background1" w:themeFillShade="F2"/>
            <w:tcMar>
              <w:top w:w="11" w:type="dxa"/>
              <w:left w:w="11" w:type="dxa"/>
              <w:bottom w:w="0" w:type="dxa"/>
              <w:right w:w="11" w:type="dxa"/>
            </w:tcMar>
            <w:vAlign w:val="center"/>
            <w:hideMark/>
          </w:tcPr>
          <w:p w14:paraId="47B11882" w14:textId="1EE14B86"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n.d.</w:t>
            </w:r>
          </w:p>
        </w:tc>
        <w:tc>
          <w:tcPr>
            <w:tcW w:w="422" w:type="pct"/>
            <w:tcBorders>
              <w:top w:val="nil"/>
              <w:left w:val="nil"/>
              <w:bottom w:val="nil"/>
              <w:right w:val="nil"/>
            </w:tcBorders>
            <w:shd w:val="clear" w:color="auto" w:fill="F2F2F2" w:themeFill="background1" w:themeFillShade="F2"/>
            <w:tcMar>
              <w:top w:w="11" w:type="dxa"/>
              <w:left w:w="11" w:type="dxa"/>
              <w:bottom w:w="0" w:type="dxa"/>
              <w:right w:w="11" w:type="dxa"/>
            </w:tcMar>
            <w:vAlign w:val="center"/>
            <w:hideMark/>
          </w:tcPr>
          <w:p w14:paraId="70061A8D" w14:textId="441B1FA8"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0.0</w:t>
            </w:r>
            <w:r w:rsidRPr="00037B78">
              <w:rPr>
                <w:rFonts w:asciiTheme="minorHAnsi" w:eastAsia="MS PGothic" w:hAnsiTheme="minorHAnsi" w:cstheme="minorHAnsi"/>
                <w:color w:val="000000" w:themeColor="text1"/>
                <w:kern w:val="0"/>
                <w:sz w:val="19"/>
                <w:szCs w:val="19"/>
              </w:rPr>
              <w:t>38</w:t>
            </w:r>
            <w:r w:rsidRPr="00037B78">
              <w:rPr>
                <w:rFonts w:asciiTheme="minorHAnsi" w:eastAsia="MS PGothic" w:hAnsiTheme="minorHAnsi" w:cstheme="minorHAnsi" w:hint="eastAsia"/>
                <w:color w:val="000000" w:themeColor="text1"/>
                <w:kern w:val="0"/>
                <w:sz w:val="19"/>
                <w:szCs w:val="19"/>
              </w:rPr>
              <w:t xml:space="preserve"> </w:t>
            </w:r>
            <w:r w:rsidRPr="00037B78">
              <w:rPr>
                <w:rFonts w:asciiTheme="minorHAnsi" w:eastAsia="MS PGothic" w:hAnsiTheme="minorHAnsi" w:cstheme="minorHAnsi"/>
                <w:color w:val="000000" w:themeColor="text1"/>
                <w:kern w:val="0"/>
                <w:sz w:val="19"/>
                <w:szCs w:val="19"/>
              </w:rPr>
              <w:t>± 0.001</w:t>
            </w:r>
          </w:p>
        </w:tc>
      </w:tr>
      <w:tr w:rsidR="00037B78" w:rsidRPr="00037B78" w14:paraId="4C1A5418" w14:textId="77777777" w:rsidTr="00482FDF">
        <w:trPr>
          <w:trHeight w:val="244"/>
        </w:trPr>
        <w:tc>
          <w:tcPr>
            <w:tcW w:w="818" w:type="pct"/>
            <w:tcBorders>
              <w:top w:val="nil"/>
              <w:left w:val="nil"/>
              <w:bottom w:val="nil"/>
              <w:right w:val="nil"/>
            </w:tcBorders>
            <w:shd w:val="clear" w:color="auto" w:fill="auto"/>
            <w:tcMar>
              <w:top w:w="11" w:type="dxa"/>
              <w:left w:w="11" w:type="dxa"/>
              <w:bottom w:w="0" w:type="dxa"/>
              <w:right w:w="11" w:type="dxa"/>
            </w:tcMar>
            <w:vAlign w:val="center"/>
            <w:hideMark/>
          </w:tcPr>
          <w:p w14:paraId="606BD0B0" w14:textId="6B81EC0C" w:rsidR="00DB5606" w:rsidRPr="00037B78" w:rsidRDefault="00DB5606" w:rsidP="00A7608E">
            <w:pPr>
              <w:spacing w:line="220" w:lineRule="exact"/>
              <w:jc w:val="left"/>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D-4-A-3-HBA (</w:t>
            </w:r>
            <w:r w:rsidRPr="00037B78">
              <w:rPr>
                <w:rFonts w:ascii="Symbol" w:hAnsi="Symbol" w:cstheme="minorHAnsi"/>
                <w:color w:val="000000" w:themeColor="text1"/>
                <w:sz w:val="20"/>
                <w:szCs w:val="19"/>
                <w:lang w:val="el-GR"/>
              </w:rPr>
              <w:t></w:t>
            </w:r>
            <w:r w:rsidRPr="00037B78">
              <w:rPr>
                <w:rFonts w:asciiTheme="minorHAnsi" w:hAnsiTheme="minorHAnsi" w:cstheme="minorHAnsi"/>
                <w:color w:val="000000" w:themeColor="text1"/>
                <w:sz w:val="20"/>
                <w:szCs w:val="19"/>
                <w:lang w:val="el-GR"/>
              </w:rPr>
              <w:t>)</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2331E92C" w14:textId="6D78BDE4"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0.352</w:t>
            </w:r>
            <w:r w:rsidRPr="00037B78">
              <w:rPr>
                <w:rFonts w:asciiTheme="minorHAnsi" w:eastAsia="Arial" w:hAnsiTheme="minorHAnsi" w:cstheme="minorHAnsi"/>
                <w:color w:val="000000" w:themeColor="text1"/>
                <w:kern w:val="24"/>
                <w:position w:val="3"/>
                <w:sz w:val="19"/>
                <w:szCs w:val="19"/>
                <w:vertAlign w:val="superscript"/>
              </w:rPr>
              <w:t xml:space="preserve">d </w:t>
            </w:r>
            <w:r w:rsidRPr="00037B78">
              <w:rPr>
                <w:rFonts w:asciiTheme="minorHAnsi" w:eastAsia="MS PGothic" w:hAnsiTheme="minorHAnsi" w:cstheme="minorHAnsi"/>
                <w:color w:val="000000" w:themeColor="text1"/>
                <w:kern w:val="0"/>
                <w:sz w:val="19"/>
                <w:szCs w:val="19"/>
              </w:rPr>
              <w:t>± 0.002</w:t>
            </w:r>
          </w:p>
        </w:tc>
        <w:tc>
          <w:tcPr>
            <w:tcW w:w="424" w:type="pct"/>
            <w:tcBorders>
              <w:top w:val="nil"/>
              <w:left w:val="nil"/>
              <w:bottom w:val="nil"/>
              <w:right w:val="nil"/>
            </w:tcBorders>
            <w:shd w:val="clear" w:color="auto" w:fill="auto"/>
            <w:tcMar>
              <w:top w:w="11" w:type="dxa"/>
              <w:left w:w="11" w:type="dxa"/>
              <w:bottom w:w="0" w:type="dxa"/>
              <w:right w:w="11" w:type="dxa"/>
            </w:tcMar>
            <w:vAlign w:val="center"/>
            <w:hideMark/>
          </w:tcPr>
          <w:p w14:paraId="4CCB12C7" w14:textId="4C19CB6A"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0.121 </w:t>
            </w:r>
            <w:r w:rsidRPr="00037B78">
              <w:rPr>
                <w:rFonts w:asciiTheme="minorHAnsi" w:eastAsia="MS PGothic" w:hAnsiTheme="minorHAnsi" w:cstheme="minorHAnsi"/>
                <w:color w:val="000000" w:themeColor="text1"/>
                <w:kern w:val="0"/>
                <w:sz w:val="19"/>
                <w:szCs w:val="19"/>
              </w:rPr>
              <w:t>± 0.005</w:t>
            </w:r>
          </w:p>
        </w:tc>
        <w:tc>
          <w:tcPr>
            <w:tcW w:w="412" w:type="pct"/>
            <w:tcBorders>
              <w:top w:val="nil"/>
              <w:left w:val="nil"/>
              <w:bottom w:val="nil"/>
              <w:right w:val="nil"/>
            </w:tcBorders>
            <w:shd w:val="clear" w:color="auto" w:fill="auto"/>
            <w:tcMar>
              <w:top w:w="11" w:type="dxa"/>
              <w:left w:w="11" w:type="dxa"/>
              <w:bottom w:w="0" w:type="dxa"/>
              <w:right w:w="11" w:type="dxa"/>
            </w:tcMar>
            <w:vAlign w:val="center"/>
            <w:hideMark/>
          </w:tcPr>
          <w:p w14:paraId="259C354F" w14:textId="6322ED31"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0.056</w:t>
            </w:r>
            <w:r w:rsidRPr="00037B78">
              <w:rPr>
                <w:rFonts w:asciiTheme="minorHAnsi" w:eastAsia="Arial" w:hAnsiTheme="minorHAnsi" w:cstheme="minorHAnsi"/>
                <w:color w:val="000000" w:themeColor="text1"/>
                <w:kern w:val="24"/>
                <w:position w:val="3"/>
                <w:sz w:val="19"/>
                <w:szCs w:val="19"/>
                <w:vertAlign w:val="superscript"/>
              </w:rPr>
              <w:t xml:space="preserve">d </w:t>
            </w:r>
            <w:r w:rsidRPr="00037B78">
              <w:rPr>
                <w:rFonts w:asciiTheme="minorHAnsi" w:eastAsia="MS PGothic" w:hAnsiTheme="minorHAnsi" w:cstheme="minorHAnsi"/>
                <w:color w:val="000000" w:themeColor="text1"/>
                <w:kern w:val="0"/>
                <w:sz w:val="19"/>
                <w:szCs w:val="19"/>
              </w:rPr>
              <w:t>± 0.006</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74B5E971" w14:textId="4DF2580D"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0.08</w:t>
            </w:r>
            <w:r w:rsidRPr="00037B78">
              <w:rPr>
                <w:rFonts w:asciiTheme="minorHAnsi" w:eastAsia="Arial" w:hAnsiTheme="minorHAnsi" w:cstheme="minorHAnsi"/>
                <w:color w:val="000000" w:themeColor="text1"/>
                <w:kern w:val="24"/>
                <w:position w:val="3"/>
                <w:sz w:val="19"/>
                <w:szCs w:val="19"/>
                <w:vertAlign w:val="superscript"/>
              </w:rPr>
              <w:t xml:space="preserve">d </w:t>
            </w:r>
            <w:r w:rsidRPr="00037B78">
              <w:rPr>
                <w:rFonts w:asciiTheme="minorHAnsi" w:eastAsia="MS PGothic" w:hAnsiTheme="minorHAnsi" w:cstheme="minorHAnsi"/>
                <w:color w:val="000000" w:themeColor="text1"/>
                <w:kern w:val="0"/>
                <w:sz w:val="19"/>
                <w:szCs w:val="19"/>
              </w:rPr>
              <w:t>± 0.01</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01C99AC7" w14:textId="113D56A7"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n.d.</w:t>
            </w:r>
          </w:p>
        </w:tc>
        <w:tc>
          <w:tcPr>
            <w:tcW w:w="423" w:type="pct"/>
            <w:tcBorders>
              <w:top w:val="nil"/>
              <w:left w:val="nil"/>
              <w:bottom w:val="nil"/>
              <w:right w:val="nil"/>
            </w:tcBorders>
            <w:shd w:val="clear" w:color="auto" w:fill="auto"/>
            <w:tcMar>
              <w:top w:w="11" w:type="dxa"/>
              <w:left w:w="11" w:type="dxa"/>
              <w:bottom w:w="0" w:type="dxa"/>
              <w:right w:w="11" w:type="dxa"/>
            </w:tcMar>
            <w:vAlign w:val="center"/>
            <w:hideMark/>
          </w:tcPr>
          <w:p w14:paraId="2E43682F" w14:textId="7932063A"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0.084</w:t>
            </w:r>
            <w:r w:rsidRPr="00037B78">
              <w:rPr>
                <w:rFonts w:asciiTheme="minorHAnsi" w:eastAsia="Arial" w:hAnsiTheme="minorHAnsi" w:cstheme="minorHAnsi"/>
                <w:color w:val="000000" w:themeColor="text1"/>
                <w:kern w:val="24"/>
                <w:position w:val="3"/>
                <w:sz w:val="19"/>
                <w:szCs w:val="19"/>
                <w:vertAlign w:val="superscript"/>
              </w:rPr>
              <w:t xml:space="preserve">d </w:t>
            </w:r>
            <w:r w:rsidRPr="00037B78">
              <w:rPr>
                <w:rFonts w:asciiTheme="minorHAnsi" w:eastAsia="MS PGothic" w:hAnsiTheme="minorHAnsi" w:cstheme="minorHAnsi"/>
                <w:color w:val="000000" w:themeColor="text1"/>
                <w:kern w:val="0"/>
                <w:sz w:val="19"/>
                <w:szCs w:val="19"/>
              </w:rPr>
              <w:t xml:space="preserve">± </w:t>
            </w:r>
            <w:r w:rsidRPr="00037B78">
              <w:rPr>
                <w:rFonts w:asciiTheme="minorHAnsi" w:eastAsia="Arial" w:hAnsiTheme="minorHAnsi" w:cstheme="minorHAnsi"/>
                <w:color w:val="000000" w:themeColor="text1"/>
                <w:kern w:val="24"/>
                <w:sz w:val="19"/>
                <w:szCs w:val="19"/>
              </w:rPr>
              <w:t>0.001</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6B00AD23" w14:textId="748AE7DC"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n.d.</w:t>
            </w:r>
          </w:p>
        </w:tc>
        <w:tc>
          <w:tcPr>
            <w:tcW w:w="423" w:type="pct"/>
            <w:tcBorders>
              <w:top w:val="nil"/>
              <w:left w:val="nil"/>
              <w:bottom w:val="nil"/>
              <w:right w:val="nil"/>
            </w:tcBorders>
            <w:shd w:val="clear" w:color="auto" w:fill="auto"/>
            <w:tcMar>
              <w:top w:w="11" w:type="dxa"/>
              <w:left w:w="11" w:type="dxa"/>
              <w:bottom w:w="0" w:type="dxa"/>
              <w:right w:w="11" w:type="dxa"/>
            </w:tcMar>
            <w:vAlign w:val="center"/>
            <w:hideMark/>
          </w:tcPr>
          <w:p w14:paraId="13FF154C" w14:textId="0FEDD079"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0.062</w:t>
            </w:r>
            <w:r w:rsidRPr="00037B78">
              <w:rPr>
                <w:rFonts w:asciiTheme="minorHAnsi" w:eastAsia="Arial" w:hAnsiTheme="minorHAnsi" w:cstheme="minorHAnsi"/>
                <w:color w:val="000000" w:themeColor="text1"/>
                <w:kern w:val="24"/>
                <w:position w:val="3"/>
                <w:sz w:val="19"/>
                <w:szCs w:val="19"/>
                <w:vertAlign w:val="superscript"/>
              </w:rPr>
              <w:t xml:space="preserve">d </w:t>
            </w:r>
            <w:r w:rsidRPr="00037B78">
              <w:rPr>
                <w:rFonts w:asciiTheme="minorHAnsi" w:eastAsia="MS PGothic" w:hAnsiTheme="minorHAnsi" w:cstheme="minorHAnsi"/>
                <w:color w:val="000000" w:themeColor="text1"/>
                <w:kern w:val="0"/>
                <w:sz w:val="19"/>
                <w:szCs w:val="19"/>
              </w:rPr>
              <w:t>± 0.003</w:t>
            </w:r>
          </w:p>
        </w:tc>
        <w:tc>
          <w:tcPr>
            <w:tcW w:w="414" w:type="pct"/>
            <w:tcBorders>
              <w:top w:val="nil"/>
              <w:left w:val="nil"/>
              <w:bottom w:val="nil"/>
              <w:right w:val="nil"/>
            </w:tcBorders>
            <w:shd w:val="clear" w:color="auto" w:fill="auto"/>
            <w:tcMar>
              <w:top w:w="11" w:type="dxa"/>
              <w:left w:w="11" w:type="dxa"/>
              <w:bottom w:w="0" w:type="dxa"/>
              <w:right w:w="11" w:type="dxa"/>
            </w:tcMar>
            <w:vAlign w:val="center"/>
            <w:hideMark/>
          </w:tcPr>
          <w:p w14:paraId="3BE0C892" w14:textId="5F9A50E9"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n.d.</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397B5937" w14:textId="3E1EF587"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0.036</w:t>
            </w:r>
            <w:r w:rsidRPr="00037B78">
              <w:rPr>
                <w:rFonts w:asciiTheme="minorHAnsi" w:eastAsia="Arial" w:hAnsiTheme="minorHAnsi" w:cstheme="minorHAnsi"/>
                <w:color w:val="000000" w:themeColor="text1"/>
                <w:kern w:val="24"/>
                <w:position w:val="3"/>
                <w:sz w:val="19"/>
                <w:szCs w:val="19"/>
                <w:vertAlign w:val="superscript"/>
              </w:rPr>
              <w:t xml:space="preserve">d </w:t>
            </w:r>
            <w:r w:rsidRPr="00037B78">
              <w:rPr>
                <w:rFonts w:asciiTheme="minorHAnsi" w:eastAsia="MS PGothic" w:hAnsiTheme="minorHAnsi" w:cstheme="minorHAnsi"/>
                <w:color w:val="000000" w:themeColor="text1"/>
                <w:kern w:val="0"/>
                <w:sz w:val="19"/>
                <w:szCs w:val="19"/>
              </w:rPr>
              <w:t>± 0.002</w:t>
            </w:r>
          </w:p>
        </w:tc>
      </w:tr>
      <w:tr w:rsidR="00037B78" w:rsidRPr="00037B78" w14:paraId="7C084AF3" w14:textId="77777777" w:rsidTr="00482FDF">
        <w:trPr>
          <w:trHeight w:val="244"/>
        </w:trPr>
        <w:tc>
          <w:tcPr>
            <w:tcW w:w="818" w:type="pct"/>
            <w:tcBorders>
              <w:top w:val="nil"/>
              <w:left w:val="nil"/>
              <w:bottom w:val="single" w:sz="4" w:space="0" w:color="000000"/>
              <w:right w:val="nil"/>
            </w:tcBorders>
            <w:shd w:val="clear" w:color="auto" w:fill="auto"/>
            <w:tcMar>
              <w:top w:w="11" w:type="dxa"/>
              <w:left w:w="11" w:type="dxa"/>
              <w:bottom w:w="0" w:type="dxa"/>
              <w:right w:w="11" w:type="dxa"/>
            </w:tcMar>
            <w:vAlign w:val="center"/>
            <w:hideMark/>
          </w:tcPr>
          <w:p w14:paraId="2918F0A4" w14:textId="070F1069" w:rsidR="00DB5606" w:rsidRPr="00037B78" w:rsidRDefault="00DB5606" w:rsidP="00A7608E">
            <w:pPr>
              <w:spacing w:line="220" w:lineRule="exact"/>
              <w:jc w:val="left"/>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L-4-A-3-HBA (</w:t>
            </w:r>
            <w:r w:rsidRPr="00037B78">
              <w:rPr>
                <w:rFonts w:ascii="Symbol" w:hAnsi="Symbol" w:cstheme="minorHAnsi"/>
                <w:color w:val="000000" w:themeColor="text1"/>
                <w:sz w:val="20"/>
                <w:szCs w:val="19"/>
                <w:lang w:val="el-GR"/>
              </w:rPr>
              <w:t></w:t>
            </w:r>
            <w:r w:rsidRPr="00037B78">
              <w:rPr>
                <w:rFonts w:asciiTheme="minorHAnsi" w:hAnsiTheme="minorHAnsi" w:cstheme="minorHAnsi"/>
                <w:color w:val="000000" w:themeColor="text1"/>
                <w:sz w:val="20"/>
                <w:szCs w:val="19"/>
                <w:lang w:val="el-GR"/>
              </w:rPr>
              <w:t>)</w:t>
            </w:r>
          </w:p>
        </w:tc>
        <w:tc>
          <w:tcPr>
            <w:tcW w:w="414" w:type="pct"/>
            <w:tcBorders>
              <w:top w:val="nil"/>
              <w:left w:val="nil"/>
              <w:bottom w:val="single" w:sz="4" w:space="0" w:color="000000"/>
              <w:right w:val="nil"/>
            </w:tcBorders>
            <w:shd w:val="clear" w:color="auto" w:fill="auto"/>
            <w:tcMar>
              <w:top w:w="11" w:type="dxa"/>
              <w:left w:w="11" w:type="dxa"/>
              <w:bottom w:w="0" w:type="dxa"/>
              <w:right w:w="11" w:type="dxa"/>
            </w:tcMar>
            <w:vAlign w:val="center"/>
            <w:hideMark/>
          </w:tcPr>
          <w:p w14:paraId="3CD487D7" w14:textId="149D7774"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 xml:space="preserve">0.23 </w:t>
            </w:r>
            <w:r w:rsidRPr="00037B78">
              <w:rPr>
                <w:rFonts w:asciiTheme="minorHAnsi" w:eastAsia="MS PGothic" w:hAnsiTheme="minorHAnsi" w:cstheme="minorHAnsi"/>
                <w:color w:val="000000" w:themeColor="text1"/>
                <w:kern w:val="0"/>
                <w:sz w:val="19"/>
                <w:szCs w:val="19"/>
              </w:rPr>
              <w:t>± 0.01</w:t>
            </w:r>
          </w:p>
        </w:tc>
        <w:tc>
          <w:tcPr>
            <w:tcW w:w="424" w:type="pct"/>
            <w:tcBorders>
              <w:top w:val="nil"/>
              <w:left w:val="nil"/>
              <w:bottom w:val="single" w:sz="4" w:space="0" w:color="000000"/>
              <w:right w:val="nil"/>
            </w:tcBorders>
            <w:shd w:val="clear" w:color="auto" w:fill="auto"/>
            <w:tcMar>
              <w:top w:w="11" w:type="dxa"/>
              <w:left w:w="11" w:type="dxa"/>
              <w:bottom w:w="0" w:type="dxa"/>
              <w:right w:w="11" w:type="dxa"/>
            </w:tcMar>
            <w:vAlign w:val="center"/>
            <w:hideMark/>
          </w:tcPr>
          <w:p w14:paraId="406C08CA" w14:textId="77FC5DBA"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0.13</w:t>
            </w:r>
            <w:r w:rsidRPr="00037B78">
              <w:rPr>
                <w:rFonts w:asciiTheme="minorHAnsi" w:eastAsia="MS PGothic" w:hAnsiTheme="minorHAnsi" w:cstheme="minorHAnsi"/>
                <w:color w:val="000000" w:themeColor="text1"/>
                <w:kern w:val="0"/>
                <w:sz w:val="19"/>
                <w:szCs w:val="19"/>
              </w:rPr>
              <w:t>2</w:t>
            </w:r>
            <w:r w:rsidRPr="00037B78">
              <w:rPr>
                <w:rFonts w:asciiTheme="minorHAnsi" w:eastAsia="MS PGothic" w:hAnsiTheme="minorHAnsi" w:cstheme="minorHAnsi" w:hint="eastAsia"/>
                <w:color w:val="000000" w:themeColor="text1"/>
                <w:kern w:val="0"/>
                <w:sz w:val="19"/>
                <w:szCs w:val="19"/>
              </w:rPr>
              <w:t xml:space="preserve"> </w:t>
            </w:r>
            <w:r w:rsidRPr="00037B78">
              <w:rPr>
                <w:rFonts w:asciiTheme="minorHAnsi" w:eastAsia="MS PGothic" w:hAnsiTheme="minorHAnsi" w:cstheme="minorHAnsi"/>
                <w:color w:val="000000" w:themeColor="text1"/>
                <w:kern w:val="0"/>
                <w:sz w:val="19"/>
                <w:szCs w:val="19"/>
              </w:rPr>
              <w:t>± 0.007</w:t>
            </w:r>
          </w:p>
        </w:tc>
        <w:tc>
          <w:tcPr>
            <w:tcW w:w="412" w:type="pct"/>
            <w:tcBorders>
              <w:top w:val="nil"/>
              <w:left w:val="nil"/>
              <w:bottom w:val="single" w:sz="4" w:space="0" w:color="000000"/>
              <w:right w:val="nil"/>
            </w:tcBorders>
            <w:shd w:val="clear" w:color="auto" w:fill="auto"/>
            <w:tcMar>
              <w:top w:w="11" w:type="dxa"/>
              <w:left w:w="11" w:type="dxa"/>
              <w:bottom w:w="0" w:type="dxa"/>
              <w:right w:w="11" w:type="dxa"/>
            </w:tcMar>
            <w:vAlign w:val="center"/>
            <w:hideMark/>
          </w:tcPr>
          <w:p w14:paraId="0B9A0461" w14:textId="6528D019"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0.042 </w:t>
            </w:r>
            <w:r w:rsidRPr="00037B78">
              <w:rPr>
                <w:rFonts w:asciiTheme="minorHAnsi" w:eastAsia="MS PGothic" w:hAnsiTheme="minorHAnsi" w:cstheme="minorHAnsi"/>
                <w:color w:val="000000" w:themeColor="text1"/>
                <w:kern w:val="0"/>
                <w:sz w:val="19"/>
                <w:szCs w:val="19"/>
              </w:rPr>
              <w:t>± 0.005</w:t>
            </w:r>
          </w:p>
        </w:tc>
        <w:tc>
          <w:tcPr>
            <w:tcW w:w="422" w:type="pct"/>
            <w:tcBorders>
              <w:top w:val="nil"/>
              <w:left w:val="nil"/>
              <w:bottom w:val="single" w:sz="4" w:space="0" w:color="000000"/>
              <w:right w:val="nil"/>
            </w:tcBorders>
            <w:shd w:val="clear" w:color="auto" w:fill="auto"/>
            <w:tcMar>
              <w:top w:w="11" w:type="dxa"/>
              <w:left w:w="11" w:type="dxa"/>
              <w:bottom w:w="0" w:type="dxa"/>
              <w:right w:w="11" w:type="dxa"/>
            </w:tcMar>
            <w:vAlign w:val="center"/>
            <w:hideMark/>
          </w:tcPr>
          <w:p w14:paraId="2EA6AC4B" w14:textId="69C44611"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0.06 </w:t>
            </w:r>
            <w:r w:rsidRPr="00037B78">
              <w:rPr>
                <w:rFonts w:asciiTheme="minorHAnsi" w:eastAsia="MS PGothic" w:hAnsiTheme="minorHAnsi" w:cstheme="minorHAnsi"/>
                <w:color w:val="000000" w:themeColor="text1"/>
                <w:kern w:val="0"/>
                <w:sz w:val="19"/>
                <w:szCs w:val="19"/>
              </w:rPr>
              <w:t>± 0.01</w:t>
            </w:r>
          </w:p>
        </w:tc>
        <w:tc>
          <w:tcPr>
            <w:tcW w:w="414" w:type="pct"/>
            <w:tcBorders>
              <w:top w:val="nil"/>
              <w:left w:val="nil"/>
              <w:bottom w:val="single" w:sz="4" w:space="0" w:color="000000"/>
              <w:right w:val="nil"/>
            </w:tcBorders>
            <w:shd w:val="clear" w:color="auto" w:fill="auto"/>
            <w:tcMar>
              <w:top w:w="11" w:type="dxa"/>
              <w:left w:w="11" w:type="dxa"/>
              <w:bottom w:w="0" w:type="dxa"/>
              <w:right w:w="11" w:type="dxa"/>
            </w:tcMar>
            <w:vAlign w:val="center"/>
            <w:hideMark/>
          </w:tcPr>
          <w:p w14:paraId="4B2C95C8" w14:textId="0F25DCCE"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n.d.</w:t>
            </w:r>
          </w:p>
        </w:tc>
        <w:tc>
          <w:tcPr>
            <w:tcW w:w="423" w:type="pct"/>
            <w:tcBorders>
              <w:top w:val="nil"/>
              <w:left w:val="nil"/>
              <w:bottom w:val="single" w:sz="4" w:space="0" w:color="000000"/>
              <w:right w:val="nil"/>
            </w:tcBorders>
            <w:shd w:val="clear" w:color="auto" w:fill="auto"/>
            <w:tcMar>
              <w:top w:w="11" w:type="dxa"/>
              <w:left w:w="11" w:type="dxa"/>
              <w:bottom w:w="0" w:type="dxa"/>
              <w:right w:w="11" w:type="dxa"/>
            </w:tcMar>
            <w:vAlign w:val="center"/>
            <w:hideMark/>
          </w:tcPr>
          <w:p w14:paraId="087B0003" w14:textId="3A947685"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0.044 </w:t>
            </w:r>
            <w:r w:rsidRPr="00037B78">
              <w:rPr>
                <w:rFonts w:asciiTheme="minorHAnsi" w:eastAsia="MS PGothic" w:hAnsiTheme="minorHAnsi" w:cstheme="minorHAnsi"/>
                <w:color w:val="000000" w:themeColor="text1"/>
                <w:kern w:val="0"/>
                <w:sz w:val="19"/>
                <w:szCs w:val="19"/>
              </w:rPr>
              <w:t>± 0.002</w:t>
            </w:r>
          </w:p>
        </w:tc>
        <w:tc>
          <w:tcPr>
            <w:tcW w:w="414" w:type="pct"/>
            <w:tcBorders>
              <w:top w:val="nil"/>
              <w:left w:val="nil"/>
              <w:bottom w:val="single" w:sz="4" w:space="0" w:color="000000"/>
              <w:right w:val="nil"/>
            </w:tcBorders>
            <w:shd w:val="clear" w:color="auto" w:fill="auto"/>
            <w:tcMar>
              <w:top w:w="11" w:type="dxa"/>
              <w:left w:w="11" w:type="dxa"/>
              <w:bottom w:w="0" w:type="dxa"/>
              <w:right w:w="11" w:type="dxa"/>
            </w:tcMar>
            <w:vAlign w:val="center"/>
            <w:hideMark/>
          </w:tcPr>
          <w:p w14:paraId="71BC2B35" w14:textId="31636B94"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n.d.</w:t>
            </w:r>
          </w:p>
        </w:tc>
        <w:tc>
          <w:tcPr>
            <w:tcW w:w="423" w:type="pct"/>
            <w:tcBorders>
              <w:top w:val="nil"/>
              <w:left w:val="nil"/>
              <w:bottom w:val="single" w:sz="4" w:space="0" w:color="000000"/>
              <w:right w:val="nil"/>
            </w:tcBorders>
            <w:shd w:val="clear" w:color="auto" w:fill="auto"/>
            <w:tcMar>
              <w:top w:w="11" w:type="dxa"/>
              <w:left w:w="11" w:type="dxa"/>
              <w:bottom w:w="0" w:type="dxa"/>
              <w:right w:w="11" w:type="dxa"/>
            </w:tcMar>
            <w:vAlign w:val="center"/>
            <w:hideMark/>
          </w:tcPr>
          <w:p w14:paraId="5AD29254" w14:textId="4E22DA64"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0.031 </w:t>
            </w:r>
            <w:r w:rsidRPr="00037B78">
              <w:rPr>
                <w:rFonts w:asciiTheme="minorHAnsi" w:eastAsia="MS PGothic" w:hAnsiTheme="minorHAnsi" w:cstheme="minorHAnsi"/>
                <w:color w:val="000000" w:themeColor="text1"/>
                <w:kern w:val="0"/>
                <w:sz w:val="19"/>
                <w:szCs w:val="19"/>
              </w:rPr>
              <w:t>± 0.002</w:t>
            </w:r>
          </w:p>
        </w:tc>
        <w:tc>
          <w:tcPr>
            <w:tcW w:w="414" w:type="pct"/>
            <w:tcBorders>
              <w:top w:val="nil"/>
              <w:left w:val="nil"/>
              <w:bottom w:val="single" w:sz="4" w:space="0" w:color="000000"/>
              <w:right w:val="nil"/>
            </w:tcBorders>
            <w:shd w:val="clear" w:color="auto" w:fill="auto"/>
            <w:tcMar>
              <w:top w:w="11" w:type="dxa"/>
              <w:left w:w="11" w:type="dxa"/>
              <w:bottom w:w="0" w:type="dxa"/>
              <w:right w:w="11" w:type="dxa"/>
            </w:tcMar>
            <w:vAlign w:val="center"/>
            <w:hideMark/>
          </w:tcPr>
          <w:p w14:paraId="5B4486F1" w14:textId="44BE11B0"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Arial" w:hAnsiTheme="minorHAnsi" w:cstheme="minorHAnsi"/>
                <w:color w:val="000000" w:themeColor="text1"/>
                <w:kern w:val="24"/>
                <w:sz w:val="19"/>
                <w:szCs w:val="19"/>
              </w:rPr>
              <w:t>n.d.</w:t>
            </w:r>
          </w:p>
        </w:tc>
        <w:tc>
          <w:tcPr>
            <w:tcW w:w="422" w:type="pct"/>
            <w:tcBorders>
              <w:top w:val="nil"/>
              <w:left w:val="nil"/>
              <w:bottom w:val="single" w:sz="4" w:space="0" w:color="000000"/>
              <w:right w:val="nil"/>
            </w:tcBorders>
            <w:shd w:val="clear" w:color="auto" w:fill="auto"/>
            <w:tcMar>
              <w:top w:w="11" w:type="dxa"/>
              <w:left w:w="11" w:type="dxa"/>
              <w:bottom w:w="0" w:type="dxa"/>
              <w:right w:w="11" w:type="dxa"/>
            </w:tcMar>
            <w:vAlign w:val="center"/>
            <w:hideMark/>
          </w:tcPr>
          <w:p w14:paraId="6EF9B100" w14:textId="4AB95804" w:rsidR="00DB5606" w:rsidRPr="00037B78" w:rsidRDefault="00DB5606" w:rsidP="00A7608E">
            <w:pPr>
              <w:spacing w:line="220" w:lineRule="exact"/>
              <w:jc w:val="center"/>
              <w:rPr>
                <w:rFonts w:asciiTheme="minorHAnsi" w:hAnsiTheme="minorHAnsi" w:cstheme="minorHAnsi"/>
                <w:color w:val="000000" w:themeColor="text1"/>
                <w:sz w:val="19"/>
                <w:szCs w:val="19"/>
              </w:rPr>
            </w:pPr>
            <w:r w:rsidRPr="00037B78">
              <w:rPr>
                <w:rFonts w:asciiTheme="minorHAnsi" w:eastAsia="MS PGothic" w:hAnsiTheme="minorHAnsi" w:cstheme="minorHAnsi" w:hint="eastAsia"/>
                <w:color w:val="000000" w:themeColor="text1"/>
                <w:kern w:val="0"/>
                <w:sz w:val="19"/>
                <w:szCs w:val="19"/>
              </w:rPr>
              <w:t xml:space="preserve">0.0243 </w:t>
            </w:r>
            <w:r w:rsidRPr="00037B78">
              <w:rPr>
                <w:rFonts w:asciiTheme="minorHAnsi" w:eastAsia="MS PGothic" w:hAnsiTheme="minorHAnsi" w:cstheme="minorHAnsi"/>
                <w:color w:val="000000" w:themeColor="text1"/>
                <w:kern w:val="0"/>
                <w:sz w:val="19"/>
                <w:szCs w:val="19"/>
              </w:rPr>
              <w:t>± 0.0008</w:t>
            </w:r>
          </w:p>
        </w:tc>
      </w:tr>
      <w:tr w:rsidR="00037B78" w:rsidRPr="00037B78" w14:paraId="17402A6F" w14:textId="77777777" w:rsidTr="00482FDF">
        <w:trPr>
          <w:trHeight w:val="244"/>
        </w:trPr>
        <w:tc>
          <w:tcPr>
            <w:tcW w:w="818" w:type="pct"/>
            <w:tcBorders>
              <w:top w:val="single" w:sz="4" w:space="0" w:color="000000"/>
              <w:left w:val="nil"/>
              <w:bottom w:val="nil"/>
              <w:right w:val="nil"/>
            </w:tcBorders>
            <w:shd w:val="clear" w:color="auto" w:fill="auto"/>
            <w:tcMar>
              <w:top w:w="11" w:type="dxa"/>
              <w:left w:w="11" w:type="dxa"/>
              <w:bottom w:w="0" w:type="dxa"/>
              <w:right w:w="11" w:type="dxa"/>
            </w:tcMar>
            <w:vAlign w:val="center"/>
            <w:hideMark/>
          </w:tcPr>
          <w:p w14:paraId="65305984" w14:textId="5D648279" w:rsidR="00DB5606" w:rsidRPr="00037B78" w:rsidRDefault="00DB5606" w:rsidP="00A7608E">
            <w:pPr>
              <w:spacing w:line="220" w:lineRule="exact"/>
              <w:jc w:val="left"/>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Total</w:t>
            </w:r>
            <w:r w:rsidR="007860E8" w:rsidRPr="00037B78">
              <w:rPr>
                <w:rFonts w:asciiTheme="minorHAnsi" w:hAnsiTheme="minorHAnsi" w:cstheme="minorHAnsi"/>
                <w:color w:val="000000" w:themeColor="text1"/>
                <w:sz w:val="20"/>
                <w:szCs w:val="19"/>
              </w:rPr>
              <w:t xml:space="preserve"> (nmol/g)</w:t>
            </w:r>
          </w:p>
        </w:tc>
        <w:tc>
          <w:tcPr>
            <w:tcW w:w="414" w:type="pct"/>
            <w:tcBorders>
              <w:top w:val="single" w:sz="4" w:space="0" w:color="000000"/>
              <w:left w:val="nil"/>
              <w:right w:val="nil"/>
            </w:tcBorders>
            <w:shd w:val="clear" w:color="auto" w:fill="auto"/>
            <w:tcMar>
              <w:top w:w="11" w:type="dxa"/>
              <w:left w:w="11" w:type="dxa"/>
              <w:bottom w:w="0" w:type="dxa"/>
              <w:right w:w="11" w:type="dxa"/>
            </w:tcMar>
            <w:vAlign w:val="center"/>
            <w:hideMark/>
          </w:tcPr>
          <w:p w14:paraId="0AE705EE" w14:textId="27A49871" w:rsidR="00DB5606" w:rsidRPr="00037B78" w:rsidRDefault="00DB5606" w:rsidP="00A7608E">
            <w:pPr>
              <w:spacing w:line="220" w:lineRule="exact"/>
              <w:jc w:val="center"/>
              <w:rPr>
                <w:rFonts w:asciiTheme="minorHAnsi" w:hAnsiTheme="minorHAnsi" w:cstheme="minorHAnsi"/>
                <w:color w:val="000000" w:themeColor="text1"/>
                <w:sz w:val="20"/>
                <w:szCs w:val="19"/>
              </w:rPr>
            </w:pPr>
            <w:r w:rsidRPr="00037B78">
              <w:rPr>
                <w:rFonts w:asciiTheme="minorHAnsi" w:eastAsia="Arial" w:hAnsiTheme="minorHAnsi" w:cstheme="minorHAnsi"/>
                <w:color w:val="000000" w:themeColor="text1"/>
                <w:kern w:val="24"/>
                <w:sz w:val="20"/>
                <w:szCs w:val="19"/>
              </w:rPr>
              <w:t xml:space="preserve">52 </w:t>
            </w:r>
            <w:r w:rsidRPr="00037B78">
              <w:rPr>
                <w:rFonts w:asciiTheme="minorHAnsi" w:eastAsia="MS PGothic" w:hAnsiTheme="minorHAnsi" w:cstheme="minorHAnsi"/>
                <w:color w:val="000000" w:themeColor="text1"/>
                <w:kern w:val="0"/>
                <w:sz w:val="20"/>
                <w:szCs w:val="19"/>
              </w:rPr>
              <w:t>± 2</w:t>
            </w:r>
            <w:r w:rsidRPr="00037B78">
              <w:rPr>
                <w:rFonts w:asciiTheme="minorHAnsi" w:eastAsia="Arial" w:hAnsiTheme="minorHAnsi" w:cstheme="minorHAnsi"/>
                <w:color w:val="000000" w:themeColor="text1"/>
                <w:kern w:val="24"/>
                <w:sz w:val="20"/>
                <w:szCs w:val="19"/>
                <w:vertAlign w:val="superscript"/>
              </w:rPr>
              <w:t>g</w:t>
            </w:r>
          </w:p>
        </w:tc>
        <w:tc>
          <w:tcPr>
            <w:tcW w:w="424" w:type="pct"/>
            <w:tcBorders>
              <w:top w:val="single" w:sz="4" w:space="0" w:color="000000"/>
              <w:left w:val="nil"/>
              <w:right w:val="nil"/>
            </w:tcBorders>
            <w:shd w:val="clear" w:color="auto" w:fill="auto"/>
            <w:tcMar>
              <w:top w:w="11" w:type="dxa"/>
              <w:left w:w="11" w:type="dxa"/>
              <w:bottom w:w="0" w:type="dxa"/>
              <w:right w:w="11" w:type="dxa"/>
            </w:tcMar>
            <w:vAlign w:val="center"/>
            <w:hideMark/>
          </w:tcPr>
          <w:p w14:paraId="5BDB414B" w14:textId="7078E1DE" w:rsidR="00DB5606" w:rsidRPr="00037B78" w:rsidRDefault="00DB5606" w:rsidP="00A7608E">
            <w:pPr>
              <w:spacing w:line="220" w:lineRule="exact"/>
              <w:jc w:val="center"/>
              <w:rPr>
                <w:rFonts w:asciiTheme="minorHAnsi" w:hAnsiTheme="minorHAnsi" w:cstheme="minorHAnsi"/>
                <w:color w:val="000000" w:themeColor="text1"/>
                <w:sz w:val="20"/>
                <w:szCs w:val="19"/>
              </w:rPr>
            </w:pPr>
            <w:r w:rsidRPr="00037B78">
              <w:rPr>
                <w:rFonts w:asciiTheme="minorHAnsi" w:eastAsia="Arial" w:hAnsiTheme="minorHAnsi" w:cstheme="minorHAnsi"/>
                <w:color w:val="000000" w:themeColor="text1"/>
                <w:kern w:val="24"/>
                <w:sz w:val="20"/>
                <w:szCs w:val="19"/>
              </w:rPr>
              <w:t xml:space="preserve">74 </w:t>
            </w:r>
            <w:r w:rsidRPr="00037B78">
              <w:rPr>
                <w:rFonts w:asciiTheme="minorHAnsi" w:eastAsia="MS PGothic" w:hAnsiTheme="minorHAnsi" w:cstheme="minorHAnsi"/>
                <w:color w:val="000000" w:themeColor="text1"/>
                <w:kern w:val="0"/>
                <w:sz w:val="20"/>
                <w:szCs w:val="19"/>
              </w:rPr>
              <w:t>± 5</w:t>
            </w:r>
          </w:p>
        </w:tc>
        <w:tc>
          <w:tcPr>
            <w:tcW w:w="412" w:type="pct"/>
            <w:tcBorders>
              <w:top w:val="single" w:sz="4" w:space="0" w:color="000000"/>
              <w:left w:val="nil"/>
              <w:right w:val="nil"/>
            </w:tcBorders>
            <w:shd w:val="clear" w:color="auto" w:fill="auto"/>
            <w:tcMar>
              <w:top w:w="11" w:type="dxa"/>
              <w:left w:w="11" w:type="dxa"/>
              <w:bottom w:w="0" w:type="dxa"/>
              <w:right w:w="11" w:type="dxa"/>
            </w:tcMar>
            <w:vAlign w:val="center"/>
            <w:hideMark/>
          </w:tcPr>
          <w:p w14:paraId="0564BF2E" w14:textId="29C0E51A" w:rsidR="00DB5606" w:rsidRPr="00037B78" w:rsidRDefault="00DB5606" w:rsidP="00A7608E">
            <w:pPr>
              <w:spacing w:line="220" w:lineRule="exact"/>
              <w:jc w:val="center"/>
              <w:rPr>
                <w:rFonts w:asciiTheme="minorHAnsi" w:hAnsiTheme="minorHAnsi" w:cstheme="minorHAnsi"/>
                <w:color w:val="000000" w:themeColor="text1"/>
                <w:sz w:val="20"/>
                <w:szCs w:val="19"/>
              </w:rPr>
            </w:pPr>
            <w:r w:rsidRPr="00037B78">
              <w:rPr>
                <w:rFonts w:asciiTheme="minorHAnsi" w:eastAsia="MS PGothic" w:hAnsiTheme="minorHAnsi" w:cstheme="minorHAnsi" w:hint="eastAsia"/>
                <w:color w:val="000000" w:themeColor="text1"/>
                <w:kern w:val="0"/>
                <w:sz w:val="20"/>
                <w:szCs w:val="19"/>
              </w:rPr>
              <w:t xml:space="preserve">8.1 </w:t>
            </w:r>
            <w:r w:rsidRPr="00037B78">
              <w:rPr>
                <w:rFonts w:asciiTheme="minorHAnsi" w:eastAsia="MS PGothic" w:hAnsiTheme="minorHAnsi" w:cstheme="minorHAnsi"/>
                <w:color w:val="000000" w:themeColor="text1"/>
                <w:kern w:val="0"/>
                <w:sz w:val="20"/>
                <w:szCs w:val="19"/>
              </w:rPr>
              <w:t>± 0.3</w:t>
            </w:r>
          </w:p>
        </w:tc>
        <w:tc>
          <w:tcPr>
            <w:tcW w:w="422" w:type="pct"/>
            <w:tcBorders>
              <w:top w:val="single" w:sz="4" w:space="0" w:color="000000"/>
              <w:left w:val="nil"/>
              <w:right w:val="nil"/>
            </w:tcBorders>
            <w:shd w:val="clear" w:color="auto" w:fill="auto"/>
            <w:tcMar>
              <w:top w:w="11" w:type="dxa"/>
              <w:left w:w="11" w:type="dxa"/>
              <w:bottom w:w="0" w:type="dxa"/>
              <w:right w:w="11" w:type="dxa"/>
            </w:tcMar>
            <w:vAlign w:val="center"/>
            <w:hideMark/>
          </w:tcPr>
          <w:p w14:paraId="0506EE87" w14:textId="6821D1A3" w:rsidR="00DB5606" w:rsidRPr="00037B78" w:rsidRDefault="00DB5606" w:rsidP="00A7608E">
            <w:pPr>
              <w:spacing w:line="220" w:lineRule="exact"/>
              <w:jc w:val="center"/>
              <w:rPr>
                <w:rFonts w:asciiTheme="minorHAnsi" w:hAnsiTheme="minorHAnsi" w:cstheme="minorHAnsi"/>
                <w:color w:val="000000" w:themeColor="text1"/>
                <w:sz w:val="20"/>
                <w:szCs w:val="19"/>
              </w:rPr>
            </w:pPr>
            <w:r w:rsidRPr="00037B78">
              <w:rPr>
                <w:rFonts w:asciiTheme="minorHAnsi" w:eastAsia="MS PGothic" w:hAnsiTheme="minorHAnsi" w:cstheme="minorHAnsi" w:hint="eastAsia"/>
                <w:color w:val="000000" w:themeColor="text1"/>
                <w:kern w:val="0"/>
                <w:sz w:val="20"/>
                <w:szCs w:val="19"/>
              </w:rPr>
              <w:t>7.</w:t>
            </w:r>
            <w:r w:rsidRPr="00037B78">
              <w:rPr>
                <w:rFonts w:asciiTheme="minorHAnsi" w:eastAsia="MS PGothic" w:hAnsiTheme="minorHAnsi" w:cstheme="minorHAnsi"/>
                <w:color w:val="000000" w:themeColor="text1"/>
                <w:kern w:val="0"/>
                <w:sz w:val="20"/>
                <w:szCs w:val="19"/>
              </w:rPr>
              <w:t>0</w:t>
            </w:r>
            <w:r w:rsidRPr="00037B78">
              <w:rPr>
                <w:rFonts w:asciiTheme="minorHAnsi" w:eastAsia="MS PGothic" w:hAnsiTheme="minorHAnsi" w:cstheme="minorHAnsi" w:hint="eastAsia"/>
                <w:color w:val="000000" w:themeColor="text1"/>
                <w:kern w:val="0"/>
                <w:sz w:val="20"/>
                <w:szCs w:val="19"/>
              </w:rPr>
              <w:t xml:space="preserve"> </w:t>
            </w:r>
            <w:r w:rsidRPr="00037B78">
              <w:rPr>
                <w:rFonts w:asciiTheme="minorHAnsi" w:eastAsia="MS PGothic" w:hAnsiTheme="minorHAnsi" w:cstheme="minorHAnsi"/>
                <w:color w:val="000000" w:themeColor="text1"/>
                <w:kern w:val="0"/>
                <w:sz w:val="20"/>
                <w:szCs w:val="19"/>
              </w:rPr>
              <w:t>± 0.1</w:t>
            </w:r>
            <w:r w:rsidRPr="00037B78">
              <w:rPr>
                <w:rFonts w:asciiTheme="minorHAnsi" w:eastAsia="Arial" w:hAnsiTheme="minorHAnsi" w:cstheme="minorHAnsi"/>
                <w:color w:val="000000" w:themeColor="text1"/>
                <w:kern w:val="24"/>
                <w:sz w:val="20"/>
                <w:szCs w:val="19"/>
                <w:vertAlign w:val="superscript"/>
              </w:rPr>
              <w:t>g</w:t>
            </w:r>
          </w:p>
        </w:tc>
        <w:tc>
          <w:tcPr>
            <w:tcW w:w="414" w:type="pct"/>
            <w:tcBorders>
              <w:top w:val="single" w:sz="4" w:space="0" w:color="000000"/>
              <w:left w:val="nil"/>
              <w:right w:val="nil"/>
            </w:tcBorders>
            <w:shd w:val="clear" w:color="auto" w:fill="auto"/>
            <w:tcMar>
              <w:top w:w="11" w:type="dxa"/>
              <w:left w:w="11" w:type="dxa"/>
              <w:bottom w:w="0" w:type="dxa"/>
              <w:right w:w="11" w:type="dxa"/>
            </w:tcMar>
            <w:vAlign w:val="center"/>
            <w:hideMark/>
          </w:tcPr>
          <w:p w14:paraId="75F967F6" w14:textId="6C93A22F" w:rsidR="00DB5606" w:rsidRPr="00037B78" w:rsidRDefault="00DB5606" w:rsidP="00A7608E">
            <w:pPr>
              <w:spacing w:line="220" w:lineRule="exact"/>
              <w:jc w:val="center"/>
              <w:rPr>
                <w:rFonts w:asciiTheme="minorHAnsi" w:hAnsiTheme="minorHAnsi" w:cstheme="minorHAnsi"/>
                <w:color w:val="000000" w:themeColor="text1"/>
                <w:sz w:val="20"/>
                <w:szCs w:val="19"/>
              </w:rPr>
            </w:pPr>
            <w:r w:rsidRPr="00037B78">
              <w:rPr>
                <w:rFonts w:asciiTheme="minorHAnsi" w:eastAsia="MS PGothic" w:hAnsiTheme="minorHAnsi" w:cstheme="minorHAnsi" w:hint="eastAsia"/>
                <w:color w:val="000000" w:themeColor="text1"/>
                <w:kern w:val="0"/>
                <w:sz w:val="20"/>
                <w:szCs w:val="19"/>
              </w:rPr>
              <w:t xml:space="preserve">4.12 </w:t>
            </w:r>
            <w:r w:rsidRPr="00037B78">
              <w:rPr>
                <w:rFonts w:asciiTheme="minorHAnsi" w:eastAsia="MS PGothic" w:hAnsiTheme="minorHAnsi" w:cstheme="minorHAnsi"/>
                <w:color w:val="000000" w:themeColor="text1"/>
                <w:kern w:val="0"/>
                <w:sz w:val="20"/>
                <w:szCs w:val="19"/>
              </w:rPr>
              <w:t>± 0.05</w:t>
            </w:r>
            <w:r w:rsidRPr="00037B78">
              <w:rPr>
                <w:rFonts w:asciiTheme="minorHAnsi" w:eastAsia="Arial" w:hAnsiTheme="minorHAnsi" w:cstheme="minorHAnsi"/>
                <w:color w:val="000000" w:themeColor="text1"/>
                <w:kern w:val="24"/>
                <w:sz w:val="20"/>
                <w:szCs w:val="19"/>
                <w:vertAlign w:val="superscript"/>
              </w:rPr>
              <w:t>g</w:t>
            </w:r>
          </w:p>
        </w:tc>
        <w:tc>
          <w:tcPr>
            <w:tcW w:w="423" w:type="pct"/>
            <w:tcBorders>
              <w:top w:val="single" w:sz="4" w:space="0" w:color="000000"/>
              <w:left w:val="nil"/>
              <w:right w:val="nil"/>
            </w:tcBorders>
            <w:shd w:val="clear" w:color="auto" w:fill="auto"/>
            <w:tcMar>
              <w:top w:w="11" w:type="dxa"/>
              <w:left w:w="11" w:type="dxa"/>
              <w:bottom w:w="0" w:type="dxa"/>
              <w:right w:w="11" w:type="dxa"/>
            </w:tcMar>
            <w:vAlign w:val="center"/>
            <w:hideMark/>
          </w:tcPr>
          <w:p w14:paraId="7C164E09" w14:textId="76C1C50E" w:rsidR="00DB5606" w:rsidRPr="00037B78" w:rsidRDefault="00DB5606" w:rsidP="00A7608E">
            <w:pPr>
              <w:spacing w:line="220" w:lineRule="exact"/>
              <w:jc w:val="center"/>
              <w:rPr>
                <w:rFonts w:asciiTheme="minorHAnsi" w:hAnsiTheme="minorHAnsi" w:cstheme="minorHAnsi"/>
                <w:color w:val="000000" w:themeColor="text1"/>
                <w:sz w:val="20"/>
                <w:szCs w:val="19"/>
              </w:rPr>
            </w:pPr>
            <w:r w:rsidRPr="00037B78">
              <w:rPr>
                <w:rFonts w:asciiTheme="minorHAnsi" w:eastAsia="MS PGothic" w:hAnsiTheme="minorHAnsi" w:cstheme="minorHAnsi" w:hint="eastAsia"/>
                <w:color w:val="000000" w:themeColor="text1"/>
                <w:kern w:val="0"/>
                <w:sz w:val="20"/>
                <w:szCs w:val="19"/>
              </w:rPr>
              <w:t>2.8</w:t>
            </w:r>
            <w:r w:rsidRPr="00037B78">
              <w:rPr>
                <w:rFonts w:asciiTheme="minorHAnsi" w:eastAsia="Arial" w:hAnsiTheme="minorHAnsi" w:cstheme="minorHAnsi"/>
                <w:color w:val="000000" w:themeColor="text1"/>
                <w:kern w:val="24"/>
                <w:position w:val="3"/>
                <w:sz w:val="20"/>
                <w:szCs w:val="19"/>
                <w:vertAlign w:val="superscript"/>
              </w:rPr>
              <w:t xml:space="preserve"> </w:t>
            </w:r>
            <w:r w:rsidRPr="00037B78">
              <w:rPr>
                <w:rFonts w:asciiTheme="minorHAnsi" w:eastAsia="MS PGothic" w:hAnsiTheme="minorHAnsi" w:cstheme="minorHAnsi"/>
                <w:color w:val="000000" w:themeColor="text1"/>
                <w:kern w:val="0"/>
                <w:sz w:val="20"/>
                <w:szCs w:val="19"/>
              </w:rPr>
              <w:t>± 0.1</w:t>
            </w:r>
            <w:r w:rsidRPr="00037B78">
              <w:rPr>
                <w:rFonts w:asciiTheme="minorHAnsi" w:eastAsia="Arial" w:hAnsiTheme="minorHAnsi" w:cstheme="minorHAnsi"/>
                <w:color w:val="000000" w:themeColor="text1"/>
                <w:kern w:val="24"/>
                <w:sz w:val="20"/>
                <w:szCs w:val="19"/>
                <w:vertAlign w:val="superscript"/>
              </w:rPr>
              <w:t>g</w:t>
            </w:r>
          </w:p>
        </w:tc>
        <w:tc>
          <w:tcPr>
            <w:tcW w:w="414" w:type="pct"/>
            <w:tcBorders>
              <w:top w:val="single" w:sz="4" w:space="0" w:color="000000"/>
              <w:left w:val="nil"/>
              <w:right w:val="nil"/>
            </w:tcBorders>
            <w:shd w:val="clear" w:color="auto" w:fill="auto"/>
            <w:tcMar>
              <w:top w:w="11" w:type="dxa"/>
              <w:left w:w="11" w:type="dxa"/>
              <w:bottom w:w="0" w:type="dxa"/>
              <w:right w:w="11" w:type="dxa"/>
            </w:tcMar>
            <w:vAlign w:val="center"/>
            <w:hideMark/>
          </w:tcPr>
          <w:p w14:paraId="7EBCB144" w14:textId="2A210F10" w:rsidR="00DB5606" w:rsidRPr="00037B78" w:rsidRDefault="00DB5606" w:rsidP="00A7608E">
            <w:pPr>
              <w:spacing w:line="220" w:lineRule="exact"/>
              <w:jc w:val="center"/>
              <w:rPr>
                <w:rFonts w:asciiTheme="minorHAnsi" w:hAnsiTheme="minorHAnsi" w:cstheme="minorHAnsi"/>
                <w:color w:val="000000" w:themeColor="text1"/>
                <w:sz w:val="20"/>
                <w:szCs w:val="19"/>
              </w:rPr>
            </w:pPr>
            <w:r w:rsidRPr="00037B78">
              <w:rPr>
                <w:rFonts w:asciiTheme="minorHAnsi" w:eastAsia="MS PGothic" w:hAnsiTheme="minorHAnsi" w:cstheme="minorHAnsi" w:hint="eastAsia"/>
                <w:color w:val="000000" w:themeColor="text1"/>
                <w:kern w:val="0"/>
                <w:sz w:val="20"/>
                <w:szCs w:val="19"/>
              </w:rPr>
              <w:t xml:space="preserve">2.5 </w:t>
            </w:r>
            <w:r w:rsidRPr="00037B78">
              <w:rPr>
                <w:rFonts w:asciiTheme="minorHAnsi" w:eastAsia="MS PGothic" w:hAnsiTheme="minorHAnsi" w:cstheme="minorHAnsi"/>
                <w:color w:val="000000" w:themeColor="text1"/>
                <w:kern w:val="0"/>
                <w:sz w:val="20"/>
                <w:szCs w:val="19"/>
              </w:rPr>
              <w:t>± 0.1</w:t>
            </w:r>
            <w:r w:rsidRPr="00037B78">
              <w:rPr>
                <w:rFonts w:asciiTheme="minorHAnsi" w:eastAsia="Arial" w:hAnsiTheme="minorHAnsi" w:cstheme="minorHAnsi"/>
                <w:color w:val="000000" w:themeColor="text1"/>
                <w:kern w:val="24"/>
                <w:sz w:val="20"/>
                <w:szCs w:val="19"/>
                <w:vertAlign w:val="superscript"/>
              </w:rPr>
              <w:t>g</w:t>
            </w:r>
          </w:p>
        </w:tc>
        <w:tc>
          <w:tcPr>
            <w:tcW w:w="423" w:type="pct"/>
            <w:tcBorders>
              <w:top w:val="single" w:sz="4" w:space="0" w:color="000000"/>
              <w:left w:val="nil"/>
              <w:right w:val="nil"/>
            </w:tcBorders>
            <w:shd w:val="clear" w:color="auto" w:fill="auto"/>
            <w:tcMar>
              <w:top w:w="11" w:type="dxa"/>
              <w:left w:w="11" w:type="dxa"/>
              <w:bottom w:w="0" w:type="dxa"/>
              <w:right w:w="11" w:type="dxa"/>
            </w:tcMar>
            <w:vAlign w:val="center"/>
            <w:hideMark/>
          </w:tcPr>
          <w:p w14:paraId="27E9839A" w14:textId="514B9F65" w:rsidR="00DB5606" w:rsidRPr="00037B78" w:rsidRDefault="00DB5606" w:rsidP="00A7608E">
            <w:pPr>
              <w:spacing w:line="220" w:lineRule="exact"/>
              <w:jc w:val="center"/>
              <w:rPr>
                <w:rFonts w:asciiTheme="minorHAnsi" w:hAnsiTheme="minorHAnsi" w:cstheme="minorHAnsi"/>
                <w:color w:val="000000" w:themeColor="text1"/>
                <w:sz w:val="20"/>
                <w:szCs w:val="19"/>
              </w:rPr>
            </w:pPr>
            <w:r w:rsidRPr="00037B78">
              <w:rPr>
                <w:rFonts w:asciiTheme="minorHAnsi" w:eastAsia="MS PGothic" w:hAnsiTheme="minorHAnsi" w:cstheme="minorHAnsi" w:hint="eastAsia"/>
                <w:color w:val="000000" w:themeColor="text1"/>
                <w:kern w:val="0"/>
                <w:sz w:val="20"/>
                <w:szCs w:val="19"/>
              </w:rPr>
              <w:t xml:space="preserve">4.5 </w:t>
            </w:r>
            <w:r w:rsidRPr="00037B78">
              <w:rPr>
                <w:rFonts w:asciiTheme="minorHAnsi" w:eastAsia="MS PGothic" w:hAnsiTheme="minorHAnsi" w:cstheme="minorHAnsi"/>
                <w:color w:val="000000" w:themeColor="text1"/>
                <w:kern w:val="0"/>
                <w:sz w:val="20"/>
                <w:szCs w:val="19"/>
              </w:rPr>
              <w:t>± 0.5</w:t>
            </w:r>
            <w:r w:rsidRPr="00037B78">
              <w:rPr>
                <w:rFonts w:asciiTheme="minorHAnsi" w:eastAsia="Arial" w:hAnsiTheme="minorHAnsi" w:cstheme="minorHAnsi"/>
                <w:color w:val="000000" w:themeColor="text1"/>
                <w:kern w:val="24"/>
                <w:sz w:val="20"/>
                <w:szCs w:val="19"/>
                <w:vertAlign w:val="superscript"/>
              </w:rPr>
              <w:t>g</w:t>
            </w:r>
          </w:p>
        </w:tc>
        <w:tc>
          <w:tcPr>
            <w:tcW w:w="414" w:type="pct"/>
            <w:tcBorders>
              <w:top w:val="single" w:sz="4" w:space="0" w:color="000000"/>
              <w:left w:val="nil"/>
              <w:right w:val="nil"/>
            </w:tcBorders>
            <w:shd w:val="clear" w:color="auto" w:fill="auto"/>
            <w:tcMar>
              <w:top w:w="11" w:type="dxa"/>
              <w:left w:w="11" w:type="dxa"/>
              <w:bottom w:w="0" w:type="dxa"/>
              <w:right w:w="11" w:type="dxa"/>
            </w:tcMar>
            <w:vAlign w:val="center"/>
            <w:hideMark/>
          </w:tcPr>
          <w:p w14:paraId="446A7533" w14:textId="43726B71" w:rsidR="00DB5606" w:rsidRPr="00037B78" w:rsidRDefault="00DB5606" w:rsidP="00A7608E">
            <w:pPr>
              <w:spacing w:line="220" w:lineRule="exact"/>
              <w:jc w:val="center"/>
              <w:rPr>
                <w:rFonts w:asciiTheme="minorHAnsi" w:hAnsiTheme="minorHAnsi" w:cstheme="minorHAnsi"/>
                <w:color w:val="000000" w:themeColor="text1"/>
                <w:sz w:val="20"/>
                <w:szCs w:val="19"/>
              </w:rPr>
            </w:pPr>
            <w:r w:rsidRPr="00037B78">
              <w:rPr>
                <w:rFonts w:asciiTheme="minorHAnsi" w:eastAsia="MS PGothic" w:hAnsiTheme="minorHAnsi" w:cstheme="minorHAnsi" w:hint="eastAsia"/>
                <w:color w:val="000000" w:themeColor="text1"/>
                <w:kern w:val="0"/>
                <w:sz w:val="20"/>
                <w:szCs w:val="19"/>
              </w:rPr>
              <w:t xml:space="preserve">7.4 </w:t>
            </w:r>
            <w:r w:rsidRPr="00037B78">
              <w:rPr>
                <w:rFonts w:asciiTheme="minorHAnsi" w:eastAsia="MS PGothic" w:hAnsiTheme="minorHAnsi" w:cstheme="minorHAnsi"/>
                <w:color w:val="000000" w:themeColor="text1"/>
                <w:kern w:val="0"/>
                <w:sz w:val="20"/>
                <w:szCs w:val="19"/>
              </w:rPr>
              <w:t>± 0.2</w:t>
            </w:r>
            <w:r w:rsidRPr="00037B78">
              <w:rPr>
                <w:rFonts w:asciiTheme="minorHAnsi" w:eastAsia="Arial" w:hAnsiTheme="minorHAnsi" w:cstheme="minorHAnsi"/>
                <w:color w:val="000000" w:themeColor="text1"/>
                <w:kern w:val="24"/>
                <w:sz w:val="20"/>
                <w:szCs w:val="19"/>
                <w:vertAlign w:val="superscript"/>
              </w:rPr>
              <w:t>g</w:t>
            </w:r>
          </w:p>
        </w:tc>
        <w:tc>
          <w:tcPr>
            <w:tcW w:w="422" w:type="pct"/>
            <w:tcBorders>
              <w:top w:val="single" w:sz="4" w:space="0" w:color="000000"/>
              <w:left w:val="nil"/>
              <w:right w:val="nil"/>
            </w:tcBorders>
            <w:shd w:val="clear" w:color="auto" w:fill="auto"/>
            <w:tcMar>
              <w:top w:w="11" w:type="dxa"/>
              <w:left w:w="11" w:type="dxa"/>
              <w:bottom w:w="0" w:type="dxa"/>
              <w:right w:w="11" w:type="dxa"/>
            </w:tcMar>
            <w:vAlign w:val="center"/>
            <w:hideMark/>
          </w:tcPr>
          <w:p w14:paraId="431EFF97" w14:textId="1790ADA9" w:rsidR="00DB5606" w:rsidRPr="00037B78" w:rsidRDefault="00DB5606" w:rsidP="00A7608E">
            <w:pPr>
              <w:spacing w:line="220" w:lineRule="exact"/>
              <w:jc w:val="center"/>
              <w:rPr>
                <w:rFonts w:asciiTheme="minorHAnsi" w:hAnsiTheme="minorHAnsi" w:cstheme="minorHAnsi"/>
                <w:color w:val="000000" w:themeColor="text1"/>
                <w:sz w:val="20"/>
                <w:szCs w:val="19"/>
              </w:rPr>
            </w:pPr>
            <w:r w:rsidRPr="00037B78">
              <w:rPr>
                <w:rFonts w:asciiTheme="minorHAnsi" w:eastAsia="MS PGothic" w:hAnsiTheme="minorHAnsi" w:cstheme="minorHAnsi" w:hint="eastAsia"/>
                <w:color w:val="000000" w:themeColor="text1"/>
                <w:kern w:val="0"/>
                <w:sz w:val="20"/>
                <w:szCs w:val="19"/>
              </w:rPr>
              <w:t>2.4</w:t>
            </w:r>
            <w:r w:rsidRPr="00037B78">
              <w:rPr>
                <w:rFonts w:asciiTheme="minorHAnsi" w:eastAsia="MS PGothic" w:hAnsiTheme="minorHAnsi" w:cstheme="minorHAnsi"/>
                <w:color w:val="000000" w:themeColor="text1"/>
                <w:kern w:val="0"/>
                <w:sz w:val="20"/>
                <w:szCs w:val="19"/>
              </w:rPr>
              <w:t>3</w:t>
            </w:r>
            <w:r w:rsidRPr="00037B78">
              <w:rPr>
                <w:rFonts w:asciiTheme="minorHAnsi" w:eastAsia="MS PGothic" w:hAnsiTheme="minorHAnsi" w:cstheme="minorHAnsi" w:hint="eastAsia"/>
                <w:color w:val="000000" w:themeColor="text1"/>
                <w:kern w:val="0"/>
                <w:sz w:val="20"/>
                <w:szCs w:val="19"/>
              </w:rPr>
              <w:t xml:space="preserve"> </w:t>
            </w:r>
            <w:r w:rsidRPr="00037B78">
              <w:rPr>
                <w:rFonts w:asciiTheme="minorHAnsi" w:eastAsia="MS PGothic" w:hAnsiTheme="minorHAnsi" w:cstheme="minorHAnsi"/>
                <w:color w:val="000000" w:themeColor="text1"/>
                <w:kern w:val="0"/>
                <w:sz w:val="20"/>
                <w:szCs w:val="19"/>
              </w:rPr>
              <w:t>± 0.09</w:t>
            </w:r>
            <w:r w:rsidRPr="00037B78">
              <w:rPr>
                <w:rFonts w:asciiTheme="minorHAnsi" w:eastAsia="Arial" w:hAnsiTheme="minorHAnsi" w:cstheme="minorHAnsi"/>
                <w:color w:val="000000" w:themeColor="text1"/>
                <w:kern w:val="24"/>
                <w:sz w:val="20"/>
                <w:szCs w:val="19"/>
                <w:vertAlign w:val="superscript"/>
              </w:rPr>
              <w:t>g</w:t>
            </w:r>
          </w:p>
        </w:tc>
      </w:tr>
      <w:tr w:rsidR="00037B78" w:rsidRPr="00037B78" w14:paraId="06B2FF14" w14:textId="77777777" w:rsidTr="00482FDF">
        <w:trPr>
          <w:trHeight w:val="244"/>
        </w:trPr>
        <w:tc>
          <w:tcPr>
            <w:tcW w:w="818" w:type="pct"/>
            <w:tcBorders>
              <w:top w:val="nil"/>
              <w:left w:val="nil"/>
              <w:bottom w:val="single" w:sz="4" w:space="0" w:color="000000"/>
              <w:right w:val="nil"/>
            </w:tcBorders>
            <w:shd w:val="clear" w:color="auto" w:fill="auto"/>
            <w:tcMar>
              <w:top w:w="11" w:type="dxa"/>
              <w:left w:w="11" w:type="dxa"/>
              <w:bottom w:w="0" w:type="dxa"/>
              <w:right w:w="11" w:type="dxa"/>
            </w:tcMar>
            <w:vAlign w:val="center"/>
            <w:hideMark/>
          </w:tcPr>
          <w:p w14:paraId="13A8B15B" w14:textId="180CB127" w:rsidR="00DB5606" w:rsidRPr="00037B78" w:rsidRDefault="007C3712" w:rsidP="00A7608E">
            <w:pPr>
              <w:spacing w:line="220" w:lineRule="exact"/>
              <w:jc w:val="left"/>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S</w:t>
            </w:r>
            <w:r w:rsidR="00DB5606" w:rsidRPr="00037B78">
              <w:rPr>
                <w:rFonts w:asciiTheme="minorHAnsi" w:hAnsiTheme="minorHAnsi" w:cstheme="minorHAnsi"/>
                <w:color w:val="000000" w:themeColor="text1"/>
                <w:sz w:val="20"/>
                <w:szCs w:val="19"/>
              </w:rPr>
              <w:t xml:space="preserve">um of </w:t>
            </w:r>
            <w:r w:rsidRPr="00037B78">
              <w:rPr>
                <w:rFonts w:asciiTheme="minorHAnsi" w:hAnsiTheme="minorHAnsi" w:cstheme="minorHAnsi"/>
                <w:color w:val="000000" w:themeColor="text1"/>
                <w:sz w:val="20"/>
                <w:szCs w:val="19"/>
              </w:rPr>
              <w:t>HW &amp; HCl (nmol</w:t>
            </w:r>
            <w:r w:rsidR="0010455F" w:rsidRPr="00037B78">
              <w:rPr>
                <w:rFonts w:asciiTheme="minorHAnsi" w:hAnsiTheme="minorHAnsi" w:cstheme="minorHAnsi"/>
                <w:color w:val="000000" w:themeColor="text1"/>
                <w:sz w:val="20"/>
                <w:szCs w:val="19"/>
              </w:rPr>
              <w:t>/</w:t>
            </w:r>
            <w:r w:rsidRPr="00037B78">
              <w:rPr>
                <w:rFonts w:asciiTheme="minorHAnsi" w:hAnsiTheme="minorHAnsi" w:cstheme="minorHAnsi"/>
                <w:color w:val="000000" w:themeColor="text1"/>
                <w:sz w:val="20"/>
                <w:szCs w:val="19"/>
              </w:rPr>
              <w:t>g)</w:t>
            </w:r>
          </w:p>
        </w:tc>
        <w:tc>
          <w:tcPr>
            <w:tcW w:w="838" w:type="pct"/>
            <w:gridSpan w:val="2"/>
            <w:tcBorders>
              <w:left w:val="nil"/>
              <w:bottom w:val="single" w:sz="4" w:space="0" w:color="auto"/>
              <w:right w:val="nil"/>
            </w:tcBorders>
            <w:shd w:val="clear" w:color="auto" w:fill="auto"/>
            <w:tcMar>
              <w:top w:w="11" w:type="dxa"/>
              <w:left w:w="11" w:type="dxa"/>
              <w:bottom w:w="0" w:type="dxa"/>
              <w:right w:w="11" w:type="dxa"/>
            </w:tcMar>
            <w:vAlign w:val="center"/>
            <w:hideMark/>
          </w:tcPr>
          <w:p w14:paraId="6404228C" w14:textId="2D6577C0" w:rsidR="00DB5606" w:rsidRPr="00037B78" w:rsidRDefault="00DB5606" w:rsidP="00A7608E">
            <w:pPr>
              <w:spacing w:line="220" w:lineRule="exact"/>
              <w:jc w:val="center"/>
              <w:rPr>
                <w:rFonts w:asciiTheme="minorHAnsi" w:hAnsiTheme="minorHAnsi" w:cstheme="minorHAnsi"/>
                <w:color w:val="000000" w:themeColor="text1"/>
                <w:sz w:val="20"/>
                <w:szCs w:val="19"/>
              </w:rPr>
            </w:pPr>
            <w:r w:rsidRPr="00037B78">
              <w:rPr>
                <w:rFonts w:asciiTheme="minorHAnsi" w:eastAsia="MS PGothic" w:hAnsiTheme="minorHAnsi" w:cstheme="minorHAnsi"/>
                <w:color w:val="000000" w:themeColor="text1"/>
                <w:kern w:val="0"/>
                <w:sz w:val="20"/>
                <w:szCs w:val="19"/>
              </w:rPr>
              <w:t>126</w:t>
            </w:r>
            <w:r w:rsidRPr="00037B78">
              <w:rPr>
                <w:rFonts w:asciiTheme="minorHAnsi" w:eastAsia="MS PGothic" w:hAnsiTheme="minorHAnsi" w:cstheme="minorHAnsi" w:hint="eastAsia"/>
                <w:color w:val="000000" w:themeColor="text1"/>
                <w:kern w:val="0"/>
                <w:sz w:val="20"/>
                <w:szCs w:val="19"/>
              </w:rPr>
              <w:t xml:space="preserve"> </w:t>
            </w:r>
            <w:r w:rsidRPr="00037B78">
              <w:rPr>
                <w:rFonts w:asciiTheme="minorHAnsi" w:eastAsia="MS PGothic" w:hAnsiTheme="minorHAnsi" w:cstheme="minorHAnsi"/>
                <w:color w:val="000000" w:themeColor="text1"/>
                <w:kern w:val="0"/>
                <w:sz w:val="20"/>
                <w:szCs w:val="19"/>
              </w:rPr>
              <w:t>± 5</w:t>
            </w:r>
            <w:r w:rsidRPr="00037B78">
              <w:rPr>
                <w:rFonts w:asciiTheme="minorHAnsi" w:eastAsia="MS PGothic" w:hAnsiTheme="minorHAnsi" w:cstheme="minorHAnsi"/>
                <w:color w:val="000000" w:themeColor="text1"/>
                <w:kern w:val="0"/>
                <w:sz w:val="20"/>
                <w:szCs w:val="19"/>
                <w:vertAlign w:val="superscript"/>
              </w:rPr>
              <w:t>g</w:t>
            </w:r>
          </w:p>
        </w:tc>
        <w:tc>
          <w:tcPr>
            <w:tcW w:w="834" w:type="pct"/>
            <w:gridSpan w:val="2"/>
            <w:tcBorders>
              <w:left w:val="nil"/>
              <w:bottom w:val="single" w:sz="4" w:space="0" w:color="auto"/>
              <w:right w:val="nil"/>
            </w:tcBorders>
            <w:shd w:val="clear" w:color="auto" w:fill="auto"/>
            <w:tcMar>
              <w:top w:w="11" w:type="dxa"/>
              <w:left w:w="11" w:type="dxa"/>
              <w:bottom w:w="0" w:type="dxa"/>
              <w:right w:w="11" w:type="dxa"/>
            </w:tcMar>
            <w:vAlign w:val="center"/>
            <w:hideMark/>
          </w:tcPr>
          <w:p w14:paraId="6E6A98E3" w14:textId="53AA8FA6" w:rsidR="00DB5606" w:rsidRPr="00037B78" w:rsidRDefault="00DB5606" w:rsidP="00A7608E">
            <w:pPr>
              <w:spacing w:line="220" w:lineRule="exact"/>
              <w:jc w:val="center"/>
              <w:rPr>
                <w:rFonts w:asciiTheme="minorHAnsi" w:hAnsiTheme="minorHAnsi" w:cstheme="minorHAnsi"/>
                <w:color w:val="000000" w:themeColor="text1"/>
                <w:sz w:val="20"/>
                <w:szCs w:val="19"/>
              </w:rPr>
            </w:pPr>
            <w:r w:rsidRPr="00037B78">
              <w:rPr>
                <w:rFonts w:asciiTheme="minorHAnsi" w:eastAsia="MS PGothic" w:hAnsiTheme="minorHAnsi" w:cstheme="minorHAnsi" w:hint="eastAsia"/>
                <w:color w:val="000000" w:themeColor="text1"/>
                <w:kern w:val="0"/>
                <w:sz w:val="20"/>
                <w:szCs w:val="19"/>
              </w:rPr>
              <w:t xml:space="preserve">15.2 </w:t>
            </w:r>
            <w:r w:rsidRPr="00037B78">
              <w:rPr>
                <w:rFonts w:asciiTheme="minorHAnsi" w:eastAsia="MS PGothic" w:hAnsiTheme="minorHAnsi" w:cstheme="minorHAnsi"/>
                <w:color w:val="000000" w:themeColor="text1"/>
                <w:kern w:val="0"/>
                <w:sz w:val="20"/>
                <w:szCs w:val="19"/>
              </w:rPr>
              <w:t>± 0.3</w:t>
            </w:r>
            <w:r w:rsidRPr="00037B78">
              <w:rPr>
                <w:rFonts w:asciiTheme="minorHAnsi" w:eastAsia="MS PGothic" w:hAnsiTheme="minorHAnsi" w:cstheme="minorHAnsi"/>
                <w:color w:val="000000" w:themeColor="text1"/>
                <w:kern w:val="0"/>
                <w:sz w:val="20"/>
                <w:szCs w:val="19"/>
                <w:vertAlign w:val="superscript"/>
              </w:rPr>
              <w:t>g</w:t>
            </w:r>
          </w:p>
        </w:tc>
        <w:tc>
          <w:tcPr>
            <w:tcW w:w="837" w:type="pct"/>
            <w:gridSpan w:val="2"/>
            <w:tcBorders>
              <w:left w:val="nil"/>
              <w:bottom w:val="single" w:sz="4" w:space="0" w:color="auto"/>
              <w:right w:val="nil"/>
            </w:tcBorders>
            <w:shd w:val="clear" w:color="auto" w:fill="auto"/>
            <w:tcMar>
              <w:top w:w="11" w:type="dxa"/>
              <w:left w:w="11" w:type="dxa"/>
              <w:bottom w:w="0" w:type="dxa"/>
              <w:right w:w="11" w:type="dxa"/>
            </w:tcMar>
            <w:vAlign w:val="center"/>
            <w:hideMark/>
          </w:tcPr>
          <w:p w14:paraId="3EC56003" w14:textId="5E75DAE6" w:rsidR="00DB5606" w:rsidRPr="00037B78" w:rsidRDefault="00DB5606" w:rsidP="00A7608E">
            <w:pPr>
              <w:spacing w:line="220" w:lineRule="exact"/>
              <w:jc w:val="center"/>
              <w:rPr>
                <w:rFonts w:asciiTheme="minorHAnsi" w:hAnsiTheme="minorHAnsi" w:cstheme="minorHAnsi"/>
                <w:color w:val="000000" w:themeColor="text1"/>
                <w:sz w:val="20"/>
                <w:szCs w:val="19"/>
              </w:rPr>
            </w:pPr>
            <w:r w:rsidRPr="00037B78">
              <w:rPr>
                <w:rFonts w:asciiTheme="minorHAnsi" w:eastAsia="MS PGothic" w:hAnsiTheme="minorHAnsi" w:cstheme="minorHAnsi" w:hint="eastAsia"/>
                <w:color w:val="000000" w:themeColor="text1"/>
                <w:kern w:val="0"/>
                <w:sz w:val="20"/>
                <w:szCs w:val="19"/>
              </w:rPr>
              <w:t xml:space="preserve">6.94 </w:t>
            </w:r>
            <w:r w:rsidRPr="00037B78">
              <w:rPr>
                <w:rFonts w:asciiTheme="minorHAnsi" w:eastAsia="MS PGothic" w:hAnsiTheme="minorHAnsi" w:cstheme="minorHAnsi"/>
                <w:color w:val="000000" w:themeColor="text1"/>
                <w:kern w:val="0"/>
                <w:sz w:val="20"/>
                <w:szCs w:val="19"/>
              </w:rPr>
              <w:t>± 0.09</w:t>
            </w:r>
            <w:r w:rsidRPr="00037B78">
              <w:rPr>
                <w:rFonts w:asciiTheme="minorHAnsi" w:eastAsia="MS PGothic" w:hAnsiTheme="minorHAnsi" w:cstheme="minorHAnsi"/>
                <w:color w:val="000000" w:themeColor="text1"/>
                <w:kern w:val="0"/>
                <w:sz w:val="20"/>
                <w:szCs w:val="19"/>
                <w:vertAlign w:val="superscript"/>
              </w:rPr>
              <w:t>g</w:t>
            </w:r>
          </w:p>
        </w:tc>
        <w:tc>
          <w:tcPr>
            <w:tcW w:w="837" w:type="pct"/>
            <w:gridSpan w:val="2"/>
            <w:tcBorders>
              <w:left w:val="nil"/>
              <w:bottom w:val="single" w:sz="4" w:space="0" w:color="auto"/>
              <w:right w:val="nil"/>
            </w:tcBorders>
            <w:shd w:val="clear" w:color="auto" w:fill="auto"/>
            <w:tcMar>
              <w:top w:w="11" w:type="dxa"/>
              <w:left w:w="11" w:type="dxa"/>
              <w:bottom w:w="0" w:type="dxa"/>
              <w:right w:w="11" w:type="dxa"/>
            </w:tcMar>
            <w:vAlign w:val="center"/>
            <w:hideMark/>
          </w:tcPr>
          <w:p w14:paraId="0670B74E" w14:textId="5395EDD2" w:rsidR="00DB5606" w:rsidRPr="00037B78" w:rsidRDefault="00DB5606" w:rsidP="00A7608E">
            <w:pPr>
              <w:spacing w:line="220" w:lineRule="exact"/>
              <w:jc w:val="center"/>
              <w:rPr>
                <w:rFonts w:asciiTheme="minorHAnsi" w:hAnsiTheme="minorHAnsi" w:cstheme="minorHAnsi"/>
                <w:color w:val="000000" w:themeColor="text1"/>
                <w:sz w:val="20"/>
                <w:szCs w:val="19"/>
              </w:rPr>
            </w:pPr>
            <w:r w:rsidRPr="00037B78">
              <w:rPr>
                <w:rFonts w:asciiTheme="minorHAnsi" w:eastAsia="MS PGothic" w:hAnsiTheme="minorHAnsi" w:cstheme="minorHAnsi" w:hint="eastAsia"/>
                <w:color w:val="000000" w:themeColor="text1"/>
                <w:kern w:val="0"/>
                <w:sz w:val="20"/>
                <w:szCs w:val="19"/>
              </w:rPr>
              <w:t xml:space="preserve">7.0 </w:t>
            </w:r>
            <w:r w:rsidRPr="00037B78">
              <w:rPr>
                <w:rFonts w:asciiTheme="minorHAnsi" w:eastAsia="MS PGothic" w:hAnsiTheme="minorHAnsi" w:cstheme="minorHAnsi"/>
                <w:color w:val="000000" w:themeColor="text1"/>
                <w:kern w:val="0"/>
                <w:sz w:val="20"/>
                <w:szCs w:val="19"/>
              </w:rPr>
              <w:t>± 0.5</w:t>
            </w:r>
            <w:r w:rsidRPr="00037B78">
              <w:rPr>
                <w:rFonts w:asciiTheme="minorHAnsi" w:eastAsia="MS PGothic" w:hAnsiTheme="minorHAnsi" w:cstheme="minorHAnsi"/>
                <w:color w:val="000000" w:themeColor="text1"/>
                <w:kern w:val="0"/>
                <w:sz w:val="20"/>
                <w:szCs w:val="19"/>
                <w:vertAlign w:val="superscript"/>
              </w:rPr>
              <w:t>g</w:t>
            </w:r>
          </w:p>
        </w:tc>
        <w:tc>
          <w:tcPr>
            <w:tcW w:w="836" w:type="pct"/>
            <w:gridSpan w:val="2"/>
            <w:tcBorders>
              <w:left w:val="nil"/>
              <w:bottom w:val="single" w:sz="4" w:space="0" w:color="auto"/>
              <w:right w:val="nil"/>
            </w:tcBorders>
            <w:shd w:val="clear" w:color="auto" w:fill="auto"/>
            <w:tcMar>
              <w:top w:w="11" w:type="dxa"/>
              <w:left w:w="11" w:type="dxa"/>
              <w:bottom w:w="0" w:type="dxa"/>
              <w:right w:w="11" w:type="dxa"/>
            </w:tcMar>
            <w:vAlign w:val="center"/>
            <w:hideMark/>
          </w:tcPr>
          <w:p w14:paraId="5F9F8B61" w14:textId="39D16C41" w:rsidR="00DB5606" w:rsidRPr="00037B78" w:rsidRDefault="00DB5606" w:rsidP="00A7608E">
            <w:pPr>
              <w:spacing w:line="220" w:lineRule="exact"/>
              <w:jc w:val="center"/>
              <w:rPr>
                <w:rFonts w:asciiTheme="minorHAnsi" w:hAnsiTheme="minorHAnsi" w:cstheme="minorHAnsi"/>
                <w:color w:val="000000" w:themeColor="text1"/>
                <w:sz w:val="20"/>
                <w:szCs w:val="19"/>
              </w:rPr>
            </w:pPr>
            <w:r w:rsidRPr="00037B78">
              <w:rPr>
                <w:rFonts w:asciiTheme="minorHAnsi" w:eastAsia="MS PGothic" w:hAnsiTheme="minorHAnsi" w:cstheme="minorHAnsi" w:hint="eastAsia"/>
                <w:color w:val="000000" w:themeColor="text1"/>
                <w:kern w:val="0"/>
                <w:sz w:val="20"/>
                <w:szCs w:val="19"/>
              </w:rPr>
              <w:t xml:space="preserve">9.8 </w:t>
            </w:r>
            <w:r w:rsidRPr="00037B78">
              <w:rPr>
                <w:rFonts w:asciiTheme="minorHAnsi" w:eastAsia="MS PGothic" w:hAnsiTheme="minorHAnsi" w:cstheme="minorHAnsi"/>
                <w:color w:val="000000" w:themeColor="text1"/>
                <w:kern w:val="0"/>
                <w:sz w:val="20"/>
                <w:szCs w:val="19"/>
              </w:rPr>
              <w:t>± 0.2</w:t>
            </w:r>
            <w:r w:rsidRPr="00037B78">
              <w:rPr>
                <w:rFonts w:asciiTheme="minorHAnsi" w:eastAsia="MS PGothic" w:hAnsiTheme="minorHAnsi" w:cstheme="minorHAnsi"/>
                <w:color w:val="000000" w:themeColor="text1"/>
                <w:kern w:val="0"/>
                <w:sz w:val="20"/>
                <w:szCs w:val="19"/>
                <w:vertAlign w:val="superscript"/>
              </w:rPr>
              <w:t>g</w:t>
            </w:r>
          </w:p>
        </w:tc>
      </w:tr>
      <w:tr w:rsidR="00037B78" w:rsidRPr="00037B78" w14:paraId="3A6145E6" w14:textId="77777777" w:rsidTr="00482FDF">
        <w:trPr>
          <w:trHeight w:val="244"/>
        </w:trPr>
        <w:tc>
          <w:tcPr>
            <w:tcW w:w="818" w:type="pct"/>
            <w:tcBorders>
              <w:top w:val="single" w:sz="4" w:space="0" w:color="000000"/>
              <w:left w:val="nil"/>
              <w:bottom w:val="single" w:sz="8" w:space="0" w:color="000000"/>
              <w:right w:val="nil"/>
            </w:tcBorders>
            <w:shd w:val="clear" w:color="auto" w:fill="auto"/>
            <w:tcMar>
              <w:top w:w="11" w:type="dxa"/>
              <w:left w:w="11" w:type="dxa"/>
              <w:bottom w:w="0" w:type="dxa"/>
              <w:right w:w="11" w:type="dxa"/>
            </w:tcMar>
            <w:vAlign w:val="center"/>
            <w:hideMark/>
          </w:tcPr>
          <w:p w14:paraId="1BF058E4" w14:textId="0B292295" w:rsidR="00DB5606" w:rsidRPr="00037B78" w:rsidRDefault="00DB5606" w:rsidP="00A7608E">
            <w:pPr>
              <w:spacing w:line="220" w:lineRule="exact"/>
              <w:jc w:val="left"/>
              <w:rPr>
                <w:rFonts w:asciiTheme="minorHAnsi" w:hAnsiTheme="minorHAnsi" w:cstheme="minorHAnsi"/>
                <w:color w:val="000000" w:themeColor="text1"/>
                <w:sz w:val="20"/>
                <w:szCs w:val="19"/>
              </w:rPr>
            </w:pPr>
            <w:r w:rsidRPr="00037B78">
              <w:rPr>
                <w:rFonts w:asciiTheme="minorHAnsi" w:hAnsiTheme="minorHAnsi" w:cstheme="minorHAnsi"/>
                <w:color w:val="000000" w:themeColor="text1"/>
                <w:sz w:val="20"/>
                <w:szCs w:val="19"/>
              </w:rPr>
              <w:t>H</w:t>
            </w:r>
            <w:r w:rsidR="001D343E" w:rsidRPr="00037B78">
              <w:rPr>
                <w:rFonts w:asciiTheme="minorHAnsi" w:hAnsiTheme="minorHAnsi" w:cstheme="minorHAnsi"/>
                <w:color w:val="000000" w:themeColor="text1"/>
                <w:sz w:val="20"/>
                <w:szCs w:val="19"/>
              </w:rPr>
              <w:t>W</w:t>
            </w:r>
            <w:r w:rsidRPr="00037B78">
              <w:rPr>
                <w:rFonts w:asciiTheme="minorHAnsi" w:hAnsiTheme="minorHAnsi" w:cstheme="minorHAnsi"/>
                <w:color w:val="000000" w:themeColor="text1"/>
                <w:sz w:val="20"/>
                <w:szCs w:val="19"/>
              </w:rPr>
              <w:t xml:space="preserve"> / (H</w:t>
            </w:r>
            <w:r w:rsidR="001D343E" w:rsidRPr="00037B78">
              <w:rPr>
                <w:rFonts w:asciiTheme="minorHAnsi" w:hAnsiTheme="minorHAnsi" w:cstheme="minorHAnsi"/>
                <w:color w:val="000000" w:themeColor="text1"/>
                <w:sz w:val="20"/>
                <w:szCs w:val="19"/>
              </w:rPr>
              <w:t xml:space="preserve">W </w:t>
            </w:r>
            <w:r w:rsidRPr="00037B78">
              <w:rPr>
                <w:rFonts w:asciiTheme="minorHAnsi" w:hAnsiTheme="minorHAnsi" w:cstheme="minorHAnsi"/>
                <w:color w:val="000000" w:themeColor="text1"/>
                <w:sz w:val="20"/>
                <w:szCs w:val="19"/>
              </w:rPr>
              <w:t>+ HCl)</w:t>
            </w:r>
          </w:p>
        </w:tc>
        <w:tc>
          <w:tcPr>
            <w:tcW w:w="838" w:type="pct"/>
            <w:gridSpan w:val="2"/>
            <w:tcBorders>
              <w:top w:val="single" w:sz="4" w:space="0" w:color="auto"/>
              <w:left w:val="nil"/>
              <w:bottom w:val="single" w:sz="4" w:space="0" w:color="000000"/>
              <w:right w:val="nil"/>
            </w:tcBorders>
            <w:shd w:val="clear" w:color="auto" w:fill="auto"/>
            <w:tcMar>
              <w:top w:w="11" w:type="dxa"/>
              <w:left w:w="11" w:type="dxa"/>
              <w:bottom w:w="0" w:type="dxa"/>
              <w:right w:w="11" w:type="dxa"/>
            </w:tcMar>
            <w:vAlign w:val="center"/>
            <w:hideMark/>
          </w:tcPr>
          <w:p w14:paraId="7B248475" w14:textId="2162B964" w:rsidR="00DB5606" w:rsidRPr="00037B78" w:rsidRDefault="00DB5606" w:rsidP="00A7608E">
            <w:pPr>
              <w:spacing w:line="220" w:lineRule="exact"/>
              <w:jc w:val="center"/>
              <w:rPr>
                <w:rFonts w:asciiTheme="minorHAnsi" w:hAnsiTheme="minorHAnsi" w:cstheme="minorHAnsi"/>
                <w:color w:val="000000" w:themeColor="text1"/>
                <w:sz w:val="20"/>
                <w:szCs w:val="19"/>
              </w:rPr>
            </w:pPr>
            <w:r w:rsidRPr="00037B78">
              <w:rPr>
                <w:rFonts w:asciiTheme="minorHAnsi" w:eastAsia="Arial" w:hAnsiTheme="minorHAnsi" w:cstheme="minorHAnsi"/>
                <w:color w:val="000000" w:themeColor="text1"/>
                <w:kern w:val="24"/>
                <w:sz w:val="20"/>
                <w:szCs w:val="19"/>
              </w:rPr>
              <w:t>41 %</w:t>
            </w:r>
          </w:p>
        </w:tc>
        <w:tc>
          <w:tcPr>
            <w:tcW w:w="834" w:type="pct"/>
            <w:gridSpan w:val="2"/>
            <w:tcBorders>
              <w:top w:val="single" w:sz="4" w:space="0" w:color="auto"/>
              <w:left w:val="nil"/>
              <w:bottom w:val="single" w:sz="4" w:space="0" w:color="000000"/>
              <w:right w:val="nil"/>
            </w:tcBorders>
            <w:shd w:val="clear" w:color="auto" w:fill="auto"/>
            <w:tcMar>
              <w:top w:w="11" w:type="dxa"/>
              <w:left w:w="11" w:type="dxa"/>
              <w:bottom w:w="0" w:type="dxa"/>
              <w:right w:w="11" w:type="dxa"/>
            </w:tcMar>
            <w:vAlign w:val="center"/>
            <w:hideMark/>
          </w:tcPr>
          <w:p w14:paraId="1F2FF643" w14:textId="1C626F71" w:rsidR="00DB5606" w:rsidRPr="00037B78" w:rsidRDefault="00DB5606" w:rsidP="00A7608E">
            <w:pPr>
              <w:spacing w:line="220" w:lineRule="exact"/>
              <w:jc w:val="center"/>
              <w:rPr>
                <w:rFonts w:asciiTheme="minorHAnsi" w:hAnsiTheme="minorHAnsi" w:cstheme="minorHAnsi"/>
                <w:color w:val="000000" w:themeColor="text1"/>
                <w:sz w:val="20"/>
                <w:szCs w:val="19"/>
              </w:rPr>
            </w:pPr>
            <w:r w:rsidRPr="00037B78">
              <w:rPr>
                <w:rFonts w:asciiTheme="minorHAnsi" w:eastAsia="Arial" w:hAnsiTheme="minorHAnsi" w:cstheme="minorHAnsi"/>
                <w:color w:val="000000" w:themeColor="text1"/>
                <w:kern w:val="24"/>
                <w:sz w:val="20"/>
                <w:szCs w:val="19"/>
              </w:rPr>
              <w:t>54 %</w:t>
            </w:r>
          </w:p>
        </w:tc>
        <w:tc>
          <w:tcPr>
            <w:tcW w:w="837" w:type="pct"/>
            <w:gridSpan w:val="2"/>
            <w:tcBorders>
              <w:top w:val="single" w:sz="4" w:space="0" w:color="auto"/>
              <w:left w:val="nil"/>
              <w:bottom w:val="single" w:sz="4" w:space="0" w:color="000000"/>
              <w:right w:val="nil"/>
            </w:tcBorders>
            <w:shd w:val="clear" w:color="auto" w:fill="auto"/>
            <w:tcMar>
              <w:top w:w="11" w:type="dxa"/>
              <w:left w:w="11" w:type="dxa"/>
              <w:bottom w:w="0" w:type="dxa"/>
              <w:right w:w="11" w:type="dxa"/>
            </w:tcMar>
            <w:vAlign w:val="center"/>
            <w:hideMark/>
          </w:tcPr>
          <w:p w14:paraId="42A60862" w14:textId="075A05F1" w:rsidR="00DB5606" w:rsidRPr="00037B78" w:rsidRDefault="00DB5606" w:rsidP="00A7608E">
            <w:pPr>
              <w:spacing w:line="220" w:lineRule="exact"/>
              <w:jc w:val="center"/>
              <w:rPr>
                <w:rFonts w:asciiTheme="minorHAnsi" w:hAnsiTheme="minorHAnsi" w:cstheme="minorHAnsi"/>
                <w:color w:val="000000" w:themeColor="text1"/>
                <w:sz w:val="20"/>
                <w:szCs w:val="19"/>
              </w:rPr>
            </w:pPr>
            <w:r w:rsidRPr="00037B78">
              <w:rPr>
                <w:rFonts w:asciiTheme="minorHAnsi" w:eastAsia="Arial" w:hAnsiTheme="minorHAnsi" w:cstheme="minorHAnsi"/>
                <w:color w:val="000000" w:themeColor="text1"/>
                <w:kern w:val="24"/>
                <w:sz w:val="20"/>
                <w:szCs w:val="19"/>
              </w:rPr>
              <w:t>59 %</w:t>
            </w:r>
          </w:p>
        </w:tc>
        <w:tc>
          <w:tcPr>
            <w:tcW w:w="837" w:type="pct"/>
            <w:gridSpan w:val="2"/>
            <w:tcBorders>
              <w:top w:val="single" w:sz="4" w:space="0" w:color="auto"/>
              <w:left w:val="nil"/>
              <w:bottom w:val="single" w:sz="4" w:space="0" w:color="000000"/>
              <w:right w:val="nil"/>
            </w:tcBorders>
            <w:shd w:val="clear" w:color="auto" w:fill="auto"/>
            <w:tcMar>
              <w:top w:w="11" w:type="dxa"/>
              <w:left w:w="11" w:type="dxa"/>
              <w:bottom w:w="0" w:type="dxa"/>
              <w:right w:w="11" w:type="dxa"/>
            </w:tcMar>
            <w:vAlign w:val="center"/>
            <w:hideMark/>
          </w:tcPr>
          <w:p w14:paraId="67DBCEB3" w14:textId="23A29165" w:rsidR="00DB5606" w:rsidRPr="00037B78" w:rsidRDefault="00DB5606" w:rsidP="00A7608E">
            <w:pPr>
              <w:spacing w:line="220" w:lineRule="exact"/>
              <w:jc w:val="center"/>
              <w:rPr>
                <w:rFonts w:asciiTheme="minorHAnsi" w:hAnsiTheme="minorHAnsi" w:cstheme="minorHAnsi"/>
                <w:color w:val="000000" w:themeColor="text1"/>
                <w:sz w:val="20"/>
                <w:szCs w:val="19"/>
              </w:rPr>
            </w:pPr>
            <w:r w:rsidRPr="00037B78">
              <w:rPr>
                <w:rFonts w:asciiTheme="minorHAnsi" w:eastAsia="Arial" w:hAnsiTheme="minorHAnsi" w:cstheme="minorHAnsi"/>
                <w:color w:val="000000" w:themeColor="text1"/>
                <w:kern w:val="24"/>
                <w:sz w:val="20"/>
                <w:szCs w:val="19"/>
              </w:rPr>
              <w:t>36 %</w:t>
            </w:r>
          </w:p>
        </w:tc>
        <w:tc>
          <w:tcPr>
            <w:tcW w:w="836" w:type="pct"/>
            <w:gridSpan w:val="2"/>
            <w:tcBorders>
              <w:top w:val="single" w:sz="4" w:space="0" w:color="auto"/>
              <w:left w:val="nil"/>
              <w:bottom w:val="single" w:sz="4" w:space="0" w:color="000000"/>
              <w:right w:val="nil"/>
            </w:tcBorders>
            <w:shd w:val="clear" w:color="auto" w:fill="auto"/>
            <w:tcMar>
              <w:top w:w="11" w:type="dxa"/>
              <w:left w:w="11" w:type="dxa"/>
              <w:bottom w:w="0" w:type="dxa"/>
              <w:right w:w="11" w:type="dxa"/>
            </w:tcMar>
            <w:vAlign w:val="center"/>
            <w:hideMark/>
          </w:tcPr>
          <w:p w14:paraId="62FDB6F8" w14:textId="2EB094ED" w:rsidR="00DB5606" w:rsidRPr="00037B78" w:rsidRDefault="00DB5606" w:rsidP="00A7608E">
            <w:pPr>
              <w:spacing w:line="220" w:lineRule="exact"/>
              <w:jc w:val="center"/>
              <w:rPr>
                <w:rFonts w:asciiTheme="minorHAnsi" w:hAnsiTheme="minorHAnsi" w:cstheme="minorHAnsi"/>
                <w:color w:val="000000" w:themeColor="text1"/>
                <w:sz w:val="20"/>
                <w:szCs w:val="19"/>
              </w:rPr>
            </w:pPr>
            <w:r w:rsidRPr="00037B78">
              <w:rPr>
                <w:rFonts w:asciiTheme="minorHAnsi" w:eastAsia="Arial" w:hAnsiTheme="minorHAnsi" w:cstheme="minorHAnsi"/>
                <w:color w:val="000000" w:themeColor="text1"/>
                <w:kern w:val="24"/>
                <w:sz w:val="20"/>
                <w:szCs w:val="19"/>
              </w:rPr>
              <w:t>75 %</w:t>
            </w:r>
          </w:p>
        </w:tc>
      </w:tr>
    </w:tbl>
    <w:p w14:paraId="209D7D80" w14:textId="77777777" w:rsidR="00672526" w:rsidRPr="00037B78" w:rsidRDefault="00672526" w:rsidP="00DE1CA2">
      <w:pPr>
        <w:pStyle w:val="Refences"/>
        <w:spacing w:line="240" w:lineRule="exact"/>
        <w:ind w:left="270" w:hanging="270"/>
        <w:rPr>
          <w:rFonts w:asciiTheme="minorHAnsi" w:hAnsiTheme="minorHAnsi" w:cstheme="minorHAnsi"/>
          <w:color w:val="000000" w:themeColor="text1"/>
          <w:sz w:val="18"/>
          <w:szCs w:val="18"/>
        </w:rPr>
      </w:pPr>
      <w:r w:rsidRPr="00037B78">
        <w:rPr>
          <w:rFonts w:asciiTheme="minorHAnsi" w:hAnsiTheme="minorHAnsi" w:cstheme="minorHAnsi"/>
          <w:color w:val="000000" w:themeColor="text1"/>
          <w:sz w:val="18"/>
          <w:szCs w:val="18"/>
        </w:rPr>
        <w:t>n.d. = value not determined due to trace amino acid abundances.</w:t>
      </w:r>
    </w:p>
    <w:p w14:paraId="54E45BC2" w14:textId="2F931E0A" w:rsidR="00672526" w:rsidRPr="00037B78" w:rsidRDefault="00672526" w:rsidP="00DE1CA2">
      <w:pPr>
        <w:pStyle w:val="Refences"/>
        <w:spacing w:line="240" w:lineRule="exact"/>
        <w:ind w:left="270" w:hanging="270"/>
        <w:rPr>
          <w:rFonts w:asciiTheme="minorHAnsi" w:hAnsiTheme="minorHAnsi" w:cstheme="minorHAnsi"/>
          <w:color w:val="000000" w:themeColor="text1"/>
          <w:sz w:val="18"/>
          <w:szCs w:val="18"/>
        </w:rPr>
      </w:pPr>
      <w:r w:rsidRPr="00037B78">
        <w:rPr>
          <w:rFonts w:asciiTheme="minorHAnsi" w:hAnsiTheme="minorHAnsi" w:cstheme="minorHAnsi"/>
          <w:color w:val="000000" w:themeColor="text1"/>
          <w:sz w:val="18"/>
          <w:szCs w:val="18"/>
          <w:vertAlign w:val="superscript"/>
        </w:rPr>
        <w:t>a</w:t>
      </w:r>
      <w:r w:rsidRPr="00037B78">
        <w:rPr>
          <w:rFonts w:asciiTheme="minorHAnsi" w:hAnsiTheme="minorHAnsi" w:cstheme="minorHAnsi"/>
          <w:color w:val="000000" w:themeColor="text1"/>
          <w:sz w:val="18"/>
          <w:szCs w:val="18"/>
        </w:rPr>
        <w:t xml:space="preserve"> Sample extracts were analyzed by HFBA-isopropyl derivatization and GC-MS. The reported uncertainties (</w:t>
      </w:r>
      <w:r w:rsidRPr="00037B78">
        <w:rPr>
          <w:rFonts w:ascii="Symbol" w:hAnsi="Symbol" w:cstheme="minorHAnsi"/>
          <w:color w:val="000000" w:themeColor="text1"/>
          <w:sz w:val="18"/>
          <w:szCs w:val="18"/>
        </w:rPr>
        <w:t></w:t>
      </w:r>
      <w:r w:rsidRPr="00037B78">
        <w:rPr>
          <w:rFonts w:asciiTheme="minorHAnsi" w:hAnsiTheme="minorHAnsi" w:cstheme="minorHAnsi"/>
          <w:color w:val="000000" w:themeColor="text1"/>
          <w:sz w:val="18"/>
          <w:szCs w:val="18"/>
        </w:rPr>
        <w:t>x) are based on the standard deviation value</w:t>
      </w:r>
      <w:r w:rsidR="00E275F7" w:rsidRPr="00037B78">
        <w:rPr>
          <w:rFonts w:asciiTheme="minorHAnsi" w:hAnsiTheme="minorHAnsi" w:cstheme="minorHAnsi"/>
          <w:color w:val="000000" w:themeColor="text1"/>
          <w:sz w:val="18"/>
          <w:szCs w:val="18"/>
        </w:rPr>
        <w:t xml:space="preserve"> (</w:t>
      </w:r>
      <w:r w:rsidR="00E275F7" w:rsidRPr="00037B78">
        <w:rPr>
          <w:rFonts w:ascii="Symbol" w:hAnsi="Symbol" w:cstheme="minorHAnsi"/>
          <w:color w:val="000000" w:themeColor="text1"/>
          <w:sz w:val="18"/>
          <w:szCs w:val="18"/>
        </w:rPr>
        <w:t></w:t>
      </w:r>
      <w:r w:rsidR="00E275F7" w:rsidRPr="00037B78">
        <w:rPr>
          <w:rFonts w:asciiTheme="minorHAnsi" w:hAnsiTheme="minorHAnsi" w:cstheme="minorHAnsi"/>
          <w:color w:val="000000" w:themeColor="text1"/>
          <w:sz w:val="18"/>
          <w:szCs w:val="18"/>
        </w:rPr>
        <w:t>x)</w:t>
      </w:r>
      <w:r w:rsidRPr="00037B78">
        <w:rPr>
          <w:rFonts w:asciiTheme="minorHAnsi" w:hAnsiTheme="minorHAnsi" w:cstheme="minorHAnsi"/>
          <w:color w:val="000000" w:themeColor="text1"/>
          <w:sz w:val="18"/>
          <w:szCs w:val="18"/>
        </w:rPr>
        <w:t xml:space="preserve"> of 2-3 separate measurements (n) with a standard error, </w:t>
      </w:r>
      <w:r w:rsidRPr="00037B78">
        <w:rPr>
          <w:rFonts w:ascii="Symbol" w:hAnsi="Symbol" w:cstheme="minorHAnsi"/>
          <w:color w:val="000000" w:themeColor="text1"/>
          <w:sz w:val="18"/>
          <w:szCs w:val="18"/>
        </w:rPr>
        <w:t></w:t>
      </w:r>
      <w:r w:rsidRPr="00037B78">
        <w:rPr>
          <w:rFonts w:asciiTheme="minorHAnsi" w:hAnsiTheme="minorHAnsi" w:cstheme="minorHAnsi"/>
          <w:color w:val="000000" w:themeColor="text1"/>
          <w:sz w:val="18"/>
          <w:szCs w:val="18"/>
        </w:rPr>
        <w:t xml:space="preserve">x = </w:t>
      </w:r>
      <w:r w:rsidRPr="00037B78">
        <w:rPr>
          <w:rFonts w:ascii="Symbol" w:hAnsi="Symbol" w:cstheme="minorHAnsi"/>
          <w:color w:val="000000" w:themeColor="text1"/>
          <w:sz w:val="18"/>
          <w:szCs w:val="18"/>
        </w:rPr>
        <w:t></w:t>
      </w:r>
      <w:r w:rsidRPr="00037B78">
        <w:rPr>
          <w:rFonts w:asciiTheme="minorHAnsi" w:hAnsiTheme="minorHAnsi" w:cstheme="minorHAnsi"/>
          <w:color w:val="000000" w:themeColor="text1"/>
          <w:sz w:val="18"/>
          <w:szCs w:val="18"/>
        </w:rPr>
        <w:t xml:space="preserve">x </w:t>
      </w:r>
      <w:r w:rsidRPr="00037B78">
        <w:rPr>
          <w:rFonts w:asciiTheme="minorHAnsi" w:hAnsiTheme="minorHAnsi" w:cstheme="minorHAnsi" w:hint="eastAsia"/>
          <w:color w:val="000000" w:themeColor="text1"/>
          <w:sz w:val="18"/>
          <w:szCs w:val="18"/>
        </w:rPr>
        <w:t>･</w:t>
      </w:r>
      <w:r w:rsidRPr="00037B78">
        <w:rPr>
          <w:rFonts w:asciiTheme="minorHAnsi" w:hAnsiTheme="minorHAnsi" w:cstheme="minorHAnsi"/>
          <w:color w:val="000000" w:themeColor="text1"/>
          <w:sz w:val="18"/>
          <w:szCs w:val="18"/>
        </w:rPr>
        <w:t xml:space="preserve"> (n)</w:t>
      </w:r>
      <w:r w:rsidRPr="00037B78">
        <w:rPr>
          <w:rFonts w:asciiTheme="minorHAnsi" w:hAnsiTheme="minorHAnsi" w:cstheme="minorHAnsi"/>
          <w:color w:val="000000" w:themeColor="text1"/>
          <w:sz w:val="18"/>
          <w:szCs w:val="18"/>
          <w:vertAlign w:val="superscript"/>
        </w:rPr>
        <w:t>-1/2</w:t>
      </w:r>
      <w:r w:rsidRPr="00037B78">
        <w:rPr>
          <w:rFonts w:asciiTheme="minorHAnsi" w:hAnsiTheme="minorHAnsi" w:cstheme="minorHAnsi"/>
          <w:color w:val="000000" w:themeColor="text1"/>
          <w:sz w:val="18"/>
          <w:szCs w:val="18"/>
        </w:rPr>
        <w:t>.</w:t>
      </w:r>
    </w:p>
    <w:p w14:paraId="1D6D5785" w14:textId="7C17BDE7" w:rsidR="00BC33C4" w:rsidRPr="00037B78" w:rsidRDefault="00672526" w:rsidP="00DE1CA2">
      <w:pPr>
        <w:pStyle w:val="Refences"/>
        <w:spacing w:line="240" w:lineRule="exact"/>
        <w:ind w:left="270" w:hanging="270"/>
        <w:rPr>
          <w:rFonts w:asciiTheme="minorHAnsi" w:hAnsiTheme="minorHAnsi" w:cstheme="minorHAnsi"/>
          <w:color w:val="000000" w:themeColor="text1"/>
          <w:sz w:val="18"/>
          <w:szCs w:val="18"/>
        </w:rPr>
      </w:pPr>
      <w:r w:rsidRPr="00037B78">
        <w:rPr>
          <w:rFonts w:asciiTheme="minorHAnsi" w:hAnsiTheme="minorHAnsi" w:cstheme="minorHAnsi"/>
          <w:color w:val="000000" w:themeColor="text1"/>
          <w:sz w:val="18"/>
          <w:szCs w:val="18"/>
          <w:vertAlign w:val="superscript"/>
        </w:rPr>
        <w:t>b</w:t>
      </w:r>
      <w:r w:rsidRPr="00037B78">
        <w:rPr>
          <w:rFonts w:asciiTheme="minorHAnsi" w:hAnsiTheme="minorHAnsi" w:cstheme="minorHAnsi"/>
          <w:color w:val="000000" w:themeColor="text1"/>
          <w:sz w:val="18"/>
          <w:szCs w:val="18"/>
        </w:rPr>
        <w:t xml:space="preserve"> </w:t>
      </w:r>
      <w:r w:rsidR="00302F38" w:rsidRPr="00037B78">
        <w:rPr>
          <w:rFonts w:asciiTheme="minorHAnsi" w:hAnsiTheme="minorHAnsi" w:cstheme="minorHAnsi"/>
          <w:color w:val="000000" w:themeColor="text1"/>
          <w:sz w:val="18"/>
          <w:szCs w:val="18"/>
        </w:rPr>
        <w:t xml:space="preserve">Minimum abundances are shown without an accompanying standard </w:t>
      </w:r>
      <w:r w:rsidR="00A23B81" w:rsidRPr="00037B78">
        <w:rPr>
          <w:rFonts w:asciiTheme="minorHAnsi" w:hAnsiTheme="minorHAnsi" w:cstheme="minorHAnsi"/>
          <w:color w:val="000000" w:themeColor="text1"/>
          <w:sz w:val="18"/>
          <w:szCs w:val="18"/>
        </w:rPr>
        <w:t>error</w:t>
      </w:r>
      <w:r w:rsidR="00302F38" w:rsidRPr="00037B78">
        <w:rPr>
          <w:rFonts w:asciiTheme="minorHAnsi" w:hAnsiTheme="minorHAnsi" w:cstheme="minorHAnsi"/>
          <w:color w:val="000000" w:themeColor="text1"/>
          <w:sz w:val="18"/>
          <w:szCs w:val="18"/>
        </w:rPr>
        <w:t xml:space="preserve"> because replicate measurements of this analyte were not made</w:t>
      </w:r>
      <w:r w:rsidR="00E4775E" w:rsidRPr="00037B78">
        <w:rPr>
          <w:rFonts w:asciiTheme="minorHAnsi" w:hAnsiTheme="minorHAnsi" w:cstheme="minorHAnsi" w:hint="eastAsia"/>
          <w:color w:val="000000" w:themeColor="text1"/>
          <w:sz w:val="18"/>
          <w:szCs w:val="18"/>
        </w:rPr>
        <w:t>.</w:t>
      </w:r>
    </w:p>
    <w:p w14:paraId="38F4D45E" w14:textId="1FC96D30" w:rsidR="00692C5E" w:rsidRPr="00037B78" w:rsidRDefault="00692C5E" w:rsidP="00DE1CA2">
      <w:pPr>
        <w:pStyle w:val="Refences"/>
        <w:spacing w:line="240" w:lineRule="exact"/>
        <w:ind w:left="270" w:hanging="270"/>
        <w:rPr>
          <w:rFonts w:asciiTheme="minorHAnsi" w:hAnsiTheme="minorHAnsi" w:cstheme="minorHAnsi"/>
          <w:color w:val="000000" w:themeColor="text1"/>
          <w:sz w:val="18"/>
          <w:szCs w:val="18"/>
        </w:rPr>
      </w:pPr>
      <w:r w:rsidRPr="00037B78">
        <w:rPr>
          <w:rFonts w:asciiTheme="minorHAnsi" w:hAnsiTheme="minorHAnsi" w:cstheme="minorHAnsi"/>
          <w:color w:val="000000" w:themeColor="text1"/>
          <w:sz w:val="18"/>
          <w:szCs w:val="18"/>
          <w:vertAlign w:val="superscript"/>
        </w:rPr>
        <w:t>c</w:t>
      </w:r>
      <w:r w:rsidRPr="00037B78">
        <w:rPr>
          <w:rFonts w:asciiTheme="minorHAnsi" w:hAnsiTheme="minorHAnsi" w:cstheme="minorHAnsi"/>
          <w:color w:val="000000" w:themeColor="text1"/>
          <w:sz w:val="18"/>
          <w:szCs w:val="18"/>
        </w:rPr>
        <w:t xml:space="preserve"> The enantiomers were not resolved by the chromatographic separation applied in this study. </w:t>
      </w:r>
    </w:p>
    <w:p w14:paraId="400A2FE7" w14:textId="4636F6A5" w:rsidR="00672526" w:rsidRPr="00037B78" w:rsidRDefault="00672526" w:rsidP="00DE1CA2">
      <w:pPr>
        <w:pStyle w:val="Refences"/>
        <w:spacing w:line="240" w:lineRule="exact"/>
        <w:ind w:left="270" w:hanging="270"/>
        <w:rPr>
          <w:rFonts w:asciiTheme="minorHAnsi" w:hAnsiTheme="minorHAnsi" w:cstheme="minorHAnsi"/>
          <w:color w:val="000000" w:themeColor="text1"/>
          <w:sz w:val="18"/>
          <w:szCs w:val="18"/>
        </w:rPr>
      </w:pPr>
      <w:r w:rsidRPr="00037B78">
        <w:rPr>
          <w:rFonts w:asciiTheme="minorHAnsi" w:hAnsiTheme="minorHAnsi" w:cstheme="minorHAnsi"/>
          <w:color w:val="000000" w:themeColor="text1"/>
          <w:sz w:val="18"/>
          <w:szCs w:val="18"/>
          <w:vertAlign w:val="superscript"/>
        </w:rPr>
        <w:t>d</w:t>
      </w:r>
      <w:r w:rsidRPr="00037B78">
        <w:rPr>
          <w:rFonts w:asciiTheme="minorHAnsi" w:hAnsiTheme="minorHAnsi" w:cstheme="minorHAnsi"/>
          <w:color w:val="000000" w:themeColor="text1"/>
          <w:sz w:val="18"/>
          <w:szCs w:val="18"/>
        </w:rPr>
        <w:t xml:space="preserve"> </w:t>
      </w:r>
      <w:r w:rsidR="00AE6038" w:rsidRPr="00037B78">
        <w:rPr>
          <w:rFonts w:asciiTheme="minorHAnsi" w:hAnsiTheme="minorHAnsi" w:cstheme="minorHAnsi"/>
          <w:color w:val="000000" w:themeColor="text1"/>
          <w:sz w:val="18"/>
          <w:szCs w:val="18"/>
        </w:rPr>
        <w:t xml:space="preserve">The abundances </w:t>
      </w:r>
      <w:r w:rsidR="00B61B2D" w:rsidRPr="00037B78">
        <w:rPr>
          <w:rFonts w:asciiTheme="minorHAnsi" w:hAnsiTheme="minorHAnsi" w:cstheme="minorHAnsi"/>
          <w:color w:val="000000" w:themeColor="text1"/>
          <w:sz w:val="18"/>
          <w:szCs w:val="18"/>
        </w:rPr>
        <w:t xml:space="preserve">and their associated uncertainties </w:t>
      </w:r>
      <w:r w:rsidR="00302F38" w:rsidRPr="00037B78">
        <w:rPr>
          <w:rFonts w:asciiTheme="minorHAnsi" w:hAnsiTheme="minorHAnsi" w:cstheme="minorHAnsi"/>
          <w:color w:val="000000" w:themeColor="text1"/>
          <w:sz w:val="18"/>
          <w:szCs w:val="18"/>
        </w:rPr>
        <w:t xml:space="preserve">presented here </w:t>
      </w:r>
      <w:r w:rsidR="00795FAF" w:rsidRPr="00037B78">
        <w:rPr>
          <w:rFonts w:asciiTheme="minorHAnsi" w:hAnsiTheme="minorHAnsi" w:cstheme="minorHAnsi"/>
          <w:color w:val="000000" w:themeColor="text1"/>
          <w:sz w:val="18"/>
          <w:szCs w:val="18"/>
        </w:rPr>
        <w:t>are approximate</w:t>
      </w:r>
      <w:r w:rsidR="00302F38" w:rsidRPr="00037B78">
        <w:rPr>
          <w:rFonts w:asciiTheme="minorHAnsi" w:hAnsiTheme="minorHAnsi" w:cstheme="minorHAnsi"/>
          <w:color w:val="000000" w:themeColor="text1"/>
          <w:sz w:val="18"/>
          <w:szCs w:val="18"/>
        </w:rPr>
        <w:t xml:space="preserve"> due to quantitative interference</w:t>
      </w:r>
      <w:r w:rsidR="0034121D" w:rsidRPr="00037B78">
        <w:rPr>
          <w:rFonts w:asciiTheme="minorHAnsi" w:hAnsiTheme="minorHAnsi" w:cstheme="minorHAnsi"/>
          <w:color w:val="000000" w:themeColor="text1"/>
          <w:sz w:val="18"/>
          <w:szCs w:val="18"/>
        </w:rPr>
        <w:t>s</w:t>
      </w:r>
      <w:r w:rsidR="00302F38" w:rsidRPr="00037B78">
        <w:rPr>
          <w:rFonts w:asciiTheme="minorHAnsi" w:hAnsiTheme="minorHAnsi" w:cstheme="minorHAnsi"/>
          <w:color w:val="000000" w:themeColor="text1"/>
          <w:sz w:val="18"/>
          <w:szCs w:val="18"/>
        </w:rPr>
        <w:t xml:space="preserve"> posed by coeluting species</w:t>
      </w:r>
      <w:r w:rsidR="00BD3842" w:rsidRPr="00037B78">
        <w:rPr>
          <w:rFonts w:asciiTheme="minorHAnsi" w:hAnsiTheme="minorHAnsi" w:cstheme="minorHAnsi"/>
          <w:color w:val="000000" w:themeColor="text1"/>
          <w:sz w:val="18"/>
          <w:szCs w:val="18"/>
        </w:rPr>
        <w:t xml:space="preserve"> (</w:t>
      </w:r>
      <w:r w:rsidR="0070239C" w:rsidRPr="00037B78">
        <w:rPr>
          <w:rFonts w:asciiTheme="minorHAnsi" w:hAnsiTheme="minorHAnsi" w:cstheme="minorHAnsi"/>
          <w:i/>
          <w:iCs/>
          <w:color w:val="000000" w:themeColor="text1"/>
          <w:sz w:val="18"/>
          <w:szCs w:val="18"/>
        </w:rPr>
        <w:t xml:space="preserve">e.g., </w:t>
      </w:r>
      <w:r w:rsidR="00BD3842" w:rsidRPr="00037B78">
        <w:rPr>
          <w:rFonts w:asciiTheme="minorHAnsi" w:hAnsiTheme="minorHAnsi" w:cstheme="minorHAnsi"/>
          <w:color w:val="000000" w:themeColor="text1"/>
          <w:sz w:val="18"/>
          <w:szCs w:val="18"/>
        </w:rPr>
        <w:t xml:space="preserve">non-HAA </w:t>
      </w:r>
      <w:r w:rsidR="0070239C" w:rsidRPr="00037B78">
        <w:rPr>
          <w:rFonts w:asciiTheme="minorHAnsi" w:hAnsiTheme="minorHAnsi" w:cstheme="minorHAnsi"/>
          <w:color w:val="000000" w:themeColor="text1"/>
          <w:sz w:val="18"/>
          <w:szCs w:val="18"/>
        </w:rPr>
        <w:t xml:space="preserve">species </w:t>
      </w:r>
      <w:r w:rsidR="00BD3842" w:rsidRPr="00037B78">
        <w:rPr>
          <w:rFonts w:asciiTheme="minorHAnsi" w:hAnsiTheme="minorHAnsi" w:cstheme="minorHAnsi"/>
          <w:color w:val="000000" w:themeColor="text1"/>
          <w:sz w:val="18"/>
          <w:szCs w:val="18"/>
        </w:rPr>
        <w:t xml:space="preserve">or </w:t>
      </w:r>
      <w:r w:rsidR="00F83F8B" w:rsidRPr="00037B78">
        <w:rPr>
          <w:rFonts w:asciiTheme="minorHAnsi" w:hAnsiTheme="minorHAnsi" w:cstheme="minorHAnsi"/>
          <w:color w:val="000000" w:themeColor="text1"/>
          <w:sz w:val="18"/>
          <w:szCs w:val="18"/>
        </w:rPr>
        <w:t>D-</w:t>
      </w:r>
      <w:r w:rsidR="00F83F8B" w:rsidRPr="00037B78">
        <w:rPr>
          <w:rFonts w:ascii="Symbol" w:hAnsi="Symbol" w:cstheme="minorHAnsi"/>
          <w:color w:val="000000" w:themeColor="text1"/>
          <w:sz w:val="18"/>
          <w:szCs w:val="18"/>
        </w:rPr>
        <w:t>a</w:t>
      </w:r>
      <w:r w:rsidR="00F83F8B" w:rsidRPr="00037B78">
        <w:rPr>
          <w:rFonts w:asciiTheme="minorHAnsi" w:hAnsiTheme="minorHAnsi" w:cstheme="minorHAnsi"/>
          <w:color w:val="000000" w:themeColor="text1"/>
          <w:sz w:val="18"/>
          <w:szCs w:val="18"/>
        </w:rPr>
        <w:t xml:space="preserve">-methylserine </w:t>
      </w:r>
      <w:r w:rsidR="0070239C" w:rsidRPr="00037B78">
        <w:rPr>
          <w:rFonts w:asciiTheme="minorHAnsi" w:hAnsiTheme="minorHAnsi" w:cstheme="minorHAnsi"/>
          <w:color w:val="000000" w:themeColor="text1"/>
          <w:sz w:val="18"/>
          <w:szCs w:val="18"/>
        </w:rPr>
        <w:t>coeluting with</w:t>
      </w:r>
      <w:r w:rsidR="00F83F8B" w:rsidRPr="00037B78">
        <w:rPr>
          <w:rFonts w:asciiTheme="minorHAnsi" w:hAnsiTheme="minorHAnsi" w:cstheme="minorHAnsi"/>
          <w:color w:val="000000" w:themeColor="text1"/>
          <w:sz w:val="18"/>
          <w:szCs w:val="18"/>
        </w:rPr>
        <w:t xml:space="preserve"> D-threonine</w:t>
      </w:r>
      <w:r w:rsidR="00BD3842" w:rsidRPr="00037B78">
        <w:rPr>
          <w:rFonts w:asciiTheme="minorHAnsi" w:hAnsiTheme="minorHAnsi" w:cstheme="minorHAnsi"/>
          <w:color w:val="000000" w:themeColor="text1"/>
          <w:sz w:val="18"/>
          <w:szCs w:val="18"/>
        </w:rPr>
        <w:t>)</w:t>
      </w:r>
      <w:r w:rsidR="00302F38" w:rsidRPr="00037B78">
        <w:rPr>
          <w:rFonts w:asciiTheme="minorHAnsi" w:hAnsiTheme="minorHAnsi" w:cstheme="minorHAnsi"/>
          <w:color w:val="000000" w:themeColor="text1"/>
          <w:sz w:val="18"/>
          <w:szCs w:val="18"/>
        </w:rPr>
        <w:t xml:space="preserve"> in the meteorite sample</w:t>
      </w:r>
      <w:r w:rsidR="00AE6038" w:rsidRPr="00037B78">
        <w:rPr>
          <w:rFonts w:asciiTheme="minorHAnsi" w:hAnsiTheme="minorHAnsi" w:cstheme="minorHAnsi"/>
          <w:color w:val="000000" w:themeColor="text1"/>
          <w:sz w:val="18"/>
          <w:szCs w:val="18"/>
        </w:rPr>
        <w:t>.</w:t>
      </w:r>
    </w:p>
    <w:p w14:paraId="0C512FE5" w14:textId="1DC5A78D" w:rsidR="00996DCC" w:rsidRPr="00037B78" w:rsidRDefault="00692C5E" w:rsidP="00094517">
      <w:pPr>
        <w:pStyle w:val="Refences"/>
        <w:spacing w:line="240" w:lineRule="exact"/>
        <w:ind w:left="270" w:hanging="270"/>
        <w:rPr>
          <w:rFonts w:asciiTheme="minorHAnsi" w:hAnsiTheme="minorHAnsi" w:cstheme="minorHAnsi"/>
          <w:color w:val="000000" w:themeColor="text1"/>
          <w:sz w:val="18"/>
          <w:szCs w:val="18"/>
        </w:rPr>
      </w:pPr>
      <w:r w:rsidRPr="00037B78">
        <w:rPr>
          <w:rFonts w:asciiTheme="minorHAnsi" w:hAnsiTheme="minorHAnsi" w:cstheme="minorHAnsi"/>
          <w:color w:val="000000" w:themeColor="text1"/>
          <w:sz w:val="18"/>
          <w:szCs w:val="18"/>
          <w:vertAlign w:val="superscript"/>
        </w:rPr>
        <w:t>e</w:t>
      </w:r>
      <w:r w:rsidRPr="00037B78">
        <w:rPr>
          <w:rFonts w:asciiTheme="minorHAnsi" w:hAnsiTheme="minorHAnsi" w:cstheme="minorHAnsi"/>
          <w:color w:val="000000" w:themeColor="text1"/>
          <w:sz w:val="18"/>
          <w:szCs w:val="18"/>
        </w:rPr>
        <w:t xml:space="preserve"> </w:t>
      </w:r>
      <w:r w:rsidR="00765C80" w:rsidRPr="00037B78">
        <w:rPr>
          <w:rFonts w:asciiTheme="minorHAnsi" w:hAnsiTheme="minorHAnsi" w:cstheme="minorHAnsi"/>
          <w:color w:val="000000" w:themeColor="text1"/>
          <w:sz w:val="18"/>
          <w:szCs w:val="18"/>
        </w:rPr>
        <w:t>The abu</w:t>
      </w:r>
      <w:r w:rsidR="00795FAF" w:rsidRPr="00037B78">
        <w:rPr>
          <w:rFonts w:asciiTheme="minorHAnsi" w:hAnsiTheme="minorHAnsi" w:cstheme="minorHAnsi"/>
          <w:color w:val="000000" w:themeColor="text1"/>
          <w:sz w:val="18"/>
          <w:szCs w:val="18"/>
        </w:rPr>
        <w:t>n</w:t>
      </w:r>
      <w:r w:rsidR="00765C80" w:rsidRPr="00037B78">
        <w:rPr>
          <w:rFonts w:asciiTheme="minorHAnsi" w:hAnsiTheme="minorHAnsi" w:cstheme="minorHAnsi"/>
          <w:color w:val="000000" w:themeColor="text1"/>
          <w:sz w:val="18"/>
          <w:szCs w:val="18"/>
        </w:rPr>
        <w:t xml:space="preserve">dances were reported as </w:t>
      </w:r>
      <w:r w:rsidR="00586E2C" w:rsidRPr="00037B78">
        <w:rPr>
          <w:rFonts w:asciiTheme="minorHAnsi" w:hAnsiTheme="minorHAnsi" w:cstheme="minorHAnsi"/>
          <w:color w:val="000000" w:themeColor="text1"/>
          <w:sz w:val="18"/>
          <w:szCs w:val="18"/>
        </w:rPr>
        <w:t>the combined quantity estimates of both enantiomers</w:t>
      </w:r>
      <w:r w:rsidR="00765C80" w:rsidRPr="00037B78">
        <w:rPr>
          <w:rFonts w:asciiTheme="minorHAnsi" w:hAnsiTheme="minorHAnsi" w:cstheme="minorHAnsi"/>
          <w:color w:val="000000" w:themeColor="text1"/>
          <w:sz w:val="18"/>
          <w:szCs w:val="18"/>
        </w:rPr>
        <w:t xml:space="preserve"> because</w:t>
      </w:r>
      <w:r w:rsidR="00586E2C" w:rsidRPr="00037B78">
        <w:rPr>
          <w:rFonts w:asciiTheme="minorHAnsi" w:hAnsiTheme="minorHAnsi" w:cstheme="minorHAnsi"/>
          <w:color w:val="000000" w:themeColor="text1"/>
          <w:sz w:val="18"/>
          <w:szCs w:val="18"/>
        </w:rPr>
        <w:t xml:space="preserve"> although</w:t>
      </w:r>
      <w:r w:rsidR="00765C80" w:rsidRPr="00037B78">
        <w:rPr>
          <w:rFonts w:asciiTheme="minorHAnsi" w:hAnsiTheme="minorHAnsi" w:cstheme="minorHAnsi"/>
          <w:color w:val="000000" w:themeColor="text1"/>
          <w:sz w:val="18"/>
          <w:szCs w:val="18"/>
        </w:rPr>
        <w:t xml:space="preserve"> the enantiomers were separated, the elution orders of the respective enantiomers were not determined due to </w:t>
      </w:r>
      <w:r w:rsidR="00586E2C" w:rsidRPr="00037B78">
        <w:rPr>
          <w:rFonts w:asciiTheme="minorHAnsi" w:hAnsiTheme="minorHAnsi" w:cstheme="minorHAnsi"/>
          <w:color w:val="000000" w:themeColor="text1"/>
          <w:sz w:val="18"/>
          <w:szCs w:val="18"/>
        </w:rPr>
        <w:t>a</w:t>
      </w:r>
      <w:r w:rsidR="00765C80" w:rsidRPr="00037B78">
        <w:rPr>
          <w:rFonts w:asciiTheme="minorHAnsi" w:hAnsiTheme="minorHAnsi" w:cstheme="minorHAnsi"/>
          <w:color w:val="000000" w:themeColor="text1"/>
          <w:sz w:val="18"/>
          <w:szCs w:val="18"/>
        </w:rPr>
        <w:t xml:space="preserve"> lack of enantiopure standard</w:t>
      </w:r>
      <w:r w:rsidR="00586E2C" w:rsidRPr="00037B78">
        <w:rPr>
          <w:rFonts w:asciiTheme="minorHAnsi" w:hAnsiTheme="minorHAnsi" w:cstheme="minorHAnsi"/>
          <w:color w:val="000000" w:themeColor="text1"/>
          <w:sz w:val="18"/>
          <w:szCs w:val="18"/>
        </w:rPr>
        <w:t xml:space="preserve"> availability</w:t>
      </w:r>
      <w:r w:rsidR="00765C80" w:rsidRPr="00037B78">
        <w:rPr>
          <w:rFonts w:asciiTheme="minorHAnsi" w:hAnsiTheme="minorHAnsi" w:cstheme="minorHAnsi"/>
          <w:color w:val="000000" w:themeColor="text1"/>
          <w:sz w:val="18"/>
          <w:szCs w:val="18"/>
        </w:rPr>
        <w:t>.</w:t>
      </w:r>
      <w:r w:rsidR="00996DCC" w:rsidRPr="00037B78">
        <w:rPr>
          <w:rFonts w:asciiTheme="minorHAnsi" w:hAnsiTheme="minorHAnsi" w:cstheme="minorHAnsi"/>
          <w:color w:val="000000" w:themeColor="text1"/>
          <w:sz w:val="18"/>
          <w:szCs w:val="18"/>
        </w:rPr>
        <w:t xml:space="preserve"> </w:t>
      </w:r>
    </w:p>
    <w:p w14:paraId="3DA336A9" w14:textId="77777777" w:rsidR="001D0497" w:rsidRPr="00037B78" w:rsidRDefault="00A463C0" w:rsidP="00DE1CA2">
      <w:pPr>
        <w:spacing w:line="240" w:lineRule="exact"/>
        <w:rPr>
          <w:rFonts w:asciiTheme="minorHAnsi" w:hAnsiTheme="minorHAnsi" w:cstheme="minorHAnsi"/>
          <w:color w:val="000000" w:themeColor="text1"/>
          <w:sz w:val="18"/>
          <w:szCs w:val="18"/>
        </w:rPr>
      </w:pPr>
      <w:r w:rsidRPr="00037B78">
        <w:rPr>
          <w:rFonts w:asciiTheme="minorHAnsi" w:hAnsiTheme="minorHAnsi" w:cstheme="minorHAnsi"/>
          <w:color w:val="000000" w:themeColor="text1"/>
          <w:sz w:val="18"/>
          <w:szCs w:val="18"/>
          <w:vertAlign w:val="superscript"/>
        </w:rPr>
        <w:t>f</w:t>
      </w:r>
      <w:r w:rsidR="00E678A1" w:rsidRPr="00037B78">
        <w:rPr>
          <w:rFonts w:asciiTheme="minorHAnsi" w:hAnsiTheme="minorHAnsi" w:cstheme="minorHAnsi"/>
          <w:color w:val="000000" w:themeColor="text1"/>
          <w:sz w:val="18"/>
          <w:szCs w:val="18"/>
        </w:rPr>
        <w:t xml:space="preserve"> </w:t>
      </w:r>
      <w:r w:rsidR="00A23B81" w:rsidRPr="00037B78">
        <w:rPr>
          <w:rFonts w:asciiTheme="minorHAnsi" w:hAnsiTheme="minorHAnsi" w:cstheme="minorHAnsi"/>
          <w:color w:val="000000" w:themeColor="text1"/>
          <w:sz w:val="18"/>
          <w:szCs w:val="18"/>
        </w:rPr>
        <w:t>Precise abundance estimates are not provided due to the lack of enantiopure standards. Instead, upper limit abundances were estimated.</w:t>
      </w:r>
    </w:p>
    <w:p w14:paraId="7865B371" w14:textId="60454030" w:rsidR="00010091" w:rsidRPr="00EC75E9" w:rsidRDefault="001D0497" w:rsidP="00DE1CA2">
      <w:pPr>
        <w:spacing w:line="240" w:lineRule="exact"/>
        <w:rPr>
          <w:rFonts w:asciiTheme="minorHAnsi" w:hAnsiTheme="minorHAnsi" w:cstheme="minorHAnsi"/>
        </w:rPr>
      </w:pPr>
      <w:r>
        <w:rPr>
          <w:rFonts w:asciiTheme="minorHAnsi" w:hAnsiTheme="minorHAnsi" w:cstheme="minorHAnsi"/>
          <w:sz w:val="18"/>
          <w:szCs w:val="18"/>
          <w:vertAlign w:val="superscript"/>
        </w:rPr>
        <w:t>g</w:t>
      </w:r>
      <w:r w:rsidRPr="00FA1343">
        <w:rPr>
          <w:rFonts w:asciiTheme="minorHAnsi" w:hAnsiTheme="minorHAnsi" w:cstheme="minorHAnsi"/>
          <w:sz w:val="18"/>
          <w:szCs w:val="18"/>
        </w:rPr>
        <w:t xml:space="preserve"> </w:t>
      </w:r>
      <w:r w:rsidR="00686A62">
        <w:rPr>
          <w:rFonts w:asciiTheme="minorHAnsi" w:hAnsiTheme="minorHAnsi" w:cstheme="minorHAnsi"/>
          <w:sz w:val="18"/>
          <w:szCs w:val="18"/>
        </w:rPr>
        <w:t xml:space="preserve">Total abundances </w:t>
      </w:r>
      <w:r w:rsidR="002409D1">
        <w:rPr>
          <w:rFonts w:asciiTheme="minorHAnsi" w:hAnsiTheme="minorHAnsi" w:cstheme="minorHAnsi"/>
          <w:sz w:val="18"/>
          <w:szCs w:val="18"/>
        </w:rPr>
        <w:t>were determined using individual HAA abundance estimates that were not</w:t>
      </w:r>
      <w:r w:rsidR="00686A62">
        <w:rPr>
          <w:rFonts w:asciiTheme="minorHAnsi" w:hAnsiTheme="minorHAnsi" w:cstheme="minorHAnsi"/>
          <w:sz w:val="18"/>
          <w:szCs w:val="18"/>
        </w:rPr>
        <w:t xml:space="preserve"> accompani</w:t>
      </w:r>
      <w:r w:rsidR="002409D1">
        <w:rPr>
          <w:rFonts w:asciiTheme="minorHAnsi" w:hAnsiTheme="minorHAnsi" w:cstheme="minorHAnsi"/>
          <w:sz w:val="18"/>
          <w:szCs w:val="18"/>
        </w:rPr>
        <w:t>ed</w:t>
      </w:r>
      <w:r w:rsidR="00686A62">
        <w:rPr>
          <w:rFonts w:asciiTheme="minorHAnsi" w:hAnsiTheme="minorHAnsi" w:cstheme="minorHAnsi"/>
          <w:sz w:val="18"/>
          <w:szCs w:val="18"/>
        </w:rPr>
        <w:t xml:space="preserve"> </w:t>
      </w:r>
      <w:r w:rsidR="002409D1">
        <w:rPr>
          <w:rFonts w:asciiTheme="minorHAnsi" w:hAnsiTheme="minorHAnsi" w:cstheme="minorHAnsi"/>
          <w:sz w:val="18"/>
          <w:szCs w:val="18"/>
        </w:rPr>
        <w:t xml:space="preserve">by a </w:t>
      </w:r>
      <w:r w:rsidR="00686A62">
        <w:rPr>
          <w:rFonts w:asciiTheme="minorHAnsi" w:hAnsiTheme="minorHAnsi" w:cstheme="minorHAnsi"/>
          <w:sz w:val="18"/>
          <w:szCs w:val="18"/>
        </w:rPr>
        <w:t>standard error</w:t>
      </w:r>
      <w:r w:rsidR="00966453">
        <w:rPr>
          <w:rFonts w:asciiTheme="minorHAnsi" w:hAnsiTheme="minorHAnsi" w:cstheme="minorHAnsi"/>
          <w:sz w:val="18"/>
          <w:szCs w:val="18"/>
        </w:rPr>
        <w:t>, which m</w:t>
      </w:r>
      <w:r w:rsidR="0032754C">
        <w:rPr>
          <w:rFonts w:asciiTheme="minorHAnsi" w:hAnsiTheme="minorHAnsi" w:cstheme="minorHAnsi"/>
          <w:sz w:val="18"/>
          <w:szCs w:val="18"/>
        </w:rPr>
        <w:t>ay cause</w:t>
      </w:r>
      <w:r w:rsidR="00966453">
        <w:rPr>
          <w:rFonts w:asciiTheme="minorHAnsi" w:hAnsiTheme="minorHAnsi" w:cstheme="minorHAnsi"/>
          <w:sz w:val="18"/>
          <w:szCs w:val="18"/>
        </w:rPr>
        <w:t xml:space="preserve"> the </w:t>
      </w:r>
      <w:r w:rsidR="002409D1">
        <w:rPr>
          <w:rFonts w:asciiTheme="minorHAnsi" w:hAnsiTheme="minorHAnsi" w:cstheme="minorHAnsi"/>
          <w:sz w:val="18"/>
          <w:szCs w:val="18"/>
        </w:rPr>
        <w:t xml:space="preserve">true </w:t>
      </w:r>
      <w:r w:rsidR="00966453">
        <w:rPr>
          <w:rFonts w:asciiTheme="minorHAnsi" w:hAnsiTheme="minorHAnsi" w:cstheme="minorHAnsi"/>
          <w:sz w:val="18"/>
          <w:szCs w:val="18"/>
        </w:rPr>
        <w:t xml:space="preserve">uncertainties </w:t>
      </w:r>
      <w:r w:rsidR="002409D1">
        <w:rPr>
          <w:rFonts w:asciiTheme="minorHAnsi" w:hAnsiTheme="minorHAnsi" w:cstheme="minorHAnsi"/>
          <w:sz w:val="18"/>
          <w:szCs w:val="18"/>
        </w:rPr>
        <w:t>of the total abundance</w:t>
      </w:r>
      <w:r w:rsidR="00CD7EA5">
        <w:rPr>
          <w:rFonts w:asciiTheme="minorHAnsi" w:hAnsiTheme="minorHAnsi" w:cstheme="minorHAnsi"/>
          <w:sz w:val="18"/>
          <w:szCs w:val="18"/>
        </w:rPr>
        <w:t xml:space="preserve"> estimate</w:t>
      </w:r>
      <w:r w:rsidR="002409D1">
        <w:rPr>
          <w:rFonts w:asciiTheme="minorHAnsi" w:hAnsiTheme="minorHAnsi" w:cstheme="minorHAnsi"/>
          <w:sz w:val="18"/>
          <w:szCs w:val="18"/>
        </w:rPr>
        <w:t xml:space="preserve">s </w:t>
      </w:r>
      <w:r w:rsidR="00CD7EA5">
        <w:rPr>
          <w:rFonts w:asciiTheme="minorHAnsi" w:hAnsiTheme="minorHAnsi" w:cstheme="minorHAnsi"/>
          <w:sz w:val="18"/>
          <w:szCs w:val="18"/>
        </w:rPr>
        <w:t>to be larger than th</w:t>
      </w:r>
      <w:r w:rsidR="002409D1">
        <w:rPr>
          <w:rFonts w:asciiTheme="minorHAnsi" w:hAnsiTheme="minorHAnsi" w:cstheme="minorHAnsi"/>
          <w:sz w:val="18"/>
          <w:szCs w:val="18"/>
        </w:rPr>
        <w:t>e total uncertainty estimates provided here</w:t>
      </w:r>
      <w:r w:rsidR="00966453">
        <w:rPr>
          <w:rFonts w:asciiTheme="minorHAnsi" w:hAnsiTheme="minorHAnsi" w:cstheme="minorHAnsi"/>
          <w:sz w:val="18"/>
          <w:szCs w:val="18"/>
        </w:rPr>
        <w:t>.</w:t>
      </w:r>
      <w:r w:rsidR="00672526" w:rsidRPr="00C039F9">
        <w:rPr>
          <w:rFonts w:asciiTheme="minorHAnsi" w:hAnsiTheme="minorHAnsi" w:cstheme="minorHAnsi"/>
          <w:sz w:val="18"/>
          <w:szCs w:val="18"/>
        </w:rPr>
        <w:br w:type="page"/>
      </w:r>
    </w:p>
    <w:p w14:paraId="32981C56" w14:textId="3598D912" w:rsidR="007F216D" w:rsidRPr="00037B78" w:rsidRDefault="00123D9C" w:rsidP="007F216D">
      <w:pPr>
        <w:pStyle w:val="Heading2"/>
        <w:rPr>
          <w:rFonts w:asciiTheme="minorHAnsi" w:hAnsiTheme="minorHAnsi" w:cstheme="minorHAnsi"/>
          <w:b w:val="0"/>
          <w:bCs/>
          <w:color w:val="000000" w:themeColor="text1"/>
          <w:kern w:val="2"/>
        </w:rPr>
      </w:pPr>
      <w:r w:rsidRPr="007967AC">
        <w:rPr>
          <w:rFonts w:asciiTheme="minorHAnsi" w:hAnsiTheme="minorHAnsi" w:cstheme="minorHAnsi"/>
          <w:b w:val="0"/>
        </w:rPr>
        <w:lastRenderedPageBreak/>
        <w:t xml:space="preserve">Table </w:t>
      </w:r>
      <w:r w:rsidR="00B67E7D">
        <w:rPr>
          <w:rFonts w:asciiTheme="minorHAnsi" w:hAnsiTheme="minorHAnsi" w:cstheme="minorHAnsi"/>
          <w:b w:val="0"/>
        </w:rPr>
        <w:t>3</w:t>
      </w:r>
      <w:r w:rsidRPr="007967AC">
        <w:rPr>
          <w:rFonts w:asciiTheme="minorHAnsi" w:hAnsiTheme="minorHAnsi" w:cstheme="minorHAnsi"/>
          <w:b w:val="0"/>
        </w:rPr>
        <w:t xml:space="preserve">. </w:t>
      </w:r>
      <w:r w:rsidRPr="007967AC">
        <w:rPr>
          <w:rFonts w:asciiTheme="minorHAnsi" w:hAnsiTheme="minorHAnsi" w:cstheme="minorHAnsi"/>
          <w:b w:val="0"/>
          <w:kern w:val="2"/>
        </w:rPr>
        <w:t>Summary of the average abundances (</w:t>
      </w:r>
      <w:r w:rsidR="006545E6" w:rsidRPr="007967AC">
        <w:rPr>
          <w:rFonts w:asciiTheme="minorHAnsi" w:hAnsiTheme="minorHAnsi" w:cstheme="minorHAnsi"/>
          <w:b w:val="0"/>
          <w:kern w:val="2"/>
        </w:rPr>
        <w:t>n</w:t>
      </w:r>
      <w:r w:rsidR="006545E6">
        <w:rPr>
          <w:rFonts w:asciiTheme="minorHAnsi" w:hAnsiTheme="minorHAnsi" w:cstheme="minorHAnsi"/>
          <w:b w:val="0"/>
          <w:kern w:val="2"/>
        </w:rPr>
        <w:t>mol</w:t>
      </w:r>
      <w:r w:rsidRPr="007967AC">
        <w:rPr>
          <w:rFonts w:asciiTheme="minorHAnsi" w:hAnsiTheme="minorHAnsi" w:cstheme="minorHAnsi"/>
          <w:b w:val="0"/>
          <w:kern w:val="2"/>
        </w:rPr>
        <w:t xml:space="preserve">/g) of the three- to four-carbon hydroxy amino acids identified in the </w:t>
      </w:r>
      <w:r w:rsidR="003E6BAE">
        <w:rPr>
          <w:rFonts w:asciiTheme="minorHAnsi" w:hAnsiTheme="minorHAnsi" w:cstheme="minorHAnsi"/>
          <w:b w:val="0"/>
          <w:kern w:val="2"/>
        </w:rPr>
        <w:t>HW</w:t>
      </w:r>
      <w:r w:rsidRPr="007967AC">
        <w:rPr>
          <w:rFonts w:asciiTheme="minorHAnsi" w:hAnsiTheme="minorHAnsi" w:cstheme="minorHAnsi"/>
          <w:b w:val="0"/>
          <w:kern w:val="2"/>
        </w:rPr>
        <w:t xml:space="preserve"> and HCl </w:t>
      </w:r>
      <w:r w:rsidR="0028782C">
        <w:rPr>
          <w:rFonts w:asciiTheme="minorHAnsi" w:hAnsiTheme="minorHAnsi" w:cstheme="minorHAnsi" w:hint="eastAsia"/>
          <w:b w:val="0"/>
          <w:kern w:val="2"/>
        </w:rPr>
        <w:t>extracts</w:t>
      </w:r>
      <w:r w:rsidR="0028782C">
        <w:rPr>
          <w:rFonts w:asciiTheme="minorHAnsi" w:hAnsiTheme="minorHAnsi" w:cstheme="minorHAnsi"/>
          <w:b w:val="0"/>
          <w:kern w:val="2"/>
        </w:rPr>
        <w:t xml:space="preserve"> of CR</w:t>
      </w:r>
      <w:r w:rsidRPr="007967AC">
        <w:rPr>
          <w:rFonts w:asciiTheme="minorHAnsi" w:hAnsiTheme="minorHAnsi" w:cstheme="minorHAnsi"/>
          <w:b w:val="0"/>
          <w:kern w:val="2"/>
        </w:rPr>
        <w:t xml:space="preserve"> carbonaceous chondrites </w:t>
      </w:r>
      <w:r w:rsidRPr="00037B78">
        <w:rPr>
          <w:rFonts w:asciiTheme="minorHAnsi" w:hAnsiTheme="minorHAnsi" w:cstheme="minorHAnsi"/>
          <w:b w:val="0"/>
          <w:color w:val="000000" w:themeColor="text1"/>
          <w:kern w:val="2"/>
        </w:rPr>
        <w:t>measured by GC-</w:t>
      </w:r>
      <w:proofErr w:type="spellStart"/>
      <w:r w:rsidRPr="00037B78">
        <w:rPr>
          <w:rFonts w:asciiTheme="minorHAnsi" w:hAnsiTheme="minorHAnsi" w:cstheme="minorHAnsi"/>
          <w:b w:val="0"/>
          <w:color w:val="000000" w:themeColor="text1"/>
          <w:kern w:val="2"/>
        </w:rPr>
        <w:t>MS</w:t>
      </w:r>
      <w:r w:rsidRPr="00037B78">
        <w:rPr>
          <w:rFonts w:asciiTheme="minorHAnsi" w:hAnsiTheme="minorHAnsi" w:cstheme="minorHAnsi"/>
          <w:b w:val="0"/>
          <w:color w:val="000000" w:themeColor="text1"/>
          <w:kern w:val="2"/>
          <w:vertAlign w:val="superscript"/>
        </w:rPr>
        <w:t>a</w:t>
      </w:r>
      <w:proofErr w:type="spellEnd"/>
      <w:r w:rsidRPr="00037B78">
        <w:rPr>
          <w:rFonts w:asciiTheme="minorHAnsi" w:hAnsiTheme="minorHAnsi" w:cstheme="minorHAnsi"/>
          <w:b w:val="0"/>
          <w:bCs/>
          <w:color w:val="000000" w:themeColor="text1"/>
          <w:kern w:val="2"/>
        </w:rPr>
        <w:t>.</w:t>
      </w:r>
    </w:p>
    <w:tbl>
      <w:tblPr>
        <w:tblW w:w="5000" w:type="pct"/>
        <w:tblCellMar>
          <w:left w:w="0" w:type="dxa"/>
          <w:right w:w="0" w:type="dxa"/>
        </w:tblCellMar>
        <w:tblLook w:val="0600" w:firstRow="0" w:lastRow="0" w:firstColumn="0" w:lastColumn="0" w:noHBand="1" w:noVBand="1"/>
      </w:tblPr>
      <w:tblGrid>
        <w:gridCol w:w="2771"/>
        <w:gridCol w:w="1299"/>
        <w:gridCol w:w="1303"/>
        <w:gridCol w:w="1571"/>
        <w:gridCol w:w="1703"/>
        <w:gridCol w:w="1506"/>
        <w:gridCol w:w="1571"/>
        <w:gridCol w:w="1839"/>
        <w:gridCol w:w="1835"/>
      </w:tblGrid>
      <w:tr w:rsidR="00037B78" w:rsidRPr="00037B78" w14:paraId="4A79CFFF" w14:textId="77777777" w:rsidTr="008452C7">
        <w:trPr>
          <w:trHeight w:val="244"/>
        </w:trPr>
        <w:tc>
          <w:tcPr>
            <w:tcW w:w="900" w:type="pct"/>
            <w:tcBorders>
              <w:top w:val="single" w:sz="8" w:space="0" w:color="000000"/>
              <w:left w:val="nil"/>
              <w:bottom w:val="nil"/>
              <w:right w:val="nil"/>
            </w:tcBorders>
            <w:shd w:val="clear" w:color="auto" w:fill="auto"/>
            <w:tcMar>
              <w:top w:w="11" w:type="dxa"/>
              <w:left w:w="11" w:type="dxa"/>
              <w:bottom w:w="0" w:type="dxa"/>
              <w:right w:w="11" w:type="dxa"/>
            </w:tcMar>
            <w:vAlign w:val="center"/>
            <w:hideMark/>
          </w:tcPr>
          <w:p w14:paraId="4BAD4034" w14:textId="77777777" w:rsidR="00DE7F5F" w:rsidRPr="00037B78" w:rsidRDefault="00DE7F5F" w:rsidP="00BD32D7">
            <w:pPr>
              <w:spacing w:line="220" w:lineRule="exact"/>
              <w:jc w:val="left"/>
              <w:rPr>
                <w:rFonts w:asciiTheme="minorHAnsi" w:hAnsiTheme="minorHAnsi" w:cstheme="minorHAnsi"/>
                <w:color w:val="000000" w:themeColor="text1"/>
                <w:sz w:val="20"/>
                <w:szCs w:val="20"/>
              </w:rPr>
            </w:pPr>
          </w:p>
        </w:tc>
        <w:tc>
          <w:tcPr>
            <w:tcW w:w="845" w:type="pct"/>
            <w:gridSpan w:val="2"/>
            <w:tcBorders>
              <w:top w:val="single" w:sz="8" w:space="0" w:color="000000"/>
              <w:left w:val="nil"/>
              <w:bottom w:val="nil"/>
              <w:right w:val="nil"/>
            </w:tcBorders>
            <w:shd w:val="clear" w:color="auto" w:fill="auto"/>
            <w:tcMar>
              <w:top w:w="11" w:type="dxa"/>
              <w:left w:w="11" w:type="dxa"/>
              <w:bottom w:w="0" w:type="dxa"/>
              <w:right w:w="11" w:type="dxa"/>
            </w:tcMar>
            <w:vAlign w:val="center"/>
          </w:tcPr>
          <w:p w14:paraId="5084E33B" w14:textId="3D0C0D45" w:rsidR="00DE7F5F" w:rsidRPr="00037B78" w:rsidRDefault="00DE7F5F"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MIL 07525</w:t>
            </w:r>
          </w:p>
        </w:tc>
        <w:tc>
          <w:tcPr>
            <w:tcW w:w="1063" w:type="pct"/>
            <w:gridSpan w:val="2"/>
            <w:tcBorders>
              <w:top w:val="single" w:sz="8" w:space="0" w:color="000000"/>
              <w:left w:val="nil"/>
              <w:bottom w:val="nil"/>
              <w:right w:val="nil"/>
            </w:tcBorders>
            <w:shd w:val="clear" w:color="auto" w:fill="auto"/>
            <w:tcMar>
              <w:top w:w="11" w:type="dxa"/>
              <w:left w:w="11" w:type="dxa"/>
              <w:bottom w:w="0" w:type="dxa"/>
              <w:right w:w="11" w:type="dxa"/>
            </w:tcMar>
            <w:vAlign w:val="center"/>
          </w:tcPr>
          <w:p w14:paraId="150E2E32" w14:textId="4B24A1C6" w:rsidR="00DE7F5F" w:rsidRPr="00037B78" w:rsidRDefault="00DE7F5F"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LAP 02342</w:t>
            </w:r>
          </w:p>
        </w:tc>
        <w:tc>
          <w:tcPr>
            <w:tcW w:w="998" w:type="pct"/>
            <w:gridSpan w:val="2"/>
            <w:tcBorders>
              <w:top w:val="single" w:sz="8" w:space="0" w:color="000000"/>
              <w:left w:val="nil"/>
              <w:bottom w:val="nil"/>
              <w:right w:val="nil"/>
            </w:tcBorders>
            <w:shd w:val="clear" w:color="auto" w:fill="auto"/>
            <w:tcMar>
              <w:top w:w="11" w:type="dxa"/>
              <w:left w:w="11" w:type="dxa"/>
              <w:bottom w:w="0" w:type="dxa"/>
              <w:right w:w="11" w:type="dxa"/>
            </w:tcMar>
            <w:vAlign w:val="center"/>
          </w:tcPr>
          <w:p w14:paraId="5C0EECE2" w14:textId="6627DD85" w:rsidR="00DE7F5F" w:rsidRPr="00037B78" w:rsidRDefault="00DE7F5F"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MET 00426</w:t>
            </w:r>
          </w:p>
        </w:tc>
        <w:tc>
          <w:tcPr>
            <w:tcW w:w="1194" w:type="pct"/>
            <w:gridSpan w:val="2"/>
            <w:tcBorders>
              <w:top w:val="single" w:sz="8" w:space="0" w:color="000000"/>
              <w:left w:val="nil"/>
              <w:bottom w:val="nil"/>
              <w:right w:val="nil"/>
            </w:tcBorders>
            <w:shd w:val="clear" w:color="auto" w:fill="auto"/>
            <w:tcMar>
              <w:top w:w="11" w:type="dxa"/>
              <w:left w:w="11" w:type="dxa"/>
              <w:bottom w:w="0" w:type="dxa"/>
              <w:right w:w="11" w:type="dxa"/>
            </w:tcMar>
            <w:vAlign w:val="center"/>
          </w:tcPr>
          <w:p w14:paraId="43A28732" w14:textId="4F982D92" w:rsidR="00DE7F5F" w:rsidRPr="00037B78" w:rsidRDefault="00DE7F5F"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GRO 95577</w:t>
            </w:r>
          </w:p>
        </w:tc>
      </w:tr>
      <w:tr w:rsidR="00037B78" w:rsidRPr="00037B78" w14:paraId="1E982377" w14:textId="77777777" w:rsidTr="008452C7">
        <w:trPr>
          <w:trHeight w:val="244"/>
        </w:trPr>
        <w:tc>
          <w:tcPr>
            <w:tcW w:w="900" w:type="pct"/>
            <w:tcBorders>
              <w:top w:val="nil"/>
              <w:left w:val="nil"/>
              <w:bottom w:val="nil"/>
              <w:right w:val="nil"/>
            </w:tcBorders>
            <w:shd w:val="clear" w:color="auto" w:fill="auto"/>
            <w:tcMar>
              <w:top w:w="11" w:type="dxa"/>
              <w:left w:w="11" w:type="dxa"/>
              <w:bottom w:w="0" w:type="dxa"/>
              <w:right w:w="11" w:type="dxa"/>
            </w:tcMar>
            <w:vAlign w:val="center"/>
            <w:hideMark/>
          </w:tcPr>
          <w:p w14:paraId="3E2D4B6B" w14:textId="77777777" w:rsidR="00DE7F5F" w:rsidRPr="00037B78" w:rsidRDefault="00DE7F5F" w:rsidP="00BD32D7">
            <w:pPr>
              <w:spacing w:line="22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Hydroxy amino acids</w:t>
            </w:r>
          </w:p>
        </w:tc>
        <w:tc>
          <w:tcPr>
            <w:tcW w:w="845" w:type="pct"/>
            <w:gridSpan w:val="2"/>
            <w:tcBorders>
              <w:top w:val="nil"/>
              <w:left w:val="nil"/>
              <w:bottom w:val="single" w:sz="4" w:space="0" w:color="000000"/>
              <w:right w:val="nil"/>
            </w:tcBorders>
            <w:shd w:val="clear" w:color="auto" w:fill="auto"/>
            <w:tcMar>
              <w:top w:w="11" w:type="dxa"/>
              <w:left w:w="11" w:type="dxa"/>
              <w:bottom w:w="0" w:type="dxa"/>
              <w:right w:w="11" w:type="dxa"/>
            </w:tcMar>
            <w:vAlign w:val="center"/>
          </w:tcPr>
          <w:p w14:paraId="6AB32348" w14:textId="7498A210" w:rsidR="00DE7F5F" w:rsidRPr="00037B78" w:rsidRDefault="00DE7F5F" w:rsidP="005C6182">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CR2</w:t>
            </w:r>
          </w:p>
        </w:tc>
        <w:tc>
          <w:tcPr>
            <w:tcW w:w="1063" w:type="pct"/>
            <w:gridSpan w:val="2"/>
            <w:tcBorders>
              <w:top w:val="nil"/>
              <w:left w:val="nil"/>
              <w:bottom w:val="single" w:sz="4" w:space="0" w:color="000000"/>
              <w:right w:val="nil"/>
            </w:tcBorders>
            <w:shd w:val="clear" w:color="auto" w:fill="auto"/>
            <w:tcMar>
              <w:top w:w="11" w:type="dxa"/>
              <w:left w:w="11" w:type="dxa"/>
              <w:bottom w:w="0" w:type="dxa"/>
              <w:right w:w="11" w:type="dxa"/>
            </w:tcMar>
            <w:vAlign w:val="center"/>
          </w:tcPr>
          <w:p w14:paraId="755D7212" w14:textId="600A2AE9" w:rsidR="00DE7F5F" w:rsidRPr="00037B78" w:rsidRDefault="00DE7F5F" w:rsidP="005C6182">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CR2</w:t>
            </w:r>
          </w:p>
        </w:tc>
        <w:tc>
          <w:tcPr>
            <w:tcW w:w="998" w:type="pct"/>
            <w:gridSpan w:val="2"/>
            <w:tcBorders>
              <w:top w:val="nil"/>
              <w:left w:val="nil"/>
              <w:bottom w:val="single" w:sz="4" w:space="0" w:color="000000"/>
              <w:right w:val="nil"/>
            </w:tcBorders>
            <w:shd w:val="clear" w:color="auto" w:fill="auto"/>
            <w:tcMar>
              <w:top w:w="11" w:type="dxa"/>
              <w:left w:w="11" w:type="dxa"/>
              <w:bottom w:w="0" w:type="dxa"/>
              <w:right w:w="11" w:type="dxa"/>
            </w:tcMar>
            <w:vAlign w:val="center"/>
          </w:tcPr>
          <w:p w14:paraId="1CEE127B" w14:textId="011D0B5C" w:rsidR="00DE7F5F" w:rsidRPr="00037B78" w:rsidRDefault="00DE7F5F" w:rsidP="005C6182">
            <w:pPr>
              <w:widowControl/>
              <w:adjustRightInd/>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CR2</w:t>
            </w:r>
          </w:p>
        </w:tc>
        <w:tc>
          <w:tcPr>
            <w:tcW w:w="1194" w:type="pct"/>
            <w:gridSpan w:val="2"/>
            <w:tcBorders>
              <w:top w:val="nil"/>
              <w:left w:val="nil"/>
              <w:bottom w:val="single" w:sz="4" w:space="0" w:color="000000"/>
              <w:right w:val="nil"/>
            </w:tcBorders>
            <w:shd w:val="clear" w:color="auto" w:fill="auto"/>
            <w:tcMar>
              <w:top w:w="11" w:type="dxa"/>
              <w:left w:w="11" w:type="dxa"/>
              <w:bottom w:w="0" w:type="dxa"/>
              <w:right w:w="11" w:type="dxa"/>
            </w:tcMar>
            <w:vAlign w:val="center"/>
          </w:tcPr>
          <w:p w14:paraId="7447A88F" w14:textId="0763A4AB" w:rsidR="00DE7F5F" w:rsidRPr="00037B78" w:rsidRDefault="005C6182" w:rsidP="005C6182">
            <w:pPr>
              <w:widowControl/>
              <w:adjustRightInd/>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CR1</w:t>
            </w:r>
          </w:p>
        </w:tc>
      </w:tr>
      <w:tr w:rsidR="00037B78" w:rsidRPr="00037B78" w14:paraId="142231FF" w14:textId="77777777" w:rsidTr="008452C7">
        <w:trPr>
          <w:trHeight w:val="244"/>
        </w:trPr>
        <w:tc>
          <w:tcPr>
            <w:tcW w:w="900" w:type="pct"/>
            <w:tcBorders>
              <w:top w:val="nil"/>
              <w:left w:val="nil"/>
              <w:bottom w:val="single" w:sz="4" w:space="0" w:color="000000"/>
              <w:right w:val="nil"/>
            </w:tcBorders>
            <w:shd w:val="clear" w:color="auto" w:fill="auto"/>
            <w:tcMar>
              <w:top w:w="11" w:type="dxa"/>
              <w:left w:w="11" w:type="dxa"/>
              <w:bottom w:w="0" w:type="dxa"/>
              <w:right w:w="11" w:type="dxa"/>
            </w:tcMar>
            <w:vAlign w:val="center"/>
            <w:hideMark/>
          </w:tcPr>
          <w:p w14:paraId="4D95567C" w14:textId="77777777" w:rsidR="00DE7F5F" w:rsidRPr="00037B78" w:rsidRDefault="00DE7F5F" w:rsidP="00BD32D7">
            <w:pPr>
              <w:spacing w:line="22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(Amine position)</w:t>
            </w:r>
          </w:p>
        </w:tc>
        <w:tc>
          <w:tcPr>
            <w:tcW w:w="422" w:type="pct"/>
            <w:tcBorders>
              <w:top w:val="single" w:sz="4" w:space="0" w:color="000000"/>
              <w:left w:val="nil"/>
              <w:bottom w:val="single" w:sz="4" w:space="0" w:color="000000"/>
              <w:right w:val="nil"/>
            </w:tcBorders>
            <w:shd w:val="clear" w:color="auto" w:fill="auto"/>
            <w:tcMar>
              <w:top w:w="11" w:type="dxa"/>
              <w:left w:w="11" w:type="dxa"/>
              <w:bottom w:w="0" w:type="dxa"/>
              <w:right w:w="11" w:type="dxa"/>
            </w:tcMar>
            <w:vAlign w:val="center"/>
            <w:hideMark/>
          </w:tcPr>
          <w:p w14:paraId="7523AD1C" w14:textId="77777777" w:rsidR="00DE7F5F" w:rsidRPr="00037B78" w:rsidRDefault="00DE7F5F" w:rsidP="00BD32D7">
            <w:pPr>
              <w:spacing w:line="22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Hot water</w:t>
            </w:r>
          </w:p>
        </w:tc>
        <w:tc>
          <w:tcPr>
            <w:tcW w:w="422" w:type="pct"/>
            <w:tcBorders>
              <w:top w:val="single" w:sz="4" w:space="0" w:color="000000"/>
              <w:left w:val="nil"/>
              <w:bottom w:val="single" w:sz="4" w:space="0" w:color="000000"/>
              <w:right w:val="nil"/>
            </w:tcBorders>
            <w:shd w:val="clear" w:color="auto" w:fill="auto"/>
            <w:tcMar>
              <w:top w:w="11" w:type="dxa"/>
              <w:left w:w="11" w:type="dxa"/>
              <w:bottom w:w="0" w:type="dxa"/>
              <w:right w:w="11" w:type="dxa"/>
            </w:tcMar>
            <w:vAlign w:val="center"/>
            <w:hideMark/>
          </w:tcPr>
          <w:p w14:paraId="74B4F1BF" w14:textId="77777777" w:rsidR="00DE7F5F" w:rsidRPr="00037B78" w:rsidRDefault="00DE7F5F" w:rsidP="00BD32D7">
            <w:pPr>
              <w:spacing w:line="22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HCl</w:t>
            </w:r>
          </w:p>
        </w:tc>
        <w:tc>
          <w:tcPr>
            <w:tcW w:w="510" w:type="pct"/>
            <w:tcBorders>
              <w:top w:val="single" w:sz="4" w:space="0" w:color="000000"/>
              <w:left w:val="nil"/>
              <w:bottom w:val="single" w:sz="4" w:space="0" w:color="000000"/>
              <w:right w:val="nil"/>
            </w:tcBorders>
            <w:shd w:val="clear" w:color="auto" w:fill="auto"/>
            <w:tcMar>
              <w:top w:w="11" w:type="dxa"/>
              <w:left w:w="11" w:type="dxa"/>
              <w:bottom w:w="0" w:type="dxa"/>
              <w:right w:w="11" w:type="dxa"/>
            </w:tcMar>
            <w:vAlign w:val="center"/>
            <w:hideMark/>
          </w:tcPr>
          <w:p w14:paraId="5CAB1FDA" w14:textId="77777777" w:rsidR="00DE7F5F" w:rsidRPr="00037B78" w:rsidRDefault="00DE7F5F" w:rsidP="00BD32D7">
            <w:pPr>
              <w:spacing w:line="22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Hot water</w:t>
            </w:r>
          </w:p>
        </w:tc>
        <w:tc>
          <w:tcPr>
            <w:tcW w:w="553" w:type="pct"/>
            <w:tcBorders>
              <w:top w:val="single" w:sz="4" w:space="0" w:color="000000"/>
              <w:left w:val="nil"/>
              <w:bottom w:val="single" w:sz="4" w:space="0" w:color="000000"/>
              <w:right w:val="nil"/>
            </w:tcBorders>
            <w:shd w:val="clear" w:color="auto" w:fill="auto"/>
            <w:tcMar>
              <w:top w:w="11" w:type="dxa"/>
              <w:left w:w="11" w:type="dxa"/>
              <w:bottom w:w="0" w:type="dxa"/>
              <w:right w:w="11" w:type="dxa"/>
            </w:tcMar>
            <w:vAlign w:val="center"/>
            <w:hideMark/>
          </w:tcPr>
          <w:p w14:paraId="2BF1C497" w14:textId="77777777" w:rsidR="00DE7F5F" w:rsidRPr="00037B78" w:rsidRDefault="00DE7F5F" w:rsidP="00BD32D7">
            <w:pPr>
              <w:spacing w:line="22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HCl</w:t>
            </w:r>
          </w:p>
        </w:tc>
        <w:tc>
          <w:tcPr>
            <w:tcW w:w="489" w:type="pct"/>
            <w:tcBorders>
              <w:top w:val="single" w:sz="4" w:space="0" w:color="000000"/>
              <w:left w:val="nil"/>
              <w:bottom w:val="single" w:sz="4" w:space="0" w:color="000000"/>
              <w:right w:val="nil"/>
            </w:tcBorders>
            <w:shd w:val="clear" w:color="auto" w:fill="auto"/>
            <w:tcMar>
              <w:top w:w="11" w:type="dxa"/>
              <w:left w:w="11" w:type="dxa"/>
              <w:bottom w:w="0" w:type="dxa"/>
              <w:right w:w="11" w:type="dxa"/>
            </w:tcMar>
            <w:vAlign w:val="center"/>
            <w:hideMark/>
          </w:tcPr>
          <w:p w14:paraId="750F98E3" w14:textId="77777777" w:rsidR="00DE7F5F" w:rsidRPr="00037B78" w:rsidRDefault="00DE7F5F" w:rsidP="00BD32D7">
            <w:pPr>
              <w:spacing w:line="22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Hot water</w:t>
            </w:r>
          </w:p>
        </w:tc>
        <w:tc>
          <w:tcPr>
            <w:tcW w:w="510" w:type="pct"/>
            <w:tcBorders>
              <w:top w:val="single" w:sz="4" w:space="0" w:color="000000"/>
              <w:left w:val="nil"/>
              <w:bottom w:val="single" w:sz="4" w:space="0" w:color="000000"/>
              <w:right w:val="nil"/>
            </w:tcBorders>
            <w:shd w:val="clear" w:color="auto" w:fill="auto"/>
            <w:tcMar>
              <w:top w:w="11" w:type="dxa"/>
              <w:left w:w="11" w:type="dxa"/>
              <w:bottom w:w="0" w:type="dxa"/>
              <w:right w:w="11" w:type="dxa"/>
            </w:tcMar>
            <w:vAlign w:val="center"/>
            <w:hideMark/>
          </w:tcPr>
          <w:p w14:paraId="726939F8" w14:textId="77777777" w:rsidR="00DE7F5F" w:rsidRPr="00037B78" w:rsidRDefault="00DE7F5F" w:rsidP="00BD32D7">
            <w:pPr>
              <w:spacing w:line="22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HCl</w:t>
            </w:r>
          </w:p>
        </w:tc>
        <w:tc>
          <w:tcPr>
            <w:tcW w:w="597" w:type="pct"/>
            <w:tcBorders>
              <w:top w:val="single" w:sz="4" w:space="0" w:color="000000"/>
              <w:left w:val="nil"/>
              <w:bottom w:val="single" w:sz="4" w:space="0" w:color="000000"/>
              <w:right w:val="nil"/>
            </w:tcBorders>
            <w:shd w:val="clear" w:color="auto" w:fill="auto"/>
            <w:tcMar>
              <w:top w:w="11" w:type="dxa"/>
              <w:left w:w="11" w:type="dxa"/>
              <w:bottom w:w="0" w:type="dxa"/>
              <w:right w:w="11" w:type="dxa"/>
            </w:tcMar>
            <w:vAlign w:val="center"/>
            <w:hideMark/>
          </w:tcPr>
          <w:p w14:paraId="49E1C286" w14:textId="77777777" w:rsidR="00DE7F5F" w:rsidRPr="00037B78" w:rsidRDefault="00DE7F5F" w:rsidP="00BD32D7">
            <w:pPr>
              <w:spacing w:line="22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Hot water</w:t>
            </w:r>
          </w:p>
        </w:tc>
        <w:tc>
          <w:tcPr>
            <w:tcW w:w="597" w:type="pct"/>
            <w:tcBorders>
              <w:top w:val="single" w:sz="4" w:space="0" w:color="000000"/>
              <w:left w:val="nil"/>
              <w:bottom w:val="single" w:sz="4" w:space="0" w:color="000000"/>
              <w:right w:val="nil"/>
            </w:tcBorders>
            <w:shd w:val="clear" w:color="auto" w:fill="auto"/>
            <w:tcMar>
              <w:top w:w="11" w:type="dxa"/>
              <w:left w:w="11" w:type="dxa"/>
              <w:bottom w:w="0" w:type="dxa"/>
              <w:right w:w="11" w:type="dxa"/>
            </w:tcMar>
            <w:vAlign w:val="center"/>
            <w:hideMark/>
          </w:tcPr>
          <w:p w14:paraId="74F06A04" w14:textId="77777777" w:rsidR="00DE7F5F" w:rsidRPr="00037B78" w:rsidRDefault="00DE7F5F" w:rsidP="00BD32D7">
            <w:pPr>
              <w:spacing w:line="22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HCl</w:t>
            </w:r>
          </w:p>
        </w:tc>
      </w:tr>
      <w:tr w:rsidR="00037B78" w:rsidRPr="00037B78" w14:paraId="6D0A33FA" w14:textId="77777777" w:rsidTr="008452C7">
        <w:trPr>
          <w:trHeight w:val="244"/>
        </w:trPr>
        <w:tc>
          <w:tcPr>
            <w:tcW w:w="900" w:type="pct"/>
            <w:tcBorders>
              <w:top w:val="single" w:sz="4" w:space="0" w:color="000000"/>
              <w:left w:val="nil"/>
              <w:bottom w:val="nil"/>
              <w:right w:val="nil"/>
            </w:tcBorders>
            <w:shd w:val="clear" w:color="auto" w:fill="auto"/>
            <w:tcMar>
              <w:top w:w="11" w:type="dxa"/>
              <w:left w:w="11" w:type="dxa"/>
              <w:bottom w:w="0" w:type="dxa"/>
              <w:right w:w="11" w:type="dxa"/>
            </w:tcMar>
            <w:vAlign w:val="center"/>
            <w:hideMark/>
          </w:tcPr>
          <w:p w14:paraId="7EE4CD70" w14:textId="77777777" w:rsidR="00516134" w:rsidRPr="00037B78" w:rsidRDefault="00516134" w:rsidP="00BD32D7">
            <w:pPr>
              <w:spacing w:line="22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D-Serine (</w:t>
            </w:r>
            <w:r w:rsidRPr="00037B78">
              <w:rPr>
                <w:rFonts w:ascii="Symbol" w:hAnsi="Symbol" w:cstheme="minorHAnsi"/>
                <w:color w:val="000000" w:themeColor="text1"/>
                <w:sz w:val="20"/>
                <w:szCs w:val="20"/>
                <w:lang w:val="el-GR"/>
              </w:rPr>
              <w:t></w:t>
            </w:r>
            <w:r w:rsidRPr="00037B78">
              <w:rPr>
                <w:rFonts w:asciiTheme="minorHAnsi" w:hAnsiTheme="minorHAnsi" w:cstheme="minorHAnsi"/>
                <w:color w:val="000000" w:themeColor="text1"/>
                <w:sz w:val="20"/>
                <w:szCs w:val="20"/>
                <w:lang w:val="el-GR"/>
              </w:rPr>
              <w:t>)</w:t>
            </w:r>
          </w:p>
        </w:tc>
        <w:tc>
          <w:tcPr>
            <w:tcW w:w="422" w:type="pct"/>
            <w:tcBorders>
              <w:top w:val="single" w:sz="4" w:space="0" w:color="000000"/>
              <w:left w:val="nil"/>
              <w:bottom w:val="nil"/>
              <w:right w:val="nil"/>
            </w:tcBorders>
            <w:shd w:val="clear" w:color="auto" w:fill="auto"/>
            <w:tcMar>
              <w:top w:w="11" w:type="dxa"/>
              <w:left w:w="11" w:type="dxa"/>
              <w:bottom w:w="0" w:type="dxa"/>
              <w:right w:w="11" w:type="dxa"/>
            </w:tcMar>
            <w:vAlign w:val="center"/>
            <w:hideMark/>
          </w:tcPr>
          <w:p w14:paraId="2AAA3EAB" w14:textId="4833646F"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11</w:t>
            </w:r>
            <w:r w:rsidRPr="00037B78">
              <w:rPr>
                <w:rFonts w:asciiTheme="minorHAnsi" w:eastAsia="Arial" w:hAnsiTheme="minorHAnsi" w:cstheme="minorHAnsi"/>
                <w:color w:val="000000" w:themeColor="text1"/>
                <w:kern w:val="24"/>
                <w:position w:val="3"/>
                <w:sz w:val="20"/>
                <w:szCs w:val="20"/>
                <w:vertAlign w:val="superscript"/>
              </w:rPr>
              <w:t>b</w:t>
            </w:r>
          </w:p>
        </w:tc>
        <w:tc>
          <w:tcPr>
            <w:tcW w:w="422" w:type="pct"/>
            <w:tcBorders>
              <w:top w:val="single" w:sz="4" w:space="0" w:color="000000"/>
              <w:left w:val="nil"/>
              <w:bottom w:val="nil"/>
              <w:right w:val="nil"/>
            </w:tcBorders>
            <w:shd w:val="clear" w:color="auto" w:fill="auto"/>
            <w:tcMar>
              <w:top w:w="11" w:type="dxa"/>
              <w:left w:w="11" w:type="dxa"/>
              <w:bottom w:w="0" w:type="dxa"/>
              <w:right w:w="11" w:type="dxa"/>
            </w:tcMar>
            <w:vAlign w:val="center"/>
            <w:hideMark/>
          </w:tcPr>
          <w:p w14:paraId="6032FF0F" w14:textId="38031588"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25</w:t>
            </w:r>
            <w:r w:rsidRPr="00037B78">
              <w:rPr>
                <w:rFonts w:asciiTheme="minorHAnsi" w:eastAsia="Arial" w:hAnsiTheme="minorHAnsi" w:cstheme="minorHAnsi"/>
                <w:color w:val="000000" w:themeColor="text1"/>
                <w:kern w:val="24"/>
                <w:position w:val="3"/>
                <w:sz w:val="20"/>
                <w:szCs w:val="20"/>
                <w:vertAlign w:val="superscript"/>
              </w:rPr>
              <w:t>b</w:t>
            </w:r>
          </w:p>
        </w:tc>
        <w:tc>
          <w:tcPr>
            <w:tcW w:w="510" w:type="pct"/>
            <w:tcBorders>
              <w:top w:val="single" w:sz="4" w:space="0" w:color="000000"/>
              <w:left w:val="nil"/>
              <w:bottom w:val="nil"/>
              <w:right w:val="nil"/>
            </w:tcBorders>
            <w:shd w:val="clear" w:color="auto" w:fill="auto"/>
            <w:tcMar>
              <w:top w:w="11" w:type="dxa"/>
              <w:left w:w="11" w:type="dxa"/>
              <w:bottom w:w="0" w:type="dxa"/>
              <w:right w:w="11" w:type="dxa"/>
            </w:tcMar>
            <w:vAlign w:val="center"/>
          </w:tcPr>
          <w:p w14:paraId="1F6FD398" w14:textId="64E8CB7E"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1.9 </w:t>
            </w:r>
            <w:r w:rsidRPr="00037B78">
              <w:rPr>
                <w:rFonts w:asciiTheme="minorHAnsi" w:eastAsia="Arial" w:hAnsiTheme="minorHAnsi" w:cstheme="minorHAnsi"/>
                <w:color w:val="000000" w:themeColor="text1"/>
                <w:kern w:val="24"/>
                <w:sz w:val="20"/>
                <w:szCs w:val="20"/>
              </w:rPr>
              <w:t>± 0.2</w:t>
            </w:r>
          </w:p>
        </w:tc>
        <w:tc>
          <w:tcPr>
            <w:tcW w:w="553" w:type="pct"/>
            <w:tcBorders>
              <w:top w:val="single" w:sz="4" w:space="0" w:color="000000"/>
              <w:left w:val="nil"/>
              <w:bottom w:val="nil"/>
              <w:right w:val="nil"/>
            </w:tcBorders>
            <w:shd w:val="clear" w:color="auto" w:fill="auto"/>
            <w:tcMar>
              <w:top w:w="11" w:type="dxa"/>
              <w:left w:w="11" w:type="dxa"/>
              <w:bottom w:w="0" w:type="dxa"/>
              <w:right w:w="11" w:type="dxa"/>
            </w:tcMar>
            <w:vAlign w:val="center"/>
          </w:tcPr>
          <w:p w14:paraId="20152C56" w14:textId="1E298D56"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51 </w:t>
            </w:r>
            <w:r w:rsidRPr="00037B78">
              <w:rPr>
                <w:rFonts w:asciiTheme="minorHAnsi" w:eastAsia="Arial" w:hAnsiTheme="minorHAnsi" w:cstheme="minorHAnsi"/>
                <w:color w:val="000000" w:themeColor="text1"/>
                <w:kern w:val="24"/>
                <w:sz w:val="20"/>
                <w:szCs w:val="20"/>
              </w:rPr>
              <w:t>± 7</w:t>
            </w:r>
          </w:p>
        </w:tc>
        <w:tc>
          <w:tcPr>
            <w:tcW w:w="489" w:type="pct"/>
            <w:tcBorders>
              <w:top w:val="single" w:sz="4" w:space="0" w:color="000000"/>
              <w:left w:val="nil"/>
              <w:bottom w:val="nil"/>
              <w:right w:val="nil"/>
            </w:tcBorders>
            <w:shd w:val="clear" w:color="auto" w:fill="auto"/>
            <w:tcMar>
              <w:top w:w="11" w:type="dxa"/>
              <w:left w:w="11" w:type="dxa"/>
              <w:bottom w:w="0" w:type="dxa"/>
              <w:right w:w="11" w:type="dxa"/>
            </w:tcMar>
            <w:vAlign w:val="center"/>
          </w:tcPr>
          <w:p w14:paraId="6752A8F8" w14:textId="131ECD65"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23 ± 8</w:t>
            </w:r>
          </w:p>
        </w:tc>
        <w:tc>
          <w:tcPr>
            <w:tcW w:w="510" w:type="pct"/>
            <w:tcBorders>
              <w:top w:val="single" w:sz="4" w:space="0" w:color="000000"/>
              <w:left w:val="nil"/>
              <w:bottom w:val="nil"/>
              <w:right w:val="nil"/>
            </w:tcBorders>
            <w:shd w:val="clear" w:color="auto" w:fill="auto"/>
            <w:tcMar>
              <w:top w:w="11" w:type="dxa"/>
              <w:left w:w="11" w:type="dxa"/>
              <w:bottom w:w="0" w:type="dxa"/>
              <w:right w:w="11" w:type="dxa"/>
            </w:tcMar>
            <w:vAlign w:val="center"/>
          </w:tcPr>
          <w:p w14:paraId="6929281B" w14:textId="28CE1E5B"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38 </w:t>
            </w:r>
            <w:r w:rsidRPr="00037B78">
              <w:rPr>
                <w:rFonts w:asciiTheme="minorHAnsi" w:eastAsia="Arial" w:hAnsiTheme="minorHAnsi" w:cstheme="minorHAnsi"/>
                <w:color w:val="000000" w:themeColor="text1"/>
                <w:kern w:val="24"/>
                <w:sz w:val="20"/>
                <w:szCs w:val="20"/>
              </w:rPr>
              <w:t>± 1</w:t>
            </w:r>
          </w:p>
        </w:tc>
        <w:tc>
          <w:tcPr>
            <w:tcW w:w="597" w:type="pct"/>
            <w:tcBorders>
              <w:top w:val="single" w:sz="4" w:space="0" w:color="000000"/>
              <w:left w:val="nil"/>
              <w:bottom w:val="nil"/>
              <w:right w:val="nil"/>
            </w:tcBorders>
            <w:shd w:val="clear" w:color="auto" w:fill="auto"/>
            <w:tcMar>
              <w:top w:w="11" w:type="dxa"/>
              <w:left w:w="11" w:type="dxa"/>
              <w:bottom w:w="0" w:type="dxa"/>
              <w:right w:w="11" w:type="dxa"/>
            </w:tcMar>
            <w:vAlign w:val="center"/>
          </w:tcPr>
          <w:p w14:paraId="6AF470DE" w14:textId="4A4198B7"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0.0166 </w:t>
            </w:r>
            <w:r w:rsidRPr="00037B78">
              <w:rPr>
                <w:rFonts w:asciiTheme="minorHAnsi" w:eastAsia="MS PGothic" w:hAnsiTheme="minorHAnsi" w:cstheme="minorHAnsi"/>
                <w:color w:val="000000" w:themeColor="text1"/>
                <w:kern w:val="0"/>
                <w:sz w:val="20"/>
                <w:szCs w:val="20"/>
              </w:rPr>
              <w:t>± 0.0005</w:t>
            </w:r>
          </w:p>
        </w:tc>
        <w:tc>
          <w:tcPr>
            <w:tcW w:w="597" w:type="pct"/>
            <w:tcBorders>
              <w:top w:val="single" w:sz="4" w:space="0" w:color="000000"/>
              <w:left w:val="nil"/>
              <w:bottom w:val="nil"/>
              <w:right w:val="nil"/>
            </w:tcBorders>
            <w:shd w:val="clear" w:color="auto" w:fill="auto"/>
            <w:tcMar>
              <w:top w:w="11" w:type="dxa"/>
              <w:left w:w="11" w:type="dxa"/>
              <w:bottom w:w="0" w:type="dxa"/>
              <w:right w:w="11" w:type="dxa"/>
            </w:tcMar>
            <w:vAlign w:val="center"/>
          </w:tcPr>
          <w:p w14:paraId="3E9AE56A" w14:textId="219EE705"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1.3 </w:t>
            </w:r>
            <w:r w:rsidRPr="00037B78">
              <w:rPr>
                <w:rFonts w:asciiTheme="minorHAnsi" w:eastAsia="Arial" w:hAnsiTheme="minorHAnsi" w:cstheme="minorHAnsi"/>
                <w:color w:val="000000" w:themeColor="text1"/>
                <w:kern w:val="24"/>
                <w:sz w:val="20"/>
                <w:szCs w:val="20"/>
              </w:rPr>
              <w:t>± 0.2</w:t>
            </w:r>
          </w:p>
        </w:tc>
      </w:tr>
      <w:tr w:rsidR="00037B78" w:rsidRPr="00037B78" w14:paraId="2B6699EC" w14:textId="77777777" w:rsidTr="008452C7">
        <w:trPr>
          <w:trHeight w:val="244"/>
        </w:trPr>
        <w:tc>
          <w:tcPr>
            <w:tcW w:w="900" w:type="pct"/>
            <w:tcBorders>
              <w:top w:val="nil"/>
              <w:left w:val="nil"/>
              <w:bottom w:val="nil"/>
              <w:right w:val="nil"/>
            </w:tcBorders>
            <w:shd w:val="clear" w:color="auto" w:fill="auto"/>
            <w:tcMar>
              <w:top w:w="11" w:type="dxa"/>
              <w:left w:w="11" w:type="dxa"/>
              <w:bottom w:w="0" w:type="dxa"/>
              <w:right w:w="11" w:type="dxa"/>
            </w:tcMar>
            <w:vAlign w:val="center"/>
            <w:hideMark/>
          </w:tcPr>
          <w:p w14:paraId="3B78ECDD" w14:textId="77777777" w:rsidR="00516134" w:rsidRPr="00037B78" w:rsidRDefault="00516134" w:rsidP="00BD32D7">
            <w:pPr>
              <w:spacing w:line="22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L-Serine (</w:t>
            </w:r>
            <w:r w:rsidRPr="00037B78">
              <w:rPr>
                <w:rFonts w:ascii="Symbol" w:hAnsi="Symbol" w:cstheme="minorHAnsi"/>
                <w:color w:val="000000" w:themeColor="text1"/>
                <w:sz w:val="20"/>
                <w:szCs w:val="20"/>
                <w:lang w:val="el-GR"/>
              </w:rPr>
              <w:t></w:t>
            </w:r>
            <w:r w:rsidRPr="00037B78">
              <w:rPr>
                <w:rFonts w:asciiTheme="minorHAnsi" w:hAnsiTheme="minorHAnsi" w:cstheme="minorHAnsi"/>
                <w:color w:val="000000" w:themeColor="text1"/>
                <w:sz w:val="20"/>
                <w:szCs w:val="20"/>
                <w:lang w:val="el-GR"/>
              </w:rPr>
              <w:t>)</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2923BB9E" w14:textId="0FDDA9C6"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12</w:t>
            </w:r>
            <w:r w:rsidRPr="00037B78">
              <w:rPr>
                <w:rFonts w:asciiTheme="minorHAnsi" w:eastAsia="Arial" w:hAnsiTheme="minorHAnsi" w:cstheme="minorHAnsi"/>
                <w:color w:val="000000" w:themeColor="text1"/>
                <w:kern w:val="24"/>
                <w:position w:val="3"/>
                <w:sz w:val="20"/>
                <w:szCs w:val="20"/>
                <w:vertAlign w:val="superscript"/>
              </w:rPr>
              <w:t>b</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5AE1745D" w14:textId="509231A9"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27</w:t>
            </w:r>
            <w:r w:rsidRPr="00037B78">
              <w:rPr>
                <w:rFonts w:asciiTheme="minorHAnsi" w:eastAsia="Arial" w:hAnsiTheme="minorHAnsi" w:cstheme="minorHAnsi"/>
                <w:color w:val="000000" w:themeColor="text1"/>
                <w:kern w:val="24"/>
                <w:position w:val="3"/>
                <w:sz w:val="20"/>
                <w:szCs w:val="20"/>
                <w:vertAlign w:val="superscript"/>
              </w:rPr>
              <w:t>b</w:t>
            </w:r>
          </w:p>
        </w:tc>
        <w:tc>
          <w:tcPr>
            <w:tcW w:w="510" w:type="pct"/>
            <w:tcBorders>
              <w:top w:val="nil"/>
              <w:left w:val="nil"/>
              <w:bottom w:val="nil"/>
              <w:right w:val="nil"/>
            </w:tcBorders>
            <w:shd w:val="clear" w:color="auto" w:fill="auto"/>
            <w:tcMar>
              <w:top w:w="11" w:type="dxa"/>
              <w:left w:w="11" w:type="dxa"/>
              <w:bottom w:w="0" w:type="dxa"/>
              <w:right w:w="11" w:type="dxa"/>
            </w:tcMar>
            <w:vAlign w:val="center"/>
          </w:tcPr>
          <w:p w14:paraId="1639F711" w14:textId="51D39031"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2.1 </w:t>
            </w:r>
            <w:r w:rsidRPr="00037B78">
              <w:rPr>
                <w:rFonts w:asciiTheme="minorHAnsi" w:eastAsia="Arial" w:hAnsiTheme="minorHAnsi" w:cstheme="minorHAnsi"/>
                <w:color w:val="000000" w:themeColor="text1"/>
                <w:kern w:val="24"/>
                <w:sz w:val="20"/>
                <w:szCs w:val="20"/>
              </w:rPr>
              <w:t>± 0.2</w:t>
            </w:r>
          </w:p>
        </w:tc>
        <w:tc>
          <w:tcPr>
            <w:tcW w:w="553" w:type="pct"/>
            <w:tcBorders>
              <w:top w:val="nil"/>
              <w:left w:val="nil"/>
              <w:bottom w:val="nil"/>
              <w:right w:val="nil"/>
            </w:tcBorders>
            <w:shd w:val="clear" w:color="auto" w:fill="auto"/>
            <w:tcMar>
              <w:top w:w="11" w:type="dxa"/>
              <w:left w:w="11" w:type="dxa"/>
              <w:bottom w:w="0" w:type="dxa"/>
              <w:right w:w="11" w:type="dxa"/>
            </w:tcMar>
            <w:vAlign w:val="center"/>
          </w:tcPr>
          <w:p w14:paraId="48C81480" w14:textId="3B1FCFB8"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52 </w:t>
            </w:r>
            <w:r w:rsidRPr="00037B78">
              <w:rPr>
                <w:rFonts w:asciiTheme="minorHAnsi" w:eastAsia="Arial" w:hAnsiTheme="minorHAnsi" w:cstheme="minorHAnsi"/>
                <w:color w:val="000000" w:themeColor="text1"/>
                <w:kern w:val="24"/>
                <w:sz w:val="20"/>
                <w:szCs w:val="20"/>
              </w:rPr>
              <w:t>± 7</w:t>
            </w:r>
          </w:p>
        </w:tc>
        <w:tc>
          <w:tcPr>
            <w:tcW w:w="489" w:type="pct"/>
            <w:tcBorders>
              <w:top w:val="nil"/>
              <w:left w:val="nil"/>
              <w:bottom w:val="nil"/>
              <w:right w:val="nil"/>
            </w:tcBorders>
            <w:shd w:val="clear" w:color="auto" w:fill="auto"/>
            <w:tcMar>
              <w:top w:w="11" w:type="dxa"/>
              <w:left w:w="11" w:type="dxa"/>
              <w:bottom w:w="0" w:type="dxa"/>
              <w:right w:w="11" w:type="dxa"/>
            </w:tcMar>
            <w:vAlign w:val="center"/>
          </w:tcPr>
          <w:p w14:paraId="3EC75DB9" w14:textId="4B2B22E5"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23 ± 10</w:t>
            </w:r>
          </w:p>
        </w:tc>
        <w:tc>
          <w:tcPr>
            <w:tcW w:w="510" w:type="pct"/>
            <w:tcBorders>
              <w:top w:val="nil"/>
              <w:left w:val="nil"/>
              <w:bottom w:val="nil"/>
              <w:right w:val="nil"/>
            </w:tcBorders>
            <w:shd w:val="clear" w:color="auto" w:fill="auto"/>
            <w:tcMar>
              <w:top w:w="11" w:type="dxa"/>
              <w:left w:w="11" w:type="dxa"/>
              <w:bottom w:w="0" w:type="dxa"/>
              <w:right w:w="11" w:type="dxa"/>
            </w:tcMar>
            <w:vAlign w:val="center"/>
          </w:tcPr>
          <w:p w14:paraId="01635947" w14:textId="066F5484"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46 </w:t>
            </w:r>
            <w:r w:rsidRPr="00037B78">
              <w:rPr>
                <w:rFonts w:asciiTheme="minorHAnsi" w:eastAsia="Arial" w:hAnsiTheme="minorHAnsi" w:cstheme="minorHAnsi"/>
                <w:color w:val="000000" w:themeColor="text1"/>
                <w:kern w:val="24"/>
                <w:sz w:val="20"/>
                <w:szCs w:val="20"/>
              </w:rPr>
              <w:t>± 1</w:t>
            </w:r>
          </w:p>
        </w:tc>
        <w:tc>
          <w:tcPr>
            <w:tcW w:w="597" w:type="pct"/>
            <w:tcBorders>
              <w:top w:val="nil"/>
              <w:left w:val="nil"/>
              <w:bottom w:val="nil"/>
              <w:right w:val="nil"/>
            </w:tcBorders>
            <w:shd w:val="clear" w:color="auto" w:fill="auto"/>
            <w:tcMar>
              <w:top w:w="11" w:type="dxa"/>
              <w:left w:w="11" w:type="dxa"/>
              <w:bottom w:w="0" w:type="dxa"/>
              <w:right w:w="11" w:type="dxa"/>
            </w:tcMar>
            <w:vAlign w:val="center"/>
          </w:tcPr>
          <w:p w14:paraId="5B64AED1" w14:textId="518C71E1"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0.13 </w:t>
            </w:r>
            <w:r w:rsidRPr="00037B78">
              <w:rPr>
                <w:rFonts w:asciiTheme="minorHAnsi" w:eastAsia="MS PGothic" w:hAnsiTheme="minorHAnsi" w:cstheme="minorHAnsi"/>
                <w:color w:val="000000" w:themeColor="text1"/>
                <w:kern w:val="0"/>
                <w:sz w:val="20"/>
                <w:szCs w:val="20"/>
              </w:rPr>
              <w:t>± 0.01</w:t>
            </w:r>
          </w:p>
        </w:tc>
        <w:tc>
          <w:tcPr>
            <w:tcW w:w="597" w:type="pct"/>
            <w:tcBorders>
              <w:top w:val="nil"/>
              <w:left w:val="nil"/>
              <w:bottom w:val="nil"/>
              <w:right w:val="nil"/>
            </w:tcBorders>
            <w:shd w:val="clear" w:color="auto" w:fill="auto"/>
            <w:tcMar>
              <w:top w:w="11" w:type="dxa"/>
              <w:left w:w="11" w:type="dxa"/>
              <w:bottom w:w="0" w:type="dxa"/>
              <w:right w:w="11" w:type="dxa"/>
            </w:tcMar>
            <w:vAlign w:val="center"/>
          </w:tcPr>
          <w:p w14:paraId="40936058" w14:textId="68115C91"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6 </w:t>
            </w:r>
            <w:r w:rsidRPr="00037B78">
              <w:rPr>
                <w:rFonts w:asciiTheme="minorHAnsi" w:eastAsia="Arial" w:hAnsiTheme="minorHAnsi" w:cstheme="minorHAnsi"/>
                <w:color w:val="000000" w:themeColor="text1"/>
                <w:kern w:val="24"/>
                <w:sz w:val="20"/>
                <w:szCs w:val="20"/>
              </w:rPr>
              <w:t>± 1</w:t>
            </w:r>
          </w:p>
        </w:tc>
      </w:tr>
      <w:tr w:rsidR="00037B78" w:rsidRPr="00037B78" w14:paraId="75686F6E" w14:textId="77777777" w:rsidTr="008452C7">
        <w:trPr>
          <w:trHeight w:val="244"/>
        </w:trPr>
        <w:tc>
          <w:tcPr>
            <w:tcW w:w="900" w:type="pct"/>
            <w:tcBorders>
              <w:top w:val="nil"/>
              <w:left w:val="nil"/>
              <w:bottom w:val="nil"/>
              <w:right w:val="nil"/>
            </w:tcBorders>
            <w:shd w:val="clear" w:color="auto" w:fill="F2F2F2" w:themeFill="background1" w:themeFillShade="F2"/>
            <w:tcMar>
              <w:top w:w="11" w:type="dxa"/>
              <w:left w:w="11" w:type="dxa"/>
              <w:bottom w:w="0" w:type="dxa"/>
              <w:right w:w="11" w:type="dxa"/>
            </w:tcMar>
            <w:vAlign w:val="center"/>
            <w:hideMark/>
          </w:tcPr>
          <w:p w14:paraId="1A2BCEAD" w14:textId="77777777" w:rsidR="00516134" w:rsidRPr="00037B78" w:rsidRDefault="00516134" w:rsidP="00BD32D7">
            <w:pPr>
              <w:spacing w:line="22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DL-</w:t>
            </w:r>
            <w:proofErr w:type="spellStart"/>
            <w:r w:rsidRPr="00037B78">
              <w:rPr>
                <w:rFonts w:asciiTheme="minorHAnsi" w:hAnsiTheme="minorHAnsi" w:cstheme="minorHAnsi"/>
                <w:color w:val="000000" w:themeColor="text1"/>
                <w:sz w:val="20"/>
                <w:szCs w:val="20"/>
              </w:rPr>
              <w:t>Isoserine</w:t>
            </w:r>
            <w:r w:rsidRPr="00037B78">
              <w:rPr>
                <w:rFonts w:asciiTheme="minorHAnsi" w:hAnsiTheme="minorHAnsi" w:cstheme="minorHAnsi"/>
                <w:color w:val="000000" w:themeColor="text1"/>
                <w:sz w:val="20"/>
                <w:szCs w:val="20"/>
                <w:vertAlign w:val="superscript"/>
              </w:rPr>
              <w:t>e</w:t>
            </w:r>
            <w:proofErr w:type="spellEnd"/>
            <w:r w:rsidRPr="00037B78">
              <w:rPr>
                <w:rFonts w:asciiTheme="minorHAnsi" w:hAnsiTheme="minorHAnsi" w:cstheme="minorHAnsi"/>
                <w:color w:val="000000" w:themeColor="text1"/>
                <w:sz w:val="20"/>
                <w:szCs w:val="20"/>
                <w:vertAlign w:val="superscript"/>
              </w:rPr>
              <w:t xml:space="preserve"> </w:t>
            </w:r>
            <w:r w:rsidRPr="00037B78">
              <w:rPr>
                <w:rFonts w:asciiTheme="minorHAnsi" w:hAnsiTheme="minorHAnsi" w:cstheme="minorHAnsi"/>
                <w:color w:val="000000" w:themeColor="text1"/>
                <w:sz w:val="20"/>
                <w:szCs w:val="20"/>
              </w:rPr>
              <w:t>(</w:t>
            </w:r>
            <w:r w:rsidRPr="00037B78">
              <w:rPr>
                <w:rFonts w:ascii="Symbol" w:hAnsi="Symbol" w:cstheme="minorHAnsi"/>
                <w:color w:val="000000" w:themeColor="text1"/>
                <w:sz w:val="20"/>
                <w:szCs w:val="20"/>
                <w:lang w:val="el-GR"/>
              </w:rPr>
              <w:t></w:t>
            </w:r>
            <w:r w:rsidRPr="00037B78">
              <w:rPr>
                <w:rFonts w:asciiTheme="minorHAnsi" w:hAnsiTheme="minorHAnsi" w:cstheme="minorHAnsi"/>
                <w:color w:val="000000" w:themeColor="text1"/>
                <w:sz w:val="20"/>
                <w:szCs w:val="20"/>
                <w:lang w:val="el-GR"/>
              </w:rPr>
              <w:t>)</w:t>
            </w:r>
          </w:p>
        </w:tc>
        <w:tc>
          <w:tcPr>
            <w:tcW w:w="422" w:type="pct"/>
            <w:tcBorders>
              <w:top w:val="nil"/>
              <w:left w:val="nil"/>
              <w:bottom w:val="nil"/>
              <w:right w:val="nil"/>
            </w:tcBorders>
            <w:shd w:val="clear" w:color="auto" w:fill="F2F2F2"/>
            <w:tcMar>
              <w:top w:w="11" w:type="dxa"/>
              <w:left w:w="11" w:type="dxa"/>
              <w:bottom w:w="0" w:type="dxa"/>
              <w:right w:w="11" w:type="dxa"/>
            </w:tcMar>
            <w:vAlign w:val="center"/>
            <w:hideMark/>
          </w:tcPr>
          <w:p w14:paraId="1DA47175" w14:textId="75191F12"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1.44 </w:t>
            </w:r>
            <w:r w:rsidRPr="00037B78">
              <w:rPr>
                <w:rFonts w:asciiTheme="minorHAnsi" w:eastAsia="Arial" w:hAnsiTheme="minorHAnsi" w:cstheme="minorHAnsi"/>
                <w:color w:val="000000" w:themeColor="text1"/>
                <w:kern w:val="24"/>
                <w:sz w:val="20"/>
                <w:szCs w:val="20"/>
              </w:rPr>
              <w:t>± 0.09</w:t>
            </w:r>
          </w:p>
        </w:tc>
        <w:tc>
          <w:tcPr>
            <w:tcW w:w="422" w:type="pct"/>
            <w:tcBorders>
              <w:top w:val="nil"/>
              <w:left w:val="nil"/>
              <w:bottom w:val="nil"/>
              <w:right w:val="nil"/>
            </w:tcBorders>
            <w:shd w:val="clear" w:color="auto" w:fill="F2F2F2"/>
            <w:tcMar>
              <w:top w:w="11" w:type="dxa"/>
              <w:left w:w="11" w:type="dxa"/>
              <w:bottom w:w="0" w:type="dxa"/>
              <w:right w:w="11" w:type="dxa"/>
            </w:tcMar>
            <w:vAlign w:val="center"/>
            <w:hideMark/>
          </w:tcPr>
          <w:p w14:paraId="48A1483B" w14:textId="65D93BF6"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5.5 </w:t>
            </w:r>
            <w:r w:rsidRPr="00037B78">
              <w:rPr>
                <w:rFonts w:asciiTheme="minorHAnsi" w:eastAsia="Arial" w:hAnsiTheme="minorHAnsi" w:cstheme="minorHAnsi"/>
                <w:color w:val="000000" w:themeColor="text1"/>
                <w:kern w:val="24"/>
                <w:sz w:val="20"/>
                <w:szCs w:val="20"/>
              </w:rPr>
              <w:t>± 0.5</w:t>
            </w:r>
          </w:p>
        </w:tc>
        <w:tc>
          <w:tcPr>
            <w:tcW w:w="510" w:type="pct"/>
            <w:tcBorders>
              <w:top w:val="nil"/>
              <w:left w:val="nil"/>
              <w:bottom w:val="nil"/>
              <w:right w:val="nil"/>
            </w:tcBorders>
            <w:shd w:val="clear" w:color="auto" w:fill="F2F2F2"/>
            <w:tcMar>
              <w:top w:w="11" w:type="dxa"/>
              <w:left w:w="11" w:type="dxa"/>
              <w:bottom w:w="0" w:type="dxa"/>
              <w:right w:w="11" w:type="dxa"/>
            </w:tcMar>
            <w:vAlign w:val="center"/>
          </w:tcPr>
          <w:p w14:paraId="6E5CD825" w14:textId="3C4F8576"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0.43 </w:t>
            </w:r>
            <w:r w:rsidRPr="00037B78">
              <w:rPr>
                <w:rFonts w:asciiTheme="minorHAnsi" w:eastAsia="Arial" w:hAnsiTheme="minorHAnsi" w:cstheme="minorHAnsi"/>
                <w:color w:val="000000" w:themeColor="text1"/>
                <w:kern w:val="24"/>
                <w:sz w:val="20"/>
                <w:szCs w:val="20"/>
              </w:rPr>
              <w:t>± 0.03</w:t>
            </w:r>
          </w:p>
        </w:tc>
        <w:tc>
          <w:tcPr>
            <w:tcW w:w="553" w:type="pct"/>
            <w:tcBorders>
              <w:top w:val="nil"/>
              <w:left w:val="nil"/>
              <w:bottom w:val="nil"/>
              <w:right w:val="nil"/>
            </w:tcBorders>
            <w:shd w:val="clear" w:color="auto" w:fill="F2F2F2"/>
            <w:tcMar>
              <w:top w:w="11" w:type="dxa"/>
              <w:left w:w="11" w:type="dxa"/>
              <w:bottom w:w="0" w:type="dxa"/>
              <w:right w:w="11" w:type="dxa"/>
            </w:tcMar>
            <w:vAlign w:val="center"/>
          </w:tcPr>
          <w:p w14:paraId="7ADD060A" w14:textId="4E709784"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 xml:space="preserve">1.2 </w:t>
            </w:r>
            <w:r w:rsidRPr="00037B78">
              <w:rPr>
                <w:rFonts w:asciiTheme="minorHAnsi" w:eastAsia="Arial" w:hAnsiTheme="minorHAnsi" w:cstheme="minorHAnsi"/>
                <w:color w:val="000000" w:themeColor="text1"/>
                <w:kern w:val="24"/>
                <w:sz w:val="20"/>
                <w:szCs w:val="20"/>
              </w:rPr>
              <w:t>± 0.1</w:t>
            </w:r>
          </w:p>
        </w:tc>
        <w:tc>
          <w:tcPr>
            <w:tcW w:w="489" w:type="pct"/>
            <w:tcBorders>
              <w:top w:val="nil"/>
              <w:left w:val="nil"/>
              <w:bottom w:val="nil"/>
              <w:right w:val="nil"/>
            </w:tcBorders>
            <w:shd w:val="clear" w:color="auto" w:fill="F2F2F2"/>
            <w:tcMar>
              <w:top w:w="11" w:type="dxa"/>
              <w:left w:w="11" w:type="dxa"/>
              <w:bottom w:w="0" w:type="dxa"/>
              <w:right w:w="11" w:type="dxa"/>
            </w:tcMar>
            <w:vAlign w:val="center"/>
          </w:tcPr>
          <w:p w14:paraId="0C3D9E8E" w14:textId="35D25DDB"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0.98 </w:t>
            </w:r>
            <w:r w:rsidRPr="00037B78">
              <w:rPr>
                <w:rFonts w:asciiTheme="minorHAnsi" w:eastAsia="Arial" w:hAnsiTheme="minorHAnsi" w:cstheme="minorHAnsi"/>
                <w:color w:val="000000" w:themeColor="text1"/>
                <w:kern w:val="24"/>
                <w:sz w:val="20"/>
                <w:szCs w:val="20"/>
              </w:rPr>
              <w:t>± 0.07</w:t>
            </w:r>
          </w:p>
        </w:tc>
        <w:tc>
          <w:tcPr>
            <w:tcW w:w="510" w:type="pct"/>
            <w:tcBorders>
              <w:top w:val="nil"/>
              <w:left w:val="nil"/>
              <w:bottom w:val="nil"/>
              <w:right w:val="nil"/>
            </w:tcBorders>
            <w:shd w:val="clear" w:color="auto" w:fill="F2F2F2"/>
            <w:tcMar>
              <w:top w:w="11" w:type="dxa"/>
              <w:left w:w="11" w:type="dxa"/>
              <w:bottom w:w="0" w:type="dxa"/>
              <w:right w:w="11" w:type="dxa"/>
            </w:tcMar>
            <w:vAlign w:val="center"/>
          </w:tcPr>
          <w:p w14:paraId="32F856DF" w14:textId="7809FC0E"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3.1 </w:t>
            </w:r>
            <w:r w:rsidRPr="00037B78">
              <w:rPr>
                <w:rFonts w:asciiTheme="minorHAnsi" w:eastAsia="Arial" w:hAnsiTheme="minorHAnsi" w:cstheme="minorHAnsi"/>
                <w:color w:val="000000" w:themeColor="text1"/>
                <w:kern w:val="24"/>
                <w:sz w:val="20"/>
                <w:szCs w:val="20"/>
              </w:rPr>
              <w:t>± 0.1</w:t>
            </w:r>
          </w:p>
        </w:tc>
        <w:tc>
          <w:tcPr>
            <w:tcW w:w="597" w:type="pct"/>
            <w:tcBorders>
              <w:top w:val="nil"/>
              <w:left w:val="nil"/>
              <w:bottom w:val="nil"/>
              <w:right w:val="nil"/>
            </w:tcBorders>
            <w:shd w:val="clear" w:color="auto" w:fill="F2F2F2"/>
            <w:tcMar>
              <w:top w:w="11" w:type="dxa"/>
              <w:left w:w="11" w:type="dxa"/>
              <w:bottom w:w="0" w:type="dxa"/>
              <w:right w:w="11" w:type="dxa"/>
            </w:tcMar>
            <w:vAlign w:val="center"/>
          </w:tcPr>
          <w:p w14:paraId="7C298612" w14:textId="13F9B6EF"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0.085 </w:t>
            </w:r>
            <w:r w:rsidRPr="00037B78">
              <w:rPr>
                <w:rFonts w:asciiTheme="minorHAnsi" w:eastAsia="MS PGothic" w:hAnsiTheme="minorHAnsi" w:cstheme="minorHAnsi"/>
                <w:color w:val="000000" w:themeColor="text1"/>
                <w:kern w:val="0"/>
                <w:sz w:val="20"/>
                <w:szCs w:val="20"/>
              </w:rPr>
              <w:t>± 0.005</w:t>
            </w:r>
          </w:p>
        </w:tc>
        <w:tc>
          <w:tcPr>
            <w:tcW w:w="597" w:type="pct"/>
            <w:tcBorders>
              <w:top w:val="nil"/>
              <w:left w:val="nil"/>
              <w:bottom w:val="nil"/>
              <w:right w:val="nil"/>
            </w:tcBorders>
            <w:shd w:val="clear" w:color="auto" w:fill="F2F2F2"/>
            <w:tcMar>
              <w:top w:w="11" w:type="dxa"/>
              <w:left w:w="11" w:type="dxa"/>
              <w:bottom w:w="0" w:type="dxa"/>
              <w:right w:w="11" w:type="dxa"/>
            </w:tcMar>
            <w:vAlign w:val="center"/>
          </w:tcPr>
          <w:p w14:paraId="6009514E" w14:textId="7D1917E4"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0.075 </w:t>
            </w:r>
            <w:r w:rsidRPr="00037B78">
              <w:rPr>
                <w:rFonts w:asciiTheme="minorHAnsi" w:eastAsia="Arial" w:hAnsiTheme="minorHAnsi" w:cstheme="minorHAnsi"/>
                <w:color w:val="000000" w:themeColor="text1"/>
                <w:kern w:val="24"/>
                <w:sz w:val="20"/>
                <w:szCs w:val="20"/>
              </w:rPr>
              <w:t>± 0.004</w:t>
            </w:r>
          </w:p>
        </w:tc>
      </w:tr>
      <w:tr w:rsidR="00037B78" w:rsidRPr="00037B78" w14:paraId="68AAC260" w14:textId="77777777" w:rsidTr="008452C7">
        <w:trPr>
          <w:trHeight w:val="244"/>
        </w:trPr>
        <w:tc>
          <w:tcPr>
            <w:tcW w:w="900" w:type="pct"/>
            <w:tcBorders>
              <w:top w:val="nil"/>
              <w:left w:val="nil"/>
              <w:bottom w:val="nil"/>
              <w:right w:val="nil"/>
            </w:tcBorders>
            <w:shd w:val="clear" w:color="auto" w:fill="auto"/>
            <w:tcMar>
              <w:top w:w="11" w:type="dxa"/>
              <w:left w:w="11" w:type="dxa"/>
              <w:bottom w:w="0" w:type="dxa"/>
              <w:right w:w="11" w:type="dxa"/>
            </w:tcMar>
            <w:vAlign w:val="center"/>
            <w:hideMark/>
          </w:tcPr>
          <w:p w14:paraId="4287BE01" w14:textId="77777777" w:rsidR="00516134" w:rsidRPr="00037B78" w:rsidRDefault="00516134" w:rsidP="00BD32D7">
            <w:pPr>
              <w:spacing w:line="22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L-</w:t>
            </w:r>
            <w:r w:rsidRPr="00037B78">
              <w:rPr>
                <w:rFonts w:asciiTheme="minorHAnsi" w:hAnsiTheme="minorHAnsi" w:cstheme="minorHAnsi"/>
                <w:color w:val="000000" w:themeColor="text1"/>
                <w:sz w:val="20"/>
                <w:szCs w:val="20"/>
                <w:lang w:val="el-GR"/>
              </w:rPr>
              <w:t>α-</w:t>
            </w:r>
            <w:proofErr w:type="spellStart"/>
            <w:r w:rsidRPr="00037B78">
              <w:rPr>
                <w:rFonts w:asciiTheme="minorHAnsi" w:hAnsiTheme="minorHAnsi" w:cstheme="minorHAnsi"/>
                <w:color w:val="000000" w:themeColor="text1"/>
                <w:sz w:val="20"/>
                <w:szCs w:val="20"/>
              </w:rPr>
              <w:t>Methylserine</w:t>
            </w:r>
            <w:proofErr w:type="spellEnd"/>
            <w:r w:rsidRPr="00037B78">
              <w:rPr>
                <w:rFonts w:asciiTheme="minorHAnsi" w:hAnsiTheme="minorHAnsi" w:cstheme="minorHAnsi"/>
                <w:color w:val="000000" w:themeColor="text1"/>
                <w:sz w:val="20"/>
                <w:szCs w:val="20"/>
              </w:rPr>
              <w:t xml:space="preserve"> (</w:t>
            </w:r>
            <w:r w:rsidRPr="00037B78">
              <w:rPr>
                <w:rFonts w:ascii="Symbol" w:hAnsi="Symbol" w:cstheme="minorHAnsi"/>
                <w:color w:val="000000" w:themeColor="text1"/>
                <w:sz w:val="20"/>
                <w:szCs w:val="20"/>
                <w:lang w:val="el-GR"/>
              </w:rPr>
              <w:t></w:t>
            </w:r>
            <w:r w:rsidRPr="00037B78">
              <w:rPr>
                <w:rFonts w:asciiTheme="minorHAnsi" w:hAnsiTheme="minorHAnsi" w:cstheme="minorHAnsi"/>
                <w:color w:val="000000" w:themeColor="text1"/>
                <w:sz w:val="20"/>
                <w:szCs w:val="20"/>
                <w:lang w:val="el-GR"/>
              </w:rPr>
              <w:t>)</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6C910DB1" w14:textId="61DF8C07"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60.9 </w:t>
            </w:r>
            <w:r w:rsidRPr="00037B78">
              <w:rPr>
                <w:rFonts w:asciiTheme="minorHAnsi" w:eastAsia="Arial" w:hAnsiTheme="minorHAnsi" w:cstheme="minorHAnsi"/>
                <w:color w:val="000000" w:themeColor="text1"/>
                <w:kern w:val="24"/>
                <w:sz w:val="20"/>
                <w:szCs w:val="20"/>
              </w:rPr>
              <w:t>± 0.7</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13C73DA2" w14:textId="3F3AD993"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34 </w:t>
            </w:r>
            <w:r w:rsidRPr="00037B78">
              <w:rPr>
                <w:rFonts w:asciiTheme="minorHAnsi" w:eastAsia="Arial" w:hAnsiTheme="minorHAnsi" w:cstheme="minorHAnsi"/>
                <w:color w:val="000000" w:themeColor="text1"/>
                <w:kern w:val="24"/>
                <w:sz w:val="20"/>
                <w:szCs w:val="20"/>
              </w:rPr>
              <w:t>± 4</w:t>
            </w:r>
          </w:p>
        </w:tc>
        <w:tc>
          <w:tcPr>
            <w:tcW w:w="510" w:type="pct"/>
            <w:tcBorders>
              <w:top w:val="nil"/>
              <w:left w:val="nil"/>
              <w:bottom w:val="nil"/>
              <w:right w:val="nil"/>
            </w:tcBorders>
            <w:shd w:val="clear" w:color="auto" w:fill="auto"/>
            <w:tcMar>
              <w:top w:w="11" w:type="dxa"/>
              <w:left w:w="11" w:type="dxa"/>
              <w:bottom w:w="0" w:type="dxa"/>
              <w:right w:w="11" w:type="dxa"/>
            </w:tcMar>
            <w:vAlign w:val="center"/>
          </w:tcPr>
          <w:p w14:paraId="5D942CEB" w14:textId="51BFDBA7"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20 </w:t>
            </w:r>
            <w:r w:rsidRPr="00037B78">
              <w:rPr>
                <w:rFonts w:asciiTheme="minorHAnsi" w:eastAsia="Arial" w:hAnsiTheme="minorHAnsi" w:cstheme="minorHAnsi"/>
                <w:color w:val="000000" w:themeColor="text1"/>
                <w:kern w:val="24"/>
                <w:sz w:val="20"/>
                <w:szCs w:val="20"/>
              </w:rPr>
              <w:t>± 2</w:t>
            </w:r>
          </w:p>
        </w:tc>
        <w:tc>
          <w:tcPr>
            <w:tcW w:w="553" w:type="pct"/>
            <w:tcBorders>
              <w:top w:val="nil"/>
              <w:left w:val="nil"/>
              <w:bottom w:val="nil"/>
              <w:right w:val="nil"/>
            </w:tcBorders>
            <w:shd w:val="clear" w:color="auto" w:fill="auto"/>
            <w:tcMar>
              <w:top w:w="11" w:type="dxa"/>
              <w:left w:w="11" w:type="dxa"/>
              <w:bottom w:w="0" w:type="dxa"/>
              <w:right w:w="11" w:type="dxa"/>
            </w:tcMar>
            <w:vAlign w:val="center"/>
          </w:tcPr>
          <w:p w14:paraId="188C0EA3" w14:textId="50717C58"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14 </w:t>
            </w:r>
            <w:r w:rsidRPr="00037B78">
              <w:rPr>
                <w:rFonts w:asciiTheme="minorHAnsi" w:eastAsia="Arial" w:hAnsiTheme="minorHAnsi" w:cstheme="minorHAnsi"/>
                <w:color w:val="000000" w:themeColor="text1"/>
                <w:kern w:val="24"/>
                <w:sz w:val="20"/>
                <w:szCs w:val="20"/>
              </w:rPr>
              <w:t>± 2</w:t>
            </w:r>
          </w:p>
        </w:tc>
        <w:tc>
          <w:tcPr>
            <w:tcW w:w="489" w:type="pct"/>
            <w:tcBorders>
              <w:top w:val="nil"/>
              <w:left w:val="nil"/>
              <w:bottom w:val="nil"/>
              <w:right w:val="nil"/>
            </w:tcBorders>
            <w:shd w:val="clear" w:color="auto" w:fill="auto"/>
            <w:tcMar>
              <w:top w:w="11" w:type="dxa"/>
              <w:left w:w="11" w:type="dxa"/>
              <w:bottom w:w="0" w:type="dxa"/>
              <w:right w:w="11" w:type="dxa"/>
            </w:tcMar>
            <w:vAlign w:val="center"/>
          </w:tcPr>
          <w:p w14:paraId="501A3FD5" w14:textId="352007C8"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24 </w:t>
            </w:r>
            <w:r w:rsidRPr="00037B78">
              <w:rPr>
                <w:rFonts w:asciiTheme="minorHAnsi" w:eastAsia="Arial" w:hAnsiTheme="minorHAnsi" w:cstheme="minorHAnsi"/>
                <w:color w:val="000000" w:themeColor="text1"/>
                <w:kern w:val="24"/>
                <w:sz w:val="20"/>
                <w:szCs w:val="20"/>
              </w:rPr>
              <w:t>± 1</w:t>
            </w:r>
          </w:p>
        </w:tc>
        <w:tc>
          <w:tcPr>
            <w:tcW w:w="510" w:type="pct"/>
            <w:tcBorders>
              <w:top w:val="nil"/>
              <w:left w:val="nil"/>
              <w:bottom w:val="nil"/>
              <w:right w:val="nil"/>
            </w:tcBorders>
            <w:shd w:val="clear" w:color="auto" w:fill="auto"/>
            <w:tcMar>
              <w:top w:w="11" w:type="dxa"/>
              <w:left w:w="11" w:type="dxa"/>
              <w:bottom w:w="0" w:type="dxa"/>
              <w:right w:w="11" w:type="dxa"/>
            </w:tcMar>
            <w:vAlign w:val="center"/>
          </w:tcPr>
          <w:p w14:paraId="1A0FA633" w14:textId="32179674"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29.5 </w:t>
            </w:r>
            <w:r w:rsidRPr="00037B78">
              <w:rPr>
                <w:rFonts w:asciiTheme="minorHAnsi" w:eastAsia="Arial" w:hAnsiTheme="minorHAnsi" w:cstheme="minorHAnsi"/>
                <w:color w:val="000000" w:themeColor="text1"/>
                <w:kern w:val="24"/>
                <w:sz w:val="20"/>
                <w:szCs w:val="20"/>
              </w:rPr>
              <w:t>± 0.2</w:t>
            </w:r>
          </w:p>
        </w:tc>
        <w:tc>
          <w:tcPr>
            <w:tcW w:w="597" w:type="pct"/>
            <w:tcBorders>
              <w:top w:val="nil"/>
              <w:left w:val="nil"/>
              <w:bottom w:val="nil"/>
              <w:right w:val="nil"/>
            </w:tcBorders>
            <w:shd w:val="clear" w:color="auto" w:fill="auto"/>
            <w:tcMar>
              <w:top w:w="11" w:type="dxa"/>
              <w:left w:w="11" w:type="dxa"/>
              <w:bottom w:w="0" w:type="dxa"/>
              <w:right w:w="11" w:type="dxa"/>
            </w:tcMar>
            <w:vAlign w:val="center"/>
          </w:tcPr>
          <w:p w14:paraId="6567A181" w14:textId="6DEB9B67"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0.0154 </w:t>
            </w:r>
            <w:r w:rsidRPr="00037B78">
              <w:rPr>
                <w:rFonts w:asciiTheme="minorHAnsi" w:eastAsia="MS PGothic" w:hAnsiTheme="minorHAnsi" w:cstheme="minorHAnsi"/>
                <w:color w:val="000000" w:themeColor="text1"/>
                <w:kern w:val="0"/>
                <w:sz w:val="20"/>
                <w:szCs w:val="20"/>
              </w:rPr>
              <w:t>± 0.0003</w:t>
            </w:r>
          </w:p>
        </w:tc>
        <w:tc>
          <w:tcPr>
            <w:tcW w:w="597" w:type="pct"/>
            <w:tcBorders>
              <w:top w:val="nil"/>
              <w:left w:val="nil"/>
              <w:bottom w:val="nil"/>
              <w:right w:val="nil"/>
            </w:tcBorders>
            <w:shd w:val="clear" w:color="auto" w:fill="auto"/>
            <w:tcMar>
              <w:top w:w="11" w:type="dxa"/>
              <w:left w:w="11" w:type="dxa"/>
              <w:bottom w:w="0" w:type="dxa"/>
              <w:right w:w="11" w:type="dxa"/>
            </w:tcMar>
            <w:vAlign w:val="center"/>
          </w:tcPr>
          <w:p w14:paraId="53ABCDCB" w14:textId="46B67146"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0.051 </w:t>
            </w:r>
            <w:r w:rsidRPr="00037B78">
              <w:rPr>
                <w:rFonts w:asciiTheme="minorHAnsi" w:eastAsia="Arial" w:hAnsiTheme="minorHAnsi" w:cstheme="minorHAnsi"/>
                <w:color w:val="000000" w:themeColor="text1"/>
                <w:kern w:val="24"/>
                <w:sz w:val="20"/>
                <w:szCs w:val="20"/>
              </w:rPr>
              <w:t>± 0.004</w:t>
            </w:r>
          </w:p>
        </w:tc>
      </w:tr>
      <w:tr w:rsidR="00037B78" w:rsidRPr="00037B78" w14:paraId="2F2CD47B" w14:textId="77777777" w:rsidTr="008452C7">
        <w:trPr>
          <w:trHeight w:val="244"/>
        </w:trPr>
        <w:tc>
          <w:tcPr>
            <w:tcW w:w="900" w:type="pct"/>
            <w:tcBorders>
              <w:top w:val="nil"/>
              <w:left w:val="nil"/>
              <w:bottom w:val="nil"/>
              <w:right w:val="nil"/>
            </w:tcBorders>
            <w:shd w:val="clear" w:color="auto" w:fill="auto"/>
            <w:tcMar>
              <w:top w:w="11" w:type="dxa"/>
              <w:left w:w="11" w:type="dxa"/>
              <w:bottom w:w="0" w:type="dxa"/>
              <w:right w:w="11" w:type="dxa"/>
            </w:tcMar>
            <w:vAlign w:val="center"/>
            <w:hideMark/>
          </w:tcPr>
          <w:p w14:paraId="79EFBD01" w14:textId="77777777" w:rsidR="00516134" w:rsidRPr="00037B78" w:rsidRDefault="00516134" w:rsidP="00BD32D7">
            <w:pPr>
              <w:spacing w:line="22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D-</w:t>
            </w:r>
            <w:r w:rsidRPr="00037B78">
              <w:rPr>
                <w:rFonts w:asciiTheme="minorHAnsi" w:hAnsiTheme="minorHAnsi" w:cstheme="minorHAnsi"/>
                <w:color w:val="000000" w:themeColor="text1"/>
                <w:sz w:val="20"/>
                <w:szCs w:val="20"/>
                <w:lang w:val="el-GR"/>
              </w:rPr>
              <w:t>α-</w:t>
            </w:r>
            <w:proofErr w:type="spellStart"/>
            <w:r w:rsidRPr="00037B78">
              <w:rPr>
                <w:rFonts w:asciiTheme="minorHAnsi" w:hAnsiTheme="minorHAnsi" w:cstheme="minorHAnsi"/>
                <w:color w:val="000000" w:themeColor="text1"/>
                <w:sz w:val="20"/>
                <w:szCs w:val="20"/>
              </w:rPr>
              <w:t>Methylserine</w:t>
            </w:r>
            <w:proofErr w:type="spellEnd"/>
            <w:r w:rsidRPr="00037B78">
              <w:rPr>
                <w:rFonts w:asciiTheme="minorHAnsi" w:hAnsiTheme="minorHAnsi" w:cstheme="minorHAnsi"/>
                <w:color w:val="000000" w:themeColor="text1"/>
                <w:sz w:val="20"/>
                <w:szCs w:val="20"/>
              </w:rPr>
              <w:t xml:space="preserve"> (</w:t>
            </w:r>
            <w:r w:rsidRPr="00037B78">
              <w:rPr>
                <w:rFonts w:ascii="Symbol" w:hAnsi="Symbol" w:cstheme="minorHAnsi"/>
                <w:color w:val="000000" w:themeColor="text1"/>
                <w:sz w:val="20"/>
                <w:szCs w:val="20"/>
                <w:lang w:val="el-GR"/>
              </w:rPr>
              <w:t></w:t>
            </w:r>
            <w:r w:rsidRPr="00037B78">
              <w:rPr>
                <w:rFonts w:asciiTheme="minorHAnsi" w:hAnsiTheme="minorHAnsi" w:cstheme="minorHAnsi"/>
                <w:color w:val="000000" w:themeColor="text1"/>
                <w:sz w:val="20"/>
                <w:szCs w:val="20"/>
                <w:lang w:val="el-GR"/>
              </w:rPr>
              <w:t>)</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7D32D149" w14:textId="586341CC"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67.9 </w:t>
            </w:r>
            <w:r w:rsidRPr="00037B78">
              <w:rPr>
                <w:rFonts w:asciiTheme="minorHAnsi" w:eastAsia="Arial" w:hAnsiTheme="minorHAnsi" w:cstheme="minorHAnsi"/>
                <w:color w:val="000000" w:themeColor="text1"/>
                <w:kern w:val="24"/>
                <w:sz w:val="20"/>
                <w:szCs w:val="20"/>
              </w:rPr>
              <w:t>± 0.6</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2193DC86" w14:textId="22A2796C"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38 </w:t>
            </w:r>
            <w:r w:rsidRPr="00037B78">
              <w:rPr>
                <w:rFonts w:asciiTheme="minorHAnsi" w:eastAsia="Arial" w:hAnsiTheme="minorHAnsi" w:cstheme="minorHAnsi"/>
                <w:color w:val="000000" w:themeColor="text1"/>
                <w:kern w:val="24"/>
                <w:sz w:val="20"/>
                <w:szCs w:val="20"/>
              </w:rPr>
              <w:t>± 4</w:t>
            </w:r>
          </w:p>
        </w:tc>
        <w:tc>
          <w:tcPr>
            <w:tcW w:w="510" w:type="pct"/>
            <w:tcBorders>
              <w:top w:val="nil"/>
              <w:left w:val="nil"/>
              <w:bottom w:val="nil"/>
              <w:right w:val="nil"/>
            </w:tcBorders>
            <w:shd w:val="clear" w:color="auto" w:fill="auto"/>
            <w:tcMar>
              <w:top w:w="11" w:type="dxa"/>
              <w:left w:w="11" w:type="dxa"/>
              <w:bottom w:w="0" w:type="dxa"/>
              <w:right w:w="11" w:type="dxa"/>
            </w:tcMar>
            <w:vAlign w:val="center"/>
          </w:tcPr>
          <w:p w14:paraId="407FD606" w14:textId="485A8310"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23 </w:t>
            </w:r>
            <w:r w:rsidRPr="00037B78">
              <w:rPr>
                <w:rFonts w:asciiTheme="minorHAnsi" w:eastAsia="Arial" w:hAnsiTheme="minorHAnsi" w:cstheme="minorHAnsi"/>
                <w:color w:val="000000" w:themeColor="text1"/>
                <w:kern w:val="24"/>
                <w:sz w:val="20"/>
                <w:szCs w:val="20"/>
              </w:rPr>
              <w:t>± 2</w:t>
            </w:r>
          </w:p>
        </w:tc>
        <w:tc>
          <w:tcPr>
            <w:tcW w:w="553" w:type="pct"/>
            <w:tcBorders>
              <w:top w:val="nil"/>
              <w:left w:val="nil"/>
              <w:bottom w:val="nil"/>
              <w:right w:val="nil"/>
            </w:tcBorders>
            <w:shd w:val="clear" w:color="auto" w:fill="auto"/>
            <w:tcMar>
              <w:top w:w="11" w:type="dxa"/>
              <w:left w:w="11" w:type="dxa"/>
              <w:bottom w:w="0" w:type="dxa"/>
              <w:right w:w="11" w:type="dxa"/>
            </w:tcMar>
            <w:vAlign w:val="center"/>
          </w:tcPr>
          <w:p w14:paraId="034279C0" w14:textId="2CBC0A32"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14 </w:t>
            </w:r>
            <w:r w:rsidRPr="00037B78">
              <w:rPr>
                <w:rFonts w:asciiTheme="minorHAnsi" w:eastAsia="Arial" w:hAnsiTheme="minorHAnsi" w:cstheme="minorHAnsi"/>
                <w:color w:val="000000" w:themeColor="text1"/>
                <w:kern w:val="24"/>
                <w:sz w:val="20"/>
                <w:szCs w:val="20"/>
              </w:rPr>
              <w:t>± 2</w:t>
            </w:r>
          </w:p>
        </w:tc>
        <w:tc>
          <w:tcPr>
            <w:tcW w:w="489" w:type="pct"/>
            <w:tcBorders>
              <w:top w:val="nil"/>
              <w:left w:val="nil"/>
              <w:bottom w:val="nil"/>
              <w:right w:val="nil"/>
            </w:tcBorders>
            <w:shd w:val="clear" w:color="auto" w:fill="auto"/>
            <w:tcMar>
              <w:top w:w="11" w:type="dxa"/>
              <w:left w:w="11" w:type="dxa"/>
              <w:bottom w:w="0" w:type="dxa"/>
              <w:right w:w="11" w:type="dxa"/>
            </w:tcMar>
            <w:vAlign w:val="center"/>
          </w:tcPr>
          <w:p w14:paraId="28457EDD" w14:textId="66564366"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26 </w:t>
            </w:r>
            <w:r w:rsidRPr="00037B78">
              <w:rPr>
                <w:rFonts w:asciiTheme="minorHAnsi" w:eastAsia="Arial" w:hAnsiTheme="minorHAnsi" w:cstheme="minorHAnsi"/>
                <w:color w:val="000000" w:themeColor="text1"/>
                <w:kern w:val="24"/>
                <w:sz w:val="20"/>
                <w:szCs w:val="20"/>
              </w:rPr>
              <w:t>± 2</w:t>
            </w:r>
          </w:p>
        </w:tc>
        <w:tc>
          <w:tcPr>
            <w:tcW w:w="510" w:type="pct"/>
            <w:tcBorders>
              <w:top w:val="nil"/>
              <w:left w:val="nil"/>
              <w:bottom w:val="nil"/>
              <w:right w:val="nil"/>
            </w:tcBorders>
            <w:shd w:val="clear" w:color="auto" w:fill="auto"/>
            <w:tcMar>
              <w:top w:w="11" w:type="dxa"/>
              <w:left w:w="11" w:type="dxa"/>
              <w:bottom w:w="0" w:type="dxa"/>
              <w:right w:w="11" w:type="dxa"/>
            </w:tcMar>
            <w:vAlign w:val="center"/>
          </w:tcPr>
          <w:p w14:paraId="0D209C0A" w14:textId="4DF3B33C"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33.6 </w:t>
            </w:r>
            <w:r w:rsidRPr="00037B78">
              <w:rPr>
                <w:rFonts w:asciiTheme="minorHAnsi" w:eastAsia="Arial" w:hAnsiTheme="minorHAnsi" w:cstheme="minorHAnsi"/>
                <w:color w:val="000000" w:themeColor="text1"/>
                <w:kern w:val="24"/>
                <w:sz w:val="20"/>
                <w:szCs w:val="20"/>
              </w:rPr>
              <w:t>± 0.4</w:t>
            </w:r>
          </w:p>
        </w:tc>
        <w:tc>
          <w:tcPr>
            <w:tcW w:w="597" w:type="pct"/>
            <w:tcBorders>
              <w:top w:val="nil"/>
              <w:left w:val="nil"/>
              <w:bottom w:val="nil"/>
              <w:right w:val="nil"/>
            </w:tcBorders>
            <w:shd w:val="clear" w:color="auto" w:fill="auto"/>
            <w:tcMar>
              <w:top w:w="11" w:type="dxa"/>
              <w:left w:w="11" w:type="dxa"/>
              <w:bottom w:w="0" w:type="dxa"/>
              <w:right w:w="11" w:type="dxa"/>
            </w:tcMar>
            <w:vAlign w:val="center"/>
          </w:tcPr>
          <w:p w14:paraId="370ED525" w14:textId="02B5C18C"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0.014 </w:t>
            </w:r>
            <w:r w:rsidRPr="00037B78">
              <w:rPr>
                <w:rFonts w:asciiTheme="minorHAnsi" w:eastAsia="MS PGothic" w:hAnsiTheme="minorHAnsi" w:cstheme="minorHAnsi"/>
                <w:color w:val="000000" w:themeColor="text1"/>
                <w:kern w:val="0"/>
                <w:sz w:val="20"/>
                <w:szCs w:val="20"/>
              </w:rPr>
              <w:t>± 0.001</w:t>
            </w:r>
          </w:p>
        </w:tc>
        <w:tc>
          <w:tcPr>
            <w:tcW w:w="597" w:type="pct"/>
            <w:tcBorders>
              <w:top w:val="nil"/>
              <w:left w:val="nil"/>
              <w:bottom w:val="nil"/>
              <w:right w:val="nil"/>
            </w:tcBorders>
            <w:shd w:val="clear" w:color="auto" w:fill="auto"/>
            <w:tcMar>
              <w:top w:w="11" w:type="dxa"/>
              <w:left w:w="11" w:type="dxa"/>
              <w:bottom w:w="0" w:type="dxa"/>
              <w:right w:w="11" w:type="dxa"/>
            </w:tcMar>
            <w:vAlign w:val="center"/>
          </w:tcPr>
          <w:p w14:paraId="4F13B80B" w14:textId="6024768D"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0.051 </w:t>
            </w:r>
            <w:r w:rsidRPr="00037B78">
              <w:rPr>
                <w:rFonts w:asciiTheme="minorHAnsi" w:eastAsia="Arial" w:hAnsiTheme="minorHAnsi" w:cstheme="minorHAnsi"/>
                <w:color w:val="000000" w:themeColor="text1"/>
                <w:kern w:val="24"/>
                <w:sz w:val="20"/>
                <w:szCs w:val="20"/>
              </w:rPr>
              <w:t>± 0.001</w:t>
            </w:r>
          </w:p>
        </w:tc>
      </w:tr>
      <w:tr w:rsidR="00037B78" w:rsidRPr="00037B78" w14:paraId="62C6E66E" w14:textId="77777777" w:rsidTr="008452C7">
        <w:trPr>
          <w:trHeight w:val="244"/>
        </w:trPr>
        <w:tc>
          <w:tcPr>
            <w:tcW w:w="900" w:type="pct"/>
            <w:tcBorders>
              <w:top w:val="nil"/>
              <w:left w:val="nil"/>
              <w:bottom w:val="nil"/>
              <w:right w:val="nil"/>
            </w:tcBorders>
            <w:shd w:val="clear" w:color="auto" w:fill="F2F2F2" w:themeFill="background1" w:themeFillShade="F2"/>
            <w:tcMar>
              <w:top w:w="11" w:type="dxa"/>
              <w:left w:w="11" w:type="dxa"/>
              <w:bottom w:w="0" w:type="dxa"/>
              <w:right w:w="11" w:type="dxa"/>
            </w:tcMar>
            <w:vAlign w:val="center"/>
            <w:hideMark/>
          </w:tcPr>
          <w:p w14:paraId="65E04F5E" w14:textId="77777777" w:rsidR="00516134" w:rsidRPr="00037B78" w:rsidRDefault="00516134" w:rsidP="00BD32D7">
            <w:pPr>
              <w:spacing w:line="22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D-Threonine (</w:t>
            </w:r>
            <w:r w:rsidRPr="00037B78">
              <w:rPr>
                <w:rFonts w:ascii="Symbol" w:hAnsi="Symbol" w:cstheme="minorHAnsi"/>
                <w:color w:val="000000" w:themeColor="text1"/>
                <w:sz w:val="20"/>
                <w:szCs w:val="20"/>
                <w:lang w:val="el-GR"/>
              </w:rPr>
              <w:t></w:t>
            </w:r>
            <w:r w:rsidRPr="00037B78">
              <w:rPr>
                <w:rFonts w:asciiTheme="minorHAnsi" w:hAnsiTheme="minorHAnsi" w:cstheme="minorHAnsi"/>
                <w:color w:val="000000" w:themeColor="text1"/>
                <w:sz w:val="20"/>
                <w:szCs w:val="20"/>
                <w:lang w:val="el-GR"/>
              </w:rPr>
              <w:t>)</w:t>
            </w:r>
          </w:p>
        </w:tc>
        <w:tc>
          <w:tcPr>
            <w:tcW w:w="422" w:type="pct"/>
            <w:tcBorders>
              <w:top w:val="nil"/>
              <w:left w:val="nil"/>
              <w:bottom w:val="nil"/>
              <w:right w:val="nil"/>
            </w:tcBorders>
            <w:shd w:val="clear" w:color="auto" w:fill="F2F2F2"/>
            <w:tcMar>
              <w:top w:w="11" w:type="dxa"/>
              <w:left w:w="11" w:type="dxa"/>
              <w:bottom w:w="0" w:type="dxa"/>
              <w:right w:w="11" w:type="dxa"/>
            </w:tcMar>
            <w:vAlign w:val="center"/>
            <w:hideMark/>
          </w:tcPr>
          <w:p w14:paraId="6951BD6F" w14:textId="16C44F76"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2.78</w:t>
            </w:r>
            <w:r w:rsidRPr="00037B78">
              <w:rPr>
                <w:rFonts w:asciiTheme="minorHAnsi" w:eastAsia="Arial" w:hAnsiTheme="minorHAnsi" w:cstheme="minorHAnsi"/>
                <w:color w:val="000000" w:themeColor="text1"/>
                <w:kern w:val="24"/>
                <w:position w:val="3"/>
                <w:sz w:val="20"/>
                <w:szCs w:val="20"/>
                <w:vertAlign w:val="superscript"/>
              </w:rPr>
              <w:t xml:space="preserve">d </w:t>
            </w:r>
            <w:r w:rsidRPr="00037B78">
              <w:rPr>
                <w:rFonts w:asciiTheme="minorHAnsi" w:eastAsia="Arial" w:hAnsiTheme="minorHAnsi" w:cstheme="minorHAnsi"/>
                <w:color w:val="000000" w:themeColor="text1"/>
                <w:kern w:val="24"/>
                <w:sz w:val="20"/>
                <w:szCs w:val="20"/>
              </w:rPr>
              <w:t>± 0.04</w:t>
            </w:r>
          </w:p>
        </w:tc>
        <w:tc>
          <w:tcPr>
            <w:tcW w:w="422" w:type="pct"/>
            <w:tcBorders>
              <w:top w:val="nil"/>
              <w:left w:val="nil"/>
              <w:bottom w:val="nil"/>
              <w:right w:val="nil"/>
            </w:tcBorders>
            <w:shd w:val="clear" w:color="auto" w:fill="F2F2F2"/>
            <w:tcMar>
              <w:top w:w="11" w:type="dxa"/>
              <w:left w:w="11" w:type="dxa"/>
              <w:bottom w:w="0" w:type="dxa"/>
              <w:right w:w="11" w:type="dxa"/>
            </w:tcMar>
            <w:vAlign w:val="center"/>
            <w:hideMark/>
          </w:tcPr>
          <w:p w14:paraId="7FDD47ED" w14:textId="2C121C07"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1.4</w:t>
            </w:r>
            <w:r w:rsidRPr="00037B78">
              <w:rPr>
                <w:rFonts w:asciiTheme="minorHAnsi" w:eastAsia="Arial" w:hAnsiTheme="minorHAnsi" w:cstheme="minorHAnsi"/>
                <w:color w:val="000000" w:themeColor="text1"/>
                <w:kern w:val="24"/>
                <w:position w:val="3"/>
                <w:sz w:val="20"/>
                <w:szCs w:val="20"/>
                <w:vertAlign w:val="superscript"/>
              </w:rPr>
              <w:t xml:space="preserve">d </w:t>
            </w:r>
            <w:r w:rsidRPr="00037B78">
              <w:rPr>
                <w:rFonts w:asciiTheme="minorHAnsi" w:eastAsia="Arial" w:hAnsiTheme="minorHAnsi" w:cstheme="minorHAnsi"/>
                <w:color w:val="000000" w:themeColor="text1"/>
                <w:kern w:val="24"/>
                <w:sz w:val="20"/>
                <w:szCs w:val="20"/>
              </w:rPr>
              <w:t>± 0.2</w:t>
            </w:r>
          </w:p>
        </w:tc>
        <w:tc>
          <w:tcPr>
            <w:tcW w:w="510" w:type="pct"/>
            <w:tcBorders>
              <w:top w:val="nil"/>
              <w:left w:val="nil"/>
              <w:bottom w:val="nil"/>
              <w:right w:val="nil"/>
            </w:tcBorders>
            <w:shd w:val="clear" w:color="auto" w:fill="F2F2F2"/>
            <w:tcMar>
              <w:top w:w="11" w:type="dxa"/>
              <w:left w:w="11" w:type="dxa"/>
              <w:bottom w:w="0" w:type="dxa"/>
              <w:right w:w="11" w:type="dxa"/>
            </w:tcMar>
            <w:vAlign w:val="center"/>
          </w:tcPr>
          <w:p w14:paraId="671D51EC" w14:textId="5362DE25"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1.3</w:t>
            </w:r>
            <w:r w:rsidRPr="00037B78">
              <w:rPr>
                <w:rFonts w:asciiTheme="minorHAnsi" w:eastAsia="Arial" w:hAnsiTheme="minorHAnsi" w:cstheme="minorHAnsi"/>
                <w:color w:val="000000" w:themeColor="text1"/>
                <w:kern w:val="24"/>
                <w:position w:val="3"/>
                <w:sz w:val="20"/>
                <w:szCs w:val="20"/>
                <w:vertAlign w:val="superscript"/>
              </w:rPr>
              <w:t xml:space="preserve">d </w:t>
            </w:r>
            <w:r w:rsidRPr="00037B78">
              <w:rPr>
                <w:rFonts w:asciiTheme="minorHAnsi" w:eastAsia="Arial" w:hAnsiTheme="minorHAnsi" w:cstheme="minorHAnsi"/>
                <w:color w:val="000000" w:themeColor="text1"/>
                <w:kern w:val="24"/>
                <w:sz w:val="20"/>
                <w:szCs w:val="20"/>
              </w:rPr>
              <w:t>± 0.1</w:t>
            </w:r>
          </w:p>
        </w:tc>
        <w:tc>
          <w:tcPr>
            <w:tcW w:w="553" w:type="pct"/>
            <w:tcBorders>
              <w:top w:val="nil"/>
              <w:left w:val="nil"/>
              <w:bottom w:val="nil"/>
              <w:right w:val="nil"/>
            </w:tcBorders>
            <w:shd w:val="clear" w:color="auto" w:fill="F2F2F2"/>
            <w:tcMar>
              <w:top w:w="11" w:type="dxa"/>
              <w:left w:w="11" w:type="dxa"/>
              <w:bottom w:w="0" w:type="dxa"/>
              <w:right w:w="11" w:type="dxa"/>
            </w:tcMar>
            <w:vAlign w:val="center"/>
          </w:tcPr>
          <w:p w14:paraId="6ADCAA44" w14:textId="44DFEBEB"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1.1</w:t>
            </w:r>
            <w:r w:rsidRPr="00037B78">
              <w:rPr>
                <w:rFonts w:asciiTheme="minorHAnsi" w:eastAsia="Arial" w:hAnsiTheme="minorHAnsi" w:cstheme="minorHAnsi"/>
                <w:color w:val="000000" w:themeColor="text1"/>
                <w:kern w:val="24"/>
                <w:position w:val="3"/>
                <w:sz w:val="20"/>
                <w:szCs w:val="20"/>
                <w:vertAlign w:val="superscript"/>
              </w:rPr>
              <w:t xml:space="preserve">d </w:t>
            </w:r>
            <w:r w:rsidRPr="00037B78">
              <w:rPr>
                <w:rFonts w:asciiTheme="minorHAnsi" w:eastAsia="Arial" w:hAnsiTheme="minorHAnsi" w:cstheme="minorHAnsi"/>
                <w:color w:val="000000" w:themeColor="text1"/>
                <w:kern w:val="24"/>
                <w:sz w:val="20"/>
                <w:szCs w:val="20"/>
              </w:rPr>
              <w:t>± 0.2</w:t>
            </w:r>
          </w:p>
        </w:tc>
        <w:tc>
          <w:tcPr>
            <w:tcW w:w="489" w:type="pct"/>
            <w:tcBorders>
              <w:top w:val="nil"/>
              <w:left w:val="nil"/>
              <w:bottom w:val="nil"/>
              <w:right w:val="nil"/>
            </w:tcBorders>
            <w:shd w:val="clear" w:color="auto" w:fill="F2F2F2"/>
            <w:tcMar>
              <w:top w:w="11" w:type="dxa"/>
              <w:left w:w="11" w:type="dxa"/>
              <w:bottom w:w="0" w:type="dxa"/>
              <w:right w:w="11" w:type="dxa"/>
            </w:tcMar>
            <w:vAlign w:val="center"/>
          </w:tcPr>
          <w:p w14:paraId="2E7CE33F" w14:textId="27FB53FC"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0.047</w:t>
            </w:r>
            <w:r w:rsidRPr="00037B78">
              <w:rPr>
                <w:rFonts w:asciiTheme="minorHAnsi" w:eastAsia="Arial" w:hAnsiTheme="minorHAnsi" w:cstheme="minorHAnsi"/>
                <w:color w:val="000000" w:themeColor="text1"/>
                <w:kern w:val="24"/>
                <w:position w:val="3"/>
                <w:sz w:val="20"/>
                <w:szCs w:val="20"/>
                <w:vertAlign w:val="superscript"/>
              </w:rPr>
              <w:t xml:space="preserve">d </w:t>
            </w:r>
            <w:r w:rsidRPr="00037B78">
              <w:rPr>
                <w:rFonts w:asciiTheme="minorHAnsi" w:eastAsia="Arial" w:hAnsiTheme="minorHAnsi" w:cstheme="minorHAnsi"/>
                <w:color w:val="000000" w:themeColor="text1"/>
                <w:kern w:val="24"/>
                <w:sz w:val="20"/>
                <w:szCs w:val="20"/>
              </w:rPr>
              <w:t>± 0.02</w:t>
            </w:r>
          </w:p>
        </w:tc>
        <w:tc>
          <w:tcPr>
            <w:tcW w:w="510" w:type="pct"/>
            <w:tcBorders>
              <w:top w:val="nil"/>
              <w:left w:val="nil"/>
              <w:bottom w:val="nil"/>
              <w:right w:val="nil"/>
            </w:tcBorders>
            <w:shd w:val="clear" w:color="auto" w:fill="F2F2F2"/>
            <w:tcMar>
              <w:top w:w="11" w:type="dxa"/>
              <w:left w:w="11" w:type="dxa"/>
              <w:bottom w:w="0" w:type="dxa"/>
              <w:right w:w="11" w:type="dxa"/>
            </w:tcMar>
            <w:vAlign w:val="center"/>
          </w:tcPr>
          <w:p w14:paraId="0826BB23" w14:textId="192FEF7F"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1.6</w:t>
            </w:r>
            <w:r w:rsidRPr="00037B78">
              <w:rPr>
                <w:rFonts w:asciiTheme="minorHAnsi" w:eastAsia="Arial" w:hAnsiTheme="minorHAnsi" w:cstheme="minorHAnsi"/>
                <w:color w:val="000000" w:themeColor="text1"/>
                <w:kern w:val="24"/>
                <w:position w:val="3"/>
                <w:sz w:val="20"/>
                <w:szCs w:val="20"/>
                <w:vertAlign w:val="superscript"/>
              </w:rPr>
              <w:t xml:space="preserve">d </w:t>
            </w:r>
            <w:r w:rsidRPr="00037B78">
              <w:rPr>
                <w:rFonts w:asciiTheme="minorHAnsi" w:eastAsia="Arial" w:hAnsiTheme="minorHAnsi" w:cstheme="minorHAnsi"/>
                <w:color w:val="000000" w:themeColor="text1"/>
                <w:kern w:val="24"/>
                <w:sz w:val="20"/>
                <w:szCs w:val="20"/>
              </w:rPr>
              <w:t>± 0.1</w:t>
            </w:r>
          </w:p>
        </w:tc>
        <w:tc>
          <w:tcPr>
            <w:tcW w:w="597" w:type="pct"/>
            <w:tcBorders>
              <w:top w:val="nil"/>
              <w:left w:val="nil"/>
              <w:bottom w:val="nil"/>
              <w:right w:val="nil"/>
            </w:tcBorders>
            <w:shd w:val="clear" w:color="auto" w:fill="F2F2F2"/>
            <w:tcMar>
              <w:top w:w="11" w:type="dxa"/>
              <w:left w:w="11" w:type="dxa"/>
              <w:bottom w:w="0" w:type="dxa"/>
              <w:right w:w="11" w:type="dxa"/>
            </w:tcMar>
            <w:vAlign w:val="center"/>
          </w:tcPr>
          <w:p w14:paraId="50E5D99F" w14:textId="11CEC68B"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n.d.</w:t>
            </w:r>
          </w:p>
        </w:tc>
        <w:tc>
          <w:tcPr>
            <w:tcW w:w="597" w:type="pct"/>
            <w:tcBorders>
              <w:top w:val="nil"/>
              <w:left w:val="nil"/>
              <w:bottom w:val="nil"/>
              <w:right w:val="nil"/>
            </w:tcBorders>
            <w:shd w:val="clear" w:color="auto" w:fill="F2F2F2"/>
            <w:tcMar>
              <w:top w:w="11" w:type="dxa"/>
              <w:left w:w="11" w:type="dxa"/>
              <w:bottom w:w="0" w:type="dxa"/>
              <w:right w:w="11" w:type="dxa"/>
            </w:tcMar>
            <w:vAlign w:val="center"/>
          </w:tcPr>
          <w:p w14:paraId="1CDA9389" w14:textId="71E4DD2E"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n.d.</w:t>
            </w:r>
          </w:p>
        </w:tc>
      </w:tr>
      <w:tr w:rsidR="00037B78" w:rsidRPr="00037B78" w14:paraId="1F99CBC4" w14:textId="77777777" w:rsidTr="008452C7">
        <w:trPr>
          <w:trHeight w:val="244"/>
        </w:trPr>
        <w:tc>
          <w:tcPr>
            <w:tcW w:w="900" w:type="pct"/>
            <w:tcBorders>
              <w:top w:val="nil"/>
              <w:left w:val="nil"/>
              <w:bottom w:val="nil"/>
              <w:right w:val="nil"/>
            </w:tcBorders>
            <w:shd w:val="clear" w:color="auto" w:fill="F2F2F2" w:themeFill="background1" w:themeFillShade="F2"/>
            <w:tcMar>
              <w:top w:w="11" w:type="dxa"/>
              <w:left w:w="11" w:type="dxa"/>
              <w:bottom w:w="0" w:type="dxa"/>
              <w:right w:w="11" w:type="dxa"/>
            </w:tcMar>
            <w:vAlign w:val="center"/>
            <w:hideMark/>
          </w:tcPr>
          <w:p w14:paraId="038305D2" w14:textId="77777777" w:rsidR="00516134" w:rsidRPr="00037B78" w:rsidRDefault="00516134" w:rsidP="00BD32D7">
            <w:pPr>
              <w:spacing w:line="22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L-Threonine (</w:t>
            </w:r>
            <w:r w:rsidRPr="00037B78">
              <w:rPr>
                <w:rFonts w:ascii="Symbol" w:hAnsi="Symbol" w:cstheme="minorHAnsi"/>
                <w:color w:val="000000" w:themeColor="text1"/>
                <w:sz w:val="20"/>
                <w:szCs w:val="20"/>
                <w:lang w:val="el-GR"/>
              </w:rPr>
              <w:t></w:t>
            </w:r>
            <w:r w:rsidRPr="00037B78">
              <w:rPr>
                <w:rFonts w:asciiTheme="minorHAnsi" w:hAnsiTheme="minorHAnsi" w:cstheme="minorHAnsi"/>
                <w:color w:val="000000" w:themeColor="text1"/>
                <w:sz w:val="20"/>
                <w:szCs w:val="20"/>
                <w:lang w:val="el-GR"/>
              </w:rPr>
              <w:t>)</w:t>
            </w:r>
          </w:p>
        </w:tc>
        <w:tc>
          <w:tcPr>
            <w:tcW w:w="422" w:type="pct"/>
            <w:tcBorders>
              <w:top w:val="nil"/>
              <w:left w:val="nil"/>
              <w:bottom w:val="nil"/>
              <w:right w:val="nil"/>
            </w:tcBorders>
            <w:shd w:val="clear" w:color="auto" w:fill="F2F2F2"/>
            <w:tcMar>
              <w:top w:w="11" w:type="dxa"/>
              <w:left w:w="11" w:type="dxa"/>
              <w:bottom w:w="0" w:type="dxa"/>
              <w:right w:w="11" w:type="dxa"/>
            </w:tcMar>
            <w:vAlign w:val="center"/>
            <w:hideMark/>
          </w:tcPr>
          <w:p w14:paraId="5483066E" w14:textId="3A4F3E2C"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2</w:t>
            </w:r>
            <w:r w:rsidRPr="00037B78">
              <w:rPr>
                <w:rFonts w:asciiTheme="minorHAnsi" w:eastAsia="MS PGothic" w:hAnsiTheme="minorHAnsi" w:cstheme="minorHAnsi" w:hint="eastAsia"/>
                <w:color w:val="000000" w:themeColor="text1"/>
                <w:kern w:val="0"/>
                <w:sz w:val="20"/>
                <w:szCs w:val="20"/>
              </w:rPr>
              <w:t xml:space="preserve">.68 </w:t>
            </w:r>
            <w:r w:rsidRPr="00037B78">
              <w:rPr>
                <w:rFonts w:asciiTheme="minorHAnsi" w:eastAsia="Arial" w:hAnsiTheme="minorHAnsi" w:cstheme="minorHAnsi"/>
                <w:color w:val="000000" w:themeColor="text1"/>
                <w:kern w:val="24"/>
                <w:sz w:val="20"/>
                <w:szCs w:val="20"/>
              </w:rPr>
              <w:t>± 0.05</w:t>
            </w:r>
          </w:p>
        </w:tc>
        <w:tc>
          <w:tcPr>
            <w:tcW w:w="422" w:type="pct"/>
            <w:tcBorders>
              <w:top w:val="nil"/>
              <w:left w:val="nil"/>
              <w:bottom w:val="nil"/>
              <w:right w:val="nil"/>
            </w:tcBorders>
            <w:shd w:val="clear" w:color="auto" w:fill="F2F2F2"/>
            <w:tcMar>
              <w:top w:w="11" w:type="dxa"/>
              <w:left w:w="11" w:type="dxa"/>
              <w:bottom w:w="0" w:type="dxa"/>
              <w:right w:w="11" w:type="dxa"/>
            </w:tcMar>
            <w:vAlign w:val="center"/>
            <w:hideMark/>
          </w:tcPr>
          <w:p w14:paraId="419A8C31" w14:textId="5CA8C5D7"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1.8 </w:t>
            </w:r>
            <w:r w:rsidRPr="00037B78">
              <w:rPr>
                <w:rFonts w:asciiTheme="minorHAnsi" w:eastAsia="Arial" w:hAnsiTheme="minorHAnsi" w:cstheme="minorHAnsi"/>
                <w:color w:val="000000" w:themeColor="text1"/>
                <w:kern w:val="24"/>
                <w:sz w:val="20"/>
                <w:szCs w:val="20"/>
              </w:rPr>
              <w:t>± 0.2</w:t>
            </w:r>
          </w:p>
        </w:tc>
        <w:tc>
          <w:tcPr>
            <w:tcW w:w="510" w:type="pct"/>
            <w:tcBorders>
              <w:top w:val="nil"/>
              <w:left w:val="nil"/>
              <w:bottom w:val="nil"/>
              <w:right w:val="nil"/>
            </w:tcBorders>
            <w:shd w:val="clear" w:color="auto" w:fill="F2F2F2"/>
            <w:tcMar>
              <w:top w:w="11" w:type="dxa"/>
              <w:left w:w="11" w:type="dxa"/>
              <w:bottom w:w="0" w:type="dxa"/>
              <w:right w:w="11" w:type="dxa"/>
            </w:tcMar>
            <w:vAlign w:val="center"/>
          </w:tcPr>
          <w:p w14:paraId="610112A9" w14:textId="12F10969"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1.2 </w:t>
            </w:r>
            <w:r w:rsidRPr="00037B78">
              <w:rPr>
                <w:rFonts w:asciiTheme="minorHAnsi" w:eastAsia="Arial" w:hAnsiTheme="minorHAnsi" w:cstheme="minorHAnsi"/>
                <w:color w:val="000000" w:themeColor="text1"/>
                <w:kern w:val="24"/>
                <w:sz w:val="20"/>
                <w:szCs w:val="20"/>
              </w:rPr>
              <w:t>± 0.1</w:t>
            </w:r>
          </w:p>
        </w:tc>
        <w:tc>
          <w:tcPr>
            <w:tcW w:w="553" w:type="pct"/>
            <w:tcBorders>
              <w:top w:val="nil"/>
              <w:left w:val="nil"/>
              <w:bottom w:val="nil"/>
              <w:right w:val="nil"/>
            </w:tcBorders>
            <w:shd w:val="clear" w:color="auto" w:fill="F2F2F2"/>
            <w:tcMar>
              <w:top w:w="11" w:type="dxa"/>
              <w:left w:w="11" w:type="dxa"/>
              <w:bottom w:w="0" w:type="dxa"/>
              <w:right w:w="11" w:type="dxa"/>
            </w:tcMar>
            <w:vAlign w:val="center"/>
          </w:tcPr>
          <w:p w14:paraId="0135B597" w14:textId="5D6A6259"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1.4</w:t>
            </w:r>
            <w:r w:rsidRPr="00037B78">
              <w:rPr>
                <w:rFonts w:asciiTheme="minorHAnsi" w:eastAsia="Arial" w:hAnsiTheme="minorHAnsi" w:cstheme="minorHAnsi"/>
                <w:color w:val="000000" w:themeColor="text1"/>
                <w:kern w:val="24"/>
                <w:position w:val="3"/>
                <w:sz w:val="20"/>
                <w:szCs w:val="20"/>
                <w:vertAlign w:val="superscript"/>
              </w:rPr>
              <w:t xml:space="preserve">d </w:t>
            </w:r>
            <w:r w:rsidRPr="00037B78">
              <w:rPr>
                <w:rFonts w:asciiTheme="minorHAnsi" w:eastAsia="Arial" w:hAnsiTheme="minorHAnsi" w:cstheme="minorHAnsi"/>
                <w:color w:val="000000" w:themeColor="text1"/>
                <w:kern w:val="24"/>
                <w:sz w:val="20"/>
                <w:szCs w:val="20"/>
              </w:rPr>
              <w:t>± 0.3</w:t>
            </w:r>
          </w:p>
        </w:tc>
        <w:tc>
          <w:tcPr>
            <w:tcW w:w="489" w:type="pct"/>
            <w:tcBorders>
              <w:top w:val="nil"/>
              <w:left w:val="nil"/>
              <w:bottom w:val="nil"/>
              <w:right w:val="nil"/>
            </w:tcBorders>
            <w:shd w:val="clear" w:color="auto" w:fill="F2F2F2"/>
            <w:tcMar>
              <w:top w:w="11" w:type="dxa"/>
              <w:left w:w="11" w:type="dxa"/>
              <w:bottom w:w="0" w:type="dxa"/>
              <w:right w:w="11" w:type="dxa"/>
            </w:tcMar>
            <w:vAlign w:val="center"/>
          </w:tcPr>
          <w:p w14:paraId="04840D51" w14:textId="5C0EEB28"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0.84 </w:t>
            </w:r>
            <w:r w:rsidRPr="00037B78">
              <w:rPr>
                <w:rFonts w:asciiTheme="minorHAnsi" w:eastAsia="Arial" w:hAnsiTheme="minorHAnsi" w:cstheme="minorHAnsi"/>
                <w:color w:val="000000" w:themeColor="text1"/>
                <w:kern w:val="24"/>
                <w:sz w:val="20"/>
                <w:szCs w:val="20"/>
              </w:rPr>
              <w:t>± 0.06</w:t>
            </w:r>
          </w:p>
        </w:tc>
        <w:tc>
          <w:tcPr>
            <w:tcW w:w="510" w:type="pct"/>
            <w:tcBorders>
              <w:top w:val="nil"/>
              <w:left w:val="nil"/>
              <w:bottom w:val="nil"/>
              <w:right w:val="nil"/>
            </w:tcBorders>
            <w:shd w:val="clear" w:color="auto" w:fill="F2F2F2"/>
            <w:tcMar>
              <w:top w:w="11" w:type="dxa"/>
              <w:left w:w="11" w:type="dxa"/>
              <w:bottom w:w="0" w:type="dxa"/>
              <w:right w:w="11" w:type="dxa"/>
            </w:tcMar>
            <w:vAlign w:val="center"/>
          </w:tcPr>
          <w:p w14:paraId="58FF9D63" w14:textId="5F03A7C9"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3.73 </w:t>
            </w:r>
            <w:r w:rsidRPr="00037B78">
              <w:rPr>
                <w:rFonts w:asciiTheme="minorHAnsi" w:eastAsia="Arial" w:hAnsiTheme="minorHAnsi" w:cstheme="minorHAnsi"/>
                <w:color w:val="000000" w:themeColor="text1"/>
                <w:kern w:val="24"/>
                <w:sz w:val="20"/>
                <w:szCs w:val="20"/>
              </w:rPr>
              <w:t>± 0.06</w:t>
            </w:r>
          </w:p>
        </w:tc>
        <w:tc>
          <w:tcPr>
            <w:tcW w:w="597" w:type="pct"/>
            <w:tcBorders>
              <w:top w:val="nil"/>
              <w:left w:val="nil"/>
              <w:bottom w:val="nil"/>
              <w:right w:val="nil"/>
            </w:tcBorders>
            <w:shd w:val="clear" w:color="auto" w:fill="F2F2F2"/>
            <w:tcMar>
              <w:top w:w="11" w:type="dxa"/>
              <w:left w:w="11" w:type="dxa"/>
              <w:bottom w:w="0" w:type="dxa"/>
              <w:right w:w="11" w:type="dxa"/>
            </w:tcMar>
            <w:vAlign w:val="center"/>
          </w:tcPr>
          <w:p w14:paraId="6145D6CE" w14:textId="44A37C31"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0.040 </w:t>
            </w:r>
            <w:r w:rsidRPr="00037B78">
              <w:rPr>
                <w:rFonts w:asciiTheme="minorHAnsi" w:eastAsia="MS PGothic" w:hAnsiTheme="minorHAnsi" w:cstheme="minorHAnsi"/>
                <w:color w:val="000000" w:themeColor="text1"/>
                <w:kern w:val="0"/>
                <w:sz w:val="20"/>
                <w:szCs w:val="20"/>
              </w:rPr>
              <w:t>± 0.006</w:t>
            </w:r>
          </w:p>
        </w:tc>
        <w:tc>
          <w:tcPr>
            <w:tcW w:w="597" w:type="pct"/>
            <w:tcBorders>
              <w:top w:val="nil"/>
              <w:left w:val="nil"/>
              <w:bottom w:val="nil"/>
              <w:right w:val="nil"/>
            </w:tcBorders>
            <w:shd w:val="clear" w:color="auto" w:fill="F2F2F2"/>
            <w:tcMar>
              <w:top w:w="11" w:type="dxa"/>
              <w:left w:w="11" w:type="dxa"/>
              <w:bottom w:w="0" w:type="dxa"/>
              <w:right w:w="11" w:type="dxa"/>
            </w:tcMar>
            <w:vAlign w:val="center"/>
          </w:tcPr>
          <w:p w14:paraId="4F4E96BE" w14:textId="7406255E"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1.3 </w:t>
            </w:r>
            <w:r w:rsidRPr="00037B78">
              <w:rPr>
                <w:rFonts w:asciiTheme="minorHAnsi" w:eastAsia="Arial" w:hAnsiTheme="minorHAnsi" w:cstheme="minorHAnsi"/>
                <w:color w:val="000000" w:themeColor="text1"/>
                <w:kern w:val="24"/>
                <w:sz w:val="20"/>
                <w:szCs w:val="20"/>
              </w:rPr>
              <w:t>± 0.3</w:t>
            </w:r>
          </w:p>
        </w:tc>
      </w:tr>
      <w:tr w:rsidR="00037B78" w:rsidRPr="00037B78" w14:paraId="603C9926" w14:textId="77777777" w:rsidTr="008452C7">
        <w:trPr>
          <w:trHeight w:val="244"/>
        </w:trPr>
        <w:tc>
          <w:tcPr>
            <w:tcW w:w="900" w:type="pct"/>
            <w:tcBorders>
              <w:top w:val="nil"/>
              <w:left w:val="nil"/>
              <w:bottom w:val="nil"/>
              <w:right w:val="nil"/>
            </w:tcBorders>
            <w:shd w:val="clear" w:color="auto" w:fill="auto"/>
            <w:tcMar>
              <w:top w:w="11" w:type="dxa"/>
              <w:left w:w="11" w:type="dxa"/>
              <w:bottom w:w="0" w:type="dxa"/>
              <w:right w:w="11" w:type="dxa"/>
            </w:tcMar>
            <w:vAlign w:val="center"/>
            <w:hideMark/>
          </w:tcPr>
          <w:p w14:paraId="6A2ADEDD" w14:textId="77777777" w:rsidR="00516134" w:rsidRPr="00037B78" w:rsidRDefault="00516134" w:rsidP="00BD32D7">
            <w:pPr>
              <w:spacing w:line="22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D-</w:t>
            </w:r>
            <w:proofErr w:type="spellStart"/>
            <w:r w:rsidRPr="00037B78">
              <w:rPr>
                <w:rFonts w:asciiTheme="minorHAnsi" w:hAnsiTheme="minorHAnsi" w:cstheme="minorHAnsi"/>
                <w:i/>
                <w:iCs/>
                <w:color w:val="000000" w:themeColor="text1"/>
                <w:sz w:val="20"/>
                <w:szCs w:val="20"/>
              </w:rPr>
              <w:t>allo</w:t>
            </w:r>
            <w:proofErr w:type="spellEnd"/>
            <w:r w:rsidRPr="00037B78">
              <w:rPr>
                <w:rFonts w:asciiTheme="minorHAnsi" w:hAnsiTheme="minorHAnsi" w:cstheme="minorHAnsi"/>
                <w:color w:val="000000" w:themeColor="text1"/>
                <w:sz w:val="20"/>
                <w:szCs w:val="20"/>
              </w:rPr>
              <w:t>-Threonine (</w:t>
            </w:r>
            <w:r w:rsidRPr="00037B78">
              <w:rPr>
                <w:rFonts w:ascii="Symbol" w:hAnsi="Symbol" w:cstheme="minorHAnsi"/>
                <w:color w:val="000000" w:themeColor="text1"/>
                <w:sz w:val="20"/>
                <w:szCs w:val="20"/>
                <w:lang w:val="el-GR"/>
              </w:rPr>
              <w:t></w:t>
            </w:r>
            <w:r w:rsidRPr="00037B78">
              <w:rPr>
                <w:rFonts w:asciiTheme="minorHAnsi" w:hAnsiTheme="minorHAnsi" w:cstheme="minorHAnsi"/>
                <w:color w:val="000000" w:themeColor="text1"/>
                <w:sz w:val="20"/>
                <w:szCs w:val="20"/>
                <w:lang w:val="el-GR"/>
              </w:rPr>
              <w:t>)</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09B4BB20" w14:textId="5D3FBF7F"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1.81 </w:t>
            </w:r>
            <w:r w:rsidRPr="00037B78">
              <w:rPr>
                <w:rFonts w:asciiTheme="minorHAnsi" w:eastAsia="Arial" w:hAnsiTheme="minorHAnsi" w:cstheme="minorHAnsi"/>
                <w:color w:val="000000" w:themeColor="text1"/>
                <w:kern w:val="24"/>
                <w:sz w:val="20"/>
                <w:szCs w:val="20"/>
              </w:rPr>
              <w:t>± 0.05</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757B713F" w14:textId="02C75009"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0.8 </w:t>
            </w:r>
            <w:r w:rsidRPr="00037B78">
              <w:rPr>
                <w:rFonts w:asciiTheme="minorHAnsi" w:eastAsia="Arial" w:hAnsiTheme="minorHAnsi" w:cstheme="minorHAnsi"/>
                <w:color w:val="000000" w:themeColor="text1"/>
                <w:kern w:val="24"/>
                <w:sz w:val="20"/>
                <w:szCs w:val="20"/>
              </w:rPr>
              <w:t>± 0.1</w:t>
            </w:r>
          </w:p>
        </w:tc>
        <w:tc>
          <w:tcPr>
            <w:tcW w:w="510" w:type="pct"/>
            <w:tcBorders>
              <w:top w:val="nil"/>
              <w:left w:val="nil"/>
              <w:bottom w:val="nil"/>
              <w:right w:val="nil"/>
            </w:tcBorders>
            <w:shd w:val="clear" w:color="auto" w:fill="auto"/>
            <w:tcMar>
              <w:top w:w="11" w:type="dxa"/>
              <w:left w:w="11" w:type="dxa"/>
              <w:bottom w:w="0" w:type="dxa"/>
              <w:right w:w="11" w:type="dxa"/>
            </w:tcMar>
            <w:vAlign w:val="center"/>
          </w:tcPr>
          <w:p w14:paraId="1BB467B0" w14:textId="4402BE10"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2.1</w:t>
            </w:r>
            <w:r w:rsidRPr="00037B78">
              <w:rPr>
                <w:rFonts w:asciiTheme="minorHAnsi" w:eastAsia="Arial" w:hAnsiTheme="minorHAnsi" w:cstheme="minorHAnsi"/>
                <w:color w:val="000000" w:themeColor="text1"/>
                <w:kern w:val="24"/>
                <w:position w:val="3"/>
                <w:sz w:val="20"/>
                <w:szCs w:val="20"/>
                <w:vertAlign w:val="superscript"/>
              </w:rPr>
              <w:t xml:space="preserve">d </w:t>
            </w:r>
            <w:r w:rsidRPr="00037B78">
              <w:rPr>
                <w:rFonts w:asciiTheme="minorHAnsi" w:eastAsia="Arial" w:hAnsiTheme="minorHAnsi" w:cstheme="minorHAnsi"/>
                <w:color w:val="000000" w:themeColor="text1"/>
                <w:kern w:val="24"/>
                <w:sz w:val="20"/>
                <w:szCs w:val="20"/>
              </w:rPr>
              <w:t>± 0.8</w:t>
            </w:r>
          </w:p>
        </w:tc>
        <w:tc>
          <w:tcPr>
            <w:tcW w:w="553" w:type="pct"/>
            <w:tcBorders>
              <w:top w:val="nil"/>
              <w:left w:val="nil"/>
              <w:bottom w:val="nil"/>
              <w:right w:val="nil"/>
            </w:tcBorders>
            <w:shd w:val="clear" w:color="auto" w:fill="auto"/>
            <w:tcMar>
              <w:top w:w="11" w:type="dxa"/>
              <w:left w:w="11" w:type="dxa"/>
              <w:bottom w:w="0" w:type="dxa"/>
              <w:right w:w="11" w:type="dxa"/>
            </w:tcMar>
            <w:vAlign w:val="center"/>
          </w:tcPr>
          <w:p w14:paraId="72FA90B1" w14:textId="554BD137"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0.5 </w:t>
            </w:r>
            <w:r w:rsidRPr="00037B78">
              <w:rPr>
                <w:rFonts w:asciiTheme="minorHAnsi" w:eastAsia="Arial" w:hAnsiTheme="minorHAnsi" w:cstheme="minorHAnsi"/>
                <w:color w:val="000000" w:themeColor="text1"/>
                <w:kern w:val="24"/>
                <w:sz w:val="20"/>
                <w:szCs w:val="20"/>
              </w:rPr>
              <w:t>± 0.1</w:t>
            </w:r>
          </w:p>
        </w:tc>
        <w:tc>
          <w:tcPr>
            <w:tcW w:w="489" w:type="pct"/>
            <w:tcBorders>
              <w:top w:val="nil"/>
              <w:left w:val="nil"/>
              <w:bottom w:val="nil"/>
              <w:right w:val="nil"/>
            </w:tcBorders>
            <w:shd w:val="clear" w:color="auto" w:fill="auto"/>
            <w:tcMar>
              <w:top w:w="11" w:type="dxa"/>
              <w:left w:w="11" w:type="dxa"/>
              <w:bottom w:w="0" w:type="dxa"/>
              <w:right w:w="11" w:type="dxa"/>
            </w:tcMar>
            <w:vAlign w:val="center"/>
          </w:tcPr>
          <w:p w14:paraId="118DDAA1" w14:textId="5C8C90F1"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0.7</w:t>
            </w:r>
            <w:r w:rsidRPr="00037B78">
              <w:rPr>
                <w:rFonts w:asciiTheme="minorHAnsi" w:eastAsia="Arial" w:hAnsiTheme="minorHAnsi" w:cstheme="minorHAnsi"/>
                <w:color w:val="000000" w:themeColor="text1"/>
                <w:kern w:val="24"/>
                <w:position w:val="3"/>
                <w:sz w:val="20"/>
                <w:szCs w:val="20"/>
                <w:vertAlign w:val="superscript"/>
              </w:rPr>
              <w:t xml:space="preserve">d </w:t>
            </w:r>
            <w:r w:rsidRPr="00037B78">
              <w:rPr>
                <w:rFonts w:asciiTheme="minorHAnsi" w:eastAsia="Arial" w:hAnsiTheme="minorHAnsi" w:cstheme="minorHAnsi"/>
                <w:color w:val="000000" w:themeColor="text1"/>
                <w:kern w:val="24"/>
                <w:sz w:val="20"/>
                <w:szCs w:val="20"/>
              </w:rPr>
              <w:t>± 0.1</w:t>
            </w:r>
          </w:p>
        </w:tc>
        <w:tc>
          <w:tcPr>
            <w:tcW w:w="510" w:type="pct"/>
            <w:tcBorders>
              <w:top w:val="nil"/>
              <w:left w:val="nil"/>
              <w:bottom w:val="nil"/>
              <w:right w:val="nil"/>
            </w:tcBorders>
            <w:shd w:val="clear" w:color="auto" w:fill="auto"/>
            <w:tcMar>
              <w:top w:w="11" w:type="dxa"/>
              <w:left w:w="11" w:type="dxa"/>
              <w:bottom w:w="0" w:type="dxa"/>
              <w:right w:w="11" w:type="dxa"/>
            </w:tcMar>
            <w:vAlign w:val="center"/>
          </w:tcPr>
          <w:p w14:paraId="0A08FD93" w14:textId="2A48C341"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1.22 </w:t>
            </w:r>
            <w:r w:rsidRPr="00037B78">
              <w:rPr>
                <w:rFonts w:asciiTheme="minorHAnsi" w:eastAsia="Arial" w:hAnsiTheme="minorHAnsi" w:cstheme="minorHAnsi"/>
                <w:color w:val="000000" w:themeColor="text1"/>
                <w:kern w:val="24"/>
                <w:sz w:val="20"/>
                <w:szCs w:val="20"/>
              </w:rPr>
              <w:t>± 0.04</w:t>
            </w:r>
          </w:p>
        </w:tc>
        <w:tc>
          <w:tcPr>
            <w:tcW w:w="597" w:type="pct"/>
            <w:tcBorders>
              <w:top w:val="nil"/>
              <w:left w:val="nil"/>
              <w:bottom w:val="nil"/>
              <w:right w:val="nil"/>
            </w:tcBorders>
            <w:shd w:val="clear" w:color="auto" w:fill="auto"/>
            <w:tcMar>
              <w:top w:w="11" w:type="dxa"/>
              <w:left w:w="11" w:type="dxa"/>
              <w:bottom w:w="0" w:type="dxa"/>
              <w:right w:w="11" w:type="dxa"/>
            </w:tcMar>
            <w:vAlign w:val="center"/>
          </w:tcPr>
          <w:p w14:paraId="15F4B4E4" w14:textId="4EE04F66"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n.d.</w:t>
            </w:r>
          </w:p>
        </w:tc>
        <w:tc>
          <w:tcPr>
            <w:tcW w:w="597" w:type="pct"/>
            <w:tcBorders>
              <w:top w:val="nil"/>
              <w:left w:val="nil"/>
              <w:bottom w:val="nil"/>
              <w:right w:val="nil"/>
            </w:tcBorders>
            <w:shd w:val="clear" w:color="auto" w:fill="auto"/>
            <w:tcMar>
              <w:top w:w="11" w:type="dxa"/>
              <w:left w:w="11" w:type="dxa"/>
              <w:bottom w:w="0" w:type="dxa"/>
              <w:right w:w="11" w:type="dxa"/>
            </w:tcMar>
            <w:vAlign w:val="center"/>
          </w:tcPr>
          <w:p w14:paraId="67CC430D" w14:textId="2AD48A80"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n.d.</w:t>
            </w:r>
          </w:p>
        </w:tc>
      </w:tr>
      <w:tr w:rsidR="00037B78" w:rsidRPr="00037B78" w14:paraId="37041051" w14:textId="77777777" w:rsidTr="008452C7">
        <w:trPr>
          <w:trHeight w:val="244"/>
        </w:trPr>
        <w:tc>
          <w:tcPr>
            <w:tcW w:w="900" w:type="pct"/>
            <w:tcBorders>
              <w:top w:val="nil"/>
              <w:left w:val="nil"/>
              <w:bottom w:val="nil"/>
              <w:right w:val="nil"/>
            </w:tcBorders>
            <w:shd w:val="clear" w:color="auto" w:fill="auto"/>
            <w:tcMar>
              <w:top w:w="11" w:type="dxa"/>
              <w:left w:w="11" w:type="dxa"/>
              <w:bottom w:w="0" w:type="dxa"/>
              <w:right w:w="11" w:type="dxa"/>
            </w:tcMar>
            <w:vAlign w:val="center"/>
            <w:hideMark/>
          </w:tcPr>
          <w:p w14:paraId="0FCC3C38" w14:textId="77777777" w:rsidR="00516134" w:rsidRPr="00037B78" w:rsidRDefault="00516134" w:rsidP="00BD32D7">
            <w:pPr>
              <w:spacing w:line="22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L-</w:t>
            </w:r>
            <w:proofErr w:type="spellStart"/>
            <w:r w:rsidRPr="00037B78">
              <w:rPr>
                <w:rFonts w:asciiTheme="minorHAnsi" w:hAnsiTheme="minorHAnsi" w:cstheme="minorHAnsi"/>
                <w:i/>
                <w:iCs/>
                <w:color w:val="000000" w:themeColor="text1"/>
                <w:sz w:val="20"/>
                <w:szCs w:val="20"/>
              </w:rPr>
              <w:t>allo</w:t>
            </w:r>
            <w:proofErr w:type="spellEnd"/>
            <w:r w:rsidRPr="00037B78">
              <w:rPr>
                <w:rFonts w:asciiTheme="minorHAnsi" w:hAnsiTheme="minorHAnsi" w:cstheme="minorHAnsi"/>
                <w:color w:val="000000" w:themeColor="text1"/>
                <w:sz w:val="20"/>
                <w:szCs w:val="20"/>
              </w:rPr>
              <w:t>-Threonine (</w:t>
            </w:r>
            <w:r w:rsidRPr="00037B78">
              <w:rPr>
                <w:rFonts w:ascii="Symbol" w:hAnsi="Symbol" w:cstheme="minorHAnsi"/>
                <w:color w:val="000000" w:themeColor="text1"/>
                <w:sz w:val="20"/>
                <w:szCs w:val="20"/>
                <w:lang w:val="el-GR"/>
              </w:rPr>
              <w:t></w:t>
            </w:r>
            <w:r w:rsidRPr="00037B78">
              <w:rPr>
                <w:rFonts w:asciiTheme="minorHAnsi" w:hAnsiTheme="minorHAnsi" w:cstheme="minorHAnsi"/>
                <w:color w:val="000000" w:themeColor="text1"/>
                <w:sz w:val="20"/>
                <w:szCs w:val="20"/>
                <w:lang w:val="el-GR"/>
              </w:rPr>
              <w:t>)</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292EFC06" w14:textId="7D870B16"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2.42</w:t>
            </w:r>
            <w:r w:rsidRPr="00037B78">
              <w:rPr>
                <w:rFonts w:asciiTheme="minorHAnsi" w:eastAsia="Arial" w:hAnsiTheme="minorHAnsi" w:cstheme="minorHAnsi"/>
                <w:color w:val="000000" w:themeColor="text1"/>
                <w:kern w:val="24"/>
                <w:position w:val="3"/>
                <w:sz w:val="20"/>
                <w:szCs w:val="20"/>
                <w:vertAlign w:val="superscript"/>
              </w:rPr>
              <w:t xml:space="preserve">d </w:t>
            </w:r>
            <w:r w:rsidRPr="00037B78">
              <w:rPr>
                <w:rFonts w:asciiTheme="minorHAnsi" w:eastAsia="Arial" w:hAnsiTheme="minorHAnsi" w:cstheme="minorHAnsi"/>
                <w:color w:val="000000" w:themeColor="text1"/>
                <w:kern w:val="24"/>
                <w:sz w:val="20"/>
                <w:szCs w:val="20"/>
              </w:rPr>
              <w:t>± 0.09</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0A873731" w14:textId="0851EBCF"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0.7 </w:t>
            </w:r>
            <w:r w:rsidRPr="00037B78">
              <w:rPr>
                <w:rFonts w:asciiTheme="minorHAnsi" w:eastAsia="Arial" w:hAnsiTheme="minorHAnsi" w:cstheme="minorHAnsi"/>
                <w:color w:val="000000" w:themeColor="text1"/>
                <w:kern w:val="24"/>
                <w:sz w:val="20"/>
                <w:szCs w:val="20"/>
              </w:rPr>
              <w:t>± 0.1</w:t>
            </w:r>
          </w:p>
        </w:tc>
        <w:tc>
          <w:tcPr>
            <w:tcW w:w="510" w:type="pct"/>
            <w:tcBorders>
              <w:top w:val="nil"/>
              <w:left w:val="nil"/>
              <w:bottom w:val="nil"/>
              <w:right w:val="nil"/>
            </w:tcBorders>
            <w:shd w:val="clear" w:color="auto" w:fill="auto"/>
            <w:tcMar>
              <w:top w:w="11" w:type="dxa"/>
              <w:left w:w="11" w:type="dxa"/>
              <w:bottom w:w="0" w:type="dxa"/>
              <w:right w:w="11" w:type="dxa"/>
            </w:tcMar>
            <w:vAlign w:val="center"/>
          </w:tcPr>
          <w:p w14:paraId="005D1172" w14:textId="38423924"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2.2</w:t>
            </w:r>
            <w:r w:rsidRPr="00037B78">
              <w:rPr>
                <w:rFonts w:asciiTheme="minorHAnsi" w:eastAsia="Arial" w:hAnsiTheme="minorHAnsi" w:cstheme="minorHAnsi"/>
                <w:color w:val="000000" w:themeColor="text1"/>
                <w:kern w:val="24"/>
                <w:position w:val="3"/>
                <w:sz w:val="20"/>
                <w:szCs w:val="20"/>
                <w:vertAlign w:val="superscript"/>
              </w:rPr>
              <w:t xml:space="preserve">d </w:t>
            </w:r>
            <w:r w:rsidRPr="00037B78">
              <w:rPr>
                <w:rFonts w:asciiTheme="minorHAnsi" w:eastAsia="Arial" w:hAnsiTheme="minorHAnsi" w:cstheme="minorHAnsi"/>
                <w:color w:val="000000" w:themeColor="text1"/>
                <w:kern w:val="24"/>
                <w:sz w:val="20"/>
                <w:szCs w:val="20"/>
              </w:rPr>
              <w:t>± 0.8</w:t>
            </w:r>
          </w:p>
        </w:tc>
        <w:tc>
          <w:tcPr>
            <w:tcW w:w="553" w:type="pct"/>
            <w:tcBorders>
              <w:top w:val="nil"/>
              <w:left w:val="nil"/>
              <w:bottom w:val="nil"/>
              <w:right w:val="nil"/>
            </w:tcBorders>
            <w:shd w:val="clear" w:color="auto" w:fill="auto"/>
            <w:tcMar>
              <w:top w:w="11" w:type="dxa"/>
              <w:left w:w="11" w:type="dxa"/>
              <w:bottom w:w="0" w:type="dxa"/>
              <w:right w:w="11" w:type="dxa"/>
            </w:tcMar>
            <w:vAlign w:val="center"/>
          </w:tcPr>
          <w:p w14:paraId="0D72F033" w14:textId="58A5FF80"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0.45 </w:t>
            </w:r>
            <w:r w:rsidRPr="00037B78">
              <w:rPr>
                <w:rFonts w:asciiTheme="minorHAnsi" w:eastAsia="Arial" w:hAnsiTheme="minorHAnsi" w:cstheme="minorHAnsi"/>
                <w:color w:val="000000" w:themeColor="text1"/>
                <w:kern w:val="24"/>
                <w:sz w:val="20"/>
                <w:szCs w:val="20"/>
              </w:rPr>
              <w:t>± 0.08</w:t>
            </w:r>
          </w:p>
        </w:tc>
        <w:tc>
          <w:tcPr>
            <w:tcW w:w="489" w:type="pct"/>
            <w:tcBorders>
              <w:top w:val="nil"/>
              <w:left w:val="nil"/>
              <w:bottom w:val="nil"/>
              <w:right w:val="nil"/>
            </w:tcBorders>
            <w:shd w:val="clear" w:color="auto" w:fill="auto"/>
            <w:tcMar>
              <w:top w:w="11" w:type="dxa"/>
              <w:left w:w="11" w:type="dxa"/>
              <w:bottom w:w="0" w:type="dxa"/>
              <w:right w:w="11" w:type="dxa"/>
            </w:tcMar>
            <w:vAlign w:val="center"/>
          </w:tcPr>
          <w:p w14:paraId="0D758755" w14:textId="23BABC4B"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0.80</w:t>
            </w:r>
            <w:r w:rsidRPr="00037B78">
              <w:rPr>
                <w:rFonts w:asciiTheme="minorHAnsi" w:eastAsia="Arial" w:hAnsiTheme="minorHAnsi" w:cstheme="minorHAnsi"/>
                <w:color w:val="000000" w:themeColor="text1"/>
                <w:kern w:val="24"/>
                <w:position w:val="3"/>
                <w:sz w:val="20"/>
                <w:szCs w:val="20"/>
                <w:vertAlign w:val="superscript"/>
              </w:rPr>
              <w:t xml:space="preserve">d </w:t>
            </w:r>
            <w:r w:rsidRPr="00037B78">
              <w:rPr>
                <w:rFonts w:asciiTheme="minorHAnsi" w:eastAsia="Arial" w:hAnsiTheme="minorHAnsi" w:cstheme="minorHAnsi"/>
                <w:color w:val="000000" w:themeColor="text1"/>
                <w:kern w:val="24"/>
                <w:sz w:val="20"/>
                <w:szCs w:val="20"/>
              </w:rPr>
              <w:t>± 0.03</w:t>
            </w:r>
          </w:p>
        </w:tc>
        <w:tc>
          <w:tcPr>
            <w:tcW w:w="510" w:type="pct"/>
            <w:tcBorders>
              <w:top w:val="nil"/>
              <w:left w:val="nil"/>
              <w:bottom w:val="nil"/>
              <w:right w:val="nil"/>
            </w:tcBorders>
            <w:shd w:val="clear" w:color="auto" w:fill="auto"/>
            <w:tcMar>
              <w:top w:w="11" w:type="dxa"/>
              <w:left w:w="11" w:type="dxa"/>
              <w:bottom w:w="0" w:type="dxa"/>
              <w:right w:w="11" w:type="dxa"/>
            </w:tcMar>
            <w:vAlign w:val="center"/>
          </w:tcPr>
          <w:p w14:paraId="70D58F90" w14:textId="44776A68"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1.32</w:t>
            </w:r>
            <w:r w:rsidRPr="00037B78">
              <w:rPr>
                <w:rFonts w:asciiTheme="minorHAnsi" w:eastAsia="Arial" w:hAnsiTheme="minorHAnsi" w:cstheme="minorHAnsi"/>
                <w:color w:val="000000" w:themeColor="text1"/>
                <w:kern w:val="24"/>
                <w:position w:val="3"/>
                <w:sz w:val="20"/>
                <w:szCs w:val="20"/>
                <w:vertAlign w:val="superscript"/>
              </w:rPr>
              <w:t xml:space="preserve">d </w:t>
            </w:r>
            <w:r w:rsidRPr="00037B78">
              <w:rPr>
                <w:rFonts w:asciiTheme="minorHAnsi" w:eastAsia="Arial" w:hAnsiTheme="minorHAnsi" w:cstheme="minorHAnsi"/>
                <w:color w:val="000000" w:themeColor="text1"/>
                <w:kern w:val="24"/>
                <w:sz w:val="20"/>
                <w:szCs w:val="20"/>
              </w:rPr>
              <w:t>± 0.04</w:t>
            </w:r>
          </w:p>
        </w:tc>
        <w:tc>
          <w:tcPr>
            <w:tcW w:w="597" w:type="pct"/>
            <w:tcBorders>
              <w:top w:val="nil"/>
              <w:left w:val="nil"/>
              <w:bottom w:val="nil"/>
              <w:right w:val="nil"/>
            </w:tcBorders>
            <w:shd w:val="clear" w:color="auto" w:fill="auto"/>
            <w:tcMar>
              <w:top w:w="11" w:type="dxa"/>
              <w:left w:w="11" w:type="dxa"/>
              <w:bottom w:w="0" w:type="dxa"/>
              <w:right w:w="11" w:type="dxa"/>
            </w:tcMar>
            <w:vAlign w:val="center"/>
          </w:tcPr>
          <w:p w14:paraId="4BF188D8" w14:textId="0E52CF9A"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n.d.</w:t>
            </w:r>
          </w:p>
        </w:tc>
        <w:tc>
          <w:tcPr>
            <w:tcW w:w="597" w:type="pct"/>
            <w:tcBorders>
              <w:top w:val="nil"/>
              <w:left w:val="nil"/>
              <w:bottom w:val="nil"/>
              <w:right w:val="nil"/>
            </w:tcBorders>
            <w:shd w:val="clear" w:color="auto" w:fill="auto"/>
            <w:tcMar>
              <w:top w:w="11" w:type="dxa"/>
              <w:left w:w="11" w:type="dxa"/>
              <w:bottom w:w="0" w:type="dxa"/>
              <w:right w:w="11" w:type="dxa"/>
            </w:tcMar>
            <w:vAlign w:val="center"/>
          </w:tcPr>
          <w:p w14:paraId="0C1BAA5A" w14:textId="36D21403"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n.d.</w:t>
            </w:r>
          </w:p>
        </w:tc>
      </w:tr>
      <w:tr w:rsidR="00037B78" w:rsidRPr="00037B78" w14:paraId="6FB7F069" w14:textId="77777777" w:rsidTr="008452C7">
        <w:trPr>
          <w:trHeight w:val="244"/>
        </w:trPr>
        <w:tc>
          <w:tcPr>
            <w:tcW w:w="900" w:type="pct"/>
            <w:tcBorders>
              <w:top w:val="nil"/>
              <w:left w:val="nil"/>
              <w:bottom w:val="nil"/>
              <w:right w:val="nil"/>
            </w:tcBorders>
            <w:shd w:val="clear" w:color="auto" w:fill="F2F2F2" w:themeFill="background1" w:themeFillShade="F2"/>
            <w:tcMar>
              <w:top w:w="11" w:type="dxa"/>
              <w:left w:w="11" w:type="dxa"/>
              <w:bottom w:w="0" w:type="dxa"/>
              <w:right w:w="11" w:type="dxa"/>
            </w:tcMar>
            <w:vAlign w:val="center"/>
            <w:hideMark/>
          </w:tcPr>
          <w:p w14:paraId="31F2B3A4" w14:textId="77777777" w:rsidR="00516134" w:rsidRPr="00037B78" w:rsidRDefault="00516134" w:rsidP="00BD32D7">
            <w:pPr>
              <w:spacing w:line="22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D-Homoserine (</w:t>
            </w:r>
            <w:r w:rsidRPr="00037B78">
              <w:rPr>
                <w:rFonts w:ascii="Symbol" w:hAnsi="Symbol" w:cstheme="minorHAnsi"/>
                <w:color w:val="000000" w:themeColor="text1"/>
                <w:sz w:val="20"/>
                <w:szCs w:val="20"/>
                <w:lang w:val="el-GR"/>
              </w:rPr>
              <w:t></w:t>
            </w:r>
            <w:r w:rsidRPr="00037B78">
              <w:rPr>
                <w:rFonts w:asciiTheme="minorHAnsi" w:hAnsiTheme="minorHAnsi" w:cstheme="minorHAnsi"/>
                <w:color w:val="000000" w:themeColor="text1"/>
                <w:sz w:val="20"/>
                <w:szCs w:val="20"/>
                <w:lang w:val="el-GR"/>
              </w:rPr>
              <w:t>)</w:t>
            </w:r>
          </w:p>
        </w:tc>
        <w:tc>
          <w:tcPr>
            <w:tcW w:w="422" w:type="pct"/>
            <w:tcBorders>
              <w:top w:val="nil"/>
              <w:left w:val="nil"/>
              <w:bottom w:val="nil"/>
              <w:right w:val="nil"/>
            </w:tcBorders>
            <w:shd w:val="clear" w:color="auto" w:fill="F2F2F2"/>
            <w:tcMar>
              <w:top w:w="11" w:type="dxa"/>
              <w:left w:w="11" w:type="dxa"/>
              <w:bottom w:w="0" w:type="dxa"/>
              <w:right w:w="11" w:type="dxa"/>
            </w:tcMar>
            <w:vAlign w:val="center"/>
            <w:hideMark/>
          </w:tcPr>
          <w:p w14:paraId="46E2679B" w14:textId="52299204"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1.33</w:t>
            </w:r>
            <w:r w:rsidRPr="00037B78">
              <w:rPr>
                <w:rFonts w:asciiTheme="minorHAnsi" w:eastAsia="Arial" w:hAnsiTheme="minorHAnsi" w:cstheme="minorHAnsi"/>
                <w:color w:val="000000" w:themeColor="text1"/>
                <w:kern w:val="24"/>
                <w:position w:val="3"/>
                <w:sz w:val="20"/>
                <w:szCs w:val="20"/>
                <w:vertAlign w:val="superscript"/>
              </w:rPr>
              <w:t xml:space="preserve">d </w:t>
            </w:r>
            <w:r w:rsidRPr="00037B78">
              <w:rPr>
                <w:rFonts w:asciiTheme="minorHAnsi" w:eastAsia="Arial" w:hAnsiTheme="minorHAnsi" w:cstheme="minorHAnsi"/>
                <w:color w:val="000000" w:themeColor="text1"/>
                <w:kern w:val="24"/>
                <w:sz w:val="20"/>
                <w:szCs w:val="20"/>
              </w:rPr>
              <w:t>± 0.08</w:t>
            </w:r>
          </w:p>
        </w:tc>
        <w:tc>
          <w:tcPr>
            <w:tcW w:w="422" w:type="pct"/>
            <w:tcBorders>
              <w:top w:val="nil"/>
              <w:left w:val="nil"/>
              <w:bottom w:val="nil"/>
              <w:right w:val="nil"/>
            </w:tcBorders>
            <w:shd w:val="clear" w:color="auto" w:fill="F2F2F2"/>
            <w:tcMar>
              <w:top w:w="11" w:type="dxa"/>
              <w:left w:w="11" w:type="dxa"/>
              <w:bottom w:w="0" w:type="dxa"/>
              <w:right w:w="11" w:type="dxa"/>
            </w:tcMar>
            <w:vAlign w:val="center"/>
            <w:hideMark/>
          </w:tcPr>
          <w:p w14:paraId="76AD74A8" w14:textId="4E34C483"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1.5</w:t>
            </w:r>
            <w:r w:rsidRPr="00037B78">
              <w:rPr>
                <w:rFonts w:asciiTheme="minorHAnsi" w:eastAsia="Arial" w:hAnsiTheme="minorHAnsi" w:cstheme="minorHAnsi"/>
                <w:color w:val="000000" w:themeColor="text1"/>
                <w:kern w:val="24"/>
                <w:position w:val="3"/>
                <w:sz w:val="20"/>
                <w:szCs w:val="20"/>
                <w:vertAlign w:val="superscript"/>
              </w:rPr>
              <w:t xml:space="preserve">d </w:t>
            </w:r>
            <w:r w:rsidRPr="00037B78">
              <w:rPr>
                <w:rFonts w:asciiTheme="minorHAnsi" w:eastAsia="Arial" w:hAnsiTheme="minorHAnsi" w:cstheme="minorHAnsi"/>
                <w:color w:val="000000" w:themeColor="text1"/>
                <w:kern w:val="24"/>
                <w:sz w:val="20"/>
                <w:szCs w:val="20"/>
              </w:rPr>
              <w:t>± 0.1</w:t>
            </w:r>
          </w:p>
        </w:tc>
        <w:tc>
          <w:tcPr>
            <w:tcW w:w="510" w:type="pct"/>
            <w:tcBorders>
              <w:top w:val="nil"/>
              <w:left w:val="nil"/>
              <w:bottom w:val="nil"/>
              <w:right w:val="nil"/>
            </w:tcBorders>
            <w:shd w:val="clear" w:color="auto" w:fill="F2F2F2"/>
            <w:tcMar>
              <w:top w:w="11" w:type="dxa"/>
              <w:left w:w="11" w:type="dxa"/>
              <w:bottom w:w="0" w:type="dxa"/>
              <w:right w:w="11" w:type="dxa"/>
            </w:tcMar>
            <w:vAlign w:val="center"/>
          </w:tcPr>
          <w:p w14:paraId="77613894" w14:textId="5F96DEF0"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0.54</w:t>
            </w:r>
            <w:r w:rsidRPr="00037B78">
              <w:rPr>
                <w:rFonts w:asciiTheme="minorHAnsi" w:eastAsia="Arial" w:hAnsiTheme="minorHAnsi" w:cstheme="minorHAnsi"/>
                <w:color w:val="000000" w:themeColor="text1"/>
                <w:kern w:val="24"/>
                <w:position w:val="3"/>
                <w:sz w:val="20"/>
                <w:szCs w:val="20"/>
                <w:vertAlign w:val="superscript"/>
              </w:rPr>
              <w:t xml:space="preserve">d </w:t>
            </w:r>
            <w:r w:rsidRPr="00037B78">
              <w:rPr>
                <w:rFonts w:asciiTheme="minorHAnsi" w:eastAsia="Arial" w:hAnsiTheme="minorHAnsi" w:cstheme="minorHAnsi"/>
                <w:color w:val="000000" w:themeColor="text1"/>
                <w:kern w:val="24"/>
                <w:sz w:val="20"/>
                <w:szCs w:val="20"/>
              </w:rPr>
              <w:t>± 0.03</w:t>
            </w:r>
          </w:p>
        </w:tc>
        <w:tc>
          <w:tcPr>
            <w:tcW w:w="553" w:type="pct"/>
            <w:tcBorders>
              <w:top w:val="nil"/>
              <w:left w:val="nil"/>
              <w:bottom w:val="nil"/>
              <w:right w:val="nil"/>
            </w:tcBorders>
            <w:shd w:val="clear" w:color="auto" w:fill="F2F2F2"/>
            <w:tcMar>
              <w:top w:w="11" w:type="dxa"/>
              <w:left w:w="11" w:type="dxa"/>
              <w:bottom w:w="0" w:type="dxa"/>
              <w:right w:w="11" w:type="dxa"/>
            </w:tcMar>
            <w:vAlign w:val="center"/>
          </w:tcPr>
          <w:p w14:paraId="67C4872A" w14:textId="7347A724"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0.48</w:t>
            </w:r>
            <w:r w:rsidRPr="00037B78">
              <w:rPr>
                <w:rFonts w:asciiTheme="minorHAnsi" w:eastAsia="Arial" w:hAnsiTheme="minorHAnsi" w:cstheme="minorHAnsi"/>
                <w:color w:val="000000" w:themeColor="text1"/>
                <w:kern w:val="24"/>
                <w:position w:val="3"/>
                <w:sz w:val="20"/>
                <w:szCs w:val="20"/>
                <w:vertAlign w:val="superscript"/>
              </w:rPr>
              <w:t xml:space="preserve">d </w:t>
            </w:r>
            <w:r w:rsidRPr="00037B78">
              <w:rPr>
                <w:rFonts w:asciiTheme="minorHAnsi" w:eastAsia="Arial" w:hAnsiTheme="minorHAnsi" w:cstheme="minorHAnsi"/>
                <w:color w:val="000000" w:themeColor="text1"/>
                <w:kern w:val="24"/>
                <w:sz w:val="20"/>
                <w:szCs w:val="20"/>
              </w:rPr>
              <w:t>± 0.03</w:t>
            </w:r>
          </w:p>
        </w:tc>
        <w:tc>
          <w:tcPr>
            <w:tcW w:w="489" w:type="pct"/>
            <w:tcBorders>
              <w:top w:val="nil"/>
              <w:left w:val="nil"/>
              <w:bottom w:val="nil"/>
              <w:right w:val="nil"/>
            </w:tcBorders>
            <w:shd w:val="clear" w:color="auto" w:fill="F2F2F2"/>
            <w:tcMar>
              <w:top w:w="11" w:type="dxa"/>
              <w:left w:w="11" w:type="dxa"/>
              <w:bottom w:w="0" w:type="dxa"/>
              <w:right w:w="11" w:type="dxa"/>
            </w:tcMar>
            <w:vAlign w:val="center"/>
          </w:tcPr>
          <w:p w14:paraId="79824AC5" w14:textId="2FB34D92"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1.46</w:t>
            </w:r>
            <w:r w:rsidRPr="00037B78">
              <w:rPr>
                <w:rFonts w:asciiTheme="minorHAnsi" w:eastAsia="Arial" w:hAnsiTheme="minorHAnsi" w:cstheme="minorHAnsi"/>
                <w:color w:val="000000" w:themeColor="text1"/>
                <w:kern w:val="24"/>
                <w:position w:val="3"/>
                <w:sz w:val="20"/>
                <w:szCs w:val="20"/>
                <w:vertAlign w:val="superscript"/>
              </w:rPr>
              <w:t xml:space="preserve">d </w:t>
            </w:r>
            <w:r w:rsidRPr="00037B78">
              <w:rPr>
                <w:rFonts w:asciiTheme="minorHAnsi" w:eastAsia="Arial" w:hAnsiTheme="minorHAnsi" w:cstheme="minorHAnsi"/>
                <w:color w:val="000000" w:themeColor="text1"/>
                <w:kern w:val="24"/>
                <w:sz w:val="20"/>
                <w:szCs w:val="20"/>
              </w:rPr>
              <w:t>± 0.08</w:t>
            </w:r>
          </w:p>
        </w:tc>
        <w:tc>
          <w:tcPr>
            <w:tcW w:w="510" w:type="pct"/>
            <w:tcBorders>
              <w:top w:val="nil"/>
              <w:left w:val="nil"/>
              <w:bottom w:val="nil"/>
              <w:right w:val="nil"/>
            </w:tcBorders>
            <w:shd w:val="clear" w:color="auto" w:fill="F2F2F2"/>
            <w:tcMar>
              <w:top w:w="11" w:type="dxa"/>
              <w:left w:w="11" w:type="dxa"/>
              <w:bottom w:w="0" w:type="dxa"/>
              <w:right w:w="11" w:type="dxa"/>
            </w:tcMar>
            <w:vAlign w:val="center"/>
          </w:tcPr>
          <w:p w14:paraId="167B52B7" w14:textId="3439F0CC"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1.02 </w:t>
            </w:r>
            <w:r w:rsidRPr="00037B78">
              <w:rPr>
                <w:rFonts w:asciiTheme="minorHAnsi" w:eastAsia="Arial" w:hAnsiTheme="minorHAnsi" w:cstheme="minorHAnsi"/>
                <w:color w:val="000000" w:themeColor="text1"/>
                <w:kern w:val="24"/>
                <w:sz w:val="20"/>
                <w:szCs w:val="20"/>
              </w:rPr>
              <w:t>± 0.04</w:t>
            </w:r>
          </w:p>
        </w:tc>
        <w:tc>
          <w:tcPr>
            <w:tcW w:w="597" w:type="pct"/>
            <w:tcBorders>
              <w:top w:val="nil"/>
              <w:left w:val="nil"/>
              <w:bottom w:val="nil"/>
              <w:right w:val="nil"/>
            </w:tcBorders>
            <w:shd w:val="clear" w:color="auto" w:fill="F2F2F2"/>
            <w:tcMar>
              <w:top w:w="11" w:type="dxa"/>
              <w:left w:w="11" w:type="dxa"/>
              <w:bottom w:w="0" w:type="dxa"/>
              <w:right w:w="11" w:type="dxa"/>
            </w:tcMar>
            <w:vAlign w:val="center"/>
          </w:tcPr>
          <w:p w14:paraId="142106BB" w14:textId="19F30EBB"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0.0049</w:t>
            </w:r>
            <w:r w:rsidRPr="00037B78">
              <w:rPr>
                <w:rFonts w:asciiTheme="minorHAnsi" w:eastAsia="Arial" w:hAnsiTheme="minorHAnsi" w:cstheme="minorHAnsi"/>
                <w:color w:val="000000" w:themeColor="text1"/>
                <w:kern w:val="24"/>
                <w:position w:val="3"/>
                <w:sz w:val="20"/>
                <w:szCs w:val="20"/>
                <w:vertAlign w:val="superscript"/>
              </w:rPr>
              <w:t xml:space="preserve">d </w:t>
            </w:r>
            <w:r w:rsidRPr="00037B78">
              <w:rPr>
                <w:rFonts w:asciiTheme="minorHAnsi" w:eastAsia="Arial" w:hAnsiTheme="minorHAnsi" w:cstheme="minorHAnsi"/>
                <w:color w:val="000000" w:themeColor="text1"/>
                <w:kern w:val="24"/>
                <w:sz w:val="20"/>
                <w:szCs w:val="20"/>
              </w:rPr>
              <w:t>± 0.0005</w:t>
            </w:r>
          </w:p>
        </w:tc>
        <w:tc>
          <w:tcPr>
            <w:tcW w:w="597" w:type="pct"/>
            <w:tcBorders>
              <w:top w:val="nil"/>
              <w:left w:val="nil"/>
              <w:bottom w:val="nil"/>
              <w:right w:val="nil"/>
            </w:tcBorders>
            <w:shd w:val="clear" w:color="auto" w:fill="F2F2F2"/>
            <w:tcMar>
              <w:top w:w="11" w:type="dxa"/>
              <w:left w:w="11" w:type="dxa"/>
              <w:bottom w:w="0" w:type="dxa"/>
              <w:right w:w="11" w:type="dxa"/>
            </w:tcMar>
            <w:vAlign w:val="center"/>
          </w:tcPr>
          <w:p w14:paraId="520BFC04" w14:textId="345683D1" w:rsidR="00516134" w:rsidRPr="00037B78" w:rsidRDefault="00516134" w:rsidP="00BD32D7">
            <w:pPr>
              <w:spacing w:line="22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0.022</w:t>
            </w:r>
            <w:r w:rsidRPr="00037B78">
              <w:rPr>
                <w:rFonts w:asciiTheme="minorHAnsi" w:eastAsia="Arial" w:hAnsiTheme="minorHAnsi" w:cstheme="minorHAnsi"/>
                <w:color w:val="000000" w:themeColor="text1"/>
                <w:kern w:val="24"/>
                <w:position w:val="3"/>
                <w:sz w:val="20"/>
                <w:szCs w:val="20"/>
                <w:vertAlign w:val="superscript"/>
              </w:rPr>
              <w:t xml:space="preserve">d </w:t>
            </w:r>
            <w:r w:rsidRPr="00037B78">
              <w:rPr>
                <w:rFonts w:asciiTheme="minorHAnsi" w:eastAsia="Arial" w:hAnsiTheme="minorHAnsi" w:cstheme="minorHAnsi"/>
                <w:color w:val="000000" w:themeColor="text1"/>
                <w:kern w:val="24"/>
                <w:sz w:val="20"/>
                <w:szCs w:val="20"/>
              </w:rPr>
              <w:t>± 0.002</w:t>
            </w:r>
          </w:p>
        </w:tc>
      </w:tr>
      <w:tr w:rsidR="00516134" w:rsidRPr="00FC7690" w14:paraId="4045333E" w14:textId="77777777" w:rsidTr="008452C7">
        <w:trPr>
          <w:trHeight w:val="244"/>
        </w:trPr>
        <w:tc>
          <w:tcPr>
            <w:tcW w:w="900" w:type="pct"/>
            <w:tcBorders>
              <w:top w:val="nil"/>
              <w:left w:val="nil"/>
              <w:bottom w:val="nil"/>
              <w:right w:val="nil"/>
            </w:tcBorders>
            <w:shd w:val="clear" w:color="auto" w:fill="F2F2F2" w:themeFill="background1" w:themeFillShade="F2"/>
            <w:tcMar>
              <w:top w:w="11" w:type="dxa"/>
              <w:left w:w="11" w:type="dxa"/>
              <w:bottom w:w="0" w:type="dxa"/>
              <w:right w:w="11" w:type="dxa"/>
            </w:tcMar>
            <w:vAlign w:val="center"/>
            <w:hideMark/>
          </w:tcPr>
          <w:p w14:paraId="7E8ED4E4" w14:textId="77777777" w:rsidR="00516134" w:rsidRPr="00DB5CEE" w:rsidRDefault="00516134" w:rsidP="00BD32D7">
            <w:pPr>
              <w:spacing w:line="220" w:lineRule="exact"/>
              <w:jc w:val="left"/>
              <w:rPr>
                <w:rFonts w:asciiTheme="minorHAnsi" w:hAnsiTheme="minorHAnsi" w:cstheme="minorHAnsi"/>
                <w:sz w:val="20"/>
                <w:szCs w:val="20"/>
              </w:rPr>
            </w:pPr>
            <w:r w:rsidRPr="00DB5CEE">
              <w:rPr>
                <w:rFonts w:asciiTheme="minorHAnsi" w:hAnsiTheme="minorHAnsi" w:cstheme="minorHAnsi"/>
                <w:sz w:val="20"/>
                <w:szCs w:val="20"/>
              </w:rPr>
              <w:t>L-Homoserine (</w:t>
            </w:r>
            <w:r w:rsidRPr="00DB5CEE">
              <w:rPr>
                <w:rFonts w:ascii="Symbol" w:hAnsi="Symbol" w:cstheme="minorHAnsi"/>
                <w:sz w:val="20"/>
                <w:szCs w:val="20"/>
                <w:lang w:val="el-GR"/>
              </w:rPr>
              <w:t></w:t>
            </w:r>
            <w:r w:rsidRPr="00DB5CEE">
              <w:rPr>
                <w:rFonts w:asciiTheme="minorHAnsi" w:hAnsiTheme="minorHAnsi" w:cstheme="minorHAnsi"/>
                <w:sz w:val="20"/>
                <w:szCs w:val="20"/>
                <w:lang w:val="el-GR"/>
              </w:rPr>
              <w:t>)</w:t>
            </w:r>
          </w:p>
        </w:tc>
        <w:tc>
          <w:tcPr>
            <w:tcW w:w="422" w:type="pct"/>
            <w:tcBorders>
              <w:top w:val="nil"/>
              <w:left w:val="nil"/>
              <w:bottom w:val="nil"/>
              <w:right w:val="nil"/>
            </w:tcBorders>
            <w:shd w:val="clear" w:color="auto" w:fill="F2F2F2"/>
            <w:tcMar>
              <w:top w:w="11" w:type="dxa"/>
              <w:left w:w="11" w:type="dxa"/>
              <w:bottom w:w="0" w:type="dxa"/>
              <w:right w:w="11" w:type="dxa"/>
            </w:tcMar>
            <w:vAlign w:val="center"/>
            <w:hideMark/>
          </w:tcPr>
          <w:p w14:paraId="488A2CA2" w14:textId="0E07A89B"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1.16 </w:t>
            </w:r>
            <w:r w:rsidRPr="00DB5CEE">
              <w:rPr>
                <w:rFonts w:asciiTheme="minorHAnsi" w:eastAsia="Arial" w:hAnsiTheme="minorHAnsi" w:cstheme="minorHAnsi"/>
                <w:color w:val="000000" w:themeColor="text1"/>
                <w:kern w:val="24"/>
                <w:sz w:val="20"/>
                <w:szCs w:val="20"/>
              </w:rPr>
              <w:t>± 0.08</w:t>
            </w:r>
          </w:p>
        </w:tc>
        <w:tc>
          <w:tcPr>
            <w:tcW w:w="422" w:type="pct"/>
            <w:tcBorders>
              <w:top w:val="nil"/>
              <w:left w:val="nil"/>
              <w:bottom w:val="nil"/>
              <w:right w:val="nil"/>
            </w:tcBorders>
            <w:shd w:val="clear" w:color="auto" w:fill="F2F2F2"/>
            <w:tcMar>
              <w:top w:w="11" w:type="dxa"/>
              <w:left w:w="11" w:type="dxa"/>
              <w:bottom w:w="0" w:type="dxa"/>
              <w:right w:w="11" w:type="dxa"/>
            </w:tcMar>
            <w:vAlign w:val="center"/>
            <w:hideMark/>
          </w:tcPr>
          <w:p w14:paraId="77DF1BCA" w14:textId="60FD38BE"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1.5</w:t>
            </w:r>
            <w:r w:rsidRPr="00DB5CEE">
              <w:rPr>
                <w:rFonts w:asciiTheme="minorHAnsi" w:eastAsia="Arial" w:hAnsiTheme="minorHAnsi" w:cstheme="minorHAnsi"/>
                <w:color w:val="000000"/>
                <w:kern w:val="24"/>
                <w:position w:val="3"/>
                <w:sz w:val="20"/>
                <w:szCs w:val="20"/>
                <w:vertAlign w:val="superscript"/>
              </w:rPr>
              <w:t xml:space="preserve">d </w:t>
            </w:r>
            <w:r w:rsidRPr="00DB5CEE">
              <w:rPr>
                <w:rFonts w:asciiTheme="minorHAnsi" w:eastAsia="Arial" w:hAnsiTheme="minorHAnsi" w:cstheme="minorHAnsi"/>
                <w:color w:val="000000"/>
                <w:kern w:val="24"/>
                <w:sz w:val="20"/>
                <w:szCs w:val="20"/>
              </w:rPr>
              <w:t>± 0.1</w:t>
            </w:r>
          </w:p>
        </w:tc>
        <w:tc>
          <w:tcPr>
            <w:tcW w:w="510" w:type="pct"/>
            <w:tcBorders>
              <w:top w:val="nil"/>
              <w:left w:val="nil"/>
              <w:bottom w:val="nil"/>
              <w:right w:val="nil"/>
            </w:tcBorders>
            <w:shd w:val="clear" w:color="auto" w:fill="F2F2F2"/>
            <w:tcMar>
              <w:top w:w="11" w:type="dxa"/>
              <w:left w:w="11" w:type="dxa"/>
              <w:bottom w:w="0" w:type="dxa"/>
              <w:right w:w="11" w:type="dxa"/>
            </w:tcMar>
            <w:vAlign w:val="center"/>
          </w:tcPr>
          <w:p w14:paraId="453A0586" w14:textId="39F37441"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0.</w:t>
            </w:r>
            <w:r w:rsidRPr="00DB5CEE">
              <w:rPr>
                <w:rFonts w:asciiTheme="minorHAnsi" w:eastAsia="MS PGothic" w:hAnsiTheme="minorHAnsi" w:cstheme="minorHAnsi"/>
                <w:kern w:val="0"/>
                <w:sz w:val="20"/>
                <w:szCs w:val="20"/>
              </w:rPr>
              <w:t>49</w:t>
            </w:r>
            <w:r w:rsidRPr="00DB5CEE">
              <w:rPr>
                <w:rFonts w:asciiTheme="minorHAnsi" w:eastAsia="MS PGothic" w:hAnsiTheme="minorHAnsi" w:cstheme="minorHAnsi" w:hint="eastAsia"/>
                <w:kern w:val="0"/>
                <w:sz w:val="20"/>
                <w:szCs w:val="20"/>
              </w:rPr>
              <w:t xml:space="preserve"> </w:t>
            </w:r>
            <w:r w:rsidRPr="00DB5CEE">
              <w:rPr>
                <w:rFonts w:asciiTheme="minorHAnsi" w:eastAsia="Arial" w:hAnsiTheme="minorHAnsi" w:cstheme="minorHAnsi"/>
                <w:color w:val="000000" w:themeColor="text1"/>
                <w:kern w:val="24"/>
                <w:sz w:val="20"/>
                <w:szCs w:val="20"/>
              </w:rPr>
              <w:t>± 0.02</w:t>
            </w:r>
          </w:p>
        </w:tc>
        <w:tc>
          <w:tcPr>
            <w:tcW w:w="553" w:type="pct"/>
            <w:tcBorders>
              <w:top w:val="nil"/>
              <w:left w:val="nil"/>
              <w:bottom w:val="nil"/>
              <w:right w:val="nil"/>
            </w:tcBorders>
            <w:shd w:val="clear" w:color="auto" w:fill="F2F2F2"/>
            <w:tcMar>
              <w:top w:w="11" w:type="dxa"/>
              <w:left w:w="11" w:type="dxa"/>
              <w:bottom w:w="0" w:type="dxa"/>
              <w:right w:w="11" w:type="dxa"/>
            </w:tcMar>
            <w:vAlign w:val="center"/>
          </w:tcPr>
          <w:p w14:paraId="5DF2CA4F" w14:textId="1EE40186"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0.45 </w:t>
            </w:r>
            <w:r w:rsidRPr="00DB5CEE">
              <w:rPr>
                <w:rFonts w:asciiTheme="minorHAnsi" w:eastAsia="Arial" w:hAnsiTheme="minorHAnsi" w:cstheme="minorHAnsi"/>
                <w:color w:val="000000" w:themeColor="text1"/>
                <w:kern w:val="24"/>
                <w:sz w:val="20"/>
                <w:szCs w:val="20"/>
              </w:rPr>
              <w:t>± 0.03</w:t>
            </w:r>
          </w:p>
        </w:tc>
        <w:tc>
          <w:tcPr>
            <w:tcW w:w="489" w:type="pct"/>
            <w:tcBorders>
              <w:top w:val="nil"/>
              <w:left w:val="nil"/>
              <w:bottom w:val="nil"/>
              <w:right w:val="nil"/>
            </w:tcBorders>
            <w:shd w:val="clear" w:color="auto" w:fill="F2F2F2"/>
            <w:tcMar>
              <w:top w:w="11" w:type="dxa"/>
              <w:left w:w="11" w:type="dxa"/>
              <w:bottom w:w="0" w:type="dxa"/>
              <w:right w:w="11" w:type="dxa"/>
            </w:tcMar>
            <w:vAlign w:val="center"/>
          </w:tcPr>
          <w:p w14:paraId="4648105E" w14:textId="60BE81D0"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1.36 ± 0.09</w:t>
            </w:r>
          </w:p>
        </w:tc>
        <w:tc>
          <w:tcPr>
            <w:tcW w:w="510" w:type="pct"/>
            <w:tcBorders>
              <w:top w:val="nil"/>
              <w:left w:val="nil"/>
              <w:bottom w:val="nil"/>
              <w:right w:val="nil"/>
            </w:tcBorders>
            <w:shd w:val="clear" w:color="auto" w:fill="F2F2F2"/>
            <w:tcMar>
              <w:top w:w="11" w:type="dxa"/>
              <w:left w:w="11" w:type="dxa"/>
              <w:bottom w:w="0" w:type="dxa"/>
              <w:right w:w="11" w:type="dxa"/>
            </w:tcMar>
            <w:vAlign w:val="center"/>
          </w:tcPr>
          <w:p w14:paraId="55A8AD8E" w14:textId="2DD793DC"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0.98 </w:t>
            </w:r>
            <w:r w:rsidRPr="00DB5CEE">
              <w:rPr>
                <w:rFonts w:asciiTheme="minorHAnsi" w:eastAsia="Arial" w:hAnsiTheme="minorHAnsi" w:cstheme="minorHAnsi"/>
                <w:color w:val="000000" w:themeColor="text1"/>
                <w:kern w:val="24"/>
                <w:sz w:val="20"/>
                <w:szCs w:val="20"/>
              </w:rPr>
              <w:t>± 0.05</w:t>
            </w:r>
          </w:p>
        </w:tc>
        <w:tc>
          <w:tcPr>
            <w:tcW w:w="597" w:type="pct"/>
            <w:tcBorders>
              <w:top w:val="nil"/>
              <w:left w:val="nil"/>
              <w:bottom w:val="nil"/>
              <w:right w:val="nil"/>
            </w:tcBorders>
            <w:shd w:val="clear" w:color="auto" w:fill="F2F2F2"/>
            <w:tcMar>
              <w:top w:w="11" w:type="dxa"/>
              <w:left w:w="11" w:type="dxa"/>
              <w:bottom w:w="0" w:type="dxa"/>
              <w:right w:w="11" w:type="dxa"/>
            </w:tcMar>
            <w:vAlign w:val="center"/>
          </w:tcPr>
          <w:p w14:paraId="4316FE65" w14:textId="1C88CFDD"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0.0042</w:t>
            </w:r>
            <w:r w:rsidRPr="00DB5CEE">
              <w:rPr>
                <w:rFonts w:asciiTheme="minorHAnsi" w:eastAsia="Arial" w:hAnsiTheme="minorHAnsi" w:cstheme="minorHAnsi"/>
                <w:color w:val="000000"/>
                <w:kern w:val="24"/>
                <w:position w:val="3"/>
                <w:sz w:val="20"/>
                <w:szCs w:val="20"/>
                <w:vertAlign w:val="superscript"/>
              </w:rPr>
              <w:t xml:space="preserve">d </w:t>
            </w:r>
            <w:r w:rsidRPr="00DB5CEE">
              <w:rPr>
                <w:rFonts w:asciiTheme="minorHAnsi" w:eastAsia="Arial" w:hAnsiTheme="minorHAnsi" w:cstheme="minorHAnsi"/>
                <w:color w:val="000000"/>
                <w:kern w:val="24"/>
                <w:sz w:val="20"/>
                <w:szCs w:val="20"/>
              </w:rPr>
              <w:t>± 0.0003</w:t>
            </w:r>
          </w:p>
        </w:tc>
        <w:tc>
          <w:tcPr>
            <w:tcW w:w="597" w:type="pct"/>
            <w:tcBorders>
              <w:top w:val="nil"/>
              <w:left w:val="nil"/>
              <w:bottom w:val="nil"/>
              <w:right w:val="nil"/>
            </w:tcBorders>
            <w:shd w:val="clear" w:color="auto" w:fill="F2F2F2"/>
            <w:tcMar>
              <w:top w:w="11" w:type="dxa"/>
              <w:left w:w="11" w:type="dxa"/>
              <w:bottom w:w="0" w:type="dxa"/>
              <w:right w:w="11" w:type="dxa"/>
            </w:tcMar>
            <w:vAlign w:val="center"/>
          </w:tcPr>
          <w:p w14:paraId="642A526A" w14:textId="760BC2C3"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0.0475</w:t>
            </w:r>
            <w:r w:rsidRPr="00DB5CEE">
              <w:rPr>
                <w:rFonts w:asciiTheme="minorHAnsi" w:eastAsia="Arial" w:hAnsiTheme="minorHAnsi" w:cstheme="minorHAnsi"/>
                <w:color w:val="000000"/>
                <w:kern w:val="24"/>
                <w:position w:val="3"/>
                <w:sz w:val="20"/>
                <w:szCs w:val="20"/>
                <w:vertAlign w:val="superscript"/>
              </w:rPr>
              <w:t xml:space="preserve">d </w:t>
            </w:r>
            <w:r w:rsidRPr="00DB5CEE">
              <w:rPr>
                <w:rFonts w:asciiTheme="minorHAnsi" w:eastAsia="Arial" w:hAnsiTheme="minorHAnsi" w:cstheme="minorHAnsi"/>
                <w:color w:val="000000"/>
                <w:kern w:val="24"/>
                <w:sz w:val="20"/>
                <w:szCs w:val="20"/>
              </w:rPr>
              <w:t>± 0.0007</w:t>
            </w:r>
          </w:p>
        </w:tc>
      </w:tr>
      <w:tr w:rsidR="00516134" w:rsidRPr="00FC7690" w14:paraId="5DC0A2B6" w14:textId="77777777" w:rsidTr="008452C7">
        <w:trPr>
          <w:trHeight w:val="244"/>
        </w:trPr>
        <w:tc>
          <w:tcPr>
            <w:tcW w:w="900" w:type="pct"/>
            <w:tcBorders>
              <w:top w:val="nil"/>
              <w:left w:val="nil"/>
              <w:bottom w:val="nil"/>
              <w:right w:val="nil"/>
            </w:tcBorders>
            <w:shd w:val="clear" w:color="auto" w:fill="auto"/>
            <w:tcMar>
              <w:top w:w="11" w:type="dxa"/>
              <w:left w:w="11" w:type="dxa"/>
              <w:bottom w:w="0" w:type="dxa"/>
              <w:right w:w="11" w:type="dxa"/>
            </w:tcMar>
            <w:vAlign w:val="center"/>
            <w:hideMark/>
          </w:tcPr>
          <w:p w14:paraId="39CBB1F5" w14:textId="77777777" w:rsidR="00516134" w:rsidRPr="00DB5CEE" w:rsidRDefault="00516134" w:rsidP="00BD32D7">
            <w:pPr>
              <w:spacing w:line="220" w:lineRule="exact"/>
              <w:jc w:val="left"/>
              <w:rPr>
                <w:rFonts w:asciiTheme="minorHAnsi" w:hAnsiTheme="minorHAnsi" w:cstheme="minorHAnsi"/>
                <w:sz w:val="20"/>
                <w:szCs w:val="20"/>
              </w:rPr>
            </w:pPr>
            <w:r w:rsidRPr="00DB5CEE">
              <w:rPr>
                <w:rFonts w:asciiTheme="minorHAnsi" w:hAnsiTheme="minorHAnsi" w:cstheme="minorHAnsi"/>
                <w:sz w:val="20"/>
                <w:szCs w:val="20"/>
              </w:rPr>
              <w:t>DL-</w:t>
            </w:r>
            <w:r w:rsidRPr="00DB5CEE">
              <w:rPr>
                <w:rFonts w:asciiTheme="minorHAnsi" w:hAnsiTheme="minorHAnsi" w:cstheme="minorHAnsi"/>
                <w:sz w:val="20"/>
                <w:szCs w:val="20"/>
                <w:lang w:val="el-GR"/>
              </w:rPr>
              <w:t>α-</w:t>
            </w:r>
            <w:proofErr w:type="spellStart"/>
            <w:r w:rsidRPr="00DB5CEE">
              <w:rPr>
                <w:rFonts w:asciiTheme="minorHAnsi" w:hAnsiTheme="minorHAnsi" w:cstheme="minorHAnsi"/>
                <w:sz w:val="20"/>
                <w:szCs w:val="20"/>
              </w:rPr>
              <w:t>Methylisoserine</w:t>
            </w:r>
            <w:r w:rsidRPr="00DB5CEE">
              <w:rPr>
                <w:rFonts w:asciiTheme="minorHAnsi" w:hAnsiTheme="minorHAnsi" w:cstheme="minorHAnsi"/>
                <w:sz w:val="20"/>
                <w:szCs w:val="20"/>
                <w:vertAlign w:val="superscript"/>
              </w:rPr>
              <w:t>e</w:t>
            </w:r>
            <w:proofErr w:type="spellEnd"/>
            <w:r w:rsidRPr="00DB5CEE">
              <w:rPr>
                <w:rFonts w:asciiTheme="minorHAnsi" w:hAnsiTheme="minorHAnsi" w:cstheme="minorHAnsi"/>
                <w:sz w:val="20"/>
                <w:szCs w:val="20"/>
              </w:rPr>
              <w:t xml:space="preserve"> (</w:t>
            </w:r>
            <w:r w:rsidRPr="00DB5CEE">
              <w:rPr>
                <w:rFonts w:ascii="Symbol" w:hAnsi="Symbol" w:cstheme="minorHAnsi"/>
                <w:sz w:val="20"/>
                <w:szCs w:val="20"/>
                <w:lang w:val="el-GR"/>
              </w:rPr>
              <w:t></w:t>
            </w:r>
            <w:r w:rsidRPr="00DB5CEE">
              <w:rPr>
                <w:rFonts w:asciiTheme="minorHAnsi" w:hAnsiTheme="minorHAnsi" w:cstheme="minorHAnsi"/>
                <w:sz w:val="20"/>
                <w:szCs w:val="20"/>
                <w:lang w:val="el-GR"/>
              </w:rPr>
              <w:t>)</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5676D513" w14:textId="4E8DDBE8"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2.8 </w:t>
            </w:r>
            <w:r w:rsidRPr="00DB5CEE">
              <w:rPr>
                <w:rFonts w:asciiTheme="minorHAnsi" w:eastAsia="Arial" w:hAnsiTheme="minorHAnsi" w:cstheme="minorHAnsi"/>
                <w:color w:val="000000" w:themeColor="text1"/>
                <w:kern w:val="24"/>
                <w:sz w:val="20"/>
                <w:szCs w:val="20"/>
              </w:rPr>
              <w:t>± 0.1</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27D92846" w14:textId="7F06B51D"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1.9</w:t>
            </w:r>
            <w:r w:rsidRPr="00DB5CEE">
              <w:rPr>
                <w:rFonts w:asciiTheme="minorHAnsi" w:eastAsia="Arial" w:hAnsiTheme="minorHAnsi" w:cstheme="minorHAnsi"/>
                <w:color w:val="000000"/>
                <w:kern w:val="24"/>
                <w:position w:val="3"/>
                <w:sz w:val="20"/>
                <w:szCs w:val="20"/>
                <w:vertAlign w:val="superscript"/>
              </w:rPr>
              <w:t xml:space="preserve">d </w:t>
            </w:r>
            <w:r w:rsidRPr="00DB5CEE">
              <w:rPr>
                <w:rFonts w:asciiTheme="minorHAnsi" w:eastAsia="Arial" w:hAnsiTheme="minorHAnsi" w:cstheme="minorHAnsi"/>
                <w:color w:val="000000"/>
                <w:kern w:val="24"/>
                <w:sz w:val="20"/>
                <w:szCs w:val="20"/>
              </w:rPr>
              <w:t>± 0.2</w:t>
            </w:r>
          </w:p>
        </w:tc>
        <w:tc>
          <w:tcPr>
            <w:tcW w:w="510" w:type="pct"/>
            <w:tcBorders>
              <w:top w:val="nil"/>
              <w:left w:val="nil"/>
              <w:bottom w:val="nil"/>
              <w:right w:val="nil"/>
            </w:tcBorders>
            <w:shd w:val="clear" w:color="auto" w:fill="auto"/>
            <w:tcMar>
              <w:top w:w="11" w:type="dxa"/>
              <w:left w:w="11" w:type="dxa"/>
              <w:bottom w:w="0" w:type="dxa"/>
              <w:right w:w="11" w:type="dxa"/>
            </w:tcMar>
            <w:vAlign w:val="center"/>
          </w:tcPr>
          <w:p w14:paraId="50EACE42" w14:textId="4BBFBE00"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0.33 </w:t>
            </w:r>
            <w:r w:rsidRPr="00DB5CEE">
              <w:rPr>
                <w:rFonts w:asciiTheme="minorHAnsi" w:eastAsia="Arial" w:hAnsiTheme="minorHAnsi" w:cstheme="minorHAnsi"/>
                <w:color w:val="000000" w:themeColor="text1"/>
                <w:kern w:val="24"/>
                <w:sz w:val="20"/>
                <w:szCs w:val="20"/>
              </w:rPr>
              <w:t>± 0.04</w:t>
            </w:r>
          </w:p>
        </w:tc>
        <w:tc>
          <w:tcPr>
            <w:tcW w:w="553" w:type="pct"/>
            <w:tcBorders>
              <w:top w:val="nil"/>
              <w:left w:val="nil"/>
              <w:bottom w:val="nil"/>
              <w:right w:val="nil"/>
            </w:tcBorders>
            <w:shd w:val="clear" w:color="auto" w:fill="auto"/>
            <w:tcMar>
              <w:top w:w="11" w:type="dxa"/>
              <w:left w:w="11" w:type="dxa"/>
              <w:bottom w:w="0" w:type="dxa"/>
              <w:right w:w="11" w:type="dxa"/>
            </w:tcMar>
            <w:vAlign w:val="center"/>
          </w:tcPr>
          <w:p w14:paraId="5AF7A918" w14:textId="2C1B2575"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10 </w:t>
            </w:r>
            <w:r w:rsidRPr="00DB5CEE">
              <w:rPr>
                <w:rFonts w:asciiTheme="minorHAnsi" w:eastAsia="Arial" w:hAnsiTheme="minorHAnsi" w:cstheme="minorHAnsi"/>
                <w:color w:val="000000" w:themeColor="text1"/>
                <w:kern w:val="24"/>
                <w:sz w:val="20"/>
                <w:szCs w:val="20"/>
              </w:rPr>
              <w:t>± 2</w:t>
            </w:r>
          </w:p>
        </w:tc>
        <w:tc>
          <w:tcPr>
            <w:tcW w:w="489" w:type="pct"/>
            <w:tcBorders>
              <w:top w:val="nil"/>
              <w:left w:val="nil"/>
              <w:bottom w:val="nil"/>
              <w:right w:val="nil"/>
            </w:tcBorders>
            <w:shd w:val="clear" w:color="auto" w:fill="auto"/>
            <w:tcMar>
              <w:top w:w="11" w:type="dxa"/>
              <w:left w:w="11" w:type="dxa"/>
              <w:bottom w:w="0" w:type="dxa"/>
              <w:right w:w="11" w:type="dxa"/>
            </w:tcMar>
            <w:vAlign w:val="center"/>
          </w:tcPr>
          <w:p w14:paraId="6A1EE5DE" w14:textId="5CCAD989"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1.3 ±0.1</w:t>
            </w:r>
          </w:p>
        </w:tc>
        <w:tc>
          <w:tcPr>
            <w:tcW w:w="510" w:type="pct"/>
            <w:tcBorders>
              <w:top w:val="nil"/>
              <w:left w:val="nil"/>
              <w:bottom w:val="nil"/>
              <w:right w:val="nil"/>
            </w:tcBorders>
            <w:shd w:val="clear" w:color="auto" w:fill="auto"/>
            <w:tcMar>
              <w:top w:w="11" w:type="dxa"/>
              <w:left w:w="11" w:type="dxa"/>
              <w:bottom w:w="0" w:type="dxa"/>
              <w:right w:w="11" w:type="dxa"/>
            </w:tcMar>
            <w:vAlign w:val="center"/>
          </w:tcPr>
          <w:p w14:paraId="3E6561EC" w14:textId="425018EB"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4.0 </w:t>
            </w:r>
            <w:r w:rsidRPr="00DB5CEE">
              <w:rPr>
                <w:rFonts w:asciiTheme="minorHAnsi" w:eastAsia="Arial" w:hAnsiTheme="minorHAnsi" w:cstheme="minorHAnsi"/>
                <w:color w:val="000000" w:themeColor="text1"/>
                <w:kern w:val="24"/>
                <w:sz w:val="20"/>
                <w:szCs w:val="20"/>
              </w:rPr>
              <w:t>± 0.1</w:t>
            </w:r>
          </w:p>
        </w:tc>
        <w:tc>
          <w:tcPr>
            <w:tcW w:w="597" w:type="pct"/>
            <w:tcBorders>
              <w:top w:val="nil"/>
              <w:left w:val="nil"/>
              <w:bottom w:val="nil"/>
              <w:right w:val="nil"/>
            </w:tcBorders>
            <w:shd w:val="clear" w:color="auto" w:fill="auto"/>
            <w:tcMar>
              <w:top w:w="11" w:type="dxa"/>
              <w:left w:w="11" w:type="dxa"/>
              <w:bottom w:w="0" w:type="dxa"/>
              <w:right w:w="11" w:type="dxa"/>
            </w:tcMar>
            <w:vAlign w:val="center"/>
          </w:tcPr>
          <w:p w14:paraId="526A6044" w14:textId="479B000A"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0.047 </w:t>
            </w:r>
            <w:r w:rsidRPr="00DB5CEE">
              <w:rPr>
                <w:rFonts w:asciiTheme="minorHAnsi" w:eastAsia="Arial" w:hAnsiTheme="minorHAnsi" w:cstheme="minorHAnsi"/>
                <w:color w:val="000000"/>
                <w:kern w:val="24"/>
                <w:sz w:val="20"/>
                <w:szCs w:val="20"/>
              </w:rPr>
              <w:t>± 0.003</w:t>
            </w:r>
          </w:p>
        </w:tc>
        <w:tc>
          <w:tcPr>
            <w:tcW w:w="597" w:type="pct"/>
            <w:tcBorders>
              <w:top w:val="nil"/>
              <w:left w:val="nil"/>
              <w:bottom w:val="nil"/>
              <w:right w:val="nil"/>
            </w:tcBorders>
            <w:shd w:val="clear" w:color="auto" w:fill="auto"/>
            <w:tcMar>
              <w:top w:w="11" w:type="dxa"/>
              <w:left w:w="11" w:type="dxa"/>
              <w:bottom w:w="0" w:type="dxa"/>
              <w:right w:w="11" w:type="dxa"/>
            </w:tcMar>
            <w:vAlign w:val="center"/>
          </w:tcPr>
          <w:p w14:paraId="55FC001F" w14:textId="3C3BAAE0"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0.61 </w:t>
            </w:r>
            <w:r w:rsidRPr="00DB5CEE">
              <w:rPr>
                <w:rFonts w:asciiTheme="minorHAnsi" w:eastAsia="Arial" w:hAnsiTheme="minorHAnsi" w:cstheme="minorHAnsi"/>
                <w:color w:val="000000"/>
                <w:kern w:val="24"/>
                <w:sz w:val="20"/>
                <w:szCs w:val="20"/>
              </w:rPr>
              <w:t>± 0.01</w:t>
            </w:r>
          </w:p>
        </w:tc>
      </w:tr>
      <w:tr w:rsidR="00516134" w:rsidRPr="00FC7690" w14:paraId="4E19967D" w14:textId="77777777" w:rsidTr="008452C7">
        <w:trPr>
          <w:trHeight w:val="244"/>
        </w:trPr>
        <w:tc>
          <w:tcPr>
            <w:tcW w:w="900" w:type="pct"/>
            <w:tcBorders>
              <w:top w:val="nil"/>
              <w:left w:val="nil"/>
              <w:bottom w:val="nil"/>
              <w:right w:val="nil"/>
            </w:tcBorders>
            <w:shd w:val="clear" w:color="auto" w:fill="F2F2F2" w:themeFill="background1" w:themeFillShade="F2"/>
            <w:tcMar>
              <w:top w:w="11" w:type="dxa"/>
              <w:left w:w="11" w:type="dxa"/>
              <w:bottom w:w="0" w:type="dxa"/>
              <w:right w:w="11" w:type="dxa"/>
            </w:tcMar>
            <w:vAlign w:val="center"/>
            <w:hideMark/>
          </w:tcPr>
          <w:p w14:paraId="422F0173" w14:textId="77777777" w:rsidR="00516134" w:rsidRPr="00DB5CEE" w:rsidRDefault="00516134" w:rsidP="00BD32D7">
            <w:pPr>
              <w:spacing w:line="220" w:lineRule="exact"/>
              <w:jc w:val="left"/>
              <w:rPr>
                <w:rFonts w:asciiTheme="minorHAnsi" w:hAnsiTheme="minorHAnsi" w:cstheme="minorHAnsi"/>
                <w:sz w:val="20"/>
                <w:szCs w:val="20"/>
              </w:rPr>
            </w:pPr>
            <w:r w:rsidRPr="00DB5CEE">
              <w:rPr>
                <w:rFonts w:asciiTheme="minorHAnsi" w:hAnsiTheme="minorHAnsi" w:cstheme="minorHAnsi"/>
                <w:sz w:val="20"/>
                <w:szCs w:val="20"/>
              </w:rPr>
              <w:t>DL-</w:t>
            </w:r>
            <w:proofErr w:type="spellStart"/>
            <w:r w:rsidRPr="00DB5CEE">
              <w:rPr>
                <w:rFonts w:asciiTheme="minorHAnsi" w:hAnsiTheme="minorHAnsi" w:cstheme="minorHAnsi"/>
                <w:sz w:val="20"/>
                <w:szCs w:val="20"/>
              </w:rPr>
              <w:t>Isothreonine</w:t>
            </w:r>
            <w:r w:rsidRPr="00DB5CEE">
              <w:rPr>
                <w:rFonts w:asciiTheme="minorHAnsi" w:hAnsiTheme="minorHAnsi" w:cstheme="minorHAnsi"/>
                <w:sz w:val="20"/>
                <w:szCs w:val="20"/>
                <w:vertAlign w:val="superscript"/>
              </w:rPr>
              <w:t>f</w:t>
            </w:r>
            <w:proofErr w:type="spellEnd"/>
            <w:r w:rsidRPr="00DB5CEE">
              <w:rPr>
                <w:rFonts w:asciiTheme="minorHAnsi" w:hAnsiTheme="minorHAnsi" w:cstheme="minorHAnsi"/>
                <w:sz w:val="20"/>
                <w:szCs w:val="20"/>
              </w:rPr>
              <w:t xml:space="preserve"> (</w:t>
            </w:r>
            <w:r w:rsidRPr="00DB5CEE">
              <w:rPr>
                <w:rFonts w:ascii="Symbol" w:hAnsi="Symbol" w:cstheme="minorHAnsi"/>
                <w:sz w:val="20"/>
                <w:szCs w:val="20"/>
                <w:lang w:val="el-GR"/>
              </w:rPr>
              <w:t></w:t>
            </w:r>
            <w:r w:rsidRPr="00DB5CEE">
              <w:rPr>
                <w:rFonts w:asciiTheme="minorHAnsi" w:hAnsiTheme="minorHAnsi" w:cstheme="minorHAnsi"/>
                <w:sz w:val="20"/>
                <w:szCs w:val="20"/>
                <w:lang w:val="el-GR"/>
              </w:rPr>
              <w:t>)</w:t>
            </w:r>
          </w:p>
        </w:tc>
        <w:tc>
          <w:tcPr>
            <w:tcW w:w="422" w:type="pct"/>
            <w:tcBorders>
              <w:top w:val="nil"/>
              <w:left w:val="nil"/>
              <w:bottom w:val="nil"/>
              <w:right w:val="nil"/>
            </w:tcBorders>
            <w:shd w:val="clear" w:color="auto" w:fill="F2F2F2"/>
            <w:tcMar>
              <w:top w:w="11" w:type="dxa"/>
              <w:left w:w="11" w:type="dxa"/>
              <w:bottom w:w="0" w:type="dxa"/>
              <w:right w:w="11" w:type="dxa"/>
            </w:tcMar>
            <w:vAlign w:val="center"/>
            <w:hideMark/>
          </w:tcPr>
          <w:p w14:paraId="205770BF" w14:textId="5C9C5082"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1.7 </w:t>
            </w:r>
            <w:r w:rsidRPr="00DB5CEE">
              <w:rPr>
                <w:rFonts w:asciiTheme="minorHAnsi" w:eastAsia="Arial" w:hAnsiTheme="minorHAnsi" w:cstheme="minorHAnsi"/>
                <w:color w:val="000000" w:themeColor="text1"/>
                <w:kern w:val="24"/>
                <w:sz w:val="20"/>
                <w:szCs w:val="20"/>
              </w:rPr>
              <w:t>± 0.1</w:t>
            </w:r>
          </w:p>
        </w:tc>
        <w:tc>
          <w:tcPr>
            <w:tcW w:w="422" w:type="pct"/>
            <w:tcBorders>
              <w:top w:val="nil"/>
              <w:left w:val="nil"/>
              <w:bottom w:val="nil"/>
              <w:right w:val="nil"/>
            </w:tcBorders>
            <w:shd w:val="clear" w:color="auto" w:fill="F2F2F2"/>
            <w:tcMar>
              <w:top w:w="11" w:type="dxa"/>
              <w:left w:w="11" w:type="dxa"/>
              <w:bottom w:w="0" w:type="dxa"/>
              <w:right w:w="11" w:type="dxa"/>
            </w:tcMar>
            <w:vAlign w:val="center"/>
            <w:hideMark/>
          </w:tcPr>
          <w:p w14:paraId="558D0C4D" w14:textId="3E9EF714"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2.1 </w:t>
            </w:r>
            <w:r w:rsidRPr="00DB5CEE">
              <w:rPr>
                <w:rFonts w:asciiTheme="minorHAnsi" w:eastAsia="Arial" w:hAnsiTheme="minorHAnsi" w:cstheme="minorHAnsi"/>
                <w:color w:val="000000" w:themeColor="text1"/>
                <w:kern w:val="24"/>
                <w:sz w:val="20"/>
                <w:szCs w:val="20"/>
              </w:rPr>
              <w:t>± 0.2</w:t>
            </w:r>
          </w:p>
        </w:tc>
        <w:tc>
          <w:tcPr>
            <w:tcW w:w="510" w:type="pct"/>
            <w:tcBorders>
              <w:top w:val="nil"/>
              <w:left w:val="nil"/>
              <w:bottom w:val="nil"/>
              <w:right w:val="nil"/>
            </w:tcBorders>
            <w:shd w:val="clear" w:color="auto" w:fill="F2F2F2"/>
            <w:tcMar>
              <w:top w:w="11" w:type="dxa"/>
              <w:left w:w="11" w:type="dxa"/>
              <w:bottom w:w="0" w:type="dxa"/>
              <w:right w:w="11" w:type="dxa"/>
            </w:tcMar>
            <w:vAlign w:val="center"/>
          </w:tcPr>
          <w:p w14:paraId="1F1DD9AA" w14:textId="15E8DE6B"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0.272 </w:t>
            </w:r>
            <w:r w:rsidRPr="00DB5CEE">
              <w:rPr>
                <w:rFonts w:asciiTheme="minorHAnsi" w:eastAsia="Arial" w:hAnsiTheme="minorHAnsi" w:cstheme="minorHAnsi"/>
                <w:color w:val="000000" w:themeColor="text1"/>
                <w:kern w:val="24"/>
                <w:sz w:val="20"/>
                <w:szCs w:val="20"/>
              </w:rPr>
              <w:t>± 0.002</w:t>
            </w:r>
          </w:p>
        </w:tc>
        <w:tc>
          <w:tcPr>
            <w:tcW w:w="553" w:type="pct"/>
            <w:tcBorders>
              <w:top w:val="nil"/>
              <w:left w:val="nil"/>
              <w:bottom w:val="nil"/>
              <w:right w:val="nil"/>
            </w:tcBorders>
            <w:shd w:val="clear" w:color="auto" w:fill="F2F2F2"/>
            <w:tcMar>
              <w:top w:w="11" w:type="dxa"/>
              <w:left w:w="11" w:type="dxa"/>
              <w:bottom w:w="0" w:type="dxa"/>
              <w:right w:w="11" w:type="dxa"/>
            </w:tcMar>
            <w:vAlign w:val="center"/>
          </w:tcPr>
          <w:p w14:paraId="5734139E" w14:textId="2878C0B0"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0.54 </w:t>
            </w:r>
            <w:r w:rsidRPr="00DB5CEE">
              <w:rPr>
                <w:rFonts w:asciiTheme="minorHAnsi" w:eastAsia="Arial" w:hAnsiTheme="minorHAnsi" w:cstheme="minorHAnsi"/>
                <w:color w:val="000000" w:themeColor="text1"/>
                <w:kern w:val="24"/>
                <w:sz w:val="20"/>
                <w:szCs w:val="20"/>
              </w:rPr>
              <w:t>± 0.06</w:t>
            </w:r>
          </w:p>
        </w:tc>
        <w:tc>
          <w:tcPr>
            <w:tcW w:w="489" w:type="pct"/>
            <w:tcBorders>
              <w:top w:val="nil"/>
              <w:left w:val="nil"/>
              <w:bottom w:val="nil"/>
              <w:right w:val="nil"/>
            </w:tcBorders>
            <w:shd w:val="clear" w:color="auto" w:fill="F2F2F2"/>
            <w:tcMar>
              <w:top w:w="11" w:type="dxa"/>
              <w:left w:w="11" w:type="dxa"/>
              <w:bottom w:w="0" w:type="dxa"/>
              <w:right w:w="11" w:type="dxa"/>
            </w:tcMar>
            <w:vAlign w:val="center"/>
          </w:tcPr>
          <w:p w14:paraId="03E16B78" w14:textId="7328E20B"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0.68 </w:t>
            </w:r>
            <w:r w:rsidRPr="00DB5CEE">
              <w:rPr>
                <w:rFonts w:asciiTheme="minorHAnsi" w:eastAsia="Arial" w:hAnsiTheme="minorHAnsi" w:cstheme="minorHAnsi"/>
                <w:color w:val="000000" w:themeColor="text1"/>
                <w:kern w:val="24"/>
                <w:sz w:val="20"/>
                <w:szCs w:val="20"/>
              </w:rPr>
              <w:t>± 0.03</w:t>
            </w:r>
          </w:p>
        </w:tc>
        <w:tc>
          <w:tcPr>
            <w:tcW w:w="510" w:type="pct"/>
            <w:tcBorders>
              <w:top w:val="nil"/>
              <w:left w:val="nil"/>
              <w:bottom w:val="nil"/>
              <w:right w:val="nil"/>
            </w:tcBorders>
            <w:shd w:val="clear" w:color="auto" w:fill="F2F2F2"/>
            <w:tcMar>
              <w:top w:w="11" w:type="dxa"/>
              <w:left w:w="11" w:type="dxa"/>
              <w:bottom w:w="0" w:type="dxa"/>
              <w:right w:w="11" w:type="dxa"/>
            </w:tcMar>
            <w:vAlign w:val="center"/>
          </w:tcPr>
          <w:p w14:paraId="79E4909D" w14:textId="15D8B97A"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2.42 </w:t>
            </w:r>
            <w:r w:rsidRPr="00DB5CEE">
              <w:rPr>
                <w:rFonts w:asciiTheme="minorHAnsi" w:eastAsia="Arial" w:hAnsiTheme="minorHAnsi" w:cstheme="minorHAnsi"/>
                <w:color w:val="000000" w:themeColor="text1"/>
                <w:kern w:val="24"/>
                <w:sz w:val="20"/>
                <w:szCs w:val="20"/>
              </w:rPr>
              <w:t>± 0.09</w:t>
            </w:r>
          </w:p>
        </w:tc>
        <w:tc>
          <w:tcPr>
            <w:tcW w:w="597" w:type="pct"/>
            <w:tcBorders>
              <w:top w:val="nil"/>
              <w:left w:val="nil"/>
              <w:bottom w:val="nil"/>
              <w:right w:val="nil"/>
            </w:tcBorders>
            <w:shd w:val="clear" w:color="auto" w:fill="F2F2F2"/>
            <w:tcMar>
              <w:top w:w="11" w:type="dxa"/>
              <w:left w:w="11" w:type="dxa"/>
              <w:bottom w:w="0" w:type="dxa"/>
              <w:right w:w="11" w:type="dxa"/>
            </w:tcMar>
            <w:vAlign w:val="center"/>
          </w:tcPr>
          <w:p w14:paraId="508CD5D0" w14:textId="205D66A9"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n.d.</w:t>
            </w:r>
          </w:p>
        </w:tc>
        <w:tc>
          <w:tcPr>
            <w:tcW w:w="597" w:type="pct"/>
            <w:tcBorders>
              <w:top w:val="nil"/>
              <w:left w:val="nil"/>
              <w:bottom w:val="nil"/>
              <w:right w:val="nil"/>
            </w:tcBorders>
            <w:shd w:val="clear" w:color="auto" w:fill="F2F2F2"/>
            <w:tcMar>
              <w:top w:w="11" w:type="dxa"/>
              <w:left w:w="11" w:type="dxa"/>
              <w:bottom w:w="0" w:type="dxa"/>
              <w:right w:w="11" w:type="dxa"/>
            </w:tcMar>
            <w:vAlign w:val="center"/>
          </w:tcPr>
          <w:p w14:paraId="45F3734A" w14:textId="58172CEA"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n.d.</w:t>
            </w:r>
          </w:p>
        </w:tc>
      </w:tr>
      <w:tr w:rsidR="00516134" w:rsidRPr="00FC7690" w14:paraId="214AB20A" w14:textId="77777777" w:rsidTr="008452C7">
        <w:trPr>
          <w:trHeight w:val="244"/>
        </w:trPr>
        <w:tc>
          <w:tcPr>
            <w:tcW w:w="900" w:type="pct"/>
            <w:tcBorders>
              <w:top w:val="nil"/>
              <w:left w:val="nil"/>
              <w:bottom w:val="nil"/>
              <w:right w:val="nil"/>
            </w:tcBorders>
            <w:shd w:val="clear" w:color="auto" w:fill="auto"/>
            <w:tcMar>
              <w:top w:w="11" w:type="dxa"/>
              <w:left w:w="11" w:type="dxa"/>
              <w:bottom w:w="0" w:type="dxa"/>
              <w:right w:w="11" w:type="dxa"/>
            </w:tcMar>
            <w:vAlign w:val="center"/>
            <w:hideMark/>
          </w:tcPr>
          <w:p w14:paraId="46AF0D41" w14:textId="77777777" w:rsidR="00516134" w:rsidRPr="00DB5CEE" w:rsidRDefault="00516134" w:rsidP="00BD32D7">
            <w:pPr>
              <w:spacing w:line="220" w:lineRule="exact"/>
              <w:jc w:val="left"/>
              <w:rPr>
                <w:rFonts w:asciiTheme="minorHAnsi" w:hAnsiTheme="minorHAnsi" w:cstheme="minorHAnsi"/>
                <w:sz w:val="20"/>
                <w:szCs w:val="20"/>
              </w:rPr>
            </w:pPr>
            <w:r w:rsidRPr="00DB5CEE">
              <w:rPr>
                <w:rFonts w:asciiTheme="minorHAnsi" w:hAnsiTheme="minorHAnsi" w:cstheme="minorHAnsi"/>
                <w:i/>
                <w:iCs/>
                <w:sz w:val="20"/>
                <w:szCs w:val="20"/>
              </w:rPr>
              <w:t>DL-</w:t>
            </w:r>
            <w:proofErr w:type="spellStart"/>
            <w:r w:rsidRPr="00DB5CEE">
              <w:rPr>
                <w:rFonts w:asciiTheme="minorHAnsi" w:hAnsiTheme="minorHAnsi" w:cstheme="minorHAnsi"/>
                <w:i/>
                <w:iCs/>
                <w:sz w:val="20"/>
                <w:szCs w:val="20"/>
              </w:rPr>
              <w:t>allo</w:t>
            </w:r>
            <w:proofErr w:type="spellEnd"/>
            <w:r w:rsidRPr="00DB5CEE">
              <w:rPr>
                <w:rFonts w:asciiTheme="minorHAnsi" w:hAnsiTheme="minorHAnsi" w:cstheme="minorHAnsi"/>
                <w:sz w:val="20"/>
                <w:szCs w:val="20"/>
              </w:rPr>
              <w:t>-</w:t>
            </w:r>
            <w:proofErr w:type="spellStart"/>
            <w:r w:rsidRPr="00DB5CEE">
              <w:rPr>
                <w:rFonts w:asciiTheme="minorHAnsi" w:hAnsiTheme="minorHAnsi" w:cstheme="minorHAnsi"/>
                <w:sz w:val="20"/>
                <w:szCs w:val="20"/>
              </w:rPr>
              <w:t>Isothreonine</w:t>
            </w:r>
            <w:r w:rsidRPr="00DB5CEE">
              <w:rPr>
                <w:rFonts w:asciiTheme="minorHAnsi" w:hAnsiTheme="minorHAnsi" w:cstheme="minorHAnsi"/>
                <w:sz w:val="20"/>
                <w:szCs w:val="20"/>
                <w:vertAlign w:val="superscript"/>
              </w:rPr>
              <w:t>f</w:t>
            </w:r>
            <w:proofErr w:type="spellEnd"/>
            <w:r w:rsidRPr="00DB5CEE">
              <w:rPr>
                <w:rFonts w:asciiTheme="minorHAnsi" w:hAnsiTheme="minorHAnsi" w:cstheme="minorHAnsi"/>
                <w:sz w:val="20"/>
                <w:szCs w:val="20"/>
              </w:rPr>
              <w:t xml:space="preserve"> (</w:t>
            </w:r>
            <w:r w:rsidRPr="00DB5CEE">
              <w:rPr>
                <w:rFonts w:ascii="Symbol" w:hAnsi="Symbol" w:cstheme="minorHAnsi"/>
                <w:sz w:val="20"/>
                <w:szCs w:val="20"/>
                <w:lang w:val="el-GR"/>
              </w:rPr>
              <w:t></w:t>
            </w:r>
            <w:r w:rsidRPr="00DB5CEE">
              <w:rPr>
                <w:rFonts w:asciiTheme="minorHAnsi" w:hAnsiTheme="minorHAnsi" w:cstheme="minorHAnsi"/>
                <w:sz w:val="20"/>
                <w:szCs w:val="20"/>
                <w:lang w:val="el-GR"/>
              </w:rPr>
              <w:t>)</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449C5A45" w14:textId="0F8D767B"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0.87 </w:t>
            </w:r>
            <w:r w:rsidRPr="00DB5CEE">
              <w:rPr>
                <w:rFonts w:asciiTheme="minorHAnsi" w:eastAsia="Arial" w:hAnsiTheme="minorHAnsi" w:cstheme="minorHAnsi"/>
                <w:color w:val="000000" w:themeColor="text1"/>
                <w:kern w:val="24"/>
                <w:sz w:val="20"/>
                <w:szCs w:val="20"/>
              </w:rPr>
              <w:t>± 0.02</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3D3FD2DF" w14:textId="1B8F71D6"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0.85 </w:t>
            </w:r>
            <w:r w:rsidRPr="00DB5CEE">
              <w:rPr>
                <w:rFonts w:asciiTheme="minorHAnsi" w:eastAsia="Arial" w:hAnsiTheme="minorHAnsi" w:cstheme="minorHAnsi"/>
                <w:color w:val="000000" w:themeColor="text1"/>
                <w:kern w:val="24"/>
                <w:sz w:val="20"/>
                <w:szCs w:val="20"/>
              </w:rPr>
              <w:t>± 0.08</w:t>
            </w:r>
          </w:p>
        </w:tc>
        <w:tc>
          <w:tcPr>
            <w:tcW w:w="510" w:type="pct"/>
            <w:tcBorders>
              <w:top w:val="nil"/>
              <w:left w:val="nil"/>
              <w:bottom w:val="nil"/>
              <w:right w:val="nil"/>
            </w:tcBorders>
            <w:shd w:val="clear" w:color="auto" w:fill="auto"/>
            <w:tcMar>
              <w:top w:w="11" w:type="dxa"/>
              <w:left w:w="11" w:type="dxa"/>
              <w:bottom w:w="0" w:type="dxa"/>
              <w:right w:w="11" w:type="dxa"/>
            </w:tcMar>
            <w:vAlign w:val="center"/>
          </w:tcPr>
          <w:p w14:paraId="54898BA1" w14:textId="21A96F3D"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0.084</w:t>
            </w:r>
            <w:r w:rsidRPr="00DB5CEE">
              <w:rPr>
                <w:rFonts w:asciiTheme="minorHAnsi" w:eastAsia="Arial" w:hAnsiTheme="minorHAnsi" w:cstheme="minorHAnsi"/>
                <w:color w:val="000000"/>
                <w:kern w:val="24"/>
                <w:position w:val="3"/>
                <w:sz w:val="20"/>
                <w:szCs w:val="20"/>
                <w:vertAlign w:val="superscript"/>
              </w:rPr>
              <w:t xml:space="preserve">d </w:t>
            </w:r>
            <w:r w:rsidRPr="00DB5CEE">
              <w:rPr>
                <w:rFonts w:asciiTheme="minorHAnsi" w:eastAsia="Arial" w:hAnsiTheme="minorHAnsi" w:cstheme="minorHAnsi"/>
                <w:color w:val="000000"/>
                <w:kern w:val="24"/>
                <w:sz w:val="20"/>
                <w:szCs w:val="20"/>
              </w:rPr>
              <w:t>± 0.004</w:t>
            </w:r>
          </w:p>
        </w:tc>
        <w:tc>
          <w:tcPr>
            <w:tcW w:w="553" w:type="pct"/>
            <w:tcBorders>
              <w:top w:val="nil"/>
              <w:left w:val="nil"/>
              <w:bottom w:val="nil"/>
              <w:right w:val="nil"/>
            </w:tcBorders>
            <w:shd w:val="clear" w:color="auto" w:fill="auto"/>
            <w:tcMar>
              <w:top w:w="11" w:type="dxa"/>
              <w:left w:w="11" w:type="dxa"/>
              <w:bottom w:w="0" w:type="dxa"/>
              <w:right w:w="11" w:type="dxa"/>
            </w:tcMar>
            <w:vAlign w:val="center"/>
          </w:tcPr>
          <w:p w14:paraId="3BBE786E" w14:textId="3B84E8D8"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0.16 </w:t>
            </w:r>
            <w:r w:rsidRPr="00DB5CEE">
              <w:rPr>
                <w:rFonts w:asciiTheme="minorHAnsi" w:eastAsia="Arial" w:hAnsiTheme="minorHAnsi" w:cstheme="minorHAnsi"/>
                <w:color w:val="000000" w:themeColor="text1"/>
                <w:kern w:val="24"/>
                <w:sz w:val="20"/>
                <w:szCs w:val="20"/>
              </w:rPr>
              <w:t>± 0.01</w:t>
            </w:r>
          </w:p>
        </w:tc>
        <w:tc>
          <w:tcPr>
            <w:tcW w:w="489" w:type="pct"/>
            <w:tcBorders>
              <w:top w:val="nil"/>
              <w:left w:val="nil"/>
              <w:bottom w:val="nil"/>
              <w:right w:val="nil"/>
            </w:tcBorders>
            <w:shd w:val="clear" w:color="auto" w:fill="auto"/>
            <w:tcMar>
              <w:top w:w="11" w:type="dxa"/>
              <w:left w:w="11" w:type="dxa"/>
              <w:bottom w:w="0" w:type="dxa"/>
              <w:right w:w="11" w:type="dxa"/>
            </w:tcMar>
            <w:vAlign w:val="center"/>
          </w:tcPr>
          <w:p w14:paraId="151EDEBE" w14:textId="514C5550"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0.306 </w:t>
            </w:r>
            <w:r w:rsidRPr="00DB5CEE">
              <w:rPr>
                <w:rFonts w:asciiTheme="minorHAnsi" w:eastAsia="Arial" w:hAnsiTheme="minorHAnsi" w:cstheme="minorHAnsi"/>
                <w:color w:val="000000" w:themeColor="text1"/>
                <w:kern w:val="24"/>
                <w:sz w:val="20"/>
                <w:szCs w:val="20"/>
              </w:rPr>
              <w:t>± 0.008</w:t>
            </w:r>
          </w:p>
        </w:tc>
        <w:tc>
          <w:tcPr>
            <w:tcW w:w="510" w:type="pct"/>
            <w:tcBorders>
              <w:top w:val="nil"/>
              <w:left w:val="nil"/>
              <w:bottom w:val="nil"/>
              <w:right w:val="nil"/>
            </w:tcBorders>
            <w:shd w:val="clear" w:color="auto" w:fill="auto"/>
            <w:tcMar>
              <w:top w:w="11" w:type="dxa"/>
              <w:left w:w="11" w:type="dxa"/>
              <w:bottom w:w="0" w:type="dxa"/>
              <w:right w:w="11" w:type="dxa"/>
            </w:tcMar>
            <w:vAlign w:val="center"/>
          </w:tcPr>
          <w:p w14:paraId="5C53DD23" w14:textId="36504973"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0.68 </w:t>
            </w:r>
            <w:r w:rsidRPr="00DB5CEE">
              <w:rPr>
                <w:rFonts w:asciiTheme="minorHAnsi" w:eastAsia="Arial" w:hAnsiTheme="minorHAnsi" w:cstheme="minorHAnsi"/>
                <w:color w:val="000000" w:themeColor="text1"/>
                <w:kern w:val="24"/>
                <w:sz w:val="20"/>
                <w:szCs w:val="20"/>
              </w:rPr>
              <w:t>± 0.01</w:t>
            </w:r>
          </w:p>
        </w:tc>
        <w:tc>
          <w:tcPr>
            <w:tcW w:w="597" w:type="pct"/>
            <w:tcBorders>
              <w:top w:val="nil"/>
              <w:left w:val="nil"/>
              <w:bottom w:val="nil"/>
              <w:right w:val="nil"/>
            </w:tcBorders>
            <w:shd w:val="clear" w:color="auto" w:fill="auto"/>
            <w:tcMar>
              <w:top w:w="11" w:type="dxa"/>
              <w:left w:w="11" w:type="dxa"/>
              <w:bottom w:w="0" w:type="dxa"/>
              <w:right w:w="11" w:type="dxa"/>
            </w:tcMar>
            <w:vAlign w:val="center"/>
          </w:tcPr>
          <w:p w14:paraId="185777CF" w14:textId="3A3831DE"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n.d.</w:t>
            </w:r>
          </w:p>
        </w:tc>
        <w:tc>
          <w:tcPr>
            <w:tcW w:w="597" w:type="pct"/>
            <w:tcBorders>
              <w:top w:val="nil"/>
              <w:left w:val="nil"/>
              <w:bottom w:val="nil"/>
              <w:right w:val="nil"/>
            </w:tcBorders>
            <w:shd w:val="clear" w:color="auto" w:fill="auto"/>
            <w:tcMar>
              <w:top w:w="11" w:type="dxa"/>
              <w:left w:w="11" w:type="dxa"/>
              <w:bottom w:w="0" w:type="dxa"/>
              <w:right w:w="11" w:type="dxa"/>
            </w:tcMar>
            <w:vAlign w:val="center"/>
          </w:tcPr>
          <w:p w14:paraId="6E9C0FD8" w14:textId="0C22E92C"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n.d.</w:t>
            </w:r>
          </w:p>
        </w:tc>
      </w:tr>
      <w:tr w:rsidR="00516134" w:rsidRPr="00FC7690" w14:paraId="505FD683" w14:textId="77777777" w:rsidTr="008452C7">
        <w:trPr>
          <w:trHeight w:val="244"/>
        </w:trPr>
        <w:tc>
          <w:tcPr>
            <w:tcW w:w="900" w:type="pct"/>
            <w:tcBorders>
              <w:top w:val="nil"/>
              <w:left w:val="nil"/>
              <w:bottom w:val="nil"/>
              <w:right w:val="nil"/>
            </w:tcBorders>
            <w:shd w:val="clear" w:color="auto" w:fill="F2F2F2" w:themeFill="background1" w:themeFillShade="F2"/>
            <w:tcMar>
              <w:top w:w="11" w:type="dxa"/>
              <w:left w:w="11" w:type="dxa"/>
              <w:bottom w:w="0" w:type="dxa"/>
              <w:right w:w="11" w:type="dxa"/>
            </w:tcMar>
            <w:vAlign w:val="center"/>
            <w:hideMark/>
          </w:tcPr>
          <w:p w14:paraId="499CE068" w14:textId="77777777" w:rsidR="00516134" w:rsidRPr="00DB5CEE" w:rsidRDefault="00516134" w:rsidP="00BD32D7">
            <w:pPr>
              <w:spacing w:line="220" w:lineRule="exact"/>
              <w:jc w:val="left"/>
              <w:rPr>
                <w:rFonts w:asciiTheme="minorHAnsi" w:hAnsiTheme="minorHAnsi" w:cstheme="minorHAnsi"/>
                <w:sz w:val="20"/>
                <w:szCs w:val="20"/>
              </w:rPr>
            </w:pPr>
            <w:r w:rsidRPr="00DB5CEE">
              <w:rPr>
                <w:rFonts w:asciiTheme="minorHAnsi" w:hAnsiTheme="minorHAnsi" w:cstheme="minorHAnsi"/>
                <w:sz w:val="20"/>
                <w:szCs w:val="20"/>
              </w:rPr>
              <w:t>DL-</w:t>
            </w:r>
            <w:r w:rsidRPr="00DB5CEE">
              <w:rPr>
                <w:rFonts w:asciiTheme="minorHAnsi" w:hAnsiTheme="minorHAnsi" w:cstheme="minorHAnsi"/>
                <w:sz w:val="20"/>
                <w:szCs w:val="20"/>
                <w:lang w:val="el-GR"/>
              </w:rPr>
              <w:t>β-</w:t>
            </w:r>
            <w:proofErr w:type="spellStart"/>
            <w:r w:rsidRPr="00DB5CEE">
              <w:rPr>
                <w:rFonts w:asciiTheme="minorHAnsi" w:hAnsiTheme="minorHAnsi" w:cstheme="minorHAnsi"/>
                <w:sz w:val="20"/>
                <w:szCs w:val="20"/>
              </w:rPr>
              <w:t>Homoserine</w:t>
            </w:r>
            <w:r w:rsidRPr="00DB5CEE">
              <w:rPr>
                <w:rFonts w:asciiTheme="minorHAnsi" w:hAnsiTheme="minorHAnsi" w:cstheme="minorHAnsi"/>
                <w:sz w:val="20"/>
                <w:szCs w:val="20"/>
                <w:vertAlign w:val="superscript"/>
              </w:rPr>
              <w:t>e</w:t>
            </w:r>
            <w:proofErr w:type="spellEnd"/>
            <w:r w:rsidRPr="00DB5CEE">
              <w:rPr>
                <w:rFonts w:asciiTheme="minorHAnsi" w:hAnsiTheme="minorHAnsi" w:cstheme="minorHAnsi"/>
                <w:sz w:val="20"/>
                <w:szCs w:val="20"/>
              </w:rPr>
              <w:t xml:space="preserve"> (</w:t>
            </w:r>
            <w:r w:rsidRPr="00DB5CEE">
              <w:rPr>
                <w:rFonts w:ascii="Symbol" w:hAnsi="Symbol" w:cstheme="minorHAnsi"/>
                <w:sz w:val="20"/>
                <w:szCs w:val="20"/>
                <w:lang w:val="el-GR"/>
              </w:rPr>
              <w:t></w:t>
            </w:r>
            <w:r w:rsidRPr="00DB5CEE">
              <w:rPr>
                <w:rFonts w:asciiTheme="minorHAnsi" w:hAnsiTheme="minorHAnsi" w:cstheme="minorHAnsi"/>
                <w:sz w:val="20"/>
                <w:szCs w:val="20"/>
                <w:lang w:val="el-GR"/>
              </w:rPr>
              <w:t>)</w:t>
            </w:r>
          </w:p>
        </w:tc>
        <w:tc>
          <w:tcPr>
            <w:tcW w:w="422" w:type="pct"/>
            <w:tcBorders>
              <w:top w:val="nil"/>
              <w:left w:val="nil"/>
              <w:bottom w:val="nil"/>
              <w:right w:val="nil"/>
            </w:tcBorders>
            <w:shd w:val="clear" w:color="auto" w:fill="F2F2F2"/>
            <w:tcMar>
              <w:top w:w="11" w:type="dxa"/>
              <w:left w:w="11" w:type="dxa"/>
              <w:bottom w:w="0" w:type="dxa"/>
              <w:right w:w="11" w:type="dxa"/>
            </w:tcMar>
            <w:vAlign w:val="center"/>
            <w:hideMark/>
          </w:tcPr>
          <w:p w14:paraId="2259C728" w14:textId="4680E0D7"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0.51 </w:t>
            </w:r>
            <w:r w:rsidRPr="00DB5CEE">
              <w:rPr>
                <w:rFonts w:asciiTheme="minorHAnsi" w:eastAsia="Arial" w:hAnsiTheme="minorHAnsi" w:cstheme="minorHAnsi"/>
                <w:color w:val="000000" w:themeColor="text1"/>
                <w:kern w:val="24"/>
                <w:sz w:val="20"/>
                <w:szCs w:val="20"/>
              </w:rPr>
              <w:t>± 0.04</w:t>
            </w:r>
          </w:p>
        </w:tc>
        <w:tc>
          <w:tcPr>
            <w:tcW w:w="422" w:type="pct"/>
            <w:tcBorders>
              <w:top w:val="nil"/>
              <w:left w:val="nil"/>
              <w:bottom w:val="nil"/>
              <w:right w:val="nil"/>
            </w:tcBorders>
            <w:shd w:val="clear" w:color="auto" w:fill="F2F2F2"/>
            <w:tcMar>
              <w:top w:w="11" w:type="dxa"/>
              <w:left w:w="11" w:type="dxa"/>
              <w:bottom w:w="0" w:type="dxa"/>
              <w:right w:w="11" w:type="dxa"/>
            </w:tcMar>
            <w:vAlign w:val="center"/>
            <w:hideMark/>
          </w:tcPr>
          <w:p w14:paraId="693A070C" w14:textId="78980088"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0.55 </w:t>
            </w:r>
            <w:r w:rsidRPr="00DB5CEE">
              <w:rPr>
                <w:rFonts w:asciiTheme="minorHAnsi" w:eastAsia="Arial" w:hAnsiTheme="minorHAnsi" w:cstheme="minorHAnsi"/>
                <w:color w:val="000000" w:themeColor="text1"/>
                <w:kern w:val="24"/>
                <w:sz w:val="20"/>
                <w:szCs w:val="20"/>
              </w:rPr>
              <w:t>± 0.04</w:t>
            </w:r>
          </w:p>
        </w:tc>
        <w:tc>
          <w:tcPr>
            <w:tcW w:w="510" w:type="pct"/>
            <w:tcBorders>
              <w:top w:val="nil"/>
              <w:left w:val="nil"/>
              <w:bottom w:val="nil"/>
              <w:right w:val="nil"/>
            </w:tcBorders>
            <w:shd w:val="clear" w:color="auto" w:fill="F2F2F2"/>
            <w:tcMar>
              <w:top w:w="11" w:type="dxa"/>
              <w:left w:w="11" w:type="dxa"/>
              <w:bottom w:w="0" w:type="dxa"/>
              <w:right w:w="11" w:type="dxa"/>
            </w:tcMar>
            <w:vAlign w:val="center"/>
          </w:tcPr>
          <w:p w14:paraId="722D3611" w14:textId="7C1D2BC2"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0.098 </w:t>
            </w:r>
            <w:r w:rsidRPr="00DB5CEE">
              <w:rPr>
                <w:rFonts w:asciiTheme="minorHAnsi" w:eastAsia="Arial" w:hAnsiTheme="minorHAnsi" w:cstheme="minorHAnsi"/>
                <w:color w:val="000000" w:themeColor="text1"/>
                <w:kern w:val="24"/>
                <w:sz w:val="20"/>
                <w:szCs w:val="20"/>
              </w:rPr>
              <w:t>± 0.003</w:t>
            </w:r>
          </w:p>
        </w:tc>
        <w:tc>
          <w:tcPr>
            <w:tcW w:w="553" w:type="pct"/>
            <w:tcBorders>
              <w:top w:val="nil"/>
              <w:left w:val="nil"/>
              <w:bottom w:val="nil"/>
              <w:right w:val="nil"/>
            </w:tcBorders>
            <w:shd w:val="clear" w:color="auto" w:fill="F2F2F2"/>
            <w:tcMar>
              <w:top w:w="11" w:type="dxa"/>
              <w:left w:w="11" w:type="dxa"/>
              <w:bottom w:w="0" w:type="dxa"/>
              <w:right w:w="11" w:type="dxa"/>
            </w:tcMar>
            <w:vAlign w:val="center"/>
          </w:tcPr>
          <w:p w14:paraId="4B801ACB" w14:textId="74E57631"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0.119 </w:t>
            </w:r>
            <w:r w:rsidRPr="00DB5CEE">
              <w:rPr>
                <w:rFonts w:asciiTheme="minorHAnsi" w:eastAsia="Arial" w:hAnsiTheme="minorHAnsi" w:cstheme="minorHAnsi"/>
                <w:color w:val="000000" w:themeColor="text1"/>
                <w:kern w:val="24"/>
                <w:sz w:val="20"/>
                <w:szCs w:val="20"/>
              </w:rPr>
              <w:t>± 0.009</w:t>
            </w:r>
          </w:p>
        </w:tc>
        <w:tc>
          <w:tcPr>
            <w:tcW w:w="489" w:type="pct"/>
            <w:tcBorders>
              <w:top w:val="nil"/>
              <w:left w:val="nil"/>
              <w:bottom w:val="nil"/>
              <w:right w:val="nil"/>
            </w:tcBorders>
            <w:shd w:val="clear" w:color="auto" w:fill="F2F2F2"/>
            <w:tcMar>
              <w:top w:w="11" w:type="dxa"/>
              <w:left w:w="11" w:type="dxa"/>
              <w:bottom w:w="0" w:type="dxa"/>
              <w:right w:w="11" w:type="dxa"/>
            </w:tcMar>
            <w:vAlign w:val="center"/>
          </w:tcPr>
          <w:p w14:paraId="0C90B7E3" w14:textId="3D6124D4"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0.40 </w:t>
            </w:r>
            <w:r w:rsidRPr="00DB5CEE">
              <w:rPr>
                <w:rFonts w:asciiTheme="minorHAnsi" w:eastAsia="Arial" w:hAnsiTheme="minorHAnsi" w:cstheme="minorHAnsi"/>
                <w:color w:val="000000" w:themeColor="text1"/>
                <w:kern w:val="24"/>
                <w:sz w:val="20"/>
                <w:szCs w:val="20"/>
              </w:rPr>
              <w:t>± 0.03</w:t>
            </w:r>
          </w:p>
        </w:tc>
        <w:tc>
          <w:tcPr>
            <w:tcW w:w="510" w:type="pct"/>
            <w:tcBorders>
              <w:top w:val="nil"/>
              <w:left w:val="nil"/>
              <w:bottom w:val="nil"/>
              <w:right w:val="nil"/>
            </w:tcBorders>
            <w:shd w:val="clear" w:color="auto" w:fill="F2F2F2"/>
            <w:tcMar>
              <w:top w:w="11" w:type="dxa"/>
              <w:left w:w="11" w:type="dxa"/>
              <w:bottom w:w="0" w:type="dxa"/>
              <w:right w:w="11" w:type="dxa"/>
            </w:tcMar>
            <w:vAlign w:val="center"/>
          </w:tcPr>
          <w:p w14:paraId="26EB46A6" w14:textId="411E893C"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0.259 </w:t>
            </w:r>
            <w:r w:rsidRPr="00DB5CEE">
              <w:rPr>
                <w:rFonts w:asciiTheme="minorHAnsi" w:eastAsia="Arial" w:hAnsiTheme="minorHAnsi" w:cstheme="minorHAnsi"/>
                <w:color w:val="000000" w:themeColor="text1"/>
                <w:kern w:val="24"/>
                <w:sz w:val="20"/>
                <w:szCs w:val="20"/>
              </w:rPr>
              <w:t>± 0.006</w:t>
            </w:r>
          </w:p>
        </w:tc>
        <w:tc>
          <w:tcPr>
            <w:tcW w:w="597" w:type="pct"/>
            <w:tcBorders>
              <w:top w:val="nil"/>
              <w:left w:val="nil"/>
              <w:bottom w:val="nil"/>
              <w:right w:val="nil"/>
            </w:tcBorders>
            <w:shd w:val="clear" w:color="auto" w:fill="F2F2F2"/>
            <w:tcMar>
              <w:top w:w="11" w:type="dxa"/>
              <w:left w:w="11" w:type="dxa"/>
              <w:bottom w:w="0" w:type="dxa"/>
              <w:right w:w="11" w:type="dxa"/>
            </w:tcMar>
            <w:vAlign w:val="center"/>
          </w:tcPr>
          <w:p w14:paraId="2B021736" w14:textId="18DDEEA3"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n.d.</w:t>
            </w:r>
          </w:p>
        </w:tc>
        <w:tc>
          <w:tcPr>
            <w:tcW w:w="597" w:type="pct"/>
            <w:tcBorders>
              <w:top w:val="nil"/>
              <w:left w:val="nil"/>
              <w:bottom w:val="nil"/>
              <w:right w:val="nil"/>
            </w:tcBorders>
            <w:shd w:val="clear" w:color="auto" w:fill="F2F2F2"/>
            <w:tcMar>
              <w:top w:w="11" w:type="dxa"/>
              <w:left w:w="11" w:type="dxa"/>
              <w:bottom w:w="0" w:type="dxa"/>
              <w:right w:w="11" w:type="dxa"/>
            </w:tcMar>
            <w:vAlign w:val="center"/>
          </w:tcPr>
          <w:p w14:paraId="0A414258" w14:textId="3258007F"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n.d.</w:t>
            </w:r>
          </w:p>
        </w:tc>
      </w:tr>
      <w:tr w:rsidR="00516134" w:rsidRPr="00FC7690" w14:paraId="3614CB60" w14:textId="77777777" w:rsidTr="008452C7">
        <w:trPr>
          <w:trHeight w:val="244"/>
        </w:trPr>
        <w:tc>
          <w:tcPr>
            <w:tcW w:w="900" w:type="pct"/>
            <w:tcBorders>
              <w:top w:val="nil"/>
              <w:left w:val="nil"/>
              <w:bottom w:val="nil"/>
              <w:right w:val="nil"/>
            </w:tcBorders>
            <w:shd w:val="clear" w:color="auto" w:fill="auto"/>
            <w:tcMar>
              <w:top w:w="11" w:type="dxa"/>
              <w:left w:w="11" w:type="dxa"/>
              <w:bottom w:w="0" w:type="dxa"/>
              <w:right w:w="11" w:type="dxa"/>
            </w:tcMar>
            <w:vAlign w:val="center"/>
            <w:hideMark/>
          </w:tcPr>
          <w:p w14:paraId="07B53A68" w14:textId="77777777" w:rsidR="00516134" w:rsidRPr="00DB5CEE" w:rsidRDefault="00516134" w:rsidP="00BD32D7">
            <w:pPr>
              <w:spacing w:line="220" w:lineRule="exact"/>
              <w:jc w:val="left"/>
              <w:rPr>
                <w:rFonts w:asciiTheme="minorHAnsi" w:hAnsiTheme="minorHAnsi" w:cstheme="minorHAnsi"/>
                <w:sz w:val="20"/>
                <w:szCs w:val="20"/>
              </w:rPr>
            </w:pPr>
            <w:r w:rsidRPr="00DB5CEE">
              <w:rPr>
                <w:rFonts w:asciiTheme="minorHAnsi" w:hAnsiTheme="minorHAnsi" w:cstheme="minorHAnsi"/>
                <w:sz w:val="20"/>
                <w:szCs w:val="20"/>
              </w:rPr>
              <w:t>D-3-A-2-HMPA</w:t>
            </w:r>
            <w:r w:rsidRPr="00DB5CEE">
              <w:rPr>
                <w:rFonts w:asciiTheme="minorHAnsi" w:hAnsiTheme="minorHAnsi" w:cstheme="minorHAnsi"/>
                <w:sz w:val="20"/>
                <w:szCs w:val="20"/>
                <w:vertAlign w:val="superscript"/>
              </w:rPr>
              <w:t>g</w:t>
            </w:r>
            <w:r w:rsidRPr="00DB5CEE">
              <w:rPr>
                <w:rFonts w:asciiTheme="minorHAnsi" w:hAnsiTheme="minorHAnsi" w:cstheme="minorHAnsi"/>
                <w:sz w:val="20"/>
                <w:szCs w:val="20"/>
              </w:rPr>
              <w:t xml:space="preserve"> (</w:t>
            </w:r>
            <w:r w:rsidRPr="00DB5CEE">
              <w:rPr>
                <w:rFonts w:ascii="Symbol" w:hAnsi="Symbol" w:cstheme="minorHAnsi"/>
                <w:sz w:val="20"/>
                <w:szCs w:val="20"/>
                <w:lang w:val="el-GR"/>
              </w:rPr>
              <w:t></w:t>
            </w:r>
            <w:r w:rsidRPr="00DB5CEE">
              <w:rPr>
                <w:rFonts w:asciiTheme="minorHAnsi" w:hAnsiTheme="minorHAnsi" w:cstheme="minorHAnsi"/>
                <w:sz w:val="20"/>
                <w:szCs w:val="20"/>
                <w:lang w:val="el-GR"/>
              </w:rPr>
              <w:t>)</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4E8E60F3" w14:textId="4B4FE677"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n.d.</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472A3AD2" w14:textId="4EA9D5F5"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0.26</w:t>
            </w:r>
            <w:r w:rsidRPr="00DB5CEE">
              <w:rPr>
                <w:rFonts w:asciiTheme="minorHAnsi" w:eastAsia="Arial" w:hAnsiTheme="minorHAnsi" w:cstheme="minorHAnsi"/>
                <w:color w:val="000000"/>
                <w:kern w:val="24"/>
                <w:position w:val="3"/>
                <w:sz w:val="20"/>
                <w:szCs w:val="20"/>
                <w:vertAlign w:val="superscript"/>
              </w:rPr>
              <w:t xml:space="preserve">d </w:t>
            </w:r>
            <w:r w:rsidRPr="00DB5CEE">
              <w:rPr>
                <w:rFonts w:asciiTheme="minorHAnsi" w:eastAsia="Arial" w:hAnsiTheme="minorHAnsi" w:cstheme="minorHAnsi"/>
                <w:color w:val="000000"/>
                <w:kern w:val="24"/>
                <w:sz w:val="20"/>
                <w:szCs w:val="20"/>
              </w:rPr>
              <w:t>± 0.02</w:t>
            </w:r>
          </w:p>
        </w:tc>
        <w:tc>
          <w:tcPr>
            <w:tcW w:w="510" w:type="pct"/>
            <w:tcBorders>
              <w:top w:val="nil"/>
              <w:left w:val="nil"/>
              <w:bottom w:val="nil"/>
              <w:right w:val="nil"/>
            </w:tcBorders>
            <w:shd w:val="clear" w:color="auto" w:fill="auto"/>
            <w:tcMar>
              <w:top w:w="11" w:type="dxa"/>
              <w:left w:w="11" w:type="dxa"/>
              <w:bottom w:w="0" w:type="dxa"/>
              <w:right w:w="11" w:type="dxa"/>
            </w:tcMar>
            <w:vAlign w:val="center"/>
          </w:tcPr>
          <w:p w14:paraId="3A1F5D63" w14:textId="06249EF3"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n.d.</w:t>
            </w:r>
          </w:p>
        </w:tc>
        <w:tc>
          <w:tcPr>
            <w:tcW w:w="553" w:type="pct"/>
            <w:tcBorders>
              <w:top w:val="nil"/>
              <w:left w:val="nil"/>
              <w:bottom w:val="nil"/>
              <w:right w:val="nil"/>
            </w:tcBorders>
            <w:shd w:val="clear" w:color="auto" w:fill="auto"/>
            <w:tcMar>
              <w:top w:w="11" w:type="dxa"/>
              <w:left w:w="11" w:type="dxa"/>
              <w:bottom w:w="0" w:type="dxa"/>
              <w:right w:w="11" w:type="dxa"/>
            </w:tcMar>
            <w:vAlign w:val="center"/>
          </w:tcPr>
          <w:p w14:paraId="604E634C" w14:textId="21F419D5"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themeColor="text1"/>
                <w:kern w:val="24"/>
                <w:sz w:val="20"/>
                <w:szCs w:val="20"/>
              </w:rPr>
              <w:t>0.0102</w:t>
            </w:r>
            <w:r w:rsidRPr="00DB5CEE">
              <w:rPr>
                <w:rFonts w:asciiTheme="minorHAnsi" w:eastAsia="Arial" w:hAnsiTheme="minorHAnsi" w:cstheme="minorHAnsi"/>
                <w:color w:val="000000" w:themeColor="text1"/>
                <w:kern w:val="24"/>
                <w:position w:val="3"/>
                <w:sz w:val="20"/>
                <w:szCs w:val="20"/>
                <w:vertAlign w:val="superscript"/>
              </w:rPr>
              <w:t xml:space="preserve">d </w:t>
            </w:r>
            <w:r w:rsidRPr="00DB5CEE">
              <w:rPr>
                <w:rFonts w:asciiTheme="minorHAnsi" w:eastAsia="Arial" w:hAnsiTheme="minorHAnsi" w:cstheme="minorHAnsi"/>
                <w:color w:val="000000" w:themeColor="text1"/>
                <w:kern w:val="24"/>
                <w:sz w:val="20"/>
                <w:szCs w:val="20"/>
              </w:rPr>
              <w:t>± 0.002</w:t>
            </w:r>
          </w:p>
        </w:tc>
        <w:tc>
          <w:tcPr>
            <w:tcW w:w="489" w:type="pct"/>
            <w:tcBorders>
              <w:top w:val="nil"/>
              <w:left w:val="nil"/>
              <w:bottom w:val="nil"/>
              <w:right w:val="nil"/>
            </w:tcBorders>
            <w:shd w:val="clear" w:color="auto" w:fill="auto"/>
            <w:tcMar>
              <w:top w:w="11" w:type="dxa"/>
              <w:left w:w="11" w:type="dxa"/>
              <w:bottom w:w="0" w:type="dxa"/>
              <w:right w:w="11" w:type="dxa"/>
            </w:tcMar>
            <w:vAlign w:val="center"/>
          </w:tcPr>
          <w:p w14:paraId="3A444DA0" w14:textId="5B74727A"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n.d.</w:t>
            </w:r>
          </w:p>
        </w:tc>
        <w:tc>
          <w:tcPr>
            <w:tcW w:w="510" w:type="pct"/>
            <w:tcBorders>
              <w:top w:val="nil"/>
              <w:left w:val="nil"/>
              <w:bottom w:val="nil"/>
              <w:right w:val="nil"/>
            </w:tcBorders>
            <w:shd w:val="clear" w:color="auto" w:fill="auto"/>
            <w:tcMar>
              <w:top w:w="11" w:type="dxa"/>
              <w:left w:w="11" w:type="dxa"/>
              <w:bottom w:w="0" w:type="dxa"/>
              <w:right w:w="11" w:type="dxa"/>
            </w:tcMar>
            <w:vAlign w:val="center"/>
          </w:tcPr>
          <w:p w14:paraId="6962C5FE" w14:textId="4B838F13"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0.082 </w:t>
            </w:r>
            <w:r w:rsidRPr="00DB5CEE">
              <w:rPr>
                <w:rFonts w:asciiTheme="minorHAnsi" w:eastAsia="Arial" w:hAnsiTheme="minorHAnsi" w:cstheme="minorHAnsi"/>
                <w:color w:val="000000" w:themeColor="text1"/>
                <w:kern w:val="24"/>
                <w:sz w:val="20"/>
                <w:szCs w:val="20"/>
              </w:rPr>
              <w:t>± 0.003</w:t>
            </w:r>
          </w:p>
        </w:tc>
        <w:tc>
          <w:tcPr>
            <w:tcW w:w="597" w:type="pct"/>
            <w:tcBorders>
              <w:top w:val="nil"/>
              <w:left w:val="nil"/>
              <w:bottom w:val="nil"/>
              <w:right w:val="nil"/>
            </w:tcBorders>
            <w:shd w:val="clear" w:color="auto" w:fill="auto"/>
            <w:tcMar>
              <w:top w:w="11" w:type="dxa"/>
              <w:left w:w="11" w:type="dxa"/>
              <w:bottom w:w="0" w:type="dxa"/>
              <w:right w:w="11" w:type="dxa"/>
            </w:tcMar>
            <w:vAlign w:val="center"/>
          </w:tcPr>
          <w:p w14:paraId="0D529D6F" w14:textId="1518A6A7"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n.d.</w:t>
            </w:r>
          </w:p>
        </w:tc>
        <w:tc>
          <w:tcPr>
            <w:tcW w:w="597" w:type="pct"/>
            <w:tcBorders>
              <w:top w:val="nil"/>
              <w:left w:val="nil"/>
              <w:bottom w:val="nil"/>
              <w:right w:val="nil"/>
            </w:tcBorders>
            <w:shd w:val="clear" w:color="auto" w:fill="auto"/>
            <w:tcMar>
              <w:top w:w="11" w:type="dxa"/>
              <w:left w:w="11" w:type="dxa"/>
              <w:bottom w:w="0" w:type="dxa"/>
              <w:right w:w="11" w:type="dxa"/>
            </w:tcMar>
            <w:vAlign w:val="center"/>
          </w:tcPr>
          <w:p w14:paraId="356E5DFA" w14:textId="7517D4DC"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n.d.</w:t>
            </w:r>
          </w:p>
        </w:tc>
      </w:tr>
      <w:tr w:rsidR="005A6696" w:rsidRPr="00FC7690" w14:paraId="789F78BD" w14:textId="77777777" w:rsidTr="008452C7">
        <w:trPr>
          <w:trHeight w:val="244"/>
        </w:trPr>
        <w:tc>
          <w:tcPr>
            <w:tcW w:w="900" w:type="pct"/>
            <w:tcBorders>
              <w:top w:val="nil"/>
              <w:left w:val="nil"/>
              <w:bottom w:val="nil"/>
              <w:right w:val="nil"/>
            </w:tcBorders>
            <w:shd w:val="clear" w:color="auto" w:fill="F2F2F2" w:themeFill="background1" w:themeFillShade="F2"/>
            <w:tcMar>
              <w:top w:w="11" w:type="dxa"/>
              <w:left w:w="11" w:type="dxa"/>
              <w:bottom w:w="0" w:type="dxa"/>
              <w:right w:w="11" w:type="dxa"/>
            </w:tcMar>
            <w:vAlign w:val="center"/>
            <w:hideMark/>
          </w:tcPr>
          <w:p w14:paraId="56CAEE00" w14:textId="77777777" w:rsidR="00516134" w:rsidRPr="00DB5CEE" w:rsidRDefault="00516134" w:rsidP="00BD32D7">
            <w:pPr>
              <w:spacing w:line="220" w:lineRule="exact"/>
              <w:jc w:val="left"/>
              <w:rPr>
                <w:rFonts w:asciiTheme="minorHAnsi" w:hAnsiTheme="minorHAnsi" w:cstheme="minorHAnsi"/>
                <w:sz w:val="20"/>
                <w:szCs w:val="20"/>
              </w:rPr>
            </w:pPr>
            <w:r w:rsidRPr="00DB5CEE">
              <w:rPr>
                <w:rFonts w:asciiTheme="minorHAnsi" w:hAnsiTheme="minorHAnsi" w:cstheme="minorHAnsi"/>
                <w:sz w:val="20"/>
                <w:szCs w:val="20"/>
              </w:rPr>
              <w:t>L-4-A-2-HBA</w:t>
            </w:r>
            <w:r w:rsidRPr="00DB5CEE">
              <w:rPr>
                <w:rFonts w:asciiTheme="minorHAnsi" w:hAnsiTheme="minorHAnsi" w:cstheme="minorHAnsi"/>
                <w:sz w:val="20"/>
                <w:szCs w:val="20"/>
                <w:vertAlign w:val="superscript"/>
              </w:rPr>
              <w:t>g</w:t>
            </w:r>
            <w:r w:rsidRPr="00DB5CEE">
              <w:rPr>
                <w:rFonts w:asciiTheme="minorHAnsi" w:hAnsiTheme="minorHAnsi" w:cstheme="minorHAnsi"/>
                <w:sz w:val="20"/>
                <w:szCs w:val="20"/>
              </w:rPr>
              <w:t xml:space="preserve"> (</w:t>
            </w:r>
            <w:r w:rsidRPr="00DB5CEE">
              <w:rPr>
                <w:rFonts w:ascii="Symbol" w:hAnsi="Symbol" w:cstheme="minorHAnsi"/>
                <w:sz w:val="20"/>
                <w:szCs w:val="20"/>
                <w:lang w:val="el-GR"/>
              </w:rPr>
              <w:t></w:t>
            </w:r>
            <w:r w:rsidRPr="00DB5CEE">
              <w:rPr>
                <w:rFonts w:asciiTheme="minorHAnsi" w:hAnsiTheme="minorHAnsi" w:cstheme="minorHAnsi"/>
                <w:sz w:val="20"/>
                <w:szCs w:val="20"/>
                <w:lang w:val="el-GR"/>
              </w:rPr>
              <w:t>)</w:t>
            </w:r>
          </w:p>
        </w:tc>
        <w:tc>
          <w:tcPr>
            <w:tcW w:w="422" w:type="pct"/>
            <w:tcBorders>
              <w:top w:val="nil"/>
              <w:left w:val="nil"/>
              <w:bottom w:val="nil"/>
              <w:right w:val="nil"/>
            </w:tcBorders>
            <w:shd w:val="clear" w:color="auto" w:fill="F2F2F2"/>
            <w:tcMar>
              <w:top w:w="11" w:type="dxa"/>
              <w:left w:w="11" w:type="dxa"/>
              <w:bottom w:w="0" w:type="dxa"/>
              <w:right w:w="11" w:type="dxa"/>
            </w:tcMar>
            <w:vAlign w:val="center"/>
            <w:hideMark/>
          </w:tcPr>
          <w:p w14:paraId="421964D2" w14:textId="3CEF1F3F"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n.d.</w:t>
            </w:r>
          </w:p>
        </w:tc>
        <w:tc>
          <w:tcPr>
            <w:tcW w:w="422" w:type="pct"/>
            <w:tcBorders>
              <w:top w:val="nil"/>
              <w:left w:val="nil"/>
              <w:bottom w:val="nil"/>
              <w:right w:val="nil"/>
            </w:tcBorders>
            <w:shd w:val="clear" w:color="auto" w:fill="F2F2F2"/>
            <w:tcMar>
              <w:top w:w="11" w:type="dxa"/>
              <w:left w:w="11" w:type="dxa"/>
              <w:bottom w:w="0" w:type="dxa"/>
              <w:right w:w="11" w:type="dxa"/>
            </w:tcMar>
            <w:vAlign w:val="center"/>
            <w:hideMark/>
          </w:tcPr>
          <w:p w14:paraId="633D9890" w14:textId="6935F0FB"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0.8 </w:t>
            </w:r>
            <w:r w:rsidRPr="00DB5CEE">
              <w:rPr>
                <w:rFonts w:asciiTheme="minorHAnsi" w:eastAsia="Arial" w:hAnsiTheme="minorHAnsi" w:cstheme="minorHAnsi"/>
                <w:color w:val="000000"/>
                <w:kern w:val="24"/>
                <w:sz w:val="20"/>
                <w:szCs w:val="20"/>
              </w:rPr>
              <w:t>± 0.1</w:t>
            </w:r>
          </w:p>
        </w:tc>
        <w:tc>
          <w:tcPr>
            <w:tcW w:w="510" w:type="pct"/>
            <w:tcBorders>
              <w:top w:val="nil"/>
              <w:left w:val="nil"/>
              <w:bottom w:val="nil"/>
              <w:right w:val="nil"/>
            </w:tcBorders>
            <w:shd w:val="clear" w:color="auto" w:fill="F2F2F2"/>
            <w:tcMar>
              <w:top w:w="11" w:type="dxa"/>
              <w:left w:w="11" w:type="dxa"/>
              <w:bottom w:w="0" w:type="dxa"/>
              <w:right w:w="11" w:type="dxa"/>
            </w:tcMar>
            <w:vAlign w:val="center"/>
          </w:tcPr>
          <w:p w14:paraId="4D12C911" w14:textId="45F2924A"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n.d.</w:t>
            </w:r>
          </w:p>
        </w:tc>
        <w:tc>
          <w:tcPr>
            <w:tcW w:w="553" w:type="pct"/>
            <w:tcBorders>
              <w:top w:val="nil"/>
              <w:left w:val="nil"/>
              <w:bottom w:val="nil"/>
              <w:right w:val="nil"/>
            </w:tcBorders>
            <w:shd w:val="clear" w:color="auto" w:fill="F2F2F2"/>
            <w:tcMar>
              <w:top w:w="11" w:type="dxa"/>
              <w:left w:w="11" w:type="dxa"/>
              <w:bottom w:w="0" w:type="dxa"/>
              <w:right w:w="11" w:type="dxa"/>
            </w:tcMar>
            <w:vAlign w:val="center"/>
          </w:tcPr>
          <w:p w14:paraId="64B87B92" w14:textId="2C8FC6BD"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kern w:val="0"/>
                <w:sz w:val="20"/>
                <w:szCs w:val="20"/>
              </w:rPr>
              <w:t>0.38</w:t>
            </w:r>
            <w:r w:rsidRPr="00DB5CEE">
              <w:rPr>
                <w:rFonts w:asciiTheme="minorHAnsi" w:eastAsia="MS PGothic" w:hAnsiTheme="minorHAnsi" w:cstheme="minorHAnsi" w:hint="eastAsia"/>
                <w:kern w:val="0"/>
                <w:sz w:val="20"/>
                <w:szCs w:val="20"/>
              </w:rPr>
              <w:t xml:space="preserve"> </w:t>
            </w:r>
            <w:r w:rsidRPr="00DB5CEE">
              <w:rPr>
                <w:rFonts w:asciiTheme="minorHAnsi" w:eastAsia="Arial" w:hAnsiTheme="minorHAnsi" w:cstheme="minorHAnsi"/>
                <w:color w:val="000000" w:themeColor="text1"/>
                <w:kern w:val="24"/>
                <w:sz w:val="20"/>
                <w:szCs w:val="20"/>
              </w:rPr>
              <w:t>± 0.01</w:t>
            </w:r>
          </w:p>
        </w:tc>
        <w:tc>
          <w:tcPr>
            <w:tcW w:w="489" w:type="pct"/>
            <w:tcBorders>
              <w:top w:val="nil"/>
              <w:left w:val="nil"/>
              <w:bottom w:val="nil"/>
              <w:right w:val="nil"/>
            </w:tcBorders>
            <w:shd w:val="clear" w:color="auto" w:fill="F2F2F2" w:themeFill="background1" w:themeFillShade="F2"/>
            <w:tcMar>
              <w:top w:w="11" w:type="dxa"/>
              <w:left w:w="11" w:type="dxa"/>
              <w:bottom w:w="0" w:type="dxa"/>
              <w:right w:w="11" w:type="dxa"/>
            </w:tcMar>
            <w:vAlign w:val="center"/>
          </w:tcPr>
          <w:p w14:paraId="14698D8C" w14:textId="6898977B"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n.d.</w:t>
            </w:r>
          </w:p>
        </w:tc>
        <w:tc>
          <w:tcPr>
            <w:tcW w:w="510" w:type="pct"/>
            <w:tcBorders>
              <w:top w:val="nil"/>
              <w:left w:val="nil"/>
              <w:bottom w:val="nil"/>
              <w:right w:val="nil"/>
            </w:tcBorders>
            <w:shd w:val="clear" w:color="auto" w:fill="F2F2F2"/>
            <w:tcMar>
              <w:top w:w="11" w:type="dxa"/>
              <w:left w:w="11" w:type="dxa"/>
              <w:bottom w:w="0" w:type="dxa"/>
              <w:right w:w="11" w:type="dxa"/>
            </w:tcMar>
            <w:vAlign w:val="center"/>
          </w:tcPr>
          <w:p w14:paraId="3067F0DA" w14:textId="1114A24C"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0.37 </w:t>
            </w:r>
            <w:r w:rsidRPr="00DB5CEE">
              <w:rPr>
                <w:rFonts w:asciiTheme="minorHAnsi" w:eastAsia="Arial" w:hAnsiTheme="minorHAnsi" w:cstheme="minorHAnsi"/>
                <w:color w:val="000000" w:themeColor="text1"/>
                <w:kern w:val="24"/>
                <w:sz w:val="20"/>
                <w:szCs w:val="20"/>
              </w:rPr>
              <w:t>± 0.02</w:t>
            </w:r>
          </w:p>
        </w:tc>
        <w:tc>
          <w:tcPr>
            <w:tcW w:w="597" w:type="pct"/>
            <w:tcBorders>
              <w:top w:val="nil"/>
              <w:left w:val="nil"/>
              <w:bottom w:val="nil"/>
              <w:right w:val="nil"/>
            </w:tcBorders>
            <w:shd w:val="clear" w:color="auto" w:fill="F2F2F2"/>
            <w:tcMar>
              <w:top w:w="11" w:type="dxa"/>
              <w:left w:w="11" w:type="dxa"/>
              <w:bottom w:w="0" w:type="dxa"/>
              <w:right w:w="11" w:type="dxa"/>
            </w:tcMar>
            <w:vAlign w:val="center"/>
          </w:tcPr>
          <w:p w14:paraId="1E8FAF7E" w14:textId="6DBE1A6C"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0.041 </w:t>
            </w:r>
            <w:r w:rsidRPr="00DB5CEE">
              <w:rPr>
                <w:rFonts w:asciiTheme="minorHAnsi" w:eastAsia="Arial" w:hAnsiTheme="minorHAnsi" w:cstheme="minorHAnsi"/>
                <w:color w:val="000000"/>
                <w:kern w:val="24"/>
                <w:sz w:val="20"/>
                <w:szCs w:val="20"/>
              </w:rPr>
              <w:t>± 0.003</w:t>
            </w:r>
          </w:p>
        </w:tc>
        <w:tc>
          <w:tcPr>
            <w:tcW w:w="597" w:type="pct"/>
            <w:tcBorders>
              <w:top w:val="nil"/>
              <w:left w:val="nil"/>
              <w:bottom w:val="nil"/>
              <w:right w:val="nil"/>
            </w:tcBorders>
            <w:shd w:val="clear" w:color="auto" w:fill="F2F2F2"/>
            <w:tcMar>
              <w:top w:w="11" w:type="dxa"/>
              <w:left w:w="11" w:type="dxa"/>
              <w:bottom w:w="0" w:type="dxa"/>
              <w:right w:w="11" w:type="dxa"/>
            </w:tcMar>
            <w:vAlign w:val="center"/>
          </w:tcPr>
          <w:p w14:paraId="094C3584" w14:textId="2E4DFC20"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0.040 </w:t>
            </w:r>
            <w:r w:rsidRPr="00DB5CEE">
              <w:rPr>
                <w:rFonts w:asciiTheme="minorHAnsi" w:eastAsia="Arial" w:hAnsiTheme="minorHAnsi" w:cstheme="minorHAnsi"/>
                <w:color w:val="000000"/>
                <w:kern w:val="24"/>
                <w:sz w:val="20"/>
                <w:szCs w:val="20"/>
              </w:rPr>
              <w:t>± 0.003</w:t>
            </w:r>
          </w:p>
        </w:tc>
      </w:tr>
      <w:tr w:rsidR="00516134" w:rsidRPr="00FC7690" w14:paraId="211EA42B" w14:textId="77777777" w:rsidTr="008452C7">
        <w:trPr>
          <w:trHeight w:val="244"/>
        </w:trPr>
        <w:tc>
          <w:tcPr>
            <w:tcW w:w="900" w:type="pct"/>
            <w:tcBorders>
              <w:top w:val="nil"/>
              <w:left w:val="nil"/>
              <w:bottom w:val="nil"/>
              <w:right w:val="nil"/>
            </w:tcBorders>
            <w:shd w:val="clear" w:color="auto" w:fill="auto"/>
            <w:tcMar>
              <w:top w:w="11" w:type="dxa"/>
              <w:left w:w="11" w:type="dxa"/>
              <w:bottom w:w="0" w:type="dxa"/>
              <w:right w:w="11" w:type="dxa"/>
            </w:tcMar>
            <w:vAlign w:val="center"/>
            <w:hideMark/>
          </w:tcPr>
          <w:p w14:paraId="18E7D343" w14:textId="77777777" w:rsidR="00516134" w:rsidRPr="00DB5CEE" w:rsidRDefault="00516134" w:rsidP="00BD32D7">
            <w:pPr>
              <w:spacing w:line="220" w:lineRule="exact"/>
              <w:jc w:val="left"/>
              <w:rPr>
                <w:rFonts w:asciiTheme="minorHAnsi" w:hAnsiTheme="minorHAnsi" w:cstheme="minorHAnsi"/>
                <w:sz w:val="20"/>
                <w:szCs w:val="20"/>
              </w:rPr>
            </w:pPr>
            <w:r w:rsidRPr="00DB5CEE">
              <w:rPr>
                <w:rFonts w:asciiTheme="minorHAnsi" w:hAnsiTheme="minorHAnsi" w:cstheme="minorHAnsi"/>
                <w:sz w:val="20"/>
                <w:szCs w:val="20"/>
              </w:rPr>
              <w:t>D-4-A-3-HBA (</w:t>
            </w:r>
            <w:r w:rsidRPr="00DB5CEE">
              <w:rPr>
                <w:rFonts w:ascii="Symbol" w:hAnsi="Symbol" w:cstheme="minorHAnsi"/>
                <w:sz w:val="20"/>
                <w:szCs w:val="20"/>
                <w:lang w:val="el-GR"/>
              </w:rPr>
              <w:t></w:t>
            </w:r>
            <w:r w:rsidRPr="00DB5CEE">
              <w:rPr>
                <w:rFonts w:asciiTheme="minorHAnsi" w:hAnsiTheme="minorHAnsi" w:cstheme="minorHAnsi"/>
                <w:sz w:val="20"/>
                <w:szCs w:val="20"/>
                <w:lang w:val="el-GR"/>
              </w:rPr>
              <w:t>)</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10A07AB3" w14:textId="405952DA"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n.d.</w:t>
            </w:r>
          </w:p>
        </w:tc>
        <w:tc>
          <w:tcPr>
            <w:tcW w:w="422" w:type="pct"/>
            <w:tcBorders>
              <w:top w:val="nil"/>
              <w:left w:val="nil"/>
              <w:bottom w:val="nil"/>
              <w:right w:val="nil"/>
            </w:tcBorders>
            <w:shd w:val="clear" w:color="auto" w:fill="auto"/>
            <w:tcMar>
              <w:top w:w="11" w:type="dxa"/>
              <w:left w:w="11" w:type="dxa"/>
              <w:bottom w:w="0" w:type="dxa"/>
              <w:right w:w="11" w:type="dxa"/>
            </w:tcMar>
            <w:vAlign w:val="center"/>
            <w:hideMark/>
          </w:tcPr>
          <w:p w14:paraId="778FD1D5" w14:textId="7CB527E0"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0.34</w:t>
            </w:r>
            <w:r w:rsidRPr="00DB5CEE">
              <w:rPr>
                <w:rFonts w:asciiTheme="minorHAnsi" w:eastAsia="Arial" w:hAnsiTheme="minorHAnsi" w:cstheme="minorHAnsi"/>
                <w:color w:val="000000"/>
                <w:kern w:val="24"/>
                <w:position w:val="3"/>
                <w:sz w:val="20"/>
                <w:szCs w:val="20"/>
                <w:vertAlign w:val="superscript"/>
              </w:rPr>
              <w:t xml:space="preserve">d </w:t>
            </w:r>
            <w:r w:rsidRPr="00DB5CEE">
              <w:rPr>
                <w:rFonts w:asciiTheme="minorHAnsi" w:eastAsia="Arial" w:hAnsiTheme="minorHAnsi" w:cstheme="minorHAnsi"/>
                <w:color w:val="000000"/>
                <w:kern w:val="24"/>
                <w:sz w:val="20"/>
                <w:szCs w:val="20"/>
              </w:rPr>
              <w:t>± 0.03</w:t>
            </w:r>
          </w:p>
        </w:tc>
        <w:tc>
          <w:tcPr>
            <w:tcW w:w="510" w:type="pct"/>
            <w:tcBorders>
              <w:top w:val="nil"/>
              <w:left w:val="nil"/>
              <w:bottom w:val="nil"/>
              <w:right w:val="nil"/>
            </w:tcBorders>
            <w:shd w:val="clear" w:color="auto" w:fill="auto"/>
            <w:tcMar>
              <w:top w:w="11" w:type="dxa"/>
              <w:left w:w="11" w:type="dxa"/>
              <w:bottom w:w="0" w:type="dxa"/>
              <w:right w:w="11" w:type="dxa"/>
            </w:tcMar>
            <w:vAlign w:val="center"/>
          </w:tcPr>
          <w:p w14:paraId="6371CA0B" w14:textId="05E2FBB3"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n.d.</w:t>
            </w:r>
          </w:p>
        </w:tc>
        <w:tc>
          <w:tcPr>
            <w:tcW w:w="553" w:type="pct"/>
            <w:tcBorders>
              <w:top w:val="nil"/>
              <w:left w:val="nil"/>
              <w:bottom w:val="nil"/>
              <w:right w:val="nil"/>
            </w:tcBorders>
            <w:shd w:val="clear" w:color="auto" w:fill="auto"/>
            <w:tcMar>
              <w:top w:w="11" w:type="dxa"/>
              <w:left w:w="11" w:type="dxa"/>
              <w:bottom w:w="0" w:type="dxa"/>
              <w:right w:w="11" w:type="dxa"/>
            </w:tcMar>
            <w:vAlign w:val="center"/>
          </w:tcPr>
          <w:p w14:paraId="1F60F6F8" w14:textId="22C809A4"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themeColor="text1"/>
                <w:kern w:val="24"/>
                <w:sz w:val="20"/>
                <w:szCs w:val="20"/>
              </w:rPr>
              <w:t>0.15</w:t>
            </w:r>
            <w:r w:rsidRPr="00DB5CEE">
              <w:rPr>
                <w:rFonts w:asciiTheme="minorHAnsi" w:eastAsia="Arial" w:hAnsiTheme="minorHAnsi" w:cstheme="minorHAnsi"/>
                <w:color w:val="000000" w:themeColor="text1"/>
                <w:kern w:val="24"/>
                <w:position w:val="3"/>
                <w:sz w:val="20"/>
                <w:szCs w:val="20"/>
                <w:vertAlign w:val="superscript"/>
              </w:rPr>
              <w:t xml:space="preserve">d </w:t>
            </w:r>
            <w:r w:rsidRPr="00DB5CEE">
              <w:rPr>
                <w:rFonts w:asciiTheme="minorHAnsi" w:eastAsia="Arial" w:hAnsiTheme="minorHAnsi" w:cstheme="minorHAnsi"/>
                <w:color w:val="000000" w:themeColor="text1"/>
                <w:kern w:val="24"/>
                <w:sz w:val="20"/>
                <w:szCs w:val="20"/>
              </w:rPr>
              <w:t>± 0.01</w:t>
            </w:r>
          </w:p>
        </w:tc>
        <w:tc>
          <w:tcPr>
            <w:tcW w:w="489" w:type="pct"/>
            <w:tcBorders>
              <w:top w:val="nil"/>
              <w:left w:val="nil"/>
              <w:bottom w:val="nil"/>
              <w:right w:val="nil"/>
            </w:tcBorders>
            <w:shd w:val="clear" w:color="auto" w:fill="auto"/>
            <w:tcMar>
              <w:top w:w="11" w:type="dxa"/>
              <w:left w:w="11" w:type="dxa"/>
              <w:bottom w:w="0" w:type="dxa"/>
              <w:right w:w="11" w:type="dxa"/>
            </w:tcMar>
            <w:vAlign w:val="center"/>
          </w:tcPr>
          <w:p w14:paraId="65EF3BF1" w14:textId="0ADF18B3"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n.d.</w:t>
            </w:r>
          </w:p>
        </w:tc>
        <w:tc>
          <w:tcPr>
            <w:tcW w:w="510" w:type="pct"/>
            <w:tcBorders>
              <w:top w:val="nil"/>
              <w:left w:val="nil"/>
              <w:bottom w:val="nil"/>
              <w:right w:val="nil"/>
            </w:tcBorders>
            <w:shd w:val="clear" w:color="auto" w:fill="auto"/>
            <w:tcMar>
              <w:top w:w="11" w:type="dxa"/>
              <w:left w:w="11" w:type="dxa"/>
              <w:bottom w:w="0" w:type="dxa"/>
              <w:right w:w="11" w:type="dxa"/>
            </w:tcMar>
            <w:vAlign w:val="center"/>
          </w:tcPr>
          <w:p w14:paraId="25DB8111" w14:textId="5FA301A5"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0.090</w:t>
            </w:r>
            <w:r w:rsidRPr="00DB5CEE">
              <w:rPr>
                <w:rFonts w:asciiTheme="minorHAnsi" w:eastAsia="Arial" w:hAnsiTheme="minorHAnsi" w:cstheme="minorHAnsi"/>
                <w:color w:val="000000"/>
                <w:kern w:val="24"/>
                <w:position w:val="3"/>
                <w:sz w:val="20"/>
                <w:szCs w:val="20"/>
                <w:vertAlign w:val="superscript"/>
              </w:rPr>
              <w:t xml:space="preserve">d </w:t>
            </w:r>
            <w:r w:rsidRPr="00DB5CEE">
              <w:rPr>
                <w:rFonts w:asciiTheme="minorHAnsi" w:eastAsia="Arial" w:hAnsiTheme="minorHAnsi" w:cstheme="minorHAnsi"/>
                <w:color w:val="000000"/>
                <w:kern w:val="24"/>
                <w:sz w:val="20"/>
                <w:szCs w:val="20"/>
              </w:rPr>
              <w:t>± 0.003</w:t>
            </w:r>
          </w:p>
        </w:tc>
        <w:tc>
          <w:tcPr>
            <w:tcW w:w="597" w:type="pct"/>
            <w:tcBorders>
              <w:top w:val="nil"/>
              <w:left w:val="nil"/>
              <w:bottom w:val="nil"/>
              <w:right w:val="nil"/>
            </w:tcBorders>
            <w:shd w:val="clear" w:color="auto" w:fill="auto"/>
            <w:tcMar>
              <w:top w:w="11" w:type="dxa"/>
              <w:left w:w="11" w:type="dxa"/>
              <w:bottom w:w="0" w:type="dxa"/>
              <w:right w:w="11" w:type="dxa"/>
            </w:tcMar>
            <w:vAlign w:val="center"/>
          </w:tcPr>
          <w:p w14:paraId="70F32DF5" w14:textId="3108A58F"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0.017</w:t>
            </w:r>
            <w:r w:rsidRPr="00DB5CEE">
              <w:rPr>
                <w:rFonts w:asciiTheme="minorHAnsi" w:eastAsia="Arial" w:hAnsiTheme="minorHAnsi" w:cstheme="minorHAnsi"/>
                <w:color w:val="000000"/>
                <w:kern w:val="24"/>
                <w:position w:val="3"/>
                <w:sz w:val="20"/>
                <w:szCs w:val="20"/>
                <w:vertAlign w:val="superscript"/>
              </w:rPr>
              <w:t xml:space="preserve">d </w:t>
            </w:r>
            <w:r w:rsidRPr="00DB5CEE">
              <w:rPr>
                <w:rFonts w:asciiTheme="minorHAnsi" w:eastAsia="Arial" w:hAnsiTheme="minorHAnsi" w:cstheme="minorHAnsi"/>
                <w:color w:val="000000"/>
                <w:kern w:val="24"/>
                <w:sz w:val="20"/>
                <w:szCs w:val="20"/>
              </w:rPr>
              <w:t>± 0.001</w:t>
            </w:r>
          </w:p>
        </w:tc>
        <w:tc>
          <w:tcPr>
            <w:tcW w:w="597" w:type="pct"/>
            <w:tcBorders>
              <w:top w:val="nil"/>
              <w:left w:val="nil"/>
              <w:bottom w:val="nil"/>
              <w:right w:val="nil"/>
            </w:tcBorders>
            <w:shd w:val="clear" w:color="auto" w:fill="auto"/>
            <w:tcMar>
              <w:top w:w="11" w:type="dxa"/>
              <w:left w:w="11" w:type="dxa"/>
              <w:bottom w:w="0" w:type="dxa"/>
              <w:right w:w="11" w:type="dxa"/>
            </w:tcMar>
            <w:vAlign w:val="center"/>
          </w:tcPr>
          <w:p w14:paraId="3C370677" w14:textId="00CE2960"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n.d.</w:t>
            </w:r>
          </w:p>
        </w:tc>
      </w:tr>
      <w:tr w:rsidR="00516134" w:rsidRPr="00FC7690" w14:paraId="31B1538F" w14:textId="77777777" w:rsidTr="008452C7">
        <w:trPr>
          <w:trHeight w:val="244"/>
        </w:trPr>
        <w:tc>
          <w:tcPr>
            <w:tcW w:w="900" w:type="pct"/>
            <w:tcBorders>
              <w:top w:val="nil"/>
              <w:left w:val="nil"/>
              <w:bottom w:val="single" w:sz="4" w:space="0" w:color="000000"/>
              <w:right w:val="nil"/>
            </w:tcBorders>
            <w:shd w:val="clear" w:color="auto" w:fill="auto"/>
            <w:tcMar>
              <w:top w:w="11" w:type="dxa"/>
              <w:left w:w="11" w:type="dxa"/>
              <w:bottom w:w="0" w:type="dxa"/>
              <w:right w:w="11" w:type="dxa"/>
            </w:tcMar>
            <w:vAlign w:val="center"/>
            <w:hideMark/>
          </w:tcPr>
          <w:p w14:paraId="2F8CCF34" w14:textId="77777777" w:rsidR="00516134" w:rsidRPr="00DB5CEE" w:rsidRDefault="00516134" w:rsidP="00BD32D7">
            <w:pPr>
              <w:spacing w:line="220" w:lineRule="exact"/>
              <w:jc w:val="left"/>
              <w:rPr>
                <w:rFonts w:asciiTheme="minorHAnsi" w:hAnsiTheme="minorHAnsi" w:cstheme="minorHAnsi"/>
                <w:sz w:val="20"/>
                <w:szCs w:val="20"/>
              </w:rPr>
            </w:pPr>
            <w:r w:rsidRPr="00DB5CEE">
              <w:rPr>
                <w:rFonts w:asciiTheme="minorHAnsi" w:hAnsiTheme="minorHAnsi" w:cstheme="minorHAnsi"/>
                <w:sz w:val="20"/>
                <w:szCs w:val="20"/>
              </w:rPr>
              <w:t>L-4-A-3-HBA (</w:t>
            </w:r>
            <w:r w:rsidRPr="00DB5CEE">
              <w:rPr>
                <w:rFonts w:ascii="Symbol" w:hAnsi="Symbol" w:cstheme="minorHAnsi"/>
                <w:sz w:val="20"/>
                <w:szCs w:val="20"/>
                <w:lang w:val="el-GR"/>
              </w:rPr>
              <w:t></w:t>
            </w:r>
            <w:r w:rsidRPr="00DB5CEE">
              <w:rPr>
                <w:rFonts w:asciiTheme="minorHAnsi" w:hAnsiTheme="minorHAnsi" w:cstheme="minorHAnsi"/>
                <w:sz w:val="20"/>
                <w:szCs w:val="20"/>
                <w:lang w:val="el-GR"/>
              </w:rPr>
              <w:t>)</w:t>
            </w:r>
          </w:p>
        </w:tc>
        <w:tc>
          <w:tcPr>
            <w:tcW w:w="422" w:type="pct"/>
            <w:tcBorders>
              <w:top w:val="nil"/>
              <w:left w:val="nil"/>
              <w:bottom w:val="single" w:sz="4" w:space="0" w:color="000000"/>
              <w:right w:val="nil"/>
            </w:tcBorders>
            <w:shd w:val="clear" w:color="auto" w:fill="auto"/>
            <w:tcMar>
              <w:top w:w="11" w:type="dxa"/>
              <w:left w:w="11" w:type="dxa"/>
              <w:bottom w:w="0" w:type="dxa"/>
              <w:right w:w="11" w:type="dxa"/>
            </w:tcMar>
            <w:vAlign w:val="center"/>
            <w:hideMark/>
          </w:tcPr>
          <w:p w14:paraId="47F5BF9A" w14:textId="6062F090"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n.d.</w:t>
            </w:r>
          </w:p>
        </w:tc>
        <w:tc>
          <w:tcPr>
            <w:tcW w:w="422" w:type="pct"/>
            <w:tcBorders>
              <w:top w:val="nil"/>
              <w:left w:val="nil"/>
              <w:bottom w:val="single" w:sz="4" w:space="0" w:color="000000"/>
              <w:right w:val="nil"/>
            </w:tcBorders>
            <w:shd w:val="clear" w:color="auto" w:fill="auto"/>
            <w:tcMar>
              <w:top w:w="11" w:type="dxa"/>
              <w:left w:w="11" w:type="dxa"/>
              <w:bottom w:w="0" w:type="dxa"/>
              <w:right w:w="11" w:type="dxa"/>
            </w:tcMar>
            <w:vAlign w:val="center"/>
            <w:hideMark/>
          </w:tcPr>
          <w:p w14:paraId="39C45C40" w14:textId="25A00B41"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0.20 </w:t>
            </w:r>
            <w:r w:rsidRPr="00DB5CEE">
              <w:rPr>
                <w:rFonts w:asciiTheme="minorHAnsi" w:eastAsia="Arial" w:hAnsiTheme="minorHAnsi" w:cstheme="minorHAnsi"/>
                <w:color w:val="000000" w:themeColor="text1"/>
                <w:kern w:val="24"/>
                <w:sz w:val="20"/>
                <w:szCs w:val="20"/>
              </w:rPr>
              <w:t>± 0.03</w:t>
            </w:r>
          </w:p>
        </w:tc>
        <w:tc>
          <w:tcPr>
            <w:tcW w:w="510" w:type="pct"/>
            <w:tcBorders>
              <w:top w:val="nil"/>
              <w:left w:val="nil"/>
              <w:bottom w:val="single" w:sz="4" w:space="0" w:color="000000"/>
              <w:right w:val="nil"/>
            </w:tcBorders>
            <w:shd w:val="clear" w:color="auto" w:fill="auto"/>
            <w:tcMar>
              <w:top w:w="11" w:type="dxa"/>
              <w:left w:w="11" w:type="dxa"/>
              <w:bottom w:w="0" w:type="dxa"/>
              <w:right w:w="11" w:type="dxa"/>
            </w:tcMar>
            <w:vAlign w:val="center"/>
          </w:tcPr>
          <w:p w14:paraId="3D13CCE8" w14:textId="6FDEBB32"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n.d.</w:t>
            </w:r>
          </w:p>
        </w:tc>
        <w:tc>
          <w:tcPr>
            <w:tcW w:w="553" w:type="pct"/>
            <w:tcBorders>
              <w:top w:val="nil"/>
              <w:left w:val="nil"/>
              <w:bottom w:val="single" w:sz="4" w:space="0" w:color="000000"/>
              <w:right w:val="nil"/>
            </w:tcBorders>
            <w:shd w:val="clear" w:color="auto" w:fill="auto"/>
            <w:tcMar>
              <w:top w:w="11" w:type="dxa"/>
              <w:left w:w="11" w:type="dxa"/>
              <w:bottom w:w="0" w:type="dxa"/>
              <w:right w:w="11" w:type="dxa"/>
            </w:tcMar>
            <w:vAlign w:val="center"/>
          </w:tcPr>
          <w:p w14:paraId="3BA8A8F6" w14:textId="6F26AF45"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0.1</w:t>
            </w:r>
            <w:r w:rsidRPr="00DB5CEE">
              <w:rPr>
                <w:rFonts w:asciiTheme="minorHAnsi" w:eastAsia="MS PGothic" w:hAnsiTheme="minorHAnsi" w:cstheme="minorHAnsi"/>
                <w:kern w:val="0"/>
                <w:sz w:val="20"/>
                <w:szCs w:val="20"/>
              </w:rPr>
              <w:t>2</w:t>
            </w:r>
            <w:r w:rsidRPr="00DB5CEE">
              <w:rPr>
                <w:rFonts w:asciiTheme="minorHAnsi" w:eastAsia="MS PGothic" w:hAnsiTheme="minorHAnsi" w:cstheme="minorHAnsi" w:hint="eastAsia"/>
                <w:kern w:val="0"/>
                <w:sz w:val="20"/>
                <w:szCs w:val="20"/>
              </w:rPr>
              <w:t xml:space="preserve"> </w:t>
            </w:r>
            <w:r w:rsidRPr="00DB5CEE">
              <w:rPr>
                <w:rFonts w:asciiTheme="minorHAnsi" w:eastAsia="Arial" w:hAnsiTheme="minorHAnsi" w:cstheme="minorHAnsi"/>
                <w:color w:val="000000" w:themeColor="text1"/>
                <w:kern w:val="24"/>
                <w:sz w:val="20"/>
                <w:szCs w:val="20"/>
              </w:rPr>
              <w:t>± 0.01</w:t>
            </w:r>
          </w:p>
        </w:tc>
        <w:tc>
          <w:tcPr>
            <w:tcW w:w="489" w:type="pct"/>
            <w:tcBorders>
              <w:top w:val="nil"/>
              <w:left w:val="nil"/>
              <w:bottom w:val="single" w:sz="4" w:space="0" w:color="000000"/>
              <w:right w:val="nil"/>
            </w:tcBorders>
            <w:shd w:val="clear" w:color="auto" w:fill="auto"/>
            <w:tcMar>
              <w:top w:w="11" w:type="dxa"/>
              <w:left w:w="11" w:type="dxa"/>
              <w:bottom w:w="0" w:type="dxa"/>
              <w:right w:w="11" w:type="dxa"/>
            </w:tcMar>
            <w:vAlign w:val="center"/>
          </w:tcPr>
          <w:p w14:paraId="5066C68C" w14:textId="7CF3E483"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n.d.</w:t>
            </w:r>
          </w:p>
        </w:tc>
        <w:tc>
          <w:tcPr>
            <w:tcW w:w="510" w:type="pct"/>
            <w:tcBorders>
              <w:top w:val="nil"/>
              <w:left w:val="nil"/>
              <w:bottom w:val="single" w:sz="4" w:space="0" w:color="000000"/>
              <w:right w:val="nil"/>
            </w:tcBorders>
            <w:shd w:val="clear" w:color="auto" w:fill="auto"/>
            <w:tcMar>
              <w:top w:w="11" w:type="dxa"/>
              <w:left w:w="11" w:type="dxa"/>
              <w:bottom w:w="0" w:type="dxa"/>
              <w:right w:w="11" w:type="dxa"/>
            </w:tcMar>
            <w:vAlign w:val="center"/>
          </w:tcPr>
          <w:p w14:paraId="11DBD941" w14:textId="0B82EE16"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0.073 </w:t>
            </w:r>
            <w:r w:rsidRPr="00DB5CEE">
              <w:rPr>
                <w:rFonts w:asciiTheme="minorHAnsi" w:eastAsia="Arial" w:hAnsiTheme="minorHAnsi" w:cstheme="minorHAnsi"/>
                <w:color w:val="000000" w:themeColor="text1"/>
                <w:kern w:val="24"/>
                <w:sz w:val="20"/>
                <w:szCs w:val="20"/>
              </w:rPr>
              <w:t>± 0.004</w:t>
            </w:r>
          </w:p>
        </w:tc>
        <w:tc>
          <w:tcPr>
            <w:tcW w:w="597" w:type="pct"/>
            <w:tcBorders>
              <w:top w:val="nil"/>
              <w:left w:val="nil"/>
              <w:bottom w:val="single" w:sz="4" w:space="0" w:color="000000"/>
              <w:right w:val="nil"/>
            </w:tcBorders>
            <w:shd w:val="clear" w:color="auto" w:fill="auto"/>
            <w:tcMar>
              <w:top w:w="11" w:type="dxa"/>
              <w:left w:w="11" w:type="dxa"/>
              <w:bottom w:w="0" w:type="dxa"/>
              <w:right w:w="11" w:type="dxa"/>
            </w:tcMar>
            <w:vAlign w:val="center"/>
          </w:tcPr>
          <w:p w14:paraId="3A2A57C6" w14:textId="33C43066"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0.013 </w:t>
            </w:r>
            <w:r w:rsidRPr="00DB5CEE">
              <w:rPr>
                <w:rFonts w:asciiTheme="minorHAnsi" w:eastAsia="Arial" w:hAnsiTheme="minorHAnsi" w:cstheme="minorHAnsi"/>
                <w:color w:val="000000"/>
                <w:kern w:val="24"/>
                <w:sz w:val="20"/>
                <w:szCs w:val="20"/>
              </w:rPr>
              <w:t>± 0.002</w:t>
            </w:r>
          </w:p>
        </w:tc>
        <w:tc>
          <w:tcPr>
            <w:tcW w:w="597" w:type="pct"/>
            <w:tcBorders>
              <w:top w:val="nil"/>
              <w:left w:val="nil"/>
              <w:bottom w:val="single" w:sz="4" w:space="0" w:color="000000"/>
              <w:right w:val="nil"/>
            </w:tcBorders>
            <w:shd w:val="clear" w:color="auto" w:fill="auto"/>
            <w:tcMar>
              <w:top w:w="11" w:type="dxa"/>
              <w:left w:w="11" w:type="dxa"/>
              <w:bottom w:w="0" w:type="dxa"/>
              <w:right w:w="11" w:type="dxa"/>
            </w:tcMar>
            <w:vAlign w:val="center"/>
          </w:tcPr>
          <w:p w14:paraId="05761383" w14:textId="001601E0"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Arial" w:hAnsiTheme="minorHAnsi" w:cstheme="minorHAnsi"/>
                <w:color w:val="000000"/>
                <w:kern w:val="24"/>
                <w:sz w:val="20"/>
                <w:szCs w:val="20"/>
              </w:rPr>
              <w:t>n.d.</w:t>
            </w:r>
          </w:p>
        </w:tc>
      </w:tr>
      <w:tr w:rsidR="00516134" w:rsidRPr="00FC7690" w14:paraId="679660BE" w14:textId="77777777" w:rsidTr="008452C7">
        <w:trPr>
          <w:trHeight w:val="244"/>
        </w:trPr>
        <w:tc>
          <w:tcPr>
            <w:tcW w:w="900" w:type="pct"/>
            <w:tcBorders>
              <w:top w:val="single" w:sz="4" w:space="0" w:color="000000"/>
              <w:left w:val="nil"/>
              <w:bottom w:val="nil"/>
              <w:right w:val="nil"/>
            </w:tcBorders>
            <w:shd w:val="clear" w:color="auto" w:fill="auto"/>
            <w:tcMar>
              <w:top w:w="11" w:type="dxa"/>
              <w:left w:w="11" w:type="dxa"/>
              <w:bottom w:w="0" w:type="dxa"/>
              <w:right w:w="11" w:type="dxa"/>
            </w:tcMar>
            <w:vAlign w:val="center"/>
            <w:hideMark/>
          </w:tcPr>
          <w:p w14:paraId="7ADF6A37" w14:textId="77777777" w:rsidR="00516134" w:rsidRPr="00DB5CEE" w:rsidRDefault="00516134" w:rsidP="00BD32D7">
            <w:pPr>
              <w:spacing w:line="220" w:lineRule="exact"/>
              <w:jc w:val="left"/>
              <w:rPr>
                <w:rFonts w:asciiTheme="minorHAnsi" w:hAnsiTheme="minorHAnsi" w:cstheme="minorHAnsi"/>
                <w:sz w:val="20"/>
                <w:szCs w:val="20"/>
              </w:rPr>
            </w:pPr>
            <w:r w:rsidRPr="00DB5CEE">
              <w:rPr>
                <w:rFonts w:asciiTheme="minorHAnsi" w:hAnsiTheme="minorHAnsi" w:cstheme="minorHAnsi"/>
                <w:sz w:val="20"/>
                <w:szCs w:val="20"/>
              </w:rPr>
              <w:t>Total (nmol/g)</w:t>
            </w:r>
          </w:p>
        </w:tc>
        <w:tc>
          <w:tcPr>
            <w:tcW w:w="422" w:type="pct"/>
            <w:tcBorders>
              <w:top w:val="single" w:sz="4" w:space="0" w:color="000000"/>
              <w:left w:val="nil"/>
              <w:right w:val="nil"/>
            </w:tcBorders>
            <w:shd w:val="clear" w:color="auto" w:fill="auto"/>
            <w:tcMar>
              <w:top w:w="11" w:type="dxa"/>
              <w:left w:w="11" w:type="dxa"/>
              <w:bottom w:w="0" w:type="dxa"/>
              <w:right w:w="11" w:type="dxa"/>
            </w:tcMar>
            <w:vAlign w:val="center"/>
            <w:hideMark/>
          </w:tcPr>
          <w:p w14:paraId="67FAB4F1" w14:textId="5E67B193"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171 </w:t>
            </w:r>
            <w:r w:rsidRPr="00DB5CEE">
              <w:rPr>
                <w:rFonts w:asciiTheme="minorHAnsi" w:eastAsia="Arial" w:hAnsiTheme="minorHAnsi" w:cstheme="minorHAnsi"/>
                <w:color w:val="000000" w:themeColor="text1"/>
                <w:kern w:val="24"/>
                <w:sz w:val="20"/>
                <w:szCs w:val="20"/>
              </w:rPr>
              <w:t>± 1</w:t>
            </w:r>
            <w:r w:rsidRPr="00DB5CEE">
              <w:rPr>
                <w:rFonts w:asciiTheme="minorHAnsi" w:hAnsiTheme="minorHAnsi" w:cstheme="minorHAnsi"/>
                <w:sz w:val="20"/>
                <w:szCs w:val="20"/>
                <w:vertAlign w:val="superscript"/>
              </w:rPr>
              <w:t>g</w:t>
            </w:r>
          </w:p>
        </w:tc>
        <w:tc>
          <w:tcPr>
            <w:tcW w:w="422" w:type="pct"/>
            <w:tcBorders>
              <w:top w:val="single" w:sz="4" w:space="0" w:color="000000"/>
              <w:left w:val="nil"/>
              <w:right w:val="nil"/>
            </w:tcBorders>
            <w:shd w:val="clear" w:color="auto" w:fill="auto"/>
            <w:tcMar>
              <w:top w:w="11" w:type="dxa"/>
              <w:left w:w="11" w:type="dxa"/>
              <w:bottom w:w="0" w:type="dxa"/>
              <w:right w:w="11" w:type="dxa"/>
            </w:tcMar>
            <w:vAlign w:val="center"/>
            <w:hideMark/>
          </w:tcPr>
          <w:p w14:paraId="17FC7039" w14:textId="344294CA"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144 </w:t>
            </w:r>
            <w:r w:rsidRPr="00DB5CEE">
              <w:rPr>
                <w:rFonts w:asciiTheme="minorHAnsi" w:eastAsia="Arial" w:hAnsiTheme="minorHAnsi" w:cstheme="minorHAnsi"/>
                <w:color w:val="000000"/>
                <w:kern w:val="24"/>
                <w:sz w:val="20"/>
                <w:szCs w:val="20"/>
              </w:rPr>
              <w:t>± 6</w:t>
            </w:r>
            <w:r w:rsidRPr="00DB5CEE">
              <w:rPr>
                <w:rFonts w:asciiTheme="minorHAnsi" w:hAnsiTheme="minorHAnsi" w:cstheme="minorHAnsi"/>
                <w:sz w:val="20"/>
                <w:szCs w:val="20"/>
                <w:vertAlign w:val="superscript"/>
              </w:rPr>
              <w:t>g</w:t>
            </w:r>
          </w:p>
        </w:tc>
        <w:tc>
          <w:tcPr>
            <w:tcW w:w="510" w:type="pct"/>
            <w:tcBorders>
              <w:top w:val="single" w:sz="4" w:space="0" w:color="000000"/>
              <w:left w:val="nil"/>
              <w:right w:val="nil"/>
            </w:tcBorders>
            <w:shd w:val="clear" w:color="auto" w:fill="auto"/>
            <w:tcMar>
              <w:top w:w="11" w:type="dxa"/>
              <w:left w:w="11" w:type="dxa"/>
              <w:bottom w:w="0" w:type="dxa"/>
              <w:right w:w="11" w:type="dxa"/>
            </w:tcMar>
            <w:vAlign w:val="center"/>
          </w:tcPr>
          <w:p w14:paraId="4A69F90C" w14:textId="4EC05DB5"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56 </w:t>
            </w:r>
            <w:r w:rsidRPr="00DB5CEE">
              <w:rPr>
                <w:rFonts w:asciiTheme="minorHAnsi" w:eastAsia="Arial" w:hAnsiTheme="minorHAnsi" w:cstheme="minorHAnsi"/>
                <w:color w:val="000000" w:themeColor="text1"/>
                <w:kern w:val="24"/>
                <w:sz w:val="20"/>
                <w:szCs w:val="20"/>
              </w:rPr>
              <w:t>± 3</w:t>
            </w:r>
          </w:p>
        </w:tc>
        <w:tc>
          <w:tcPr>
            <w:tcW w:w="553" w:type="pct"/>
            <w:tcBorders>
              <w:top w:val="single" w:sz="4" w:space="0" w:color="000000"/>
              <w:left w:val="nil"/>
              <w:right w:val="nil"/>
            </w:tcBorders>
            <w:shd w:val="clear" w:color="auto" w:fill="auto"/>
            <w:tcMar>
              <w:top w:w="11" w:type="dxa"/>
              <w:left w:w="11" w:type="dxa"/>
              <w:bottom w:w="0" w:type="dxa"/>
              <w:right w:w="11" w:type="dxa"/>
            </w:tcMar>
            <w:vAlign w:val="center"/>
          </w:tcPr>
          <w:p w14:paraId="5E841FFE" w14:textId="3A1EC9FA"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148 </w:t>
            </w:r>
            <w:r w:rsidRPr="00DB5CEE">
              <w:rPr>
                <w:rFonts w:asciiTheme="minorHAnsi" w:eastAsia="Arial" w:hAnsiTheme="minorHAnsi" w:cstheme="minorHAnsi"/>
                <w:color w:val="000000" w:themeColor="text1"/>
                <w:kern w:val="24"/>
                <w:sz w:val="20"/>
                <w:szCs w:val="20"/>
              </w:rPr>
              <w:t>± 10</w:t>
            </w:r>
          </w:p>
        </w:tc>
        <w:tc>
          <w:tcPr>
            <w:tcW w:w="489" w:type="pct"/>
            <w:tcBorders>
              <w:top w:val="single" w:sz="4" w:space="0" w:color="000000"/>
              <w:left w:val="nil"/>
              <w:right w:val="nil"/>
            </w:tcBorders>
            <w:shd w:val="clear" w:color="auto" w:fill="auto"/>
            <w:tcMar>
              <w:top w:w="11" w:type="dxa"/>
              <w:left w:w="11" w:type="dxa"/>
              <w:bottom w:w="0" w:type="dxa"/>
              <w:right w:w="11" w:type="dxa"/>
            </w:tcMar>
            <w:vAlign w:val="center"/>
          </w:tcPr>
          <w:p w14:paraId="0DCC3CED" w14:textId="16A0A8C5"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1</w:t>
            </w:r>
            <w:r w:rsidRPr="00DB5CEE">
              <w:rPr>
                <w:rFonts w:asciiTheme="minorHAnsi" w:eastAsia="MS PGothic" w:hAnsiTheme="minorHAnsi" w:cstheme="minorHAnsi"/>
                <w:kern w:val="0"/>
                <w:sz w:val="20"/>
                <w:szCs w:val="20"/>
              </w:rPr>
              <w:t>10</w:t>
            </w:r>
            <w:r w:rsidRPr="00DB5CEE">
              <w:rPr>
                <w:rFonts w:asciiTheme="minorHAnsi" w:eastAsia="MS PGothic" w:hAnsiTheme="minorHAnsi" w:cstheme="minorHAnsi" w:hint="eastAsia"/>
                <w:kern w:val="0"/>
                <w:sz w:val="20"/>
                <w:szCs w:val="20"/>
              </w:rPr>
              <w:t xml:space="preserve"> </w:t>
            </w:r>
            <w:r w:rsidRPr="00DB5CEE">
              <w:rPr>
                <w:rFonts w:asciiTheme="minorHAnsi" w:eastAsia="Arial" w:hAnsiTheme="minorHAnsi" w:cstheme="minorHAnsi"/>
                <w:color w:val="000000" w:themeColor="text1"/>
                <w:kern w:val="24"/>
                <w:sz w:val="20"/>
                <w:szCs w:val="20"/>
              </w:rPr>
              <w:t>± 10</w:t>
            </w:r>
          </w:p>
        </w:tc>
        <w:tc>
          <w:tcPr>
            <w:tcW w:w="510" w:type="pct"/>
            <w:tcBorders>
              <w:top w:val="single" w:sz="4" w:space="0" w:color="000000"/>
              <w:left w:val="nil"/>
              <w:right w:val="nil"/>
            </w:tcBorders>
            <w:shd w:val="clear" w:color="auto" w:fill="auto"/>
            <w:tcMar>
              <w:top w:w="11" w:type="dxa"/>
              <w:left w:w="11" w:type="dxa"/>
              <w:bottom w:w="0" w:type="dxa"/>
              <w:right w:w="11" w:type="dxa"/>
            </w:tcMar>
            <w:vAlign w:val="center"/>
          </w:tcPr>
          <w:p w14:paraId="6F4A07EB" w14:textId="38F47EFC"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168 </w:t>
            </w:r>
            <w:r w:rsidRPr="00DB5CEE">
              <w:rPr>
                <w:rFonts w:asciiTheme="minorHAnsi" w:eastAsia="Arial" w:hAnsiTheme="minorHAnsi" w:cstheme="minorHAnsi"/>
                <w:color w:val="000000" w:themeColor="text1"/>
                <w:kern w:val="24"/>
                <w:sz w:val="20"/>
                <w:szCs w:val="20"/>
              </w:rPr>
              <w:t>± 2</w:t>
            </w:r>
          </w:p>
        </w:tc>
        <w:tc>
          <w:tcPr>
            <w:tcW w:w="597" w:type="pct"/>
            <w:tcBorders>
              <w:top w:val="single" w:sz="4" w:space="0" w:color="000000"/>
              <w:left w:val="nil"/>
              <w:right w:val="nil"/>
            </w:tcBorders>
            <w:shd w:val="clear" w:color="auto" w:fill="auto"/>
            <w:tcMar>
              <w:top w:w="11" w:type="dxa"/>
              <w:left w:w="11" w:type="dxa"/>
              <w:bottom w:w="0" w:type="dxa"/>
              <w:right w:w="11" w:type="dxa"/>
            </w:tcMar>
            <w:vAlign w:val="center"/>
          </w:tcPr>
          <w:p w14:paraId="061EA894" w14:textId="08817D8B"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0.42 </w:t>
            </w:r>
            <w:r w:rsidRPr="00DB5CEE">
              <w:rPr>
                <w:rFonts w:asciiTheme="minorHAnsi" w:eastAsia="Arial" w:hAnsiTheme="minorHAnsi" w:cstheme="minorHAnsi"/>
                <w:color w:val="000000"/>
                <w:kern w:val="24"/>
                <w:sz w:val="20"/>
                <w:szCs w:val="20"/>
              </w:rPr>
              <w:t>± 0.01</w:t>
            </w:r>
          </w:p>
        </w:tc>
        <w:tc>
          <w:tcPr>
            <w:tcW w:w="597" w:type="pct"/>
            <w:tcBorders>
              <w:top w:val="single" w:sz="4" w:space="0" w:color="000000"/>
              <w:left w:val="nil"/>
              <w:right w:val="nil"/>
            </w:tcBorders>
            <w:shd w:val="clear" w:color="auto" w:fill="auto"/>
            <w:tcMar>
              <w:top w:w="11" w:type="dxa"/>
              <w:left w:w="11" w:type="dxa"/>
              <w:bottom w:w="0" w:type="dxa"/>
              <w:right w:w="11" w:type="dxa"/>
            </w:tcMar>
            <w:vAlign w:val="center"/>
          </w:tcPr>
          <w:p w14:paraId="6135DFF3" w14:textId="6752921D"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10 </w:t>
            </w:r>
            <w:r w:rsidRPr="00DB5CEE">
              <w:rPr>
                <w:rFonts w:asciiTheme="minorHAnsi" w:eastAsia="Arial" w:hAnsiTheme="minorHAnsi" w:cstheme="minorHAnsi"/>
                <w:color w:val="000000"/>
                <w:kern w:val="24"/>
                <w:sz w:val="20"/>
                <w:szCs w:val="20"/>
              </w:rPr>
              <w:t>± 1</w:t>
            </w:r>
          </w:p>
        </w:tc>
      </w:tr>
      <w:tr w:rsidR="00516134" w:rsidRPr="00FC7690" w14:paraId="736CC951" w14:textId="77777777" w:rsidTr="008452C7">
        <w:trPr>
          <w:trHeight w:val="244"/>
        </w:trPr>
        <w:tc>
          <w:tcPr>
            <w:tcW w:w="900" w:type="pct"/>
            <w:tcBorders>
              <w:top w:val="nil"/>
              <w:left w:val="nil"/>
              <w:bottom w:val="single" w:sz="4" w:space="0" w:color="000000"/>
              <w:right w:val="nil"/>
            </w:tcBorders>
            <w:shd w:val="clear" w:color="auto" w:fill="auto"/>
            <w:tcMar>
              <w:top w:w="11" w:type="dxa"/>
              <w:left w:w="11" w:type="dxa"/>
              <w:bottom w:w="0" w:type="dxa"/>
              <w:right w:w="11" w:type="dxa"/>
            </w:tcMar>
            <w:vAlign w:val="center"/>
            <w:hideMark/>
          </w:tcPr>
          <w:p w14:paraId="0F0A3A6F" w14:textId="77777777" w:rsidR="00516134" w:rsidRPr="00DB5CEE" w:rsidRDefault="00516134" w:rsidP="00BD32D7">
            <w:pPr>
              <w:spacing w:line="220" w:lineRule="exact"/>
              <w:jc w:val="left"/>
              <w:rPr>
                <w:rFonts w:asciiTheme="minorHAnsi" w:hAnsiTheme="minorHAnsi" w:cstheme="minorHAnsi"/>
                <w:sz w:val="20"/>
                <w:szCs w:val="20"/>
              </w:rPr>
            </w:pPr>
            <w:r w:rsidRPr="00DB5CEE">
              <w:rPr>
                <w:rFonts w:asciiTheme="minorHAnsi" w:hAnsiTheme="minorHAnsi" w:cstheme="minorHAnsi"/>
                <w:sz w:val="20"/>
                <w:szCs w:val="20"/>
              </w:rPr>
              <w:t>Sum of HW &amp; HCl (nmol/g)</w:t>
            </w:r>
          </w:p>
        </w:tc>
        <w:tc>
          <w:tcPr>
            <w:tcW w:w="845" w:type="pct"/>
            <w:gridSpan w:val="2"/>
            <w:tcBorders>
              <w:left w:val="nil"/>
              <w:bottom w:val="single" w:sz="4" w:space="0" w:color="auto"/>
              <w:right w:val="nil"/>
            </w:tcBorders>
            <w:shd w:val="clear" w:color="auto" w:fill="auto"/>
            <w:tcMar>
              <w:top w:w="11" w:type="dxa"/>
              <w:left w:w="11" w:type="dxa"/>
              <w:bottom w:w="0" w:type="dxa"/>
              <w:right w:w="11" w:type="dxa"/>
            </w:tcMar>
            <w:vAlign w:val="center"/>
            <w:hideMark/>
          </w:tcPr>
          <w:p w14:paraId="16706CE6" w14:textId="76A0408A"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 xml:space="preserve">315 </w:t>
            </w:r>
            <w:r w:rsidRPr="00DB5CEE">
              <w:rPr>
                <w:rFonts w:asciiTheme="minorHAnsi" w:eastAsia="Arial" w:hAnsiTheme="minorHAnsi" w:cstheme="minorHAnsi"/>
                <w:color w:val="000000"/>
                <w:kern w:val="24"/>
                <w:sz w:val="20"/>
                <w:szCs w:val="20"/>
              </w:rPr>
              <w:t>± 6</w:t>
            </w:r>
            <w:r w:rsidRPr="00DB5CEE">
              <w:rPr>
                <w:rFonts w:asciiTheme="minorHAnsi" w:hAnsiTheme="minorHAnsi" w:cstheme="minorHAnsi"/>
                <w:sz w:val="20"/>
                <w:szCs w:val="20"/>
                <w:vertAlign w:val="superscript"/>
              </w:rPr>
              <w:t>g</w:t>
            </w:r>
          </w:p>
        </w:tc>
        <w:tc>
          <w:tcPr>
            <w:tcW w:w="1063" w:type="pct"/>
            <w:gridSpan w:val="2"/>
            <w:tcBorders>
              <w:left w:val="nil"/>
              <w:bottom w:val="single" w:sz="4" w:space="0" w:color="auto"/>
              <w:right w:val="nil"/>
            </w:tcBorders>
            <w:shd w:val="clear" w:color="auto" w:fill="auto"/>
            <w:tcMar>
              <w:top w:w="11" w:type="dxa"/>
              <w:left w:w="11" w:type="dxa"/>
              <w:bottom w:w="0" w:type="dxa"/>
              <w:right w:w="11" w:type="dxa"/>
            </w:tcMar>
            <w:vAlign w:val="center"/>
          </w:tcPr>
          <w:p w14:paraId="720E6C59" w14:textId="427A01C6" w:rsidR="00516134" w:rsidRPr="00DB5CEE" w:rsidRDefault="00516134" w:rsidP="00EF4D0B">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2</w:t>
            </w:r>
            <w:r w:rsidRPr="00DB5CEE">
              <w:rPr>
                <w:rFonts w:asciiTheme="minorHAnsi" w:eastAsia="MS PGothic" w:hAnsiTheme="minorHAnsi" w:cstheme="minorHAnsi"/>
                <w:kern w:val="0"/>
                <w:sz w:val="20"/>
                <w:szCs w:val="20"/>
              </w:rPr>
              <w:t>0</w:t>
            </w:r>
            <w:r w:rsidR="00EF4D0B">
              <w:rPr>
                <w:rFonts w:asciiTheme="minorHAnsi" w:eastAsia="MS PGothic" w:hAnsiTheme="minorHAnsi" w:cstheme="minorHAnsi"/>
                <w:kern w:val="0"/>
                <w:sz w:val="20"/>
                <w:szCs w:val="20"/>
              </w:rPr>
              <w:t>0</w:t>
            </w:r>
            <w:r w:rsidRPr="00DB5CEE">
              <w:rPr>
                <w:rFonts w:asciiTheme="minorHAnsi" w:eastAsia="MS PGothic" w:hAnsiTheme="minorHAnsi" w:cstheme="minorHAnsi" w:hint="eastAsia"/>
                <w:kern w:val="0"/>
                <w:sz w:val="20"/>
                <w:szCs w:val="20"/>
              </w:rPr>
              <w:t xml:space="preserve"> </w:t>
            </w:r>
            <w:r w:rsidRPr="00DB5CEE">
              <w:rPr>
                <w:rFonts w:asciiTheme="minorHAnsi" w:eastAsia="Arial" w:hAnsiTheme="minorHAnsi" w:cstheme="minorHAnsi"/>
                <w:color w:val="000000"/>
                <w:kern w:val="24"/>
                <w:sz w:val="20"/>
                <w:szCs w:val="20"/>
              </w:rPr>
              <w:t>± 10</w:t>
            </w:r>
          </w:p>
        </w:tc>
        <w:tc>
          <w:tcPr>
            <w:tcW w:w="998" w:type="pct"/>
            <w:gridSpan w:val="2"/>
            <w:tcBorders>
              <w:left w:val="nil"/>
              <w:bottom w:val="single" w:sz="4" w:space="0" w:color="auto"/>
              <w:right w:val="nil"/>
            </w:tcBorders>
            <w:shd w:val="clear" w:color="auto" w:fill="auto"/>
            <w:tcMar>
              <w:top w:w="11" w:type="dxa"/>
              <w:left w:w="11" w:type="dxa"/>
              <w:bottom w:w="0" w:type="dxa"/>
              <w:right w:w="11" w:type="dxa"/>
            </w:tcMar>
            <w:vAlign w:val="center"/>
          </w:tcPr>
          <w:p w14:paraId="2E5F8666" w14:textId="6874A85B"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2</w:t>
            </w:r>
            <w:r w:rsidRPr="00DB5CEE">
              <w:rPr>
                <w:rFonts w:asciiTheme="minorHAnsi" w:eastAsia="MS PGothic" w:hAnsiTheme="minorHAnsi" w:cstheme="minorHAnsi"/>
                <w:kern w:val="0"/>
                <w:sz w:val="20"/>
                <w:szCs w:val="20"/>
              </w:rPr>
              <w:t>70</w:t>
            </w:r>
            <w:r w:rsidRPr="00DB5CEE">
              <w:rPr>
                <w:rFonts w:asciiTheme="minorHAnsi" w:eastAsia="MS PGothic" w:hAnsiTheme="minorHAnsi" w:cstheme="minorHAnsi" w:hint="eastAsia"/>
                <w:kern w:val="0"/>
                <w:sz w:val="20"/>
                <w:szCs w:val="20"/>
              </w:rPr>
              <w:t xml:space="preserve"> </w:t>
            </w:r>
            <w:r w:rsidRPr="00DB5CEE">
              <w:rPr>
                <w:rFonts w:asciiTheme="minorHAnsi" w:eastAsia="Arial" w:hAnsiTheme="minorHAnsi" w:cstheme="minorHAnsi"/>
                <w:color w:val="000000"/>
                <w:kern w:val="24"/>
                <w:sz w:val="20"/>
                <w:szCs w:val="20"/>
              </w:rPr>
              <w:t>± 10</w:t>
            </w:r>
          </w:p>
        </w:tc>
        <w:tc>
          <w:tcPr>
            <w:tcW w:w="1194" w:type="pct"/>
            <w:gridSpan w:val="2"/>
            <w:tcBorders>
              <w:left w:val="nil"/>
              <w:bottom w:val="single" w:sz="4" w:space="0" w:color="auto"/>
              <w:right w:val="nil"/>
            </w:tcBorders>
            <w:shd w:val="clear" w:color="auto" w:fill="auto"/>
            <w:tcMar>
              <w:top w:w="11" w:type="dxa"/>
              <w:left w:w="11" w:type="dxa"/>
              <w:bottom w:w="0" w:type="dxa"/>
              <w:right w:w="11" w:type="dxa"/>
            </w:tcMar>
            <w:vAlign w:val="center"/>
          </w:tcPr>
          <w:p w14:paraId="21B3B878" w14:textId="6D872F1D"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hint="eastAsia"/>
                <w:kern w:val="0"/>
                <w:sz w:val="20"/>
                <w:szCs w:val="20"/>
              </w:rPr>
              <w:t>10</w:t>
            </w:r>
            <w:r w:rsidRPr="00DB5CEE">
              <w:rPr>
                <w:rFonts w:asciiTheme="minorHAnsi" w:eastAsia="MS PGothic" w:hAnsiTheme="minorHAnsi" w:cstheme="minorHAnsi"/>
                <w:kern w:val="0"/>
                <w:sz w:val="20"/>
                <w:szCs w:val="20"/>
              </w:rPr>
              <w:t xml:space="preserve"> </w:t>
            </w:r>
            <w:r w:rsidRPr="00DB5CEE">
              <w:rPr>
                <w:rFonts w:asciiTheme="minorHAnsi" w:eastAsia="Arial" w:hAnsiTheme="minorHAnsi" w:cstheme="minorHAnsi"/>
                <w:color w:val="000000"/>
                <w:kern w:val="24"/>
                <w:sz w:val="20"/>
                <w:szCs w:val="20"/>
              </w:rPr>
              <w:t>± 1</w:t>
            </w:r>
          </w:p>
        </w:tc>
      </w:tr>
      <w:tr w:rsidR="00516134" w:rsidRPr="00FC7690" w14:paraId="70706F52" w14:textId="77777777" w:rsidTr="008452C7">
        <w:trPr>
          <w:trHeight w:val="244"/>
        </w:trPr>
        <w:tc>
          <w:tcPr>
            <w:tcW w:w="900" w:type="pct"/>
            <w:tcBorders>
              <w:top w:val="single" w:sz="4" w:space="0" w:color="000000"/>
              <w:left w:val="nil"/>
              <w:bottom w:val="single" w:sz="8" w:space="0" w:color="000000"/>
              <w:right w:val="nil"/>
            </w:tcBorders>
            <w:shd w:val="clear" w:color="auto" w:fill="auto"/>
            <w:tcMar>
              <w:top w:w="11" w:type="dxa"/>
              <w:left w:w="11" w:type="dxa"/>
              <w:bottom w:w="0" w:type="dxa"/>
              <w:right w:w="11" w:type="dxa"/>
            </w:tcMar>
            <w:vAlign w:val="center"/>
            <w:hideMark/>
          </w:tcPr>
          <w:p w14:paraId="2F7415F9" w14:textId="77777777" w:rsidR="00516134" w:rsidRPr="00DB5CEE" w:rsidRDefault="00516134" w:rsidP="00BD32D7">
            <w:pPr>
              <w:spacing w:line="220" w:lineRule="exact"/>
              <w:jc w:val="left"/>
              <w:rPr>
                <w:rFonts w:asciiTheme="minorHAnsi" w:hAnsiTheme="minorHAnsi" w:cstheme="minorHAnsi"/>
                <w:sz w:val="20"/>
                <w:szCs w:val="20"/>
              </w:rPr>
            </w:pPr>
            <w:r w:rsidRPr="00DB5CEE">
              <w:rPr>
                <w:rFonts w:asciiTheme="minorHAnsi" w:hAnsiTheme="minorHAnsi" w:cstheme="minorHAnsi"/>
                <w:sz w:val="20"/>
                <w:szCs w:val="20"/>
              </w:rPr>
              <w:t>HW / (HW + HCl)</w:t>
            </w:r>
          </w:p>
        </w:tc>
        <w:tc>
          <w:tcPr>
            <w:tcW w:w="845" w:type="pct"/>
            <w:gridSpan w:val="2"/>
            <w:tcBorders>
              <w:top w:val="single" w:sz="4" w:space="0" w:color="auto"/>
              <w:left w:val="nil"/>
              <w:bottom w:val="single" w:sz="4" w:space="0" w:color="000000"/>
              <w:right w:val="nil"/>
            </w:tcBorders>
            <w:shd w:val="clear" w:color="auto" w:fill="auto"/>
            <w:tcMar>
              <w:top w:w="11" w:type="dxa"/>
              <w:left w:w="11" w:type="dxa"/>
              <w:bottom w:w="0" w:type="dxa"/>
              <w:right w:w="11" w:type="dxa"/>
            </w:tcMar>
            <w:vAlign w:val="center"/>
            <w:hideMark/>
          </w:tcPr>
          <w:p w14:paraId="137BBA84" w14:textId="28815379"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kern w:val="0"/>
                <w:sz w:val="20"/>
                <w:szCs w:val="20"/>
              </w:rPr>
              <w:t xml:space="preserve">54 </w:t>
            </w:r>
            <w:r w:rsidRPr="00DB5CEE">
              <w:rPr>
                <w:rFonts w:asciiTheme="minorHAnsi" w:eastAsia="MS PGothic" w:hAnsiTheme="minorHAnsi" w:cstheme="minorHAnsi" w:hint="eastAsia"/>
                <w:kern w:val="0"/>
                <w:sz w:val="20"/>
                <w:szCs w:val="20"/>
              </w:rPr>
              <w:t>%</w:t>
            </w:r>
          </w:p>
        </w:tc>
        <w:tc>
          <w:tcPr>
            <w:tcW w:w="1063" w:type="pct"/>
            <w:gridSpan w:val="2"/>
            <w:tcBorders>
              <w:top w:val="single" w:sz="4" w:space="0" w:color="auto"/>
              <w:left w:val="nil"/>
              <w:bottom w:val="single" w:sz="4" w:space="0" w:color="000000"/>
              <w:right w:val="nil"/>
            </w:tcBorders>
            <w:shd w:val="clear" w:color="auto" w:fill="auto"/>
            <w:tcMar>
              <w:top w:w="11" w:type="dxa"/>
              <w:left w:w="11" w:type="dxa"/>
              <w:bottom w:w="0" w:type="dxa"/>
              <w:right w:w="11" w:type="dxa"/>
            </w:tcMar>
            <w:vAlign w:val="center"/>
          </w:tcPr>
          <w:p w14:paraId="0CAF1141" w14:textId="600E58B7"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kern w:val="0"/>
                <w:sz w:val="20"/>
                <w:szCs w:val="20"/>
              </w:rPr>
              <w:t xml:space="preserve">27 </w:t>
            </w:r>
            <w:r w:rsidRPr="00DB5CEE">
              <w:rPr>
                <w:rFonts w:asciiTheme="minorHAnsi" w:eastAsia="MS PGothic" w:hAnsiTheme="minorHAnsi" w:cstheme="minorHAnsi" w:hint="eastAsia"/>
                <w:kern w:val="0"/>
                <w:sz w:val="20"/>
                <w:szCs w:val="20"/>
              </w:rPr>
              <w:t>%</w:t>
            </w:r>
          </w:p>
        </w:tc>
        <w:tc>
          <w:tcPr>
            <w:tcW w:w="998" w:type="pct"/>
            <w:gridSpan w:val="2"/>
            <w:tcBorders>
              <w:top w:val="single" w:sz="4" w:space="0" w:color="auto"/>
              <w:left w:val="nil"/>
              <w:bottom w:val="single" w:sz="4" w:space="0" w:color="000000"/>
              <w:right w:val="nil"/>
            </w:tcBorders>
            <w:shd w:val="clear" w:color="auto" w:fill="auto"/>
            <w:tcMar>
              <w:top w:w="11" w:type="dxa"/>
              <w:left w:w="11" w:type="dxa"/>
              <w:bottom w:w="0" w:type="dxa"/>
              <w:right w:w="11" w:type="dxa"/>
            </w:tcMar>
            <w:vAlign w:val="center"/>
          </w:tcPr>
          <w:p w14:paraId="3335A00A" w14:textId="5E6B9442"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kern w:val="0"/>
                <w:sz w:val="20"/>
                <w:szCs w:val="20"/>
              </w:rPr>
              <w:t xml:space="preserve">39 </w:t>
            </w:r>
            <w:r w:rsidRPr="00DB5CEE">
              <w:rPr>
                <w:rFonts w:asciiTheme="minorHAnsi" w:eastAsia="MS PGothic" w:hAnsiTheme="minorHAnsi" w:cstheme="minorHAnsi" w:hint="eastAsia"/>
                <w:kern w:val="0"/>
                <w:sz w:val="20"/>
                <w:szCs w:val="20"/>
              </w:rPr>
              <w:t>%</w:t>
            </w:r>
          </w:p>
        </w:tc>
        <w:tc>
          <w:tcPr>
            <w:tcW w:w="1194" w:type="pct"/>
            <w:gridSpan w:val="2"/>
            <w:tcBorders>
              <w:top w:val="single" w:sz="4" w:space="0" w:color="auto"/>
              <w:left w:val="nil"/>
              <w:bottom w:val="single" w:sz="4" w:space="0" w:color="000000"/>
              <w:right w:val="nil"/>
            </w:tcBorders>
            <w:shd w:val="clear" w:color="auto" w:fill="auto"/>
            <w:tcMar>
              <w:top w:w="11" w:type="dxa"/>
              <w:left w:w="11" w:type="dxa"/>
              <w:bottom w:w="0" w:type="dxa"/>
              <w:right w:w="11" w:type="dxa"/>
            </w:tcMar>
            <w:vAlign w:val="center"/>
          </w:tcPr>
          <w:p w14:paraId="2B4966AB" w14:textId="76276FB5" w:rsidR="00516134" w:rsidRPr="00DB5CEE" w:rsidRDefault="00516134" w:rsidP="00BD32D7">
            <w:pPr>
              <w:spacing w:line="220" w:lineRule="exact"/>
              <w:jc w:val="center"/>
              <w:rPr>
                <w:rFonts w:asciiTheme="minorHAnsi" w:hAnsiTheme="minorHAnsi" w:cstheme="minorHAnsi"/>
                <w:sz w:val="20"/>
                <w:szCs w:val="20"/>
              </w:rPr>
            </w:pPr>
            <w:r w:rsidRPr="00DB5CEE">
              <w:rPr>
                <w:rFonts w:asciiTheme="minorHAnsi" w:eastAsia="MS PGothic" w:hAnsiTheme="minorHAnsi" w:cstheme="minorHAnsi"/>
                <w:kern w:val="0"/>
                <w:sz w:val="20"/>
                <w:szCs w:val="20"/>
              </w:rPr>
              <w:t xml:space="preserve">4 </w:t>
            </w:r>
            <w:r w:rsidRPr="00DB5CEE">
              <w:rPr>
                <w:rFonts w:asciiTheme="minorHAnsi" w:eastAsia="MS PGothic" w:hAnsiTheme="minorHAnsi" w:cstheme="minorHAnsi" w:hint="eastAsia"/>
                <w:kern w:val="0"/>
                <w:sz w:val="20"/>
                <w:szCs w:val="20"/>
              </w:rPr>
              <w:t>%</w:t>
            </w:r>
          </w:p>
        </w:tc>
      </w:tr>
    </w:tbl>
    <w:p w14:paraId="546E15ED" w14:textId="77777777" w:rsidR="0034121D" w:rsidRPr="00FA1343" w:rsidRDefault="0034121D" w:rsidP="0034121D">
      <w:pPr>
        <w:pStyle w:val="Refences"/>
        <w:spacing w:line="240" w:lineRule="exact"/>
        <w:ind w:left="270" w:hanging="270"/>
        <w:rPr>
          <w:rFonts w:asciiTheme="minorHAnsi" w:hAnsiTheme="minorHAnsi" w:cstheme="minorHAnsi"/>
          <w:sz w:val="18"/>
          <w:szCs w:val="18"/>
        </w:rPr>
      </w:pPr>
      <w:r w:rsidRPr="00FA1343">
        <w:rPr>
          <w:rFonts w:asciiTheme="minorHAnsi" w:hAnsiTheme="minorHAnsi" w:cstheme="minorHAnsi"/>
          <w:sz w:val="18"/>
          <w:szCs w:val="18"/>
        </w:rPr>
        <w:t>n.d. = value not determined due to trace amino acid abundances.</w:t>
      </w:r>
    </w:p>
    <w:p w14:paraId="1E4C0F80" w14:textId="2602FAB8" w:rsidR="0034121D" w:rsidRPr="00FA1343" w:rsidRDefault="0034121D" w:rsidP="0034121D">
      <w:pPr>
        <w:pStyle w:val="Refences"/>
        <w:spacing w:line="240" w:lineRule="exact"/>
        <w:ind w:left="270" w:hanging="270"/>
        <w:rPr>
          <w:rFonts w:asciiTheme="minorHAnsi" w:hAnsiTheme="minorHAnsi" w:cstheme="minorHAnsi"/>
          <w:sz w:val="18"/>
          <w:szCs w:val="18"/>
        </w:rPr>
      </w:pPr>
      <w:r w:rsidRPr="00F81F17">
        <w:rPr>
          <w:rFonts w:asciiTheme="minorHAnsi" w:hAnsiTheme="minorHAnsi" w:cstheme="minorHAnsi"/>
          <w:sz w:val="18"/>
          <w:szCs w:val="18"/>
          <w:vertAlign w:val="superscript"/>
        </w:rPr>
        <w:t>a</w:t>
      </w:r>
      <w:r w:rsidRPr="00FA1343">
        <w:rPr>
          <w:rFonts w:asciiTheme="minorHAnsi" w:hAnsiTheme="minorHAnsi" w:cstheme="minorHAnsi"/>
          <w:sz w:val="18"/>
          <w:szCs w:val="18"/>
        </w:rPr>
        <w:t xml:space="preserve"> Sample extracts were analyzed by HFBA-isopropyl derivatization and GC-MS. The reported uncertainties (</w:t>
      </w:r>
      <w:r w:rsidRPr="00075E44">
        <w:rPr>
          <w:rFonts w:ascii="Symbol" w:hAnsi="Symbol" w:cstheme="minorHAnsi"/>
          <w:sz w:val="18"/>
          <w:szCs w:val="18"/>
        </w:rPr>
        <w:t></w:t>
      </w:r>
      <w:r w:rsidRPr="00FA1343">
        <w:rPr>
          <w:rFonts w:asciiTheme="minorHAnsi" w:hAnsiTheme="minorHAnsi" w:cstheme="minorHAnsi"/>
          <w:sz w:val="18"/>
          <w:szCs w:val="18"/>
        </w:rPr>
        <w:t xml:space="preserve">x) are based on the standard deviation value </w:t>
      </w:r>
      <w:r w:rsidR="00E275F7" w:rsidRPr="00FA1343">
        <w:rPr>
          <w:rFonts w:asciiTheme="minorHAnsi" w:hAnsiTheme="minorHAnsi" w:cstheme="minorHAnsi"/>
          <w:sz w:val="18"/>
          <w:szCs w:val="18"/>
        </w:rPr>
        <w:t>(</w:t>
      </w:r>
      <w:r w:rsidR="004E6754">
        <w:t>σ</w:t>
      </w:r>
      <w:r w:rsidR="00E275F7" w:rsidRPr="00FA1343">
        <w:rPr>
          <w:rFonts w:asciiTheme="minorHAnsi" w:hAnsiTheme="minorHAnsi" w:cstheme="minorHAnsi"/>
          <w:sz w:val="18"/>
          <w:szCs w:val="18"/>
        </w:rPr>
        <w:t>)</w:t>
      </w:r>
      <w:r w:rsidR="00E275F7">
        <w:rPr>
          <w:rFonts w:asciiTheme="minorHAnsi" w:hAnsiTheme="minorHAnsi" w:cstheme="minorHAnsi"/>
          <w:sz w:val="18"/>
          <w:szCs w:val="18"/>
        </w:rPr>
        <w:t xml:space="preserve"> </w:t>
      </w:r>
      <w:r w:rsidRPr="00FA1343">
        <w:rPr>
          <w:rFonts w:asciiTheme="minorHAnsi" w:hAnsiTheme="minorHAnsi" w:cstheme="minorHAnsi"/>
          <w:sz w:val="18"/>
          <w:szCs w:val="18"/>
        </w:rPr>
        <w:t xml:space="preserve">of 2-3 separate measurements (n) with a standard error, </w:t>
      </w:r>
      <w:r w:rsidR="0061420F" w:rsidRPr="001D1BBB">
        <w:rPr>
          <w:rFonts w:ascii="Symbol" w:hAnsi="Symbol" w:cstheme="minorHAnsi"/>
          <w:sz w:val="18"/>
          <w:szCs w:val="18"/>
        </w:rPr>
        <w:t></w:t>
      </w:r>
      <w:r w:rsidR="0061420F" w:rsidRPr="00FA1343">
        <w:rPr>
          <w:rFonts w:asciiTheme="minorHAnsi" w:hAnsiTheme="minorHAnsi" w:cstheme="minorHAnsi"/>
          <w:sz w:val="18"/>
          <w:szCs w:val="18"/>
        </w:rPr>
        <w:t xml:space="preserve">x = </w:t>
      </w:r>
      <w:r w:rsidR="0061420F" w:rsidRPr="001D1BBB">
        <w:rPr>
          <w:rFonts w:ascii="Symbol" w:hAnsi="Symbol" w:cstheme="minorHAnsi"/>
          <w:sz w:val="18"/>
          <w:szCs w:val="18"/>
        </w:rPr>
        <w:t></w:t>
      </w:r>
      <w:r w:rsidR="0061420F" w:rsidRPr="00FA1343">
        <w:rPr>
          <w:rFonts w:asciiTheme="minorHAnsi" w:hAnsiTheme="minorHAnsi" w:cstheme="minorHAnsi"/>
          <w:sz w:val="18"/>
          <w:szCs w:val="18"/>
        </w:rPr>
        <w:t xml:space="preserve">x </w:t>
      </w:r>
      <w:r w:rsidR="0061420F" w:rsidRPr="00FA1343">
        <w:rPr>
          <w:rFonts w:asciiTheme="minorHAnsi" w:hAnsiTheme="minorHAnsi" w:cstheme="minorHAnsi" w:hint="eastAsia"/>
          <w:sz w:val="18"/>
          <w:szCs w:val="18"/>
        </w:rPr>
        <w:t>･</w:t>
      </w:r>
      <w:r w:rsidR="0061420F" w:rsidRPr="00FA1343">
        <w:rPr>
          <w:rFonts w:asciiTheme="minorHAnsi" w:hAnsiTheme="minorHAnsi" w:cstheme="minorHAnsi"/>
          <w:sz w:val="18"/>
          <w:szCs w:val="18"/>
        </w:rPr>
        <w:t xml:space="preserve"> (n)</w:t>
      </w:r>
      <w:r w:rsidR="0061420F" w:rsidRPr="001D1BBB">
        <w:rPr>
          <w:rFonts w:asciiTheme="minorHAnsi" w:hAnsiTheme="minorHAnsi" w:cstheme="minorHAnsi"/>
          <w:sz w:val="18"/>
          <w:szCs w:val="18"/>
          <w:vertAlign w:val="superscript"/>
        </w:rPr>
        <w:t>-1/2</w:t>
      </w:r>
      <w:r w:rsidR="0061420F" w:rsidRPr="00FA1343">
        <w:rPr>
          <w:rFonts w:asciiTheme="minorHAnsi" w:hAnsiTheme="minorHAnsi" w:cstheme="minorHAnsi"/>
          <w:sz w:val="18"/>
          <w:szCs w:val="18"/>
        </w:rPr>
        <w:t>.</w:t>
      </w:r>
    </w:p>
    <w:p w14:paraId="66FB5247" w14:textId="77777777" w:rsidR="0034121D" w:rsidRPr="00037B78" w:rsidRDefault="0034121D" w:rsidP="0034121D">
      <w:pPr>
        <w:pStyle w:val="Refences"/>
        <w:spacing w:line="240" w:lineRule="exact"/>
        <w:ind w:left="270" w:hanging="270"/>
        <w:rPr>
          <w:rFonts w:asciiTheme="minorHAnsi" w:hAnsiTheme="minorHAnsi" w:cstheme="minorHAnsi"/>
          <w:color w:val="000000" w:themeColor="text1"/>
          <w:sz w:val="18"/>
          <w:szCs w:val="18"/>
        </w:rPr>
      </w:pPr>
      <w:r w:rsidRPr="00F81F17">
        <w:rPr>
          <w:rFonts w:asciiTheme="minorHAnsi" w:hAnsiTheme="minorHAnsi" w:cstheme="minorHAnsi"/>
          <w:sz w:val="18"/>
          <w:szCs w:val="18"/>
          <w:vertAlign w:val="superscript"/>
        </w:rPr>
        <w:t>b</w:t>
      </w:r>
      <w:r w:rsidRPr="00FA1343">
        <w:rPr>
          <w:rFonts w:asciiTheme="minorHAnsi" w:hAnsiTheme="minorHAnsi" w:cstheme="minorHAnsi"/>
          <w:sz w:val="18"/>
          <w:szCs w:val="18"/>
        </w:rPr>
        <w:t xml:space="preserve"> </w:t>
      </w:r>
      <w:r w:rsidRPr="00302F38">
        <w:rPr>
          <w:rFonts w:asciiTheme="minorHAnsi" w:hAnsiTheme="minorHAnsi" w:cstheme="minorHAnsi"/>
          <w:sz w:val="18"/>
          <w:szCs w:val="18"/>
        </w:rPr>
        <w:t xml:space="preserve">Minimum abundances are shown without an accompanying </w:t>
      </w:r>
      <w:r w:rsidRPr="00037B78">
        <w:rPr>
          <w:rFonts w:asciiTheme="minorHAnsi" w:hAnsiTheme="minorHAnsi" w:cstheme="minorHAnsi"/>
          <w:color w:val="000000" w:themeColor="text1"/>
          <w:sz w:val="18"/>
          <w:szCs w:val="18"/>
        </w:rPr>
        <w:t>standard error because replicate measurements of this analyte were not made</w:t>
      </w:r>
      <w:r w:rsidRPr="00037B78">
        <w:rPr>
          <w:rFonts w:asciiTheme="minorHAnsi" w:hAnsiTheme="minorHAnsi" w:cstheme="minorHAnsi" w:hint="eastAsia"/>
          <w:color w:val="000000" w:themeColor="text1"/>
          <w:sz w:val="18"/>
          <w:szCs w:val="18"/>
        </w:rPr>
        <w:t>.</w:t>
      </w:r>
    </w:p>
    <w:p w14:paraId="52905126" w14:textId="77777777" w:rsidR="0034121D" w:rsidRPr="00037B78" w:rsidRDefault="0034121D" w:rsidP="0034121D">
      <w:pPr>
        <w:pStyle w:val="Refences"/>
        <w:spacing w:line="240" w:lineRule="exact"/>
        <w:ind w:left="270" w:hanging="270"/>
        <w:rPr>
          <w:rFonts w:asciiTheme="minorHAnsi" w:hAnsiTheme="minorHAnsi" w:cstheme="minorHAnsi"/>
          <w:color w:val="000000" w:themeColor="text1"/>
          <w:sz w:val="18"/>
          <w:szCs w:val="18"/>
        </w:rPr>
      </w:pPr>
      <w:r w:rsidRPr="00037B78">
        <w:rPr>
          <w:rFonts w:asciiTheme="minorHAnsi" w:hAnsiTheme="minorHAnsi" w:cstheme="minorHAnsi"/>
          <w:color w:val="000000" w:themeColor="text1"/>
          <w:sz w:val="18"/>
          <w:szCs w:val="18"/>
          <w:vertAlign w:val="superscript"/>
        </w:rPr>
        <w:t>c</w:t>
      </w:r>
      <w:r w:rsidRPr="00037B78">
        <w:rPr>
          <w:rFonts w:asciiTheme="minorHAnsi" w:hAnsiTheme="minorHAnsi" w:cstheme="minorHAnsi"/>
          <w:color w:val="000000" w:themeColor="text1"/>
          <w:sz w:val="18"/>
          <w:szCs w:val="18"/>
        </w:rPr>
        <w:t xml:space="preserve"> The enantiomers were not resolved by the chromatographic separation applied in this study. </w:t>
      </w:r>
    </w:p>
    <w:p w14:paraId="0585F31A" w14:textId="13AAC1B4" w:rsidR="0034121D" w:rsidRPr="00037B78" w:rsidRDefault="0034121D" w:rsidP="0034121D">
      <w:pPr>
        <w:pStyle w:val="Refences"/>
        <w:spacing w:line="240" w:lineRule="exact"/>
        <w:ind w:left="270" w:hanging="270"/>
        <w:rPr>
          <w:rFonts w:asciiTheme="minorHAnsi" w:hAnsiTheme="minorHAnsi" w:cstheme="minorHAnsi"/>
          <w:color w:val="000000" w:themeColor="text1"/>
          <w:sz w:val="18"/>
          <w:szCs w:val="18"/>
        </w:rPr>
      </w:pPr>
      <w:r w:rsidRPr="00037B78">
        <w:rPr>
          <w:rFonts w:asciiTheme="minorHAnsi" w:hAnsiTheme="minorHAnsi" w:cstheme="minorHAnsi"/>
          <w:color w:val="000000" w:themeColor="text1"/>
          <w:sz w:val="18"/>
          <w:szCs w:val="18"/>
          <w:vertAlign w:val="superscript"/>
        </w:rPr>
        <w:t>d</w:t>
      </w:r>
      <w:r w:rsidRPr="00037B78">
        <w:rPr>
          <w:rFonts w:asciiTheme="minorHAnsi" w:hAnsiTheme="minorHAnsi" w:cstheme="minorHAnsi"/>
          <w:color w:val="000000" w:themeColor="text1"/>
          <w:sz w:val="18"/>
          <w:szCs w:val="18"/>
        </w:rPr>
        <w:t xml:space="preserve"> The abundances </w:t>
      </w:r>
      <w:r w:rsidR="00CC1714" w:rsidRPr="00037B78">
        <w:rPr>
          <w:rFonts w:asciiTheme="minorHAnsi" w:hAnsiTheme="minorHAnsi" w:cstheme="minorHAnsi"/>
          <w:color w:val="000000" w:themeColor="text1"/>
          <w:sz w:val="18"/>
          <w:szCs w:val="18"/>
        </w:rPr>
        <w:t xml:space="preserve">and their associated uncertainties </w:t>
      </w:r>
      <w:r w:rsidRPr="00037B78">
        <w:rPr>
          <w:rFonts w:asciiTheme="minorHAnsi" w:hAnsiTheme="minorHAnsi" w:cstheme="minorHAnsi"/>
          <w:color w:val="000000" w:themeColor="text1"/>
          <w:sz w:val="18"/>
          <w:szCs w:val="18"/>
        </w:rPr>
        <w:t xml:space="preserve">presented here </w:t>
      </w:r>
      <w:r w:rsidR="00795FAF" w:rsidRPr="00037B78">
        <w:rPr>
          <w:rFonts w:asciiTheme="minorHAnsi" w:hAnsiTheme="minorHAnsi" w:cstheme="minorHAnsi"/>
          <w:color w:val="000000" w:themeColor="text1"/>
          <w:sz w:val="18"/>
          <w:szCs w:val="18"/>
        </w:rPr>
        <w:t>are approximate</w:t>
      </w:r>
      <w:r w:rsidRPr="00037B78">
        <w:rPr>
          <w:rFonts w:asciiTheme="minorHAnsi" w:hAnsiTheme="minorHAnsi" w:cstheme="minorHAnsi"/>
          <w:color w:val="000000" w:themeColor="text1"/>
          <w:sz w:val="18"/>
          <w:szCs w:val="18"/>
        </w:rPr>
        <w:t xml:space="preserve"> due to quantitative interferences posed by </w:t>
      </w:r>
      <w:r w:rsidR="00BF2FA4" w:rsidRPr="00037B78">
        <w:rPr>
          <w:rFonts w:asciiTheme="minorHAnsi" w:hAnsiTheme="minorHAnsi" w:cstheme="minorHAnsi"/>
          <w:color w:val="000000" w:themeColor="text1"/>
          <w:sz w:val="18"/>
          <w:szCs w:val="18"/>
        </w:rPr>
        <w:t>coeluting species (</w:t>
      </w:r>
      <w:r w:rsidR="0070239C" w:rsidRPr="00037B78">
        <w:rPr>
          <w:rFonts w:asciiTheme="minorHAnsi" w:hAnsiTheme="minorHAnsi" w:cstheme="minorHAnsi"/>
          <w:i/>
          <w:iCs/>
          <w:color w:val="000000" w:themeColor="text1"/>
          <w:sz w:val="18"/>
          <w:szCs w:val="18"/>
        </w:rPr>
        <w:t xml:space="preserve">e.g., </w:t>
      </w:r>
      <w:r w:rsidR="00BF2FA4" w:rsidRPr="00037B78">
        <w:rPr>
          <w:rFonts w:asciiTheme="minorHAnsi" w:hAnsiTheme="minorHAnsi" w:cstheme="minorHAnsi"/>
          <w:color w:val="000000" w:themeColor="text1"/>
          <w:sz w:val="18"/>
          <w:szCs w:val="18"/>
        </w:rPr>
        <w:t xml:space="preserve">non-HAA </w:t>
      </w:r>
      <w:r w:rsidR="0070239C" w:rsidRPr="00037B78">
        <w:rPr>
          <w:rFonts w:asciiTheme="minorHAnsi" w:hAnsiTheme="minorHAnsi" w:cstheme="minorHAnsi"/>
          <w:color w:val="000000" w:themeColor="text1"/>
          <w:sz w:val="18"/>
          <w:szCs w:val="18"/>
        </w:rPr>
        <w:t xml:space="preserve">species </w:t>
      </w:r>
      <w:r w:rsidR="00BF2FA4" w:rsidRPr="00037B78">
        <w:rPr>
          <w:rFonts w:asciiTheme="minorHAnsi" w:hAnsiTheme="minorHAnsi" w:cstheme="minorHAnsi"/>
          <w:color w:val="000000" w:themeColor="text1"/>
          <w:sz w:val="18"/>
          <w:szCs w:val="18"/>
        </w:rPr>
        <w:t xml:space="preserve">or </w:t>
      </w:r>
      <w:r w:rsidR="00F83F8B" w:rsidRPr="00037B78">
        <w:rPr>
          <w:rFonts w:asciiTheme="minorHAnsi" w:hAnsiTheme="minorHAnsi" w:cstheme="minorHAnsi"/>
          <w:color w:val="000000" w:themeColor="text1"/>
          <w:sz w:val="18"/>
          <w:szCs w:val="18"/>
        </w:rPr>
        <w:t>D-</w:t>
      </w:r>
      <w:r w:rsidR="00F83F8B" w:rsidRPr="00037B78">
        <w:rPr>
          <w:rFonts w:ascii="Symbol" w:hAnsi="Symbol" w:cstheme="minorHAnsi"/>
          <w:color w:val="000000" w:themeColor="text1"/>
          <w:sz w:val="18"/>
          <w:szCs w:val="18"/>
        </w:rPr>
        <w:t>a</w:t>
      </w:r>
      <w:r w:rsidR="00F83F8B" w:rsidRPr="00037B78">
        <w:rPr>
          <w:rFonts w:asciiTheme="minorHAnsi" w:hAnsiTheme="minorHAnsi" w:cstheme="minorHAnsi"/>
          <w:color w:val="000000" w:themeColor="text1"/>
          <w:sz w:val="18"/>
          <w:szCs w:val="18"/>
        </w:rPr>
        <w:t xml:space="preserve">-methylserine </w:t>
      </w:r>
      <w:r w:rsidR="0070239C" w:rsidRPr="00037B78">
        <w:rPr>
          <w:rFonts w:asciiTheme="minorHAnsi" w:hAnsiTheme="minorHAnsi" w:cstheme="minorHAnsi"/>
          <w:color w:val="000000" w:themeColor="text1"/>
          <w:sz w:val="18"/>
          <w:szCs w:val="18"/>
        </w:rPr>
        <w:t>coeluting with</w:t>
      </w:r>
      <w:r w:rsidR="00F83F8B" w:rsidRPr="00037B78">
        <w:rPr>
          <w:rFonts w:asciiTheme="minorHAnsi" w:hAnsiTheme="minorHAnsi" w:cstheme="minorHAnsi"/>
          <w:color w:val="000000" w:themeColor="text1"/>
          <w:sz w:val="18"/>
          <w:szCs w:val="18"/>
        </w:rPr>
        <w:t xml:space="preserve"> D-threonine</w:t>
      </w:r>
      <w:r w:rsidR="00BF2FA4" w:rsidRPr="00037B78">
        <w:rPr>
          <w:rFonts w:asciiTheme="minorHAnsi" w:hAnsiTheme="minorHAnsi" w:cstheme="minorHAnsi"/>
          <w:color w:val="000000" w:themeColor="text1"/>
          <w:sz w:val="18"/>
          <w:szCs w:val="18"/>
        </w:rPr>
        <w:t>)</w:t>
      </w:r>
      <w:r w:rsidRPr="00037B78">
        <w:rPr>
          <w:rFonts w:asciiTheme="minorHAnsi" w:hAnsiTheme="minorHAnsi" w:cstheme="minorHAnsi"/>
          <w:color w:val="000000" w:themeColor="text1"/>
          <w:sz w:val="18"/>
          <w:szCs w:val="18"/>
        </w:rPr>
        <w:t xml:space="preserve"> in the meteorite sample.</w:t>
      </w:r>
    </w:p>
    <w:p w14:paraId="7ECBED2E" w14:textId="08B034A0" w:rsidR="0034121D" w:rsidRDefault="0034121D" w:rsidP="0034121D">
      <w:pPr>
        <w:pStyle w:val="Refences"/>
        <w:spacing w:line="240" w:lineRule="exact"/>
        <w:ind w:left="270" w:hanging="270"/>
        <w:rPr>
          <w:rFonts w:asciiTheme="minorHAnsi" w:hAnsiTheme="minorHAnsi" w:cstheme="minorHAnsi"/>
          <w:sz w:val="18"/>
          <w:szCs w:val="18"/>
        </w:rPr>
      </w:pPr>
      <w:r w:rsidRPr="00037B78">
        <w:rPr>
          <w:rFonts w:asciiTheme="minorHAnsi" w:hAnsiTheme="minorHAnsi" w:cstheme="minorHAnsi"/>
          <w:color w:val="000000" w:themeColor="text1"/>
          <w:sz w:val="18"/>
          <w:szCs w:val="18"/>
          <w:vertAlign w:val="superscript"/>
        </w:rPr>
        <w:t>e</w:t>
      </w:r>
      <w:r w:rsidRPr="00037B78">
        <w:rPr>
          <w:rFonts w:asciiTheme="minorHAnsi" w:hAnsiTheme="minorHAnsi" w:cstheme="minorHAnsi"/>
          <w:color w:val="000000" w:themeColor="text1"/>
          <w:sz w:val="18"/>
          <w:szCs w:val="18"/>
        </w:rPr>
        <w:t xml:space="preserve"> The abu</w:t>
      </w:r>
      <w:r w:rsidR="00795FAF" w:rsidRPr="00037B78">
        <w:rPr>
          <w:rFonts w:asciiTheme="minorHAnsi" w:hAnsiTheme="minorHAnsi" w:cstheme="minorHAnsi"/>
          <w:color w:val="000000" w:themeColor="text1"/>
          <w:sz w:val="18"/>
          <w:szCs w:val="18"/>
        </w:rPr>
        <w:t>n</w:t>
      </w:r>
      <w:r w:rsidRPr="00037B78">
        <w:rPr>
          <w:rFonts w:asciiTheme="minorHAnsi" w:hAnsiTheme="minorHAnsi" w:cstheme="minorHAnsi"/>
          <w:color w:val="000000" w:themeColor="text1"/>
          <w:sz w:val="18"/>
          <w:szCs w:val="18"/>
        </w:rPr>
        <w:t>dances were reported as the combined quantity estimates of both enantiomers because although the enantiomers were separated, the elution orders of the respective enantiomers were not determined due to a lack of enantiopure standard availability</w:t>
      </w:r>
      <w:r w:rsidRPr="00996DCC">
        <w:rPr>
          <w:rFonts w:asciiTheme="minorHAnsi" w:hAnsiTheme="minorHAnsi" w:cstheme="minorHAnsi"/>
          <w:sz w:val="18"/>
          <w:szCs w:val="18"/>
        </w:rPr>
        <w:t xml:space="preserve">. </w:t>
      </w:r>
    </w:p>
    <w:p w14:paraId="4DCDE3D0" w14:textId="77777777" w:rsidR="00D875F4" w:rsidRDefault="0034121D" w:rsidP="0034121D">
      <w:pPr>
        <w:spacing w:line="240" w:lineRule="exact"/>
        <w:rPr>
          <w:rFonts w:asciiTheme="minorHAnsi" w:hAnsiTheme="minorHAnsi" w:cstheme="minorHAnsi"/>
          <w:sz w:val="18"/>
          <w:szCs w:val="18"/>
        </w:rPr>
      </w:pPr>
      <w:r>
        <w:rPr>
          <w:rFonts w:asciiTheme="minorHAnsi" w:hAnsiTheme="minorHAnsi" w:cstheme="minorHAnsi"/>
          <w:sz w:val="18"/>
          <w:szCs w:val="18"/>
          <w:vertAlign w:val="superscript"/>
        </w:rPr>
        <w:t>f</w:t>
      </w:r>
      <w:r w:rsidRPr="00FA1343">
        <w:rPr>
          <w:rFonts w:asciiTheme="minorHAnsi" w:hAnsiTheme="minorHAnsi" w:cstheme="minorHAnsi"/>
          <w:sz w:val="18"/>
          <w:szCs w:val="18"/>
        </w:rPr>
        <w:t xml:space="preserve"> </w:t>
      </w:r>
      <w:r>
        <w:rPr>
          <w:rFonts w:asciiTheme="minorHAnsi" w:hAnsiTheme="minorHAnsi" w:cstheme="minorHAnsi"/>
          <w:sz w:val="18"/>
          <w:szCs w:val="18"/>
        </w:rPr>
        <w:t>Precise abundance estimates are not provided</w:t>
      </w:r>
      <w:r w:rsidRPr="00094517">
        <w:rPr>
          <w:rFonts w:asciiTheme="minorHAnsi" w:hAnsiTheme="minorHAnsi" w:cstheme="minorHAnsi"/>
          <w:sz w:val="18"/>
          <w:szCs w:val="18"/>
        </w:rPr>
        <w:t xml:space="preserve"> due to the lack of enantiopure standards.</w:t>
      </w:r>
      <w:r>
        <w:rPr>
          <w:rFonts w:asciiTheme="minorHAnsi" w:hAnsiTheme="minorHAnsi" w:cstheme="minorHAnsi"/>
          <w:sz w:val="18"/>
          <w:szCs w:val="18"/>
        </w:rPr>
        <w:t xml:space="preserve"> Instead, </w:t>
      </w:r>
      <w:r w:rsidRPr="00094517">
        <w:rPr>
          <w:rFonts w:asciiTheme="minorHAnsi" w:hAnsiTheme="minorHAnsi" w:cstheme="minorHAnsi"/>
          <w:sz w:val="18"/>
          <w:szCs w:val="18"/>
        </w:rPr>
        <w:t>upper limit abundances were estimated</w:t>
      </w:r>
      <w:r>
        <w:rPr>
          <w:rFonts w:asciiTheme="minorHAnsi" w:hAnsiTheme="minorHAnsi" w:cstheme="minorHAnsi"/>
          <w:sz w:val="18"/>
          <w:szCs w:val="18"/>
        </w:rPr>
        <w:t>.</w:t>
      </w:r>
    </w:p>
    <w:p w14:paraId="5F0AF376" w14:textId="32F65623" w:rsidR="005532E2" w:rsidRDefault="00D875F4" w:rsidP="0034121D">
      <w:pPr>
        <w:spacing w:line="240" w:lineRule="exact"/>
        <w:rPr>
          <w:rFonts w:asciiTheme="minorHAnsi" w:hAnsiTheme="minorHAnsi" w:cstheme="minorHAnsi"/>
          <w:sz w:val="18"/>
          <w:szCs w:val="18"/>
        </w:rPr>
      </w:pPr>
      <w:r>
        <w:rPr>
          <w:rFonts w:asciiTheme="minorHAnsi" w:hAnsiTheme="minorHAnsi" w:cstheme="minorHAnsi"/>
          <w:sz w:val="18"/>
          <w:szCs w:val="18"/>
          <w:vertAlign w:val="superscript"/>
        </w:rPr>
        <w:t>g</w:t>
      </w:r>
      <w:r w:rsidRPr="00FA1343">
        <w:rPr>
          <w:rFonts w:asciiTheme="minorHAnsi" w:hAnsiTheme="minorHAnsi" w:cstheme="minorHAnsi"/>
          <w:sz w:val="18"/>
          <w:szCs w:val="18"/>
        </w:rPr>
        <w:t xml:space="preserve"> </w:t>
      </w:r>
      <w:r w:rsidR="00CD7EA5">
        <w:rPr>
          <w:rFonts w:asciiTheme="minorHAnsi" w:hAnsiTheme="minorHAnsi" w:cstheme="minorHAnsi"/>
          <w:sz w:val="18"/>
          <w:szCs w:val="18"/>
        </w:rPr>
        <w:t>Total abundances were determined using individual HAA abundance estimates that were not accompanied by a standard error, which m</w:t>
      </w:r>
      <w:r w:rsidR="0032754C">
        <w:rPr>
          <w:rFonts w:asciiTheme="minorHAnsi" w:hAnsiTheme="minorHAnsi" w:cstheme="minorHAnsi"/>
          <w:sz w:val="18"/>
          <w:szCs w:val="18"/>
        </w:rPr>
        <w:t>ay cause</w:t>
      </w:r>
      <w:r w:rsidR="00CD7EA5">
        <w:rPr>
          <w:rFonts w:asciiTheme="minorHAnsi" w:hAnsiTheme="minorHAnsi" w:cstheme="minorHAnsi"/>
          <w:sz w:val="18"/>
          <w:szCs w:val="18"/>
        </w:rPr>
        <w:t xml:space="preserve"> the true uncertainties of the total abundance estimates to be larger than the total uncertainty estimates provided here.</w:t>
      </w:r>
      <w:r w:rsidR="00123D9C" w:rsidRPr="00C039F9">
        <w:rPr>
          <w:rFonts w:asciiTheme="minorHAnsi" w:hAnsiTheme="minorHAnsi" w:cstheme="minorHAnsi"/>
          <w:sz w:val="18"/>
          <w:szCs w:val="18"/>
        </w:rPr>
        <w:br w:type="page"/>
      </w:r>
    </w:p>
    <w:p w14:paraId="12701E59" w14:textId="2EE49045" w:rsidR="005532E2" w:rsidRPr="007F216D" w:rsidRDefault="005532E2" w:rsidP="005532E2">
      <w:pPr>
        <w:pStyle w:val="Heading2"/>
        <w:rPr>
          <w:rFonts w:asciiTheme="minorHAnsi" w:hAnsiTheme="minorHAnsi" w:cstheme="minorHAnsi"/>
          <w:b w:val="0"/>
          <w:bCs/>
          <w:kern w:val="2"/>
        </w:rPr>
      </w:pPr>
      <w:r w:rsidRPr="007967AC">
        <w:rPr>
          <w:rFonts w:asciiTheme="minorHAnsi" w:hAnsiTheme="minorHAnsi" w:cstheme="minorHAnsi"/>
          <w:b w:val="0"/>
        </w:rPr>
        <w:lastRenderedPageBreak/>
        <w:t xml:space="preserve">Table </w:t>
      </w:r>
      <w:r w:rsidR="001C1D48">
        <w:rPr>
          <w:rFonts w:asciiTheme="minorHAnsi" w:hAnsiTheme="minorHAnsi" w:cstheme="minorHAnsi" w:hint="eastAsia"/>
          <w:b w:val="0"/>
        </w:rPr>
        <w:t>4</w:t>
      </w:r>
      <w:r w:rsidRPr="007967AC">
        <w:rPr>
          <w:rFonts w:asciiTheme="minorHAnsi" w:hAnsiTheme="minorHAnsi" w:cstheme="minorHAnsi"/>
          <w:b w:val="0"/>
        </w:rPr>
        <w:t xml:space="preserve">. </w:t>
      </w:r>
      <w:r w:rsidRPr="007967AC">
        <w:rPr>
          <w:rFonts w:asciiTheme="minorHAnsi" w:hAnsiTheme="minorHAnsi" w:cstheme="minorHAnsi"/>
          <w:b w:val="0"/>
          <w:kern w:val="2"/>
        </w:rPr>
        <w:t xml:space="preserve">Summary of the </w:t>
      </w:r>
      <w:r>
        <w:rPr>
          <w:rFonts w:asciiTheme="minorHAnsi" w:hAnsiTheme="minorHAnsi" w:cstheme="minorHAnsi"/>
          <w:b w:val="0"/>
          <w:kern w:val="2"/>
        </w:rPr>
        <w:t>combined</w:t>
      </w:r>
      <w:r w:rsidRPr="007967AC">
        <w:rPr>
          <w:rFonts w:asciiTheme="minorHAnsi" w:hAnsiTheme="minorHAnsi" w:cstheme="minorHAnsi"/>
          <w:b w:val="0"/>
          <w:kern w:val="2"/>
        </w:rPr>
        <w:t xml:space="preserve"> abundances (n</w:t>
      </w:r>
      <w:r>
        <w:rPr>
          <w:rFonts w:asciiTheme="minorHAnsi" w:hAnsiTheme="minorHAnsi" w:cstheme="minorHAnsi"/>
          <w:b w:val="0"/>
          <w:kern w:val="2"/>
        </w:rPr>
        <w:t>mol</w:t>
      </w:r>
      <w:r w:rsidRPr="007967AC">
        <w:rPr>
          <w:rFonts w:asciiTheme="minorHAnsi" w:hAnsiTheme="minorHAnsi" w:cstheme="minorHAnsi"/>
          <w:b w:val="0"/>
          <w:kern w:val="2"/>
        </w:rPr>
        <w:t>/g) of the three- to four-carbon hydroxy amino acids</w:t>
      </w:r>
      <w:r w:rsidR="00A36321" w:rsidRPr="00A36321">
        <w:t xml:space="preserve"> </w:t>
      </w:r>
      <w:r w:rsidR="00A36321" w:rsidRPr="00A36321">
        <w:rPr>
          <w:rFonts w:asciiTheme="minorHAnsi" w:hAnsiTheme="minorHAnsi" w:cstheme="minorHAnsi"/>
          <w:b w:val="0"/>
          <w:kern w:val="2"/>
        </w:rPr>
        <w:t>in the two extracts (HW + HCl extracts</w:t>
      </w:r>
      <w:r w:rsidR="00CF18B0">
        <w:rPr>
          <w:rFonts w:asciiTheme="minorHAnsi" w:hAnsiTheme="minorHAnsi" w:cstheme="minorHAnsi"/>
          <w:b w:val="0"/>
          <w:kern w:val="2"/>
        </w:rPr>
        <w:t>)</w:t>
      </w:r>
      <w:r w:rsidRPr="007967AC">
        <w:rPr>
          <w:rFonts w:asciiTheme="minorHAnsi" w:hAnsiTheme="minorHAnsi" w:cstheme="minorHAnsi"/>
          <w:b w:val="0"/>
          <w:kern w:val="2"/>
        </w:rPr>
        <w:t xml:space="preserve"> </w:t>
      </w:r>
      <w:r>
        <w:rPr>
          <w:rFonts w:asciiTheme="minorHAnsi" w:hAnsiTheme="minorHAnsi" w:cstheme="minorHAnsi"/>
          <w:b w:val="0"/>
          <w:kern w:val="2"/>
        </w:rPr>
        <w:t>of CM and CR</w:t>
      </w:r>
      <w:r w:rsidRPr="007967AC">
        <w:rPr>
          <w:rFonts w:asciiTheme="minorHAnsi" w:hAnsiTheme="minorHAnsi" w:cstheme="minorHAnsi"/>
          <w:b w:val="0"/>
          <w:kern w:val="2"/>
        </w:rPr>
        <w:t xml:space="preserve"> carbonaceous chondrites measured by GC-</w:t>
      </w:r>
      <w:proofErr w:type="spellStart"/>
      <w:r w:rsidRPr="007967AC">
        <w:rPr>
          <w:rFonts w:asciiTheme="minorHAnsi" w:hAnsiTheme="minorHAnsi" w:cstheme="minorHAnsi"/>
          <w:b w:val="0"/>
          <w:kern w:val="2"/>
        </w:rPr>
        <w:t>MS</w:t>
      </w:r>
      <w:r w:rsidRPr="007967AC">
        <w:rPr>
          <w:rFonts w:asciiTheme="minorHAnsi" w:hAnsiTheme="minorHAnsi" w:cstheme="minorHAnsi"/>
          <w:b w:val="0"/>
          <w:kern w:val="2"/>
          <w:vertAlign w:val="superscript"/>
        </w:rPr>
        <w:t>a</w:t>
      </w:r>
      <w:proofErr w:type="spellEnd"/>
      <w:r w:rsidRPr="007967AC">
        <w:rPr>
          <w:rFonts w:asciiTheme="minorHAnsi" w:hAnsiTheme="minorHAnsi" w:cstheme="minorHAnsi"/>
          <w:b w:val="0"/>
          <w:bCs/>
          <w:kern w:val="2"/>
        </w:rPr>
        <w:t>.</w:t>
      </w:r>
    </w:p>
    <w:tbl>
      <w:tblPr>
        <w:tblW w:w="4955" w:type="pct"/>
        <w:tblCellMar>
          <w:left w:w="0" w:type="dxa"/>
          <w:right w:w="0" w:type="dxa"/>
        </w:tblCellMar>
        <w:tblLook w:val="0600" w:firstRow="0" w:lastRow="0" w:firstColumn="0" w:lastColumn="0" w:noHBand="1" w:noVBand="1"/>
      </w:tblPr>
      <w:tblGrid>
        <w:gridCol w:w="2608"/>
        <w:gridCol w:w="1407"/>
        <w:gridCol w:w="1407"/>
        <w:gridCol w:w="1407"/>
        <w:gridCol w:w="1407"/>
        <w:gridCol w:w="1407"/>
        <w:gridCol w:w="1407"/>
        <w:gridCol w:w="1407"/>
        <w:gridCol w:w="1407"/>
        <w:gridCol w:w="1395"/>
      </w:tblGrid>
      <w:tr w:rsidR="00D41FC0" w:rsidRPr="00E041E4" w14:paraId="74E089DD" w14:textId="77777777" w:rsidTr="00BB3147">
        <w:trPr>
          <w:trHeight w:val="224"/>
        </w:trPr>
        <w:tc>
          <w:tcPr>
            <w:tcW w:w="855" w:type="pct"/>
            <w:tcBorders>
              <w:top w:val="single" w:sz="8" w:space="0" w:color="000000"/>
              <w:left w:val="nil"/>
              <w:bottom w:val="nil"/>
              <w:right w:val="nil"/>
            </w:tcBorders>
            <w:shd w:val="clear" w:color="auto" w:fill="auto"/>
            <w:tcMar>
              <w:top w:w="3" w:type="dxa"/>
              <w:left w:w="3" w:type="dxa"/>
              <w:bottom w:w="0" w:type="dxa"/>
              <w:right w:w="3" w:type="dxa"/>
            </w:tcMar>
            <w:vAlign w:val="center"/>
            <w:hideMark/>
          </w:tcPr>
          <w:p w14:paraId="523A6870" w14:textId="77777777" w:rsidR="005E5846" w:rsidRPr="00DB563F" w:rsidRDefault="005E5846" w:rsidP="00E041E4">
            <w:pPr>
              <w:widowControl/>
              <w:adjustRightInd/>
              <w:spacing w:line="240" w:lineRule="exact"/>
              <w:jc w:val="left"/>
              <w:rPr>
                <w:rFonts w:asciiTheme="minorHAnsi" w:hAnsiTheme="minorHAnsi" w:cstheme="minorHAnsi"/>
                <w:sz w:val="20"/>
                <w:szCs w:val="20"/>
              </w:rPr>
            </w:pPr>
          </w:p>
        </w:tc>
        <w:tc>
          <w:tcPr>
            <w:tcW w:w="461" w:type="pct"/>
            <w:tcBorders>
              <w:top w:val="single" w:sz="8" w:space="0" w:color="000000"/>
              <w:left w:val="nil"/>
              <w:right w:val="nil"/>
            </w:tcBorders>
            <w:shd w:val="clear" w:color="auto" w:fill="auto"/>
            <w:tcMar>
              <w:top w:w="3" w:type="dxa"/>
              <w:left w:w="3" w:type="dxa"/>
              <w:bottom w:w="0" w:type="dxa"/>
              <w:right w:w="3" w:type="dxa"/>
            </w:tcMar>
            <w:vAlign w:val="center"/>
            <w:hideMark/>
          </w:tcPr>
          <w:p w14:paraId="25C56AD4" w14:textId="50844F9A" w:rsidR="005E5846" w:rsidRPr="00DB563F" w:rsidRDefault="005E5846" w:rsidP="004D085C">
            <w:pPr>
              <w:widowControl/>
              <w:adjustRightInd/>
              <w:spacing w:line="240" w:lineRule="exact"/>
              <w:jc w:val="center"/>
              <w:rPr>
                <w:rFonts w:asciiTheme="minorHAnsi" w:hAnsiTheme="minorHAnsi" w:cstheme="minorHAnsi"/>
                <w:sz w:val="20"/>
                <w:szCs w:val="20"/>
              </w:rPr>
            </w:pPr>
            <w:r w:rsidRPr="00DB563F">
              <w:rPr>
                <w:rFonts w:asciiTheme="minorHAnsi" w:hAnsiTheme="minorHAnsi" w:cstheme="minorHAnsi"/>
                <w:sz w:val="20"/>
                <w:szCs w:val="20"/>
              </w:rPr>
              <w:t>Y</w:t>
            </w:r>
            <w:r>
              <w:rPr>
                <w:rFonts w:asciiTheme="minorHAnsi" w:hAnsiTheme="minorHAnsi" w:cstheme="minorHAnsi"/>
                <w:sz w:val="20"/>
                <w:szCs w:val="20"/>
              </w:rPr>
              <w:t>-</w:t>
            </w:r>
            <w:r w:rsidRPr="00DB563F">
              <w:rPr>
                <w:rFonts w:asciiTheme="minorHAnsi" w:hAnsiTheme="minorHAnsi" w:cstheme="minorHAnsi"/>
                <w:sz w:val="20"/>
                <w:szCs w:val="20"/>
              </w:rPr>
              <w:t>791198</w:t>
            </w:r>
          </w:p>
        </w:tc>
        <w:tc>
          <w:tcPr>
            <w:tcW w:w="461" w:type="pct"/>
            <w:tcBorders>
              <w:top w:val="single" w:sz="8" w:space="0" w:color="000000"/>
              <w:left w:val="nil"/>
              <w:right w:val="nil"/>
            </w:tcBorders>
            <w:shd w:val="clear" w:color="auto" w:fill="auto"/>
            <w:tcMar>
              <w:top w:w="3" w:type="dxa"/>
              <w:left w:w="3" w:type="dxa"/>
              <w:bottom w:w="0" w:type="dxa"/>
              <w:right w:w="3" w:type="dxa"/>
            </w:tcMar>
            <w:vAlign w:val="center"/>
            <w:hideMark/>
          </w:tcPr>
          <w:p w14:paraId="21A00E33" w14:textId="24198B01" w:rsidR="005E5846" w:rsidRPr="00DB563F" w:rsidRDefault="005E5846" w:rsidP="004D085C">
            <w:pPr>
              <w:widowControl/>
              <w:adjustRightInd/>
              <w:spacing w:line="240" w:lineRule="exact"/>
              <w:jc w:val="center"/>
              <w:rPr>
                <w:rFonts w:asciiTheme="minorHAnsi" w:hAnsiTheme="minorHAnsi" w:cstheme="minorHAnsi"/>
                <w:sz w:val="20"/>
                <w:szCs w:val="20"/>
              </w:rPr>
            </w:pPr>
            <w:r w:rsidRPr="00DB563F">
              <w:rPr>
                <w:rFonts w:asciiTheme="minorHAnsi" w:hAnsiTheme="minorHAnsi" w:cstheme="minorHAnsi"/>
                <w:sz w:val="20"/>
                <w:szCs w:val="20"/>
              </w:rPr>
              <w:t>A</w:t>
            </w:r>
            <w:r>
              <w:rPr>
                <w:rFonts w:asciiTheme="minorHAnsi" w:hAnsiTheme="minorHAnsi" w:cstheme="minorHAnsi"/>
                <w:sz w:val="20"/>
                <w:szCs w:val="20"/>
              </w:rPr>
              <w:t>-</w:t>
            </w:r>
            <w:r w:rsidRPr="00DB563F">
              <w:rPr>
                <w:rFonts w:asciiTheme="minorHAnsi" w:hAnsiTheme="minorHAnsi" w:cstheme="minorHAnsi"/>
                <w:sz w:val="20"/>
                <w:szCs w:val="20"/>
              </w:rPr>
              <w:t>881458</w:t>
            </w:r>
          </w:p>
        </w:tc>
        <w:tc>
          <w:tcPr>
            <w:tcW w:w="461" w:type="pct"/>
            <w:tcBorders>
              <w:top w:val="single" w:sz="8" w:space="0" w:color="000000"/>
              <w:left w:val="nil"/>
              <w:right w:val="nil"/>
            </w:tcBorders>
            <w:shd w:val="clear" w:color="auto" w:fill="auto"/>
            <w:tcMar>
              <w:top w:w="3" w:type="dxa"/>
              <w:left w:w="3" w:type="dxa"/>
              <w:bottom w:w="0" w:type="dxa"/>
              <w:right w:w="3" w:type="dxa"/>
            </w:tcMar>
            <w:vAlign w:val="center"/>
            <w:hideMark/>
          </w:tcPr>
          <w:p w14:paraId="144D8370" w14:textId="77777777" w:rsidR="005E5846" w:rsidRPr="00DB563F" w:rsidRDefault="005E5846" w:rsidP="00E01E27">
            <w:pPr>
              <w:widowControl/>
              <w:adjustRightInd/>
              <w:spacing w:line="240" w:lineRule="exact"/>
              <w:jc w:val="center"/>
              <w:rPr>
                <w:rFonts w:asciiTheme="minorHAnsi" w:hAnsiTheme="minorHAnsi" w:cstheme="minorHAnsi"/>
                <w:sz w:val="20"/>
                <w:szCs w:val="20"/>
              </w:rPr>
            </w:pPr>
            <w:r w:rsidRPr="00DB563F">
              <w:rPr>
                <w:rFonts w:asciiTheme="minorHAnsi" w:hAnsiTheme="minorHAnsi" w:cstheme="minorHAnsi"/>
                <w:sz w:val="20"/>
                <w:szCs w:val="20"/>
              </w:rPr>
              <w:t>LEW 90500</w:t>
            </w:r>
          </w:p>
        </w:tc>
        <w:tc>
          <w:tcPr>
            <w:tcW w:w="461" w:type="pct"/>
            <w:tcBorders>
              <w:top w:val="single" w:sz="8" w:space="0" w:color="000000"/>
              <w:left w:val="nil"/>
              <w:right w:val="nil"/>
            </w:tcBorders>
            <w:shd w:val="clear" w:color="auto" w:fill="auto"/>
            <w:tcMar>
              <w:top w:w="3" w:type="dxa"/>
              <w:left w:w="3" w:type="dxa"/>
              <w:bottom w:w="0" w:type="dxa"/>
              <w:right w:w="3" w:type="dxa"/>
            </w:tcMar>
            <w:vAlign w:val="center"/>
            <w:hideMark/>
          </w:tcPr>
          <w:p w14:paraId="7CB8090B" w14:textId="77777777" w:rsidR="005E5846" w:rsidRPr="00DB563F" w:rsidRDefault="005E5846" w:rsidP="00E01E27">
            <w:pPr>
              <w:widowControl/>
              <w:adjustRightInd/>
              <w:spacing w:line="240" w:lineRule="exact"/>
              <w:jc w:val="center"/>
              <w:rPr>
                <w:rFonts w:asciiTheme="minorHAnsi" w:hAnsiTheme="minorHAnsi" w:cstheme="minorHAnsi"/>
                <w:sz w:val="20"/>
                <w:szCs w:val="20"/>
              </w:rPr>
            </w:pPr>
            <w:r w:rsidRPr="00DB563F">
              <w:rPr>
                <w:rFonts w:asciiTheme="minorHAnsi" w:hAnsiTheme="minorHAnsi" w:cstheme="minorHAnsi"/>
                <w:sz w:val="20"/>
                <w:szCs w:val="20"/>
              </w:rPr>
              <w:t>LON 94101</w:t>
            </w:r>
          </w:p>
        </w:tc>
        <w:tc>
          <w:tcPr>
            <w:tcW w:w="461" w:type="pct"/>
            <w:tcBorders>
              <w:top w:val="single" w:sz="8" w:space="0" w:color="000000"/>
              <w:left w:val="nil"/>
              <w:right w:val="nil"/>
            </w:tcBorders>
            <w:shd w:val="clear" w:color="auto" w:fill="auto"/>
            <w:tcMar>
              <w:top w:w="3" w:type="dxa"/>
              <w:left w:w="3" w:type="dxa"/>
              <w:bottom w:w="0" w:type="dxa"/>
              <w:right w:w="3" w:type="dxa"/>
            </w:tcMar>
            <w:vAlign w:val="center"/>
            <w:hideMark/>
          </w:tcPr>
          <w:p w14:paraId="3B3FF564" w14:textId="77777777" w:rsidR="005E5846" w:rsidRPr="00DB563F" w:rsidRDefault="005E5846" w:rsidP="00E01E27">
            <w:pPr>
              <w:widowControl/>
              <w:adjustRightInd/>
              <w:spacing w:line="240" w:lineRule="exact"/>
              <w:jc w:val="center"/>
              <w:rPr>
                <w:rFonts w:asciiTheme="minorHAnsi" w:hAnsiTheme="minorHAnsi" w:cstheme="minorHAnsi"/>
                <w:sz w:val="20"/>
                <w:szCs w:val="20"/>
              </w:rPr>
            </w:pPr>
            <w:r w:rsidRPr="00DB563F">
              <w:rPr>
                <w:rFonts w:asciiTheme="minorHAnsi" w:hAnsiTheme="minorHAnsi" w:cstheme="minorHAnsi"/>
                <w:sz w:val="20"/>
                <w:szCs w:val="20"/>
              </w:rPr>
              <w:t>ALH 83100</w:t>
            </w:r>
          </w:p>
        </w:tc>
        <w:tc>
          <w:tcPr>
            <w:tcW w:w="461" w:type="pct"/>
            <w:tcBorders>
              <w:top w:val="single" w:sz="8" w:space="0" w:color="000000"/>
              <w:left w:val="nil"/>
              <w:right w:val="nil"/>
            </w:tcBorders>
            <w:shd w:val="clear" w:color="auto" w:fill="auto"/>
            <w:tcMar>
              <w:top w:w="3" w:type="dxa"/>
              <w:left w:w="3" w:type="dxa"/>
              <w:bottom w:w="0" w:type="dxa"/>
              <w:right w:w="3" w:type="dxa"/>
            </w:tcMar>
            <w:vAlign w:val="center"/>
            <w:hideMark/>
          </w:tcPr>
          <w:p w14:paraId="1FB5C3B0" w14:textId="77777777" w:rsidR="005E5846" w:rsidRPr="00DB563F" w:rsidRDefault="005E5846" w:rsidP="00E01E27">
            <w:pPr>
              <w:widowControl/>
              <w:adjustRightInd/>
              <w:spacing w:line="240" w:lineRule="exact"/>
              <w:jc w:val="center"/>
              <w:rPr>
                <w:rFonts w:asciiTheme="minorHAnsi" w:hAnsiTheme="minorHAnsi" w:cstheme="minorHAnsi"/>
                <w:sz w:val="20"/>
                <w:szCs w:val="20"/>
              </w:rPr>
            </w:pPr>
            <w:r w:rsidRPr="00DB563F">
              <w:rPr>
                <w:rFonts w:asciiTheme="minorHAnsi" w:hAnsiTheme="minorHAnsi" w:cstheme="minorHAnsi"/>
                <w:sz w:val="20"/>
                <w:szCs w:val="20"/>
              </w:rPr>
              <w:t>MIL 07525</w:t>
            </w:r>
          </w:p>
        </w:tc>
        <w:tc>
          <w:tcPr>
            <w:tcW w:w="461" w:type="pct"/>
            <w:tcBorders>
              <w:top w:val="single" w:sz="8" w:space="0" w:color="000000"/>
              <w:left w:val="nil"/>
              <w:right w:val="nil"/>
            </w:tcBorders>
            <w:shd w:val="clear" w:color="auto" w:fill="auto"/>
            <w:tcMar>
              <w:top w:w="3" w:type="dxa"/>
              <w:left w:w="3" w:type="dxa"/>
              <w:bottom w:w="0" w:type="dxa"/>
              <w:right w:w="3" w:type="dxa"/>
            </w:tcMar>
            <w:vAlign w:val="center"/>
            <w:hideMark/>
          </w:tcPr>
          <w:p w14:paraId="1B20FFEC" w14:textId="77777777" w:rsidR="005E5846" w:rsidRPr="00DB563F" w:rsidRDefault="005E5846" w:rsidP="00E01E27">
            <w:pPr>
              <w:widowControl/>
              <w:adjustRightInd/>
              <w:spacing w:line="240" w:lineRule="exact"/>
              <w:jc w:val="center"/>
              <w:rPr>
                <w:rFonts w:asciiTheme="minorHAnsi" w:hAnsiTheme="minorHAnsi" w:cstheme="minorHAnsi"/>
                <w:sz w:val="20"/>
                <w:szCs w:val="20"/>
              </w:rPr>
            </w:pPr>
            <w:r w:rsidRPr="00DB563F">
              <w:rPr>
                <w:rFonts w:asciiTheme="minorHAnsi" w:hAnsiTheme="minorHAnsi" w:cstheme="minorHAnsi"/>
                <w:sz w:val="20"/>
                <w:szCs w:val="20"/>
              </w:rPr>
              <w:t>LAP 02342</w:t>
            </w:r>
          </w:p>
        </w:tc>
        <w:tc>
          <w:tcPr>
            <w:tcW w:w="461" w:type="pct"/>
            <w:tcBorders>
              <w:top w:val="single" w:sz="8" w:space="0" w:color="000000"/>
              <w:left w:val="nil"/>
              <w:right w:val="nil"/>
            </w:tcBorders>
            <w:shd w:val="clear" w:color="auto" w:fill="auto"/>
            <w:tcMar>
              <w:top w:w="3" w:type="dxa"/>
              <w:left w:w="3" w:type="dxa"/>
              <w:bottom w:w="0" w:type="dxa"/>
              <w:right w:w="3" w:type="dxa"/>
            </w:tcMar>
            <w:vAlign w:val="center"/>
            <w:hideMark/>
          </w:tcPr>
          <w:p w14:paraId="5C06B110" w14:textId="77777777" w:rsidR="005E5846" w:rsidRPr="00DB563F" w:rsidRDefault="005E5846" w:rsidP="00E01E27">
            <w:pPr>
              <w:widowControl/>
              <w:adjustRightInd/>
              <w:spacing w:line="240" w:lineRule="exact"/>
              <w:jc w:val="center"/>
              <w:rPr>
                <w:rFonts w:asciiTheme="minorHAnsi" w:hAnsiTheme="minorHAnsi" w:cstheme="minorHAnsi"/>
                <w:sz w:val="20"/>
                <w:szCs w:val="20"/>
              </w:rPr>
            </w:pPr>
            <w:r w:rsidRPr="00DB563F">
              <w:rPr>
                <w:rFonts w:asciiTheme="minorHAnsi" w:hAnsiTheme="minorHAnsi" w:cstheme="minorHAnsi"/>
                <w:sz w:val="20"/>
                <w:szCs w:val="20"/>
              </w:rPr>
              <w:t>MET 00426</w:t>
            </w:r>
          </w:p>
        </w:tc>
        <w:tc>
          <w:tcPr>
            <w:tcW w:w="461" w:type="pct"/>
            <w:tcBorders>
              <w:top w:val="single" w:sz="8" w:space="0" w:color="000000"/>
              <w:left w:val="nil"/>
              <w:right w:val="nil"/>
            </w:tcBorders>
            <w:shd w:val="clear" w:color="auto" w:fill="auto"/>
            <w:tcMar>
              <w:top w:w="3" w:type="dxa"/>
              <w:left w:w="3" w:type="dxa"/>
              <w:bottom w:w="0" w:type="dxa"/>
              <w:right w:w="3" w:type="dxa"/>
            </w:tcMar>
            <w:vAlign w:val="center"/>
            <w:hideMark/>
          </w:tcPr>
          <w:p w14:paraId="07C392B9" w14:textId="77777777" w:rsidR="005E5846" w:rsidRPr="00DB563F" w:rsidRDefault="005E5846" w:rsidP="00E01E27">
            <w:pPr>
              <w:widowControl/>
              <w:adjustRightInd/>
              <w:spacing w:line="240" w:lineRule="exact"/>
              <w:jc w:val="center"/>
              <w:rPr>
                <w:rFonts w:asciiTheme="minorHAnsi" w:hAnsiTheme="minorHAnsi" w:cstheme="minorHAnsi"/>
                <w:sz w:val="20"/>
                <w:szCs w:val="20"/>
              </w:rPr>
            </w:pPr>
            <w:r w:rsidRPr="00DB563F">
              <w:rPr>
                <w:rFonts w:asciiTheme="minorHAnsi" w:hAnsiTheme="minorHAnsi" w:cstheme="minorHAnsi"/>
                <w:sz w:val="20"/>
                <w:szCs w:val="20"/>
              </w:rPr>
              <w:t>GRO 95577</w:t>
            </w:r>
          </w:p>
        </w:tc>
      </w:tr>
      <w:tr w:rsidR="00037B78" w:rsidRPr="00037B78" w14:paraId="227B1E22" w14:textId="77777777" w:rsidTr="003A2727">
        <w:trPr>
          <w:trHeight w:val="224"/>
        </w:trPr>
        <w:tc>
          <w:tcPr>
            <w:tcW w:w="855" w:type="pct"/>
            <w:tcBorders>
              <w:top w:val="nil"/>
              <w:left w:val="nil"/>
              <w:bottom w:val="nil"/>
              <w:right w:val="nil"/>
            </w:tcBorders>
            <w:shd w:val="clear" w:color="auto" w:fill="auto"/>
            <w:tcMar>
              <w:top w:w="3" w:type="dxa"/>
              <w:left w:w="3" w:type="dxa"/>
              <w:bottom w:w="0" w:type="dxa"/>
              <w:right w:w="3" w:type="dxa"/>
            </w:tcMar>
            <w:vAlign w:val="bottom"/>
            <w:hideMark/>
          </w:tcPr>
          <w:p w14:paraId="4DDB38AB" w14:textId="422561F4" w:rsidR="00B74713" w:rsidRPr="00037B78" w:rsidRDefault="00B74713" w:rsidP="003A2727">
            <w:pPr>
              <w:widowControl/>
              <w:adjustRightInd/>
              <w:spacing w:line="240" w:lineRule="exac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Hydroxy amino acids</w:t>
            </w:r>
          </w:p>
        </w:tc>
        <w:tc>
          <w:tcPr>
            <w:tcW w:w="461" w:type="pct"/>
            <w:tcBorders>
              <w:left w:val="nil"/>
              <w:bottom w:val="single" w:sz="4" w:space="0" w:color="000000"/>
              <w:right w:val="nil"/>
            </w:tcBorders>
            <w:shd w:val="clear" w:color="auto" w:fill="auto"/>
            <w:tcMar>
              <w:top w:w="3" w:type="dxa"/>
              <w:left w:w="3" w:type="dxa"/>
              <w:bottom w:w="0" w:type="dxa"/>
              <w:right w:w="3" w:type="dxa"/>
            </w:tcMar>
            <w:vAlign w:val="center"/>
          </w:tcPr>
          <w:p w14:paraId="6E19CED0" w14:textId="1729DFD6" w:rsidR="00B74713" w:rsidRPr="00037B78" w:rsidRDefault="00B74713" w:rsidP="00333039">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CM2</w:t>
            </w:r>
          </w:p>
        </w:tc>
        <w:tc>
          <w:tcPr>
            <w:tcW w:w="461" w:type="pct"/>
            <w:tcBorders>
              <w:left w:val="nil"/>
              <w:bottom w:val="single" w:sz="4" w:space="0" w:color="000000"/>
              <w:right w:val="nil"/>
            </w:tcBorders>
            <w:shd w:val="clear" w:color="auto" w:fill="auto"/>
            <w:tcMar>
              <w:top w:w="3" w:type="dxa"/>
              <w:left w:w="3" w:type="dxa"/>
              <w:bottom w:w="0" w:type="dxa"/>
              <w:right w:w="3" w:type="dxa"/>
            </w:tcMar>
            <w:vAlign w:val="center"/>
          </w:tcPr>
          <w:p w14:paraId="6F1FE178" w14:textId="3C7CD4BB" w:rsidR="00B74713" w:rsidRPr="00037B78" w:rsidRDefault="00B74713" w:rsidP="00333039">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CM2</w:t>
            </w:r>
          </w:p>
        </w:tc>
        <w:tc>
          <w:tcPr>
            <w:tcW w:w="461" w:type="pct"/>
            <w:tcBorders>
              <w:left w:val="nil"/>
              <w:bottom w:val="single" w:sz="4" w:space="0" w:color="000000"/>
              <w:right w:val="nil"/>
            </w:tcBorders>
            <w:shd w:val="clear" w:color="auto" w:fill="auto"/>
            <w:tcMar>
              <w:top w:w="3" w:type="dxa"/>
              <w:left w:w="3" w:type="dxa"/>
              <w:bottom w:w="0" w:type="dxa"/>
              <w:right w:w="3" w:type="dxa"/>
            </w:tcMar>
            <w:vAlign w:val="center"/>
          </w:tcPr>
          <w:p w14:paraId="3519A59E" w14:textId="717AF07B" w:rsidR="00B74713" w:rsidRPr="00037B78" w:rsidRDefault="00B74713" w:rsidP="00333039">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CM2</w:t>
            </w:r>
          </w:p>
        </w:tc>
        <w:tc>
          <w:tcPr>
            <w:tcW w:w="461" w:type="pct"/>
            <w:tcBorders>
              <w:left w:val="nil"/>
              <w:bottom w:val="single" w:sz="4" w:space="0" w:color="000000"/>
              <w:right w:val="nil"/>
            </w:tcBorders>
            <w:shd w:val="clear" w:color="auto" w:fill="auto"/>
            <w:tcMar>
              <w:top w:w="3" w:type="dxa"/>
              <w:left w:w="3" w:type="dxa"/>
              <w:bottom w:w="0" w:type="dxa"/>
              <w:right w:w="3" w:type="dxa"/>
            </w:tcMar>
            <w:vAlign w:val="center"/>
          </w:tcPr>
          <w:p w14:paraId="33F35CF7" w14:textId="72040B9D" w:rsidR="00B74713" w:rsidRPr="00037B78" w:rsidRDefault="00333039" w:rsidP="00333039">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CM2</w:t>
            </w:r>
          </w:p>
        </w:tc>
        <w:tc>
          <w:tcPr>
            <w:tcW w:w="461" w:type="pct"/>
            <w:tcBorders>
              <w:left w:val="nil"/>
              <w:bottom w:val="single" w:sz="4" w:space="0" w:color="000000"/>
              <w:right w:val="nil"/>
            </w:tcBorders>
            <w:shd w:val="clear" w:color="auto" w:fill="auto"/>
            <w:tcMar>
              <w:top w:w="3" w:type="dxa"/>
              <w:left w:w="3" w:type="dxa"/>
              <w:bottom w:w="0" w:type="dxa"/>
              <w:right w:w="3" w:type="dxa"/>
            </w:tcMar>
            <w:vAlign w:val="center"/>
          </w:tcPr>
          <w:p w14:paraId="1A423CE9" w14:textId="078D09CF" w:rsidR="00B74713" w:rsidRPr="00037B78" w:rsidRDefault="00B74713" w:rsidP="00333039">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CM1/2</w:t>
            </w:r>
          </w:p>
        </w:tc>
        <w:tc>
          <w:tcPr>
            <w:tcW w:w="461" w:type="pct"/>
            <w:tcBorders>
              <w:left w:val="nil"/>
              <w:bottom w:val="single" w:sz="4" w:space="0" w:color="000000"/>
              <w:right w:val="nil"/>
            </w:tcBorders>
            <w:shd w:val="clear" w:color="auto" w:fill="auto"/>
            <w:tcMar>
              <w:top w:w="3" w:type="dxa"/>
              <w:left w:w="3" w:type="dxa"/>
              <w:bottom w:w="0" w:type="dxa"/>
              <w:right w:w="3" w:type="dxa"/>
            </w:tcMar>
            <w:vAlign w:val="center"/>
            <w:hideMark/>
          </w:tcPr>
          <w:p w14:paraId="7A276D90" w14:textId="48BE0E3C" w:rsidR="00B74713" w:rsidRPr="00037B78" w:rsidRDefault="00B74713" w:rsidP="00333039">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CR2</w:t>
            </w:r>
          </w:p>
        </w:tc>
        <w:tc>
          <w:tcPr>
            <w:tcW w:w="461" w:type="pct"/>
            <w:tcBorders>
              <w:left w:val="nil"/>
              <w:bottom w:val="single" w:sz="4" w:space="0" w:color="000000"/>
              <w:right w:val="nil"/>
            </w:tcBorders>
            <w:shd w:val="clear" w:color="auto" w:fill="auto"/>
            <w:tcMar>
              <w:top w:w="3" w:type="dxa"/>
              <w:left w:w="3" w:type="dxa"/>
              <w:bottom w:w="0" w:type="dxa"/>
              <w:right w:w="3" w:type="dxa"/>
            </w:tcMar>
            <w:vAlign w:val="center"/>
            <w:hideMark/>
          </w:tcPr>
          <w:p w14:paraId="55A332FC" w14:textId="3E34EAF0" w:rsidR="00B74713" w:rsidRPr="00037B78" w:rsidRDefault="00B74713" w:rsidP="00333039">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CR2</w:t>
            </w:r>
          </w:p>
        </w:tc>
        <w:tc>
          <w:tcPr>
            <w:tcW w:w="461" w:type="pct"/>
            <w:tcBorders>
              <w:left w:val="nil"/>
              <w:bottom w:val="single" w:sz="4" w:space="0" w:color="000000"/>
              <w:right w:val="nil"/>
            </w:tcBorders>
            <w:shd w:val="clear" w:color="auto" w:fill="auto"/>
            <w:tcMar>
              <w:top w:w="3" w:type="dxa"/>
              <w:left w:w="3" w:type="dxa"/>
              <w:bottom w:w="0" w:type="dxa"/>
              <w:right w:w="3" w:type="dxa"/>
            </w:tcMar>
            <w:vAlign w:val="center"/>
            <w:hideMark/>
          </w:tcPr>
          <w:p w14:paraId="70E7C92E" w14:textId="0F25DC8C" w:rsidR="00B74713" w:rsidRPr="00037B78" w:rsidRDefault="00B74713" w:rsidP="00333039">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CR2</w:t>
            </w:r>
          </w:p>
        </w:tc>
        <w:tc>
          <w:tcPr>
            <w:tcW w:w="461" w:type="pct"/>
            <w:tcBorders>
              <w:left w:val="nil"/>
              <w:bottom w:val="single" w:sz="4" w:space="0" w:color="000000"/>
              <w:right w:val="nil"/>
            </w:tcBorders>
            <w:shd w:val="clear" w:color="auto" w:fill="auto"/>
            <w:tcMar>
              <w:top w:w="3" w:type="dxa"/>
              <w:left w:w="3" w:type="dxa"/>
              <w:bottom w:w="0" w:type="dxa"/>
              <w:right w:w="3" w:type="dxa"/>
            </w:tcMar>
            <w:vAlign w:val="center"/>
            <w:hideMark/>
          </w:tcPr>
          <w:p w14:paraId="071DEF89" w14:textId="3A8A94CB" w:rsidR="00B74713" w:rsidRPr="00037B78" w:rsidRDefault="00B74713" w:rsidP="00333039">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CR1</w:t>
            </w:r>
          </w:p>
        </w:tc>
      </w:tr>
      <w:tr w:rsidR="00037B78" w:rsidRPr="00037B78" w14:paraId="5C318A37" w14:textId="77777777" w:rsidTr="00D41FC0">
        <w:trPr>
          <w:trHeight w:val="115"/>
        </w:trPr>
        <w:tc>
          <w:tcPr>
            <w:tcW w:w="855" w:type="pct"/>
            <w:tcBorders>
              <w:top w:val="nil"/>
              <w:left w:val="nil"/>
              <w:bottom w:val="single" w:sz="4" w:space="0" w:color="000000"/>
              <w:right w:val="nil"/>
            </w:tcBorders>
            <w:shd w:val="clear" w:color="auto" w:fill="auto"/>
            <w:tcMar>
              <w:top w:w="3" w:type="dxa"/>
              <w:left w:w="3" w:type="dxa"/>
              <w:bottom w:w="0" w:type="dxa"/>
              <w:right w:w="3" w:type="dxa"/>
            </w:tcMar>
            <w:vAlign w:val="center"/>
            <w:hideMark/>
          </w:tcPr>
          <w:p w14:paraId="12D525D2" w14:textId="559A2B0C" w:rsidR="00B74713" w:rsidRPr="00037B78" w:rsidRDefault="00B74713" w:rsidP="00B74713">
            <w:pPr>
              <w:widowControl/>
              <w:adjustRightInd/>
              <w:spacing w:line="24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(Amine position)</w:t>
            </w:r>
          </w:p>
        </w:tc>
        <w:tc>
          <w:tcPr>
            <w:tcW w:w="461" w:type="pct"/>
            <w:tcBorders>
              <w:top w:val="single" w:sz="4" w:space="0" w:color="000000"/>
              <w:left w:val="nil"/>
              <w:bottom w:val="single" w:sz="4" w:space="0" w:color="000000"/>
              <w:right w:val="nil"/>
            </w:tcBorders>
            <w:shd w:val="clear" w:color="auto" w:fill="auto"/>
            <w:tcMar>
              <w:top w:w="3" w:type="dxa"/>
              <w:left w:w="3" w:type="dxa"/>
              <w:bottom w:w="0" w:type="dxa"/>
              <w:right w:w="3" w:type="dxa"/>
            </w:tcMar>
            <w:vAlign w:val="center"/>
            <w:hideMark/>
          </w:tcPr>
          <w:p w14:paraId="1618A35D" w14:textId="77777777"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HW + HCl</w:t>
            </w:r>
          </w:p>
        </w:tc>
        <w:tc>
          <w:tcPr>
            <w:tcW w:w="461" w:type="pct"/>
            <w:tcBorders>
              <w:top w:val="single" w:sz="4" w:space="0" w:color="000000"/>
              <w:left w:val="nil"/>
              <w:bottom w:val="single" w:sz="4" w:space="0" w:color="000000"/>
              <w:right w:val="nil"/>
            </w:tcBorders>
            <w:shd w:val="clear" w:color="auto" w:fill="auto"/>
            <w:tcMar>
              <w:top w:w="3" w:type="dxa"/>
              <w:left w:w="3" w:type="dxa"/>
              <w:bottom w:w="0" w:type="dxa"/>
              <w:right w:w="3" w:type="dxa"/>
            </w:tcMar>
            <w:vAlign w:val="center"/>
            <w:hideMark/>
          </w:tcPr>
          <w:p w14:paraId="4A3FD17E" w14:textId="77777777"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HW + HCl</w:t>
            </w:r>
          </w:p>
        </w:tc>
        <w:tc>
          <w:tcPr>
            <w:tcW w:w="461" w:type="pct"/>
            <w:tcBorders>
              <w:top w:val="single" w:sz="4" w:space="0" w:color="000000"/>
              <w:left w:val="nil"/>
              <w:bottom w:val="single" w:sz="4" w:space="0" w:color="000000"/>
              <w:right w:val="nil"/>
            </w:tcBorders>
            <w:shd w:val="clear" w:color="auto" w:fill="auto"/>
            <w:tcMar>
              <w:top w:w="3" w:type="dxa"/>
              <w:left w:w="3" w:type="dxa"/>
              <w:bottom w:w="0" w:type="dxa"/>
              <w:right w:w="3" w:type="dxa"/>
            </w:tcMar>
            <w:vAlign w:val="center"/>
            <w:hideMark/>
          </w:tcPr>
          <w:p w14:paraId="0D54BD25" w14:textId="77777777"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HW + HCl</w:t>
            </w:r>
          </w:p>
        </w:tc>
        <w:tc>
          <w:tcPr>
            <w:tcW w:w="461" w:type="pct"/>
            <w:tcBorders>
              <w:top w:val="single" w:sz="4" w:space="0" w:color="000000"/>
              <w:left w:val="nil"/>
              <w:bottom w:val="single" w:sz="4" w:space="0" w:color="000000"/>
              <w:right w:val="nil"/>
            </w:tcBorders>
            <w:shd w:val="clear" w:color="auto" w:fill="auto"/>
            <w:tcMar>
              <w:top w:w="3" w:type="dxa"/>
              <w:left w:w="3" w:type="dxa"/>
              <w:bottom w:w="0" w:type="dxa"/>
              <w:right w:w="3" w:type="dxa"/>
            </w:tcMar>
            <w:vAlign w:val="center"/>
            <w:hideMark/>
          </w:tcPr>
          <w:p w14:paraId="06E8FD47" w14:textId="77777777"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HW + HCl</w:t>
            </w:r>
          </w:p>
        </w:tc>
        <w:tc>
          <w:tcPr>
            <w:tcW w:w="461" w:type="pct"/>
            <w:tcBorders>
              <w:top w:val="single" w:sz="4" w:space="0" w:color="000000"/>
              <w:left w:val="nil"/>
              <w:bottom w:val="single" w:sz="4" w:space="0" w:color="000000"/>
              <w:right w:val="nil"/>
            </w:tcBorders>
            <w:shd w:val="clear" w:color="auto" w:fill="auto"/>
            <w:tcMar>
              <w:top w:w="3" w:type="dxa"/>
              <w:left w:w="3" w:type="dxa"/>
              <w:bottom w:w="0" w:type="dxa"/>
              <w:right w:w="3" w:type="dxa"/>
            </w:tcMar>
            <w:vAlign w:val="center"/>
            <w:hideMark/>
          </w:tcPr>
          <w:p w14:paraId="33492F30" w14:textId="77777777"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HW + HCl</w:t>
            </w:r>
          </w:p>
        </w:tc>
        <w:tc>
          <w:tcPr>
            <w:tcW w:w="461" w:type="pct"/>
            <w:tcBorders>
              <w:top w:val="single" w:sz="4" w:space="0" w:color="000000"/>
              <w:left w:val="nil"/>
              <w:bottom w:val="single" w:sz="4" w:space="0" w:color="000000"/>
              <w:right w:val="nil"/>
            </w:tcBorders>
            <w:shd w:val="clear" w:color="auto" w:fill="auto"/>
            <w:tcMar>
              <w:top w:w="3" w:type="dxa"/>
              <w:left w:w="3" w:type="dxa"/>
              <w:bottom w:w="0" w:type="dxa"/>
              <w:right w:w="3" w:type="dxa"/>
            </w:tcMar>
            <w:vAlign w:val="center"/>
            <w:hideMark/>
          </w:tcPr>
          <w:p w14:paraId="19A4063A" w14:textId="77777777"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HW + HCl</w:t>
            </w:r>
          </w:p>
        </w:tc>
        <w:tc>
          <w:tcPr>
            <w:tcW w:w="461" w:type="pct"/>
            <w:tcBorders>
              <w:top w:val="single" w:sz="4" w:space="0" w:color="000000"/>
              <w:left w:val="nil"/>
              <w:bottom w:val="single" w:sz="4" w:space="0" w:color="000000"/>
              <w:right w:val="nil"/>
            </w:tcBorders>
            <w:shd w:val="clear" w:color="auto" w:fill="auto"/>
            <w:tcMar>
              <w:top w:w="3" w:type="dxa"/>
              <w:left w:w="3" w:type="dxa"/>
              <w:bottom w:w="0" w:type="dxa"/>
              <w:right w:w="3" w:type="dxa"/>
            </w:tcMar>
            <w:vAlign w:val="center"/>
            <w:hideMark/>
          </w:tcPr>
          <w:p w14:paraId="448FA4FA" w14:textId="77777777"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HW + HCl</w:t>
            </w:r>
          </w:p>
        </w:tc>
        <w:tc>
          <w:tcPr>
            <w:tcW w:w="461" w:type="pct"/>
            <w:tcBorders>
              <w:top w:val="single" w:sz="4" w:space="0" w:color="000000"/>
              <w:left w:val="nil"/>
              <w:bottom w:val="single" w:sz="4" w:space="0" w:color="000000"/>
              <w:right w:val="nil"/>
            </w:tcBorders>
            <w:shd w:val="clear" w:color="auto" w:fill="auto"/>
            <w:tcMar>
              <w:top w:w="3" w:type="dxa"/>
              <w:left w:w="3" w:type="dxa"/>
              <w:bottom w:w="0" w:type="dxa"/>
              <w:right w:w="3" w:type="dxa"/>
            </w:tcMar>
            <w:vAlign w:val="center"/>
            <w:hideMark/>
          </w:tcPr>
          <w:p w14:paraId="55B8F6B7" w14:textId="77777777"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HW + HCl</w:t>
            </w:r>
          </w:p>
        </w:tc>
        <w:tc>
          <w:tcPr>
            <w:tcW w:w="461" w:type="pct"/>
            <w:tcBorders>
              <w:top w:val="single" w:sz="4" w:space="0" w:color="000000"/>
              <w:left w:val="nil"/>
              <w:bottom w:val="single" w:sz="4" w:space="0" w:color="000000"/>
              <w:right w:val="nil"/>
            </w:tcBorders>
            <w:shd w:val="clear" w:color="auto" w:fill="auto"/>
            <w:tcMar>
              <w:top w:w="3" w:type="dxa"/>
              <w:left w:w="3" w:type="dxa"/>
              <w:bottom w:w="0" w:type="dxa"/>
              <w:right w:w="3" w:type="dxa"/>
            </w:tcMar>
            <w:vAlign w:val="center"/>
            <w:hideMark/>
          </w:tcPr>
          <w:p w14:paraId="33DDB9E6" w14:textId="77777777"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HW + HCl</w:t>
            </w:r>
          </w:p>
        </w:tc>
      </w:tr>
      <w:tr w:rsidR="00037B78" w:rsidRPr="00037B78" w14:paraId="5EFC1AD9" w14:textId="77777777" w:rsidTr="00D41FC0">
        <w:trPr>
          <w:trHeight w:val="138"/>
        </w:trPr>
        <w:tc>
          <w:tcPr>
            <w:tcW w:w="855" w:type="pct"/>
            <w:tcBorders>
              <w:top w:val="single" w:sz="4" w:space="0" w:color="000000"/>
              <w:left w:val="nil"/>
              <w:bottom w:val="nil"/>
              <w:right w:val="nil"/>
            </w:tcBorders>
            <w:shd w:val="clear" w:color="auto" w:fill="auto"/>
            <w:tcMar>
              <w:top w:w="3" w:type="dxa"/>
              <w:left w:w="3" w:type="dxa"/>
              <w:bottom w:w="0" w:type="dxa"/>
              <w:right w:w="3" w:type="dxa"/>
            </w:tcMar>
            <w:vAlign w:val="center"/>
            <w:hideMark/>
          </w:tcPr>
          <w:p w14:paraId="7D96BDE9" w14:textId="39A75DC2" w:rsidR="00B74713" w:rsidRPr="00037B78" w:rsidRDefault="00B74713" w:rsidP="00B74713">
            <w:pPr>
              <w:widowControl/>
              <w:adjustRightInd/>
              <w:spacing w:line="24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D-Serine (</w:t>
            </w:r>
            <w:r w:rsidRPr="00037B78">
              <w:rPr>
                <w:rFonts w:ascii="Symbol" w:hAnsi="Symbol" w:cstheme="minorHAnsi"/>
                <w:color w:val="000000" w:themeColor="text1"/>
                <w:sz w:val="20"/>
                <w:szCs w:val="20"/>
                <w:lang w:val="el-GR"/>
              </w:rPr>
              <w:t></w:t>
            </w:r>
            <w:r w:rsidRPr="00037B78">
              <w:rPr>
                <w:rFonts w:asciiTheme="minorHAnsi" w:hAnsiTheme="minorHAnsi" w:cstheme="minorHAnsi"/>
                <w:color w:val="000000" w:themeColor="text1"/>
                <w:sz w:val="20"/>
                <w:szCs w:val="20"/>
                <w:lang w:val="el-GR"/>
              </w:rPr>
              <w:t>)</w:t>
            </w:r>
          </w:p>
        </w:tc>
        <w:tc>
          <w:tcPr>
            <w:tcW w:w="461" w:type="pct"/>
            <w:tcBorders>
              <w:top w:val="single" w:sz="4" w:space="0" w:color="000000"/>
              <w:left w:val="nil"/>
              <w:bottom w:val="nil"/>
              <w:right w:val="nil"/>
            </w:tcBorders>
            <w:shd w:val="clear" w:color="auto" w:fill="auto"/>
            <w:tcMar>
              <w:top w:w="3" w:type="dxa"/>
              <w:left w:w="3" w:type="dxa"/>
              <w:bottom w:w="0" w:type="dxa"/>
              <w:right w:w="3" w:type="dxa"/>
            </w:tcMar>
            <w:vAlign w:val="center"/>
            <w:hideMark/>
          </w:tcPr>
          <w:p w14:paraId="1B00920D" w14:textId="4803ABA2"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11</w:t>
            </w:r>
            <w:r w:rsidRPr="00037B78">
              <w:rPr>
                <w:rFonts w:asciiTheme="minorHAnsi" w:eastAsia="MS PGothic" w:hAnsiTheme="minorHAnsi" w:cstheme="minorHAnsi"/>
                <w:color w:val="000000" w:themeColor="text1"/>
                <w:kern w:val="0"/>
                <w:sz w:val="20"/>
                <w:szCs w:val="20"/>
              </w:rPr>
              <w:t xml:space="preserve"> ± 2</w:t>
            </w:r>
            <w:r w:rsidRPr="00037B78">
              <w:rPr>
                <w:rFonts w:asciiTheme="minorHAnsi" w:eastAsia="Arial" w:hAnsiTheme="minorHAnsi" w:cstheme="minorHAnsi"/>
                <w:color w:val="000000" w:themeColor="text1"/>
                <w:kern w:val="24"/>
                <w:position w:val="3"/>
                <w:sz w:val="20"/>
                <w:szCs w:val="20"/>
                <w:vertAlign w:val="superscript"/>
              </w:rPr>
              <w:t>b</w:t>
            </w:r>
          </w:p>
        </w:tc>
        <w:tc>
          <w:tcPr>
            <w:tcW w:w="461" w:type="pct"/>
            <w:tcBorders>
              <w:top w:val="single" w:sz="4" w:space="0" w:color="000000"/>
              <w:left w:val="nil"/>
              <w:bottom w:val="nil"/>
              <w:right w:val="nil"/>
            </w:tcBorders>
            <w:shd w:val="clear" w:color="auto" w:fill="auto"/>
            <w:tcMar>
              <w:top w:w="3" w:type="dxa"/>
              <w:left w:w="3" w:type="dxa"/>
              <w:bottom w:w="0" w:type="dxa"/>
              <w:right w:w="3" w:type="dxa"/>
            </w:tcMar>
            <w:vAlign w:val="center"/>
            <w:hideMark/>
          </w:tcPr>
          <w:p w14:paraId="7FEFC0AE" w14:textId="0F615A74"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0.97 ± 0.04</w:t>
            </w:r>
          </w:p>
        </w:tc>
        <w:tc>
          <w:tcPr>
            <w:tcW w:w="461" w:type="pct"/>
            <w:tcBorders>
              <w:top w:val="single" w:sz="4" w:space="0" w:color="000000"/>
              <w:left w:val="nil"/>
              <w:bottom w:val="nil"/>
              <w:right w:val="nil"/>
            </w:tcBorders>
            <w:shd w:val="clear" w:color="auto" w:fill="auto"/>
            <w:tcMar>
              <w:top w:w="3" w:type="dxa"/>
              <w:left w:w="3" w:type="dxa"/>
              <w:bottom w:w="0" w:type="dxa"/>
              <w:right w:w="3" w:type="dxa"/>
            </w:tcMar>
            <w:vAlign w:val="center"/>
            <w:hideMark/>
          </w:tcPr>
          <w:p w14:paraId="2BBFC9C0" w14:textId="6E498BE1"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0.225 ± 0.009</w:t>
            </w:r>
          </w:p>
        </w:tc>
        <w:tc>
          <w:tcPr>
            <w:tcW w:w="461" w:type="pct"/>
            <w:tcBorders>
              <w:top w:val="single" w:sz="4" w:space="0" w:color="000000"/>
              <w:left w:val="nil"/>
              <w:bottom w:val="nil"/>
              <w:right w:val="nil"/>
            </w:tcBorders>
            <w:shd w:val="clear" w:color="auto" w:fill="auto"/>
            <w:tcMar>
              <w:top w:w="3" w:type="dxa"/>
              <w:left w:w="3" w:type="dxa"/>
              <w:bottom w:w="0" w:type="dxa"/>
              <w:right w:w="3" w:type="dxa"/>
            </w:tcMar>
            <w:vAlign w:val="center"/>
            <w:hideMark/>
          </w:tcPr>
          <w:p w14:paraId="77AB8C02" w14:textId="2115701E"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0.37 ± 0.05</w:t>
            </w:r>
          </w:p>
        </w:tc>
        <w:tc>
          <w:tcPr>
            <w:tcW w:w="461" w:type="pct"/>
            <w:tcBorders>
              <w:top w:val="single" w:sz="4" w:space="0" w:color="000000"/>
              <w:left w:val="nil"/>
              <w:bottom w:val="nil"/>
              <w:right w:val="nil"/>
            </w:tcBorders>
            <w:shd w:val="clear" w:color="auto" w:fill="auto"/>
            <w:tcMar>
              <w:top w:w="3" w:type="dxa"/>
              <w:left w:w="3" w:type="dxa"/>
              <w:bottom w:w="0" w:type="dxa"/>
              <w:right w:w="3" w:type="dxa"/>
            </w:tcMar>
            <w:vAlign w:val="center"/>
            <w:hideMark/>
          </w:tcPr>
          <w:p w14:paraId="0B2730F3" w14:textId="5DF7B296"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0.30 ± 0.02</w:t>
            </w:r>
          </w:p>
        </w:tc>
        <w:tc>
          <w:tcPr>
            <w:tcW w:w="461" w:type="pct"/>
            <w:tcBorders>
              <w:top w:val="single" w:sz="4" w:space="0" w:color="000000"/>
              <w:left w:val="nil"/>
              <w:bottom w:val="nil"/>
              <w:right w:val="nil"/>
            </w:tcBorders>
            <w:shd w:val="clear" w:color="auto" w:fill="auto"/>
            <w:tcMar>
              <w:top w:w="3" w:type="dxa"/>
              <w:left w:w="3" w:type="dxa"/>
              <w:bottom w:w="0" w:type="dxa"/>
              <w:right w:w="3" w:type="dxa"/>
            </w:tcMar>
            <w:vAlign w:val="center"/>
            <w:hideMark/>
          </w:tcPr>
          <w:p w14:paraId="798D9671" w14:textId="364499FD"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36</w:t>
            </w:r>
            <w:r w:rsidRPr="00037B78">
              <w:rPr>
                <w:rFonts w:asciiTheme="minorHAnsi" w:eastAsia="MS PGothic" w:hAnsiTheme="minorHAnsi" w:cstheme="minorHAnsi"/>
                <w:color w:val="000000" w:themeColor="text1"/>
                <w:kern w:val="0"/>
                <w:sz w:val="20"/>
                <w:szCs w:val="20"/>
                <w:vertAlign w:val="superscript"/>
              </w:rPr>
              <w:t>c</w:t>
            </w:r>
          </w:p>
        </w:tc>
        <w:tc>
          <w:tcPr>
            <w:tcW w:w="461" w:type="pct"/>
            <w:tcBorders>
              <w:top w:val="single" w:sz="4" w:space="0" w:color="000000"/>
              <w:left w:val="nil"/>
              <w:bottom w:val="nil"/>
              <w:right w:val="nil"/>
            </w:tcBorders>
            <w:shd w:val="clear" w:color="auto" w:fill="auto"/>
            <w:tcMar>
              <w:top w:w="3" w:type="dxa"/>
              <w:left w:w="3" w:type="dxa"/>
              <w:bottom w:w="0" w:type="dxa"/>
              <w:right w:w="3" w:type="dxa"/>
            </w:tcMar>
            <w:vAlign w:val="center"/>
            <w:hideMark/>
          </w:tcPr>
          <w:p w14:paraId="47D167C8" w14:textId="05A11703"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53 ± 7</w:t>
            </w:r>
          </w:p>
        </w:tc>
        <w:tc>
          <w:tcPr>
            <w:tcW w:w="461" w:type="pct"/>
            <w:tcBorders>
              <w:top w:val="single" w:sz="4" w:space="0" w:color="000000"/>
              <w:left w:val="nil"/>
              <w:bottom w:val="nil"/>
              <w:right w:val="nil"/>
            </w:tcBorders>
            <w:shd w:val="clear" w:color="auto" w:fill="auto"/>
            <w:tcMar>
              <w:top w:w="3" w:type="dxa"/>
              <w:left w:w="3" w:type="dxa"/>
              <w:bottom w:w="0" w:type="dxa"/>
              <w:right w:w="3" w:type="dxa"/>
            </w:tcMar>
            <w:vAlign w:val="center"/>
            <w:hideMark/>
          </w:tcPr>
          <w:p w14:paraId="478751E0" w14:textId="629FC243"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62 ± 8</w:t>
            </w:r>
          </w:p>
        </w:tc>
        <w:tc>
          <w:tcPr>
            <w:tcW w:w="461" w:type="pct"/>
            <w:tcBorders>
              <w:top w:val="single" w:sz="4" w:space="0" w:color="000000"/>
              <w:left w:val="nil"/>
              <w:bottom w:val="nil"/>
              <w:right w:val="nil"/>
            </w:tcBorders>
            <w:shd w:val="clear" w:color="auto" w:fill="auto"/>
            <w:tcMar>
              <w:top w:w="3" w:type="dxa"/>
              <w:left w:w="3" w:type="dxa"/>
              <w:bottom w:w="0" w:type="dxa"/>
              <w:right w:w="3" w:type="dxa"/>
            </w:tcMar>
            <w:vAlign w:val="center"/>
            <w:hideMark/>
          </w:tcPr>
          <w:p w14:paraId="2D5CDFA2" w14:textId="2555FBE5"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1.3 ± 0.2</w:t>
            </w:r>
          </w:p>
        </w:tc>
      </w:tr>
      <w:tr w:rsidR="00037B78" w:rsidRPr="00037B78" w14:paraId="6884AC3A" w14:textId="77777777" w:rsidTr="00D41FC0">
        <w:trPr>
          <w:trHeight w:val="115"/>
        </w:trPr>
        <w:tc>
          <w:tcPr>
            <w:tcW w:w="855" w:type="pct"/>
            <w:tcBorders>
              <w:top w:val="nil"/>
              <w:left w:val="nil"/>
              <w:bottom w:val="nil"/>
              <w:right w:val="nil"/>
            </w:tcBorders>
            <w:shd w:val="clear" w:color="auto" w:fill="auto"/>
            <w:tcMar>
              <w:top w:w="3" w:type="dxa"/>
              <w:left w:w="3" w:type="dxa"/>
              <w:bottom w:w="0" w:type="dxa"/>
              <w:right w:w="3" w:type="dxa"/>
            </w:tcMar>
            <w:vAlign w:val="center"/>
            <w:hideMark/>
          </w:tcPr>
          <w:p w14:paraId="5EB23E21" w14:textId="6A444C65" w:rsidR="00B74713" w:rsidRPr="00037B78" w:rsidRDefault="00B74713" w:rsidP="00B74713">
            <w:pPr>
              <w:widowControl/>
              <w:adjustRightInd/>
              <w:spacing w:line="24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L-Serine (</w:t>
            </w:r>
            <w:r w:rsidRPr="00037B78">
              <w:rPr>
                <w:rFonts w:ascii="Symbol" w:hAnsi="Symbol" w:cstheme="minorHAnsi"/>
                <w:color w:val="000000" w:themeColor="text1"/>
                <w:sz w:val="20"/>
                <w:szCs w:val="20"/>
                <w:lang w:val="el-GR"/>
              </w:rPr>
              <w:t></w:t>
            </w:r>
            <w:r w:rsidRPr="00037B78">
              <w:rPr>
                <w:rFonts w:asciiTheme="minorHAnsi" w:hAnsiTheme="minorHAnsi" w:cstheme="minorHAnsi"/>
                <w:color w:val="000000" w:themeColor="text1"/>
                <w:sz w:val="20"/>
                <w:szCs w:val="20"/>
                <w:lang w:val="el-GR"/>
              </w:rPr>
              <w:t>)</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770663A8" w14:textId="2794DFE2"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28 ± 4</w:t>
            </w:r>
            <w:r w:rsidRPr="00037B78">
              <w:rPr>
                <w:rFonts w:asciiTheme="minorHAnsi" w:eastAsia="Arial" w:hAnsiTheme="minorHAnsi" w:cstheme="minorHAnsi"/>
                <w:color w:val="000000" w:themeColor="text1"/>
                <w:kern w:val="24"/>
                <w:position w:val="3"/>
                <w:sz w:val="20"/>
                <w:szCs w:val="20"/>
                <w:vertAlign w:val="superscript"/>
              </w:rPr>
              <w:t>b</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4B2A24E8" w14:textId="76458FFD"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3.8 ± 0.3</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2AD6C24E" w14:textId="6BC2EF22"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0.94 ± 0.07</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0BE90501" w14:textId="463024D4"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2.8 ± 0.5</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0571A29A" w14:textId="55310016"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6.1 ± 0.2</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73779A00" w14:textId="4C3251CB"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39</w:t>
            </w:r>
            <w:r w:rsidRPr="00037B78">
              <w:rPr>
                <w:rFonts w:asciiTheme="minorHAnsi" w:eastAsia="MS PGothic" w:hAnsiTheme="minorHAnsi" w:cstheme="minorHAnsi"/>
                <w:color w:val="000000" w:themeColor="text1"/>
                <w:kern w:val="0"/>
                <w:sz w:val="20"/>
                <w:szCs w:val="20"/>
                <w:vertAlign w:val="superscript"/>
              </w:rPr>
              <w:t>c</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4E5BEAB5" w14:textId="7481F828"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54 ± 7</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37481392" w14:textId="073B4741"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69 ± 10</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63239E81" w14:textId="6731BDA5"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6 ± 1</w:t>
            </w:r>
          </w:p>
        </w:tc>
      </w:tr>
      <w:tr w:rsidR="00037B78" w:rsidRPr="00037B78" w14:paraId="588F467E" w14:textId="77777777" w:rsidTr="00D41FC0">
        <w:trPr>
          <w:trHeight w:val="132"/>
        </w:trPr>
        <w:tc>
          <w:tcPr>
            <w:tcW w:w="855" w:type="pct"/>
            <w:tcBorders>
              <w:top w:val="nil"/>
              <w:left w:val="nil"/>
              <w:bottom w:val="nil"/>
              <w:right w:val="nil"/>
            </w:tcBorders>
            <w:shd w:val="clear" w:color="auto" w:fill="F2F2F2" w:themeFill="background1" w:themeFillShade="F2"/>
            <w:tcMar>
              <w:top w:w="3" w:type="dxa"/>
              <w:left w:w="3" w:type="dxa"/>
              <w:bottom w:w="0" w:type="dxa"/>
              <w:right w:w="3" w:type="dxa"/>
            </w:tcMar>
            <w:vAlign w:val="center"/>
            <w:hideMark/>
          </w:tcPr>
          <w:p w14:paraId="00E722CA" w14:textId="30CA8D64" w:rsidR="00B74713" w:rsidRPr="00037B78" w:rsidRDefault="00B74713" w:rsidP="00B74713">
            <w:pPr>
              <w:widowControl/>
              <w:adjustRightInd/>
              <w:spacing w:line="24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DL-</w:t>
            </w:r>
            <w:proofErr w:type="spellStart"/>
            <w:r w:rsidRPr="00037B78">
              <w:rPr>
                <w:rFonts w:asciiTheme="minorHAnsi" w:hAnsiTheme="minorHAnsi" w:cstheme="minorHAnsi"/>
                <w:color w:val="000000" w:themeColor="text1"/>
                <w:sz w:val="20"/>
                <w:szCs w:val="20"/>
              </w:rPr>
              <w:t>Isoserine</w:t>
            </w:r>
            <w:r w:rsidRPr="00037B78">
              <w:rPr>
                <w:rFonts w:asciiTheme="minorHAnsi" w:hAnsiTheme="minorHAnsi" w:cstheme="minorHAnsi"/>
                <w:color w:val="000000" w:themeColor="text1"/>
                <w:sz w:val="20"/>
                <w:szCs w:val="20"/>
                <w:vertAlign w:val="superscript"/>
              </w:rPr>
              <w:t>e</w:t>
            </w:r>
            <w:proofErr w:type="spellEnd"/>
            <w:r w:rsidRPr="00037B78">
              <w:rPr>
                <w:rFonts w:asciiTheme="minorHAnsi" w:hAnsiTheme="minorHAnsi" w:cstheme="minorHAnsi"/>
                <w:color w:val="000000" w:themeColor="text1"/>
                <w:sz w:val="20"/>
                <w:szCs w:val="20"/>
                <w:vertAlign w:val="superscript"/>
              </w:rPr>
              <w:t xml:space="preserve"> </w:t>
            </w:r>
            <w:r w:rsidRPr="00037B78">
              <w:rPr>
                <w:rFonts w:asciiTheme="minorHAnsi" w:hAnsiTheme="minorHAnsi" w:cstheme="minorHAnsi"/>
                <w:color w:val="000000" w:themeColor="text1"/>
                <w:sz w:val="20"/>
                <w:szCs w:val="20"/>
              </w:rPr>
              <w:t>(</w:t>
            </w:r>
            <w:r w:rsidRPr="00037B78">
              <w:rPr>
                <w:rFonts w:ascii="Symbol" w:hAnsi="Symbol" w:cstheme="minorHAnsi"/>
                <w:color w:val="000000" w:themeColor="text1"/>
                <w:sz w:val="20"/>
                <w:szCs w:val="20"/>
                <w:lang w:val="el-GR"/>
              </w:rPr>
              <w:t></w:t>
            </w:r>
            <w:r w:rsidRPr="00037B78">
              <w:rPr>
                <w:rFonts w:asciiTheme="minorHAnsi" w:hAnsiTheme="minorHAnsi" w:cstheme="minorHAnsi"/>
                <w:color w:val="000000" w:themeColor="text1"/>
                <w:sz w:val="20"/>
                <w:szCs w:val="20"/>
                <w:lang w:val="el-GR"/>
              </w:rPr>
              <w:t>)</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3E2E4B84" w14:textId="69E76D33"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9.6</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0.4</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1113EEA5" w14:textId="299B6370"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0.99</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0.03</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44B6E704" w14:textId="324CC2F0"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0.59</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0.02</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37C94B56" w14:textId="0561525D"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0.49</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0.01</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405BF5A3" w14:textId="214D8937"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0.54</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0.01</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22EB4E6D" w14:textId="3AC7B16A"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6.9</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0.5</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382C67C4" w14:textId="058BD115"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1.6</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0.1</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1A959E93" w14:textId="18A5FA4E"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4.1</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0.1</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78F1351B" w14:textId="6D97713C"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0.160</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0.006</w:t>
            </w:r>
          </w:p>
        </w:tc>
      </w:tr>
      <w:tr w:rsidR="00037B78" w:rsidRPr="00037B78" w14:paraId="305DE601" w14:textId="77777777" w:rsidTr="00D41FC0">
        <w:trPr>
          <w:trHeight w:val="138"/>
        </w:trPr>
        <w:tc>
          <w:tcPr>
            <w:tcW w:w="855" w:type="pct"/>
            <w:tcBorders>
              <w:top w:val="nil"/>
              <w:left w:val="nil"/>
              <w:bottom w:val="nil"/>
              <w:right w:val="nil"/>
            </w:tcBorders>
            <w:shd w:val="clear" w:color="auto" w:fill="auto"/>
            <w:tcMar>
              <w:top w:w="3" w:type="dxa"/>
              <w:left w:w="3" w:type="dxa"/>
              <w:bottom w:w="0" w:type="dxa"/>
              <w:right w:w="3" w:type="dxa"/>
            </w:tcMar>
            <w:vAlign w:val="center"/>
            <w:hideMark/>
          </w:tcPr>
          <w:p w14:paraId="03ADD306" w14:textId="20A2E6FA" w:rsidR="00B74713" w:rsidRPr="00037B78" w:rsidRDefault="00B74713" w:rsidP="00B74713">
            <w:pPr>
              <w:widowControl/>
              <w:adjustRightInd/>
              <w:spacing w:line="24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L-</w:t>
            </w:r>
            <w:r w:rsidRPr="00037B78">
              <w:rPr>
                <w:rFonts w:asciiTheme="minorHAnsi" w:hAnsiTheme="minorHAnsi" w:cstheme="minorHAnsi"/>
                <w:color w:val="000000" w:themeColor="text1"/>
                <w:sz w:val="20"/>
                <w:szCs w:val="20"/>
                <w:lang w:val="el-GR"/>
              </w:rPr>
              <w:t>α-</w:t>
            </w:r>
            <w:proofErr w:type="spellStart"/>
            <w:r w:rsidRPr="00037B78">
              <w:rPr>
                <w:rFonts w:asciiTheme="minorHAnsi" w:hAnsiTheme="minorHAnsi" w:cstheme="minorHAnsi"/>
                <w:color w:val="000000" w:themeColor="text1"/>
                <w:sz w:val="20"/>
                <w:szCs w:val="20"/>
              </w:rPr>
              <w:t>Methylserine</w:t>
            </w:r>
            <w:proofErr w:type="spellEnd"/>
            <w:r w:rsidRPr="00037B78">
              <w:rPr>
                <w:rFonts w:asciiTheme="minorHAnsi" w:hAnsiTheme="minorHAnsi" w:cstheme="minorHAnsi"/>
                <w:color w:val="000000" w:themeColor="text1"/>
                <w:sz w:val="20"/>
                <w:szCs w:val="20"/>
              </w:rPr>
              <w:t xml:space="preserve"> (</w:t>
            </w:r>
            <w:r w:rsidRPr="00037B78">
              <w:rPr>
                <w:rFonts w:ascii="Symbol" w:hAnsi="Symbol" w:cstheme="minorHAnsi"/>
                <w:color w:val="000000" w:themeColor="text1"/>
                <w:sz w:val="20"/>
                <w:szCs w:val="20"/>
                <w:lang w:val="el-GR"/>
              </w:rPr>
              <w:t></w:t>
            </w:r>
            <w:r w:rsidRPr="00037B78">
              <w:rPr>
                <w:rFonts w:asciiTheme="minorHAnsi" w:hAnsiTheme="minorHAnsi" w:cstheme="minorHAnsi"/>
                <w:color w:val="000000" w:themeColor="text1"/>
                <w:sz w:val="20"/>
                <w:szCs w:val="20"/>
                <w:lang w:val="el-GR"/>
              </w:rPr>
              <w:t>)</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3E85320B" w14:textId="0399D776"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20</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1</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16DDB7ED" w14:textId="2360CD51"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1.50</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0.07</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52E5B01A" w14:textId="257E3419"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0.882</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0.009</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50A1A757" w14:textId="337E78C8"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0.47</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0.03</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649DA2E6" w14:textId="1CCE0838"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0.160</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0.004</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0E7F39C9" w14:textId="00EE470A"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95</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4</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41D87A88" w14:textId="15C92112"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33</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3</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28E19B2F" w14:textId="75309457"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53</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1</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720B2380" w14:textId="4CEFCD1A"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0.067</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0.004</w:t>
            </w:r>
          </w:p>
        </w:tc>
      </w:tr>
      <w:tr w:rsidR="00037B78" w:rsidRPr="00037B78" w14:paraId="32279B3A" w14:textId="77777777" w:rsidTr="00D41FC0">
        <w:trPr>
          <w:trHeight w:val="115"/>
        </w:trPr>
        <w:tc>
          <w:tcPr>
            <w:tcW w:w="855" w:type="pct"/>
            <w:tcBorders>
              <w:top w:val="nil"/>
              <w:left w:val="nil"/>
              <w:bottom w:val="nil"/>
              <w:right w:val="nil"/>
            </w:tcBorders>
            <w:shd w:val="clear" w:color="auto" w:fill="auto"/>
            <w:tcMar>
              <w:top w:w="3" w:type="dxa"/>
              <w:left w:w="3" w:type="dxa"/>
              <w:bottom w:w="0" w:type="dxa"/>
              <w:right w:w="3" w:type="dxa"/>
            </w:tcMar>
            <w:vAlign w:val="center"/>
            <w:hideMark/>
          </w:tcPr>
          <w:p w14:paraId="624B02D1" w14:textId="711EB548" w:rsidR="00B74713" w:rsidRPr="00037B78" w:rsidRDefault="00B74713" w:rsidP="00B74713">
            <w:pPr>
              <w:widowControl/>
              <w:adjustRightInd/>
              <w:spacing w:line="24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D-</w:t>
            </w:r>
            <w:r w:rsidRPr="00037B78">
              <w:rPr>
                <w:rFonts w:asciiTheme="minorHAnsi" w:hAnsiTheme="minorHAnsi" w:cstheme="minorHAnsi"/>
                <w:color w:val="000000" w:themeColor="text1"/>
                <w:sz w:val="20"/>
                <w:szCs w:val="20"/>
                <w:lang w:val="el-GR"/>
              </w:rPr>
              <w:t>α-</w:t>
            </w:r>
            <w:proofErr w:type="spellStart"/>
            <w:r w:rsidRPr="00037B78">
              <w:rPr>
                <w:rFonts w:asciiTheme="minorHAnsi" w:hAnsiTheme="minorHAnsi" w:cstheme="minorHAnsi"/>
                <w:color w:val="000000" w:themeColor="text1"/>
                <w:sz w:val="20"/>
                <w:szCs w:val="20"/>
              </w:rPr>
              <w:t>Methylserine</w:t>
            </w:r>
            <w:proofErr w:type="spellEnd"/>
            <w:r w:rsidRPr="00037B78">
              <w:rPr>
                <w:rFonts w:asciiTheme="minorHAnsi" w:hAnsiTheme="minorHAnsi" w:cstheme="minorHAnsi"/>
                <w:color w:val="000000" w:themeColor="text1"/>
                <w:sz w:val="20"/>
                <w:szCs w:val="20"/>
              </w:rPr>
              <w:t xml:space="preserve"> (</w:t>
            </w:r>
            <w:r w:rsidRPr="00037B78">
              <w:rPr>
                <w:rFonts w:ascii="Symbol" w:hAnsi="Symbol" w:cstheme="minorHAnsi"/>
                <w:color w:val="000000" w:themeColor="text1"/>
                <w:sz w:val="20"/>
                <w:szCs w:val="20"/>
                <w:lang w:val="el-GR"/>
              </w:rPr>
              <w:t></w:t>
            </w:r>
            <w:r w:rsidRPr="00037B78">
              <w:rPr>
                <w:rFonts w:asciiTheme="minorHAnsi" w:hAnsiTheme="minorHAnsi" w:cstheme="minorHAnsi"/>
                <w:color w:val="000000" w:themeColor="text1"/>
                <w:sz w:val="20"/>
                <w:szCs w:val="20"/>
                <w:lang w:val="el-GR"/>
              </w:rPr>
              <w:t>)</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72B7F054" w14:textId="66008EA4"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21</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1</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158BAFA5" w14:textId="1A6663D9"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1.5</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0.1</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2ADDFA6D" w14:textId="572BE8B4"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0.89</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0.01</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20DCE4E4" w14:textId="45B0FFDB"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0.45</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0.02</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5545C8A2" w14:textId="6184393F"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0.155</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0.006</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712EC577" w14:textId="454427B4"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106</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4</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2A5A6589" w14:textId="3F118D1B"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38</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3</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68F6039F" w14:textId="792BFA02"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60</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2</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40F5D636" w14:textId="6C2DBA5C"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0.066</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0.002</w:t>
            </w:r>
          </w:p>
        </w:tc>
      </w:tr>
      <w:tr w:rsidR="00037B78" w:rsidRPr="00037B78" w14:paraId="72EB7E7C" w14:textId="77777777" w:rsidTr="00D41FC0">
        <w:trPr>
          <w:trHeight w:val="115"/>
        </w:trPr>
        <w:tc>
          <w:tcPr>
            <w:tcW w:w="855" w:type="pct"/>
            <w:tcBorders>
              <w:top w:val="nil"/>
              <w:left w:val="nil"/>
              <w:bottom w:val="nil"/>
              <w:right w:val="nil"/>
            </w:tcBorders>
            <w:shd w:val="clear" w:color="auto" w:fill="F2F2F2" w:themeFill="background1" w:themeFillShade="F2"/>
            <w:tcMar>
              <w:top w:w="3" w:type="dxa"/>
              <w:left w:w="3" w:type="dxa"/>
              <w:bottom w:w="0" w:type="dxa"/>
              <w:right w:w="3" w:type="dxa"/>
            </w:tcMar>
            <w:vAlign w:val="center"/>
            <w:hideMark/>
          </w:tcPr>
          <w:p w14:paraId="70F97A23" w14:textId="7F72DD07" w:rsidR="00B74713" w:rsidRPr="00037B78" w:rsidRDefault="00B74713" w:rsidP="00B74713">
            <w:pPr>
              <w:widowControl/>
              <w:adjustRightInd/>
              <w:spacing w:line="24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D-Threonine (</w:t>
            </w:r>
            <w:r w:rsidRPr="00037B78">
              <w:rPr>
                <w:rFonts w:ascii="Symbol" w:hAnsi="Symbol" w:cstheme="minorHAnsi"/>
                <w:color w:val="000000" w:themeColor="text1"/>
                <w:sz w:val="20"/>
                <w:szCs w:val="20"/>
                <w:lang w:val="el-GR"/>
              </w:rPr>
              <w:t></w:t>
            </w:r>
            <w:r w:rsidRPr="00037B78">
              <w:rPr>
                <w:rFonts w:asciiTheme="minorHAnsi" w:hAnsiTheme="minorHAnsi" w:cstheme="minorHAnsi"/>
                <w:color w:val="000000" w:themeColor="text1"/>
                <w:sz w:val="20"/>
                <w:szCs w:val="20"/>
                <w:lang w:val="el-GR"/>
              </w:rPr>
              <w:t>)</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2DCF7A97" w14:textId="7742B173" w:rsidR="00B74713" w:rsidRPr="00037B78" w:rsidRDefault="00B74713" w:rsidP="00A32A70">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7</w:t>
            </w:r>
            <w:r w:rsidRPr="00037B78">
              <w:rPr>
                <w:rFonts w:asciiTheme="minorHAnsi" w:eastAsia="MS PGothic" w:hAnsiTheme="minorHAnsi" w:cstheme="minorHAnsi" w:hint="eastAsia"/>
                <w:color w:val="000000" w:themeColor="text1"/>
                <w:kern w:val="0"/>
                <w:sz w:val="20"/>
                <w:szCs w:val="20"/>
              </w:rPr>
              <w:t>5</w:t>
            </w:r>
            <w:r w:rsidR="00A32A70" w:rsidRPr="00037B78">
              <w:rPr>
                <w:rFonts w:asciiTheme="minorHAnsi" w:eastAsia="Arial" w:hAnsiTheme="minorHAnsi" w:cstheme="minorHAnsi"/>
                <w:color w:val="000000" w:themeColor="text1"/>
                <w:kern w:val="24"/>
                <w:position w:val="3"/>
                <w:sz w:val="19"/>
                <w:szCs w:val="19"/>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0.09</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0B9EBFA9" w14:textId="753D784B"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052</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0.008</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642B70D6" w14:textId="6C889006"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075</w:t>
            </w:r>
            <w:r w:rsidR="00A32A70" w:rsidRPr="00037B78">
              <w:rPr>
                <w:rFonts w:asciiTheme="minorHAnsi" w:eastAsia="Arial" w:hAnsiTheme="minorHAnsi" w:cstheme="minorHAnsi"/>
                <w:color w:val="000000" w:themeColor="text1"/>
                <w:kern w:val="24"/>
                <w:position w:val="3"/>
                <w:sz w:val="19"/>
                <w:szCs w:val="19"/>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0.002</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7194B5A7" w14:textId="1A62EF50"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026</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0.002</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7109C7CB" w14:textId="1F58F2CF"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n.d.</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1F42A7F7" w14:textId="3BD857BB"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4.2</w:t>
            </w:r>
            <w:r w:rsidRPr="00037B78">
              <w:rPr>
                <w:rFonts w:asciiTheme="minorHAnsi" w:eastAsia="MS PGothic" w:hAnsiTheme="minorHAnsi" w:cstheme="minorHAnsi"/>
                <w:color w:val="000000" w:themeColor="text1"/>
                <w:kern w:val="0"/>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0.2</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5B3273E3" w14:textId="62C06081"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2.3</w:t>
            </w:r>
            <w:r w:rsidRPr="00037B78">
              <w:rPr>
                <w:rFonts w:asciiTheme="minorHAnsi" w:eastAsia="MS PGothic" w:hAnsiTheme="minorHAnsi" w:cstheme="minorHAnsi"/>
                <w:color w:val="000000" w:themeColor="text1"/>
                <w:kern w:val="0"/>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0.2</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3994BE68" w14:textId="47600FC7"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2.1</w:t>
            </w:r>
            <w:r w:rsidRPr="00037B78">
              <w:rPr>
                <w:rFonts w:asciiTheme="minorHAnsi" w:eastAsia="MS PGothic" w:hAnsiTheme="minorHAnsi" w:cstheme="minorHAnsi"/>
                <w:color w:val="000000" w:themeColor="text1"/>
                <w:kern w:val="0"/>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0.1</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1A5967B0" w14:textId="1FC1F981"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n.d.</w:t>
            </w:r>
          </w:p>
        </w:tc>
      </w:tr>
      <w:tr w:rsidR="00037B78" w:rsidRPr="00037B78" w14:paraId="63B1BF20" w14:textId="77777777" w:rsidTr="00D41FC0">
        <w:trPr>
          <w:trHeight w:val="115"/>
        </w:trPr>
        <w:tc>
          <w:tcPr>
            <w:tcW w:w="855" w:type="pct"/>
            <w:tcBorders>
              <w:top w:val="nil"/>
              <w:left w:val="nil"/>
              <w:bottom w:val="nil"/>
              <w:right w:val="nil"/>
            </w:tcBorders>
            <w:shd w:val="clear" w:color="auto" w:fill="F2F2F2" w:themeFill="background1" w:themeFillShade="F2"/>
            <w:tcMar>
              <w:top w:w="3" w:type="dxa"/>
              <w:left w:w="3" w:type="dxa"/>
              <w:bottom w:w="0" w:type="dxa"/>
              <w:right w:w="3" w:type="dxa"/>
            </w:tcMar>
            <w:vAlign w:val="center"/>
            <w:hideMark/>
          </w:tcPr>
          <w:p w14:paraId="3C36B3BF" w14:textId="47D161C9" w:rsidR="00B74713" w:rsidRPr="00037B78" w:rsidRDefault="00B74713" w:rsidP="00B74713">
            <w:pPr>
              <w:widowControl/>
              <w:adjustRightInd/>
              <w:spacing w:line="24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L-Threonine (</w:t>
            </w:r>
            <w:r w:rsidRPr="00037B78">
              <w:rPr>
                <w:rFonts w:ascii="Symbol" w:hAnsi="Symbol" w:cstheme="minorHAnsi"/>
                <w:color w:val="000000" w:themeColor="text1"/>
                <w:sz w:val="20"/>
                <w:szCs w:val="20"/>
                <w:lang w:val="el-GR"/>
              </w:rPr>
              <w:t></w:t>
            </w:r>
            <w:r w:rsidRPr="00037B78">
              <w:rPr>
                <w:rFonts w:asciiTheme="minorHAnsi" w:hAnsiTheme="minorHAnsi" w:cstheme="minorHAnsi"/>
                <w:color w:val="000000" w:themeColor="text1"/>
                <w:sz w:val="20"/>
                <w:szCs w:val="20"/>
                <w:lang w:val="el-GR"/>
              </w:rPr>
              <w:t>)</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199A6A80" w14:textId="61CCAD75"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1.</w:t>
            </w:r>
            <w:r w:rsidRPr="00037B78">
              <w:rPr>
                <w:rFonts w:asciiTheme="minorHAnsi" w:eastAsia="MS PGothic" w:hAnsiTheme="minorHAnsi" w:cstheme="minorHAnsi"/>
                <w:color w:val="000000" w:themeColor="text1"/>
                <w:kern w:val="0"/>
                <w:sz w:val="20"/>
                <w:szCs w:val="20"/>
              </w:rPr>
              <w:t>8</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0.2</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53F4683F" w14:textId="39DD7B14"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0.97</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0.04</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6250181E" w14:textId="2368FA58"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0.183</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0.004</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35BA31EF" w14:textId="71D38AA2"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0.54</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0.05</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431A5B0A" w14:textId="75E3BCD6"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2.01</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0.06</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652377D5" w14:textId="41BDDBA7"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4.5</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0.2</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1CB9011F" w14:textId="09432C27"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2.6</w:t>
            </w:r>
            <w:r w:rsidRPr="00037B78">
              <w:rPr>
                <w:rFonts w:asciiTheme="minorHAnsi" w:eastAsia="MS PGothic" w:hAnsiTheme="minorHAnsi" w:cstheme="minorHAnsi"/>
                <w:color w:val="000000" w:themeColor="text1"/>
                <w:kern w:val="0"/>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0.3</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006CB478" w14:textId="24F6A819"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4.58</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0.08</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65540787" w14:textId="4B538AD6"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1.3 </w:t>
            </w:r>
            <w:r w:rsidRPr="00037B78">
              <w:rPr>
                <w:rFonts w:asciiTheme="minorHAnsi" w:eastAsia="MS PGothic" w:hAnsiTheme="minorHAnsi" w:cstheme="minorHAnsi"/>
                <w:color w:val="000000" w:themeColor="text1"/>
                <w:kern w:val="0"/>
                <w:sz w:val="20"/>
                <w:szCs w:val="20"/>
              </w:rPr>
              <w:t>± 0.3</w:t>
            </w:r>
          </w:p>
        </w:tc>
      </w:tr>
      <w:tr w:rsidR="00037B78" w:rsidRPr="00037B78" w14:paraId="12A512C3" w14:textId="77777777" w:rsidTr="00D41FC0">
        <w:trPr>
          <w:trHeight w:val="118"/>
        </w:trPr>
        <w:tc>
          <w:tcPr>
            <w:tcW w:w="855" w:type="pct"/>
            <w:tcBorders>
              <w:top w:val="nil"/>
              <w:left w:val="nil"/>
              <w:bottom w:val="nil"/>
              <w:right w:val="nil"/>
            </w:tcBorders>
            <w:shd w:val="clear" w:color="auto" w:fill="auto"/>
            <w:tcMar>
              <w:top w:w="3" w:type="dxa"/>
              <w:left w:w="3" w:type="dxa"/>
              <w:bottom w:w="0" w:type="dxa"/>
              <w:right w:w="3" w:type="dxa"/>
            </w:tcMar>
            <w:vAlign w:val="center"/>
            <w:hideMark/>
          </w:tcPr>
          <w:p w14:paraId="3437D8D7" w14:textId="2FF29DBC" w:rsidR="00B74713" w:rsidRPr="00037B78" w:rsidRDefault="00B74713" w:rsidP="00B74713">
            <w:pPr>
              <w:widowControl/>
              <w:adjustRightInd/>
              <w:spacing w:line="24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D-</w:t>
            </w:r>
            <w:proofErr w:type="spellStart"/>
            <w:r w:rsidRPr="00037B78">
              <w:rPr>
                <w:rFonts w:asciiTheme="minorHAnsi" w:hAnsiTheme="minorHAnsi" w:cstheme="minorHAnsi"/>
                <w:i/>
                <w:iCs/>
                <w:color w:val="000000" w:themeColor="text1"/>
                <w:sz w:val="20"/>
                <w:szCs w:val="20"/>
              </w:rPr>
              <w:t>allo</w:t>
            </w:r>
            <w:proofErr w:type="spellEnd"/>
            <w:r w:rsidRPr="00037B78">
              <w:rPr>
                <w:rFonts w:asciiTheme="minorHAnsi" w:hAnsiTheme="minorHAnsi" w:cstheme="minorHAnsi"/>
                <w:color w:val="000000" w:themeColor="text1"/>
                <w:sz w:val="20"/>
                <w:szCs w:val="20"/>
              </w:rPr>
              <w:t>-Threonine (</w:t>
            </w:r>
            <w:r w:rsidRPr="00037B78">
              <w:rPr>
                <w:rFonts w:ascii="Symbol" w:hAnsi="Symbol" w:cstheme="minorHAnsi"/>
                <w:color w:val="000000" w:themeColor="text1"/>
                <w:sz w:val="20"/>
                <w:szCs w:val="20"/>
                <w:lang w:val="el-GR"/>
              </w:rPr>
              <w:t></w:t>
            </w:r>
            <w:r w:rsidRPr="00037B78">
              <w:rPr>
                <w:rFonts w:asciiTheme="minorHAnsi" w:hAnsiTheme="minorHAnsi" w:cstheme="minorHAnsi"/>
                <w:color w:val="000000" w:themeColor="text1"/>
                <w:sz w:val="20"/>
                <w:szCs w:val="20"/>
                <w:lang w:val="el-GR"/>
              </w:rPr>
              <w:t>)</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5D868419" w14:textId="2F0285B2"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0.36</w:t>
            </w:r>
            <w:r w:rsidRPr="00037B78">
              <w:rPr>
                <w:rFonts w:asciiTheme="minorHAnsi" w:eastAsia="Arial" w:hAnsiTheme="minorHAnsi" w:cstheme="minorHAnsi"/>
                <w:color w:val="000000" w:themeColor="text1"/>
                <w:kern w:val="24"/>
                <w:position w:val="3"/>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0.02</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0C86A4AD" w14:textId="23E81FFA"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05</w:t>
            </w:r>
            <w:r w:rsidRPr="00037B78">
              <w:rPr>
                <w:rFonts w:asciiTheme="minorHAnsi" w:eastAsia="MS PGothic" w:hAnsiTheme="minorHAnsi" w:cstheme="minorHAnsi" w:hint="eastAsia"/>
                <w:color w:val="000000" w:themeColor="text1"/>
                <w:kern w:val="0"/>
                <w:sz w:val="20"/>
                <w:szCs w:val="20"/>
              </w:rPr>
              <w:t>2</w:t>
            </w:r>
            <w:r w:rsidRPr="00037B78">
              <w:rPr>
                <w:rFonts w:asciiTheme="minorHAnsi" w:eastAsia="Arial" w:hAnsiTheme="minorHAnsi" w:cstheme="minorHAnsi"/>
                <w:color w:val="000000" w:themeColor="text1"/>
                <w:kern w:val="24"/>
                <w:position w:val="3"/>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0.005</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24684269" w14:textId="5275E9C7"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071</w:t>
            </w:r>
            <w:r w:rsidRPr="00037B78">
              <w:rPr>
                <w:rFonts w:asciiTheme="minorHAnsi" w:eastAsia="Arial" w:hAnsiTheme="minorHAnsi" w:cstheme="minorHAnsi"/>
                <w:color w:val="000000" w:themeColor="text1"/>
                <w:kern w:val="24"/>
                <w:position w:val="3"/>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0.003</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4EC88D83" w14:textId="625D349C"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036</w:t>
            </w:r>
            <w:r w:rsidRPr="00037B78">
              <w:rPr>
                <w:rFonts w:asciiTheme="minorHAnsi" w:eastAsia="MS PGothic" w:hAnsiTheme="minorHAnsi" w:cstheme="minorHAnsi"/>
                <w:color w:val="000000" w:themeColor="text1"/>
                <w:kern w:val="0"/>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0.002</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7EE9AC7C" w14:textId="3439FE84"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068</w:t>
            </w:r>
            <w:r w:rsidRPr="00037B78">
              <w:rPr>
                <w:rFonts w:asciiTheme="minorHAnsi" w:eastAsia="MS PGothic" w:hAnsiTheme="minorHAnsi" w:cstheme="minorHAnsi"/>
                <w:color w:val="000000" w:themeColor="text1"/>
                <w:kern w:val="0"/>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0.004</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658AFF57" w14:textId="3A1F1FF9"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2.6</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0.1</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207294D5" w14:textId="43E9C9B6"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2.6</w:t>
            </w:r>
            <w:r w:rsidRPr="00037B78">
              <w:rPr>
                <w:rFonts w:asciiTheme="minorHAnsi" w:eastAsia="MS PGothic" w:hAnsiTheme="minorHAnsi" w:cstheme="minorHAnsi"/>
                <w:color w:val="000000" w:themeColor="text1"/>
                <w:kern w:val="0"/>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0.8</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66C47C41" w14:textId="4B4A2D38"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1.9</w:t>
            </w:r>
            <w:r w:rsidRPr="00037B78">
              <w:rPr>
                <w:rFonts w:asciiTheme="minorHAnsi" w:eastAsia="MS PGothic" w:hAnsiTheme="minorHAnsi" w:cstheme="minorHAnsi"/>
                <w:color w:val="000000" w:themeColor="text1"/>
                <w:kern w:val="0"/>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0.1</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1ADFB164" w14:textId="7A13A9F2"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n.d.</w:t>
            </w:r>
          </w:p>
        </w:tc>
      </w:tr>
      <w:tr w:rsidR="00037B78" w:rsidRPr="00037B78" w14:paraId="389CD42B" w14:textId="77777777" w:rsidTr="00D41FC0">
        <w:trPr>
          <w:trHeight w:val="118"/>
        </w:trPr>
        <w:tc>
          <w:tcPr>
            <w:tcW w:w="855" w:type="pct"/>
            <w:tcBorders>
              <w:top w:val="nil"/>
              <w:left w:val="nil"/>
              <w:bottom w:val="nil"/>
              <w:right w:val="nil"/>
            </w:tcBorders>
            <w:shd w:val="clear" w:color="auto" w:fill="auto"/>
            <w:tcMar>
              <w:top w:w="3" w:type="dxa"/>
              <w:left w:w="3" w:type="dxa"/>
              <w:bottom w:w="0" w:type="dxa"/>
              <w:right w:w="3" w:type="dxa"/>
            </w:tcMar>
            <w:vAlign w:val="center"/>
            <w:hideMark/>
          </w:tcPr>
          <w:p w14:paraId="6508E708" w14:textId="759CCAE2" w:rsidR="00B74713" w:rsidRPr="00037B78" w:rsidRDefault="00B74713" w:rsidP="00B74713">
            <w:pPr>
              <w:widowControl/>
              <w:adjustRightInd/>
              <w:spacing w:line="24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L-</w:t>
            </w:r>
            <w:proofErr w:type="spellStart"/>
            <w:r w:rsidRPr="00037B78">
              <w:rPr>
                <w:rFonts w:asciiTheme="minorHAnsi" w:hAnsiTheme="minorHAnsi" w:cstheme="minorHAnsi"/>
                <w:i/>
                <w:iCs/>
                <w:color w:val="000000" w:themeColor="text1"/>
                <w:sz w:val="20"/>
                <w:szCs w:val="20"/>
              </w:rPr>
              <w:t>allo</w:t>
            </w:r>
            <w:proofErr w:type="spellEnd"/>
            <w:r w:rsidRPr="00037B78">
              <w:rPr>
                <w:rFonts w:asciiTheme="minorHAnsi" w:hAnsiTheme="minorHAnsi" w:cstheme="minorHAnsi"/>
                <w:color w:val="000000" w:themeColor="text1"/>
                <w:sz w:val="20"/>
                <w:szCs w:val="20"/>
              </w:rPr>
              <w:t>-Threonine (</w:t>
            </w:r>
            <w:r w:rsidRPr="00037B78">
              <w:rPr>
                <w:rFonts w:ascii="Symbol" w:hAnsi="Symbol" w:cstheme="minorHAnsi"/>
                <w:color w:val="000000" w:themeColor="text1"/>
                <w:sz w:val="20"/>
                <w:szCs w:val="20"/>
                <w:lang w:val="el-GR"/>
              </w:rPr>
              <w:t></w:t>
            </w:r>
            <w:r w:rsidRPr="00037B78">
              <w:rPr>
                <w:rFonts w:asciiTheme="minorHAnsi" w:hAnsiTheme="minorHAnsi" w:cstheme="minorHAnsi"/>
                <w:color w:val="000000" w:themeColor="text1"/>
                <w:sz w:val="20"/>
                <w:szCs w:val="20"/>
                <w:lang w:val="el-GR"/>
              </w:rPr>
              <w:t>)</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219413FF" w14:textId="4FDE15FF"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41</w:t>
            </w:r>
            <w:r w:rsidRPr="00037B78">
              <w:rPr>
                <w:rFonts w:asciiTheme="minorHAnsi" w:eastAsia="Arial" w:hAnsiTheme="minorHAnsi" w:cstheme="minorHAnsi"/>
                <w:color w:val="000000" w:themeColor="text1"/>
                <w:kern w:val="24"/>
                <w:position w:val="3"/>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0.04</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48CFDB4D" w14:textId="176A90BF"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053</w:t>
            </w:r>
            <w:r w:rsidRPr="00037B78">
              <w:rPr>
                <w:rFonts w:asciiTheme="minorHAnsi" w:eastAsia="Arial" w:hAnsiTheme="minorHAnsi" w:cstheme="minorHAnsi"/>
                <w:color w:val="000000" w:themeColor="text1"/>
                <w:kern w:val="24"/>
                <w:position w:val="3"/>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0.005</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691D059E" w14:textId="5F60F231"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062</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0.004</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196D66C7" w14:textId="2CB824BB"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0.036</w:t>
            </w:r>
            <w:r w:rsidRPr="00037B78">
              <w:rPr>
                <w:rFonts w:asciiTheme="minorHAnsi" w:eastAsia="MS PGothic" w:hAnsiTheme="minorHAnsi" w:cstheme="minorHAnsi"/>
                <w:color w:val="000000" w:themeColor="text1"/>
                <w:kern w:val="0"/>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0.002</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150C94BF" w14:textId="4D1317E0"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068</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0.004</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1EB31C8F" w14:textId="75AA7E37"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3.2</w:t>
            </w:r>
            <w:r w:rsidRPr="00037B78">
              <w:rPr>
                <w:rFonts w:asciiTheme="minorHAnsi" w:eastAsia="MS PGothic" w:hAnsiTheme="minorHAnsi" w:cstheme="minorHAnsi"/>
                <w:color w:val="000000" w:themeColor="text1"/>
                <w:kern w:val="0"/>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0.1</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585B6421" w14:textId="7AEC2BEC"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2.6</w:t>
            </w:r>
            <w:r w:rsidRPr="00037B78">
              <w:rPr>
                <w:rFonts w:asciiTheme="minorHAnsi" w:eastAsia="MS PGothic" w:hAnsiTheme="minorHAnsi" w:cstheme="minorHAnsi"/>
                <w:color w:val="000000" w:themeColor="text1"/>
                <w:kern w:val="0"/>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0.8</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451D1915" w14:textId="77B594B5"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2.12</w:t>
            </w:r>
            <w:r w:rsidRPr="00037B78">
              <w:rPr>
                <w:rFonts w:asciiTheme="minorHAnsi" w:eastAsia="MS PGothic" w:hAnsiTheme="minorHAnsi" w:cstheme="minorHAnsi"/>
                <w:color w:val="000000" w:themeColor="text1"/>
                <w:kern w:val="0"/>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0.05</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08582555" w14:textId="43D6E896"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n.d.</w:t>
            </w:r>
          </w:p>
        </w:tc>
      </w:tr>
      <w:tr w:rsidR="00037B78" w:rsidRPr="00037B78" w14:paraId="1501C23A" w14:textId="77777777" w:rsidTr="00D41FC0">
        <w:trPr>
          <w:trHeight w:val="115"/>
        </w:trPr>
        <w:tc>
          <w:tcPr>
            <w:tcW w:w="855" w:type="pct"/>
            <w:tcBorders>
              <w:top w:val="nil"/>
              <w:left w:val="nil"/>
              <w:bottom w:val="nil"/>
              <w:right w:val="nil"/>
            </w:tcBorders>
            <w:shd w:val="clear" w:color="auto" w:fill="F2F2F2" w:themeFill="background1" w:themeFillShade="F2"/>
            <w:tcMar>
              <w:top w:w="3" w:type="dxa"/>
              <w:left w:w="3" w:type="dxa"/>
              <w:bottom w:w="0" w:type="dxa"/>
              <w:right w:w="3" w:type="dxa"/>
            </w:tcMar>
            <w:vAlign w:val="center"/>
            <w:hideMark/>
          </w:tcPr>
          <w:p w14:paraId="3ED696C4" w14:textId="4091B399" w:rsidR="00B74713" w:rsidRPr="00037B78" w:rsidRDefault="00B74713" w:rsidP="00B74713">
            <w:pPr>
              <w:widowControl/>
              <w:adjustRightInd/>
              <w:spacing w:line="24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D-Homoserine (</w:t>
            </w:r>
            <w:r w:rsidRPr="00037B78">
              <w:rPr>
                <w:rFonts w:ascii="Symbol" w:hAnsi="Symbol" w:cstheme="minorHAnsi"/>
                <w:color w:val="000000" w:themeColor="text1"/>
                <w:sz w:val="20"/>
                <w:szCs w:val="20"/>
                <w:lang w:val="el-GR"/>
              </w:rPr>
              <w:t></w:t>
            </w:r>
            <w:r w:rsidRPr="00037B78">
              <w:rPr>
                <w:rFonts w:asciiTheme="minorHAnsi" w:hAnsiTheme="minorHAnsi" w:cstheme="minorHAnsi"/>
                <w:color w:val="000000" w:themeColor="text1"/>
                <w:sz w:val="20"/>
                <w:szCs w:val="20"/>
                <w:lang w:val="el-GR"/>
              </w:rPr>
              <w:t>)</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4962B5EB" w14:textId="51ABB9A9"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1.61</w:t>
            </w:r>
            <w:r w:rsidRPr="00037B78">
              <w:rPr>
                <w:rFonts w:asciiTheme="minorHAnsi" w:eastAsia="Arial" w:hAnsiTheme="minorHAnsi" w:cstheme="minorHAnsi"/>
                <w:color w:val="000000" w:themeColor="text1"/>
                <w:kern w:val="24"/>
                <w:position w:val="3"/>
                <w:sz w:val="20"/>
                <w:szCs w:val="20"/>
                <w:vertAlign w:val="superscript"/>
              </w:rPr>
              <w:t xml:space="preserve">e </w:t>
            </w:r>
            <w:r w:rsidRPr="00037B78">
              <w:rPr>
                <w:rFonts w:asciiTheme="minorHAnsi" w:eastAsia="MS PGothic" w:hAnsiTheme="minorHAnsi" w:cstheme="minorHAnsi"/>
                <w:color w:val="000000" w:themeColor="text1"/>
                <w:kern w:val="0"/>
                <w:sz w:val="20"/>
                <w:szCs w:val="20"/>
              </w:rPr>
              <w:t>± 0.08</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6AE9D49B" w14:textId="71EBA5BC"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0.41</w:t>
            </w:r>
            <w:r w:rsidRPr="00037B78">
              <w:rPr>
                <w:rFonts w:asciiTheme="minorHAnsi" w:eastAsia="Arial" w:hAnsiTheme="minorHAnsi" w:cstheme="minorHAnsi"/>
                <w:color w:val="000000" w:themeColor="text1"/>
                <w:kern w:val="24"/>
                <w:position w:val="3"/>
                <w:sz w:val="20"/>
                <w:szCs w:val="20"/>
                <w:vertAlign w:val="superscript"/>
              </w:rPr>
              <w:t xml:space="preserve"> </w:t>
            </w:r>
            <w:r w:rsidRPr="00037B78">
              <w:rPr>
                <w:rFonts w:asciiTheme="minorHAnsi" w:eastAsia="MS PGothic" w:hAnsiTheme="minorHAnsi" w:cstheme="minorHAnsi"/>
                <w:color w:val="000000" w:themeColor="text1"/>
                <w:kern w:val="0"/>
                <w:sz w:val="20"/>
                <w:szCs w:val="20"/>
              </w:rPr>
              <w:t>± 0.02</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278E2F27" w14:textId="24089BC2"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0.163</w:t>
            </w:r>
            <w:r w:rsidRPr="00037B78">
              <w:rPr>
                <w:rFonts w:asciiTheme="minorHAnsi" w:eastAsia="Arial" w:hAnsiTheme="minorHAnsi" w:cstheme="minorHAnsi"/>
                <w:color w:val="000000" w:themeColor="text1"/>
                <w:kern w:val="24"/>
                <w:sz w:val="20"/>
                <w:szCs w:val="20"/>
                <w:vertAlign w:val="superscript"/>
              </w:rPr>
              <w:t>e</w:t>
            </w:r>
            <w:r w:rsidRPr="00037B78">
              <w:rPr>
                <w:rFonts w:asciiTheme="minorHAnsi" w:eastAsia="Arial" w:hAnsiTheme="minorHAnsi" w:cstheme="minorHAnsi"/>
                <w:color w:val="000000" w:themeColor="text1"/>
                <w:kern w:val="24"/>
                <w:position w:val="3"/>
                <w:sz w:val="20"/>
                <w:szCs w:val="20"/>
                <w:vertAlign w:val="superscript"/>
              </w:rPr>
              <w:t xml:space="preserve"> </w:t>
            </w:r>
            <w:r w:rsidRPr="00037B78">
              <w:rPr>
                <w:rFonts w:asciiTheme="minorHAnsi" w:eastAsia="MS PGothic" w:hAnsiTheme="minorHAnsi" w:cstheme="minorHAnsi"/>
                <w:color w:val="000000" w:themeColor="text1"/>
                <w:kern w:val="0"/>
                <w:sz w:val="20"/>
                <w:szCs w:val="20"/>
              </w:rPr>
              <w:t>± 0.007</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14B3B3ED" w14:textId="09F3FAE7"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0.107</w:t>
            </w:r>
            <w:r w:rsidRPr="00037B78">
              <w:rPr>
                <w:rFonts w:asciiTheme="minorHAnsi" w:eastAsia="Arial" w:hAnsiTheme="minorHAnsi" w:cstheme="minorHAnsi"/>
                <w:color w:val="000000" w:themeColor="text1"/>
                <w:kern w:val="24"/>
                <w:sz w:val="20"/>
                <w:szCs w:val="20"/>
                <w:vertAlign w:val="superscript"/>
              </w:rPr>
              <w:t>e</w:t>
            </w:r>
            <w:r w:rsidRPr="00037B78">
              <w:rPr>
                <w:rFonts w:asciiTheme="minorHAnsi" w:eastAsia="Arial" w:hAnsiTheme="minorHAnsi" w:cstheme="minorHAnsi"/>
                <w:color w:val="000000" w:themeColor="text1"/>
                <w:kern w:val="24"/>
                <w:position w:val="3"/>
                <w:sz w:val="20"/>
                <w:szCs w:val="20"/>
                <w:vertAlign w:val="superscript"/>
              </w:rPr>
              <w:t xml:space="preserve"> </w:t>
            </w:r>
            <w:r w:rsidRPr="00037B78">
              <w:rPr>
                <w:rFonts w:asciiTheme="minorHAnsi" w:eastAsia="MS PGothic" w:hAnsiTheme="minorHAnsi" w:cstheme="minorHAnsi"/>
                <w:color w:val="000000" w:themeColor="text1"/>
                <w:kern w:val="0"/>
                <w:sz w:val="20"/>
                <w:szCs w:val="20"/>
              </w:rPr>
              <w:t>± 0.009</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4D0A4CE2" w14:textId="5CA8558C"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0.058</w:t>
            </w:r>
            <w:r w:rsidRPr="00037B78">
              <w:rPr>
                <w:rFonts w:asciiTheme="minorHAnsi" w:eastAsia="Arial" w:hAnsiTheme="minorHAnsi" w:cstheme="minorHAnsi"/>
                <w:color w:val="000000" w:themeColor="text1"/>
                <w:kern w:val="24"/>
                <w:position w:val="3"/>
                <w:sz w:val="20"/>
                <w:szCs w:val="20"/>
                <w:vertAlign w:val="superscript"/>
              </w:rPr>
              <w:t xml:space="preserve"> </w:t>
            </w:r>
            <w:r w:rsidRPr="00037B78">
              <w:rPr>
                <w:rFonts w:asciiTheme="minorHAnsi" w:eastAsia="MS PGothic" w:hAnsiTheme="minorHAnsi" w:cstheme="minorHAnsi"/>
                <w:color w:val="000000" w:themeColor="text1"/>
                <w:kern w:val="0"/>
                <w:sz w:val="20"/>
                <w:szCs w:val="20"/>
              </w:rPr>
              <w:t>± 0.001</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1F346660" w14:textId="28B909A7"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2.8</w:t>
            </w:r>
            <w:r w:rsidRPr="00037B78">
              <w:rPr>
                <w:rFonts w:asciiTheme="minorHAnsi" w:eastAsia="Arial" w:hAnsiTheme="minorHAnsi" w:cstheme="minorHAnsi"/>
                <w:color w:val="000000" w:themeColor="text1"/>
                <w:kern w:val="24"/>
                <w:sz w:val="20"/>
                <w:szCs w:val="20"/>
                <w:vertAlign w:val="superscript"/>
              </w:rPr>
              <w:t>e</w:t>
            </w:r>
            <w:r w:rsidRPr="00037B78">
              <w:rPr>
                <w:rFonts w:asciiTheme="minorHAnsi" w:eastAsia="Arial" w:hAnsiTheme="minorHAnsi" w:cstheme="minorHAnsi"/>
                <w:color w:val="000000" w:themeColor="text1"/>
                <w:kern w:val="24"/>
                <w:position w:val="3"/>
                <w:sz w:val="20"/>
                <w:szCs w:val="20"/>
                <w:vertAlign w:val="superscript"/>
              </w:rPr>
              <w:t xml:space="preserve"> </w:t>
            </w:r>
            <w:r w:rsidRPr="00037B78">
              <w:rPr>
                <w:rFonts w:asciiTheme="minorHAnsi" w:eastAsia="MS PGothic" w:hAnsiTheme="minorHAnsi" w:cstheme="minorHAnsi"/>
                <w:color w:val="000000" w:themeColor="text1"/>
                <w:kern w:val="0"/>
                <w:sz w:val="20"/>
                <w:szCs w:val="20"/>
              </w:rPr>
              <w:t>± 0.2</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38483669" w14:textId="606EA14F"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1.02</w:t>
            </w:r>
            <w:r w:rsidRPr="00037B78">
              <w:rPr>
                <w:rFonts w:asciiTheme="minorHAnsi" w:eastAsia="Arial" w:hAnsiTheme="minorHAnsi" w:cstheme="minorHAnsi"/>
                <w:color w:val="000000" w:themeColor="text1"/>
                <w:kern w:val="24"/>
                <w:sz w:val="20"/>
                <w:szCs w:val="20"/>
                <w:vertAlign w:val="superscript"/>
              </w:rPr>
              <w:t>e</w:t>
            </w:r>
            <w:r w:rsidRPr="00037B78">
              <w:rPr>
                <w:rFonts w:asciiTheme="minorHAnsi" w:eastAsia="Arial" w:hAnsiTheme="minorHAnsi" w:cstheme="minorHAnsi"/>
                <w:color w:val="000000" w:themeColor="text1"/>
                <w:kern w:val="24"/>
                <w:position w:val="3"/>
                <w:sz w:val="20"/>
                <w:szCs w:val="20"/>
                <w:vertAlign w:val="superscript"/>
              </w:rPr>
              <w:t xml:space="preserve"> </w:t>
            </w:r>
            <w:r w:rsidRPr="00037B78">
              <w:rPr>
                <w:rFonts w:asciiTheme="minorHAnsi" w:eastAsia="MS PGothic" w:hAnsiTheme="minorHAnsi" w:cstheme="minorHAnsi"/>
                <w:color w:val="000000" w:themeColor="text1"/>
                <w:kern w:val="0"/>
                <w:sz w:val="20"/>
                <w:szCs w:val="20"/>
              </w:rPr>
              <w:t>± 0.04</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455C2333" w14:textId="41281A69"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2.48</w:t>
            </w:r>
            <w:r w:rsidRPr="00037B78">
              <w:rPr>
                <w:rFonts w:asciiTheme="minorHAnsi" w:eastAsia="Arial" w:hAnsiTheme="minorHAnsi" w:cstheme="minorHAnsi"/>
                <w:color w:val="000000" w:themeColor="text1"/>
                <w:kern w:val="24"/>
                <w:sz w:val="20"/>
                <w:szCs w:val="20"/>
                <w:vertAlign w:val="superscript"/>
              </w:rPr>
              <w:t>e</w:t>
            </w:r>
            <w:r w:rsidRPr="00037B78">
              <w:rPr>
                <w:rFonts w:asciiTheme="minorHAnsi" w:eastAsia="Arial" w:hAnsiTheme="minorHAnsi" w:cstheme="minorHAnsi"/>
                <w:color w:val="000000" w:themeColor="text1"/>
                <w:kern w:val="24"/>
                <w:position w:val="3"/>
                <w:sz w:val="20"/>
                <w:szCs w:val="20"/>
                <w:vertAlign w:val="superscript"/>
              </w:rPr>
              <w:t xml:space="preserve"> </w:t>
            </w:r>
            <w:r w:rsidRPr="00037B78">
              <w:rPr>
                <w:rFonts w:asciiTheme="minorHAnsi" w:eastAsia="MS PGothic" w:hAnsiTheme="minorHAnsi" w:cstheme="minorHAnsi"/>
                <w:color w:val="000000" w:themeColor="text1"/>
                <w:kern w:val="0"/>
                <w:sz w:val="20"/>
                <w:szCs w:val="20"/>
              </w:rPr>
              <w:t>± 0.09</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7ABF392F" w14:textId="07BE9A76"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Arial" w:hAnsiTheme="minorHAnsi" w:cstheme="minorHAnsi"/>
                <w:color w:val="000000" w:themeColor="text1"/>
                <w:kern w:val="24"/>
                <w:sz w:val="20"/>
                <w:szCs w:val="20"/>
              </w:rPr>
              <w:t>0.027</w:t>
            </w:r>
            <w:r w:rsidRPr="00037B78">
              <w:rPr>
                <w:rFonts w:asciiTheme="minorHAnsi" w:eastAsia="Arial" w:hAnsiTheme="minorHAnsi" w:cstheme="minorHAnsi"/>
                <w:color w:val="000000" w:themeColor="text1"/>
                <w:kern w:val="24"/>
                <w:sz w:val="20"/>
                <w:szCs w:val="20"/>
                <w:vertAlign w:val="superscript"/>
              </w:rPr>
              <w:t>e</w:t>
            </w:r>
            <w:r w:rsidRPr="00037B78">
              <w:rPr>
                <w:rFonts w:asciiTheme="minorHAnsi" w:eastAsia="Arial" w:hAnsiTheme="minorHAnsi" w:cstheme="minorHAnsi"/>
                <w:color w:val="000000" w:themeColor="text1"/>
                <w:kern w:val="24"/>
                <w:position w:val="3"/>
                <w:sz w:val="20"/>
                <w:szCs w:val="20"/>
                <w:vertAlign w:val="superscript"/>
              </w:rPr>
              <w:t xml:space="preserve"> </w:t>
            </w:r>
            <w:r w:rsidRPr="00037B78">
              <w:rPr>
                <w:rFonts w:asciiTheme="minorHAnsi" w:eastAsia="MS PGothic" w:hAnsiTheme="minorHAnsi" w:cstheme="minorHAnsi"/>
                <w:color w:val="000000" w:themeColor="text1"/>
                <w:kern w:val="0"/>
                <w:sz w:val="20"/>
                <w:szCs w:val="20"/>
              </w:rPr>
              <w:t>± 0.002</w:t>
            </w:r>
          </w:p>
        </w:tc>
      </w:tr>
      <w:tr w:rsidR="00037B78" w:rsidRPr="00037B78" w14:paraId="741EABA1" w14:textId="77777777" w:rsidTr="00D41FC0">
        <w:trPr>
          <w:trHeight w:val="115"/>
        </w:trPr>
        <w:tc>
          <w:tcPr>
            <w:tcW w:w="855" w:type="pct"/>
            <w:tcBorders>
              <w:top w:val="nil"/>
              <w:left w:val="nil"/>
              <w:bottom w:val="nil"/>
              <w:right w:val="nil"/>
            </w:tcBorders>
            <w:shd w:val="clear" w:color="auto" w:fill="F2F2F2" w:themeFill="background1" w:themeFillShade="F2"/>
            <w:tcMar>
              <w:top w:w="3" w:type="dxa"/>
              <w:left w:w="3" w:type="dxa"/>
              <w:bottom w:w="0" w:type="dxa"/>
              <w:right w:w="3" w:type="dxa"/>
            </w:tcMar>
            <w:vAlign w:val="center"/>
            <w:hideMark/>
          </w:tcPr>
          <w:p w14:paraId="2FF90427" w14:textId="17FEEDBA" w:rsidR="00B74713" w:rsidRPr="00037B78" w:rsidRDefault="00B74713" w:rsidP="00B74713">
            <w:pPr>
              <w:widowControl/>
              <w:adjustRightInd/>
              <w:spacing w:line="24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L-Homoserine (</w:t>
            </w:r>
            <w:r w:rsidRPr="00037B78">
              <w:rPr>
                <w:rFonts w:ascii="Symbol" w:hAnsi="Symbol" w:cstheme="minorHAnsi"/>
                <w:color w:val="000000" w:themeColor="text1"/>
                <w:sz w:val="20"/>
                <w:szCs w:val="20"/>
                <w:lang w:val="el-GR"/>
              </w:rPr>
              <w:t></w:t>
            </w:r>
            <w:r w:rsidRPr="00037B78">
              <w:rPr>
                <w:rFonts w:asciiTheme="minorHAnsi" w:hAnsiTheme="minorHAnsi" w:cstheme="minorHAnsi"/>
                <w:color w:val="000000" w:themeColor="text1"/>
                <w:sz w:val="20"/>
                <w:szCs w:val="20"/>
                <w:lang w:val="el-GR"/>
              </w:rPr>
              <w:t>)</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7F210975" w14:textId="1F521149"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1.58</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0.08</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3174BDAC" w14:textId="2F7CF9D6"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45</w:t>
            </w:r>
            <w:r w:rsidRPr="00037B78">
              <w:rPr>
                <w:rFonts w:asciiTheme="minorHAnsi" w:eastAsia="Arial" w:hAnsiTheme="minorHAnsi" w:cstheme="minorHAnsi"/>
                <w:color w:val="000000" w:themeColor="text1"/>
                <w:kern w:val="24"/>
                <w:position w:val="3"/>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0.01</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669D462D" w14:textId="7FC32204"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163</w:t>
            </w:r>
            <w:r w:rsidRPr="00037B78">
              <w:rPr>
                <w:rFonts w:asciiTheme="minorHAnsi" w:eastAsia="MS PGothic" w:hAnsiTheme="minorHAnsi" w:cstheme="minorHAnsi"/>
                <w:color w:val="000000" w:themeColor="text1"/>
                <w:kern w:val="0"/>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0.006</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3A9A0C42" w14:textId="6FED136E"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12</w:t>
            </w:r>
            <w:r w:rsidRPr="00037B78">
              <w:rPr>
                <w:rFonts w:asciiTheme="minorHAnsi" w:eastAsia="MS PGothic" w:hAnsiTheme="minorHAnsi" w:cstheme="minorHAnsi"/>
                <w:color w:val="000000" w:themeColor="text1"/>
                <w:kern w:val="0"/>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0.01</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42D506A2" w14:textId="0AE84F5E"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134</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0.002</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016C59B6" w14:textId="5DB4274E"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2.6</w:t>
            </w:r>
            <w:r w:rsidRPr="00037B78">
              <w:rPr>
                <w:rFonts w:asciiTheme="minorHAnsi" w:eastAsia="MS PGothic" w:hAnsiTheme="minorHAnsi" w:cstheme="minorHAnsi"/>
                <w:color w:val="000000" w:themeColor="text1"/>
                <w:kern w:val="0"/>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0.1</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34BA3AF6" w14:textId="3081467A"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0.9</w:t>
            </w:r>
            <w:r w:rsidRPr="00037B78">
              <w:rPr>
                <w:rFonts w:asciiTheme="minorHAnsi" w:eastAsia="MS PGothic" w:hAnsiTheme="minorHAnsi" w:cstheme="minorHAnsi"/>
                <w:color w:val="000000" w:themeColor="text1"/>
                <w:kern w:val="0"/>
                <w:sz w:val="20"/>
                <w:szCs w:val="20"/>
              </w:rPr>
              <w:t>4</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0.04</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6774D0C6" w14:textId="189F6070"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2.3</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0.1</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077A265E" w14:textId="36385039"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0518</w:t>
            </w:r>
            <w:r w:rsidRPr="00037B78">
              <w:rPr>
                <w:rFonts w:asciiTheme="minorHAnsi" w:eastAsia="MS PGothic" w:hAnsiTheme="minorHAnsi" w:cstheme="minorHAnsi"/>
                <w:color w:val="000000" w:themeColor="text1"/>
                <w:kern w:val="0"/>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0.0008</w:t>
            </w:r>
          </w:p>
        </w:tc>
      </w:tr>
      <w:tr w:rsidR="00037B78" w:rsidRPr="00037B78" w14:paraId="7DA78E91" w14:textId="77777777" w:rsidTr="00D41FC0">
        <w:trPr>
          <w:trHeight w:val="132"/>
        </w:trPr>
        <w:tc>
          <w:tcPr>
            <w:tcW w:w="855" w:type="pct"/>
            <w:tcBorders>
              <w:top w:val="nil"/>
              <w:left w:val="nil"/>
              <w:bottom w:val="nil"/>
              <w:right w:val="nil"/>
            </w:tcBorders>
            <w:shd w:val="clear" w:color="auto" w:fill="auto"/>
            <w:tcMar>
              <w:top w:w="3" w:type="dxa"/>
              <w:left w:w="3" w:type="dxa"/>
              <w:bottom w:w="0" w:type="dxa"/>
              <w:right w:w="3" w:type="dxa"/>
            </w:tcMar>
            <w:vAlign w:val="center"/>
            <w:hideMark/>
          </w:tcPr>
          <w:p w14:paraId="6AB5B7BB" w14:textId="5FD2E21B" w:rsidR="00B74713" w:rsidRPr="00037B78" w:rsidRDefault="00B74713" w:rsidP="00B74713">
            <w:pPr>
              <w:widowControl/>
              <w:adjustRightInd/>
              <w:spacing w:line="24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DL-</w:t>
            </w:r>
            <w:r w:rsidRPr="00037B78">
              <w:rPr>
                <w:rFonts w:asciiTheme="minorHAnsi" w:hAnsiTheme="minorHAnsi" w:cstheme="minorHAnsi"/>
                <w:color w:val="000000" w:themeColor="text1"/>
                <w:sz w:val="20"/>
                <w:szCs w:val="20"/>
                <w:lang w:val="el-GR"/>
              </w:rPr>
              <w:t>α-</w:t>
            </w:r>
            <w:proofErr w:type="spellStart"/>
            <w:r w:rsidRPr="00037B78">
              <w:rPr>
                <w:rFonts w:asciiTheme="minorHAnsi" w:hAnsiTheme="minorHAnsi" w:cstheme="minorHAnsi"/>
                <w:color w:val="000000" w:themeColor="text1"/>
                <w:sz w:val="20"/>
                <w:szCs w:val="20"/>
              </w:rPr>
              <w:t>Methylisoserine</w:t>
            </w:r>
            <w:r w:rsidRPr="00037B78">
              <w:rPr>
                <w:rFonts w:asciiTheme="minorHAnsi" w:hAnsiTheme="minorHAnsi" w:cstheme="minorHAnsi"/>
                <w:color w:val="000000" w:themeColor="text1"/>
                <w:sz w:val="20"/>
                <w:szCs w:val="20"/>
                <w:vertAlign w:val="superscript"/>
              </w:rPr>
              <w:t>e</w:t>
            </w:r>
            <w:proofErr w:type="spellEnd"/>
            <w:r w:rsidRPr="00037B78">
              <w:rPr>
                <w:rFonts w:asciiTheme="minorHAnsi" w:hAnsiTheme="minorHAnsi" w:cstheme="minorHAnsi"/>
                <w:color w:val="000000" w:themeColor="text1"/>
                <w:sz w:val="20"/>
                <w:szCs w:val="20"/>
              </w:rPr>
              <w:t xml:space="preserve"> (</w:t>
            </w:r>
            <w:r w:rsidRPr="00037B78">
              <w:rPr>
                <w:rFonts w:ascii="Symbol" w:hAnsi="Symbol" w:cstheme="minorHAnsi"/>
                <w:color w:val="000000" w:themeColor="text1"/>
                <w:sz w:val="20"/>
                <w:szCs w:val="20"/>
                <w:lang w:val="el-GR"/>
              </w:rPr>
              <w:t></w:t>
            </w:r>
            <w:r w:rsidRPr="00037B78">
              <w:rPr>
                <w:rFonts w:asciiTheme="minorHAnsi" w:hAnsiTheme="minorHAnsi" w:cstheme="minorHAnsi"/>
                <w:color w:val="000000" w:themeColor="text1"/>
                <w:sz w:val="20"/>
                <w:szCs w:val="20"/>
                <w:lang w:val="el-GR"/>
              </w:rPr>
              <w:t>)</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585681BC" w14:textId="556451ED"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20.0</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0.8</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09BBEC5B" w14:textId="513736FA"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2.8</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0.1</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0967177C" w14:textId="37EDACD4"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1.82</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0.03</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52FC9AE8" w14:textId="729A4B48"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0.90</w:t>
            </w:r>
            <w:r w:rsidRPr="00037B78">
              <w:rPr>
                <w:rFonts w:asciiTheme="minorHAnsi" w:eastAsia="MS PGothic" w:hAnsiTheme="minorHAnsi" w:cstheme="minorHAnsi"/>
                <w:color w:val="000000" w:themeColor="text1"/>
                <w:kern w:val="0"/>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0.03</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3FCF8C39" w14:textId="0D649911"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0.105</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0.008</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18434DA9" w14:textId="21B6A0C8"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4.7</w:t>
            </w:r>
            <w:r w:rsidRPr="00037B78">
              <w:rPr>
                <w:rFonts w:asciiTheme="minorHAnsi" w:eastAsia="MS PGothic" w:hAnsiTheme="minorHAnsi" w:cstheme="minorHAnsi"/>
                <w:color w:val="000000" w:themeColor="text1"/>
                <w:kern w:val="0"/>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0.2</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690715E6" w14:textId="0723BB03"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10</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2</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4FDFF9A9" w14:textId="1304A8E0"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5.3 ± 0.2</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5E79B1D1" w14:textId="0BA4437F"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0.66</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0.01</w:t>
            </w:r>
          </w:p>
        </w:tc>
      </w:tr>
      <w:tr w:rsidR="00037B78" w:rsidRPr="00037B78" w14:paraId="6563D2E6" w14:textId="77777777" w:rsidTr="002F3794">
        <w:trPr>
          <w:trHeight w:val="60"/>
        </w:trPr>
        <w:tc>
          <w:tcPr>
            <w:tcW w:w="855" w:type="pct"/>
            <w:tcBorders>
              <w:top w:val="nil"/>
              <w:left w:val="nil"/>
              <w:bottom w:val="nil"/>
              <w:right w:val="nil"/>
            </w:tcBorders>
            <w:shd w:val="clear" w:color="auto" w:fill="F2F2F2" w:themeFill="background1" w:themeFillShade="F2"/>
            <w:tcMar>
              <w:top w:w="3" w:type="dxa"/>
              <w:left w:w="3" w:type="dxa"/>
              <w:bottom w:w="0" w:type="dxa"/>
              <w:right w:w="3" w:type="dxa"/>
            </w:tcMar>
            <w:vAlign w:val="center"/>
            <w:hideMark/>
          </w:tcPr>
          <w:p w14:paraId="1A19C24E" w14:textId="7E5DED58" w:rsidR="00B74713" w:rsidRPr="00037B78" w:rsidRDefault="00B74713" w:rsidP="00B74713">
            <w:pPr>
              <w:widowControl/>
              <w:adjustRightInd/>
              <w:spacing w:line="24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DL-</w:t>
            </w:r>
            <w:proofErr w:type="spellStart"/>
            <w:r w:rsidRPr="00037B78">
              <w:rPr>
                <w:rFonts w:asciiTheme="minorHAnsi" w:hAnsiTheme="minorHAnsi" w:cstheme="minorHAnsi"/>
                <w:color w:val="000000" w:themeColor="text1"/>
                <w:sz w:val="20"/>
                <w:szCs w:val="20"/>
              </w:rPr>
              <w:t>Isothreonine</w:t>
            </w:r>
            <w:r w:rsidRPr="00037B78">
              <w:rPr>
                <w:rFonts w:asciiTheme="minorHAnsi" w:hAnsiTheme="minorHAnsi" w:cstheme="minorHAnsi"/>
                <w:color w:val="000000" w:themeColor="text1"/>
                <w:sz w:val="20"/>
                <w:szCs w:val="20"/>
                <w:vertAlign w:val="superscript"/>
              </w:rPr>
              <w:t>f</w:t>
            </w:r>
            <w:proofErr w:type="spellEnd"/>
            <w:r w:rsidRPr="00037B78">
              <w:rPr>
                <w:rFonts w:asciiTheme="minorHAnsi" w:hAnsiTheme="minorHAnsi" w:cstheme="minorHAnsi"/>
                <w:color w:val="000000" w:themeColor="text1"/>
                <w:sz w:val="20"/>
                <w:szCs w:val="20"/>
              </w:rPr>
              <w:t xml:space="preserve"> (</w:t>
            </w:r>
            <w:r w:rsidRPr="00037B78">
              <w:rPr>
                <w:rFonts w:ascii="Symbol" w:hAnsi="Symbol" w:cstheme="minorHAnsi"/>
                <w:color w:val="000000" w:themeColor="text1"/>
                <w:sz w:val="20"/>
                <w:szCs w:val="20"/>
                <w:lang w:val="el-GR"/>
              </w:rPr>
              <w:t></w:t>
            </w:r>
            <w:r w:rsidRPr="00037B78">
              <w:rPr>
                <w:rFonts w:asciiTheme="minorHAnsi" w:hAnsiTheme="minorHAnsi" w:cstheme="minorHAnsi"/>
                <w:color w:val="000000" w:themeColor="text1"/>
                <w:sz w:val="20"/>
                <w:szCs w:val="20"/>
                <w:lang w:val="el-GR"/>
              </w:rPr>
              <w:t>)</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693FFCFB" w14:textId="171B7768"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2.5</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0.2</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56D9106F" w14:textId="595358DA"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0.30</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0.03</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605857B3" w14:textId="6B14E95B"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0.32</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0.01</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38296504" w14:textId="04FAA41E"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0.17</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0.02</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27150F04" w14:textId="699D8BDA"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n.d.</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6DEDC7A5" w14:textId="651DD104"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3.7</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0.3</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5610F1D0" w14:textId="6E59CC42"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0.81</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0.06</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63198F8D" w14:textId="4647C457"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3.</w:t>
            </w:r>
            <w:r w:rsidRPr="00037B78">
              <w:rPr>
                <w:rFonts w:asciiTheme="minorHAnsi" w:eastAsia="MS PGothic" w:hAnsiTheme="minorHAnsi" w:cstheme="minorHAnsi"/>
                <w:color w:val="000000" w:themeColor="text1"/>
                <w:kern w:val="0"/>
                <w:sz w:val="20"/>
                <w:szCs w:val="20"/>
              </w:rPr>
              <w:t>1</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0.1</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66A51001" w14:textId="3BC6BEAD"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n.d.</w:t>
            </w:r>
          </w:p>
        </w:tc>
      </w:tr>
      <w:tr w:rsidR="00037B78" w:rsidRPr="00037B78" w14:paraId="6E99BC3D" w14:textId="77777777" w:rsidTr="00D41FC0">
        <w:trPr>
          <w:trHeight w:val="135"/>
        </w:trPr>
        <w:tc>
          <w:tcPr>
            <w:tcW w:w="855" w:type="pct"/>
            <w:tcBorders>
              <w:top w:val="nil"/>
              <w:left w:val="nil"/>
              <w:bottom w:val="nil"/>
              <w:right w:val="nil"/>
            </w:tcBorders>
            <w:shd w:val="clear" w:color="auto" w:fill="auto"/>
            <w:tcMar>
              <w:top w:w="3" w:type="dxa"/>
              <w:left w:w="3" w:type="dxa"/>
              <w:bottom w:w="0" w:type="dxa"/>
              <w:right w:w="3" w:type="dxa"/>
            </w:tcMar>
            <w:vAlign w:val="center"/>
            <w:hideMark/>
          </w:tcPr>
          <w:p w14:paraId="4D6033EA" w14:textId="376C65CE" w:rsidR="00B74713" w:rsidRPr="00037B78" w:rsidRDefault="00B74713" w:rsidP="00B74713">
            <w:pPr>
              <w:widowControl/>
              <w:adjustRightInd/>
              <w:spacing w:line="240" w:lineRule="exact"/>
              <w:jc w:val="left"/>
              <w:rPr>
                <w:rFonts w:asciiTheme="minorHAnsi" w:hAnsiTheme="minorHAnsi" w:cstheme="minorHAnsi"/>
                <w:color w:val="000000" w:themeColor="text1"/>
                <w:sz w:val="20"/>
                <w:szCs w:val="20"/>
              </w:rPr>
            </w:pPr>
            <w:r w:rsidRPr="00037B78">
              <w:rPr>
                <w:rFonts w:asciiTheme="minorHAnsi" w:hAnsiTheme="minorHAnsi" w:cstheme="minorHAnsi"/>
                <w:i/>
                <w:iCs/>
                <w:color w:val="000000" w:themeColor="text1"/>
                <w:sz w:val="20"/>
                <w:szCs w:val="20"/>
              </w:rPr>
              <w:t>DL-</w:t>
            </w:r>
            <w:proofErr w:type="spellStart"/>
            <w:r w:rsidRPr="00037B78">
              <w:rPr>
                <w:rFonts w:asciiTheme="minorHAnsi" w:hAnsiTheme="minorHAnsi" w:cstheme="minorHAnsi"/>
                <w:i/>
                <w:iCs/>
                <w:color w:val="000000" w:themeColor="text1"/>
                <w:sz w:val="20"/>
                <w:szCs w:val="20"/>
              </w:rPr>
              <w:t>allo</w:t>
            </w:r>
            <w:proofErr w:type="spellEnd"/>
            <w:r w:rsidRPr="00037B78">
              <w:rPr>
                <w:rFonts w:asciiTheme="minorHAnsi" w:hAnsiTheme="minorHAnsi" w:cstheme="minorHAnsi"/>
                <w:color w:val="000000" w:themeColor="text1"/>
                <w:sz w:val="20"/>
                <w:szCs w:val="20"/>
              </w:rPr>
              <w:t>-</w:t>
            </w:r>
            <w:proofErr w:type="spellStart"/>
            <w:r w:rsidRPr="00037B78">
              <w:rPr>
                <w:rFonts w:asciiTheme="minorHAnsi" w:hAnsiTheme="minorHAnsi" w:cstheme="minorHAnsi"/>
                <w:color w:val="000000" w:themeColor="text1"/>
                <w:sz w:val="20"/>
                <w:szCs w:val="20"/>
              </w:rPr>
              <w:t>Isothreonine</w:t>
            </w:r>
            <w:r w:rsidRPr="00037B78">
              <w:rPr>
                <w:rFonts w:asciiTheme="minorHAnsi" w:hAnsiTheme="minorHAnsi" w:cstheme="minorHAnsi"/>
                <w:color w:val="000000" w:themeColor="text1"/>
                <w:sz w:val="20"/>
                <w:szCs w:val="20"/>
                <w:vertAlign w:val="superscript"/>
              </w:rPr>
              <w:t>f</w:t>
            </w:r>
            <w:proofErr w:type="spellEnd"/>
            <w:r w:rsidRPr="00037B78">
              <w:rPr>
                <w:rFonts w:asciiTheme="minorHAnsi" w:hAnsiTheme="minorHAnsi" w:cstheme="minorHAnsi"/>
                <w:color w:val="000000" w:themeColor="text1"/>
                <w:sz w:val="20"/>
                <w:szCs w:val="20"/>
              </w:rPr>
              <w:t xml:space="preserve"> (</w:t>
            </w:r>
            <w:r w:rsidRPr="00037B78">
              <w:rPr>
                <w:rFonts w:ascii="Symbol" w:hAnsi="Symbol" w:cstheme="minorHAnsi"/>
                <w:color w:val="000000" w:themeColor="text1"/>
                <w:sz w:val="20"/>
                <w:szCs w:val="20"/>
                <w:lang w:val="el-GR"/>
              </w:rPr>
              <w:t></w:t>
            </w:r>
            <w:r w:rsidRPr="00037B78">
              <w:rPr>
                <w:rFonts w:asciiTheme="minorHAnsi" w:hAnsiTheme="minorHAnsi" w:cstheme="minorHAnsi"/>
                <w:color w:val="000000" w:themeColor="text1"/>
                <w:sz w:val="20"/>
                <w:szCs w:val="20"/>
                <w:lang w:val="el-GR"/>
              </w:rPr>
              <w:t>)</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7EB47E6E" w14:textId="0FC94E42"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1.</w:t>
            </w:r>
            <w:r w:rsidRPr="00037B78">
              <w:rPr>
                <w:rFonts w:asciiTheme="minorHAnsi" w:eastAsia="MS PGothic" w:hAnsiTheme="minorHAnsi" w:cstheme="minorHAnsi"/>
                <w:color w:val="000000" w:themeColor="text1"/>
                <w:kern w:val="0"/>
                <w:sz w:val="20"/>
                <w:szCs w:val="20"/>
              </w:rPr>
              <w:t>6</w:t>
            </w:r>
            <w:r w:rsidRPr="00037B78">
              <w:rPr>
                <w:rFonts w:asciiTheme="minorHAnsi" w:eastAsia="MS PGothic" w:hAnsiTheme="minorHAnsi" w:cstheme="minorHAnsi" w:hint="eastAsia"/>
                <w:color w:val="000000" w:themeColor="text1"/>
                <w:kern w:val="0"/>
                <w:sz w:val="20"/>
                <w:szCs w:val="20"/>
              </w:rPr>
              <w:t xml:space="preserve">1 </w:t>
            </w:r>
            <w:r w:rsidRPr="00037B78">
              <w:rPr>
                <w:rFonts w:asciiTheme="minorHAnsi" w:eastAsia="MS PGothic" w:hAnsiTheme="minorHAnsi" w:cstheme="minorHAnsi"/>
                <w:color w:val="000000" w:themeColor="text1"/>
                <w:kern w:val="0"/>
                <w:sz w:val="20"/>
                <w:szCs w:val="20"/>
              </w:rPr>
              <w:t>± 0.05</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6D634DC6" w14:textId="6DBE4B12"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0.184</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0.009</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15ABA309" w14:textId="7F3815D5"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0.170</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0.006</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749A5EB7" w14:textId="1FC3C401"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0.127</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0.007</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61309980" w14:textId="15FA501B"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0.019</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0.002</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207DA9A1" w14:textId="5CBF980B"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1.</w:t>
            </w:r>
            <w:r w:rsidRPr="00037B78">
              <w:rPr>
                <w:rFonts w:asciiTheme="minorHAnsi" w:eastAsia="MS PGothic" w:hAnsiTheme="minorHAnsi" w:cstheme="minorHAnsi"/>
                <w:color w:val="000000" w:themeColor="text1"/>
                <w:kern w:val="0"/>
                <w:sz w:val="20"/>
                <w:szCs w:val="20"/>
              </w:rPr>
              <w:t>72</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0.09</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0FE14F12" w14:textId="0A123C24"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0.24</w:t>
            </w:r>
            <w:r w:rsidRPr="00037B78">
              <w:rPr>
                <w:rFonts w:asciiTheme="minorHAnsi" w:eastAsia="MS PGothic" w:hAnsiTheme="minorHAnsi" w:cstheme="minorHAnsi"/>
                <w:color w:val="000000" w:themeColor="text1"/>
                <w:kern w:val="0"/>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0.01</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51A32740" w14:textId="76A71731"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0.99</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0.02</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7B25A78D" w14:textId="6342F1D6"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n.d.</w:t>
            </w:r>
          </w:p>
        </w:tc>
      </w:tr>
      <w:tr w:rsidR="00037B78" w:rsidRPr="00037B78" w14:paraId="19384726" w14:textId="77777777" w:rsidTr="00D41FC0">
        <w:trPr>
          <w:trHeight w:val="132"/>
        </w:trPr>
        <w:tc>
          <w:tcPr>
            <w:tcW w:w="855" w:type="pct"/>
            <w:tcBorders>
              <w:top w:val="nil"/>
              <w:left w:val="nil"/>
              <w:bottom w:val="nil"/>
              <w:right w:val="nil"/>
            </w:tcBorders>
            <w:shd w:val="clear" w:color="auto" w:fill="F2F2F2" w:themeFill="background1" w:themeFillShade="F2"/>
            <w:tcMar>
              <w:top w:w="3" w:type="dxa"/>
              <w:left w:w="3" w:type="dxa"/>
              <w:bottom w:w="0" w:type="dxa"/>
              <w:right w:w="3" w:type="dxa"/>
            </w:tcMar>
            <w:vAlign w:val="center"/>
            <w:hideMark/>
          </w:tcPr>
          <w:p w14:paraId="669FFFB1" w14:textId="5E46D509" w:rsidR="00B74713" w:rsidRPr="00037B78" w:rsidRDefault="00B74713" w:rsidP="00B74713">
            <w:pPr>
              <w:widowControl/>
              <w:adjustRightInd/>
              <w:spacing w:line="24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DL-</w:t>
            </w:r>
            <w:r w:rsidRPr="00037B78">
              <w:rPr>
                <w:rFonts w:asciiTheme="minorHAnsi" w:hAnsiTheme="minorHAnsi" w:cstheme="minorHAnsi"/>
                <w:color w:val="000000" w:themeColor="text1"/>
                <w:sz w:val="20"/>
                <w:szCs w:val="20"/>
                <w:lang w:val="el-GR"/>
              </w:rPr>
              <w:t>β-</w:t>
            </w:r>
            <w:proofErr w:type="spellStart"/>
            <w:r w:rsidRPr="00037B78">
              <w:rPr>
                <w:rFonts w:asciiTheme="minorHAnsi" w:hAnsiTheme="minorHAnsi" w:cstheme="minorHAnsi"/>
                <w:color w:val="000000" w:themeColor="text1"/>
                <w:sz w:val="20"/>
                <w:szCs w:val="20"/>
              </w:rPr>
              <w:t>Homoserine</w:t>
            </w:r>
            <w:r w:rsidRPr="00037B78">
              <w:rPr>
                <w:rFonts w:asciiTheme="minorHAnsi" w:hAnsiTheme="minorHAnsi" w:cstheme="minorHAnsi"/>
                <w:color w:val="000000" w:themeColor="text1"/>
                <w:sz w:val="20"/>
                <w:szCs w:val="20"/>
                <w:vertAlign w:val="superscript"/>
              </w:rPr>
              <w:t>e</w:t>
            </w:r>
            <w:proofErr w:type="spellEnd"/>
            <w:r w:rsidRPr="00037B78">
              <w:rPr>
                <w:rFonts w:asciiTheme="minorHAnsi" w:hAnsiTheme="minorHAnsi" w:cstheme="minorHAnsi"/>
                <w:color w:val="000000" w:themeColor="text1"/>
                <w:sz w:val="20"/>
                <w:szCs w:val="20"/>
              </w:rPr>
              <w:t xml:space="preserve"> (</w:t>
            </w:r>
            <w:r w:rsidRPr="00037B78">
              <w:rPr>
                <w:rFonts w:ascii="Symbol" w:hAnsi="Symbol" w:cstheme="minorHAnsi"/>
                <w:color w:val="000000" w:themeColor="text1"/>
                <w:sz w:val="20"/>
                <w:szCs w:val="20"/>
                <w:lang w:val="el-GR"/>
              </w:rPr>
              <w:t></w:t>
            </w:r>
            <w:r w:rsidRPr="00037B78">
              <w:rPr>
                <w:rFonts w:asciiTheme="minorHAnsi" w:hAnsiTheme="minorHAnsi" w:cstheme="minorHAnsi"/>
                <w:color w:val="000000" w:themeColor="text1"/>
                <w:sz w:val="20"/>
                <w:szCs w:val="20"/>
                <w:lang w:val="el-GR"/>
              </w:rPr>
              <w:t>)</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23211114" w14:textId="05F00211"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1.69</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0.05</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4698F5B2" w14:textId="64350A90"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0</w:t>
            </w:r>
            <w:r w:rsidRPr="00037B78">
              <w:rPr>
                <w:rFonts w:asciiTheme="minorHAnsi" w:eastAsia="MS PGothic" w:hAnsiTheme="minorHAnsi" w:cstheme="minorHAnsi" w:hint="eastAsia"/>
                <w:color w:val="000000" w:themeColor="text1"/>
                <w:kern w:val="0"/>
                <w:sz w:val="20"/>
                <w:szCs w:val="20"/>
              </w:rPr>
              <w:t>7</w:t>
            </w:r>
            <w:r w:rsidRPr="00037B78">
              <w:rPr>
                <w:rFonts w:asciiTheme="minorHAnsi" w:eastAsia="MS PGothic" w:hAnsiTheme="minorHAnsi" w:cstheme="minorHAnsi"/>
                <w:color w:val="000000" w:themeColor="text1"/>
                <w:kern w:val="0"/>
                <w:sz w:val="20"/>
                <w:szCs w:val="20"/>
              </w:rPr>
              <w:t>3</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0.007</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751687CD" w14:textId="179028DC"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143</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0.004</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7C64B104" w14:textId="66A3C49D"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16</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0.01</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3DE7D5DF" w14:textId="55024928"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0.025</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0.002</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0204A9C0" w14:textId="68CBE897"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1.06</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0.05</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07F0E725" w14:textId="798359CF"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0.217</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0.009</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3FE0395B" w14:textId="200DF217"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66</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0.03</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18052A66" w14:textId="7B9E36AC"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n.d.</w:t>
            </w:r>
          </w:p>
        </w:tc>
      </w:tr>
      <w:tr w:rsidR="00037B78" w:rsidRPr="00037B78" w14:paraId="750B133C" w14:textId="77777777" w:rsidTr="00D41FC0">
        <w:trPr>
          <w:trHeight w:val="132"/>
        </w:trPr>
        <w:tc>
          <w:tcPr>
            <w:tcW w:w="855" w:type="pct"/>
            <w:tcBorders>
              <w:top w:val="nil"/>
              <w:left w:val="nil"/>
              <w:bottom w:val="nil"/>
              <w:right w:val="nil"/>
            </w:tcBorders>
            <w:shd w:val="clear" w:color="auto" w:fill="auto"/>
            <w:tcMar>
              <w:top w:w="3" w:type="dxa"/>
              <w:left w:w="3" w:type="dxa"/>
              <w:bottom w:w="0" w:type="dxa"/>
              <w:right w:w="3" w:type="dxa"/>
            </w:tcMar>
            <w:vAlign w:val="center"/>
            <w:hideMark/>
          </w:tcPr>
          <w:p w14:paraId="2A80BB93" w14:textId="466A8AB0" w:rsidR="00B74713" w:rsidRPr="00037B78" w:rsidRDefault="00B74713" w:rsidP="00B74713">
            <w:pPr>
              <w:widowControl/>
              <w:adjustRightInd/>
              <w:spacing w:line="24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D-3-A-2-HMPA</w:t>
            </w:r>
            <w:r w:rsidRPr="00037B78">
              <w:rPr>
                <w:rFonts w:asciiTheme="minorHAnsi" w:hAnsiTheme="minorHAnsi" w:cstheme="minorHAnsi"/>
                <w:color w:val="000000" w:themeColor="text1"/>
                <w:sz w:val="20"/>
                <w:szCs w:val="20"/>
                <w:vertAlign w:val="superscript"/>
              </w:rPr>
              <w:t>g</w:t>
            </w:r>
            <w:r w:rsidRPr="00037B78">
              <w:rPr>
                <w:rFonts w:asciiTheme="minorHAnsi" w:hAnsiTheme="minorHAnsi" w:cstheme="minorHAnsi"/>
                <w:color w:val="000000" w:themeColor="text1"/>
                <w:sz w:val="20"/>
                <w:szCs w:val="20"/>
              </w:rPr>
              <w:t xml:space="preserve"> (</w:t>
            </w:r>
            <w:r w:rsidRPr="00037B78">
              <w:rPr>
                <w:rFonts w:ascii="Symbol" w:hAnsi="Symbol" w:cstheme="minorHAnsi"/>
                <w:color w:val="000000" w:themeColor="text1"/>
                <w:sz w:val="20"/>
                <w:szCs w:val="20"/>
                <w:lang w:val="el-GR"/>
              </w:rPr>
              <w:t></w:t>
            </w:r>
            <w:r w:rsidRPr="00037B78">
              <w:rPr>
                <w:rFonts w:asciiTheme="minorHAnsi" w:hAnsiTheme="minorHAnsi" w:cstheme="minorHAnsi"/>
                <w:color w:val="000000" w:themeColor="text1"/>
                <w:sz w:val="20"/>
                <w:szCs w:val="20"/>
                <w:lang w:val="el-GR"/>
              </w:rPr>
              <w:t>)</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27A8D32B" w14:textId="28F1DF9D"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1.7</w:t>
            </w:r>
            <w:r w:rsidRPr="00037B78">
              <w:rPr>
                <w:rFonts w:asciiTheme="minorHAnsi" w:eastAsia="Arial" w:hAnsiTheme="minorHAnsi" w:cstheme="minorHAnsi"/>
                <w:color w:val="000000" w:themeColor="text1"/>
                <w:kern w:val="24"/>
                <w:position w:val="3"/>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0.2</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12B9DE28" w14:textId="2EEE2624"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24</w:t>
            </w:r>
            <w:r w:rsidRPr="00037B78">
              <w:rPr>
                <w:rFonts w:asciiTheme="minorHAnsi" w:eastAsia="Arial" w:hAnsiTheme="minorHAnsi" w:cstheme="minorHAnsi"/>
                <w:color w:val="000000" w:themeColor="text1"/>
                <w:kern w:val="24"/>
                <w:position w:val="3"/>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0.02</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7F8C6D95" w14:textId="2C849B95"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02</w:t>
            </w:r>
            <w:r w:rsidRPr="00037B78">
              <w:rPr>
                <w:rFonts w:asciiTheme="minorHAnsi" w:eastAsia="MS PGothic" w:hAnsiTheme="minorHAnsi" w:cstheme="minorHAnsi" w:hint="eastAsia"/>
                <w:color w:val="000000" w:themeColor="text1"/>
                <w:kern w:val="0"/>
                <w:sz w:val="20"/>
                <w:szCs w:val="20"/>
              </w:rPr>
              <w:t>7</w:t>
            </w:r>
            <w:r w:rsidRPr="00037B78">
              <w:rPr>
                <w:rFonts w:asciiTheme="minorHAnsi" w:eastAsia="MS PGothic" w:hAnsiTheme="minorHAnsi" w:cstheme="minorHAnsi"/>
                <w:color w:val="000000" w:themeColor="text1"/>
                <w:kern w:val="0"/>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0.002</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4954F127" w14:textId="6D3C15FA"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0.034</w:t>
            </w:r>
            <w:r w:rsidRPr="00037B78">
              <w:rPr>
                <w:rFonts w:asciiTheme="minorHAnsi" w:eastAsia="MS PGothic" w:hAnsiTheme="minorHAnsi" w:cstheme="minorHAnsi"/>
                <w:color w:val="000000" w:themeColor="text1"/>
                <w:kern w:val="0"/>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0.002</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5AB4411B" w14:textId="22D716AA"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n.d.</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50327DC7" w14:textId="3C7CD316"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0.26</w:t>
            </w:r>
            <w:r w:rsidRPr="00037B78">
              <w:rPr>
                <w:rFonts w:asciiTheme="minorHAnsi" w:eastAsia="MS PGothic" w:hAnsiTheme="minorHAnsi" w:cstheme="minorHAnsi"/>
                <w:color w:val="000000" w:themeColor="text1"/>
                <w:kern w:val="0"/>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0.02</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3C101462" w14:textId="2AD32173"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0.102</w:t>
            </w:r>
            <w:r w:rsidRPr="00037B78">
              <w:rPr>
                <w:rFonts w:asciiTheme="minorHAnsi" w:eastAsia="MS PGothic" w:hAnsiTheme="minorHAnsi" w:cstheme="minorHAnsi"/>
                <w:color w:val="000000" w:themeColor="text1"/>
                <w:kern w:val="0"/>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0.002</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4FEACC51" w14:textId="73275743"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082</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0.003</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7DAD1BA9" w14:textId="6B93D7DF"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n.d.</w:t>
            </w:r>
          </w:p>
        </w:tc>
      </w:tr>
      <w:tr w:rsidR="00037B78" w:rsidRPr="00037B78" w14:paraId="1E6F0895" w14:textId="77777777" w:rsidTr="00D41FC0">
        <w:trPr>
          <w:trHeight w:val="132"/>
        </w:trPr>
        <w:tc>
          <w:tcPr>
            <w:tcW w:w="855" w:type="pct"/>
            <w:tcBorders>
              <w:top w:val="nil"/>
              <w:left w:val="nil"/>
              <w:bottom w:val="nil"/>
              <w:right w:val="nil"/>
            </w:tcBorders>
            <w:shd w:val="clear" w:color="auto" w:fill="F2F2F2" w:themeFill="background1" w:themeFillShade="F2"/>
            <w:tcMar>
              <w:top w:w="3" w:type="dxa"/>
              <w:left w:w="3" w:type="dxa"/>
              <w:bottom w:w="0" w:type="dxa"/>
              <w:right w:w="3" w:type="dxa"/>
            </w:tcMar>
            <w:vAlign w:val="center"/>
            <w:hideMark/>
          </w:tcPr>
          <w:p w14:paraId="3AFAEAAD" w14:textId="346E1BB0" w:rsidR="00B74713" w:rsidRPr="00037B78" w:rsidRDefault="00B74713" w:rsidP="00B74713">
            <w:pPr>
              <w:widowControl/>
              <w:adjustRightInd/>
              <w:spacing w:line="24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L-4-A-2-HBA</w:t>
            </w:r>
            <w:r w:rsidRPr="00037B78">
              <w:rPr>
                <w:rFonts w:asciiTheme="minorHAnsi" w:hAnsiTheme="minorHAnsi" w:cstheme="minorHAnsi"/>
                <w:color w:val="000000" w:themeColor="text1"/>
                <w:sz w:val="20"/>
                <w:szCs w:val="20"/>
                <w:vertAlign w:val="superscript"/>
              </w:rPr>
              <w:t>g</w:t>
            </w:r>
            <w:r w:rsidRPr="00037B78">
              <w:rPr>
                <w:rFonts w:asciiTheme="minorHAnsi" w:hAnsiTheme="minorHAnsi" w:cstheme="minorHAnsi"/>
                <w:color w:val="000000" w:themeColor="text1"/>
                <w:sz w:val="20"/>
                <w:szCs w:val="20"/>
              </w:rPr>
              <w:t xml:space="preserve"> (</w:t>
            </w:r>
            <w:r w:rsidRPr="00037B78">
              <w:rPr>
                <w:rFonts w:ascii="Symbol" w:hAnsi="Symbol" w:cstheme="minorHAnsi"/>
                <w:color w:val="000000" w:themeColor="text1"/>
                <w:sz w:val="20"/>
                <w:szCs w:val="20"/>
                <w:lang w:val="el-GR"/>
              </w:rPr>
              <w:t></w:t>
            </w:r>
            <w:r w:rsidRPr="00037B78">
              <w:rPr>
                <w:rFonts w:asciiTheme="minorHAnsi" w:hAnsiTheme="minorHAnsi" w:cstheme="minorHAnsi"/>
                <w:color w:val="000000" w:themeColor="text1"/>
                <w:sz w:val="20"/>
                <w:szCs w:val="20"/>
                <w:lang w:val="el-GR"/>
              </w:rPr>
              <w:t>)</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4709B069" w14:textId="7AF4CAF3"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2.30</w:t>
            </w:r>
            <w:r w:rsidRPr="00037B78">
              <w:rPr>
                <w:rFonts w:asciiTheme="minorHAnsi" w:eastAsia="Arial" w:hAnsiTheme="minorHAnsi" w:cstheme="minorHAnsi"/>
                <w:color w:val="000000" w:themeColor="text1"/>
                <w:kern w:val="24"/>
                <w:position w:val="3"/>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0.09</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59C18382" w14:textId="3CDCB7E2"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0.52</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0.04</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6FDF0A7C" w14:textId="39D8CD63"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0.093</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0.003</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5AA22557" w14:textId="520BD195"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0.072</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0.008</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197F62D5" w14:textId="62CEF084"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0.038</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0.001</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46FF5241" w14:textId="1AAB5A81"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0.81</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0.07</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4C036F63" w14:textId="621CAD3D"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0.38</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0.01</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3AD518C2" w14:textId="40FA7CCC"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0.37</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0.02</w:t>
            </w:r>
          </w:p>
        </w:tc>
        <w:tc>
          <w:tcPr>
            <w:tcW w:w="461" w:type="pct"/>
            <w:tcBorders>
              <w:top w:val="nil"/>
              <w:left w:val="nil"/>
              <w:bottom w:val="nil"/>
              <w:right w:val="nil"/>
            </w:tcBorders>
            <w:shd w:val="clear" w:color="auto" w:fill="F2F2F2"/>
            <w:tcMar>
              <w:top w:w="3" w:type="dxa"/>
              <w:left w:w="3" w:type="dxa"/>
              <w:bottom w:w="0" w:type="dxa"/>
              <w:right w:w="3" w:type="dxa"/>
            </w:tcMar>
            <w:vAlign w:val="center"/>
            <w:hideMark/>
          </w:tcPr>
          <w:p w14:paraId="1C23A49E" w14:textId="0739A03D"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color w:val="000000" w:themeColor="text1"/>
                <w:kern w:val="0"/>
                <w:sz w:val="20"/>
                <w:szCs w:val="20"/>
              </w:rPr>
              <w:t>0.081</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0.005</w:t>
            </w:r>
          </w:p>
        </w:tc>
      </w:tr>
      <w:tr w:rsidR="00037B78" w:rsidRPr="00037B78" w14:paraId="6853D7B7" w14:textId="77777777" w:rsidTr="00D41FC0">
        <w:trPr>
          <w:trHeight w:val="115"/>
        </w:trPr>
        <w:tc>
          <w:tcPr>
            <w:tcW w:w="855" w:type="pct"/>
            <w:tcBorders>
              <w:top w:val="nil"/>
              <w:left w:val="nil"/>
              <w:bottom w:val="nil"/>
              <w:right w:val="nil"/>
            </w:tcBorders>
            <w:shd w:val="clear" w:color="auto" w:fill="auto"/>
            <w:tcMar>
              <w:top w:w="3" w:type="dxa"/>
              <w:left w:w="3" w:type="dxa"/>
              <w:bottom w:w="0" w:type="dxa"/>
              <w:right w:w="3" w:type="dxa"/>
            </w:tcMar>
            <w:vAlign w:val="center"/>
            <w:hideMark/>
          </w:tcPr>
          <w:p w14:paraId="55AD694D" w14:textId="6242F15F" w:rsidR="00B74713" w:rsidRPr="00037B78" w:rsidRDefault="00B74713" w:rsidP="00B74713">
            <w:pPr>
              <w:widowControl/>
              <w:adjustRightInd/>
              <w:spacing w:line="24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D-4-A-3-HBA (</w:t>
            </w:r>
            <w:r w:rsidRPr="00037B78">
              <w:rPr>
                <w:rFonts w:ascii="Symbol" w:hAnsi="Symbol" w:cstheme="minorHAnsi"/>
                <w:color w:val="000000" w:themeColor="text1"/>
                <w:sz w:val="20"/>
                <w:szCs w:val="20"/>
                <w:lang w:val="el-GR"/>
              </w:rPr>
              <w:t></w:t>
            </w:r>
            <w:r w:rsidRPr="00037B78">
              <w:rPr>
                <w:rFonts w:asciiTheme="minorHAnsi" w:hAnsiTheme="minorHAnsi" w:cstheme="minorHAnsi"/>
                <w:color w:val="000000" w:themeColor="text1"/>
                <w:sz w:val="20"/>
                <w:szCs w:val="20"/>
                <w:lang w:val="el-GR"/>
              </w:rPr>
              <w:t>)</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78AD9B9E" w14:textId="0D67BF10"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474</w:t>
            </w:r>
            <w:r w:rsidRPr="00037B78">
              <w:rPr>
                <w:rFonts w:asciiTheme="minorHAnsi" w:eastAsia="Arial" w:hAnsiTheme="minorHAnsi" w:cstheme="minorHAnsi"/>
                <w:color w:val="000000" w:themeColor="text1"/>
                <w:kern w:val="24"/>
                <w:position w:val="3"/>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0.005</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3737FBC7" w14:textId="2D1D6F3C"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0.1</w:t>
            </w:r>
            <w:r w:rsidRPr="00037B78">
              <w:rPr>
                <w:rFonts w:asciiTheme="minorHAnsi" w:eastAsia="MS PGothic" w:hAnsiTheme="minorHAnsi" w:cstheme="minorHAnsi"/>
                <w:color w:val="000000" w:themeColor="text1"/>
                <w:kern w:val="0"/>
                <w:sz w:val="20"/>
                <w:szCs w:val="20"/>
              </w:rPr>
              <w:t>3</w:t>
            </w:r>
            <w:r w:rsidRPr="00037B78">
              <w:rPr>
                <w:rFonts w:asciiTheme="minorHAnsi" w:eastAsia="Arial" w:hAnsiTheme="minorHAnsi" w:cstheme="minorHAnsi"/>
                <w:color w:val="000000" w:themeColor="text1"/>
                <w:kern w:val="24"/>
                <w:position w:val="3"/>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0.01</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79C2D309" w14:textId="1B08DEA2"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084</w:t>
            </w:r>
            <w:r w:rsidRPr="00037B78">
              <w:rPr>
                <w:rFonts w:asciiTheme="minorHAnsi" w:eastAsia="MS PGothic" w:hAnsiTheme="minorHAnsi" w:cstheme="minorHAnsi"/>
                <w:color w:val="000000" w:themeColor="text1"/>
                <w:kern w:val="0"/>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0.001</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422706FE" w14:textId="6E814FBD"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062</w:t>
            </w:r>
            <w:r w:rsidRPr="00037B78">
              <w:rPr>
                <w:rFonts w:asciiTheme="minorHAnsi" w:eastAsia="MS PGothic" w:hAnsiTheme="minorHAnsi" w:cstheme="minorHAnsi"/>
                <w:color w:val="000000" w:themeColor="text1"/>
                <w:kern w:val="0"/>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0.003</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6E440886" w14:textId="3651EDCC"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036</w:t>
            </w:r>
            <w:r w:rsidRPr="00037B78">
              <w:rPr>
                <w:rFonts w:asciiTheme="minorHAnsi" w:eastAsia="MS PGothic" w:hAnsiTheme="minorHAnsi" w:cstheme="minorHAnsi"/>
                <w:color w:val="000000" w:themeColor="text1"/>
                <w:kern w:val="0"/>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0.002</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4307FD1B" w14:textId="1BBACFD5"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0.34</w:t>
            </w:r>
            <w:r w:rsidRPr="00037B78">
              <w:rPr>
                <w:rFonts w:asciiTheme="minorHAnsi" w:eastAsia="MS PGothic" w:hAnsiTheme="minorHAnsi" w:cstheme="minorHAnsi"/>
                <w:color w:val="000000" w:themeColor="text1"/>
                <w:kern w:val="0"/>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0.03</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2485DB8A" w14:textId="00B6F925"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15</w:t>
            </w:r>
            <w:r w:rsidRPr="00037B78">
              <w:rPr>
                <w:rFonts w:asciiTheme="minorHAnsi" w:eastAsia="MS PGothic" w:hAnsiTheme="minorHAnsi" w:cstheme="minorHAnsi"/>
                <w:color w:val="000000" w:themeColor="text1"/>
                <w:kern w:val="0"/>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0.01</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3E43F1BC" w14:textId="509C110D"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090</w:t>
            </w:r>
            <w:r w:rsidRPr="00037B78">
              <w:rPr>
                <w:rFonts w:asciiTheme="minorHAnsi" w:eastAsia="MS PGothic" w:hAnsiTheme="minorHAnsi" w:cstheme="minorHAnsi"/>
                <w:color w:val="000000" w:themeColor="text1"/>
                <w:kern w:val="0"/>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0.003</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4F9D8067" w14:textId="08F108F1"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017</w:t>
            </w:r>
            <w:r w:rsidRPr="00037B78">
              <w:rPr>
                <w:rFonts w:asciiTheme="minorHAnsi" w:eastAsia="MS PGothic" w:hAnsiTheme="minorHAnsi" w:cstheme="minorHAnsi"/>
                <w:color w:val="000000" w:themeColor="text1"/>
                <w:kern w:val="0"/>
                <w:sz w:val="20"/>
                <w:szCs w:val="20"/>
                <w:vertAlign w:val="superscript"/>
              </w:rPr>
              <w:t>e</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0.001</w:t>
            </w:r>
          </w:p>
        </w:tc>
      </w:tr>
      <w:tr w:rsidR="00037B78" w:rsidRPr="00037B78" w14:paraId="528FEEC3" w14:textId="77777777" w:rsidTr="00D41FC0">
        <w:trPr>
          <w:trHeight w:val="115"/>
        </w:trPr>
        <w:tc>
          <w:tcPr>
            <w:tcW w:w="855" w:type="pct"/>
            <w:tcBorders>
              <w:top w:val="nil"/>
              <w:left w:val="nil"/>
              <w:bottom w:val="single" w:sz="4" w:space="0" w:color="000000"/>
              <w:right w:val="nil"/>
            </w:tcBorders>
            <w:shd w:val="clear" w:color="auto" w:fill="auto"/>
            <w:tcMar>
              <w:top w:w="3" w:type="dxa"/>
              <w:left w:w="3" w:type="dxa"/>
              <w:bottom w:w="0" w:type="dxa"/>
              <w:right w:w="3" w:type="dxa"/>
            </w:tcMar>
            <w:vAlign w:val="center"/>
            <w:hideMark/>
          </w:tcPr>
          <w:p w14:paraId="4AFA312C" w14:textId="5A9A8667" w:rsidR="00B74713" w:rsidRPr="00037B78" w:rsidRDefault="00B74713" w:rsidP="00B74713">
            <w:pPr>
              <w:widowControl/>
              <w:adjustRightInd/>
              <w:spacing w:line="24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L-4-A-3-HBA (</w:t>
            </w:r>
            <w:r w:rsidRPr="00037B78">
              <w:rPr>
                <w:rFonts w:ascii="Symbol" w:hAnsi="Symbol" w:cstheme="minorHAnsi"/>
                <w:color w:val="000000" w:themeColor="text1"/>
                <w:sz w:val="20"/>
                <w:szCs w:val="20"/>
                <w:lang w:val="el-GR"/>
              </w:rPr>
              <w:t></w:t>
            </w:r>
            <w:r w:rsidRPr="00037B78">
              <w:rPr>
                <w:rFonts w:asciiTheme="minorHAnsi" w:hAnsiTheme="minorHAnsi" w:cstheme="minorHAnsi"/>
                <w:color w:val="000000" w:themeColor="text1"/>
                <w:sz w:val="20"/>
                <w:szCs w:val="20"/>
                <w:lang w:val="el-GR"/>
              </w:rPr>
              <w:t>)</w:t>
            </w:r>
          </w:p>
        </w:tc>
        <w:tc>
          <w:tcPr>
            <w:tcW w:w="461" w:type="pct"/>
            <w:tcBorders>
              <w:top w:val="nil"/>
              <w:left w:val="nil"/>
              <w:bottom w:val="single" w:sz="4" w:space="0" w:color="000000"/>
              <w:right w:val="nil"/>
            </w:tcBorders>
            <w:shd w:val="clear" w:color="auto" w:fill="auto"/>
            <w:tcMar>
              <w:top w:w="3" w:type="dxa"/>
              <w:left w:w="3" w:type="dxa"/>
              <w:bottom w:w="0" w:type="dxa"/>
              <w:right w:w="3" w:type="dxa"/>
            </w:tcMar>
            <w:vAlign w:val="center"/>
            <w:hideMark/>
          </w:tcPr>
          <w:p w14:paraId="7B3D4989" w14:textId="6BA5B370"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 xml:space="preserve">0.37 </w:t>
            </w:r>
            <w:r w:rsidRPr="00037B78">
              <w:rPr>
                <w:rFonts w:asciiTheme="minorHAnsi" w:eastAsia="MS PGothic" w:hAnsiTheme="minorHAnsi" w:cstheme="minorHAnsi"/>
                <w:color w:val="000000" w:themeColor="text1"/>
                <w:kern w:val="0"/>
                <w:sz w:val="20"/>
                <w:szCs w:val="20"/>
              </w:rPr>
              <w:t>± 0.01</w:t>
            </w:r>
          </w:p>
        </w:tc>
        <w:tc>
          <w:tcPr>
            <w:tcW w:w="461" w:type="pct"/>
            <w:tcBorders>
              <w:top w:val="nil"/>
              <w:left w:val="nil"/>
              <w:bottom w:val="single" w:sz="4" w:space="0" w:color="000000"/>
              <w:right w:val="nil"/>
            </w:tcBorders>
            <w:shd w:val="clear" w:color="auto" w:fill="auto"/>
            <w:tcMar>
              <w:top w:w="3" w:type="dxa"/>
              <w:left w:w="3" w:type="dxa"/>
              <w:bottom w:w="0" w:type="dxa"/>
              <w:right w:w="3" w:type="dxa"/>
            </w:tcMar>
            <w:vAlign w:val="center"/>
            <w:hideMark/>
          </w:tcPr>
          <w:p w14:paraId="793B03D4" w14:textId="382318C5"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0.1</w:t>
            </w:r>
            <w:r w:rsidRPr="00037B78">
              <w:rPr>
                <w:rFonts w:asciiTheme="minorHAnsi" w:eastAsia="MS PGothic" w:hAnsiTheme="minorHAnsi" w:cstheme="minorHAnsi"/>
                <w:color w:val="000000" w:themeColor="text1"/>
                <w:kern w:val="0"/>
                <w:sz w:val="20"/>
                <w:szCs w:val="20"/>
              </w:rPr>
              <w:t>0</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0.01</w:t>
            </w:r>
          </w:p>
        </w:tc>
        <w:tc>
          <w:tcPr>
            <w:tcW w:w="461" w:type="pct"/>
            <w:tcBorders>
              <w:top w:val="nil"/>
              <w:left w:val="nil"/>
              <w:bottom w:val="single" w:sz="4" w:space="0" w:color="000000"/>
              <w:right w:val="nil"/>
            </w:tcBorders>
            <w:shd w:val="clear" w:color="auto" w:fill="auto"/>
            <w:tcMar>
              <w:top w:w="3" w:type="dxa"/>
              <w:left w:w="3" w:type="dxa"/>
              <w:bottom w:w="0" w:type="dxa"/>
              <w:right w:w="3" w:type="dxa"/>
            </w:tcMar>
            <w:vAlign w:val="center"/>
            <w:hideMark/>
          </w:tcPr>
          <w:p w14:paraId="680ECDFB" w14:textId="3476F75D"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044</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0.002</w:t>
            </w:r>
          </w:p>
        </w:tc>
        <w:tc>
          <w:tcPr>
            <w:tcW w:w="461" w:type="pct"/>
            <w:tcBorders>
              <w:top w:val="nil"/>
              <w:left w:val="nil"/>
              <w:bottom w:val="single" w:sz="4" w:space="0" w:color="000000"/>
              <w:right w:val="nil"/>
            </w:tcBorders>
            <w:shd w:val="clear" w:color="auto" w:fill="auto"/>
            <w:tcMar>
              <w:top w:w="3" w:type="dxa"/>
              <w:left w:w="3" w:type="dxa"/>
              <w:bottom w:w="0" w:type="dxa"/>
              <w:right w:w="3" w:type="dxa"/>
            </w:tcMar>
            <w:vAlign w:val="center"/>
            <w:hideMark/>
          </w:tcPr>
          <w:p w14:paraId="1B00FAAA" w14:textId="5A4F4390"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031</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0.002</w:t>
            </w:r>
          </w:p>
        </w:tc>
        <w:tc>
          <w:tcPr>
            <w:tcW w:w="461" w:type="pct"/>
            <w:tcBorders>
              <w:top w:val="nil"/>
              <w:left w:val="nil"/>
              <w:bottom w:val="single" w:sz="4" w:space="0" w:color="000000"/>
              <w:right w:val="nil"/>
            </w:tcBorders>
            <w:shd w:val="clear" w:color="auto" w:fill="auto"/>
            <w:tcMar>
              <w:top w:w="3" w:type="dxa"/>
              <w:left w:w="3" w:type="dxa"/>
              <w:bottom w:w="0" w:type="dxa"/>
              <w:right w:w="3" w:type="dxa"/>
            </w:tcMar>
            <w:vAlign w:val="center"/>
            <w:hideMark/>
          </w:tcPr>
          <w:p w14:paraId="0F9D157E" w14:textId="1252DBBF"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0243</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0.0008</w:t>
            </w:r>
          </w:p>
        </w:tc>
        <w:tc>
          <w:tcPr>
            <w:tcW w:w="461" w:type="pct"/>
            <w:tcBorders>
              <w:top w:val="nil"/>
              <w:left w:val="nil"/>
              <w:bottom w:val="single" w:sz="4" w:space="0" w:color="000000"/>
              <w:right w:val="nil"/>
            </w:tcBorders>
            <w:shd w:val="clear" w:color="auto" w:fill="auto"/>
            <w:tcMar>
              <w:top w:w="3" w:type="dxa"/>
              <w:left w:w="3" w:type="dxa"/>
              <w:bottom w:w="0" w:type="dxa"/>
              <w:right w:w="3" w:type="dxa"/>
            </w:tcMar>
            <w:vAlign w:val="center"/>
            <w:hideMark/>
          </w:tcPr>
          <w:p w14:paraId="184E2C10" w14:textId="429FE35C"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20</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0.03</w:t>
            </w:r>
          </w:p>
        </w:tc>
        <w:tc>
          <w:tcPr>
            <w:tcW w:w="461" w:type="pct"/>
            <w:tcBorders>
              <w:top w:val="nil"/>
              <w:left w:val="nil"/>
              <w:bottom w:val="single" w:sz="4" w:space="0" w:color="000000"/>
              <w:right w:val="nil"/>
            </w:tcBorders>
            <w:shd w:val="clear" w:color="auto" w:fill="auto"/>
            <w:tcMar>
              <w:top w:w="3" w:type="dxa"/>
              <w:left w:w="3" w:type="dxa"/>
              <w:bottom w:w="0" w:type="dxa"/>
              <w:right w:w="3" w:type="dxa"/>
            </w:tcMar>
            <w:vAlign w:val="center"/>
            <w:hideMark/>
          </w:tcPr>
          <w:p w14:paraId="09FD1884" w14:textId="1058A91C"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12</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0.01</w:t>
            </w:r>
          </w:p>
        </w:tc>
        <w:tc>
          <w:tcPr>
            <w:tcW w:w="461" w:type="pct"/>
            <w:tcBorders>
              <w:top w:val="nil"/>
              <w:left w:val="nil"/>
              <w:bottom w:val="single" w:sz="4" w:space="0" w:color="000000"/>
              <w:right w:val="nil"/>
            </w:tcBorders>
            <w:shd w:val="clear" w:color="auto" w:fill="auto"/>
            <w:tcMar>
              <w:top w:w="3" w:type="dxa"/>
              <w:left w:w="3" w:type="dxa"/>
              <w:bottom w:w="0" w:type="dxa"/>
              <w:right w:w="3" w:type="dxa"/>
            </w:tcMar>
            <w:vAlign w:val="center"/>
            <w:hideMark/>
          </w:tcPr>
          <w:p w14:paraId="4DA223FE" w14:textId="3237A24A"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073</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0.004</w:t>
            </w:r>
          </w:p>
        </w:tc>
        <w:tc>
          <w:tcPr>
            <w:tcW w:w="461" w:type="pct"/>
            <w:tcBorders>
              <w:top w:val="nil"/>
              <w:left w:val="nil"/>
              <w:bottom w:val="single" w:sz="4" w:space="0" w:color="000000"/>
              <w:right w:val="nil"/>
            </w:tcBorders>
            <w:shd w:val="clear" w:color="auto" w:fill="auto"/>
            <w:tcMar>
              <w:top w:w="3" w:type="dxa"/>
              <w:left w:w="3" w:type="dxa"/>
              <w:bottom w:w="0" w:type="dxa"/>
              <w:right w:w="3" w:type="dxa"/>
            </w:tcMar>
            <w:vAlign w:val="center"/>
            <w:hideMark/>
          </w:tcPr>
          <w:p w14:paraId="604BAF46" w14:textId="3826AEFC" w:rsidR="00B74713" w:rsidRPr="00037B78" w:rsidRDefault="00B74713" w:rsidP="00B74713">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eastAsia="MS PGothic" w:hAnsiTheme="minorHAnsi" w:cstheme="minorHAnsi" w:hint="eastAsia"/>
                <w:color w:val="000000" w:themeColor="text1"/>
                <w:kern w:val="0"/>
                <w:sz w:val="20"/>
                <w:szCs w:val="20"/>
              </w:rPr>
              <w:t>0.</w:t>
            </w:r>
            <w:r w:rsidRPr="00037B78">
              <w:rPr>
                <w:rFonts w:asciiTheme="minorHAnsi" w:eastAsia="MS PGothic" w:hAnsiTheme="minorHAnsi" w:cstheme="minorHAnsi"/>
                <w:color w:val="000000" w:themeColor="text1"/>
                <w:kern w:val="0"/>
                <w:sz w:val="20"/>
                <w:szCs w:val="20"/>
              </w:rPr>
              <w:t>013</w:t>
            </w:r>
            <w:r w:rsidRPr="00037B78">
              <w:rPr>
                <w:rFonts w:asciiTheme="minorHAnsi" w:eastAsia="MS PGothic" w:hAnsiTheme="minorHAnsi" w:cstheme="minorHAnsi" w:hint="eastAsia"/>
                <w:color w:val="000000" w:themeColor="text1"/>
                <w:kern w:val="0"/>
                <w:sz w:val="20"/>
                <w:szCs w:val="20"/>
              </w:rPr>
              <w:t xml:space="preserve"> </w:t>
            </w:r>
            <w:r w:rsidRPr="00037B78">
              <w:rPr>
                <w:rFonts w:asciiTheme="minorHAnsi" w:eastAsia="MS PGothic" w:hAnsiTheme="minorHAnsi" w:cstheme="minorHAnsi"/>
                <w:color w:val="000000" w:themeColor="text1"/>
                <w:kern w:val="0"/>
                <w:sz w:val="20"/>
                <w:szCs w:val="20"/>
              </w:rPr>
              <w:t>± 0.002</w:t>
            </w:r>
          </w:p>
        </w:tc>
      </w:tr>
      <w:tr w:rsidR="00037B78" w:rsidRPr="00037B78" w14:paraId="0C33D77A" w14:textId="77777777" w:rsidTr="00D41FC0">
        <w:trPr>
          <w:trHeight w:val="115"/>
        </w:trPr>
        <w:tc>
          <w:tcPr>
            <w:tcW w:w="855" w:type="pct"/>
            <w:tcBorders>
              <w:top w:val="single" w:sz="4" w:space="0" w:color="000000"/>
              <w:left w:val="nil"/>
              <w:bottom w:val="nil"/>
              <w:right w:val="nil"/>
            </w:tcBorders>
            <w:shd w:val="clear" w:color="auto" w:fill="auto"/>
            <w:tcMar>
              <w:top w:w="3" w:type="dxa"/>
              <w:left w:w="3" w:type="dxa"/>
              <w:bottom w:w="0" w:type="dxa"/>
              <w:right w:w="3" w:type="dxa"/>
            </w:tcMar>
            <w:vAlign w:val="center"/>
            <w:hideMark/>
          </w:tcPr>
          <w:p w14:paraId="7AC4832F" w14:textId="77777777" w:rsidR="005E5846" w:rsidRPr="00037B78" w:rsidRDefault="005E5846" w:rsidP="00EE2D9E">
            <w:pPr>
              <w:widowControl/>
              <w:adjustRightInd/>
              <w:spacing w:line="24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 xml:space="preserve">Total of </w:t>
            </w:r>
            <w:r w:rsidRPr="00037B78">
              <w:rPr>
                <w:rFonts w:asciiTheme="minorHAnsi" w:hAnsiTheme="minorHAnsi" w:cstheme="minorHAnsi"/>
                <w:color w:val="000000" w:themeColor="text1"/>
                <w:sz w:val="20"/>
                <w:szCs w:val="20"/>
                <w:lang w:val="el-GR"/>
              </w:rPr>
              <w:t>α-</w:t>
            </w:r>
            <w:r w:rsidRPr="00037B78">
              <w:rPr>
                <w:rFonts w:asciiTheme="minorHAnsi" w:hAnsiTheme="minorHAnsi" w:cstheme="minorHAnsi"/>
                <w:color w:val="000000" w:themeColor="text1"/>
                <w:sz w:val="20"/>
                <w:szCs w:val="20"/>
              </w:rPr>
              <w:t>HAAs</w:t>
            </w:r>
          </w:p>
        </w:tc>
        <w:tc>
          <w:tcPr>
            <w:tcW w:w="461" w:type="pct"/>
            <w:tcBorders>
              <w:top w:val="single" w:sz="4" w:space="0" w:color="000000"/>
              <w:left w:val="nil"/>
              <w:bottom w:val="nil"/>
              <w:right w:val="nil"/>
            </w:tcBorders>
            <w:shd w:val="clear" w:color="auto" w:fill="auto"/>
            <w:tcMar>
              <w:top w:w="3" w:type="dxa"/>
              <w:left w:w="3" w:type="dxa"/>
              <w:bottom w:w="0" w:type="dxa"/>
              <w:right w:w="3" w:type="dxa"/>
            </w:tcMar>
            <w:vAlign w:val="center"/>
            <w:hideMark/>
          </w:tcPr>
          <w:p w14:paraId="383B5274" w14:textId="34B267FD"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85 ± 5</w:t>
            </w:r>
            <w:r w:rsidRPr="00037B78">
              <w:rPr>
                <w:rFonts w:asciiTheme="minorHAnsi" w:hAnsiTheme="minorHAnsi" w:cstheme="minorHAnsi"/>
                <w:color w:val="000000" w:themeColor="text1"/>
                <w:sz w:val="20"/>
                <w:szCs w:val="20"/>
                <w:vertAlign w:val="superscript"/>
              </w:rPr>
              <w:t>h</w:t>
            </w:r>
          </w:p>
        </w:tc>
        <w:tc>
          <w:tcPr>
            <w:tcW w:w="461" w:type="pct"/>
            <w:tcBorders>
              <w:top w:val="single" w:sz="4" w:space="0" w:color="000000"/>
              <w:left w:val="nil"/>
              <w:bottom w:val="nil"/>
              <w:right w:val="nil"/>
            </w:tcBorders>
            <w:shd w:val="clear" w:color="auto" w:fill="auto"/>
            <w:tcMar>
              <w:top w:w="3" w:type="dxa"/>
              <w:left w:w="3" w:type="dxa"/>
              <w:bottom w:w="0" w:type="dxa"/>
              <w:right w:w="3" w:type="dxa"/>
            </w:tcMar>
            <w:vAlign w:val="center"/>
            <w:hideMark/>
          </w:tcPr>
          <w:p w14:paraId="75CC5D0B" w14:textId="52D8D29C"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9.9 ± 0.3</w:t>
            </w:r>
            <w:r w:rsidRPr="00037B78">
              <w:rPr>
                <w:rFonts w:asciiTheme="minorHAnsi" w:hAnsiTheme="minorHAnsi" w:cstheme="minorHAnsi"/>
                <w:color w:val="000000" w:themeColor="text1"/>
                <w:sz w:val="20"/>
                <w:szCs w:val="20"/>
                <w:vertAlign w:val="superscript"/>
              </w:rPr>
              <w:t>h</w:t>
            </w:r>
          </w:p>
        </w:tc>
        <w:tc>
          <w:tcPr>
            <w:tcW w:w="461" w:type="pct"/>
            <w:tcBorders>
              <w:top w:val="single" w:sz="4" w:space="0" w:color="000000"/>
              <w:left w:val="nil"/>
              <w:bottom w:val="nil"/>
              <w:right w:val="nil"/>
            </w:tcBorders>
            <w:shd w:val="clear" w:color="auto" w:fill="auto"/>
            <w:tcMar>
              <w:top w:w="3" w:type="dxa"/>
              <w:left w:w="3" w:type="dxa"/>
              <w:bottom w:w="0" w:type="dxa"/>
              <w:right w:w="3" w:type="dxa"/>
            </w:tcMar>
            <w:vAlign w:val="center"/>
            <w:hideMark/>
          </w:tcPr>
          <w:p w14:paraId="55936913" w14:textId="607DFE28"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3.65 ± 0.08</w:t>
            </w:r>
            <w:r w:rsidRPr="00037B78">
              <w:rPr>
                <w:rFonts w:asciiTheme="minorHAnsi" w:hAnsiTheme="minorHAnsi" w:cstheme="minorHAnsi"/>
                <w:color w:val="000000" w:themeColor="text1"/>
                <w:sz w:val="20"/>
                <w:szCs w:val="20"/>
                <w:vertAlign w:val="superscript"/>
              </w:rPr>
              <w:t>h</w:t>
            </w:r>
          </w:p>
        </w:tc>
        <w:tc>
          <w:tcPr>
            <w:tcW w:w="461" w:type="pct"/>
            <w:tcBorders>
              <w:top w:val="single" w:sz="4" w:space="0" w:color="000000"/>
              <w:left w:val="nil"/>
              <w:bottom w:val="nil"/>
              <w:right w:val="nil"/>
            </w:tcBorders>
            <w:shd w:val="clear" w:color="auto" w:fill="auto"/>
            <w:tcMar>
              <w:top w:w="3" w:type="dxa"/>
              <w:left w:w="3" w:type="dxa"/>
              <w:bottom w:w="0" w:type="dxa"/>
              <w:right w:w="3" w:type="dxa"/>
            </w:tcMar>
            <w:vAlign w:val="center"/>
            <w:hideMark/>
          </w:tcPr>
          <w:p w14:paraId="39A7EA2A" w14:textId="5689A896"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4.9 ± 0.5</w:t>
            </w:r>
            <w:r w:rsidRPr="00037B78">
              <w:rPr>
                <w:rFonts w:asciiTheme="minorHAnsi" w:hAnsiTheme="minorHAnsi" w:cstheme="minorHAnsi"/>
                <w:color w:val="000000" w:themeColor="text1"/>
                <w:sz w:val="20"/>
                <w:szCs w:val="20"/>
                <w:vertAlign w:val="superscript"/>
              </w:rPr>
              <w:t>h</w:t>
            </w:r>
          </w:p>
        </w:tc>
        <w:tc>
          <w:tcPr>
            <w:tcW w:w="461" w:type="pct"/>
            <w:tcBorders>
              <w:top w:val="single" w:sz="4" w:space="0" w:color="000000"/>
              <w:left w:val="nil"/>
              <w:bottom w:val="nil"/>
              <w:right w:val="nil"/>
            </w:tcBorders>
            <w:shd w:val="clear" w:color="auto" w:fill="auto"/>
            <w:tcMar>
              <w:top w:w="3" w:type="dxa"/>
              <w:left w:w="3" w:type="dxa"/>
              <w:bottom w:w="0" w:type="dxa"/>
              <w:right w:w="3" w:type="dxa"/>
            </w:tcMar>
            <w:vAlign w:val="center"/>
            <w:hideMark/>
          </w:tcPr>
          <w:p w14:paraId="2066F6FD" w14:textId="7BCEF4E3"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9.0 ± 0.2</w:t>
            </w:r>
            <w:r w:rsidRPr="00037B78">
              <w:rPr>
                <w:rFonts w:asciiTheme="minorHAnsi" w:hAnsiTheme="minorHAnsi" w:cstheme="minorHAnsi"/>
                <w:color w:val="000000" w:themeColor="text1"/>
                <w:sz w:val="20"/>
                <w:szCs w:val="20"/>
                <w:vertAlign w:val="superscript"/>
              </w:rPr>
              <w:t>h</w:t>
            </w:r>
          </w:p>
        </w:tc>
        <w:tc>
          <w:tcPr>
            <w:tcW w:w="461" w:type="pct"/>
            <w:tcBorders>
              <w:top w:val="single" w:sz="4" w:space="0" w:color="000000"/>
              <w:left w:val="nil"/>
              <w:bottom w:val="nil"/>
              <w:right w:val="nil"/>
            </w:tcBorders>
            <w:shd w:val="clear" w:color="auto" w:fill="auto"/>
            <w:tcMar>
              <w:top w:w="3" w:type="dxa"/>
              <w:left w:w="3" w:type="dxa"/>
              <w:bottom w:w="0" w:type="dxa"/>
              <w:right w:w="3" w:type="dxa"/>
            </w:tcMar>
            <w:vAlign w:val="center"/>
            <w:hideMark/>
          </w:tcPr>
          <w:p w14:paraId="051ECB83" w14:textId="1CCA641B"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296 ± 6</w:t>
            </w:r>
            <w:r w:rsidRPr="00037B78">
              <w:rPr>
                <w:rFonts w:asciiTheme="minorHAnsi" w:hAnsiTheme="minorHAnsi" w:cstheme="minorHAnsi"/>
                <w:color w:val="000000" w:themeColor="text1"/>
                <w:sz w:val="20"/>
                <w:szCs w:val="20"/>
                <w:vertAlign w:val="superscript"/>
              </w:rPr>
              <w:t>h</w:t>
            </w:r>
          </w:p>
        </w:tc>
        <w:tc>
          <w:tcPr>
            <w:tcW w:w="461" w:type="pct"/>
            <w:tcBorders>
              <w:top w:val="single" w:sz="4" w:space="0" w:color="000000"/>
              <w:left w:val="nil"/>
              <w:bottom w:val="nil"/>
              <w:right w:val="nil"/>
            </w:tcBorders>
            <w:shd w:val="clear" w:color="auto" w:fill="auto"/>
            <w:tcMar>
              <w:top w:w="3" w:type="dxa"/>
              <w:left w:w="3" w:type="dxa"/>
              <w:bottom w:w="0" w:type="dxa"/>
              <w:right w:w="3" w:type="dxa"/>
            </w:tcMar>
            <w:vAlign w:val="center"/>
            <w:hideMark/>
          </w:tcPr>
          <w:p w14:paraId="3EB064F0" w14:textId="6AB61F2E"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190 ± 10</w:t>
            </w:r>
          </w:p>
        </w:tc>
        <w:tc>
          <w:tcPr>
            <w:tcW w:w="461" w:type="pct"/>
            <w:tcBorders>
              <w:top w:val="single" w:sz="4" w:space="0" w:color="000000"/>
              <w:left w:val="nil"/>
              <w:bottom w:val="nil"/>
              <w:right w:val="nil"/>
            </w:tcBorders>
            <w:shd w:val="clear" w:color="auto" w:fill="auto"/>
            <w:tcMar>
              <w:top w:w="3" w:type="dxa"/>
              <w:left w:w="3" w:type="dxa"/>
              <w:bottom w:w="0" w:type="dxa"/>
              <w:right w:w="3" w:type="dxa"/>
            </w:tcMar>
            <w:vAlign w:val="center"/>
            <w:hideMark/>
          </w:tcPr>
          <w:p w14:paraId="1305ED48" w14:textId="722F70E4"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260 ± 10</w:t>
            </w:r>
          </w:p>
        </w:tc>
        <w:tc>
          <w:tcPr>
            <w:tcW w:w="461" w:type="pct"/>
            <w:tcBorders>
              <w:top w:val="single" w:sz="4" w:space="0" w:color="000000"/>
              <w:left w:val="nil"/>
              <w:bottom w:val="nil"/>
              <w:right w:val="nil"/>
            </w:tcBorders>
            <w:shd w:val="clear" w:color="auto" w:fill="auto"/>
            <w:tcMar>
              <w:top w:w="3" w:type="dxa"/>
              <w:left w:w="3" w:type="dxa"/>
              <w:bottom w:w="0" w:type="dxa"/>
              <w:right w:w="3" w:type="dxa"/>
            </w:tcMar>
            <w:vAlign w:val="center"/>
            <w:hideMark/>
          </w:tcPr>
          <w:p w14:paraId="7548FD8C" w14:textId="74A82D12"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9 ± 1</w:t>
            </w:r>
          </w:p>
        </w:tc>
      </w:tr>
      <w:tr w:rsidR="00037B78" w:rsidRPr="00037B78" w14:paraId="2C9EF8A3" w14:textId="77777777" w:rsidTr="00D41FC0">
        <w:trPr>
          <w:trHeight w:val="115"/>
        </w:trPr>
        <w:tc>
          <w:tcPr>
            <w:tcW w:w="855" w:type="pct"/>
            <w:tcBorders>
              <w:top w:val="nil"/>
              <w:left w:val="nil"/>
              <w:bottom w:val="nil"/>
              <w:right w:val="nil"/>
            </w:tcBorders>
            <w:shd w:val="clear" w:color="auto" w:fill="auto"/>
            <w:tcMar>
              <w:top w:w="3" w:type="dxa"/>
              <w:left w:w="3" w:type="dxa"/>
              <w:bottom w:w="0" w:type="dxa"/>
              <w:right w:w="3" w:type="dxa"/>
            </w:tcMar>
            <w:vAlign w:val="center"/>
            <w:hideMark/>
          </w:tcPr>
          <w:p w14:paraId="1ABEF7BE" w14:textId="77777777" w:rsidR="005E5846" w:rsidRPr="00037B78" w:rsidRDefault="005E5846" w:rsidP="00EE2D9E">
            <w:pPr>
              <w:widowControl/>
              <w:adjustRightInd/>
              <w:spacing w:line="24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 xml:space="preserve">Total of </w:t>
            </w:r>
            <w:r w:rsidRPr="00037B78">
              <w:rPr>
                <w:rFonts w:asciiTheme="minorHAnsi" w:hAnsiTheme="minorHAnsi" w:cstheme="minorHAnsi"/>
                <w:color w:val="000000" w:themeColor="text1"/>
                <w:sz w:val="20"/>
                <w:szCs w:val="20"/>
                <w:lang w:val="el-GR"/>
              </w:rPr>
              <w:t>β-</w:t>
            </w:r>
            <w:r w:rsidRPr="00037B78">
              <w:rPr>
                <w:rFonts w:asciiTheme="minorHAnsi" w:hAnsiTheme="minorHAnsi" w:cstheme="minorHAnsi"/>
                <w:color w:val="000000" w:themeColor="text1"/>
                <w:sz w:val="20"/>
                <w:szCs w:val="20"/>
              </w:rPr>
              <w:t>HAAs</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454976C4" w14:textId="49A6E075"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37.1 ± 0.9</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6BACE66A" w14:textId="3B9D8196"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4.6 ± 0.1</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2BE1BAFF" w14:textId="4DA24AF5"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3.07 ± 0.04</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535E330F" w14:textId="0312A664"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1.89 ± 0.04</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5A0CB9D9" w14:textId="46355CE8"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0.69 ± 0.02</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64A59A42" w14:textId="000EE792"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18.4 ± 0.6</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41F9D495" w14:textId="0C77F113"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13 ± 2</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6F575181" w14:textId="42EE4AE3"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14.2 ± 0.3</w:t>
            </w:r>
          </w:p>
        </w:tc>
        <w:tc>
          <w:tcPr>
            <w:tcW w:w="461" w:type="pct"/>
            <w:tcBorders>
              <w:top w:val="nil"/>
              <w:left w:val="nil"/>
              <w:bottom w:val="nil"/>
              <w:right w:val="nil"/>
            </w:tcBorders>
            <w:shd w:val="clear" w:color="auto" w:fill="auto"/>
            <w:tcMar>
              <w:top w:w="3" w:type="dxa"/>
              <w:left w:w="3" w:type="dxa"/>
              <w:bottom w:w="0" w:type="dxa"/>
              <w:right w:w="3" w:type="dxa"/>
            </w:tcMar>
            <w:vAlign w:val="center"/>
            <w:hideMark/>
          </w:tcPr>
          <w:p w14:paraId="2DCD00A8" w14:textId="07841DDB"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0.82 ± 0.01</w:t>
            </w:r>
          </w:p>
        </w:tc>
      </w:tr>
      <w:tr w:rsidR="00037B78" w:rsidRPr="00037B78" w14:paraId="2C5E9525" w14:textId="77777777" w:rsidTr="00D41FC0">
        <w:trPr>
          <w:trHeight w:val="115"/>
        </w:trPr>
        <w:tc>
          <w:tcPr>
            <w:tcW w:w="855" w:type="pct"/>
            <w:tcBorders>
              <w:top w:val="nil"/>
              <w:left w:val="nil"/>
              <w:bottom w:val="single" w:sz="4" w:space="0" w:color="000000"/>
              <w:right w:val="nil"/>
            </w:tcBorders>
            <w:shd w:val="clear" w:color="auto" w:fill="auto"/>
            <w:tcMar>
              <w:top w:w="3" w:type="dxa"/>
              <w:left w:w="3" w:type="dxa"/>
              <w:bottom w:w="0" w:type="dxa"/>
              <w:right w:w="3" w:type="dxa"/>
            </w:tcMar>
            <w:vAlign w:val="center"/>
            <w:hideMark/>
          </w:tcPr>
          <w:p w14:paraId="1DD00F6F" w14:textId="77777777" w:rsidR="005E5846" w:rsidRPr="00037B78" w:rsidRDefault="005E5846" w:rsidP="00EE2D9E">
            <w:pPr>
              <w:widowControl/>
              <w:adjustRightInd/>
              <w:spacing w:line="24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 xml:space="preserve">Total of </w:t>
            </w:r>
            <w:r w:rsidRPr="00037B78">
              <w:rPr>
                <w:rFonts w:asciiTheme="minorHAnsi" w:hAnsiTheme="minorHAnsi" w:cstheme="minorHAnsi"/>
                <w:color w:val="000000" w:themeColor="text1"/>
                <w:sz w:val="20"/>
                <w:szCs w:val="20"/>
                <w:lang w:val="el-GR"/>
              </w:rPr>
              <w:t>γ-</w:t>
            </w:r>
            <w:r w:rsidRPr="00037B78">
              <w:rPr>
                <w:rFonts w:asciiTheme="minorHAnsi" w:hAnsiTheme="minorHAnsi" w:cstheme="minorHAnsi"/>
                <w:color w:val="000000" w:themeColor="text1"/>
                <w:sz w:val="20"/>
                <w:szCs w:val="20"/>
              </w:rPr>
              <w:t>HAAs</w:t>
            </w:r>
          </w:p>
        </w:tc>
        <w:tc>
          <w:tcPr>
            <w:tcW w:w="461" w:type="pct"/>
            <w:tcBorders>
              <w:top w:val="nil"/>
              <w:left w:val="nil"/>
              <w:bottom w:val="single" w:sz="4" w:space="0" w:color="000000"/>
              <w:right w:val="nil"/>
            </w:tcBorders>
            <w:shd w:val="clear" w:color="auto" w:fill="auto"/>
            <w:tcMar>
              <w:top w:w="3" w:type="dxa"/>
              <w:left w:w="3" w:type="dxa"/>
              <w:bottom w:w="0" w:type="dxa"/>
              <w:right w:w="3" w:type="dxa"/>
            </w:tcMar>
            <w:vAlign w:val="center"/>
            <w:hideMark/>
          </w:tcPr>
          <w:p w14:paraId="296446AE" w14:textId="3ABB1F56"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3.14 ± 0.09</w:t>
            </w:r>
          </w:p>
        </w:tc>
        <w:tc>
          <w:tcPr>
            <w:tcW w:w="461" w:type="pct"/>
            <w:tcBorders>
              <w:top w:val="nil"/>
              <w:left w:val="nil"/>
              <w:bottom w:val="single" w:sz="4" w:space="0" w:color="000000"/>
              <w:right w:val="nil"/>
            </w:tcBorders>
            <w:shd w:val="clear" w:color="auto" w:fill="auto"/>
            <w:tcMar>
              <w:top w:w="3" w:type="dxa"/>
              <w:left w:w="3" w:type="dxa"/>
              <w:bottom w:w="0" w:type="dxa"/>
              <w:right w:w="3" w:type="dxa"/>
            </w:tcMar>
            <w:vAlign w:val="center"/>
            <w:hideMark/>
          </w:tcPr>
          <w:p w14:paraId="608C553C" w14:textId="57D16A99"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0.75 ± 0.04</w:t>
            </w:r>
          </w:p>
        </w:tc>
        <w:tc>
          <w:tcPr>
            <w:tcW w:w="461" w:type="pct"/>
            <w:tcBorders>
              <w:top w:val="nil"/>
              <w:left w:val="nil"/>
              <w:bottom w:val="single" w:sz="4" w:space="0" w:color="000000"/>
              <w:right w:val="nil"/>
            </w:tcBorders>
            <w:shd w:val="clear" w:color="auto" w:fill="auto"/>
            <w:tcMar>
              <w:top w:w="3" w:type="dxa"/>
              <w:left w:w="3" w:type="dxa"/>
              <w:bottom w:w="0" w:type="dxa"/>
              <w:right w:w="3" w:type="dxa"/>
            </w:tcMar>
            <w:vAlign w:val="center"/>
            <w:hideMark/>
          </w:tcPr>
          <w:p w14:paraId="7D7121AB" w14:textId="5E2AC3C1"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0.220 ± 0.004</w:t>
            </w:r>
          </w:p>
        </w:tc>
        <w:tc>
          <w:tcPr>
            <w:tcW w:w="461" w:type="pct"/>
            <w:tcBorders>
              <w:top w:val="nil"/>
              <w:left w:val="nil"/>
              <w:bottom w:val="single" w:sz="4" w:space="0" w:color="000000"/>
              <w:right w:val="nil"/>
            </w:tcBorders>
            <w:shd w:val="clear" w:color="auto" w:fill="auto"/>
            <w:tcMar>
              <w:top w:w="3" w:type="dxa"/>
              <w:left w:w="3" w:type="dxa"/>
              <w:bottom w:w="0" w:type="dxa"/>
              <w:right w:w="3" w:type="dxa"/>
            </w:tcMar>
            <w:vAlign w:val="center"/>
            <w:hideMark/>
          </w:tcPr>
          <w:p w14:paraId="6325CD3A" w14:textId="379A3835"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0.164 ± 0.009</w:t>
            </w:r>
          </w:p>
        </w:tc>
        <w:tc>
          <w:tcPr>
            <w:tcW w:w="461" w:type="pct"/>
            <w:tcBorders>
              <w:top w:val="nil"/>
              <w:left w:val="nil"/>
              <w:bottom w:val="single" w:sz="4" w:space="0" w:color="000000"/>
              <w:right w:val="nil"/>
            </w:tcBorders>
            <w:shd w:val="clear" w:color="auto" w:fill="auto"/>
            <w:tcMar>
              <w:top w:w="3" w:type="dxa"/>
              <w:left w:w="3" w:type="dxa"/>
              <w:bottom w:w="0" w:type="dxa"/>
              <w:right w:w="3" w:type="dxa"/>
            </w:tcMar>
            <w:vAlign w:val="center"/>
            <w:hideMark/>
          </w:tcPr>
          <w:p w14:paraId="6FA9A99D" w14:textId="7DFD7B3A"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0.098 ± 0.002</w:t>
            </w:r>
          </w:p>
        </w:tc>
        <w:tc>
          <w:tcPr>
            <w:tcW w:w="461" w:type="pct"/>
            <w:tcBorders>
              <w:top w:val="nil"/>
              <w:left w:val="nil"/>
              <w:bottom w:val="single" w:sz="4" w:space="0" w:color="000000"/>
              <w:right w:val="nil"/>
            </w:tcBorders>
            <w:shd w:val="clear" w:color="auto" w:fill="auto"/>
            <w:tcMar>
              <w:top w:w="3" w:type="dxa"/>
              <w:left w:w="3" w:type="dxa"/>
              <w:bottom w:w="0" w:type="dxa"/>
              <w:right w:w="3" w:type="dxa"/>
            </w:tcMar>
            <w:vAlign w:val="center"/>
            <w:hideMark/>
          </w:tcPr>
          <w:p w14:paraId="71E82990" w14:textId="6C14DB39"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1.3 ± 0.1</w:t>
            </w:r>
          </w:p>
        </w:tc>
        <w:tc>
          <w:tcPr>
            <w:tcW w:w="461" w:type="pct"/>
            <w:tcBorders>
              <w:top w:val="nil"/>
              <w:left w:val="nil"/>
              <w:bottom w:val="single" w:sz="4" w:space="0" w:color="000000"/>
              <w:right w:val="nil"/>
            </w:tcBorders>
            <w:shd w:val="clear" w:color="auto" w:fill="auto"/>
            <w:tcMar>
              <w:top w:w="3" w:type="dxa"/>
              <w:left w:w="3" w:type="dxa"/>
              <w:bottom w:w="0" w:type="dxa"/>
              <w:right w:w="3" w:type="dxa"/>
            </w:tcMar>
            <w:vAlign w:val="center"/>
            <w:hideMark/>
          </w:tcPr>
          <w:p w14:paraId="39D4DC1D" w14:textId="4A00DE26"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0.65 ± 0.02</w:t>
            </w:r>
          </w:p>
        </w:tc>
        <w:tc>
          <w:tcPr>
            <w:tcW w:w="461" w:type="pct"/>
            <w:tcBorders>
              <w:top w:val="nil"/>
              <w:left w:val="nil"/>
              <w:bottom w:val="single" w:sz="4" w:space="0" w:color="000000"/>
              <w:right w:val="nil"/>
            </w:tcBorders>
            <w:shd w:val="clear" w:color="auto" w:fill="auto"/>
            <w:tcMar>
              <w:top w:w="3" w:type="dxa"/>
              <w:left w:w="3" w:type="dxa"/>
              <w:bottom w:w="0" w:type="dxa"/>
              <w:right w:w="3" w:type="dxa"/>
            </w:tcMar>
            <w:vAlign w:val="center"/>
            <w:hideMark/>
          </w:tcPr>
          <w:p w14:paraId="098A8652" w14:textId="77AF8308"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0.53 ± 0.02</w:t>
            </w:r>
          </w:p>
        </w:tc>
        <w:tc>
          <w:tcPr>
            <w:tcW w:w="461" w:type="pct"/>
            <w:tcBorders>
              <w:top w:val="nil"/>
              <w:left w:val="nil"/>
              <w:bottom w:val="single" w:sz="4" w:space="0" w:color="000000"/>
              <w:right w:val="nil"/>
            </w:tcBorders>
            <w:shd w:val="clear" w:color="auto" w:fill="auto"/>
            <w:tcMar>
              <w:top w:w="3" w:type="dxa"/>
              <w:left w:w="3" w:type="dxa"/>
              <w:bottom w:w="0" w:type="dxa"/>
              <w:right w:w="3" w:type="dxa"/>
            </w:tcMar>
            <w:vAlign w:val="center"/>
            <w:hideMark/>
          </w:tcPr>
          <w:p w14:paraId="4935B49C" w14:textId="0CC80539"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0.112 ± 0.005</w:t>
            </w:r>
          </w:p>
        </w:tc>
      </w:tr>
      <w:tr w:rsidR="00037B78" w:rsidRPr="00037B78" w14:paraId="306B43DB" w14:textId="77777777" w:rsidTr="00D41FC0">
        <w:trPr>
          <w:trHeight w:val="118"/>
        </w:trPr>
        <w:tc>
          <w:tcPr>
            <w:tcW w:w="855" w:type="pct"/>
            <w:tcBorders>
              <w:top w:val="single" w:sz="4" w:space="0" w:color="000000"/>
              <w:left w:val="nil"/>
              <w:bottom w:val="single" w:sz="8" w:space="0" w:color="000000"/>
              <w:right w:val="nil"/>
            </w:tcBorders>
            <w:shd w:val="clear" w:color="auto" w:fill="auto"/>
            <w:tcMar>
              <w:top w:w="3" w:type="dxa"/>
              <w:left w:w="3" w:type="dxa"/>
              <w:bottom w:w="0" w:type="dxa"/>
              <w:right w:w="3" w:type="dxa"/>
            </w:tcMar>
            <w:vAlign w:val="center"/>
            <w:hideMark/>
          </w:tcPr>
          <w:p w14:paraId="4D9282D0" w14:textId="0F3195F9" w:rsidR="005E5846" w:rsidRPr="00037B78" w:rsidRDefault="00A14020" w:rsidP="00EE2D9E">
            <w:pPr>
              <w:widowControl/>
              <w:adjustRightInd/>
              <w:spacing w:line="240" w:lineRule="exact"/>
              <w:jc w:val="left"/>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 xml:space="preserve">Sum of HW &amp; HCl </w:t>
            </w:r>
            <w:r w:rsidR="005E5846" w:rsidRPr="00037B78">
              <w:rPr>
                <w:rFonts w:asciiTheme="minorHAnsi" w:hAnsiTheme="minorHAnsi" w:cstheme="minorHAnsi"/>
                <w:color w:val="000000" w:themeColor="text1"/>
                <w:sz w:val="20"/>
                <w:szCs w:val="20"/>
              </w:rPr>
              <w:t>(nmol/g)</w:t>
            </w:r>
          </w:p>
        </w:tc>
        <w:tc>
          <w:tcPr>
            <w:tcW w:w="461" w:type="pct"/>
            <w:tcBorders>
              <w:top w:val="single" w:sz="4" w:space="0" w:color="000000"/>
              <w:left w:val="nil"/>
              <w:bottom w:val="single" w:sz="8" w:space="0" w:color="000000"/>
              <w:right w:val="nil"/>
            </w:tcBorders>
            <w:shd w:val="clear" w:color="auto" w:fill="auto"/>
            <w:tcMar>
              <w:top w:w="3" w:type="dxa"/>
              <w:left w:w="3" w:type="dxa"/>
              <w:bottom w:w="0" w:type="dxa"/>
              <w:right w:w="3" w:type="dxa"/>
            </w:tcMar>
            <w:vAlign w:val="center"/>
            <w:hideMark/>
          </w:tcPr>
          <w:p w14:paraId="087FEBF3" w14:textId="63D820F6" w:rsidR="005E5846" w:rsidRPr="00037B78" w:rsidRDefault="005E5846" w:rsidP="004E446D">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126</w:t>
            </w:r>
            <w:r w:rsidRPr="00037B78">
              <w:rPr>
                <w:rFonts w:asciiTheme="minorHAnsi" w:hAnsiTheme="minorHAnsi" w:cstheme="minorHAnsi"/>
                <w:color w:val="000000" w:themeColor="text1"/>
                <w:sz w:val="20"/>
                <w:szCs w:val="20"/>
                <w:vertAlign w:val="superscript"/>
              </w:rPr>
              <w:t xml:space="preserve"> </w:t>
            </w:r>
            <w:r w:rsidRPr="00037B78">
              <w:rPr>
                <w:rFonts w:asciiTheme="minorHAnsi" w:hAnsiTheme="minorHAnsi" w:cstheme="minorHAnsi"/>
                <w:color w:val="000000" w:themeColor="text1"/>
                <w:sz w:val="20"/>
                <w:szCs w:val="20"/>
              </w:rPr>
              <w:t>± 5</w:t>
            </w:r>
            <w:r w:rsidRPr="00037B78">
              <w:rPr>
                <w:rFonts w:asciiTheme="minorHAnsi" w:hAnsiTheme="minorHAnsi" w:cstheme="minorHAnsi"/>
                <w:color w:val="000000" w:themeColor="text1"/>
                <w:sz w:val="20"/>
                <w:szCs w:val="20"/>
                <w:vertAlign w:val="superscript"/>
              </w:rPr>
              <w:t>h</w:t>
            </w:r>
          </w:p>
        </w:tc>
        <w:tc>
          <w:tcPr>
            <w:tcW w:w="461" w:type="pct"/>
            <w:tcBorders>
              <w:top w:val="single" w:sz="4" w:space="0" w:color="000000"/>
              <w:left w:val="nil"/>
              <w:bottom w:val="single" w:sz="8" w:space="0" w:color="000000"/>
              <w:right w:val="nil"/>
            </w:tcBorders>
            <w:shd w:val="clear" w:color="auto" w:fill="auto"/>
            <w:tcMar>
              <w:top w:w="3" w:type="dxa"/>
              <w:left w:w="3" w:type="dxa"/>
              <w:bottom w:w="0" w:type="dxa"/>
              <w:right w:w="3" w:type="dxa"/>
            </w:tcMar>
            <w:vAlign w:val="center"/>
            <w:hideMark/>
          </w:tcPr>
          <w:p w14:paraId="571E62AB" w14:textId="63147A05"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15.2 ± 0.3</w:t>
            </w:r>
            <w:r w:rsidRPr="00037B78">
              <w:rPr>
                <w:rFonts w:asciiTheme="minorHAnsi" w:hAnsiTheme="minorHAnsi" w:cstheme="minorHAnsi"/>
                <w:color w:val="000000" w:themeColor="text1"/>
                <w:sz w:val="20"/>
                <w:szCs w:val="20"/>
                <w:vertAlign w:val="superscript"/>
              </w:rPr>
              <w:t>h</w:t>
            </w:r>
          </w:p>
        </w:tc>
        <w:tc>
          <w:tcPr>
            <w:tcW w:w="461" w:type="pct"/>
            <w:tcBorders>
              <w:top w:val="single" w:sz="4" w:space="0" w:color="000000"/>
              <w:left w:val="nil"/>
              <w:bottom w:val="single" w:sz="8" w:space="0" w:color="000000"/>
              <w:right w:val="nil"/>
            </w:tcBorders>
            <w:shd w:val="clear" w:color="auto" w:fill="auto"/>
            <w:tcMar>
              <w:top w:w="3" w:type="dxa"/>
              <w:left w:w="3" w:type="dxa"/>
              <w:bottom w:w="0" w:type="dxa"/>
              <w:right w:w="3" w:type="dxa"/>
            </w:tcMar>
            <w:vAlign w:val="center"/>
            <w:hideMark/>
          </w:tcPr>
          <w:p w14:paraId="0F254452" w14:textId="5C8C3094"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6.94 ± 0.09</w:t>
            </w:r>
            <w:r w:rsidRPr="00037B78">
              <w:rPr>
                <w:rFonts w:asciiTheme="minorHAnsi" w:hAnsiTheme="minorHAnsi" w:cstheme="minorHAnsi"/>
                <w:color w:val="000000" w:themeColor="text1"/>
                <w:sz w:val="20"/>
                <w:szCs w:val="20"/>
                <w:vertAlign w:val="superscript"/>
              </w:rPr>
              <w:t>h</w:t>
            </w:r>
          </w:p>
        </w:tc>
        <w:tc>
          <w:tcPr>
            <w:tcW w:w="461" w:type="pct"/>
            <w:tcBorders>
              <w:top w:val="single" w:sz="4" w:space="0" w:color="000000"/>
              <w:left w:val="nil"/>
              <w:bottom w:val="single" w:sz="8" w:space="0" w:color="000000"/>
              <w:right w:val="nil"/>
            </w:tcBorders>
            <w:shd w:val="clear" w:color="auto" w:fill="auto"/>
            <w:tcMar>
              <w:top w:w="3" w:type="dxa"/>
              <w:left w:w="3" w:type="dxa"/>
              <w:bottom w:w="0" w:type="dxa"/>
              <w:right w:w="3" w:type="dxa"/>
            </w:tcMar>
            <w:vAlign w:val="center"/>
            <w:hideMark/>
          </w:tcPr>
          <w:p w14:paraId="55BF9CA0" w14:textId="7A15694A"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7.0 ± 0.5</w:t>
            </w:r>
            <w:r w:rsidRPr="00037B78">
              <w:rPr>
                <w:rFonts w:asciiTheme="minorHAnsi" w:hAnsiTheme="minorHAnsi" w:cstheme="minorHAnsi"/>
                <w:color w:val="000000" w:themeColor="text1"/>
                <w:sz w:val="20"/>
                <w:szCs w:val="20"/>
                <w:vertAlign w:val="superscript"/>
              </w:rPr>
              <w:t>h</w:t>
            </w:r>
          </w:p>
        </w:tc>
        <w:tc>
          <w:tcPr>
            <w:tcW w:w="461" w:type="pct"/>
            <w:tcBorders>
              <w:top w:val="single" w:sz="4" w:space="0" w:color="000000"/>
              <w:left w:val="nil"/>
              <w:bottom w:val="single" w:sz="8" w:space="0" w:color="000000"/>
              <w:right w:val="nil"/>
            </w:tcBorders>
            <w:shd w:val="clear" w:color="auto" w:fill="auto"/>
            <w:tcMar>
              <w:top w:w="3" w:type="dxa"/>
              <w:left w:w="3" w:type="dxa"/>
              <w:bottom w:w="0" w:type="dxa"/>
              <w:right w:w="3" w:type="dxa"/>
            </w:tcMar>
            <w:vAlign w:val="center"/>
            <w:hideMark/>
          </w:tcPr>
          <w:p w14:paraId="2326A692" w14:textId="4D95A838"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9.8 ± 0.2</w:t>
            </w:r>
            <w:r w:rsidRPr="00037B78">
              <w:rPr>
                <w:rFonts w:asciiTheme="minorHAnsi" w:hAnsiTheme="minorHAnsi" w:cstheme="minorHAnsi"/>
                <w:color w:val="000000" w:themeColor="text1"/>
                <w:sz w:val="20"/>
                <w:szCs w:val="20"/>
                <w:vertAlign w:val="superscript"/>
              </w:rPr>
              <w:t>h</w:t>
            </w:r>
          </w:p>
        </w:tc>
        <w:tc>
          <w:tcPr>
            <w:tcW w:w="461" w:type="pct"/>
            <w:tcBorders>
              <w:top w:val="single" w:sz="4" w:space="0" w:color="000000"/>
              <w:left w:val="nil"/>
              <w:bottom w:val="single" w:sz="8" w:space="0" w:color="000000"/>
              <w:right w:val="nil"/>
            </w:tcBorders>
            <w:shd w:val="clear" w:color="auto" w:fill="auto"/>
            <w:tcMar>
              <w:top w:w="3" w:type="dxa"/>
              <w:left w:w="3" w:type="dxa"/>
              <w:bottom w:w="0" w:type="dxa"/>
              <w:right w:w="3" w:type="dxa"/>
            </w:tcMar>
            <w:vAlign w:val="center"/>
            <w:hideMark/>
          </w:tcPr>
          <w:p w14:paraId="4D548A38" w14:textId="0E24BDD3"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315 ± 6</w:t>
            </w:r>
            <w:r w:rsidRPr="00037B78">
              <w:rPr>
                <w:rFonts w:asciiTheme="minorHAnsi" w:hAnsiTheme="minorHAnsi" w:cstheme="minorHAnsi"/>
                <w:color w:val="000000" w:themeColor="text1"/>
                <w:sz w:val="20"/>
                <w:szCs w:val="20"/>
                <w:vertAlign w:val="superscript"/>
              </w:rPr>
              <w:t>h</w:t>
            </w:r>
          </w:p>
        </w:tc>
        <w:tc>
          <w:tcPr>
            <w:tcW w:w="461" w:type="pct"/>
            <w:tcBorders>
              <w:top w:val="single" w:sz="4" w:space="0" w:color="000000"/>
              <w:left w:val="nil"/>
              <w:bottom w:val="single" w:sz="8" w:space="0" w:color="000000"/>
              <w:right w:val="nil"/>
            </w:tcBorders>
            <w:shd w:val="clear" w:color="auto" w:fill="auto"/>
            <w:tcMar>
              <w:top w:w="3" w:type="dxa"/>
              <w:left w:w="3" w:type="dxa"/>
              <w:bottom w:w="0" w:type="dxa"/>
              <w:right w:w="3" w:type="dxa"/>
            </w:tcMar>
            <w:vAlign w:val="center"/>
            <w:hideMark/>
          </w:tcPr>
          <w:p w14:paraId="5B32163E" w14:textId="08E4A587"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200 ± 10</w:t>
            </w:r>
          </w:p>
        </w:tc>
        <w:tc>
          <w:tcPr>
            <w:tcW w:w="461" w:type="pct"/>
            <w:tcBorders>
              <w:top w:val="single" w:sz="4" w:space="0" w:color="000000"/>
              <w:left w:val="nil"/>
              <w:bottom w:val="single" w:sz="8" w:space="0" w:color="000000"/>
              <w:right w:val="nil"/>
            </w:tcBorders>
            <w:shd w:val="clear" w:color="auto" w:fill="auto"/>
            <w:tcMar>
              <w:top w:w="3" w:type="dxa"/>
              <w:left w:w="3" w:type="dxa"/>
              <w:bottom w:w="0" w:type="dxa"/>
              <w:right w:w="3" w:type="dxa"/>
            </w:tcMar>
            <w:vAlign w:val="center"/>
            <w:hideMark/>
          </w:tcPr>
          <w:p w14:paraId="080B7333" w14:textId="35525593"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270 ± 10</w:t>
            </w:r>
          </w:p>
        </w:tc>
        <w:tc>
          <w:tcPr>
            <w:tcW w:w="461" w:type="pct"/>
            <w:tcBorders>
              <w:top w:val="single" w:sz="4" w:space="0" w:color="000000"/>
              <w:left w:val="nil"/>
              <w:bottom w:val="single" w:sz="8" w:space="0" w:color="000000"/>
              <w:right w:val="nil"/>
            </w:tcBorders>
            <w:shd w:val="clear" w:color="auto" w:fill="auto"/>
            <w:tcMar>
              <w:top w:w="3" w:type="dxa"/>
              <w:left w:w="3" w:type="dxa"/>
              <w:bottom w:w="0" w:type="dxa"/>
              <w:right w:w="3" w:type="dxa"/>
            </w:tcMar>
            <w:vAlign w:val="center"/>
            <w:hideMark/>
          </w:tcPr>
          <w:p w14:paraId="52480817" w14:textId="128C9C6F" w:rsidR="005E5846" w:rsidRPr="00037B78" w:rsidRDefault="005E5846" w:rsidP="00EE2D9E">
            <w:pPr>
              <w:widowControl/>
              <w:adjustRightInd/>
              <w:spacing w:line="240" w:lineRule="exact"/>
              <w:jc w:val="center"/>
              <w:rPr>
                <w:rFonts w:asciiTheme="minorHAnsi" w:hAnsiTheme="minorHAnsi" w:cstheme="minorHAnsi"/>
                <w:color w:val="000000" w:themeColor="text1"/>
                <w:sz w:val="20"/>
                <w:szCs w:val="20"/>
              </w:rPr>
            </w:pPr>
            <w:r w:rsidRPr="00037B78">
              <w:rPr>
                <w:rFonts w:asciiTheme="minorHAnsi" w:hAnsiTheme="minorHAnsi" w:cstheme="minorHAnsi"/>
                <w:color w:val="000000" w:themeColor="text1"/>
                <w:sz w:val="20"/>
                <w:szCs w:val="20"/>
              </w:rPr>
              <w:t>10 ± 1</w:t>
            </w:r>
          </w:p>
        </w:tc>
      </w:tr>
    </w:tbl>
    <w:p w14:paraId="69B7046F" w14:textId="77777777" w:rsidR="00FA5EA0" w:rsidRPr="00037B78" w:rsidRDefault="00FA5EA0" w:rsidP="00FA5EA0">
      <w:pPr>
        <w:pStyle w:val="Refences"/>
        <w:spacing w:line="240" w:lineRule="exact"/>
        <w:ind w:left="270" w:hanging="270"/>
        <w:rPr>
          <w:rFonts w:asciiTheme="minorHAnsi" w:hAnsiTheme="minorHAnsi" w:cstheme="minorHAnsi"/>
          <w:color w:val="000000" w:themeColor="text1"/>
          <w:sz w:val="18"/>
          <w:szCs w:val="18"/>
        </w:rPr>
      </w:pPr>
      <w:r w:rsidRPr="00037B78">
        <w:rPr>
          <w:rFonts w:asciiTheme="minorHAnsi" w:hAnsiTheme="minorHAnsi" w:cstheme="minorHAnsi"/>
          <w:color w:val="000000" w:themeColor="text1"/>
          <w:sz w:val="18"/>
          <w:szCs w:val="18"/>
        </w:rPr>
        <w:t>n.d. = value not determined due to trace amino acid abundances.</w:t>
      </w:r>
    </w:p>
    <w:p w14:paraId="2D3207FE" w14:textId="341CE43E" w:rsidR="00FA5EA0" w:rsidRPr="00037B78" w:rsidRDefault="00FA5EA0" w:rsidP="00FA5EA0">
      <w:pPr>
        <w:pStyle w:val="Refences"/>
        <w:spacing w:line="240" w:lineRule="exact"/>
        <w:ind w:left="270" w:hanging="270"/>
        <w:rPr>
          <w:rFonts w:asciiTheme="minorHAnsi" w:hAnsiTheme="minorHAnsi" w:cstheme="minorHAnsi"/>
          <w:color w:val="000000" w:themeColor="text1"/>
          <w:sz w:val="18"/>
          <w:szCs w:val="18"/>
        </w:rPr>
      </w:pPr>
      <w:r w:rsidRPr="00037B78">
        <w:rPr>
          <w:rFonts w:asciiTheme="minorHAnsi" w:hAnsiTheme="minorHAnsi" w:cstheme="minorHAnsi"/>
          <w:color w:val="000000" w:themeColor="text1"/>
          <w:sz w:val="18"/>
          <w:szCs w:val="18"/>
          <w:vertAlign w:val="superscript"/>
        </w:rPr>
        <w:t>a</w:t>
      </w:r>
      <w:r w:rsidRPr="00037B78">
        <w:rPr>
          <w:rFonts w:asciiTheme="minorHAnsi" w:hAnsiTheme="minorHAnsi" w:cstheme="minorHAnsi"/>
          <w:color w:val="000000" w:themeColor="text1"/>
          <w:sz w:val="18"/>
          <w:szCs w:val="18"/>
        </w:rPr>
        <w:t xml:space="preserve"> </w:t>
      </w:r>
      <w:r w:rsidR="00DB6CBC" w:rsidRPr="00037B78">
        <w:rPr>
          <w:rFonts w:asciiTheme="minorHAnsi" w:hAnsiTheme="minorHAnsi" w:cstheme="minorHAnsi"/>
          <w:color w:val="000000" w:themeColor="text1"/>
          <w:sz w:val="18"/>
          <w:szCs w:val="18"/>
        </w:rPr>
        <w:t xml:space="preserve">The combined abundances in the HW and HCl extracts were </w:t>
      </w:r>
      <w:r w:rsidR="00482A90" w:rsidRPr="00037B78">
        <w:rPr>
          <w:rFonts w:asciiTheme="minorHAnsi" w:hAnsiTheme="minorHAnsi" w:cstheme="minorHAnsi"/>
          <w:color w:val="000000" w:themeColor="text1"/>
          <w:sz w:val="18"/>
          <w:szCs w:val="18"/>
        </w:rPr>
        <w:t>summed</w:t>
      </w:r>
      <w:r w:rsidR="00DB6CBC" w:rsidRPr="00037B78">
        <w:rPr>
          <w:rFonts w:asciiTheme="minorHAnsi" w:hAnsiTheme="minorHAnsi" w:cstheme="minorHAnsi"/>
          <w:color w:val="000000" w:themeColor="text1"/>
          <w:sz w:val="18"/>
          <w:szCs w:val="18"/>
        </w:rPr>
        <w:t xml:space="preserve"> from Table 2 and 3, and the uncertainties </w:t>
      </w:r>
      <w:r w:rsidR="00AD59C3" w:rsidRPr="00037B78">
        <w:rPr>
          <w:rFonts w:asciiTheme="minorHAnsi" w:hAnsiTheme="minorHAnsi" w:cstheme="minorHAnsi"/>
          <w:color w:val="000000" w:themeColor="text1"/>
          <w:sz w:val="18"/>
          <w:szCs w:val="18"/>
        </w:rPr>
        <w:t>(</w:t>
      </w:r>
      <w:r w:rsidR="00AD59C3" w:rsidRPr="00037B78">
        <w:rPr>
          <w:rFonts w:ascii="Symbol" w:hAnsi="Symbol" w:cstheme="minorHAnsi"/>
          <w:color w:val="000000" w:themeColor="text1"/>
          <w:sz w:val="18"/>
          <w:szCs w:val="18"/>
        </w:rPr>
        <w:t></w:t>
      </w:r>
      <w:r w:rsidR="00AD59C3" w:rsidRPr="00037B78">
        <w:rPr>
          <w:rFonts w:asciiTheme="minorHAnsi" w:hAnsiTheme="minorHAnsi" w:cstheme="minorHAnsi"/>
          <w:color w:val="000000" w:themeColor="text1"/>
          <w:sz w:val="18"/>
          <w:szCs w:val="18"/>
        </w:rPr>
        <w:t>x</w:t>
      </w:r>
      <w:r w:rsidR="00AD59C3" w:rsidRPr="00037B78">
        <w:rPr>
          <w:rFonts w:asciiTheme="minorHAnsi" w:hAnsiTheme="minorHAnsi" w:cstheme="minorHAnsi"/>
          <w:color w:val="000000" w:themeColor="text1"/>
          <w:sz w:val="18"/>
          <w:szCs w:val="18"/>
          <w:vertAlign w:val="subscript"/>
        </w:rPr>
        <w:t>combined</w:t>
      </w:r>
      <w:r w:rsidR="00AD59C3" w:rsidRPr="00037B78">
        <w:rPr>
          <w:rFonts w:asciiTheme="minorHAnsi" w:hAnsiTheme="minorHAnsi" w:cstheme="minorHAnsi"/>
          <w:color w:val="000000" w:themeColor="text1"/>
          <w:sz w:val="18"/>
          <w:szCs w:val="18"/>
        </w:rPr>
        <w:t xml:space="preserve">) </w:t>
      </w:r>
      <w:r w:rsidR="00DB6CBC" w:rsidRPr="00037B78">
        <w:rPr>
          <w:rFonts w:asciiTheme="minorHAnsi" w:hAnsiTheme="minorHAnsi" w:cstheme="minorHAnsi"/>
          <w:color w:val="000000" w:themeColor="text1"/>
          <w:sz w:val="18"/>
          <w:szCs w:val="18"/>
        </w:rPr>
        <w:t>were propagated through the relevant equations with</w:t>
      </w:r>
      <w:r w:rsidR="00AD59C3" w:rsidRPr="00037B78">
        <w:rPr>
          <w:rFonts w:asciiTheme="minorHAnsi" w:hAnsiTheme="minorHAnsi" w:cstheme="minorHAnsi"/>
          <w:color w:val="000000" w:themeColor="text1"/>
          <w:sz w:val="18"/>
          <w:szCs w:val="18"/>
        </w:rPr>
        <w:t xml:space="preserve"> </w:t>
      </w:r>
      <w:r w:rsidR="00657BFB" w:rsidRPr="00037B78">
        <w:rPr>
          <w:rFonts w:ascii="Symbol" w:hAnsi="Symbol" w:cstheme="minorHAnsi"/>
          <w:color w:val="000000" w:themeColor="text1"/>
          <w:sz w:val="18"/>
          <w:szCs w:val="18"/>
        </w:rPr>
        <w:t></w:t>
      </w:r>
      <w:r w:rsidR="00657BFB" w:rsidRPr="00037B78">
        <w:rPr>
          <w:rFonts w:asciiTheme="minorHAnsi" w:hAnsiTheme="minorHAnsi" w:cstheme="minorHAnsi"/>
          <w:color w:val="000000" w:themeColor="text1"/>
          <w:sz w:val="18"/>
          <w:szCs w:val="18"/>
        </w:rPr>
        <w:t>x</w:t>
      </w:r>
      <w:r w:rsidR="00657BFB" w:rsidRPr="00037B78">
        <w:rPr>
          <w:rFonts w:asciiTheme="minorHAnsi" w:hAnsiTheme="minorHAnsi" w:cstheme="minorHAnsi"/>
          <w:color w:val="000000" w:themeColor="text1"/>
          <w:sz w:val="18"/>
          <w:szCs w:val="18"/>
          <w:vertAlign w:val="subscript"/>
        </w:rPr>
        <w:t>combined</w:t>
      </w:r>
      <w:r w:rsidR="00AD59C3" w:rsidRPr="00037B78">
        <w:rPr>
          <w:rFonts w:asciiTheme="minorHAnsi" w:hAnsiTheme="minorHAnsi" w:cstheme="minorHAnsi"/>
          <w:color w:val="000000" w:themeColor="text1"/>
          <w:sz w:val="18"/>
          <w:szCs w:val="18"/>
        </w:rPr>
        <w:t xml:space="preserve"> = (</w:t>
      </w:r>
      <w:r w:rsidR="00AD59C3" w:rsidRPr="00037B78">
        <w:rPr>
          <w:rFonts w:ascii="Symbol" w:hAnsi="Symbol" w:cstheme="minorHAnsi"/>
          <w:color w:val="000000" w:themeColor="text1"/>
          <w:sz w:val="18"/>
          <w:szCs w:val="18"/>
        </w:rPr>
        <w:t></w:t>
      </w:r>
      <w:r w:rsidR="00AD59C3" w:rsidRPr="00037B78">
        <w:rPr>
          <w:rFonts w:asciiTheme="minorHAnsi" w:hAnsiTheme="minorHAnsi" w:cstheme="minorHAnsi"/>
          <w:color w:val="000000" w:themeColor="text1"/>
          <w:sz w:val="18"/>
          <w:szCs w:val="18"/>
        </w:rPr>
        <w:t>x</w:t>
      </w:r>
      <w:r w:rsidR="00560B49" w:rsidRPr="00037B78">
        <w:rPr>
          <w:rFonts w:asciiTheme="minorHAnsi" w:hAnsiTheme="minorHAnsi" w:cstheme="minorHAnsi"/>
          <w:color w:val="000000" w:themeColor="text1"/>
          <w:sz w:val="18"/>
          <w:szCs w:val="18"/>
          <w:vertAlign w:val="subscript"/>
        </w:rPr>
        <w:t>HW</w:t>
      </w:r>
      <w:r w:rsidR="00560B49" w:rsidRPr="00037B78">
        <w:rPr>
          <w:rFonts w:asciiTheme="minorHAnsi" w:hAnsiTheme="minorHAnsi" w:cstheme="minorHAnsi"/>
          <w:color w:val="000000" w:themeColor="text1"/>
          <w:sz w:val="18"/>
          <w:szCs w:val="18"/>
          <w:vertAlign w:val="superscript"/>
        </w:rPr>
        <w:t>2</w:t>
      </w:r>
      <w:r w:rsidR="00560B49" w:rsidRPr="00037B78">
        <w:rPr>
          <w:rFonts w:asciiTheme="minorHAnsi" w:hAnsiTheme="minorHAnsi" w:cstheme="minorHAnsi"/>
          <w:color w:val="000000" w:themeColor="text1"/>
          <w:sz w:val="18"/>
          <w:szCs w:val="18"/>
        </w:rPr>
        <w:t xml:space="preserve"> + </w:t>
      </w:r>
      <w:r w:rsidR="00560B49" w:rsidRPr="00037B78">
        <w:rPr>
          <w:rFonts w:ascii="Symbol" w:hAnsi="Symbol" w:cstheme="minorHAnsi"/>
          <w:color w:val="000000" w:themeColor="text1"/>
          <w:sz w:val="18"/>
          <w:szCs w:val="18"/>
        </w:rPr>
        <w:t></w:t>
      </w:r>
      <w:r w:rsidR="00560B49" w:rsidRPr="00037B78">
        <w:rPr>
          <w:rFonts w:asciiTheme="minorHAnsi" w:hAnsiTheme="minorHAnsi" w:cstheme="minorHAnsi"/>
          <w:color w:val="000000" w:themeColor="text1"/>
          <w:sz w:val="18"/>
          <w:szCs w:val="18"/>
        </w:rPr>
        <w:t>x</w:t>
      </w:r>
      <w:r w:rsidR="00560B49" w:rsidRPr="00037B78">
        <w:rPr>
          <w:rFonts w:asciiTheme="minorHAnsi" w:hAnsiTheme="minorHAnsi" w:cstheme="minorHAnsi"/>
          <w:color w:val="000000" w:themeColor="text1"/>
          <w:sz w:val="18"/>
          <w:szCs w:val="18"/>
          <w:vertAlign w:val="subscript"/>
        </w:rPr>
        <w:t>HCl</w:t>
      </w:r>
      <w:r w:rsidR="00560B49" w:rsidRPr="00037B78">
        <w:rPr>
          <w:rFonts w:asciiTheme="minorHAnsi" w:hAnsiTheme="minorHAnsi" w:cstheme="minorHAnsi"/>
          <w:color w:val="000000" w:themeColor="text1"/>
          <w:sz w:val="18"/>
          <w:szCs w:val="18"/>
          <w:vertAlign w:val="superscript"/>
        </w:rPr>
        <w:t>2</w:t>
      </w:r>
      <w:r w:rsidR="00AD59C3" w:rsidRPr="00037B78">
        <w:rPr>
          <w:rFonts w:asciiTheme="minorHAnsi" w:hAnsiTheme="minorHAnsi" w:cstheme="minorHAnsi"/>
          <w:color w:val="000000" w:themeColor="text1"/>
          <w:sz w:val="18"/>
          <w:szCs w:val="18"/>
        </w:rPr>
        <w:t>)</w:t>
      </w:r>
      <w:r w:rsidR="00E811E6" w:rsidRPr="00037B78">
        <w:rPr>
          <w:rFonts w:asciiTheme="minorHAnsi" w:hAnsiTheme="minorHAnsi" w:cstheme="minorHAnsi"/>
          <w:color w:val="000000" w:themeColor="text1"/>
          <w:sz w:val="18"/>
          <w:szCs w:val="18"/>
          <w:vertAlign w:val="superscript"/>
        </w:rPr>
        <w:t>1</w:t>
      </w:r>
      <w:r w:rsidR="00AD59C3" w:rsidRPr="00037B78">
        <w:rPr>
          <w:rFonts w:asciiTheme="minorHAnsi" w:hAnsiTheme="minorHAnsi" w:cstheme="minorHAnsi"/>
          <w:color w:val="000000" w:themeColor="text1"/>
          <w:sz w:val="18"/>
          <w:szCs w:val="18"/>
          <w:vertAlign w:val="superscript"/>
        </w:rPr>
        <w:t>/2</w:t>
      </w:r>
      <w:r w:rsidRPr="00037B78">
        <w:rPr>
          <w:rFonts w:asciiTheme="minorHAnsi" w:hAnsiTheme="minorHAnsi" w:cstheme="minorHAnsi"/>
          <w:color w:val="000000" w:themeColor="text1"/>
          <w:sz w:val="18"/>
          <w:szCs w:val="18"/>
        </w:rPr>
        <w:t>.</w:t>
      </w:r>
    </w:p>
    <w:p w14:paraId="07B50CD1" w14:textId="4C8889A3" w:rsidR="000A34CB" w:rsidRPr="00037B78" w:rsidRDefault="00FA5EA0" w:rsidP="000A34CB">
      <w:pPr>
        <w:spacing w:line="240" w:lineRule="exact"/>
        <w:rPr>
          <w:rFonts w:asciiTheme="minorHAnsi" w:hAnsiTheme="minorHAnsi" w:cstheme="minorHAnsi"/>
          <w:color w:val="000000" w:themeColor="text1"/>
          <w:sz w:val="18"/>
          <w:szCs w:val="18"/>
        </w:rPr>
      </w:pPr>
      <w:r w:rsidRPr="00037B78">
        <w:rPr>
          <w:rFonts w:asciiTheme="minorHAnsi" w:hAnsiTheme="minorHAnsi" w:cstheme="minorHAnsi"/>
          <w:color w:val="000000" w:themeColor="text1"/>
          <w:sz w:val="18"/>
          <w:szCs w:val="18"/>
          <w:vertAlign w:val="superscript"/>
        </w:rPr>
        <w:t>b</w:t>
      </w:r>
      <w:r w:rsidRPr="00037B78">
        <w:rPr>
          <w:rFonts w:asciiTheme="minorHAnsi" w:hAnsiTheme="minorHAnsi" w:cstheme="minorHAnsi"/>
          <w:color w:val="000000" w:themeColor="text1"/>
          <w:sz w:val="18"/>
          <w:szCs w:val="18"/>
        </w:rPr>
        <w:t xml:space="preserve"> </w:t>
      </w:r>
      <w:r w:rsidR="000A34CB" w:rsidRPr="00037B78">
        <w:rPr>
          <w:rFonts w:asciiTheme="minorHAnsi" w:hAnsiTheme="minorHAnsi" w:cstheme="minorHAnsi"/>
          <w:color w:val="000000" w:themeColor="text1"/>
          <w:sz w:val="18"/>
          <w:szCs w:val="18"/>
        </w:rPr>
        <w:t>Combined abundances were determined using individual HAA abundance estimates that were not accompanied by a standard error, which m</w:t>
      </w:r>
      <w:r w:rsidR="0032754C" w:rsidRPr="00037B78">
        <w:rPr>
          <w:rFonts w:asciiTheme="minorHAnsi" w:hAnsiTheme="minorHAnsi" w:cstheme="minorHAnsi"/>
          <w:color w:val="000000" w:themeColor="text1"/>
          <w:sz w:val="18"/>
          <w:szCs w:val="18"/>
        </w:rPr>
        <w:t>ay cause</w:t>
      </w:r>
      <w:r w:rsidR="000A34CB" w:rsidRPr="00037B78">
        <w:rPr>
          <w:rFonts w:asciiTheme="minorHAnsi" w:hAnsiTheme="minorHAnsi" w:cstheme="minorHAnsi"/>
          <w:color w:val="000000" w:themeColor="text1"/>
          <w:sz w:val="18"/>
          <w:szCs w:val="18"/>
        </w:rPr>
        <w:t xml:space="preserve"> the true uncertainties of the total abundance estimates to be larger than the total uncertainty estimates provided here.</w:t>
      </w:r>
    </w:p>
    <w:p w14:paraId="736963CD" w14:textId="2233F2B8" w:rsidR="00FA5EA0" w:rsidRPr="00037B78" w:rsidRDefault="00CC0FD2" w:rsidP="00FA5EA0">
      <w:pPr>
        <w:pStyle w:val="Refences"/>
        <w:spacing w:line="240" w:lineRule="exact"/>
        <w:ind w:left="270" w:hanging="270"/>
        <w:rPr>
          <w:rFonts w:asciiTheme="minorHAnsi" w:hAnsiTheme="minorHAnsi" w:cstheme="minorHAnsi"/>
          <w:color w:val="000000" w:themeColor="text1"/>
          <w:sz w:val="18"/>
          <w:szCs w:val="18"/>
        </w:rPr>
      </w:pPr>
      <w:r w:rsidRPr="00037B78">
        <w:rPr>
          <w:rFonts w:asciiTheme="minorHAnsi" w:hAnsiTheme="minorHAnsi" w:cstheme="minorHAnsi"/>
          <w:color w:val="000000" w:themeColor="text1"/>
          <w:sz w:val="18"/>
          <w:szCs w:val="18"/>
          <w:vertAlign w:val="superscript"/>
        </w:rPr>
        <w:t>c</w:t>
      </w:r>
      <w:r w:rsidRPr="00037B78">
        <w:rPr>
          <w:rFonts w:asciiTheme="minorHAnsi" w:hAnsiTheme="minorHAnsi" w:cstheme="minorHAnsi"/>
          <w:color w:val="000000" w:themeColor="text1"/>
          <w:sz w:val="18"/>
          <w:szCs w:val="18"/>
        </w:rPr>
        <w:t xml:space="preserve"> </w:t>
      </w:r>
      <w:r w:rsidR="00FA5EA0" w:rsidRPr="00037B78">
        <w:rPr>
          <w:rFonts w:asciiTheme="minorHAnsi" w:hAnsiTheme="minorHAnsi" w:cstheme="minorHAnsi"/>
          <w:color w:val="000000" w:themeColor="text1"/>
          <w:sz w:val="18"/>
          <w:szCs w:val="18"/>
        </w:rPr>
        <w:t>Minimum abundances are shown without an accompanying standard error because replicate measurements of this analyte were not made</w:t>
      </w:r>
      <w:r w:rsidR="00FA5EA0" w:rsidRPr="00037B78">
        <w:rPr>
          <w:rFonts w:asciiTheme="minorHAnsi" w:hAnsiTheme="minorHAnsi" w:cstheme="minorHAnsi" w:hint="eastAsia"/>
          <w:color w:val="000000" w:themeColor="text1"/>
          <w:sz w:val="18"/>
          <w:szCs w:val="18"/>
        </w:rPr>
        <w:t>.</w:t>
      </w:r>
    </w:p>
    <w:p w14:paraId="2D26A915" w14:textId="3401E998" w:rsidR="00FA5EA0" w:rsidRPr="00037B78" w:rsidRDefault="006D6F0F" w:rsidP="00FA5EA0">
      <w:pPr>
        <w:pStyle w:val="Refences"/>
        <w:spacing w:line="240" w:lineRule="exact"/>
        <w:ind w:left="270" w:hanging="270"/>
        <w:rPr>
          <w:rFonts w:asciiTheme="minorHAnsi" w:hAnsiTheme="minorHAnsi" w:cstheme="minorHAnsi"/>
          <w:color w:val="000000" w:themeColor="text1"/>
          <w:sz w:val="18"/>
          <w:szCs w:val="18"/>
        </w:rPr>
      </w:pPr>
      <w:r w:rsidRPr="00037B78">
        <w:rPr>
          <w:rFonts w:asciiTheme="minorHAnsi" w:hAnsiTheme="minorHAnsi" w:cstheme="minorHAnsi"/>
          <w:color w:val="000000" w:themeColor="text1"/>
          <w:sz w:val="18"/>
          <w:szCs w:val="18"/>
          <w:vertAlign w:val="superscript"/>
        </w:rPr>
        <w:t>d</w:t>
      </w:r>
      <w:r w:rsidR="00FA5EA0" w:rsidRPr="00037B78">
        <w:rPr>
          <w:rFonts w:asciiTheme="minorHAnsi" w:hAnsiTheme="minorHAnsi" w:cstheme="minorHAnsi"/>
          <w:color w:val="000000" w:themeColor="text1"/>
          <w:sz w:val="18"/>
          <w:szCs w:val="18"/>
        </w:rPr>
        <w:t xml:space="preserve"> The enantiomers were not resolved by the chromatographic separation applied in this study. </w:t>
      </w:r>
    </w:p>
    <w:p w14:paraId="3F315CFA" w14:textId="2B2DCEDE" w:rsidR="00FA5EA0" w:rsidRPr="00037B78" w:rsidRDefault="00DC5E8C" w:rsidP="00FA5EA0">
      <w:pPr>
        <w:pStyle w:val="Refences"/>
        <w:spacing w:line="240" w:lineRule="exact"/>
        <w:ind w:left="270" w:hanging="270"/>
        <w:rPr>
          <w:rFonts w:asciiTheme="minorHAnsi" w:hAnsiTheme="minorHAnsi" w:cstheme="minorHAnsi"/>
          <w:color w:val="000000" w:themeColor="text1"/>
          <w:sz w:val="18"/>
          <w:szCs w:val="18"/>
        </w:rPr>
      </w:pPr>
      <w:r w:rsidRPr="00037B78">
        <w:rPr>
          <w:rFonts w:asciiTheme="minorHAnsi" w:hAnsiTheme="minorHAnsi" w:cstheme="minorHAnsi"/>
          <w:color w:val="000000" w:themeColor="text1"/>
          <w:sz w:val="18"/>
          <w:szCs w:val="18"/>
          <w:vertAlign w:val="superscript"/>
        </w:rPr>
        <w:t>e</w:t>
      </w:r>
      <w:r w:rsidR="00FA5EA0" w:rsidRPr="00037B78">
        <w:rPr>
          <w:rFonts w:asciiTheme="minorHAnsi" w:hAnsiTheme="minorHAnsi" w:cstheme="minorHAnsi"/>
          <w:color w:val="000000" w:themeColor="text1"/>
          <w:sz w:val="18"/>
          <w:szCs w:val="18"/>
        </w:rPr>
        <w:t xml:space="preserve"> The abundances </w:t>
      </w:r>
      <w:r w:rsidR="00022F1B" w:rsidRPr="00037B78">
        <w:rPr>
          <w:rFonts w:asciiTheme="minorHAnsi" w:hAnsiTheme="minorHAnsi" w:cstheme="minorHAnsi"/>
          <w:color w:val="000000" w:themeColor="text1"/>
          <w:sz w:val="18"/>
          <w:szCs w:val="18"/>
        </w:rPr>
        <w:t xml:space="preserve">and their associated uncertainties </w:t>
      </w:r>
      <w:r w:rsidR="00804128" w:rsidRPr="00037B78">
        <w:rPr>
          <w:rFonts w:asciiTheme="minorHAnsi" w:hAnsiTheme="minorHAnsi" w:cstheme="minorHAnsi"/>
          <w:color w:val="000000" w:themeColor="text1"/>
          <w:sz w:val="18"/>
          <w:szCs w:val="18"/>
        </w:rPr>
        <w:t>presented here are approximate</w:t>
      </w:r>
      <w:r w:rsidR="00FA5EA0" w:rsidRPr="00037B78">
        <w:rPr>
          <w:rFonts w:asciiTheme="minorHAnsi" w:hAnsiTheme="minorHAnsi" w:cstheme="minorHAnsi"/>
          <w:color w:val="000000" w:themeColor="text1"/>
          <w:sz w:val="18"/>
          <w:szCs w:val="18"/>
        </w:rPr>
        <w:t xml:space="preserve"> due to quantitative interferences posed by </w:t>
      </w:r>
      <w:r w:rsidR="00BF2FA4" w:rsidRPr="00037B78">
        <w:rPr>
          <w:rFonts w:asciiTheme="minorHAnsi" w:hAnsiTheme="minorHAnsi" w:cstheme="minorHAnsi"/>
          <w:color w:val="000000" w:themeColor="text1"/>
          <w:sz w:val="18"/>
          <w:szCs w:val="18"/>
        </w:rPr>
        <w:t>coeluting species (</w:t>
      </w:r>
      <w:r w:rsidR="0070239C" w:rsidRPr="00037B78">
        <w:rPr>
          <w:rFonts w:asciiTheme="minorHAnsi" w:hAnsiTheme="minorHAnsi" w:cstheme="minorHAnsi"/>
          <w:i/>
          <w:iCs/>
          <w:color w:val="000000" w:themeColor="text1"/>
          <w:sz w:val="18"/>
          <w:szCs w:val="18"/>
        </w:rPr>
        <w:t xml:space="preserve">e.g., </w:t>
      </w:r>
      <w:r w:rsidR="00BF2FA4" w:rsidRPr="00037B78">
        <w:rPr>
          <w:rFonts w:asciiTheme="minorHAnsi" w:hAnsiTheme="minorHAnsi" w:cstheme="minorHAnsi"/>
          <w:color w:val="000000" w:themeColor="text1"/>
          <w:sz w:val="18"/>
          <w:szCs w:val="18"/>
        </w:rPr>
        <w:t xml:space="preserve">non-HAA </w:t>
      </w:r>
      <w:r w:rsidR="0070239C" w:rsidRPr="00037B78">
        <w:rPr>
          <w:rFonts w:asciiTheme="minorHAnsi" w:hAnsiTheme="minorHAnsi" w:cstheme="minorHAnsi"/>
          <w:color w:val="000000" w:themeColor="text1"/>
          <w:sz w:val="18"/>
          <w:szCs w:val="18"/>
        </w:rPr>
        <w:t xml:space="preserve">species </w:t>
      </w:r>
      <w:r w:rsidR="00BF2FA4" w:rsidRPr="00037B78">
        <w:rPr>
          <w:rFonts w:asciiTheme="minorHAnsi" w:hAnsiTheme="minorHAnsi" w:cstheme="minorHAnsi"/>
          <w:color w:val="000000" w:themeColor="text1"/>
          <w:sz w:val="18"/>
          <w:szCs w:val="18"/>
        </w:rPr>
        <w:t xml:space="preserve">or </w:t>
      </w:r>
      <w:r w:rsidR="00F83F8B" w:rsidRPr="00037B78">
        <w:rPr>
          <w:rFonts w:asciiTheme="minorHAnsi" w:hAnsiTheme="minorHAnsi" w:cstheme="minorHAnsi"/>
          <w:color w:val="000000" w:themeColor="text1"/>
          <w:sz w:val="18"/>
          <w:szCs w:val="18"/>
        </w:rPr>
        <w:t>D-</w:t>
      </w:r>
      <w:r w:rsidR="00F83F8B" w:rsidRPr="00037B78">
        <w:rPr>
          <w:rFonts w:ascii="Symbol" w:hAnsi="Symbol" w:cstheme="minorHAnsi"/>
          <w:color w:val="000000" w:themeColor="text1"/>
          <w:sz w:val="18"/>
          <w:szCs w:val="18"/>
        </w:rPr>
        <w:t>a</w:t>
      </w:r>
      <w:r w:rsidR="00F83F8B" w:rsidRPr="00037B78">
        <w:rPr>
          <w:rFonts w:asciiTheme="minorHAnsi" w:hAnsiTheme="minorHAnsi" w:cstheme="minorHAnsi"/>
          <w:color w:val="000000" w:themeColor="text1"/>
          <w:sz w:val="18"/>
          <w:szCs w:val="18"/>
        </w:rPr>
        <w:t xml:space="preserve">-methylserine </w:t>
      </w:r>
      <w:r w:rsidR="0070239C" w:rsidRPr="00037B78">
        <w:rPr>
          <w:rFonts w:asciiTheme="minorHAnsi" w:hAnsiTheme="minorHAnsi" w:cstheme="minorHAnsi"/>
          <w:color w:val="000000" w:themeColor="text1"/>
          <w:sz w:val="18"/>
          <w:szCs w:val="18"/>
        </w:rPr>
        <w:t>coeluting with</w:t>
      </w:r>
      <w:r w:rsidR="00F83F8B" w:rsidRPr="00037B78">
        <w:rPr>
          <w:rFonts w:asciiTheme="minorHAnsi" w:hAnsiTheme="minorHAnsi" w:cstheme="minorHAnsi"/>
          <w:color w:val="000000" w:themeColor="text1"/>
          <w:sz w:val="18"/>
          <w:szCs w:val="18"/>
        </w:rPr>
        <w:t xml:space="preserve"> D-threonine</w:t>
      </w:r>
      <w:r w:rsidR="00BF2FA4" w:rsidRPr="00037B78">
        <w:rPr>
          <w:rFonts w:asciiTheme="minorHAnsi" w:hAnsiTheme="minorHAnsi" w:cstheme="minorHAnsi"/>
          <w:color w:val="000000" w:themeColor="text1"/>
          <w:sz w:val="18"/>
          <w:szCs w:val="18"/>
        </w:rPr>
        <w:t>)</w:t>
      </w:r>
      <w:r w:rsidR="00FA5EA0" w:rsidRPr="00037B78">
        <w:rPr>
          <w:rFonts w:asciiTheme="minorHAnsi" w:hAnsiTheme="minorHAnsi" w:cstheme="minorHAnsi"/>
          <w:color w:val="000000" w:themeColor="text1"/>
          <w:sz w:val="18"/>
          <w:szCs w:val="18"/>
        </w:rPr>
        <w:t xml:space="preserve"> in the meteorite sample.</w:t>
      </w:r>
    </w:p>
    <w:p w14:paraId="63C8AE32" w14:textId="185BA435" w:rsidR="00FA5EA0" w:rsidRPr="00797A7D" w:rsidRDefault="00797A7D" w:rsidP="00FA5EA0">
      <w:pPr>
        <w:pStyle w:val="Refences"/>
        <w:spacing w:line="240" w:lineRule="exact"/>
        <w:ind w:left="270" w:hanging="270"/>
        <w:rPr>
          <w:rFonts w:asciiTheme="minorHAnsi" w:hAnsiTheme="minorHAnsi" w:cstheme="minorHAnsi"/>
          <w:color w:val="000000" w:themeColor="text1"/>
          <w:sz w:val="18"/>
          <w:szCs w:val="18"/>
        </w:rPr>
      </w:pPr>
      <w:r w:rsidRPr="00037B78">
        <w:rPr>
          <w:rFonts w:asciiTheme="minorHAnsi" w:hAnsiTheme="minorHAnsi" w:cstheme="minorHAnsi"/>
          <w:color w:val="000000" w:themeColor="text1"/>
          <w:sz w:val="18"/>
          <w:szCs w:val="18"/>
          <w:vertAlign w:val="superscript"/>
        </w:rPr>
        <w:t>f</w:t>
      </w:r>
      <w:r w:rsidR="00FA5EA0" w:rsidRPr="00037B78">
        <w:rPr>
          <w:rFonts w:asciiTheme="minorHAnsi" w:hAnsiTheme="minorHAnsi" w:cstheme="minorHAnsi"/>
          <w:color w:val="000000" w:themeColor="text1"/>
          <w:sz w:val="18"/>
          <w:szCs w:val="18"/>
        </w:rPr>
        <w:t xml:space="preserve"> The abu</w:t>
      </w:r>
      <w:r w:rsidR="00804128" w:rsidRPr="00037B78">
        <w:rPr>
          <w:rFonts w:asciiTheme="minorHAnsi" w:hAnsiTheme="minorHAnsi" w:cstheme="minorHAnsi"/>
          <w:color w:val="000000" w:themeColor="text1"/>
          <w:sz w:val="18"/>
          <w:szCs w:val="18"/>
        </w:rPr>
        <w:t>n</w:t>
      </w:r>
      <w:r w:rsidR="00FA5EA0" w:rsidRPr="00037B78">
        <w:rPr>
          <w:rFonts w:asciiTheme="minorHAnsi" w:hAnsiTheme="minorHAnsi" w:cstheme="minorHAnsi"/>
          <w:color w:val="000000" w:themeColor="text1"/>
          <w:sz w:val="18"/>
          <w:szCs w:val="18"/>
        </w:rPr>
        <w:t>dances were reported as the combined quantity estimates of both enantiomers because although the enantiomers were separated</w:t>
      </w:r>
      <w:r w:rsidR="00FA5EA0" w:rsidRPr="00797A7D">
        <w:rPr>
          <w:rFonts w:asciiTheme="minorHAnsi" w:hAnsiTheme="minorHAnsi" w:cstheme="minorHAnsi"/>
          <w:color w:val="000000" w:themeColor="text1"/>
          <w:sz w:val="18"/>
          <w:szCs w:val="18"/>
        </w:rPr>
        <w:t xml:space="preserve">, the elution orders of the respective enantiomers were not determined due to a lack of enantiopure standard availability. </w:t>
      </w:r>
    </w:p>
    <w:p w14:paraId="24CFAA07" w14:textId="05360819" w:rsidR="00FA5EA0" w:rsidRPr="00797A7D" w:rsidRDefault="00797A7D" w:rsidP="00FA5EA0">
      <w:pPr>
        <w:spacing w:line="240" w:lineRule="exact"/>
        <w:rPr>
          <w:rFonts w:asciiTheme="minorHAnsi" w:hAnsiTheme="minorHAnsi" w:cstheme="minorHAnsi"/>
          <w:color w:val="000000" w:themeColor="text1"/>
          <w:sz w:val="18"/>
          <w:szCs w:val="18"/>
        </w:rPr>
      </w:pPr>
      <w:r w:rsidRPr="00797A7D">
        <w:rPr>
          <w:rFonts w:asciiTheme="minorHAnsi" w:hAnsiTheme="minorHAnsi" w:cstheme="minorHAnsi"/>
          <w:color w:val="000000" w:themeColor="text1"/>
          <w:sz w:val="18"/>
          <w:szCs w:val="18"/>
          <w:vertAlign w:val="superscript"/>
        </w:rPr>
        <w:t>g</w:t>
      </w:r>
      <w:r w:rsidR="00FA5EA0" w:rsidRPr="00797A7D">
        <w:rPr>
          <w:rFonts w:asciiTheme="minorHAnsi" w:hAnsiTheme="minorHAnsi" w:cstheme="minorHAnsi"/>
          <w:color w:val="000000" w:themeColor="text1"/>
          <w:sz w:val="18"/>
          <w:szCs w:val="18"/>
        </w:rPr>
        <w:t xml:space="preserve"> Precise abundance estimates are not provided due to the lack of enantiopure standards. Instead, upper limit abundances were estimated.</w:t>
      </w:r>
    </w:p>
    <w:p w14:paraId="7E970807" w14:textId="006660B1" w:rsidR="00123D9C" w:rsidRPr="005532E2" w:rsidRDefault="00797A7D" w:rsidP="006B00BD">
      <w:pPr>
        <w:spacing w:line="240" w:lineRule="exact"/>
        <w:rPr>
          <w:rFonts w:asciiTheme="minorHAnsi" w:hAnsiTheme="minorHAnsi" w:cstheme="minorHAnsi"/>
          <w:sz w:val="18"/>
          <w:szCs w:val="18"/>
        </w:rPr>
      </w:pPr>
      <w:r w:rsidRPr="00797A7D">
        <w:rPr>
          <w:rFonts w:asciiTheme="minorHAnsi" w:hAnsiTheme="minorHAnsi" w:cstheme="minorHAnsi"/>
          <w:color w:val="000000" w:themeColor="text1"/>
          <w:sz w:val="18"/>
          <w:szCs w:val="18"/>
          <w:vertAlign w:val="superscript"/>
        </w:rPr>
        <w:t>h</w:t>
      </w:r>
      <w:r w:rsidR="00FA5EA0" w:rsidRPr="00797A7D">
        <w:rPr>
          <w:rFonts w:asciiTheme="minorHAnsi" w:hAnsiTheme="minorHAnsi" w:cstheme="minorHAnsi"/>
          <w:color w:val="000000" w:themeColor="text1"/>
          <w:sz w:val="18"/>
          <w:szCs w:val="18"/>
        </w:rPr>
        <w:t xml:space="preserve"> Total abundances were determined using individual HAA abundance estimates that were not accompanied by a standard error, which m</w:t>
      </w:r>
      <w:r w:rsidR="00C34D6F">
        <w:rPr>
          <w:rFonts w:asciiTheme="minorHAnsi" w:hAnsiTheme="minorHAnsi" w:cstheme="minorHAnsi"/>
          <w:color w:val="000000" w:themeColor="text1"/>
          <w:sz w:val="18"/>
          <w:szCs w:val="18"/>
        </w:rPr>
        <w:t>ay cause</w:t>
      </w:r>
      <w:r w:rsidR="00FA5EA0" w:rsidRPr="00797A7D">
        <w:rPr>
          <w:rFonts w:asciiTheme="minorHAnsi" w:hAnsiTheme="minorHAnsi" w:cstheme="minorHAnsi"/>
          <w:color w:val="000000" w:themeColor="text1"/>
          <w:sz w:val="18"/>
          <w:szCs w:val="18"/>
        </w:rPr>
        <w:t xml:space="preserve"> the true uncertainties of the total abundance estimates to be larger than the total uncertainty estimates provided here.</w:t>
      </w:r>
      <w:r w:rsidR="00FA5EA0" w:rsidRPr="00C039F9">
        <w:rPr>
          <w:rFonts w:asciiTheme="minorHAnsi" w:hAnsiTheme="minorHAnsi" w:cstheme="minorHAnsi"/>
          <w:sz w:val="18"/>
          <w:szCs w:val="18"/>
        </w:rPr>
        <w:br w:type="page"/>
      </w:r>
    </w:p>
    <w:p w14:paraId="33766C3D" w14:textId="31A757E6" w:rsidR="00B06D14" w:rsidRDefault="00302D64" w:rsidP="00277BE8">
      <w:pPr>
        <w:pStyle w:val="Heading2"/>
        <w:rPr>
          <w:rFonts w:asciiTheme="minorHAnsi" w:hAnsiTheme="minorHAnsi" w:cstheme="minorHAnsi"/>
          <w:b w:val="0"/>
          <w:bCs/>
        </w:rPr>
      </w:pPr>
      <w:r w:rsidRPr="0028415C">
        <w:rPr>
          <w:rFonts w:asciiTheme="minorHAnsi" w:hAnsiTheme="minorHAnsi" w:cstheme="minorHAnsi"/>
          <w:b w:val="0"/>
        </w:rPr>
        <w:lastRenderedPageBreak/>
        <w:t>Table</w:t>
      </w:r>
      <w:r w:rsidR="00437618" w:rsidRPr="0028415C">
        <w:rPr>
          <w:rFonts w:asciiTheme="minorHAnsi" w:hAnsiTheme="minorHAnsi" w:cstheme="minorHAnsi"/>
          <w:b w:val="0"/>
        </w:rPr>
        <w:t xml:space="preserve"> </w:t>
      </w:r>
      <w:r w:rsidR="001C1D48">
        <w:rPr>
          <w:rFonts w:asciiTheme="minorHAnsi" w:hAnsiTheme="minorHAnsi" w:cstheme="minorHAnsi" w:hint="eastAsia"/>
          <w:b w:val="0"/>
        </w:rPr>
        <w:t>5</w:t>
      </w:r>
      <w:r w:rsidR="00B51058" w:rsidRPr="0028415C">
        <w:rPr>
          <w:rFonts w:asciiTheme="minorHAnsi" w:hAnsiTheme="minorHAnsi" w:cstheme="minorHAnsi"/>
          <w:b w:val="0"/>
        </w:rPr>
        <w:t>.</w:t>
      </w:r>
      <w:r w:rsidR="00B978B0" w:rsidRPr="0028415C">
        <w:rPr>
          <w:rFonts w:asciiTheme="minorHAnsi" w:hAnsiTheme="minorHAnsi" w:cstheme="minorHAnsi"/>
          <w:b w:val="0"/>
        </w:rPr>
        <w:t xml:space="preserve"> </w:t>
      </w:r>
      <w:r w:rsidR="00B978B0" w:rsidRPr="0028415C">
        <w:rPr>
          <w:rFonts w:asciiTheme="minorHAnsi" w:hAnsiTheme="minorHAnsi" w:cstheme="minorHAnsi"/>
          <w:b w:val="0"/>
          <w:bCs/>
        </w:rPr>
        <w:t xml:space="preserve">Summary of </w:t>
      </w:r>
      <w:r w:rsidR="00F52E85" w:rsidRPr="0028415C">
        <w:rPr>
          <w:rFonts w:asciiTheme="minorHAnsi" w:hAnsiTheme="minorHAnsi" w:cstheme="minorHAnsi"/>
          <w:b w:val="0"/>
          <w:bCs/>
        </w:rPr>
        <w:t>D/L ratios</w:t>
      </w:r>
      <w:r w:rsidR="00017B3A" w:rsidRPr="0028415C">
        <w:rPr>
          <w:rFonts w:asciiTheme="minorHAnsi" w:hAnsiTheme="minorHAnsi" w:cstheme="minorHAnsi"/>
          <w:b w:val="0"/>
          <w:bCs/>
        </w:rPr>
        <w:t xml:space="preserve"> and L-enantiomeric excesses (L</w:t>
      </w:r>
      <w:r w:rsidR="00017B3A" w:rsidRPr="0028415C">
        <w:rPr>
          <w:rFonts w:asciiTheme="minorHAnsi" w:hAnsiTheme="minorHAnsi" w:cstheme="minorHAnsi"/>
          <w:b w:val="0"/>
          <w:bCs/>
          <w:vertAlign w:val="subscript"/>
        </w:rPr>
        <w:t>ee</w:t>
      </w:r>
      <w:r w:rsidR="00017B3A" w:rsidRPr="0028415C">
        <w:rPr>
          <w:rFonts w:asciiTheme="minorHAnsi" w:hAnsiTheme="minorHAnsi" w:cstheme="minorHAnsi"/>
          <w:b w:val="0"/>
          <w:bCs/>
        </w:rPr>
        <w:t>)</w:t>
      </w:r>
      <w:r w:rsidR="00B978B0" w:rsidRPr="0028415C">
        <w:rPr>
          <w:rFonts w:asciiTheme="minorHAnsi" w:hAnsiTheme="minorHAnsi" w:cstheme="minorHAnsi"/>
          <w:b w:val="0"/>
          <w:bCs/>
        </w:rPr>
        <w:t xml:space="preserve"> measured for </w:t>
      </w:r>
      <w:r w:rsidR="006B53DB" w:rsidRPr="0028415C">
        <w:rPr>
          <w:rFonts w:asciiTheme="minorHAnsi" w:hAnsiTheme="minorHAnsi" w:cstheme="minorHAnsi"/>
          <w:b w:val="0"/>
          <w:bCs/>
        </w:rPr>
        <w:t xml:space="preserve">several </w:t>
      </w:r>
      <w:r w:rsidR="0049502D" w:rsidRPr="00B5244C">
        <w:rPr>
          <w:rFonts w:ascii="Symbol" w:hAnsi="Symbol" w:cstheme="minorHAnsi"/>
          <w:b w:val="0"/>
          <w:bCs/>
        </w:rPr>
        <w:t></w:t>
      </w:r>
      <w:r w:rsidR="0049502D">
        <w:rPr>
          <w:rFonts w:asciiTheme="minorHAnsi" w:hAnsiTheme="minorHAnsi" w:cstheme="minorHAnsi"/>
          <w:b w:val="0"/>
          <w:bCs/>
        </w:rPr>
        <w:t>-</w:t>
      </w:r>
      <w:r w:rsidR="006B53DB" w:rsidRPr="0028415C">
        <w:rPr>
          <w:rFonts w:asciiTheme="minorHAnsi" w:hAnsiTheme="minorHAnsi" w:cstheme="minorHAnsi"/>
          <w:b w:val="0"/>
          <w:bCs/>
        </w:rPr>
        <w:t xml:space="preserve">hydroxy amino acids in </w:t>
      </w:r>
      <w:r w:rsidR="00DB0E32">
        <w:rPr>
          <w:rFonts w:asciiTheme="minorHAnsi" w:hAnsiTheme="minorHAnsi" w:cstheme="minorHAnsi"/>
          <w:b w:val="0"/>
          <w:bCs/>
        </w:rPr>
        <w:t xml:space="preserve">the </w:t>
      </w:r>
      <w:r w:rsidR="003E6BAE">
        <w:rPr>
          <w:rFonts w:asciiTheme="minorHAnsi" w:hAnsiTheme="minorHAnsi" w:cstheme="minorHAnsi"/>
          <w:b w:val="0"/>
          <w:bCs/>
        </w:rPr>
        <w:t xml:space="preserve">HW </w:t>
      </w:r>
      <w:r w:rsidR="00B978B0" w:rsidRPr="0028415C">
        <w:rPr>
          <w:rFonts w:asciiTheme="minorHAnsi" w:hAnsiTheme="minorHAnsi" w:cstheme="minorHAnsi"/>
          <w:b w:val="0"/>
          <w:bCs/>
        </w:rPr>
        <w:t xml:space="preserve">and HCl </w:t>
      </w:r>
      <w:r w:rsidR="00DB0E32">
        <w:rPr>
          <w:rFonts w:asciiTheme="minorHAnsi" w:hAnsiTheme="minorHAnsi" w:cstheme="minorHAnsi"/>
          <w:b w:val="0"/>
          <w:bCs/>
        </w:rPr>
        <w:t xml:space="preserve">extracts </w:t>
      </w:r>
      <w:r w:rsidR="00B978B0" w:rsidRPr="0028415C">
        <w:rPr>
          <w:rFonts w:asciiTheme="minorHAnsi" w:hAnsiTheme="minorHAnsi" w:cstheme="minorHAnsi"/>
          <w:b w:val="0"/>
          <w:bCs/>
        </w:rPr>
        <w:t xml:space="preserve">of CM </w:t>
      </w:r>
      <w:r w:rsidR="00F52E85" w:rsidRPr="0028415C">
        <w:rPr>
          <w:rFonts w:asciiTheme="minorHAnsi" w:hAnsiTheme="minorHAnsi" w:cstheme="minorHAnsi"/>
          <w:b w:val="0"/>
          <w:bCs/>
        </w:rPr>
        <w:t xml:space="preserve">and CR </w:t>
      </w:r>
      <w:proofErr w:type="spellStart"/>
      <w:r w:rsidR="00B978B0" w:rsidRPr="0028415C">
        <w:rPr>
          <w:rFonts w:asciiTheme="minorHAnsi" w:hAnsiTheme="minorHAnsi" w:cstheme="minorHAnsi"/>
          <w:b w:val="0"/>
          <w:bCs/>
        </w:rPr>
        <w:t>chondrites</w:t>
      </w:r>
      <w:r w:rsidR="00B978B0" w:rsidRPr="0028415C">
        <w:rPr>
          <w:rFonts w:asciiTheme="minorHAnsi" w:hAnsiTheme="minorHAnsi" w:cstheme="minorHAnsi"/>
          <w:b w:val="0"/>
          <w:bCs/>
          <w:vertAlign w:val="superscript"/>
        </w:rPr>
        <w:t>a</w:t>
      </w:r>
      <w:proofErr w:type="spellEnd"/>
      <w:r w:rsidR="00B978B0" w:rsidRPr="0028415C">
        <w:rPr>
          <w:rFonts w:asciiTheme="minorHAnsi" w:hAnsiTheme="minorHAnsi" w:cstheme="minorHAnsi"/>
          <w:b w:val="0"/>
          <w:bCs/>
        </w:rPr>
        <w:t xml:space="preserve">. </w:t>
      </w:r>
    </w:p>
    <w:tbl>
      <w:tblPr>
        <w:tblW w:w="5000" w:type="pct"/>
        <w:tblCellMar>
          <w:left w:w="0" w:type="dxa"/>
          <w:right w:w="0" w:type="dxa"/>
        </w:tblCellMar>
        <w:tblLook w:val="0600" w:firstRow="0" w:lastRow="0" w:firstColumn="0" w:lastColumn="0" w:noHBand="1" w:noVBand="1"/>
      </w:tblPr>
      <w:tblGrid>
        <w:gridCol w:w="2018"/>
        <w:gridCol w:w="635"/>
        <w:gridCol w:w="635"/>
        <w:gridCol w:w="703"/>
        <w:gridCol w:w="705"/>
        <w:gridCol w:w="634"/>
        <w:gridCol w:w="634"/>
        <w:gridCol w:w="665"/>
        <w:gridCol w:w="668"/>
        <w:gridCol w:w="634"/>
        <w:gridCol w:w="634"/>
        <w:gridCol w:w="634"/>
        <w:gridCol w:w="634"/>
        <w:gridCol w:w="634"/>
        <w:gridCol w:w="634"/>
        <w:gridCol w:w="758"/>
        <w:gridCol w:w="758"/>
        <w:gridCol w:w="758"/>
        <w:gridCol w:w="758"/>
        <w:gridCol w:w="634"/>
        <w:gridCol w:w="631"/>
      </w:tblGrid>
      <w:tr w:rsidR="009B4771" w:rsidRPr="009B4771" w14:paraId="25781D95" w14:textId="77777777" w:rsidTr="007E1776">
        <w:trPr>
          <w:trHeight w:val="208"/>
        </w:trPr>
        <w:tc>
          <w:tcPr>
            <w:tcW w:w="655" w:type="pct"/>
            <w:tcBorders>
              <w:top w:val="single" w:sz="8" w:space="0" w:color="000000"/>
              <w:left w:val="nil"/>
              <w:bottom w:val="nil"/>
              <w:right w:val="nil"/>
            </w:tcBorders>
            <w:shd w:val="clear" w:color="auto" w:fill="auto"/>
            <w:tcMar>
              <w:top w:w="5" w:type="dxa"/>
              <w:left w:w="5" w:type="dxa"/>
              <w:bottom w:w="0" w:type="dxa"/>
              <w:right w:w="5" w:type="dxa"/>
            </w:tcMar>
            <w:vAlign w:val="center"/>
            <w:hideMark/>
          </w:tcPr>
          <w:p w14:paraId="431B86A3" w14:textId="77777777" w:rsidR="009B4771" w:rsidRPr="009B4771" w:rsidRDefault="009B4771" w:rsidP="009B4771">
            <w:pPr>
              <w:widowControl/>
              <w:adjustRightInd/>
              <w:spacing w:line="220" w:lineRule="exact"/>
              <w:jc w:val="left"/>
              <w:rPr>
                <w:rFonts w:asciiTheme="minorHAnsi" w:eastAsia="MS PGothic" w:hAnsiTheme="minorHAnsi" w:cstheme="minorHAnsi"/>
                <w:kern w:val="0"/>
                <w:sz w:val="20"/>
                <w:szCs w:val="20"/>
              </w:rPr>
            </w:pPr>
          </w:p>
        </w:tc>
        <w:tc>
          <w:tcPr>
            <w:tcW w:w="869" w:type="pct"/>
            <w:gridSpan w:val="4"/>
            <w:tcBorders>
              <w:top w:val="single" w:sz="8" w:space="0" w:color="000000"/>
              <w:left w:val="nil"/>
              <w:bottom w:val="nil"/>
              <w:right w:val="nil"/>
            </w:tcBorders>
            <w:shd w:val="clear" w:color="auto" w:fill="auto"/>
            <w:tcMar>
              <w:top w:w="5" w:type="dxa"/>
              <w:left w:w="5" w:type="dxa"/>
              <w:bottom w:w="0" w:type="dxa"/>
              <w:right w:w="5" w:type="dxa"/>
            </w:tcMar>
            <w:vAlign w:val="center"/>
            <w:hideMark/>
          </w:tcPr>
          <w:p w14:paraId="1208FD60" w14:textId="22A606EC" w:rsidR="009B4771" w:rsidRPr="009B4771" w:rsidRDefault="009B4771" w:rsidP="006F28E1">
            <w:pPr>
              <w:widowControl/>
              <w:adjustRightInd/>
              <w:spacing w:line="220" w:lineRule="exact"/>
              <w:jc w:val="center"/>
              <w:textAlignment w:val="center"/>
              <w:rPr>
                <w:rFonts w:asciiTheme="minorHAnsi" w:eastAsia="MS PGothic" w:hAnsiTheme="minorHAnsi" w:cstheme="minorHAnsi"/>
                <w:kern w:val="0"/>
                <w:sz w:val="20"/>
                <w:szCs w:val="20"/>
              </w:rPr>
            </w:pPr>
            <w:r w:rsidRPr="009B4771">
              <w:rPr>
                <w:rFonts w:asciiTheme="minorHAnsi" w:eastAsia="MS PGothic" w:hAnsiTheme="minorHAnsi" w:cstheme="minorHAnsi"/>
                <w:color w:val="000000"/>
                <w:kern w:val="24"/>
                <w:sz w:val="20"/>
                <w:szCs w:val="20"/>
              </w:rPr>
              <w:t>Y</w:t>
            </w:r>
            <w:r w:rsidR="006F28E1">
              <w:rPr>
                <w:rFonts w:asciiTheme="minorHAnsi" w:eastAsia="MS PGothic" w:hAnsiTheme="minorHAnsi" w:cstheme="minorHAnsi"/>
                <w:color w:val="000000"/>
                <w:kern w:val="24"/>
                <w:sz w:val="20"/>
                <w:szCs w:val="20"/>
              </w:rPr>
              <w:t>-</w:t>
            </w:r>
            <w:r w:rsidRPr="009B4771">
              <w:rPr>
                <w:rFonts w:asciiTheme="minorHAnsi" w:eastAsia="MS PGothic" w:hAnsiTheme="minorHAnsi" w:cstheme="minorHAnsi"/>
                <w:color w:val="000000"/>
                <w:kern w:val="24"/>
                <w:sz w:val="20"/>
                <w:szCs w:val="20"/>
              </w:rPr>
              <w:t>791198</w:t>
            </w:r>
          </w:p>
        </w:tc>
        <w:tc>
          <w:tcPr>
            <w:tcW w:w="845" w:type="pct"/>
            <w:gridSpan w:val="4"/>
            <w:tcBorders>
              <w:top w:val="single" w:sz="8" w:space="0" w:color="000000"/>
              <w:left w:val="nil"/>
              <w:bottom w:val="nil"/>
              <w:right w:val="nil"/>
            </w:tcBorders>
            <w:shd w:val="clear" w:color="auto" w:fill="auto"/>
            <w:tcMar>
              <w:top w:w="5" w:type="dxa"/>
              <w:left w:w="5" w:type="dxa"/>
              <w:bottom w:w="0" w:type="dxa"/>
              <w:right w:w="5" w:type="dxa"/>
            </w:tcMar>
            <w:vAlign w:val="center"/>
            <w:hideMark/>
          </w:tcPr>
          <w:p w14:paraId="7DECFD66" w14:textId="611EB06F" w:rsidR="009B4771" w:rsidRPr="009B4771" w:rsidRDefault="009B4771" w:rsidP="006F28E1">
            <w:pPr>
              <w:widowControl/>
              <w:adjustRightInd/>
              <w:spacing w:line="220" w:lineRule="exact"/>
              <w:jc w:val="center"/>
              <w:textAlignment w:val="center"/>
              <w:rPr>
                <w:rFonts w:asciiTheme="minorHAnsi" w:eastAsia="MS PGothic" w:hAnsiTheme="minorHAnsi" w:cstheme="minorHAnsi"/>
                <w:kern w:val="0"/>
                <w:sz w:val="20"/>
                <w:szCs w:val="20"/>
              </w:rPr>
            </w:pPr>
            <w:r w:rsidRPr="009B4771">
              <w:rPr>
                <w:rFonts w:asciiTheme="minorHAnsi" w:eastAsia="MS PGothic" w:hAnsiTheme="minorHAnsi" w:cstheme="minorHAnsi"/>
                <w:color w:val="000000"/>
                <w:kern w:val="24"/>
                <w:sz w:val="20"/>
                <w:szCs w:val="20"/>
              </w:rPr>
              <w:t>A</w:t>
            </w:r>
            <w:r w:rsidR="006F28E1">
              <w:rPr>
                <w:rFonts w:asciiTheme="minorHAnsi" w:eastAsia="MS PGothic" w:hAnsiTheme="minorHAnsi" w:cstheme="minorHAnsi"/>
                <w:color w:val="000000"/>
                <w:kern w:val="24"/>
                <w:sz w:val="20"/>
                <w:szCs w:val="20"/>
              </w:rPr>
              <w:t>-</w:t>
            </w:r>
            <w:r w:rsidRPr="009B4771">
              <w:rPr>
                <w:rFonts w:asciiTheme="minorHAnsi" w:eastAsia="MS PGothic" w:hAnsiTheme="minorHAnsi" w:cstheme="minorHAnsi"/>
                <w:color w:val="000000"/>
                <w:kern w:val="24"/>
                <w:sz w:val="20"/>
                <w:szCs w:val="20"/>
              </w:rPr>
              <w:t>881458</w:t>
            </w:r>
          </w:p>
        </w:tc>
        <w:tc>
          <w:tcPr>
            <w:tcW w:w="824" w:type="pct"/>
            <w:gridSpan w:val="4"/>
            <w:tcBorders>
              <w:top w:val="single" w:sz="8" w:space="0" w:color="000000"/>
              <w:left w:val="nil"/>
              <w:bottom w:val="nil"/>
              <w:right w:val="nil"/>
            </w:tcBorders>
            <w:shd w:val="clear" w:color="auto" w:fill="auto"/>
            <w:tcMar>
              <w:top w:w="5" w:type="dxa"/>
              <w:left w:w="5" w:type="dxa"/>
              <w:bottom w:w="0" w:type="dxa"/>
              <w:right w:w="5" w:type="dxa"/>
            </w:tcMar>
            <w:vAlign w:val="center"/>
            <w:hideMark/>
          </w:tcPr>
          <w:p w14:paraId="07C234BC" w14:textId="77777777" w:rsidR="009B4771" w:rsidRPr="009B4771" w:rsidRDefault="009B4771" w:rsidP="009B4771">
            <w:pPr>
              <w:widowControl/>
              <w:adjustRightInd/>
              <w:spacing w:line="220" w:lineRule="exact"/>
              <w:jc w:val="center"/>
              <w:textAlignment w:val="center"/>
              <w:rPr>
                <w:rFonts w:asciiTheme="minorHAnsi" w:eastAsia="MS PGothic" w:hAnsiTheme="minorHAnsi" w:cstheme="minorHAnsi"/>
                <w:kern w:val="0"/>
                <w:sz w:val="20"/>
                <w:szCs w:val="20"/>
              </w:rPr>
            </w:pPr>
            <w:r w:rsidRPr="009B4771">
              <w:rPr>
                <w:rFonts w:asciiTheme="minorHAnsi" w:eastAsia="MS PGothic" w:hAnsiTheme="minorHAnsi" w:cstheme="minorHAnsi"/>
                <w:color w:val="000000"/>
                <w:kern w:val="24"/>
                <w:sz w:val="20"/>
                <w:szCs w:val="20"/>
              </w:rPr>
              <w:t>LEW 90500</w:t>
            </w:r>
          </w:p>
        </w:tc>
        <w:tc>
          <w:tcPr>
            <w:tcW w:w="904" w:type="pct"/>
            <w:gridSpan w:val="4"/>
            <w:tcBorders>
              <w:top w:val="single" w:sz="8" w:space="0" w:color="000000"/>
              <w:left w:val="nil"/>
              <w:bottom w:val="nil"/>
              <w:right w:val="nil"/>
            </w:tcBorders>
            <w:shd w:val="clear" w:color="auto" w:fill="auto"/>
            <w:tcMar>
              <w:top w:w="5" w:type="dxa"/>
              <w:left w:w="5" w:type="dxa"/>
              <w:bottom w:w="0" w:type="dxa"/>
              <w:right w:w="5" w:type="dxa"/>
            </w:tcMar>
            <w:vAlign w:val="center"/>
            <w:hideMark/>
          </w:tcPr>
          <w:p w14:paraId="406DBB62" w14:textId="77777777" w:rsidR="009B4771" w:rsidRPr="009B4771" w:rsidRDefault="009B4771" w:rsidP="009B4771">
            <w:pPr>
              <w:widowControl/>
              <w:adjustRightInd/>
              <w:spacing w:line="220" w:lineRule="exact"/>
              <w:jc w:val="center"/>
              <w:textAlignment w:val="center"/>
              <w:rPr>
                <w:rFonts w:asciiTheme="minorHAnsi" w:eastAsia="MS PGothic" w:hAnsiTheme="minorHAnsi" w:cstheme="minorHAnsi"/>
                <w:kern w:val="0"/>
                <w:sz w:val="20"/>
                <w:szCs w:val="20"/>
              </w:rPr>
            </w:pPr>
            <w:r w:rsidRPr="009B4771">
              <w:rPr>
                <w:rFonts w:asciiTheme="minorHAnsi" w:eastAsia="MS PGothic" w:hAnsiTheme="minorHAnsi" w:cstheme="minorHAnsi"/>
                <w:color w:val="000000"/>
                <w:kern w:val="24"/>
                <w:sz w:val="20"/>
                <w:szCs w:val="20"/>
              </w:rPr>
              <w:t>LON 94101</w:t>
            </w:r>
          </w:p>
        </w:tc>
        <w:tc>
          <w:tcPr>
            <w:tcW w:w="903" w:type="pct"/>
            <w:gridSpan w:val="4"/>
            <w:tcBorders>
              <w:top w:val="single" w:sz="8" w:space="0" w:color="000000"/>
              <w:left w:val="nil"/>
              <w:bottom w:val="nil"/>
              <w:right w:val="nil"/>
            </w:tcBorders>
            <w:shd w:val="clear" w:color="auto" w:fill="auto"/>
            <w:tcMar>
              <w:top w:w="5" w:type="dxa"/>
              <w:left w:w="5" w:type="dxa"/>
              <w:bottom w:w="0" w:type="dxa"/>
              <w:right w:w="5" w:type="dxa"/>
            </w:tcMar>
            <w:vAlign w:val="center"/>
            <w:hideMark/>
          </w:tcPr>
          <w:p w14:paraId="4CBA6316" w14:textId="77777777" w:rsidR="009B4771" w:rsidRPr="005572AC" w:rsidRDefault="009B4771" w:rsidP="009B477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ALH 83100</w:t>
            </w:r>
          </w:p>
        </w:tc>
      </w:tr>
      <w:tr w:rsidR="009B4771" w:rsidRPr="009B4771" w14:paraId="73CD071B" w14:textId="77777777" w:rsidTr="007E1776">
        <w:trPr>
          <w:trHeight w:val="230"/>
        </w:trPr>
        <w:tc>
          <w:tcPr>
            <w:tcW w:w="655" w:type="pct"/>
            <w:tcBorders>
              <w:top w:val="nil"/>
              <w:left w:val="nil"/>
              <w:bottom w:val="nil"/>
              <w:right w:val="nil"/>
            </w:tcBorders>
            <w:shd w:val="clear" w:color="auto" w:fill="auto"/>
            <w:tcMar>
              <w:top w:w="5" w:type="dxa"/>
              <w:left w:w="5" w:type="dxa"/>
              <w:bottom w:w="0" w:type="dxa"/>
              <w:right w:w="5" w:type="dxa"/>
            </w:tcMar>
            <w:vAlign w:val="center"/>
            <w:hideMark/>
          </w:tcPr>
          <w:p w14:paraId="0C13A7C3" w14:textId="77777777" w:rsidR="009B4771" w:rsidRPr="009B4771" w:rsidRDefault="009B4771" w:rsidP="009B4771">
            <w:pPr>
              <w:widowControl/>
              <w:adjustRightInd/>
              <w:spacing w:line="220" w:lineRule="exact"/>
              <w:jc w:val="left"/>
              <w:rPr>
                <w:rFonts w:asciiTheme="minorHAnsi" w:eastAsia="MS PGothic" w:hAnsiTheme="minorHAnsi" w:cstheme="minorHAnsi"/>
                <w:kern w:val="0"/>
                <w:sz w:val="20"/>
                <w:szCs w:val="20"/>
              </w:rPr>
            </w:pPr>
          </w:p>
        </w:tc>
        <w:tc>
          <w:tcPr>
            <w:tcW w:w="869" w:type="pct"/>
            <w:gridSpan w:val="4"/>
            <w:tcBorders>
              <w:top w:val="nil"/>
              <w:left w:val="nil"/>
              <w:bottom w:val="single" w:sz="4" w:space="0" w:color="000000"/>
              <w:right w:val="nil"/>
            </w:tcBorders>
            <w:shd w:val="clear" w:color="auto" w:fill="auto"/>
            <w:tcMar>
              <w:top w:w="5" w:type="dxa"/>
              <w:left w:w="5" w:type="dxa"/>
              <w:bottom w:w="0" w:type="dxa"/>
              <w:right w:w="5" w:type="dxa"/>
            </w:tcMar>
            <w:vAlign w:val="center"/>
            <w:hideMark/>
          </w:tcPr>
          <w:p w14:paraId="69179404" w14:textId="27D18135" w:rsidR="009B4771" w:rsidRPr="005572AC" w:rsidRDefault="00CB3C85" w:rsidP="0073492B">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CM2</w:t>
            </w:r>
          </w:p>
        </w:tc>
        <w:tc>
          <w:tcPr>
            <w:tcW w:w="845" w:type="pct"/>
            <w:gridSpan w:val="4"/>
            <w:tcBorders>
              <w:top w:val="nil"/>
              <w:left w:val="nil"/>
              <w:bottom w:val="single" w:sz="4" w:space="0" w:color="000000"/>
              <w:right w:val="nil"/>
            </w:tcBorders>
            <w:shd w:val="clear" w:color="auto" w:fill="auto"/>
            <w:tcMar>
              <w:top w:w="5" w:type="dxa"/>
              <w:left w:w="5" w:type="dxa"/>
              <w:bottom w:w="0" w:type="dxa"/>
              <w:right w:w="5" w:type="dxa"/>
            </w:tcMar>
            <w:vAlign w:val="center"/>
            <w:hideMark/>
          </w:tcPr>
          <w:p w14:paraId="489655CA" w14:textId="555C2705" w:rsidR="009B4771" w:rsidRPr="005572AC" w:rsidRDefault="009B4771" w:rsidP="000D0EC3">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CM2</w:t>
            </w:r>
          </w:p>
        </w:tc>
        <w:tc>
          <w:tcPr>
            <w:tcW w:w="824" w:type="pct"/>
            <w:gridSpan w:val="4"/>
            <w:tcBorders>
              <w:top w:val="nil"/>
              <w:left w:val="nil"/>
              <w:bottom w:val="single" w:sz="4" w:space="0" w:color="000000"/>
              <w:right w:val="nil"/>
            </w:tcBorders>
            <w:shd w:val="clear" w:color="auto" w:fill="auto"/>
            <w:tcMar>
              <w:top w:w="5" w:type="dxa"/>
              <w:left w:w="5" w:type="dxa"/>
              <w:bottom w:w="0" w:type="dxa"/>
              <w:right w:w="5" w:type="dxa"/>
            </w:tcMar>
            <w:vAlign w:val="center"/>
            <w:hideMark/>
          </w:tcPr>
          <w:p w14:paraId="4A65F548" w14:textId="4B51CC39" w:rsidR="009B4771" w:rsidRPr="005572AC" w:rsidRDefault="00CB3C85" w:rsidP="000D0EC3">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CM2</w:t>
            </w:r>
          </w:p>
        </w:tc>
        <w:tc>
          <w:tcPr>
            <w:tcW w:w="904" w:type="pct"/>
            <w:gridSpan w:val="4"/>
            <w:tcBorders>
              <w:top w:val="nil"/>
              <w:left w:val="nil"/>
              <w:bottom w:val="single" w:sz="4" w:space="0" w:color="000000"/>
              <w:right w:val="nil"/>
            </w:tcBorders>
            <w:shd w:val="clear" w:color="auto" w:fill="auto"/>
            <w:tcMar>
              <w:top w:w="5" w:type="dxa"/>
              <w:left w:w="5" w:type="dxa"/>
              <w:bottom w:w="0" w:type="dxa"/>
              <w:right w:w="5" w:type="dxa"/>
            </w:tcMar>
            <w:vAlign w:val="center"/>
            <w:hideMark/>
          </w:tcPr>
          <w:p w14:paraId="447FAF43" w14:textId="1C1485A5" w:rsidR="009B4771" w:rsidRPr="005572AC" w:rsidRDefault="00CB3C85" w:rsidP="000D0EC3">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CM2</w:t>
            </w:r>
          </w:p>
        </w:tc>
        <w:tc>
          <w:tcPr>
            <w:tcW w:w="903" w:type="pct"/>
            <w:gridSpan w:val="4"/>
            <w:tcBorders>
              <w:top w:val="nil"/>
              <w:left w:val="nil"/>
              <w:bottom w:val="single" w:sz="4" w:space="0" w:color="000000"/>
              <w:right w:val="nil"/>
            </w:tcBorders>
            <w:shd w:val="clear" w:color="auto" w:fill="auto"/>
            <w:tcMar>
              <w:top w:w="5" w:type="dxa"/>
              <w:left w:w="5" w:type="dxa"/>
              <w:bottom w:w="0" w:type="dxa"/>
              <w:right w:w="5" w:type="dxa"/>
            </w:tcMar>
            <w:vAlign w:val="center"/>
            <w:hideMark/>
          </w:tcPr>
          <w:p w14:paraId="71736A97" w14:textId="5A57C3BC" w:rsidR="009B4771" w:rsidRPr="005572AC" w:rsidRDefault="00CB3C85" w:rsidP="000D0EC3">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CM1/2</w:t>
            </w:r>
          </w:p>
        </w:tc>
      </w:tr>
      <w:tr w:rsidR="009B4771" w:rsidRPr="009B4771" w14:paraId="4BF0031A" w14:textId="77777777" w:rsidTr="001A6B27">
        <w:trPr>
          <w:trHeight w:val="208"/>
        </w:trPr>
        <w:tc>
          <w:tcPr>
            <w:tcW w:w="655" w:type="pct"/>
            <w:tcBorders>
              <w:top w:val="nil"/>
              <w:left w:val="nil"/>
              <w:bottom w:val="nil"/>
              <w:right w:val="nil"/>
            </w:tcBorders>
            <w:shd w:val="clear" w:color="auto" w:fill="auto"/>
            <w:tcMar>
              <w:top w:w="5" w:type="dxa"/>
              <w:left w:w="5" w:type="dxa"/>
              <w:bottom w:w="0" w:type="dxa"/>
              <w:right w:w="5" w:type="dxa"/>
            </w:tcMar>
            <w:vAlign w:val="center"/>
            <w:hideMark/>
          </w:tcPr>
          <w:p w14:paraId="1B969883" w14:textId="77777777" w:rsidR="009B4771" w:rsidRPr="009B4771" w:rsidRDefault="009B4771" w:rsidP="009B4771">
            <w:pPr>
              <w:widowControl/>
              <w:adjustRightInd/>
              <w:spacing w:line="220" w:lineRule="exact"/>
              <w:jc w:val="left"/>
              <w:rPr>
                <w:rFonts w:asciiTheme="minorHAnsi" w:eastAsia="MS PGothic" w:hAnsiTheme="minorHAnsi" w:cstheme="minorHAnsi"/>
                <w:kern w:val="0"/>
                <w:sz w:val="20"/>
                <w:szCs w:val="20"/>
              </w:rPr>
            </w:pPr>
          </w:p>
        </w:tc>
        <w:tc>
          <w:tcPr>
            <w:tcW w:w="412" w:type="pct"/>
            <w:gridSpan w:val="2"/>
            <w:tcBorders>
              <w:top w:val="single" w:sz="4" w:space="0" w:color="000000"/>
              <w:left w:val="nil"/>
              <w:bottom w:val="single" w:sz="4" w:space="0" w:color="000000"/>
              <w:right w:val="nil"/>
            </w:tcBorders>
            <w:shd w:val="clear" w:color="auto" w:fill="auto"/>
            <w:tcMar>
              <w:top w:w="5" w:type="dxa"/>
              <w:left w:w="5" w:type="dxa"/>
              <w:bottom w:w="0" w:type="dxa"/>
              <w:right w:w="5" w:type="dxa"/>
            </w:tcMar>
            <w:vAlign w:val="center"/>
            <w:hideMark/>
          </w:tcPr>
          <w:p w14:paraId="7B659D3F" w14:textId="77777777" w:rsidR="009B4771" w:rsidRPr="009B4771" w:rsidRDefault="009B4771" w:rsidP="009B4771">
            <w:pPr>
              <w:widowControl/>
              <w:adjustRightInd/>
              <w:spacing w:line="220" w:lineRule="exact"/>
              <w:jc w:val="center"/>
              <w:textAlignment w:val="center"/>
              <w:rPr>
                <w:rFonts w:asciiTheme="minorHAnsi" w:eastAsia="MS PGothic" w:hAnsiTheme="minorHAnsi" w:cstheme="minorHAnsi"/>
                <w:kern w:val="0"/>
                <w:sz w:val="20"/>
                <w:szCs w:val="20"/>
              </w:rPr>
            </w:pPr>
            <w:r w:rsidRPr="009B4771">
              <w:rPr>
                <w:rFonts w:asciiTheme="minorHAnsi" w:eastAsia="MS PGothic" w:hAnsiTheme="minorHAnsi" w:cstheme="minorHAnsi"/>
                <w:color w:val="000000"/>
                <w:kern w:val="24"/>
                <w:sz w:val="20"/>
                <w:szCs w:val="20"/>
              </w:rPr>
              <w:t>Hot water</w:t>
            </w:r>
          </w:p>
        </w:tc>
        <w:tc>
          <w:tcPr>
            <w:tcW w:w="457" w:type="pct"/>
            <w:gridSpan w:val="2"/>
            <w:tcBorders>
              <w:top w:val="single" w:sz="4" w:space="0" w:color="000000"/>
              <w:left w:val="nil"/>
              <w:bottom w:val="single" w:sz="4" w:space="0" w:color="000000"/>
              <w:right w:val="nil"/>
            </w:tcBorders>
            <w:shd w:val="clear" w:color="auto" w:fill="auto"/>
            <w:tcMar>
              <w:top w:w="5" w:type="dxa"/>
              <w:left w:w="5" w:type="dxa"/>
              <w:bottom w:w="0" w:type="dxa"/>
              <w:right w:w="5" w:type="dxa"/>
            </w:tcMar>
            <w:vAlign w:val="center"/>
            <w:hideMark/>
          </w:tcPr>
          <w:p w14:paraId="044E7AEB" w14:textId="77777777" w:rsidR="009B4771" w:rsidRPr="005572AC" w:rsidRDefault="009B4771" w:rsidP="009B477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HCl</w:t>
            </w:r>
          </w:p>
        </w:tc>
        <w:tc>
          <w:tcPr>
            <w:tcW w:w="412" w:type="pct"/>
            <w:gridSpan w:val="2"/>
            <w:tcBorders>
              <w:top w:val="single" w:sz="4" w:space="0" w:color="000000"/>
              <w:left w:val="nil"/>
              <w:bottom w:val="single" w:sz="4" w:space="0" w:color="000000"/>
              <w:right w:val="nil"/>
            </w:tcBorders>
            <w:shd w:val="clear" w:color="auto" w:fill="auto"/>
            <w:tcMar>
              <w:top w:w="5" w:type="dxa"/>
              <w:left w:w="5" w:type="dxa"/>
              <w:bottom w:w="0" w:type="dxa"/>
              <w:right w:w="5" w:type="dxa"/>
            </w:tcMar>
            <w:vAlign w:val="center"/>
            <w:hideMark/>
          </w:tcPr>
          <w:p w14:paraId="51CE34C1" w14:textId="77777777" w:rsidR="009B4771" w:rsidRPr="005572AC" w:rsidRDefault="009B4771" w:rsidP="009B477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Hot water</w:t>
            </w:r>
          </w:p>
        </w:tc>
        <w:tc>
          <w:tcPr>
            <w:tcW w:w="433" w:type="pct"/>
            <w:gridSpan w:val="2"/>
            <w:tcBorders>
              <w:top w:val="single" w:sz="4" w:space="0" w:color="000000"/>
              <w:left w:val="nil"/>
              <w:bottom w:val="single" w:sz="4" w:space="0" w:color="000000"/>
              <w:right w:val="nil"/>
            </w:tcBorders>
            <w:shd w:val="clear" w:color="auto" w:fill="auto"/>
            <w:tcMar>
              <w:top w:w="5" w:type="dxa"/>
              <w:left w:w="5" w:type="dxa"/>
              <w:bottom w:w="0" w:type="dxa"/>
              <w:right w:w="5" w:type="dxa"/>
            </w:tcMar>
            <w:vAlign w:val="center"/>
            <w:hideMark/>
          </w:tcPr>
          <w:p w14:paraId="6ECAB078" w14:textId="77777777" w:rsidR="009B4771" w:rsidRPr="005572AC" w:rsidRDefault="009B4771" w:rsidP="009B477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HCl</w:t>
            </w:r>
          </w:p>
        </w:tc>
        <w:tc>
          <w:tcPr>
            <w:tcW w:w="412" w:type="pct"/>
            <w:gridSpan w:val="2"/>
            <w:tcBorders>
              <w:top w:val="single" w:sz="4" w:space="0" w:color="000000"/>
              <w:left w:val="nil"/>
              <w:bottom w:val="single" w:sz="4" w:space="0" w:color="000000"/>
              <w:right w:val="nil"/>
            </w:tcBorders>
            <w:shd w:val="clear" w:color="auto" w:fill="auto"/>
            <w:tcMar>
              <w:top w:w="5" w:type="dxa"/>
              <w:left w:w="5" w:type="dxa"/>
              <w:bottom w:w="0" w:type="dxa"/>
              <w:right w:w="5" w:type="dxa"/>
            </w:tcMar>
            <w:vAlign w:val="center"/>
            <w:hideMark/>
          </w:tcPr>
          <w:p w14:paraId="70E0DC0F" w14:textId="77777777" w:rsidR="009B4771" w:rsidRPr="005572AC" w:rsidRDefault="009B4771" w:rsidP="009B477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Hot water</w:t>
            </w:r>
          </w:p>
        </w:tc>
        <w:tc>
          <w:tcPr>
            <w:tcW w:w="412" w:type="pct"/>
            <w:gridSpan w:val="2"/>
            <w:tcBorders>
              <w:top w:val="single" w:sz="4" w:space="0" w:color="000000"/>
              <w:left w:val="nil"/>
              <w:bottom w:val="single" w:sz="4" w:space="0" w:color="000000"/>
              <w:right w:val="nil"/>
            </w:tcBorders>
            <w:shd w:val="clear" w:color="auto" w:fill="auto"/>
            <w:tcMar>
              <w:top w:w="5" w:type="dxa"/>
              <w:left w:w="5" w:type="dxa"/>
              <w:bottom w:w="0" w:type="dxa"/>
              <w:right w:w="5" w:type="dxa"/>
            </w:tcMar>
            <w:vAlign w:val="center"/>
            <w:hideMark/>
          </w:tcPr>
          <w:p w14:paraId="7D671E03" w14:textId="77777777" w:rsidR="009B4771" w:rsidRPr="005572AC" w:rsidRDefault="009B4771" w:rsidP="009B477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HCl</w:t>
            </w:r>
          </w:p>
        </w:tc>
        <w:tc>
          <w:tcPr>
            <w:tcW w:w="412" w:type="pct"/>
            <w:gridSpan w:val="2"/>
            <w:tcBorders>
              <w:top w:val="single" w:sz="4" w:space="0" w:color="000000"/>
              <w:left w:val="nil"/>
              <w:bottom w:val="single" w:sz="4" w:space="0" w:color="000000"/>
              <w:right w:val="nil"/>
            </w:tcBorders>
            <w:shd w:val="clear" w:color="auto" w:fill="auto"/>
            <w:tcMar>
              <w:top w:w="5" w:type="dxa"/>
              <w:left w:w="5" w:type="dxa"/>
              <w:bottom w:w="0" w:type="dxa"/>
              <w:right w:w="5" w:type="dxa"/>
            </w:tcMar>
            <w:vAlign w:val="center"/>
            <w:hideMark/>
          </w:tcPr>
          <w:p w14:paraId="77F74EF3" w14:textId="77777777" w:rsidR="009B4771" w:rsidRPr="005572AC" w:rsidRDefault="009B4771" w:rsidP="009B477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Hot water</w:t>
            </w:r>
          </w:p>
        </w:tc>
        <w:tc>
          <w:tcPr>
            <w:tcW w:w="492" w:type="pct"/>
            <w:gridSpan w:val="2"/>
            <w:tcBorders>
              <w:top w:val="single" w:sz="4" w:space="0" w:color="000000"/>
              <w:left w:val="nil"/>
              <w:bottom w:val="single" w:sz="4" w:space="0" w:color="000000"/>
              <w:right w:val="nil"/>
            </w:tcBorders>
            <w:shd w:val="clear" w:color="auto" w:fill="auto"/>
            <w:tcMar>
              <w:top w:w="5" w:type="dxa"/>
              <w:left w:w="5" w:type="dxa"/>
              <w:bottom w:w="0" w:type="dxa"/>
              <w:right w:w="5" w:type="dxa"/>
            </w:tcMar>
            <w:vAlign w:val="center"/>
            <w:hideMark/>
          </w:tcPr>
          <w:p w14:paraId="659CB5D6" w14:textId="77777777" w:rsidR="009B4771" w:rsidRPr="005572AC" w:rsidRDefault="009B4771" w:rsidP="009B477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HCl</w:t>
            </w:r>
          </w:p>
        </w:tc>
        <w:tc>
          <w:tcPr>
            <w:tcW w:w="492" w:type="pct"/>
            <w:gridSpan w:val="2"/>
            <w:tcBorders>
              <w:top w:val="single" w:sz="4" w:space="0" w:color="000000"/>
              <w:left w:val="nil"/>
              <w:bottom w:val="single" w:sz="4" w:space="0" w:color="000000"/>
              <w:right w:val="nil"/>
            </w:tcBorders>
            <w:shd w:val="clear" w:color="auto" w:fill="auto"/>
            <w:tcMar>
              <w:top w:w="5" w:type="dxa"/>
              <w:left w:w="5" w:type="dxa"/>
              <w:bottom w:w="0" w:type="dxa"/>
              <w:right w:w="5" w:type="dxa"/>
            </w:tcMar>
            <w:vAlign w:val="center"/>
            <w:hideMark/>
          </w:tcPr>
          <w:p w14:paraId="47F8D2CB" w14:textId="77777777" w:rsidR="009B4771" w:rsidRPr="005572AC" w:rsidRDefault="009B4771" w:rsidP="009B477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Hot water</w:t>
            </w:r>
          </w:p>
        </w:tc>
        <w:tc>
          <w:tcPr>
            <w:tcW w:w="411" w:type="pct"/>
            <w:gridSpan w:val="2"/>
            <w:tcBorders>
              <w:top w:val="single" w:sz="4" w:space="0" w:color="000000"/>
              <w:left w:val="nil"/>
              <w:bottom w:val="single" w:sz="4" w:space="0" w:color="000000"/>
              <w:right w:val="nil"/>
            </w:tcBorders>
            <w:shd w:val="clear" w:color="auto" w:fill="auto"/>
            <w:tcMar>
              <w:top w:w="5" w:type="dxa"/>
              <w:left w:w="5" w:type="dxa"/>
              <w:bottom w:w="0" w:type="dxa"/>
              <w:right w:w="5" w:type="dxa"/>
            </w:tcMar>
            <w:vAlign w:val="center"/>
            <w:hideMark/>
          </w:tcPr>
          <w:p w14:paraId="2FBB9FD9" w14:textId="77777777" w:rsidR="009B4771" w:rsidRPr="009B4771" w:rsidRDefault="009B4771" w:rsidP="009B4771">
            <w:pPr>
              <w:widowControl/>
              <w:adjustRightInd/>
              <w:spacing w:line="220" w:lineRule="exact"/>
              <w:jc w:val="center"/>
              <w:textAlignment w:val="center"/>
              <w:rPr>
                <w:rFonts w:asciiTheme="minorHAnsi" w:eastAsia="MS PGothic" w:hAnsiTheme="minorHAnsi" w:cstheme="minorHAnsi"/>
                <w:kern w:val="0"/>
                <w:sz w:val="20"/>
                <w:szCs w:val="20"/>
              </w:rPr>
            </w:pPr>
            <w:r w:rsidRPr="009B4771">
              <w:rPr>
                <w:rFonts w:asciiTheme="minorHAnsi" w:eastAsia="MS PGothic" w:hAnsiTheme="minorHAnsi" w:cstheme="minorHAnsi"/>
                <w:color w:val="000000"/>
                <w:kern w:val="24"/>
                <w:sz w:val="20"/>
                <w:szCs w:val="20"/>
              </w:rPr>
              <w:t>HCl</w:t>
            </w:r>
          </w:p>
        </w:tc>
      </w:tr>
      <w:tr w:rsidR="009B4771" w:rsidRPr="009B4771" w14:paraId="6EFEAA79" w14:textId="77777777" w:rsidTr="00D47F68">
        <w:trPr>
          <w:trHeight w:val="208"/>
        </w:trPr>
        <w:tc>
          <w:tcPr>
            <w:tcW w:w="655" w:type="pct"/>
            <w:tcBorders>
              <w:top w:val="nil"/>
              <w:left w:val="nil"/>
              <w:bottom w:val="nil"/>
              <w:right w:val="nil"/>
            </w:tcBorders>
            <w:shd w:val="clear" w:color="auto" w:fill="auto"/>
            <w:tcMar>
              <w:top w:w="5" w:type="dxa"/>
              <w:left w:w="5" w:type="dxa"/>
              <w:bottom w:w="0" w:type="dxa"/>
              <w:right w:w="5" w:type="dxa"/>
            </w:tcMar>
            <w:vAlign w:val="center"/>
            <w:hideMark/>
          </w:tcPr>
          <w:p w14:paraId="51B3C9EC" w14:textId="77777777" w:rsidR="009B4771" w:rsidRPr="009B4771" w:rsidRDefault="009B4771" w:rsidP="009B4771">
            <w:pPr>
              <w:widowControl/>
              <w:adjustRightInd/>
              <w:spacing w:line="220" w:lineRule="exact"/>
              <w:jc w:val="left"/>
              <w:rPr>
                <w:rFonts w:asciiTheme="minorHAnsi" w:eastAsia="MS PGothic" w:hAnsiTheme="minorHAnsi" w:cstheme="minorHAnsi"/>
                <w:kern w:val="0"/>
                <w:sz w:val="20"/>
                <w:szCs w:val="20"/>
              </w:rPr>
            </w:pPr>
          </w:p>
        </w:tc>
        <w:tc>
          <w:tcPr>
            <w:tcW w:w="412"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hideMark/>
          </w:tcPr>
          <w:p w14:paraId="79563587" w14:textId="77777777" w:rsidR="009B4771" w:rsidRPr="009B4771" w:rsidRDefault="009B4771" w:rsidP="009B4771">
            <w:pPr>
              <w:widowControl/>
              <w:adjustRightInd/>
              <w:spacing w:line="220" w:lineRule="exact"/>
              <w:jc w:val="center"/>
              <w:textAlignment w:val="center"/>
              <w:rPr>
                <w:rFonts w:asciiTheme="minorHAnsi" w:eastAsia="MS PGothic" w:hAnsiTheme="minorHAnsi" w:cstheme="minorHAnsi"/>
                <w:kern w:val="0"/>
                <w:sz w:val="20"/>
                <w:szCs w:val="20"/>
              </w:rPr>
            </w:pPr>
            <w:r w:rsidRPr="009B4771">
              <w:rPr>
                <w:rFonts w:asciiTheme="minorHAnsi" w:eastAsia="MS PGothic" w:hAnsiTheme="minorHAnsi" w:cstheme="minorHAnsi"/>
                <w:color w:val="000000"/>
                <w:kern w:val="24"/>
                <w:sz w:val="20"/>
                <w:szCs w:val="20"/>
              </w:rPr>
              <w:t>D/L ratio</w:t>
            </w:r>
          </w:p>
        </w:tc>
        <w:tc>
          <w:tcPr>
            <w:tcW w:w="457"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hideMark/>
          </w:tcPr>
          <w:p w14:paraId="7B50713A" w14:textId="77777777" w:rsidR="009B4771" w:rsidRPr="005572AC" w:rsidRDefault="009B4771" w:rsidP="009B477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D/L ratio</w:t>
            </w:r>
          </w:p>
        </w:tc>
        <w:tc>
          <w:tcPr>
            <w:tcW w:w="412"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hideMark/>
          </w:tcPr>
          <w:p w14:paraId="5814C191" w14:textId="77777777" w:rsidR="009B4771" w:rsidRPr="005572AC" w:rsidRDefault="009B4771" w:rsidP="009B477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D/L ratio</w:t>
            </w:r>
          </w:p>
        </w:tc>
        <w:tc>
          <w:tcPr>
            <w:tcW w:w="433"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hideMark/>
          </w:tcPr>
          <w:p w14:paraId="2F52CF7D" w14:textId="77777777" w:rsidR="009B4771" w:rsidRPr="005572AC" w:rsidRDefault="009B4771" w:rsidP="009B477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D/L ratio</w:t>
            </w:r>
          </w:p>
        </w:tc>
        <w:tc>
          <w:tcPr>
            <w:tcW w:w="412"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hideMark/>
          </w:tcPr>
          <w:p w14:paraId="16EEB2E6" w14:textId="77777777" w:rsidR="009B4771" w:rsidRPr="005572AC" w:rsidRDefault="009B4771" w:rsidP="009B477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D/L ratio</w:t>
            </w:r>
          </w:p>
        </w:tc>
        <w:tc>
          <w:tcPr>
            <w:tcW w:w="412"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hideMark/>
          </w:tcPr>
          <w:p w14:paraId="5E51D5C7" w14:textId="77777777" w:rsidR="009B4771" w:rsidRPr="005572AC" w:rsidRDefault="009B4771" w:rsidP="009B477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D/L ratio</w:t>
            </w:r>
          </w:p>
        </w:tc>
        <w:tc>
          <w:tcPr>
            <w:tcW w:w="412"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hideMark/>
          </w:tcPr>
          <w:p w14:paraId="0483244A" w14:textId="77777777" w:rsidR="009B4771" w:rsidRPr="005572AC" w:rsidRDefault="009B4771" w:rsidP="009B477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D/L ratio</w:t>
            </w:r>
          </w:p>
        </w:tc>
        <w:tc>
          <w:tcPr>
            <w:tcW w:w="492"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hideMark/>
          </w:tcPr>
          <w:p w14:paraId="3613DB10" w14:textId="77777777" w:rsidR="009B4771" w:rsidRPr="005572AC" w:rsidRDefault="009B4771" w:rsidP="009B477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D/L ratio</w:t>
            </w:r>
          </w:p>
        </w:tc>
        <w:tc>
          <w:tcPr>
            <w:tcW w:w="492"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hideMark/>
          </w:tcPr>
          <w:p w14:paraId="32C7C6C9" w14:textId="77777777" w:rsidR="009B4771" w:rsidRPr="005572AC" w:rsidRDefault="009B4771" w:rsidP="009B477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D/L ratio</w:t>
            </w:r>
          </w:p>
        </w:tc>
        <w:tc>
          <w:tcPr>
            <w:tcW w:w="412"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hideMark/>
          </w:tcPr>
          <w:p w14:paraId="3521DBEC" w14:textId="77777777" w:rsidR="009B4771" w:rsidRPr="009B4771" w:rsidRDefault="009B4771" w:rsidP="009B4771">
            <w:pPr>
              <w:widowControl/>
              <w:adjustRightInd/>
              <w:spacing w:line="220" w:lineRule="exact"/>
              <w:jc w:val="center"/>
              <w:textAlignment w:val="center"/>
              <w:rPr>
                <w:rFonts w:asciiTheme="minorHAnsi" w:eastAsia="MS PGothic" w:hAnsiTheme="minorHAnsi" w:cstheme="minorHAnsi"/>
                <w:kern w:val="0"/>
                <w:sz w:val="20"/>
                <w:szCs w:val="20"/>
              </w:rPr>
            </w:pPr>
            <w:r w:rsidRPr="009B4771">
              <w:rPr>
                <w:rFonts w:asciiTheme="minorHAnsi" w:eastAsia="MS PGothic" w:hAnsiTheme="minorHAnsi" w:cstheme="minorHAnsi"/>
                <w:color w:val="000000"/>
                <w:kern w:val="24"/>
                <w:sz w:val="20"/>
                <w:szCs w:val="20"/>
              </w:rPr>
              <w:t>D/L ratio</w:t>
            </w:r>
          </w:p>
        </w:tc>
      </w:tr>
      <w:tr w:rsidR="009B4771" w:rsidRPr="009B4771" w14:paraId="171286E4" w14:textId="77777777" w:rsidTr="00D47F68">
        <w:trPr>
          <w:trHeight w:val="214"/>
        </w:trPr>
        <w:tc>
          <w:tcPr>
            <w:tcW w:w="655" w:type="pct"/>
            <w:tcBorders>
              <w:top w:val="nil"/>
              <w:left w:val="nil"/>
              <w:bottom w:val="single" w:sz="4" w:space="0" w:color="000000"/>
              <w:right w:val="nil"/>
            </w:tcBorders>
            <w:shd w:val="clear" w:color="auto" w:fill="auto"/>
            <w:tcMar>
              <w:top w:w="5" w:type="dxa"/>
              <w:left w:w="5" w:type="dxa"/>
              <w:bottom w:w="0" w:type="dxa"/>
              <w:right w:w="5" w:type="dxa"/>
            </w:tcMar>
            <w:vAlign w:val="center"/>
            <w:hideMark/>
          </w:tcPr>
          <w:p w14:paraId="3ADED792" w14:textId="77777777" w:rsidR="009B4771" w:rsidRPr="009B4771" w:rsidRDefault="009B4771" w:rsidP="009B4771">
            <w:pPr>
              <w:widowControl/>
              <w:adjustRightInd/>
              <w:spacing w:line="220" w:lineRule="exact"/>
              <w:jc w:val="left"/>
              <w:rPr>
                <w:rFonts w:asciiTheme="minorHAnsi" w:eastAsia="MS PGothic" w:hAnsiTheme="minorHAnsi" w:cstheme="minorHAnsi"/>
                <w:kern w:val="0"/>
                <w:sz w:val="20"/>
                <w:szCs w:val="20"/>
              </w:rPr>
            </w:pPr>
          </w:p>
        </w:tc>
        <w:tc>
          <w:tcPr>
            <w:tcW w:w="412" w:type="pct"/>
            <w:gridSpan w:val="2"/>
            <w:tcBorders>
              <w:top w:val="nil"/>
              <w:left w:val="nil"/>
              <w:bottom w:val="single" w:sz="4" w:space="0" w:color="000000"/>
              <w:right w:val="nil"/>
            </w:tcBorders>
            <w:shd w:val="clear" w:color="auto" w:fill="auto"/>
            <w:tcMar>
              <w:top w:w="5" w:type="dxa"/>
              <w:left w:w="5" w:type="dxa"/>
              <w:bottom w:w="0" w:type="dxa"/>
              <w:right w:w="5" w:type="dxa"/>
            </w:tcMar>
            <w:vAlign w:val="center"/>
            <w:hideMark/>
          </w:tcPr>
          <w:p w14:paraId="1200E05F" w14:textId="77777777" w:rsidR="009B4771" w:rsidRPr="009B4771" w:rsidRDefault="009B4771" w:rsidP="009B4771">
            <w:pPr>
              <w:widowControl/>
              <w:adjustRightInd/>
              <w:spacing w:line="220" w:lineRule="exact"/>
              <w:jc w:val="center"/>
              <w:textAlignment w:val="center"/>
              <w:rPr>
                <w:rFonts w:asciiTheme="minorHAnsi" w:eastAsia="MS PGothic" w:hAnsiTheme="minorHAnsi" w:cstheme="minorHAnsi"/>
                <w:kern w:val="0"/>
                <w:sz w:val="20"/>
                <w:szCs w:val="20"/>
              </w:rPr>
            </w:pPr>
            <w:r w:rsidRPr="009B4771">
              <w:rPr>
                <w:rFonts w:asciiTheme="minorHAnsi" w:eastAsia="MS PGothic" w:hAnsiTheme="minorHAnsi" w:cstheme="minorHAnsi"/>
                <w:color w:val="000000"/>
                <w:kern w:val="24"/>
                <w:sz w:val="20"/>
                <w:szCs w:val="20"/>
              </w:rPr>
              <w:t>(%Lee)</w:t>
            </w:r>
          </w:p>
        </w:tc>
        <w:tc>
          <w:tcPr>
            <w:tcW w:w="457" w:type="pct"/>
            <w:gridSpan w:val="2"/>
            <w:tcBorders>
              <w:top w:val="nil"/>
              <w:left w:val="nil"/>
              <w:bottom w:val="single" w:sz="4" w:space="0" w:color="000000"/>
              <w:right w:val="nil"/>
            </w:tcBorders>
            <w:shd w:val="clear" w:color="auto" w:fill="auto"/>
            <w:tcMar>
              <w:top w:w="5" w:type="dxa"/>
              <w:left w:w="5" w:type="dxa"/>
              <w:bottom w:w="0" w:type="dxa"/>
              <w:right w:w="5" w:type="dxa"/>
            </w:tcMar>
            <w:vAlign w:val="center"/>
            <w:hideMark/>
          </w:tcPr>
          <w:p w14:paraId="46AC584E" w14:textId="77777777" w:rsidR="009B4771" w:rsidRPr="005572AC" w:rsidRDefault="009B4771" w:rsidP="009B477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(%Lee)</w:t>
            </w:r>
          </w:p>
        </w:tc>
        <w:tc>
          <w:tcPr>
            <w:tcW w:w="412" w:type="pct"/>
            <w:gridSpan w:val="2"/>
            <w:tcBorders>
              <w:top w:val="nil"/>
              <w:left w:val="nil"/>
              <w:bottom w:val="single" w:sz="4" w:space="0" w:color="000000"/>
              <w:right w:val="nil"/>
            </w:tcBorders>
            <w:shd w:val="clear" w:color="auto" w:fill="auto"/>
            <w:tcMar>
              <w:top w:w="5" w:type="dxa"/>
              <w:left w:w="5" w:type="dxa"/>
              <w:bottom w:w="0" w:type="dxa"/>
              <w:right w:w="5" w:type="dxa"/>
            </w:tcMar>
            <w:vAlign w:val="center"/>
            <w:hideMark/>
          </w:tcPr>
          <w:p w14:paraId="5CC4803A" w14:textId="77777777" w:rsidR="009B4771" w:rsidRPr="005572AC" w:rsidRDefault="009B4771" w:rsidP="009B477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(%Lee)</w:t>
            </w:r>
          </w:p>
        </w:tc>
        <w:tc>
          <w:tcPr>
            <w:tcW w:w="433" w:type="pct"/>
            <w:gridSpan w:val="2"/>
            <w:tcBorders>
              <w:top w:val="nil"/>
              <w:left w:val="nil"/>
              <w:bottom w:val="single" w:sz="4" w:space="0" w:color="000000"/>
              <w:right w:val="nil"/>
            </w:tcBorders>
            <w:shd w:val="clear" w:color="auto" w:fill="auto"/>
            <w:tcMar>
              <w:top w:w="5" w:type="dxa"/>
              <w:left w:w="5" w:type="dxa"/>
              <w:bottom w:w="0" w:type="dxa"/>
              <w:right w:w="5" w:type="dxa"/>
            </w:tcMar>
            <w:vAlign w:val="center"/>
            <w:hideMark/>
          </w:tcPr>
          <w:p w14:paraId="79780D61" w14:textId="77777777" w:rsidR="009B4771" w:rsidRPr="005572AC" w:rsidRDefault="009B4771" w:rsidP="009B477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(%Lee)</w:t>
            </w:r>
          </w:p>
        </w:tc>
        <w:tc>
          <w:tcPr>
            <w:tcW w:w="412" w:type="pct"/>
            <w:gridSpan w:val="2"/>
            <w:tcBorders>
              <w:top w:val="nil"/>
              <w:left w:val="nil"/>
              <w:bottom w:val="single" w:sz="4" w:space="0" w:color="000000"/>
              <w:right w:val="nil"/>
            </w:tcBorders>
            <w:shd w:val="clear" w:color="auto" w:fill="auto"/>
            <w:tcMar>
              <w:top w:w="5" w:type="dxa"/>
              <w:left w:w="5" w:type="dxa"/>
              <w:bottom w:w="0" w:type="dxa"/>
              <w:right w:w="5" w:type="dxa"/>
            </w:tcMar>
            <w:vAlign w:val="center"/>
            <w:hideMark/>
          </w:tcPr>
          <w:p w14:paraId="0DA63A0D" w14:textId="77777777" w:rsidR="009B4771" w:rsidRPr="005572AC" w:rsidRDefault="009B4771" w:rsidP="009B477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(%Lee)</w:t>
            </w:r>
          </w:p>
        </w:tc>
        <w:tc>
          <w:tcPr>
            <w:tcW w:w="412" w:type="pct"/>
            <w:gridSpan w:val="2"/>
            <w:tcBorders>
              <w:top w:val="nil"/>
              <w:left w:val="nil"/>
              <w:bottom w:val="single" w:sz="4" w:space="0" w:color="000000"/>
              <w:right w:val="nil"/>
            </w:tcBorders>
            <w:shd w:val="clear" w:color="auto" w:fill="auto"/>
            <w:tcMar>
              <w:top w:w="5" w:type="dxa"/>
              <w:left w:w="5" w:type="dxa"/>
              <w:bottom w:w="0" w:type="dxa"/>
              <w:right w:w="5" w:type="dxa"/>
            </w:tcMar>
            <w:vAlign w:val="center"/>
            <w:hideMark/>
          </w:tcPr>
          <w:p w14:paraId="3D0DC948" w14:textId="77777777" w:rsidR="009B4771" w:rsidRPr="005572AC" w:rsidRDefault="009B4771" w:rsidP="009B477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(%Lee)</w:t>
            </w:r>
          </w:p>
        </w:tc>
        <w:tc>
          <w:tcPr>
            <w:tcW w:w="412" w:type="pct"/>
            <w:gridSpan w:val="2"/>
            <w:tcBorders>
              <w:top w:val="nil"/>
              <w:left w:val="nil"/>
              <w:bottom w:val="single" w:sz="4" w:space="0" w:color="000000"/>
              <w:right w:val="nil"/>
            </w:tcBorders>
            <w:shd w:val="clear" w:color="auto" w:fill="auto"/>
            <w:tcMar>
              <w:top w:w="5" w:type="dxa"/>
              <w:left w:w="5" w:type="dxa"/>
              <w:bottom w:w="0" w:type="dxa"/>
              <w:right w:w="5" w:type="dxa"/>
            </w:tcMar>
            <w:vAlign w:val="center"/>
            <w:hideMark/>
          </w:tcPr>
          <w:p w14:paraId="54EFB0B6" w14:textId="77777777" w:rsidR="009B4771" w:rsidRPr="005572AC" w:rsidRDefault="009B4771" w:rsidP="009B477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(%Lee)</w:t>
            </w:r>
          </w:p>
        </w:tc>
        <w:tc>
          <w:tcPr>
            <w:tcW w:w="492" w:type="pct"/>
            <w:gridSpan w:val="2"/>
            <w:tcBorders>
              <w:top w:val="nil"/>
              <w:left w:val="nil"/>
              <w:bottom w:val="single" w:sz="4" w:space="0" w:color="000000"/>
              <w:right w:val="nil"/>
            </w:tcBorders>
            <w:shd w:val="clear" w:color="auto" w:fill="auto"/>
            <w:tcMar>
              <w:top w:w="5" w:type="dxa"/>
              <w:left w:w="5" w:type="dxa"/>
              <w:bottom w:w="0" w:type="dxa"/>
              <w:right w:w="5" w:type="dxa"/>
            </w:tcMar>
            <w:vAlign w:val="center"/>
            <w:hideMark/>
          </w:tcPr>
          <w:p w14:paraId="0A5B22FE" w14:textId="77777777" w:rsidR="009B4771" w:rsidRPr="005572AC" w:rsidRDefault="009B4771" w:rsidP="009B477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(%Lee)</w:t>
            </w:r>
          </w:p>
        </w:tc>
        <w:tc>
          <w:tcPr>
            <w:tcW w:w="492" w:type="pct"/>
            <w:gridSpan w:val="2"/>
            <w:tcBorders>
              <w:top w:val="nil"/>
              <w:left w:val="nil"/>
              <w:bottom w:val="single" w:sz="4" w:space="0" w:color="000000"/>
              <w:right w:val="nil"/>
            </w:tcBorders>
            <w:shd w:val="clear" w:color="auto" w:fill="auto"/>
            <w:tcMar>
              <w:top w:w="5" w:type="dxa"/>
              <w:left w:w="5" w:type="dxa"/>
              <w:bottom w:w="0" w:type="dxa"/>
              <w:right w:w="5" w:type="dxa"/>
            </w:tcMar>
            <w:vAlign w:val="center"/>
            <w:hideMark/>
          </w:tcPr>
          <w:p w14:paraId="655A1AD3" w14:textId="77777777" w:rsidR="009B4771" w:rsidRPr="005572AC" w:rsidRDefault="009B4771" w:rsidP="009B477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(%Lee)</w:t>
            </w:r>
          </w:p>
        </w:tc>
        <w:tc>
          <w:tcPr>
            <w:tcW w:w="412" w:type="pct"/>
            <w:gridSpan w:val="2"/>
            <w:tcBorders>
              <w:top w:val="nil"/>
              <w:left w:val="nil"/>
              <w:bottom w:val="single" w:sz="4" w:space="0" w:color="000000"/>
              <w:right w:val="nil"/>
            </w:tcBorders>
            <w:shd w:val="clear" w:color="auto" w:fill="auto"/>
            <w:tcMar>
              <w:top w:w="5" w:type="dxa"/>
              <w:left w:w="5" w:type="dxa"/>
              <w:bottom w:w="0" w:type="dxa"/>
              <w:right w:w="5" w:type="dxa"/>
            </w:tcMar>
            <w:vAlign w:val="center"/>
            <w:hideMark/>
          </w:tcPr>
          <w:p w14:paraId="4CC40577" w14:textId="77777777" w:rsidR="009B4771" w:rsidRPr="009B4771" w:rsidRDefault="009B4771" w:rsidP="009B4771">
            <w:pPr>
              <w:widowControl/>
              <w:adjustRightInd/>
              <w:spacing w:line="220" w:lineRule="exact"/>
              <w:jc w:val="center"/>
              <w:textAlignment w:val="center"/>
              <w:rPr>
                <w:rFonts w:asciiTheme="minorHAnsi" w:eastAsia="MS PGothic" w:hAnsiTheme="minorHAnsi" w:cstheme="minorHAnsi"/>
                <w:kern w:val="0"/>
                <w:sz w:val="20"/>
                <w:szCs w:val="20"/>
              </w:rPr>
            </w:pPr>
            <w:r w:rsidRPr="009B4771">
              <w:rPr>
                <w:rFonts w:asciiTheme="minorHAnsi" w:eastAsia="MS PGothic" w:hAnsiTheme="minorHAnsi" w:cstheme="minorHAnsi"/>
                <w:color w:val="000000"/>
                <w:kern w:val="24"/>
                <w:sz w:val="20"/>
                <w:szCs w:val="20"/>
              </w:rPr>
              <w:t>(%Lee)</w:t>
            </w:r>
          </w:p>
        </w:tc>
      </w:tr>
      <w:tr w:rsidR="002457F1" w:rsidRPr="009B4771" w14:paraId="135BBA2E" w14:textId="77777777" w:rsidTr="00D47F68">
        <w:trPr>
          <w:trHeight w:val="214"/>
        </w:trPr>
        <w:tc>
          <w:tcPr>
            <w:tcW w:w="655" w:type="pct"/>
            <w:vMerge w:val="restart"/>
            <w:tcBorders>
              <w:top w:val="single" w:sz="4" w:space="0" w:color="000000"/>
              <w:left w:val="nil"/>
              <w:bottom w:val="nil"/>
              <w:right w:val="nil"/>
            </w:tcBorders>
            <w:shd w:val="clear" w:color="auto" w:fill="auto"/>
            <w:tcMar>
              <w:top w:w="5" w:type="dxa"/>
              <w:left w:w="5" w:type="dxa"/>
              <w:bottom w:w="0" w:type="dxa"/>
              <w:right w:w="5" w:type="dxa"/>
            </w:tcMar>
            <w:vAlign w:val="center"/>
            <w:hideMark/>
          </w:tcPr>
          <w:p w14:paraId="3CCD9871" w14:textId="61024AA2" w:rsidR="002457F1" w:rsidRPr="009B4771" w:rsidRDefault="002457F1" w:rsidP="00FA7405">
            <w:pPr>
              <w:widowControl/>
              <w:adjustRightInd/>
              <w:spacing w:line="220" w:lineRule="exact"/>
              <w:jc w:val="left"/>
              <w:textAlignment w:val="center"/>
              <w:rPr>
                <w:rFonts w:asciiTheme="minorHAnsi" w:eastAsia="MS PGothic" w:hAnsiTheme="minorHAnsi" w:cstheme="minorHAnsi"/>
                <w:kern w:val="0"/>
                <w:sz w:val="20"/>
                <w:szCs w:val="20"/>
              </w:rPr>
            </w:pPr>
            <w:r w:rsidRPr="009B4771">
              <w:rPr>
                <w:rFonts w:asciiTheme="minorHAnsi" w:eastAsia="MS PGothic" w:hAnsiTheme="minorHAnsi" w:cstheme="minorHAnsi"/>
                <w:color w:val="000000"/>
                <w:kern w:val="24"/>
                <w:sz w:val="20"/>
                <w:szCs w:val="20"/>
              </w:rPr>
              <w:t>Serine</w:t>
            </w:r>
            <w:r w:rsidR="00231090">
              <w:rPr>
                <w:rFonts w:asciiTheme="minorHAnsi" w:eastAsia="MS PGothic" w:hAnsiTheme="minorHAnsi" w:cstheme="minorHAnsi"/>
                <w:color w:val="000000"/>
                <w:kern w:val="24"/>
                <w:sz w:val="20"/>
                <w:szCs w:val="20"/>
              </w:rPr>
              <w:t xml:space="preserve"> </w:t>
            </w:r>
            <w:r w:rsidR="00231090">
              <w:rPr>
                <w:rFonts w:asciiTheme="minorHAnsi" w:hAnsiTheme="minorHAnsi" w:cstheme="minorHAnsi"/>
                <w:sz w:val="20"/>
                <w:szCs w:val="20"/>
              </w:rPr>
              <w:t>(</w:t>
            </w:r>
            <w:r w:rsidR="00231090" w:rsidRPr="00230851">
              <w:rPr>
                <w:rFonts w:ascii="Symbol" w:hAnsi="Symbol" w:cstheme="minorHAnsi"/>
                <w:sz w:val="20"/>
                <w:szCs w:val="20"/>
              </w:rPr>
              <w:t></w:t>
            </w:r>
            <w:r w:rsidR="00231090">
              <w:rPr>
                <w:rFonts w:asciiTheme="minorHAnsi" w:hAnsiTheme="minorHAnsi" w:cstheme="minorHAnsi"/>
                <w:sz w:val="20"/>
                <w:szCs w:val="20"/>
              </w:rPr>
              <w:t>)</w:t>
            </w:r>
          </w:p>
        </w:tc>
        <w:tc>
          <w:tcPr>
            <w:tcW w:w="412" w:type="pct"/>
            <w:gridSpan w:val="2"/>
            <w:vMerge w:val="restart"/>
            <w:tcBorders>
              <w:top w:val="single" w:sz="4" w:space="0" w:color="000000"/>
              <w:left w:val="nil"/>
              <w:right w:val="nil"/>
            </w:tcBorders>
            <w:shd w:val="clear" w:color="auto" w:fill="auto"/>
            <w:tcMar>
              <w:top w:w="5" w:type="dxa"/>
              <w:left w:w="5" w:type="dxa"/>
              <w:bottom w:w="0" w:type="dxa"/>
              <w:right w:w="5" w:type="dxa"/>
            </w:tcMar>
            <w:vAlign w:val="center"/>
          </w:tcPr>
          <w:p w14:paraId="365E090F" w14:textId="5E70C769" w:rsidR="002457F1" w:rsidRPr="009B4771" w:rsidRDefault="002457F1" w:rsidP="00FA7405">
            <w:pPr>
              <w:widowControl/>
              <w:adjustRightInd/>
              <w:spacing w:line="220" w:lineRule="exact"/>
              <w:jc w:val="center"/>
              <w:textAlignment w:val="center"/>
              <w:rPr>
                <w:rFonts w:asciiTheme="minorHAnsi" w:eastAsia="MS PGothic" w:hAnsiTheme="minorHAnsi" w:cstheme="minorHAnsi"/>
                <w:kern w:val="0"/>
                <w:sz w:val="20"/>
                <w:szCs w:val="20"/>
              </w:rPr>
            </w:pPr>
            <w:r w:rsidRPr="00FB0677">
              <w:rPr>
                <w:rFonts w:asciiTheme="minorHAnsi" w:hAnsiTheme="minorHAnsi" w:cstheme="minorHAnsi"/>
                <w:sz w:val="20"/>
                <w:szCs w:val="20"/>
                <w:vertAlign w:val="superscript"/>
              </w:rPr>
              <w:t>b</w:t>
            </w:r>
          </w:p>
        </w:tc>
        <w:tc>
          <w:tcPr>
            <w:tcW w:w="457"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tcPr>
          <w:p w14:paraId="508E4E67" w14:textId="279EF451" w:rsidR="002457F1" w:rsidRPr="005572AC" w:rsidRDefault="002457F1"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0.35 ± 0.12</w:t>
            </w:r>
          </w:p>
        </w:tc>
        <w:tc>
          <w:tcPr>
            <w:tcW w:w="412"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tcPr>
          <w:p w14:paraId="7E62A9F8" w14:textId="68D3FD07" w:rsidR="002457F1" w:rsidRPr="005572AC" w:rsidRDefault="002457F1"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0.13 ± 0.02</w:t>
            </w:r>
          </w:p>
        </w:tc>
        <w:tc>
          <w:tcPr>
            <w:tcW w:w="433"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tcPr>
          <w:p w14:paraId="2A1F8628" w14:textId="279EEF9A" w:rsidR="002457F1" w:rsidRPr="005572AC" w:rsidRDefault="002457F1"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0.42 ± 0.03</w:t>
            </w:r>
          </w:p>
        </w:tc>
        <w:tc>
          <w:tcPr>
            <w:tcW w:w="412"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tcPr>
          <w:p w14:paraId="166A7823" w14:textId="27CD7C4F" w:rsidR="002457F1" w:rsidRPr="005572AC" w:rsidRDefault="002457F1"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0.36 ± 0.05</w:t>
            </w:r>
          </w:p>
        </w:tc>
        <w:tc>
          <w:tcPr>
            <w:tcW w:w="412"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tcPr>
          <w:p w14:paraId="0D8F94C2" w14:textId="1126BBF6" w:rsidR="002457F1" w:rsidRPr="005572AC" w:rsidRDefault="002457F1"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0.20 ± 0.02</w:t>
            </w:r>
          </w:p>
        </w:tc>
        <w:tc>
          <w:tcPr>
            <w:tcW w:w="412"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tcPr>
          <w:p w14:paraId="584A993D" w14:textId="65B7C17D" w:rsidR="002457F1" w:rsidRPr="005572AC" w:rsidRDefault="002457F1"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0.17 ± 0.04</w:t>
            </w:r>
          </w:p>
        </w:tc>
        <w:tc>
          <w:tcPr>
            <w:tcW w:w="492"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tcPr>
          <w:p w14:paraId="40E58CEE" w14:textId="5586BA57" w:rsidR="002457F1" w:rsidRPr="005572AC" w:rsidRDefault="002457F1"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0.12 ± 0.04</w:t>
            </w:r>
          </w:p>
        </w:tc>
        <w:tc>
          <w:tcPr>
            <w:tcW w:w="492"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tcPr>
          <w:p w14:paraId="415C6326" w14:textId="44FAE932" w:rsidR="002457F1" w:rsidRPr="005572AC" w:rsidRDefault="002457F1"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0.031 ± 0.002</w:t>
            </w:r>
          </w:p>
        </w:tc>
        <w:tc>
          <w:tcPr>
            <w:tcW w:w="412"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tcPr>
          <w:p w14:paraId="105476BC" w14:textId="68D0F103" w:rsidR="002457F1" w:rsidRPr="009B4771" w:rsidRDefault="002457F1" w:rsidP="00FA7405">
            <w:pPr>
              <w:widowControl/>
              <w:adjustRightInd/>
              <w:spacing w:line="220" w:lineRule="exact"/>
              <w:jc w:val="center"/>
              <w:textAlignment w:val="center"/>
              <w:rPr>
                <w:rFonts w:asciiTheme="minorHAnsi" w:eastAsia="MS PGothic" w:hAnsiTheme="minorHAnsi" w:cstheme="minorHAnsi"/>
                <w:kern w:val="0"/>
                <w:sz w:val="20"/>
                <w:szCs w:val="20"/>
              </w:rPr>
            </w:pPr>
            <w:r w:rsidRPr="00632986">
              <w:rPr>
                <w:rFonts w:asciiTheme="minorHAnsi" w:hAnsiTheme="minorHAnsi" w:cstheme="minorHAnsi"/>
                <w:color w:val="000000" w:themeColor="text1"/>
                <w:sz w:val="20"/>
                <w:szCs w:val="20"/>
              </w:rPr>
              <w:t>0.1</w:t>
            </w:r>
            <w:r>
              <w:rPr>
                <w:rFonts w:asciiTheme="minorHAnsi" w:hAnsiTheme="minorHAnsi" w:cstheme="minorHAnsi"/>
                <w:color w:val="000000" w:themeColor="text1"/>
                <w:sz w:val="20"/>
                <w:szCs w:val="20"/>
              </w:rPr>
              <w:t>3</w:t>
            </w:r>
            <w:r w:rsidRPr="00632986">
              <w:rPr>
                <w:rFonts w:asciiTheme="minorHAnsi" w:hAnsiTheme="minorHAnsi" w:cstheme="minorHAnsi"/>
                <w:color w:val="000000" w:themeColor="text1"/>
                <w:sz w:val="20"/>
                <w:szCs w:val="20"/>
              </w:rPr>
              <w:t xml:space="preserve"> ± 0.02</w:t>
            </w:r>
          </w:p>
        </w:tc>
      </w:tr>
      <w:tr w:rsidR="002457F1" w:rsidRPr="009B4771" w14:paraId="5E09C70E" w14:textId="77777777" w:rsidTr="00D47F68">
        <w:trPr>
          <w:trHeight w:val="214"/>
        </w:trPr>
        <w:tc>
          <w:tcPr>
            <w:tcW w:w="655" w:type="pct"/>
            <w:vMerge/>
            <w:tcBorders>
              <w:top w:val="single" w:sz="4" w:space="0" w:color="000000"/>
              <w:left w:val="nil"/>
              <w:bottom w:val="nil"/>
              <w:right w:val="nil"/>
            </w:tcBorders>
            <w:vAlign w:val="center"/>
            <w:hideMark/>
          </w:tcPr>
          <w:p w14:paraId="41022CCF" w14:textId="77777777" w:rsidR="002457F1" w:rsidRPr="009B4771" w:rsidRDefault="002457F1" w:rsidP="00FA7405">
            <w:pPr>
              <w:widowControl/>
              <w:adjustRightInd/>
              <w:spacing w:line="220" w:lineRule="exact"/>
              <w:jc w:val="left"/>
              <w:rPr>
                <w:rFonts w:asciiTheme="minorHAnsi" w:eastAsia="MS PGothic" w:hAnsiTheme="minorHAnsi" w:cstheme="minorHAnsi"/>
                <w:kern w:val="0"/>
                <w:sz w:val="20"/>
                <w:szCs w:val="20"/>
              </w:rPr>
            </w:pPr>
          </w:p>
        </w:tc>
        <w:tc>
          <w:tcPr>
            <w:tcW w:w="412" w:type="pct"/>
            <w:gridSpan w:val="2"/>
            <w:vMerge/>
            <w:tcBorders>
              <w:left w:val="nil"/>
              <w:bottom w:val="nil"/>
              <w:right w:val="nil"/>
            </w:tcBorders>
            <w:shd w:val="clear" w:color="auto" w:fill="auto"/>
            <w:tcMar>
              <w:top w:w="5" w:type="dxa"/>
              <w:left w:w="5" w:type="dxa"/>
              <w:bottom w:w="0" w:type="dxa"/>
              <w:right w:w="5" w:type="dxa"/>
            </w:tcMar>
            <w:vAlign w:val="center"/>
          </w:tcPr>
          <w:p w14:paraId="0B7DE096" w14:textId="77777777" w:rsidR="002457F1" w:rsidRPr="00AF303B" w:rsidRDefault="002457F1" w:rsidP="00FA7405">
            <w:pPr>
              <w:widowControl/>
              <w:adjustRightInd/>
              <w:spacing w:line="220" w:lineRule="exact"/>
              <w:jc w:val="center"/>
              <w:rPr>
                <w:rFonts w:asciiTheme="minorHAnsi" w:eastAsia="MS PGothic" w:hAnsiTheme="minorHAnsi" w:cstheme="minorHAnsi"/>
                <w:color w:val="000000" w:themeColor="text1"/>
                <w:kern w:val="0"/>
                <w:sz w:val="20"/>
                <w:szCs w:val="20"/>
              </w:rPr>
            </w:pPr>
          </w:p>
        </w:tc>
        <w:tc>
          <w:tcPr>
            <w:tcW w:w="457" w:type="pct"/>
            <w:gridSpan w:val="2"/>
            <w:tcBorders>
              <w:top w:val="nil"/>
              <w:left w:val="nil"/>
              <w:bottom w:val="nil"/>
              <w:right w:val="nil"/>
            </w:tcBorders>
            <w:shd w:val="clear" w:color="auto" w:fill="auto"/>
            <w:tcMar>
              <w:top w:w="5" w:type="dxa"/>
              <w:left w:w="5" w:type="dxa"/>
              <w:bottom w:w="0" w:type="dxa"/>
              <w:right w:w="5" w:type="dxa"/>
            </w:tcMar>
            <w:vAlign w:val="center"/>
          </w:tcPr>
          <w:p w14:paraId="771D96BB" w14:textId="180F93DB" w:rsidR="002457F1" w:rsidRPr="00AF303B"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AF303B">
              <w:rPr>
                <w:rFonts w:asciiTheme="minorHAnsi" w:hAnsiTheme="minorHAnsi" w:cstheme="minorHAnsi"/>
                <w:color w:val="000000" w:themeColor="text1"/>
                <w:sz w:val="20"/>
                <w:szCs w:val="20"/>
              </w:rPr>
              <w:t>(47.9 ± 10.0)</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452C85A2" w14:textId="175ABCAB"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(76.8 ± 1.7)</w:t>
            </w:r>
          </w:p>
        </w:tc>
        <w:tc>
          <w:tcPr>
            <w:tcW w:w="433" w:type="pct"/>
            <w:gridSpan w:val="2"/>
            <w:tcBorders>
              <w:top w:val="nil"/>
              <w:left w:val="nil"/>
              <w:bottom w:val="nil"/>
              <w:right w:val="nil"/>
            </w:tcBorders>
            <w:shd w:val="clear" w:color="auto" w:fill="auto"/>
            <w:tcMar>
              <w:top w:w="5" w:type="dxa"/>
              <w:left w:w="5" w:type="dxa"/>
              <w:bottom w:w="0" w:type="dxa"/>
              <w:right w:w="5" w:type="dxa"/>
            </w:tcMar>
            <w:vAlign w:val="center"/>
          </w:tcPr>
          <w:p w14:paraId="580F81E0" w14:textId="0F0497CF"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(40.8 ± 2.1)</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65F64909" w14:textId="160584CB"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(47.0 ± 4.2)</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345CD63B" w14:textId="6CC40A9A"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(66.9 ± 2.0)</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689367DA" w14:textId="2CA784F5"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(70.3 ± 4.1)</w:t>
            </w:r>
          </w:p>
        </w:tc>
        <w:tc>
          <w:tcPr>
            <w:tcW w:w="492" w:type="pct"/>
            <w:gridSpan w:val="2"/>
            <w:tcBorders>
              <w:top w:val="nil"/>
              <w:left w:val="nil"/>
              <w:bottom w:val="nil"/>
              <w:right w:val="nil"/>
            </w:tcBorders>
            <w:shd w:val="clear" w:color="auto" w:fill="auto"/>
            <w:tcMar>
              <w:top w:w="5" w:type="dxa"/>
              <w:left w:w="5" w:type="dxa"/>
              <w:bottom w:w="0" w:type="dxa"/>
              <w:right w:w="5" w:type="dxa"/>
            </w:tcMar>
            <w:vAlign w:val="center"/>
          </w:tcPr>
          <w:p w14:paraId="7A040EE7" w14:textId="31A46D51"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(78.4 ± 4.0)</w:t>
            </w:r>
          </w:p>
        </w:tc>
        <w:tc>
          <w:tcPr>
            <w:tcW w:w="492" w:type="pct"/>
            <w:gridSpan w:val="2"/>
            <w:tcBorders>
              <w:top w:val="nil"/>
              <w:left w:val="nil"/>
              <w:bottom w:val="nil"/>
              <w:right w:val="nil"/>
            </w:tcBorders>
            <w:shd w:val="clear" w:color="auto" w:fill="auto"/>
            <w:tcMar>
              <w:top w:w="5" w:type="dxa"/>
              <w:left w:w="5" w:type="dxa"/>
              <w:bottom w:w="0" w:type="dxa"/>
              <w:right w:w="5" w:type="dxa"/>
            </w:tcMar>
            <w:vAlign w:val="center"/>
          </w:tcPr>
          <w:p w14:paraId="08BCA5AA" w14:textId="32BAF5BA"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r w:rsidRPr="00632986">
              <w:rPr>
                <w:rFonts w:asciiTheme="minorHAnsi" w:hAnsiTheme="minorHAnsi" w:cstheme="minorHAnsi"/>
                <w:color w:val="000000" w:themeColor="text1"/>
                <w:sz w:val="20"/>
                <w:szCs w:val="20"/>
              </w:rPr>
              <w:t>(93.</w:t>
            </w:r>
            <w:r>
              <w:rPr>
                <w:rFonts w:asciiTheme="minorHAnsi" w:hAnsiTheme="minorHAnsi" w:cstheme="minorHAnsi"/>
                <w:color w:val="000000" w:themeColor="text1"/>
                <w:sz w:val="20"/>
                <w:szCs w:val="20"/>
              </w:rPr>
              <w:t>9</w:t>
            </w:r>
            <w:r w:rsidRPr="00632986">
              <w:rPr>
                <w:rFonts w:asciiTheme="minorHAnsi" w:hAnsiTheme="minorHAnsi" w:cstheme="minorHAnsi"/>
                <w:color w:val="000000" w:themeColor="text1"/>
                <w:sz w:val="20"/>
                <w:szCs w:val="20"/>
              </w:rPr>
              <w:t xml:space="preserve"> ± 0.3)</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482C140B" w14:textId="4971C12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r w:rsidRPr="00632986">
              <w:rPr>
                <w:rFonts w:asciiTheme="minorHAnsi" w:hAnsiTheme="minorHAnsi" w:cstheme="minorHAnsi"/>
                <w:color w:val="000000" w:themeColor="text1"/>
                <w:sz w:val="20"/>
                <w:szCs w:val="20"/>
              </w:rPr>
              <w:t>(7</w:t>
            </w:r>
            <w:r>
              <w:rPr>
                <w:rFonts w:asciiTheme="minorHAnsi" w:hAnsiTheme="minorHAnsi" w:cstheme="minorHAnsi"/>
                <w:color w:val="000000" w:themeColor="text1"/>
                <w:sz w:val="20"/>
                <w:szCs w:val="20"/>
              </w:rPr>
              <w:t>6</w:t>
            </w:r>
            <w:r w:rsidRPr="00632986">
              <w:rPr>
                <w:rFonts w:asciiTheme="minorHAnsi" w:hAnsiTheme="minorHAnsi" w:cstheme="minorHAnsi"/>
                <w:color w:val="000000" w:themeColor="text1"/>
                <w:sz w:val="20"/>
                <w:szCs w:val="20"/>
              </w:rPr>
              <w:t xml:space="preserve">.6 ± </w:t>
            </w:r>
            <w:r>
              <w:rPr>
                <w:rFonts w:asciiTheme="minorHAnsi" w:hAnsiTheme="minorHAnsi" w:cstheme="minorHAnsi"/>
                <w:color w:val="000000" w:themeColor="text1"/>
                <w:sz w:val="20"/>
                <w:szCs w:val="20"/>
              </w:rPr>
              <w:t>1.9</w:t>
            </w:r>
            <w:r w:rsidRPr="00632986">
              <w:rPr>
                <w:rFonts w:asciiTheme="minorHAnsi" w:hAnsiTheme="minorHAnsi" w:cstheme="minorHAnsi"/>
                <w:color w:val="000000" w:themeColor="text1"/>
                <w:sz w:val="20"/>
                <w:szCs w:val="20"/>
              </w:rPr>
              <w:t>)</w:t>
            </w:r>
          </w:p>
        </w:tc>
      </w:tr>
      <w:tr w:rsidR="00FA7405" w:rsidRPr="009B4771" w14:paraId="0D5D40B1" w14:textId="77777777" w:rsidTr="00D47F68">
        <w:trPr>
          <w:trHeight w:val="208"/>
        </w:trPr>
        <w:tc>
          <w:tcPr>
            <w:tcW w:w="655" w:type="pct"/>
            <w:vMerge w:val="restart"/>
            <w:tcBorders>
              <w:top w:val="nil"/>
              <w:left w:val="nil"/>
              <w:bottom w:val="nil"/>
              <w:right w:val="nil"/>
            </w:tcBorders>
            <w:shd w:val="clear" w:color="auto" w:fill="auto"/>
            <w:tcMar>
              <w:top w:w="5" w:type="dxa"/>
              <w:left w:w="5" w:type="dxa"/>
              <w:bottom w:w="0" w:type="dxa"/>
              <w:right w:w="5" w:type="dxa"/>
            </w:tcMar>
            <w:vAlign w:val="center"/>
            <w:hideMark/>
          </w:tcPr>
          <w:p w14:paraId="382654DB" w14:textId="0C8FC971" w:rsidR="00FA7405" w:rsidRPr="009B4771" w:rsidRDefault="00FA7405" w:rsidP="00FA7405">
            <w:pPr>
              <w:widowControl/>
              <w:adjustRightInd/>
              <w:spacing w:line="220" w:lineRule="exact"/>
              <w:jc w:val="left"/>
              <w:textAlignment w:val="center"/>
              <w:rPr>
                <w:rFonts w:asciiTheme="minorHAnsi" w:eastAsia="MS PGothic" w:hAnsiTheme="minorHAnsi" w:cstheme="minorHAnsi"/>
                <w:kern w:val="0"/>
                <w:sz w:val="20"/>
                <w:szCs w:val="20"/>
              </w:rPr>
            </w:pPr>
            <w:r w:rsidRPr="009B4771">
              <w:rPr>
                <w:rFonts w:asciiTheme="minorHAnsi" w:eastAsia="MS PGothic" w:hAnsiTheme="minorHAnsi" w:cstheme="minorHAnsi"/>
                <w:color w:val="000000"/>
                <w:kern w:val="24"/>
                <w:sz w:val="20"/>
                <w:szCs w:val="20"/>
                <w:lang w:val="el-GR"/>
              </w:rPr>
              <w:t>α-</w:t>
            </w:r>
            <w:proofErr w:type="spellStart"/>
            <w:r w:rsidRPr="009B4771">
              <w:rPr>
                <w:rFonts w:asciiTheme="minorHAnsi" w:eastAsia="MS PGothic" w:hAnsiTheme="minorHAnsi" w:cstheme="minorHAnsi"/>
                <w:color w:val="000000"/>
                <w:kern w:val="24"/>
                <w:sz w:val="20"/>
                <w:szCs w:val="20"/>
              </w:rPr>
              <w:t>Methylserine</w:t>
            </w:r>
            <w:proofErr w:type="spellEnd"/>
            <w:r w:rsidR="00231090">
              <w:rPr>
                <w:rFonts w:asciiTheme="minorHAnsi" w:eastAsia="MS PGothic" w:hAnsiTheme="minorHAnsi" w:cstheme="minorHAnsi"/>
                <w:color w:val="000000"/>
                <w:kern w:val="24"/>
                <w:sz w:val="20"/>
                <w:szCs w:val="20"/>
              </w:rPr>
              <w:t xml:space="preserve"> </w:t>
            </w:r>
            <w:r w:rsidR="00231090">
              <w:rPr>
                <w:rFonts w:asciiTheme="minorHAnsi" w:hAnsiTheme="minorHAnsi" w:cstheme="minorHAnsi"/>
                <w:sz w:val="20"/>
                <w:szCs w:val="20"/>
              </w:rPr>
              <w:t>(</w:t>
            </w:r>
            <w:r w:rsidR="00231090" w:rsidRPr="00230851">
              <w:rPr>
                <w:rFonts w:ascii="Symbol" w:hAnsi="Symbol" w:cstheme="minorHAnsi"/>
                <w:sz w:val="20"/>
                <w:szCs w:val="20"/>
              </w:rPr>
              <w:t></w:t>
            </w:r>
            <w:r w:rsidR="00231090">
              <w:rPr>
                <w:rFonts w:asciiTheme="minorHAnsi" w:hAnsiTheme="minorHAnsi" w:cstheme="minorHAnsi"/>
                <w:sz w:val="20"/>
                <w:szCs w:val="20"/>
              </w:rPr>
              <w:t>)</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31921732" w14:textId="28A7F687" w:rsidR="00FA7405" w:rsidRPr="00AF303B" w:rsidRDefault="00FA7405" w:rsidP="00FA7405">
            <w:pPr>
              <w:widowControl/>
              <w:adjustRightInd/>
              <w:spacing w:line="220" w:lineRule="exact"/>
              <w:jc w:val="center"/>
              <w:rPr>
                <w:rFonts w:asciiTheme="minorHAnsi" w:eastAsia="MS PGothic" w:hAnsiTheme="minorHAnsi" w:cstheme="minorHAnsi"/>
                <w:color w:val="000000" w:themeColor="text1"/>
                <w:kern w:val="0"/>
                <w:sz w:val="20"/>
                <w:szCs w:val="20"/>
              </w:rPr>
            </w:pPr>
            <w:r w:rsidRPr="00AF303B">
              <w:rPr>
                <w:rFonts w:asciiTheme="minorHAnsi" w:hAnsiTheme="minorHAnsi" w:cstheme="minorHAnsi"/>
                <w:color w:val="000000" w:themeColor="text1"/>
                <w:sz w:val="20"/>
                <w:szCs w:val="20"/>
              </w:rPr>
              <w:t>1.06 ± 0.15</w:t>
            </w:r>
          </w:p>
        </w:tc>
        <w:tc>
          <w:tcPr>
            <w:tcW w:w="457" w:type="pct"/>
            <w:gridSpan w:val="2"/>
            <w:tcBorders>
              <w:top w:val="nil"/>
              <w:left w:val="nil"/>
              <w:bottom w:val="nil"/>
              <w:right w:val="nil"/>
            </w:tcBorders>
            <w:shd w:val="clear" w:color="auto" w:fill="auto"/>
            <w:tcMar>
              <w:top w:w="5" w:type="dxa"/>
              <w:left w:w="5" w:type="dxa"/>
              <w:bottom w:w="0" w:type="dxa"/>
              <w:right w:w="5" w:type="dxa"/>
            </w:tcMar>
            <w:vAlign w:val="center"/>
          </w:tcPr>
          <w:p w14:paraId="4C90B780" w14:textId="4EA954D6" w:rsidR="00FA7405" w:rsidRPr="00AF303B" w:rsidRDefault="00FA7405"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AF303B">
              <w:rPr>
                <w:rFonts w:asciiTheme="minorHAnsi" w:hAnsiTheme="minorHAnsi" w:cstheme="minorHAnsi"/>
                <w:color w:val="000000" w:themeColor="text1"/>
                <w:sz w:val="20"/>
                <w:szCs w:val="20"/>
              </w:rPr>
              <w:t>1.02 ± 0.08</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66DC7746" w14:textId="3E408FB4" w:rsidR="00FA7405" w:rsidRPr="005572AC" w:rsidRDefault="00FA7405"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1.03 ± 0.11</w:t>
            </w:r>
          </w:p>
        </w:tc>
        <w:tc>
          <w:tcPr>
            <w:tcW w:w="433" w:type="pct"/>
            <w:gridSpan w:val="2"/>
            <w:tcBorders>
              <w:top w:val="nil"/>
              <w:left w:val="nil"/>
              <w:bottom w:val="nil"/>
              <w:right w:val="nil"/>
            </w:tcBorders>
            <w:shd w:val="clear" w:color="auto" w:fill="auto"/>
            <w:tcMar>
              <w:top w:w="5" w:type="dxa"/>
              <w:left w:w="5" w:type="dxa"/>
              <w:bottom w:w="0" w:type="dxa"/>
              <w:right w:w="5" w:type="dxa"/>
            </w:tcMar>
            <w:vAlign w:val="center"/>
          </w:tcPr>
          <w:p w14:paraId="32D8A71A" w14:textId="4DD5CC60" w:rsidR="00FA7405" w:rsidRPr="005572AC" w:rsidRDefault="00FA7405"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1.03 ± 0.04</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3C8F4EC9" w14:textId="37D7B241" w:rsidR="00FA7405" w:rsidRPr="005572AC" w:rsidRDefault="00FA7405"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1.02 ± 0.02</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60CE53A7" w14:textId="68DE2846" w:rsidR="00FA7405" w:rsidRPr="005572AC" w:rsidRDefault="00FA7405"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0.95 ± 0.02</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666C1751" w14:textId="0C028CC1" w:rsidR="00FA7405" w:rsidRPr="005572AC" w:rsidRDefault="00FA7405"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0.96 ± 0.01</w:t>
            </w:r>
          </w:p>
        </w:tc>
        <w:tc>
          <w:tcPr>
            <w:tcW w:w="492" w:type="pct"/>
            <w:gridSpan w:val="2"/>
            <w:tcBorders>
              <w:top w:val="nil"/>
              <w:left w:val="nil"/>
              <w:bottom w:val="nil"/>
              <w:right w:val="nil"/>
            </w:tcBorders>
            <w:shd w:val="clear" w:color="auto" w:fill="auto"/>
            <w:tcMar>
              <w:top w:w="5" w:type="dxa"/>
              <w:left w:w="5" w:type="dxa"/>
              <w:bottom w:w="0" w:type="dxa"/>
              <w:right w:w="5" w:type="dxa"/>
            </w:tcMar>
            <w:vAlign w:val="center"/>
          </w:tcPr>
          <w:p w14:paraId="5BC75C9C" w14:textId="58DE70CC" w:rsidR="00FA7405" w:rsidRPr="005572AC" w:rsidRDefault="00FA7405"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0.97 ± 0.18</w:t>
            </w:r>
          </w:p>
        </w:tc>
        <w:tc>
          <w:tcPr>
            <w:tcW w:w="492" w:type="pct"/>
            <w:gridSpan w:val="2"/>
            <w:tcBorders>
              <w:top w:val="nil"/>
              <w:left w:val="nil"/>
              <w:bottom w:val="nil"/>
              <w:right w:val="nil"/>
            </w:tcBorders>
            <w:shd w:val="clear" w:color="auto" w:fill="auto"/>
            <w:tcMar>
              <w:top w:w="5" w:type="dxa"/>
              <w:left w:w="5" w:type="dxa"/>
              <w:bottom w:w="0" w:type="dxa"/>
              <w:right w:w="5" w:type="dxa"/>
            </w:tcMar>
            <w:vAlign w:val="center"/>
          </w:tcPr>
          <w:p w14:paraId="0A38B2E1" w14:textId="2C0BD42E"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r w:rsidRPr="00FB0677">
              <w:rPr>
                <w:rFonts w:asciiTheme="minorHAnsi" w:hAnsiTheme="minorHAnsi" w:cstheme="minorHAnsi"/>
                <w:sz w:val="20"/>
                <w:szCs w:val="20"/>
              </w:rPr>
              <w:t>1.02 ± 0.05</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3C330BEC" w14:textId="5CD7A879"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r w:rsidRPr="00FB0677">
              <w:rPr>
                <w:rFonts w:asciiTheme="minorHAnsi" w:hAnsiTheme="minorHAnsi" w:cstheme="minorHAnsi"/>
                <w:sz w:val="20"/>
                <w:szCs w:val="20"/>
              </w:rPr>
              <w:t>0.95 ± 0.05</w:t>
            </w:r>
          </w:p>
        </w:tc>
      </w:tr>
      <w:tr w:rsidR="00FA7405" w:rsidRPr="009B4771" w14:paraId="0CB21245" w14:textId="77777777" w:rsidTr="00D47F68">
        <w:trPr>
          <w:trHeight w:val="208"/>
        </w:trPr>
        <w:tc>
          <w:tcPr>
            <w:tcW w:w="655" w:type="pct"/>
            <w:vMerge/>
            <w:tcBorders>
              <w:top w:val="nil"/>
              <w:left w:val="nil"/>
              <w:bottom w:val="nil"/>
              <w:right w:val="nil"/>
            </w:tcBorders>
            <w:vAlign w:val="center"/>
            <w:hideMark/>
          </w:tcPr>
          <w:p w14:paraId="4D87859D" w14:textId="77777777" w:rsidR="00FA7405" w:rsidRPr="009B4771" w:rsidRDefault="00FA7405" w:rsidP="00FA7405">
            <w:pPr>
              <w:widowControl/>
              <w:adjustRightInd/>
              <w:spacing w:line="220" w:lineRule="exact"/>
              <w:jc w:val="left"/>
              <w:rPr>
                <w:rFonts w:asciiTheme="minorHAnsi" w:eastAsia="MS PGothic" w:hAnsiTheme="minorHAnsi" w:cstheme="minorHAnsi"/>
                <w:kern w:val="0"/>
                <w:sz w:val="20"/>
                <w:szCs w:val="20"/>
              </w:rPr>
            </w:pP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631DC488" w14:textId="51286DA2" w:rsidR="00FA7405" w:rsidRPr="00AF303B" w:rsidRDefault="00FA7405"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AF303B">
              <w:rPr>
                <w:rFonts w:asciiTheme="minorHAnsi" w:hAnsiTheme="minorHAnsi" w:cstheme="minorHAnsi"/>
                <w:color w:val="000000" w:themeColor="text1"/>
                <w:sz w:val="20"/>
                <w:szCs w:val="20"/>
              </w:rPr>
              <w:t>(-2.7 ± 7.2)</w:t>
            </w:r>
          </w:p>
        </w:tc>
        <w:tc>
          <w:tcPr>
            <w:tcW w:w="457" w:type="pct"/>
            <w:gridSpan w:val="2"/>
            <w:tcBorders>
              <w:top w:val="nil"/>
              <w:left w:val="nil"/>
              <w:bottom w:val="nil"/>
              <w:right w:val="nil"/>
            </w:tcBorders>
            <w:shd w:val="clear" w:color="auto" w:fill="auto"/>
            <w:tcMar>
              <w:top w:w="5" w:type="dxa"/>
              <w:left w:w="5" w:type="dxa"/>
              <w:bottom w:w="0" w:type="dxa"/>
              <w:right w:w="5" w:type="dxa"/>
            </w:tcMar>
            <w:vAlign w:val="center"/>
          </w:tcPr>
          <w:p w14:paraId="08096FD9" w14:textId="1702BC2B" w:rsidR="00FA7405" w:rsidRPr="00AF303B" w:rsidRDefault="00FA7405"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AF303B">
              <w:rPr>
                <w:rFonts w:asciiTheme="minorHAnsi" w:hAnsiTheme="minorHAnsi" w:cstheme="minorHAnsi"/>
                <w:color w:val="000000" w:themeColor="text1"/>
                <w:sz w:val="20"/>
                <w:szCs w:val="20"/>
              </w:rPr>
              <w:t>(-0.9 ± 4.2)</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6D149486" w14:textId="1E0E4C81" w:rsidR="00FA7405" w:rsidRPr="005572AC" w:rsidRDefault="00FA7405"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(-1.5 ± 5.3)</w:t>
            </w:r>
          </w:p>
        </w:tc>
        <w:tc>
          <w:tcPr>
            <w:tcW w:w="433" w:type="pct"/>
            <w:gridSpan w:val="2"/>
            <w:tcBorders>
              <w:top w:val="nil"/>
              <w:left w:val="nil"/>
              <w:bottom w:val="nil"/>
              <w:right w:val="nil"/>
            </w:tcBorders>
            <w:shd w:val="clear" w:color="auto" w:fill="auto"/>
            <w:tcMar>
              <w:top w:w="5" w:type="dxa"/>
              <w:left w:w="5" w:type="dxa"/>
              <w:bottom w:w="0" w:type="dxa"/>
              <w:right w:w="5" w:type="dxa"/>
            </w:tcMar>
            <w:vAlign w:val="center"/>
          </w:tcPr>
          <w:p w14:paraId="4992B777" w14:textId="2599AB3C" w:rsidR="00FA7405" w:rsidRPr="005572AC" w:rsidRDefault="00FA7405"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(-1.2 ± 2.0)</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1C952188" w14:textId="2DBBFC44" w:rsidR="00FA7405" w:rsidRPr="005572AC" w:rsidRDefault="00FA7405"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(-1.0 ± 0.9)</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203414F5" w14:textId="1FC999B1" w:rsidR="00FA7405" w:rsidRPr="005572AC" w:rsidRDefault="00FA7405"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(2.4 ± 0.8)</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0914B77A" w14:textId="689A3426" w:rsidR="00FA7405" w:rsidRPr="005572AC" w:rsidRDefault="00FA7405"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(1.9 ± 0.6)</w:t>
            </w:r>
          </w:p>
        </w:tc>
        <w:tc>
          <w:tcPr>
            <w:tcW w:w="492" w:type="pct"/>
            <w:gridSpan w:val="2"/>
            <w:tcBorders>
              <w:top w:val="nil"/>
              <w:left w:val="nil"/>
              <w:bottom w:val="nil"/>
              <w:right w:val="nil"/>
            </w:tcBorders>
            <w:shd w:val="clear" w:color="auto" w:fill="auto"/>
            <w:tcMar>
              <w:top w:w="5" w:type="dxa"/>
              <w:left w:w="5" w:type="dxa"/>
              <w:bottom w:w="0" w:type="dxa"/>
              <w:right w:w="5" w:type="dxa"/>
            </w:tcMar>
            <w:vAlign w:val="center"/>
          </w:tcPr>
          <w:p w14:paraId="7ACF66D5" w14:textId="7ECF812C" w:rsidR="00FA7405" w:rsidRPr="005572AC" w:rsidRDefault="00FA7405"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(1.4 ± 9.1)</w:t>
            </w:r>
          </w:p>
        </w:tc>
        <w:tc>
          <w:tcPr>
            <w:tcW w:w="492" w:type="pct"/>
            <w:gridSpan w:val="2"/>
            <w:tcBorders>
              <w:top w:val="nil"/>
              <w:left w:val="nil"/>
              <w:bottom w:val="nil"/>
              <w:right w:val="nil"/>
            </w:tcBorders>
            <w:shd w:val="clear" w:color="auto" w:fill="auto"/>
            <w:tcMar>
              <w:top w:w="5" w:type="dxa"/>
              <w:left w:w="5" w:type="dxa"/>
              <w:bottom w:w="0" w:type="dxa"/>
              <w:right w:w="5" w:type="dxa"/>
            </w:tcMar>
            <w:vAlign w:val="center"/>
          </w:tcPr>
          <w:p w14:paraId="01A8FD55" w14:textId="586719E6"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r w:rsidRPr="00FB0677">
              <w:rPr>
                <w:rFonts w:asciiTheme="minorHAnsi" w:hAnsiTheme="minorHAnsi" w:cstheme="minorHAnsi"/>
                <w:sz w:val="20"/>
                <w:szCs w:val="20"/>
              </w:rPr>
              <w:t>(-1.0 ± 2.4)</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4B0B5469" w14:textId="065974A2"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r w:rsidRPr="00FB0677">
              <w:rPr>
                <w:rFonts w:asciiTheme="minorHAnsi" w:hAnsiTheme="minorHAnsi" w:cstheme="minorHAnsi"/>
                <w:sz w:val="20"/>
                <w:szCs w:val="20"/>
              </w:rPr>
              <w:t>(2.4 ± 2.7)</w:t>
            </w:r>
          </w:p>
        </w:tc>
      </w:tr>
      <w:tr w:rsidR="001A6B27" w:rsidRPr="009B4771" w14:paraId="16A05A8C" w14:textId="77777777" w:rsidTr="00CB4F12">
        <w:trPr>
          <w:trHeight w:val="208"/>
        </w:trPr>
        <w:tc>
          <w:tcPr>
            <w:tcW w:w="655" w:type="pct"/>
            <w:vMerge w:val="restart"/>
            <w:tcBorders>
              <w:top w:val="nil"/>
              <w:left w:val="nil"/>
              <w:bottom w:val="nil"/>
              <w:right w:val="nil"/>
            </w:tcBorders>
            <w:shd w:val="clear" w:color="auto" w:fill="auto"/>
            <w:tcMar>
              <w:top w:w="5" w:type="dxa"/>
              <w:left w:w="5" w:type="dxa"/>
              <w:bottom w:w="0" w:type="dxa"/>
              <w:right w:w="5" w:type="dxa"/>
            </w:tcMar>
            <w:vAlign w:val="center"/>
            <w:hideMark/>
          </w:tcPr>
          <w:p w14:paraId="2673A301" w14:textId="55A53E70" w:rsidR="001A6B27" w:rsidRPr="009B4771" w:rsidRDefault="001A6B27" w:rsidP="00FA7405">
            <w:pPr>
              <w:widowControl/>
              <w:adjustRightInd/>
              <w:spacing w:line="220" w:lineRule="exact"/>
              <w:jc w:val="left"/>
              <w:textAlignment w:val="center"/>
              <w:rPr>
                <w:rFonts w:asciiTheme="minorHAnsi" w:eastAsia="MS PGothic" w:hAnsiTheme="minorHAnsi" w:cstheme="minorHAnsi"/>
                <w:kern w:val="0"/>
                <w:sz w:val="20"/>
                <w:szCs w:val="20"/>
              </w:rPr>
            </w:pPr>
            <w:r w:rsidRPr="009B4771">
              <w:rPr>
                <w:rFonts w:asciiTheme="minorHAnsi" w:eastAsia="MS PGothic" w:hAnsiTheme="minorHAnsi" w:cstheme="minorHAnsi"/>
                <w:color w:val="000000"/>
                <w:kern w:val="24"/>
                <w:sz w:val="20"/>
                <w:szCs w:val="20"/>
              </w:rPr>
              <w:t>Threonine</w:t>
            </w:r>
            <w:r>
              <w:rPr>
                <w:rFonts w:asciiTheme="minorHAnsi" w:eastAsia="MS PGothic" w:hAnsiTheme="minorHAnsi" w:cstheme="minorHAnsi"/>
                <w:color w:val="000000"/>
                <w:kern w:val="24"/>
                <w:sz w:val="20"/>
                <w:szCs w:val="20"/>
              </w:rPr>
              <w:t xml:space="preserve"> </w:t>
            </w:r>
            <w:r>
              <w:rPr>
                <w:rFonts w:asciiTheme="minorHAnsi" w:hAnsiTheme="minorHAnsi" w:cstheme="minorHAnsi"/>
                <w:sz w:val="20"/>
                <w:szCs w:val="20"/>
              </w:rPr>
              <w:t>(</w:t>
            </w:r>
            <w:r w:rsidRPr="00230851">
              <w:rPr>
                <w:rFonts w:ascii="Symbol" w:hAnsi="Symbol" w:cstheme="minorHAnsi"/>
                <w:sz w:val="20"/>
                <w:szCs w:val="20"/>
              </w:rPr>
              <w:t></w:t>
            </w:r>
            <w:r>
              <w:rPr>
                <w:rFonts w:asciiTheme="minorHAnsi" w:hAnsiTheme="minorHAnsi" w:cstheme="minorHAnsi"/>
                <w:sz w:val="20"/>
                <w:szCs w:val="20"/>
              </w:rPr>
              <w:t>)</w:t>
            </w:r>
          </w:p>
        </w:tc>
        <w:tc>
          <w:tcPr>
            <w:tcW w:w="412" w:type="pct"/>
            <w:gridSpan w:val="2"/>
            <w:vMerge w:val="restart"/>
            <w:tcBorders>
              <w:top w:val="nil"/>
              <w:left w:val="nil"/>
              <w:right w:val="nil"/>
            </w:tcBorders>
            <w:shd w:val="clear" w:color="auto" w:fill="auto"/>
            <w:tcMar>
              <w:top w:w="5" w:type="dxa"/>
              <w:left w:w="5" w:type="dxa"/>
              <w:bottom w:w="0" w:type="dxa"/>
              <w:right w:w="5" w:type="dxa"/>
            </w:tcMar>
            <w:vAlign w:val="center"/>
          </w:tcPr>
          <w:p w14:paraId="3D413135" w14:textId="34A52197" w:rsidR="001A6B27" w:rsidRPr="00AF303B" w:rsidRDefault="001A6B27" w:rsidP="00FA7405">
            <w:pPr>
              <w:widowControl/>
              <w:adjustRightInd/>
              <w:spacing w:line="220" w:lineRule="exact"/>
              <w:jc w:val="center"/>
              <w:rPr>
                <w:rFonts w:asciiTheme="minorHAnsi" w:eastAsia="MS PGothic" w:hAnsiTheme="minorHAnsi" w:cstheme="minorHAnsi"/>
                <w:color w:val="000000" w:themeColor="text1"/>
                <w:kern w:val="0"/>
                <w:sz w:val="20"/>
                <w:szCs w:val="20"/>
              </w:rPr>
            </w:pPr>
            <w:r w:rsidRPr="00AF303B">
              <w:rPr>
                <w:rFonts w:asciiTheme="minorHAnsi" w:hAnsiTheme="minorHAnsi" w:cstheme="minorHAnsi"/>
                <w:color w:val="000000" w:themeColor="text1"/>
                <w:sz w:val="20"/>
                <w:szCs w:val="20"/>
                <w:vertAlign w:val="superscript"/>
              </w:rPr>
              <w:t>d</w:t>
            </w:r>
          </w:p>
        </w:tc>
        <w:tc>
          <w:tcPr>
            <w:tcW w:w="457" w:type="pct"/>
            <w:gridSpan w:val="2"/>
            <w:vMerge w:val="restart"/>
            <w:tcBorders>
              <w:top w:val="nil"/>
              <w:left w:val="nil"/>
              <w:right w:val="nil"/>
            </w:tcBorders>
            <w:shd w:val="clear" w:color="auto" w:fill="auto"/>
            <w:tcMar>
              <w:top w:w="5" w:type="dxa"/>
              <w:left w:w="5" w:type="dxa"/>
              <w:bottom w:w="0" w:type="dxa"/>
              <w:right w:w="5" w:type="dxa"/>
            </w:tcMar>
            <w:vAlign w:val="center"/>
          </w:tcPr>
          <w:p w14:paraId="0909A1EA" w14:textId="551C4DDF" w:rsidR="001A6B27" w:rsidRPr="00AF303B" w:rsidRDefault="001A6B27"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AF303B">
              <w:rPr>
                <w:rFonts w:asciiTheme="minorHAnsi" w:hAnsiTheme="minorHAnsi" w:cstheme="minorHAnsi"/>
                <w:color w:val="000000" w:themeColor="text1"/>
                <w:sz w:val="20"/>
                <w:szCs w:val="20"/>
                <w:vertAlign w:val="superscript"/>
              </w:rPr>
              <w:t>d</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51953173" w14:textId="134AE362" w:rsidR="001A6B27" w:rsidRPr="005572AC" w:rsidRDefault="001A6B27"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0.15 ± 0.02</w:t>
            </w:r>
          </w:p>
        </w:tc>
        <w:tc>
          <w:tcPr>
            <w:tcW w:w="433" w:type="pct"/>
            <w:gridSpan w:val="2"/>
            <w:tcBorders>
              <w:top w:val="nil"/>
              <w:left w:val="nil"/>
              <w:bottom w:val="nil"/>
              <w:right w:val="nil"/>
            </w:tcBorders>
            <w:shd w:val="clear" w:color="auto" w:fill="auto"/>
            <w:tcMar>
              <w:top w:w="5" w:type="dxa"/>
              <w:left w:w="5" w:type="dxa"/>
              <w:bottom w:w="0" w:type="dxa"/>
              <w:right w:w="5" w:type="dxa"/>
            </w:tcMar>
            <w:vAlign w:val="center"/>
          </w:tcPr>
          <w:p w14:paraId="6396DF65" w14:textId="3B01DE20" w:rsidR="001A6B27" w:rsidRPr="005572AC" w:rsidRDefault="001A6B27"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0.02 ± 0.01</w:t>
            </w:r>
          </w:p>
        </w:tc>
        <w:tc>
          <w:tcPr>
            <w:tcW w:w="412" w:type="pct"/>
            <w:gridSpan w:val="2"/>
            <w:vMerge w:val="restart"/>
            <w:tcBorders>
              <w:top w:val="nil"/>
              <w:left w:val="nil"/>
              <w:right w:val="nil"/>
            </w:tcBorders>
            <w:shd w:val="clear" w:color="auto" w:fill="auto"/>
            <w:tcMar>
              <w:top w:w="5" w:type="dxa"/>
              <w:left w:w="5" w:type="dxa"/>
              <w:bottom w:w="0" w:type="dxa"/>
              <w:right w:w="5" w:type="dxa"/>
            </w:tcMar>
            <w:vAlign w:val="center"/>
          </w:tcPr>
          <w:p w14:paraId="2E04FEA2" w14:textId="5D38D99F" w:rsidR="001A6B27" w:rsidRPr="005572AC" w:rsidRDefault="001A6B27"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d</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10A957A2" w14:textId="3F82BE6B" w:rsidR="001A6B27" w:rsidRPr="005572AC" w:rsidRDefault="001A6B27"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0.18 ± 0.01</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4B939FF7" w14:textId="799B8059" w:rsidR="001A6B27" w:rsidRPr="005572AC" w:rsidRDefault="001A6B27"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0.11 ± 0.01</w:t>
            </w:r>
          </w:p>
        </w:tc>
        <w:tc>
          <w:tcPr>
            <w:tcW w:w="492" w:type="pct"/>
            <w:gridSpan w:val="2"/>
            <w:tcBorders>
              <w:top w:val="nil"/>
              <w:left w:val="nil"/>
              <w:bottom w:val="nil"/>
              <w:right w:val="nil"/>
            </w:tcBorders>
            <w:shd w:val="clear" w:color="auto" w:fill="auto"/>
            <w:tcMar>
              <w:top w:w="5" w:type="dxa"/>
              <w:left w:w="5" w:type="dxa"/>
              <w:bottom w:w="0" w:type="dxa"/>
              <w:right w:w="5" w:type="dxa"/>
            </w:tcMar>
            <w:vAlign w:val="center"/>
          </w:tcPr>
          <w:p w14:paraId="796CB6D2" w14:textId="5D97D0D7" w:rsidR="001A6B27" w:rsidRPr="005572AC" w:rsidRDefault="001A6B27"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0.032 ± 0.005</w:t>
            </w:r>
          </w:p>
        </w:tc>
        <w:tc>
          <w:tcPr>
            <w:tcW w:w="492" w:type="pct"/>
            <w:gridSpan w:val="2"/>
            <w:vMerge w:val="restart"/>
            <w:tcBorders>
              <w:top w:val="nil"/>
              <w:left w:val="nil"/>
              <w:right w:val="nil"/>
            </w:tcBorders>
            <w:shd w:val="clear" w:color="auto" w:fill="auto"/>
            <w:tcMar>
              <w:top w:w="5" w:type="dxa"/>
              <w:left w:w="5" w:type="dxa"/>
              <w:bottom w:w="0" w:type="dxa"/>
              <w:right w:w="5" w:type="dxa"/>
            </w:tcMar>
            <w:vAlign w:val="center"/>
          </w:tcPr>
          <w:p w14:paraId="5AAE8C4D" w14:textId="30DC29CB" w:rsidR="001A6B27" w:rsidRPr="009B4771" w:rsidRDefault="001A6B27" w:rsidP="00FA7405">
            <w:pPr>
              <w:widowControl/>
              <w:adjustRightInd/>
              <w:spacing w:line="220" w:lineRule="exact"/>
              <w:jc w:val="center"/>
              <w:rPr>
                <w:rFonts w:asciiTheme="minorHAnsi" w:eastAsia="Times New Roman" w:hAnsiTheme="minorHAnsi" w:cstheme="minorHAnsi"/>
                <w:kern w:val="0"/>
                <w:sz w:val="20"/>
                <w:szCs w:val="20"/>
              </w:rPr>
            </w:pPr>
            <w:r w:rsidRPr="00FB0677">
              <w:rPr>
                <w:rFonts w:asciiTheme="minorHAnsi" w:hAnsiTheme="minorHAnsi" w:cstheme="minorHAnsi"/>
                <w:sz w:val="20"/>
                <w:szCs w:val="20"/>
                <w:vertAlign w:val="superscript"/>
              </w:rPr>
              <w:t>c</w:t>
            </w:r>
          </w:p>
        </w:tc>
        <w:tc>
          <w:tcPr>
            <w:tcW w:w="412" w:type="pct"/>
            <w:gridSpan w:val="2"/>
            <w:vMerge w:val="restart"/>
            <w:tcBorders>
              <w:top w:val="nil"/>
              <w:left w:val="nil"/>
              <w:right w:val="nil"/>
            </w:tcBorders>
            <w:shd w:val="clear" w:color="auto" w:fill="auto"/>
            <w:tcMar>
              <w:top w:w="5" w:type="dxa"/>
              <w:left w:w="5" w:type="dxa"/>
              <w:bottom w:w="0" w:type="dxa"/>
              <w:right w:w="5" w:type="dxa"/>
            </w:tcMar>
            <w:vAlign w:val="center"/>
          </w:tcPr>
          <w:p w14:paraId="7549431B" w14:textId="093C1A67" w:rsidR="001A6B27" w:rsidRPr="009B4771" w:rsidRDefault="001A6B27" w:rsidP="00FA7405">
            <w:pPr>
              <w:widowControl/>
              <w:adjustRightInd/>
              <w:spacing w:line="220" w:lineRule="exact"/>
              <w:jc w:val="center"/>
              <w:rPr>
                <w:rFonts w:asciiTheme="minorHAnsi" w:eastAsia="Times New Roman" w:hAnsiTheme="minorHAnsi" w:cstheme="minorHAnsi"/>
                <w:kern w:val="0"/>
                <w:sz w:val="20"/>
                <w:szCs w:val="20"/>
              </w:rPr>
            </w:pPr>
            <w:r w:rsidRPr="00FB0677">
              <w:rPr>
                <w:rFonts w:asciiTheme="minorHAnsi" w:hAnsiTheme="minorHAnsi" w:cstheme="minorHAnsi"/>
                <w:sz w:val="20"/>
                <w:szCs w:val="20"/>
                <w:vertAlign w:val="superscript"/>
              </w:rPr>
              <w:t>c</w:t>
            </w:r>
          </w:p>
        </w:tc>
      </w:tr>
      <w:tr w:rsidR="001A6B27" w:rsidRPr="009B4771" w14:paraId="0BA10352" w14:textId="77777777" w:rsidTr="00CB4F12">
        <w:trPr>
          <w:trHeight w:val="40"/>
        </w:trPr>
        <w:tc>
          <w:tcPr>
            <w:tcW w:w="655" w:type="pct"/>
            <w:vMerge/>
            <w:tcBorders>
              <w:top w:val="nil"/>
              <w:left w:val="nil"/>
              <w:bottom w:val="nil"/>
              <w:right w:val="nil"/>
            </w:tcBorders>
            <w:vAlign w:val="center"/>
            <w:hideMark/>
          </w:tcPr>
          <w:p w14:paraId="20BE6A87" w14:textId="77777777" w:rsidR="001A6B27" w:rsidRPr="009B4771" w:rsidRDefault="001A6B27" w:rsidP="00FA7405">
            <w:pPr>
              <w:widowControl/>
              <w:adjustRightInd/>
              <w:spacing w:line="220" w:lineRule="exact"/>
              <w:jc w:val="left"/>
              <w:rPr>
                <w:rFonts w:asciiTheme="minorHAnsi" w:eastAsia="MS PGothic" w:hAnsiTheme="minorHAnsi" w:cstheme="minorHAnsi"/>
                <w:kern w:val="0"/>
                <w:sz w:val="20"/>
                <w:szCs w:val="20"/>
              </w:rPr>
            </w:pPr>
          </w:p>
        </w:tc>
        <w:tc>
          <w:tcPr>
            <w:tcW w:w="412" w:type="pct"/>
            <w:gridSpan w:val="2"/>
            <w:vMerge/>
            <w:tcBorders>
              <w:left w:val="nil"/>
              <w:bottom w:val="nil"/>
              <w:right w:val="nil"/>
            </w:tcBorders>
            <w:shd w:val="clear" w:color="auto" w:fill="auto"/>
            <w:tcMar>
              <w:top w:w="5" w:type="dxa"/>
              <w:left w:w="5" w:type="dxa"/>
              <w:bottom w:w="0" w:type="dxa"/>
              <w:right w:w="5" w:type="dxa"/>
            </w:tcMar>
            <w:vAlign w:val="center"/>
          </w:tcPr>
          <w:p w14:paraId="44098353" w14:textId="16F8C4A2" w:rsidR="001A6B27" w:rsidRPr="009B4771" w:rsidRDefault="001A6B27" w:rsidP="00FA7405">
            <w:pPr>
              <w:widowControl/>
              <w:adjustRightInd/>
              <w:spacing w:line="220" w:lineRule="exact"/>
              <w:jc w:val="center"/>
              <w:rPr>
                <w:rFonts w:asciiTheme="minorHAnsi" w:eastAsia="Times New Roman" w:hAnsiTheme="minorHAnsi" w:cstheme="minorHAnsi"/>
                <w:kern w:val="0"/>
                <w:sz w:val="20"/>
                <w:szCs w:val="20"/>
              </w:rPr>
            </w:pPr>
          </w:p>
        </w:tc>
        <w:tc>
          <w:tcPr>
            <w:tcW w:w="457" w:type="pct"/>
            <w:gridSpan w:val="2"/>
            <w:vMerge/>
            <w:tcBorders>
              <w:left w:val="nil"/>
              <w:bottom w:val="nil"/>
              <w:right w:val="nil"/>
            </w:tcBorders>
            <w:shd w:val="clear" w:color="auto" w:fill="auto"/>
            <w:tcMar>
              <w:top w:w="5" w:type="dxa"/>
              <w:left w:w="5" w:type="dxa"/>
              <w:bottom w:w="0" w:type="dxa"/>
              <w:right w:w="5" w:type="dxa"/>
            </w:tcMar>
            <w:vAlign w:val="center"/>
          </w:tcPr>
          <w:p w14:paraId="3BFFEF87" w14:textId="2AED19A8" w:rsidR="001A6B27" w:rsidRPr="005572AC" w:rsidRDefault="001A6B27"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6494E8DB" w14:textId="51B33BF4" w:rsidR="001A6B27" w:rsidRPr="005572AC" w:rsidRDefault="001A6B27"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(74.2 ± 2.2)</w:t>
            </w:r>
          </w:p>
        </w:tc>
        <w:tc>
          <w:tcPr>
            <w:tcW w:w="433" w:type="pct"/>
            <w:gridSpan w:val="2"/>
            <w:tcBorders>
              <w:top w:val="nil"/>
              <w:left w:val="nil"/>
              <w:bottom w:val="nil"/>
              <w:right w:val="nil"/>
            </w:tcBorders>
            <w:shd w:val="clear" w:color="auto" w:fill="auto"/>
            <w:tcMar>
              <w:top w:w="5" w:type="dxa"/>
              <w:left w:w="5" w:type="dxa"/>
              <w:bottom w:w="0" w:type="dxa"/>
              <w:right w:w="5" w:type="dxa"/>
            </w:tcMar>
            <w:vAlign w:val="center"/>
          </w:tcPr>
          <w:p w14:paraId="3FB5F918" w14:textId="640FE0AC" w:rsidR="001A6B27" w:rsidRPr="005572AC" w:rsidRDefault="001A6B27"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(95.2 ± 1.3)</w:t>
            </w:r>
          </w:p>
        </w:tc>
        <w:tc>
          <w:tcPr>
            <w:tcW w:w="412" w:type="pct"/>
            <w:gridSpan w:val="2"/>
            <w:vMerge/>
            <w:tcBorders>
              <w:left w:val="nil"/>
              <w:bottom w:val="nil"/>
              <w:right w:val="nil"/>
            </w:tcBorders>
            <w:shd w:val="clear" w:color="auto" w:fill="auto"/>
            <w:tcMar>
              <w:top w:w="5" w:type="dxa"/>
              <w:left w:w="5" w:type="dxa"/>
              <w:bottom w:w="0" w:type="dxa"/>
              <w:right w:w="5" w:type="dxa"/>
            </w:tcMar>
            <w:vAlign w:val="center"/>
          </w:tcPr>
          <w:p w14:paraId="4321D7E6" w14:textId="158D39FC" w:rsidR="001A6B27" w:rsidRPr="005572AC" w:rsidRDefault="001A6B27"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046465A7" w14:textId="64BD78AD" w:rsidR="001A6B27" w:rsidRPr="005572AC" w:rsidRDefault="001A6B27"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(69.2 ± 0.7)</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1A9C7C01" w14:textId="2433A159" w:rsidR="001A6B27" w:rsidRPr="005572AC" w:rsidRDefault="001A6B27"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(80.7 ± 1.3)</w:t>
            </w:r>
          </w:p>
        </w:tc>
        <w:tc>
          <w:tcPr>
            <w:tcW w:w="492" w:type="pct"/>
            <w:gridSpan w:val="2"/>
            <w:tcBorders>
              <w:top w:val="nil"/>
              <w:left w:val="nil"/>
              <w:bottom w:val="nil"/>
              <w:right w:val="nil"/>
            </w:tcBorders>
            <w:shd w:val="clear" w:color="auto" w:fill="auto"/>
            <w:tcMar>
              <w:top w:w="5" w:type="dxa"/>
              <w:left w:w="5" w:type="dxa"/>
              <w:bottom w:w="0" w:type="dxa"/>
              <w:right w:w="5" w:type="dxa"/>
            </w:tcMar>
            <w:vAlign w:val="center"/>
          </w:tcPr>
          <w:p w14:paraId="004DFF05" w14:textId="6BC1939E" w:rsidR="001A6B27" w:rsidRPr="005572AC" w:rsidRDefault="001A6B27"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(93.8 ± 0.7)</w:t>
            </w:r>
          </w:p>
        </w:tc>
        <w:tc>
          <w:tcPr>
            <w:tcW w:w="492" w:type="pct"/>
            <w:gridSpan w:val="2"/>
            <w:vMerge/>
            <w:tcBorders>
              <w:left w:val="nil"/>
              <w:bottom w:val="nil"/>
              <w:right w:val="nil"/>
            </w:tcBorders>
            <w:shd w:val="clear" w:color="auto" w:fill="auto"/>
            <w:tcMar>
              <w:top w:w="5" w:type="dxa"/>
              <w:left w:w="5" w:type="dxa"/>
              <w:bottom w:w="0" w:type="dxa"/>
              <w:right w:w="5" w:type="dxa"/>
            </w:tcMar>
            <w:vAlign w:val="center"/>
          </w:tcPr>
          <w:p w14:paraId="4B3D0F53" w14:textId="77777777" w:rsidR="001A6B27" w:rsidRPr="009B4771" w:rsidRDefault="001A6B27" w:rsidP="00FA7405">
            <w:pPr>
              <w:widowControl/>
              <w:adjustRightInd/>
              <w:spacing w:line="220" w:lineRule="exact"/>
              <w:jc w:val="center"/>
              <w:rPr>
                <w:rFonts w:asciiTheme="minorHAnsi" w:eastAsia="Times New Roman" w:hAnsiTheme="minorHAnsi" w:cstheme="minorHAnsi"/>
                <w:kern w:val="0"/>
                <w:sz w:val="20"/>
                <w:szCs w:val="20"/>
              </w:rPr>
            </w:pPr>
          </w:p>
        </w:tc>
        <w:tc>
          <w:tcPr>
            <w:tcW w:w="411" w:type="pct"/>
            <w:gridSpan w:val="2"/>
            <w:vMerge/>
            <w:tcBorders>
              <w:left w:val="nil"/>
              <w:bottom w:val="nil"/>
              <w:right w:val="nil"/>
            </w:tcBorders>
            <w:shd w:val="clear" w:color="auto" w:fill="auto"/>
            <w:tcMar>
              <w:top w:w="5" w:type="dxa"/>
              <w:left w:w="5" w:type="dxa"/>
              <w:bottom w:w="0" w:type="dxa"/>
              <w:right w:w="5" w:type="dxa"/>
            </w:tcMar>
            <w:vAlign w:val="center"/>
          </w:tcPr>
          <w:p w14:paraId="0081B8F3" w14:textId="77777777" w:rsidR="001A6B27" w:rsidRPr="009B4771" w:rsidRDefault="001A6B27" w:rsidP="00FA7405">
            <w:pPr>
              <w:widowControl/>
              <w:adjustRightInd/>
              <w:spacing w:line="220" w:lineRule="exact"/>
              <w:jc w:val="center"/>
              <w:rPr>
                <w:rFonts w:asciiTheme="minorHAnsi" w:eastAsia="Times New Roman" w:hAnsiTheme="minorHAnsi" w:cstheme="minorHAnsi"/>
                <w:kern w:val="0"/>
                <w:sz w:val="20"/>
                <w:szCs w:val="20"/>
              </w:rPr>
            </w:pPr>
          </w:p>
        </w:tc>
      </w:tr>
      <w:tr w:rsidR="002457F1" w:rsidRPr="009B4771" w14:paraId="1CCDE2D1" w14:textId="77777777" w:rsidTr="007E1776">
        <w:trPr>
          <w:trHeight w:val="214"/>
        </w:trPr>
        <w:tc>
          <w:tcPr>
            <w:tcW w:w="655" w:type="pct"/>
            <w:vMerge w:val="restart"/>
            <w:tcBorders>
              <w:top w:val="nil"/>
              <w:left w:val="nil"/>
              <w:bottom w:val="nil"/>
              <w:right w:val="nil"/>
            </w:tcBorders>
            <w:shd w:val="clear" w:color="auto" w:fill="auto"/>
            <w:tcMar>
              <w:top w:w="5" w:type="dxa"/>
              <w:left w:w="5" w:type="dxa"/>
              <w:bottom w:w="0" w:type="dxa"/>
              <w:right w:w="5" w:type="dxa"/>
            </w:tcMar>
            <w:vAlign w:val="center"/>
            <w:hideMark/>
          </w:tcPr>
          <w:p w14:paraId="3B090761" w14:textId="5DC1C5B2" w:rsidR="002457F1" w:rsidRPr="009B4771" w:rsidRDefault="002457F1" w:rsidP="00FA7405">
            <w:pPr>
              <w:widowControl/>
              <w:adjustRightInd/>
              <w:spacing w:line="220" w:lineRule="exact"/>
              <w:jc w:val="left"/>
              <w:textAlignment w:val="center"/>
              <w:rPr>
                <w:rFonts w:asciiTheme="minorHAnsi" w:eastAsia="MS PGothic" w:hAnsiTheme="minorHAnsi" w:cstheme="minorHAnsi"/>
                <w:kern w:val="0"/>
                <w:sz w:val="20"/>
                <w:szCs w:val="20"/>
              </w:rPr>
            </w:pPr>
            <w:proofErr w:type="spellStart"/>
            <w:r w:rsidRPr="009B4771">
              <w:rPr>
                <w:rFonts w:asciiTheme="minorHAnsi" w:eastAsia="MS PGothic" w:hAnsiTheme="minorHAnsi" w:cstheme="minorHAnsi"/>
                <w:i/>
                <w:iCs/>
                <w:color w:val="000000"/>
                <w:kern w:val="24"/>
                <w:sz w:val="20"/>
                <w:szCs w:val="20"/>
              </w:rPr>
              <w:t>allo</w:t>
            </w:r>
            <w:proofErr w:type="spellEnd"/>
            <w:r w:rsidRPr="009B4771">
              <w:rPr>
                <w:rFonts w:asciiTheme="minorHAnsi" w:eastAsia="MS PGothic" w:hAnsiTheme="minorHAnsi" w:cstheme="minorHAnsi"/>
                <w:color w:val="000000"/>
                <w:kern w:val="24"/>
                <w:sz w:val="20"/>
                <w:szCs w:val="20"/>
              </w:rPr>
              <w:t>-Threonine</w:t>
            </w:r>
            <w:r w:rsidR="00231090">
              <w:rPr>
                <w:rFonts w:asciiTheme="minorHAnsi" w:eastAsia="MS PGothic" w:hAnsiTheme="minorHAnsi" w:cstheme="minorHAnsi"/>
                <w:color w:val="000000"/>
                <w:kern w:val="24"/>
                <w:sz w:val="20"/>
                <w:szCs w:val="20"/>
              </w:rPr>
              <w:t xml:space="preserve"> </w:t>
            </w:r>
            <w:r w:rsidR="00231090">
              <w:rPr>
                <w:rFonts w:asciiTheme="minorHAnsi" w:hAnsiTheme="minorHAnsi" w:cstheme="minorHAnsi"/>
                <w:sz w:val="20"/>
                <w:szCs w:val="20"/>
              </w:rPr>
              <w:t>(</w:t>
            </w:r>
            <w:r w:rsidR="00231090" w:rsidRPr="00230851">
              <w:rPr>
                <w:rFonts w:ascii="Symbol" w:hAnsi="Symbol" w:cstheme="minorHAnsi"/>
                <w:sz w:val="20"/>
                <w:szCs w:val="20"/>
              </w:rPr>
              <w:t></w:t>
            </w:r>
            <w:r w:rsidR="00231090">
              <w:rPr>
                <w:rFonts w:asciiTheme="minorHAnsi" w:hAnsiTheme="minorHAnsi" w:cstheme="minorHAnsi"/>
                <w:sz w:val="20"/>
                <w:szCs w:val="20"/>
              </w:rPr>
              <w:t>)</w:t>
            </w:r>
          </w:p>
        </w:tc>
        <w:tc>
          <w:tcPr>
            <w:tcW w:w="412" w:type="pct"/>
            <w:gridSpan w:val="2"/>
            <w:vMerge w:val="restart"/>
            <w:tcBorders>
              <w:top w:val="nil"/>
              <w:left w:val="nil"/>
              <w:right w:val="nil"/>
            </w:tcBorders>
            <w:shd w:val="clear" w:color="auto" w:fill="auto"/>
            <w:tcMar>
              <w:top w:w="5" w:type="dxa"/>
              <w:left w:w="5" w:type="dxa"/>
              <w:bottom w:w="0" w:type="dxa"/>
              <w:right w:w="5" w:type="dxa"/>
            </w:tcMar>
            <w:vAlign w:val="center"/>
          </w:tcPr>
          <w:p w14:paraId="646CE81E" w14:textId="27BC79C8" w:rsidR="002457F1" w:rsidRPr="009B4771" w:rsidRDefault="002457F1" w:rsidP="00FA7405">
            <w:pPr>
              <w:widowControl/>
              <w:adjustRightInd/>
              <w:spacing w:line="220" w:lineRule="exact"/>
              <w:jc w:val="center"/>
              <w:rPr>
                <w:rFonts w:asciiTheme="minorHAnsi" w:eastAsia="MS PGothic" w:hAnsiTheme="minorHAnsi" w:cstheme="minorHAnsi"/>
                <w:kern w:val="0"/>
                <w:sz w:val="20"/>
                <w:szCs w:val="20"/>
              </w:rPr>
            </w:pPr>
            <w:r w:rsidRPr="00FB0677">
              <w:rPr>
                <w:rFonts w:asciiTheme="minorHAnsi" w:hAnsiTheme="minorHAnsi" w:cstheme="minorHAnsi"/>
                <w:color w:val="000000" w:themeColor="text1"/>
                <w:sz w:val="20"/>
                <w:szCs w:val="20"/>
                <w:vertAlign w:val="superscript"/>
              </w:rPr>
              <w:t>d</w:t>
            </w:r>
          </w:p>
        </w:tc>
        <w:tc>
          <w:tcPr>
            <w:tcW w:w="457" w:type="pct"/>
            <w:gridSpan w:val="2"/>
            <w:tcBorders>
              <w:top w:val="nil"/>
              <w:left w:val="nil"/>
              <w:bottom w:val="nil"/>
              <w:right w:val="nil"/>
            </w:tcBorders>
            <w:shd w:val="clear" w:color="auto" w:fill="auto"/>
            <w:tcMar>
              <w:top w:w="5" w:type="dxa"/>
              <w:left w:w="5" w:type="dxa"/>
              <w:bottom w:w="0" w:type="dxa"/>
              <w:right w:w="5" w:type="dxa"/>
            </w:tcMar>
            <w:vAlign w:val="center"/>
          </w:tcPr>
          <w:p w14:paraId="4111C12F" w14:textId="0498BFA2"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0.99 ± 0.12</w:t>
            </w:r>
          </w:p>
        </w:tc>
        <w:tc>
          <w:tcPr>
            <w:tcW w:w="412" w:type="pct"/>
            <w:gridSpan w:val="2"/>
            <w:vMerge w:val="restart"/>
            <w:tcBorders>
              <w:top w:val="nil"/>
              <w:left w:val="nil"/>
              <w:right w:val="nil"/>
            </w:tcBorders>
            <w:shd w:val="clear" w:color="auto" w:fill="auto"/>
            <w:tcMar>
              <w:top w:w="5" w:type="dxa"/>
              <w:left w:w="5" w:type="dxa"/>
              <w:bottom w:w="0" w:type="dxa"/>
              <w:right w:w="5" w:type="dxa"/>
            </w:tcMar>
            <w:vAlign w:val="center"/>
          </w:tcPr>
          <w:p w14:paraId="612CEC55" w14:textId="502B08F1"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d</w:t>
            </w:r>
          </w:p>
        </w:tc>
        <w:tc>
          <w:tcPr>
            <w:tcW w:w="433" w:type="pct"/>
            <w:gridSpan w:val="2"/>
            <w:vMerge w:val="restart"/>
            <w:tcBorders>
              <w:top w:val="nil"/>
              <w:left w:val="nil"/>
              <w:right w:val="nil"/>
            </w:tcBorders>
            <w:shd w:val="clear" w:color="auto" w:fill="auto"/>
            <w:tcMar>
              <w:top w:w="5" w:type="dxa"/>
              <w:left w:w="5" w:type="dxa"/>
              <w:bottom w:w="0" w:type="dxa"/>
              <w:right w:w="5" w:type="dxa"/>
            </w:tcMar>
            <w:vAlign w:val="center"/>
          </w:tcPr>
          <w:p w14:paraId="137364EE" w14:textId="1E02D2F4"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d</w:t>
            </w:r>
          </w:p>
        </w:tc>
        <w:tc>
          <w:tcPr>
            <w:tcW w:w="412" w:type="pct"/>
            <w:gridSpan w:val="2"/>
            <w:vMerge w:val="restart"/>
            <w:tcBorders>
              <w:top w:val="nil"/>
              <w:left w:val="nil"/>
              <w:right w:val="nil"/>
            </w:tcBorders>
            <w:shd w:val="clear" w:color="auto" w:fill="auto"/>
            <w:tcMar>
              <w:top w:w="5" w:type="dxa"/>
              <w:left w:w="5" w:type="dxa"/>
              <w:bottom w:w="0" w:type="dxa"/>
              <w:right w:w="5" w:type="dxa"/>
            </w:tcMar>
            <w:vAlign w:val="center"/>
          </w:tcPr>
          <w:p w14:paraId="4CF3AF17" w14:textId="53CB61C2"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d</w:t>
            </w:r>
          </w:p>
        </w:tc>
        <w:tc>
          <w:tcPr>
            <w:tcW w:w="412" w:type="pct"/>
            <w:gridSpan w:val="2"/>
            <w:vMerge w:val="restart"/>
            <w:tcBorders>
              <w:top w:val="nil"/>
              <w:left w:val="nil"/>
              <w:right w:val="nil"/>
            </w:tcBorders>
            <w:shd w:val="clear" w:color="auto" w:fill="auto"/>
            <w:tcMar>
              <w:top w:w="5" w:type="dxa"/>
              <w:left w:w="5" w:type="dxa"/>
              <w:bottom w:w="0" w:type="dxa"/>
              <w:right w:w="5" w:type="dxa"/>
            </w:tcMar>
            <w:vAlign w:val="center"/>
          </w:tcPr>
          <w:p w14:paraId="3B90DAC6" w14:textId="3C72324F"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d</w:t>
            </w:r>
          </w:p>
        </w:tc>
        <w:tc>
          <w:tcPr>
            <w:tcW w:w="412" w:type="pct"/>
            <w:gridSpan w:val="2"/>
            <w:vMerge w:val="restart"/>
            <w:tcBorders>
              <w:top w:val="nil"/>
              <w:left w:val="nil"/>
              <w:right w:val="nil"/>
            </w:tcBorders>
            <w:shd w:val="clear" w:color="auto" w:fill="auto"/>
            <w:tcMar>
              <w:top w:w="5" w:type="dxa"/>
              <w:left w:w="5" w:type="dxa"/>
              <w:bottom w:w="0" w:type="dxa"/>
              <w:right w:w="5" w:type="dxa"/>
            </w:tcMar>
            <w:vAlign w:val="center"/>
          </w:tcPr>
          <w:p w14:paraId="3F25BA77" w14:textId="7C490EC1"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d</w:t>
            </w:r>
          </w:p>
        </w:tc>
        <w:tc>
          <w:tcPr>
            <w:tcW w:w="492" w:type="pct"/>
            <w:gridSpan w:val="2"/>
            <w:vMerge w:val="restart"/>
            <w:tcBorders>
              <w:top w:val="nil"/>
              <w:left w:val="nil"/>
              <w:right w:val="nil"/>
            </w:tcBorders>
            <w:shd w:val="clear" w:color="auto" w:fill="auto"/>
            <w:tcMar>
              <w:top w:w="5" w:type="dxa"/>
              <w:left w:w="5" w:type="dxa"/>
              <w:bottom w:w="0" w:type="dxa"/>
              <w:right w:w="5" w:type="dxa"/>
            </w:tcMar>
            <w:vAlign w:val="center"/>
          </w:tcPr>
          <w:p w14:paraId="256F4D96" w14:textId="19C7F3C8"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b</w:t>
            </w:r>
          </w:p>
        </w:tc>
        <w:tc>
          <w:tcPr>
            <w:tcW w:w="492" w:type="pct"/>
            <w:gridSpan w:val="2"/>
            <w:vMerge w:val="restart"/>
            <w:tcBorders>
              <w:top w:val="nil"/>
              <w:left w:val="nil"/>
              <w:right w:val="nil"/>
            </w:tcBorders>
            <w:shd w:val="clear" w:color="auto" w:fill="auto"/>
            <w:tcMar>
              <w:top w:w="5" w:type="dxa"/>
              <w:left w:w="5" w:type="dxa"/>
              <w:bottom w:w="0" w:type="dxa"/>
              <w:right w:w="5" w:type="dxa"/>
            </w:tcMar>
            <w:vAlign w:val="center"/>
          </w:tcPr>
          <w:p w14:paraId="3A002B9D" w14:textId="61CDAA19"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r w:rsidRPr="00FB0677">
              <w:rPr>
                <w:rFonts w:asciiTheme="minorHAnsi" w:hAnsiTheme="minorHAnsi" w:cstheme="minorHAnsi"/>
                <w:color w:val="000000" w:themeColor="text1"/>
                <w:sz w:val="20"/>
                <w:szCs w:val="20"/>
                <w:vertAlign w:val="superscript"/>
              </w:rPr>
              <w:t>d</w:t>
            </w:r>
          </w:p>
        </w:tc>
        <w:tc>
          <w:tcPr>
            <w:tcW w:w="411" w:type="pct"/>
            <w:gridSpan w:val="2"/>
            <w:vMerge w:val="restart"/>
            <w:tcBorders>
              <w:top w:val="nil"/>
              <w:left w:val="nil"/>
              <w:right w:val="nil"/>
            </w:tcBorders>
            <w:shd w:val="clear" w:color="auto" w:fill="auto"/>
            <w:tcMar>
              <w:top w:w="5" w:type="dxa"/>
              <w:left w:w="5" w:type="dxa"/>
              <w:bottom w:w="0" w:type="dxa"/>
              <w:right w:w="5" w:type="dxa"/>
            </w:tcMar>
            <w:vAlign w:val="center"/>
          </w:tcPr>
          <w:p w14:paraId="339601C0" w14:textId="2A036244"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r w:rsidRPr="00FB0677">
              <w:rPr>
                <w:rFonts w:asciiTheme="minorHAnsi" w:hAnsiTheme="minorHAnsi" w:cstheme="minorHAnsi"/>
                <w:color w:val="000000" w:themeColor="text1"/>
                <w:sz w:val="20"/>
                <w:szCs w:val="20"/>
                <w:vertAlign w:val="superscript"/>
              </w:rPr>
              <w:t>d</w:t>
            </w:r>
          </w:p>
        </w:tc>
      </w:tr>
      <w:tr w:rsidR="002457F1" w:rsidRPr="009B4771" w14:paraId="7A918E69" w14:textId="77777777" w:rsidTr="007E1776">
        <w:trPr>
          <w:trHeight w:val="240"/>
        </w:trPr>
        <w:tc>
          <w:tcPr>
            <w:tcW w:w="655" w:type="pct"/>
            <w:vMerge/>
            <w:tcBorders>
              <w:top w:val="nil"/>
              <w:left w:val="nil"/>
              <w:bottom w:val="nil"/>
              <w:right w:val="nil"/>
            </w:tcBorders>
            <w:vAlign w:val="center"/>
            <w:hideMark/>
          </w:tcPr>
          <w:p w14:paraId="21832B05" w14:textId="77777777" w:rsidR="002457F1" w:rsidRPr="009B4771" w:rsidRDefault="002457F1" w:rsidP="00FA7405">
            <w:pPr>
              <w:widowControl/>
              <w:adjustRightInd/>
              <w:spacing w:line="220" w:lineRule="exact"/>
              <w:jc w:val="left"/>
              <w:rPr>
                <w:rFonts w:asciiTheme="minorHAnsi" w:eastAsia="MS PGothic" w:hAnsiTheme="minorHAnsi" w:cstheme="minorHAnsi"/>
                <w:kern w:val="0"/>
                <w:sz w:val="20"/>
                <w:szCs w:val="20"/>
              </w:rPr>
            </w:pPr>
          </w:p>
        </w:tc>
        <w:tc>
          <w:tcPr>
            <w:tcW w:w="412" w:type="pct"/>
            <w:gridSpan w:val="2"/>
            <w:vMerge/>
            <w:tcBorders>
              <w:left w:val="nil"/>
              <w:bottom w:val="nil"/>
              <w:right w:val="nil"/>
            </w:tcBorders>
            <w:shd w:val="clear" w:color="auto" w:fill="auto"/>
            <w:tcMar>
              <w:top w:w="5" w:type="dxa"/>
              <w:left w:w="5" w:type="dxa"/>
              <w:bottom w:w="0" w:type="dxa"/>
              <w:right w:w="5" w:type="dxa"/>
            </w:tcMar>
            <w:vAlign w:val="center"/>
          </w:tcPr>
          <w:p w14:paraId="4016100B"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c>
          <w:tcPr>
            <w:tcW w:w="457" w:type="pct"/>
            <w:gridSpan w:val="2"/>
            <w:tcBorders>
              <w:top w:val="nil"/>
              <w:left w:val="nil"/>
              <w:bottom w:val="nil"/>
              <w:right w:val="nil"/>
            </w:tcBorders>
            <w:shd w:val="clear" w:color="auto" w:fill="auto"/>
            <w:tcMar>
              <w:top w:w="5" w:type="dxa"/>
              <w:left w:w="5" w:type="dxa"/>
              <w:bottom w:w="0" w:type="dxa"/>
              <w:right w:w="5" w:type="dxa"/>
            </w:tcMar>
            <w:vAlign w:val="center"/>
          </w:tcPr>
          <w:p w14:paraId="29725CCD" w14:textId="72FC5263"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(0.3 ± 6.2)</w:t>
            </w:r>
          </w:p>
        </w:tc>
        <w:tc>
          <w:tcPr>
            <w:tcW w:w="412" w:type="pct"/>
            <w:gridSpan w:val="2"/>
            <w:vMerge/>
            <w:tcBorders>
              <w:left w:val="nil"/>
              <w:bottom w:val="nil"/>
              <w:right w:val="nil"/>
            </w:tcBorders>
            <w:shd w:val="clear" w:color="auto" w:fill="auto"/>
            <w:tcMar>
              <w:top w:w="5" w:type="dxa"/>
              <w:left w:w="5" w:type="dxa"/>
              <w:bottom w:w="0" w:type="dxa"/>
              <w:right w:w="5" w:type="dxa"/>
            </w:tcMar>
            <w:vAlign w:val="center"/>
          </w:tcPr>
          <w:p w14:paraId="235EE00B" w14:textId="77777777"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p>
        </w:tc>
        <w:tc>
          <w:tcPr>
            <w:tcW w:w="433" w:type="pct"/>
            <w:gridSpan w:val="2"/>
            <w:vMerge/>
            <w:tcBorders>
              <w:left w:val="nil"/>
              <w:bottom w:val="nil"/>
              <w:right w:val="nil"/>
            </w:tcBorders>
            <w:shd w:val="clear" w:color="auto" w:fill="auto"/>
            <w:tcMar>
              <w:top w:w="5" w:type="dxa"/>
              <w:left w:w="5" w:type="dxa"/>
              <w:bottom w:w="0" w:type="dxa"/>
              <w:right w:w="5" w:type="dxa"/>
            </w:tcMar>
            <w:vAlign w:val="center"/>
          </w:tcPr>
          <w:p w14:paraId="09C5C8FC" w14:textId="77777777"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p>
        </w:tc>
        <w:tc>
          <w:tcPr>
            <w:tcW w:w="412" w:type="pct"/>
            <w:gridSpan w:val="2"/>
            <w:vMerge/>
            <w:tcBorders>
              <w:left w:val="nil"/>
              <w:bottom w:val="nil"/>
              <w:right w:val="nil"/>
            </w:tcBorders>
            <w:shd w:val="clear" w:color="auto" w:fill="auto"/>
            <w:tcMar>
              <w:top w:w="5" w:type="dxa"/>
              <w:left w:w="5" w:type="dxa"/>
              <w:bottom w:w="0" w:type="dxa"/>
              <w:right w:w="5" w:type="dxa"/>
            </w:tcMar>
            <w:vAlign w:val="center"/>
          </w:tcPr>
          <w:p w14:paraId="03BC2DDD" w14:textId="77777777"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p>
        </w:tc>
        <w:tc>
          <w:tcPr>
            <w:tcW w:w="412" w:type="pct"/>
            <w:gridSpan w:val="2"/>
            <w:vMerge/>
            <w:tcBorders>
              <w:left w:val="nil"/>
              <w:bottom w:val="nil"/>
              <w:right w:val="nil"/>
            </w:tcBorders>
            <w:shd w:val="clear" w:color="auto" w:fill="auto"/>
            <w:tcMar>
              <w:top w:w="5" w:type="dxa"/>
              <w:left w:w="5" w:type="dxa"/>
              <w:bottom w:w="0" w:type="dxa"/>
              <w:right w:w="5" w:type="dxa"/>
            </w:tcMar>
            <w:vAlign w:val="center"/>
          </w:tcPr>
          <w:p w14:paraId="6538213E" w14:textId="77777777"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p>
        </w:tc>
        <w:tc>
          <w:tcPr>
            <w:tcW w:w="412" w:type="pct"/>
            <w:gridSpan w:val="2"/>
            <w:vMerge/>
            <w:tcBorders>
              <w:left w:val="nil"/>
              <w:bottom w:val="nil"/>
              <w:right w:val="nil"/>
            </w:tcBorders>
            <w:shd w:val="clear" w:color="auto" w:fill="auto"/>
            <w:tcMar>
              <w:top w:w="5" w:type="dxa"/>
              <w:left w:w="5" w:type="dxa"/>
              <w:bottom w:w="0" w:type="dxa"/>
              <w:right w:w="5" w:type="dxa"/>
            </w:tcMar>
            <w:vAlign w:val="center"/>
          </w:tcPr>
          <w:p w14:paraId="35603CF0" w14:textId="77777777"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p>
        </w:tc>
        <w:tc>
          <w:tcPr>
            <w:tcW w:w="492" w:type="pct"/>
            <w:gridSpan w:val="2"/>
            <w:vMerge/>
            <w:tcBorders>
              <w:left w:val="nil"/>
              <w:bottom w:val="nil"/>
              <w:right w:val="nil"/>
            </w:tcBorders>
            <w:shd w:val="clear" w:color="auto" w:fill="auto"/>
            <w:tcMar>
              <w:top w:w="5" w:type="dxa"/>
              <w:left w:w="5" w:type="dxa"/>
              <w:bottom w:w="0" w:type="dxa"/>
              <w:right w:w="5" w:type="dxa"/>
            </w:tcMar>
            <w:vAlign w:val="center"/>
          </w:tcPr>
          <w:p w14:paraId="480E8EDD" w14:textId="77777777"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p>
        </w:tc>
        <w:tc>
          <w:tcPr>
            <w:tcW w:w="492" w:type="pct"/>
            <w:gridSpan w:val="2"/>
            <w:vMerge/>
            <w:tcBorders>
              <w:left w:val="nil"/>
              <w:bottom w:val="nil"/>
              <w:right w:val="nil"/>
            </w:tcBorders>
            <w:shd w:val="clear" w:color="auto" w:fill="auto"/>
            <w:tcMar>
              <w:top w:w="5" w:type="dxa"/>
              <w:left w:w="5" w:type="dxa"/>
              <w:bottom w:w="0" w:type="dxa"/>
              <w:right w:w="5" w:type="dxa"/>
            </w:tcMar>
            <w:vAlign w:val="center"/>
          </w:tcPr>
          <w:p w14:paraId="718B9FA8"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c>
          <w:tcPr>
            <w:tcW w:w="411" w:type="pct"/>
            <w:gridSpan w:val="2"/>
            <w:vMerge/>
            <w:tcBorders>
              <w:left w:val="nil"/>
              <w:bottom w:val="nil"/>
              <w:right w:val="nil"/>
            </w:tcBorders>
            <w:shd w:val="clear" w:color="auto" w:fill="auto"/>
            <w:tcMar>
              <w:top w:w="5" w:type="dxa"/>
              <w:left w:w="5" w:type="dxa"/>
              <w:bottom w:w="0" w:type="dxa"/>
              <w:right w:w="5" w:type="dxa"/>
            </w:tcMar>
            <w:vAlign w:val="center"/>
          </w:tcPr>
          <w:p w14:paraId="1478D50A"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r>
      <w:tr w:rsidR="002457F1" w:rsidRPr="009B4771" w14:paraId="49715B5F" w14:textId="77777777" w:rsidTr="007E1776">
        <w:trPr>
          <w:trHeight w:val="208"/>
        </w:trPr>
        <w:tc>
          <w:tcPr>
            <w:tcW w:w="655" w:type="pct"/>
            <w:vMerge w:val="restart"/>
            <w:tcBorders>
              <w:top w:val="nil"/>
              <w:left w:val="nil"/>
              <w:bottom w:val="single" w:sz="8" w:space="0" w:color="000000"/>
              <w:right w:val="nil"/>
            </w:tcBorders>
            <w:shd w:val="clear" w:color="auto" w:fill="auto"/>
            <w:tcMar>
              <w:top w:w="5" w:type="dxa"/>
              <w:left w:w="5" w:type="dxa"/>
              <w:bottom w:w="0" w:type="dxa"/>
              <w:right w:w="5" w:type="dxa"/>
            </w:tcMar>
            <w:vAlign w:val="center"/>
            <w:hideMark/>
          </w:tcPr>
          <w:p w14:paraId="3D1151AC" w14:textId="7DEE9648" w:rsidR="002457F1" w:rsidRPr="009B4771" w:rsidRDefault="002457F1" w:rsidP="002457F1">
            <w:pPr>
              <w:widowControl/>
              <w:adjustRightInd/>
              <w:spacing w:line="220" w:lineRule="exact"/>
              <w:jc w:val="left"/>
              <w:textAlignment w:val="center"/>
              <w:rPr>
                <w:rFonts w:asciiTheme="minorHAnsi" w:eastAsia="MS PGothic" w:hAnsiTheme="minorHAnsi" w:cstheme="minorHAnsi"/>
                <w:kern w:val="0"/>
                <w:sz w:val="20"/>
                <w:szCs w:val="20"/>
              </w:rPr>
            </w:pPr>
            <w:r w:rsidRPr="009B4771">
              <w:rPr>
                <w:rFonts w:asciiTheme="minorHAnsi" w:eastAsia="MS PGothic" w:hAnsiTheme="minorHAnsi" w:cstheme="minorHAnsi"/>
                <w:color w:val="000000"/>
                <w:kern w:val="24"/>
                <w:sz w:val="20"/>
                <w:szCs w:val="20"/>
              </w:rPr>
              <w:t>Homoserine</w:t>
            </w:r>
            <w:r w:rsidR="00231090">
              <w:rPr>
                <w:rFonts w:asciiTheme="minorHAnsi" w:eastAsia="MS PGothic" w:hAnsiTheme="minorHAnsi" w:cstheme="minorHAnsi"/>
                <w:color w:val="000000"/>
                <w:kern w:val="24"/>
                <w:sz w:val="20"/>
                <w:szCs w:val="20"/>
              </w:rPr>
              <w:t xml:space="preserve"> </w:t>
            </w:r>
            <w:r w:rsidR="00231090">
              <w:rPr>
                <w:rFonts w:asciiTheme="minorHAnsi" w:hAnsiTheme="minorHAnsi" w:cstheme="minorHAnsi"/>
                <w:sz w:val="20"/>
                <w:szCs w:val="20"/>
              </w:rPr>
              <w:t>(</w:t>
            </w:r>
            <w:r w:rsidR="00231090" w:rsidRPr="00230851">
              <w:rPr>
                <w:rFonts w:ascii="Symbol" w:hAnsi="Symbol" w:cstheme="minorHAnsi"/>
                <w:sz w:val="20"/>
                <w:szCs w:val="20"/>
              </w:rPr>
              <w:t></w:t>
            </w:r>
            <w:r w:rsidR="00231090">
              <w:rPr>
                <w:rFonts w:asciiTheme="minorHAnsi" w:hAnsiTheme="minorHAnsi" w:cstheme="minorHAnsi"/>
                <w:sz w:val="20"/>
                <w:szCs w:val="20"/>
              </w:rPr>
              <w:t>)</w:t>
            </w:r>
          </w:p>
        </w:tc>
        <w:tc>
          <w:tcPr>
            <w:tcW w:w="412" w:type="pct"/>
            <w:gridSpan w:val="2"/>
            <w:vMerge w:val="restart"/>
            <w:tcBorders>
              <w:top w:val="nil"/>
              <w:left w:val="nil"/>
              <w:right w:val="nil"/>
            </w:tcBorders>
            <w:shd w:val="clear" w:color="auto" w:fill="auto"/>
            <w:tcMar>
              <w:top w:w="5" w:type="dxa"/>
              <w:left w:w="5" w:type="dxa"/>
              <w:bottom w:w="0" w:type="dxa"/>
              <w:right w:w="5" w:type="dxa"/>
            </w:tcMar>
            <w:vAlign w:val="center"/>
          </w:tcPr>
          <w:p w14:paraId="5C771351" w14:textId="54F18411" w:rsidR="002457F1" w:rsidRPr="009B4771" w:rsidRDefault="002457F1" w:rsidP="002457F1">
            <w:pPr>
              <w:widowControl/>
              <w:adjustRightInd/>
              <w:spacing w:line="220" w:lineRule="exact"/>
              <w:jc w:val="center"/>
              <w:rPr>
                <w:rFonts w:asciiTheme="minorHAnsi" w:eastAsia="MS PGothic" w:hAnsiTheme="minorHAnsi" w:cstheme="minorHAnsi"/>
                <w:kern w:val="0"/>
                <w:sz w:val="20"/>
                <w:szCs w:val="20"/>
              </w:rPr>
            </w:pPr>
            <w:r w:rsidRPr="00FB0677">
              <w:rPr>
                <w:rFonts w:asciiTheme="minorHAnsi" w:hAnsiTheme="minorHAnsi" w:cstheme="minorHAnsi"/>
                <w:color w:val="000000" w:themeColor="text1"/>
                <w:sz w:val="20"/>
                <w:szCs w:val="20"/>
                <w:vertAlign w:val="superscript"/>
              </w:rPr>
              <w:t>d</w:t>
            </w:r>
          </w:p>
        </w:tc>
        <w:tc>
          <w:tcPr>
            <w:tcW w:w="457" w:type="pct"/>
            <w:gridSpan w:val="2"/>
            <w:vMerge w:val="restart"/>
            <w:tcBorders>
              <w:top w:val="nil"/>
              <w:left w:val="nil"/>
              <w:right w:val="nil"/>
            </w:tcBorders>
            <w:shd w:val="clear" w:color="auto" w:fill="auto"/>
            <w:tcMar>
              <w:top w:w="5" w:type="dxa"/>
              <w:left w:w="5" w:type="dxa"/>
              <w:bottom w:w="0" w:type="dxa"/>
              <w:right w:w="5" w:type="dxa"/>
            </w:tcMar>
            <w:vAlign w:val="center"/>
          </w:tcPr>
          <w:p w14:paraId="5F2CF07A" w14:textId="506473CA" w:rsidR="002457F1" w:rsidRPr="005572AC" w:rsidRDefault="002457F1" w:rsidP="002457F1">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d</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5A12614B" w14:textId="117AEF28" w:rsidR="002457F1" w:rsidRPr="005572AC" w:rsidRDefault="002457F1" w:rsidP="002457F1">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0.96 ± .06</w:t>
            </w:r>
          </w:p>
        </w:tc>
        <w:tc>
          <w:tcPr>
            <w:tcW w:w="433" w:type="pct"/>
            <w:gridSpan w:val="2"/>
            <w:vMerge w:val="restart"/>
            <w:tcBorders>
              <w:top w:val="nil"/>
              <w:left w:val="nil"/>
              <w:right w:val="nil"/>
            </w:tcBorders>
            <w:shd w:val="clear" w:color="auto" w:fill="auto"/>
            <w:tcMar>
              <w:top w:w="5" w:type="dxa"/>
              <w:left w:w="5" w:type="dxa"/>
              <w:bottom w:w="0" w:type="dxa"/>
              <w:right w:w="5" w:type="dxa"/>
            </w:tcMar>
            <w:vAlign w:val="center"/>
          </w:tcPr>
          <w:p w14:paraId="0E2B6672" w14:textId="22F61C8B" w:rsidR="002457F1" w:rsidRPr="005572AC" w:rsidRDefault="002457F1" w:rsidP="002457F1">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d</w:t>
            </w:r>
          </w:p>
        </w:tc>
        <w:tc>
          <w:tcPr>
            <w:tcW w:w="412" w:type="pct"/>
            <w:gridSpan w:val="2"/>
            <w:vMerge w:val="restart"/>
            <w:tcBorders>
              <w:top w:val="nil"/>
              <w:left w:val="nil"/>
              <w:right w:val="nil"/>
            </w:tcBorders>
            <w:shd w:val="clear" w:color="auto" w:fill="auto"/>
            <w:tcMar>
              <w:top w:w="5" w:type="dxa"/>
              <w:left w:w="5" w:type="dxa"/>
              <w:bottom w:w="0" w:type="dxa"/>
              <w:right w:w="5" w:type="dxa"/>
            </w:tcMar>
            <w:vAlign w:val="center"/>
          </w:tcPr>
          <w:p w14:paraId="3205E1FB" w14:textId="0400CA95" w:rsidR="002457F1" w:rsidRPr="005572AC" w:rsidRDefault="002457F1" w:rsidP="002457F1">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d</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26BB275D" w14:textId="2D686D5A" w:rsidR="002457F1" w:rsidRPr="005572AC" w:rsidRDefault="002457F1" w:rsidP="002457F1">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1.00 ± 0.07</w:t>
            </w:r>
          </w:p>
        </w:tc>
        <w:tc>
          <w:tcPr>
            <w:tcW w:w="412" w:type="pct"/>
            <w:gridSpan w:val="2"/>
            <w:vMerge w:val="restart"/>
            <w:tcBorders>
              <w:top w:val="nil"/>
              <w:left w:val="nil"/>
              <w:right w:val="nil"/>
            </w:tcBorders>
            <w:shd w:val="clear" w:color="auto" w:fill="auto"/>
            <w:tcMar>
              <w:top w:w="5" w:type="dxa"/>
              <w:left w:w="5" w:type="dxa"/>
              <w:bottom w:w="0" w:type="dxa"/>
              <w:right w:w="5" w:type="dxa"/>
            </w:tcMar>
            <w:vAlign w:val="center"/>
          </w:tcPr>
          <w:p w14:paraId="74E1D1B4" w14:textId="26E00843" w:rsidR="002457F1" w:rsidRPr="005572AC" w:rsidRDefault="002457F1" w:rsidP="002457F1">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d</w:t>
            </w:r>
          </w:p>
        </w:tc>
        <w:tc>
          <w:tcPr>
            <w:tcW w:w="492" w:type="pct"/>
            <w:gridSpan w:val="2"/>
            <w:tcBorders>
              <w:top w:val="nil"/>
              <w:left w:val="nil"/>
              <w:bottom w:val="nil"/>
              <w:right w:val="nil"/>
            </w:tcBorders>
            <w:shd w:val="clear" w:color="auto" w:fill="auto"/>
            <w:tcMar>
              <w:top w:w="5" w:type="dxa"/>
              <w:left w:w="5" w:type="dxa"/>
              <w:bottom w:w="0" w:type="dxa"/>
              <w:right w:w="5" w:type="dxa"/>
            </w:tcMar>
            <w:vAlign w:val="center"/>
          </w:tcPr>
          <w:p w14:paraId="1636EC11" w14:textId="7BA9CC8D" w:rsidR="002457F1" w:rsidRPr="005572AC" w:rsidRDefault="002457F1" w:rsidP="002457F1">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0.86 ± 0.17</w:t>
            </w:r>
          </w:p>
        </w:tc>
        <w:tc>
          <w:tcPr>
            <w:tcW w:w="492" w:type="pct"/>
            <w:gridSpan w:val="2"/>
            <w:tcBorders>
              <w:top w:val="nil"/>
              <w:left w:val="nil"/>
              <w:bottom w:val="nil"/>
              <w:right w:val="nil"/>
            </w:tcBorders>
            <w:shd w:val="clear" w:color="auto" w:fill="auto"/>
            <w:tcMar>
              <w:top w:w="5" w:type="dxa"/>
              <w:left w:w="5" w:type="dxa"/>
              <w:bottom w:w="0" w:type="dxa"/>
              <w:right w:w="5" w:type="dxa"/>
            </w:tcMar>
            <w:vAlign w:val="center"/>
          </w:tcPr>
          <w:p w14:paraId="540AFD73" w14:textId="5EDD94BB" w:rsidR="002457F1" w:rsidRPr="009B4771" w:rsidRDefault="002457F1" w:rsidP="002457F1">
            <w:pPr>
              <w:widowControl/>
              <w:adjustRightInd/>
              <w:spacing w:line="220" w:lineRule="exact"/>
              <w:jc w:val="center"/>
              <w:rPr>
                <w:rFonts w:asciiTheme="minorHAnsi" w:eastAsia="Times New Roman" w:hAnsiTheme="minorHAnsi" w:cstheme="minorHAnsi"/>
                <w:kern w:val="0"/>
                <w:sz w:val="20"/>
                <w:szCs w:val="20"/>
              </w:rPr>
            </w:pPr>
            <w:r w:rsidRPr="00FB0677">
              <w:rPr>
                <w:rFonts w:asciiTheme="minorHAnsi" w:hAnsiTheme="minorHAnsi" w:cstheme="minorHAnsi"/>
                <w:color w:val="000000" w:themeColor="text1"/>
                <w:sz w:val="20"/>
                <w:szCs w:val="20"/>
              </w:rPr>
              <w:t>0.32 ± 0.01</w:t>
            </w:r>
          </w:p>
        </w:tc>
        <w:tc>
          <w:tcPr>
            <w:tcW w:w="411" w:type="pct"/>
            <w:gridSpan w:val="2"/>
            <w:tcBorders>
              <w:top w:val="nil"/>
              <w:left w:val="nil"/>
              <w:bottom w:val="nil"/>
              <w:right w:val="nil"/>
            </w:tcBorders>
            <w:shd w:val="clear" w:color="auto" w:fill="auto"/>
            <w:tcMar>
              <w:top w:w="5" w:type="dxa"/>
              <w:left w:w="5" w:type="dxa"/>
              <w:bottom w:w="0" w:type="dxa"/>
              <w:right w:w="5" w:type="dxa"/>
            </w:tcMar>
            <w:vAlign w:val="center"/>
          </w:tcPr>
          <w:p w14:paraId="44AA043C" w14:textId="759FB574" w:rsidR="002457F1" w:rsidRPr="009B4771" w:rsidRDefault="002457F1" w:rsidP="002457F1">
            <w:pPr>
              <w:widowControl/>
              <w:adjustRightInd/>
              <w:spacing w:line="220" w:lineRule="exact"/>
              <w:jc w:val="center"/>
              <w:rPr>
                <w:rFonts w:asciiTheme="minorHAnsi" w:eastAsia="Times New Roman" w:hAnsiTheme="minorHAnsi" w:cstheme="minorHAnsi"/>
                <w:kern w:val="0"/>
                <w:sz w:val="20"/>
                <w:szCs w:val="20"/>
              </w:rPr>
            </w:pPr>
            <w:r w:rsidRPr="00FB0677">
              <w:rPr>
                <w:rFonts w:asciiTheme="minorHAnsi" w:hAnsiTheme="minorHAnsi" w:cstheme="minorHAnsi"/>
                <w:color w:val="000000" w:themeColor="text1"/>
                <w:sz w:val="20"/>
                <w:szCs w:val="20"/>
              </w:rPr>
              <w:t>0.85 ± 0.03</w:t>
            </w:r>
          </w:p>
        </w:tc>
      </w:tr>
      <w:tr w:rsidR="002457F1" w:rsidRPr="009B4771" w14:paraId="77A0162D" w14:textId="77777777" w:rsidTr="007E1776">
        <w:trPr>
          <w:trHeight w:val="214"/>
        </w:trPr>
        <w:tc>
          <w:tcPr>
            <w:tcW w:w="655" w:type="pct"/>
            <w:vMerge/>
            <w:tcBorders>
              <w:top w:val="nil"/>
              <w:left w:val="nil"/>
              <w:bottom w:val="single" w:sz="8" w:space="0" w:color="000000"/>
              <w:right w:val="nil"/>
            </w:tcBorders>
            <w:vAlign w:val="center"/>
            <w:hideMark/>
          </w:tcPr>
          <w:p w14:paraId="1CCB22BB" w14:textId="77777777" w:rsidR="002457F1" w:rsidRPr="009B4771" w:rsidRDefault="002457F1" w:rsidP="002457F1">
            <w:pPr>
              <w:widowControl/>
              <w:adjustRightInd/>
              <w:spacing w:line="220" w:lineRule="exact"/>
              <w:jc w:val="left"/>
              <w:rPr>
                <w:rFonts w:asciiTheme="minorHAnsi" w:eastAsia="MS PGothic" w:hAnsiTheme="minorHAnsi" w:cstheme="minorHAnsi"/>
                <w:kern w:val="0"/>
                <w:sz w:val="20"/>
                <w:szCs w:val="20"/>
              </w:rPr>
            </w:pPr>
          </w:p>
        </w:tc>
        <w:tc>
          <w:tcPr>
            <w:tcW w:w="412" w:type="pct"/>
            <w:gridSpan w:val="2"/>
            <w:vMerge/>
            <w:tcBorders>
              <w:left w:val="nil"/>
              <w:bottom w:val="single" w:sz="8" w:space="0" w:color="000000"/>
              <w:right w:val="nil"/>
            </w:tcBorders>
            <w:shd w:val="clear" w:color="auto" w:fill="auto"/>
            <w:tcMar>
              <w:top w:w="5" w:type="dxa"/>
              <w:left w:w="5" w:type="dxa"/>
              <w:bottom w:w="0" w:type="dxa"/>
              <w:right w:w="5" w:type="dxa"/>
            </w:tcMar>
            <w:vAlign w:val="center"/>
          </w:tcPr>
          <w:p w14:paraId="380023E5" w14:textId="0B10917B" w:rsidR="002457F1" w:rsidRPr="009B4771" w:rsidRDefault="002457F1" w:rsidP="002457F1">
            <w:pPr>
              <w:widowControl/>
              <w:adjustRightInd/>
              <w:spacing w:line="220" w:lineRule="exact"/>
              <w:jc w:val="center"/>
              <w:textAlignment w:val="center"/>
              <w:rPr>
                <w:rFonts w:asciiTheme="minorHAnsi" w:eastAsia="MS PGothic" w:hAnsiTheme="minorHAnsi" w:cstheme="minorHAnsi"/>
                <w:kern w:val="0"/>
                <w:sz w:val="20"/>
                <w:szCs w:val="20"/>
              </w:rPr>
            </w:pPr>
          </w:p>
        </w:tc>
        <w:tc>
          <w:tcPr>
            <w:tcW w:w="457" w:type="pct"/>
            <w:gridSpan w:val="2"/>
            <w:vMerge/>
            <w:tcBorders>
              <w:left w:val="nil"/>
              <w:bottom w:val="single" w:sz="8" w:space="0" w:color="000000"/>
              <w:right w:val="nil"/>
            </w:tcBorders>
            <w:shd w:val="clear" w:color="auto" w:fill="auto"/>
            <w:tcMar>
              <w:top w:w="5" w:type="dxa"/>
              <w:left w:w="5" w:type="dxa"/>
              <w:bottom w:w="0" w:type="dxa"/>
              <w:right w:w="5" w:type="dxa"/>
            </w:tcMar>
            <w:vAlign w:val="center"/>
          </w:tcPr>
          <w:p w14:paraId="786DD85D" w14:textId="2C5319C6" w:rsidR="002457F1" w:rsidRPr="005572AC" w:rsidRDefault="002457F1" w:rsidP="002457F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p>
        </w:tc>
        <w:tc>
          <w:tcPr>
            <w:tcW w:w="412" w:type="pct"/>
            <w:gridSpan w:val="2"/>
            <w:tcBorders>
              <w:top w:val="nil"/>
              <w:left w:val="nil"/>
              <w:bottom w:val="single" w:sz="8" w:space="0" w:color="000000"/>
              <w:right w:val="nil"/>
            </w:tcBorders>
            <w:shd w:val="clear" w:color="auto" w:fill="auto"/>
            <w:tcMar>
              <w:top w:w="5" w:type="dxa"/>
              <w:left w:w="5" w:type="dxa"/>
              <w:bottom w:w="0" w:type="dxa"/>
              <w:right w:w="5" w:type="dxa"/>
            </w:tcMar>
            <w:vAlign w:val="center"/>
          </w:tcPr>
          <w:p w14:paraId="29124F43" w14:textId="34358EF9" w:rsidR="002457F1" w:rsidRPr="005572AC" w:rsidRDefault="002457F1" w:rsidP="002457F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(2.2 ± 3.3)</w:t>
            </w:r>
          </w:p>
        </w:tc>
        <w:tc>
          <w:tcPr>
            <w:tcW w:w="433" w:type="pct"/>
            <w:gridSpan w:val="2"/>
            <w:vMerge/>
            <w:tcBorders>
              <w:left w:val="nil"/>
              <w:bottom w:val="single" w:sz="8" w:space="0" w:color="000000"/>
              <w:right w:val="nil"/>
            </w:tcBorders>
            <w:shd w:val="clear" w:color="auto" w:fill="auto"/>
            <w:tcMar>
              <w:top w:w="5" w:type="dxa"/>
              <w:left w:w="5" w:type="dxa"/>
              <w:bottom w:w="0" w:type="dxa"/>
              <w:right w:w="5" w:type="dxa"/>
            </w:tcMar>
            <w:vAlign w:val="center"/>
          </w:tcPr>
          <w:p w14:paraId="3E779156" w14:textId="191EC208" w:rsidR="002457F1" w:rsidRPr="005572AC" w:rsidRDefault="002457F1" w:rsidP="002457F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p>
        </w:tc>
        <w:tc>
          <w:tcPr>
            <w:tcW w:w="412" w:type="pct"/>
            <w:gridSpan w:val="2"/>
            <w:vMerge/>
            <w:tcBorders>
              <w:left w:val="nil"/>
              <w:bottom w:val="single" w:sz="8" w:space="0" w:color="000000"/>
              <w:right w:val="nil"/>
            </w:tcBorders>
            <w:shd w:val="clear" w:color="auto" w:fill="auto"/>
            <w:tcMar>
              <w:top w:w="5" w:type="dxa"/>
              <w:left w:w="5" w:type="dxa"/>
              <w:bottom w:w="0" w:type="dxa"/>
              <w:right w:w="5" w:type="dxa"/>
            </w:tcMar>
            <w:vAlign w:val="center"/>
          </w:tcPr>
          <w:p w14:paraId="0C0F5B79" w14:textId="2F20D1D6" w:rsidR="002457F1" w:rsidRPr="005572AC" w:rsidRDefault="002457F1" w:rsidP="002457F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p>
        </w:tc>
        <w:tc>
          <w:tcPr>
            <w:tcW w:w="412" w:type="pct"/>
            <w:gridSpan w:val="2"/>
            <w:tcBorders>
              <w:top w:val="nil"/>
              <w:left w:val="nil"/>
              <w:bottom w:val="single" w:sz="8" w:space="0" w:color="000000"/>
              <w:right w:val="nil"/>
            </w:tcBorders>
            <w:shd w:val="clear" w:color="auto" w:fill="auto"/>
            <w:tcMar>
              <w:top w:w="5" w:type="dxa"/>
              <w:left w:w="5" w:type="dxa"/>
              <w:bottom w:w="0" w:type="dxa"/>
              <w:right w:w="5" w:type="dxa"/>
            </w:tcMar>
            <w:vAlign w:val="center"/>
          </w:tcPr>
          <w:p w14:paraId="4434F285" w14:textId="1A37EA84" w:rsidR="002457F1" w:rsidRPr="005572AC" w:rsidRDefault="002457F1" w:rsidP="002457F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(0.1 ± 3.5)</w:t>
            </w:r>
          </w:p>
        </w:tc>
        <w:tc>
          <w:tcPr>
            <w:tcW w:w="412" w:type="pct"/>
            <w:gridSpan w:val="2"/>
            <w:vMerge/>
            <w:tcBorders>
              <w:left w:val="nil"/>
              <w:bottom w:val="single" w:sz="8" w:space="0" w:color="000000"/>
              <w:right w:val="nil"/>
            </w:tcBorders>
            <w:shd w:val="clear" w:color="auto" w:fill="auto"/>
            <w:tcMar>
              <w:top w:w="5" w:type="dxa"/>
              <w:left w:w="5" w:type="dxa"/>
              <w:bottom w:w="0" w:type="dxa"/>
              <w:right w:w="5" w:type="dxa"/>
            </w:tcMar>
            <w:vAlign w:val="center"/>
          </w:tcPr>
          <w:p w14:paraId="3E48AFAF" w14:textId="56D4B2D7" w:rsidR="002457F1" w:rsidRPr="005572AC" w:rsidRDefault="002457F1" w:rsidP="002457F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p>
        </w:tc>
        <w:tc>
          <w:tcPr>
            <w:tcW w:w="492" w:type="pct"/>
            <w:gridSpan w:val="2"/>
            <w:tcBorders>
              <w:top w:val="nil"/>
              <w:left w:val="nil"/>
              <w:bottom w:val="single" w:sz="8" w:space="0" w:color="000000"/>
              <w:right w:val="nil"/>
            </w:tcBorders>
            <w:shd w:val="clear" w:color="auto" w:fill="auto"/>
            <w:tcMar>
              <w:top w:w="5" w:type="dxa"/>
              <w:left w:w="5" w:type="dxa"/>
              <w:bottom w:w="0" w:type="dxa"/>
              <w:right w:w="5" w:type="dxa"/>
            </w:tcMar>
            <w:vAlign w:val="center"/>
          </w:tcPr>
          <w:p w14:paraId="05889E7A" w14:textId="3C1931BD" w:rsidR="002457F1" w:rsidRPr="005572AC" w:rsidRDefault="002457F1" w:rsidP="002457F1">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(7.6 ± 9.2)</w:t>
            </w:r>
          </w:p>
        </w:tc>
        <w:tc>
          <w:tcPr>
            <w:tcW w:w="492" w:type="pct"/>
            <w:gridSpan w:val="2"/>
            <w:tcBorders>
              <w:top w:val="nil"/>
              <w:left w:val="nil"/>
              <w:bottom w:val="single" w:sz="8" w:space="0" w:color="000000"/>
              <w:right w:val="nil"/>
            </w:tcBorders>
            <w:shd w:val="clear" w:color="auto" w:fill="auto"/>
            <w:tcMar>
              <w:top w:w="5" w:type="dxa"/>
              <w:left w:w="5" w:type="dxa"/>
              <w:bottom w:w="0" w:type="dxa"/>
              <w:right w:w="5" w:type="dxa"/>
            </w:tcMar>
            <w:vAlign w:val="center"/>
          </w:tcPr>
          <w:p w14:paraId="65344FE3" w14:textId="0B011616" w:rsidR="002457F1" w:rsidRPr="009B4771" w:rsidRDefault="002457F1" w:rsidP="002457F1">
            <w:pPr>
              <w:widowControl/>
              <w:adjustRightInd/>
              <w:spacing w:line="220" w:lineRule="exact"/>
              <w:jc w:val="center"/>
              <w:textAlignment w:val="center"/>
              <w:rPr>
                <w:rFonts w:asciiTheme="minorHAnsi" w:eastAsia="MS PGothic" w:hAnsiTheme="minorHAnsi" w:cstheme="minorHAnsi"/>
                <w:kern w:val="0"/>
                <w:sz w:val="20"/>
                <w:szCs w:val="20"/>
              </w:rPr>
            </w:pPr>
            <w:r w:rsidRPr="00FB0677">
              <w:rPr>
                <w:rFonts w:asciiTheme="minorHAnsi" w:hAnsiTheme="minorHAnsi" w:cstheme="minorHAnsi"/>
                <w:color w:val="000000" w:themeColor="text1"/>
                <w:sz w:val="20"/>
                <w:szCs w:val="20"/>
              </w:rPr>
              <w:t>(51.7 ± 1.2)</w:t>
            </w:r>
          </w:p>
        </w:tc>
        <w:tc>
          <w:tcPr>
            <w:tcW w:w="411" w:type="pct"/>
            <w:gridSpan w:val="2"/>
            <w:tcBorders>
              <w:top w:val="nil"/>
              <w:left w:val="nil"/>
              <w:bottom w:val="single" w:sz="8" w:space="0" w:color="000000"/>
              <w:right w:val="nil"/>
            </w:tcBorders>
            <w:shd w:val="clear" w:color="auto" w:fill="auto"/>
            <w:tcMar>
              <w:top w:w="5" w:type="dxa"/>
              <w:left w:w="5" w:type="dxa"/>
              <w:bottom w:w="0" w:type="dxa"/>
              <w:right w:w="5" w:type="dxa"/>
            </w:tcMar>
            <w:vAlign w:val="center"/>
          </w:tcPr>
          <w:p w14:paraId="22E99FB1" w14:textId="43B8EFAE" w:rsidR="002457F1" w:rsidRPr="009B4771" w:rsidRDefault="002457F1" w:rsidP="002457F1">
            <w:pPr>
              <w:widowControl/>
              <w:adjustRightInd/>
              <w:spacing w:line="220" w:lineRule="exact"/>
              <w:jc w:val="center"/>
              <w:textAlignment w:val="center"/>
              <w:rPr>
                <w:rFonts w:asciiTheme="minorHAnsi" w:eastAsia="MS PGothic" w:hAnsiTheme="minorHAnsi" w:cstheme="minorHAnsi"/>
                <w:kern w:val="0"/>
                <w:sz w:val="20"/>
                <w:szCs w:val="20"/>
              </w:rPr>
            </w:pPr>
            <w:r w:rsidRPr="00FB0677">
              <w:rPr>
                <w:rFonts w:asciiTheme="minorHAnsi" w:hAnsiTheme="minorHAnsi" w:cstheme="minorHAnsi"/>
                <w:color w:val="000000" w:themeColor="text1"/>
                <w:sz w:val="20"/>
                <w:szCs w:val="20"/>
              </w:rPr>
              <w:t>(8.0 ± 1.6)</w:t>
            </w:r>
          </w:p>
        </w:tc>
      </w:tr>
      <w:tr w:rsidR="00D47F68" w:rsidRPr="009B4771" w14:paraId="575EACDE" w14:textId="77777777" w:rsidTr="007E1776">
        <w:trPr>
          <w:trHeight w:val="214"/>
        </w:trPr>
        <w:tc>
          <w:tcPr>
            <w:tcW w:w="655" w:type="pct"/>
            <w:tcBorders>
              <w:top w:val="single" w:sz="8" w:space="0" w:color="000000"/>
              <w:left w:val="nil"/>
              <w:bottom w:val="single" w:sz="8" w:space="0" w:color="000000"/>
              <w:right w:val="nil"/>
            </w:tcBorders>
            <w:shd w:val="clear" w:color="auto" w:fill="auto"/>
            <w:tcMar>
              <w:top w:w="5" w:type="dxa"/>
              <w:left w:w="5" w:type="dxa"/>
              <w:bottom w:w="0" w:type="dxa"/>
              <w:right w:w="5" w:type="dxa"/>
            </w:tcMar>
            <w:vAlign w:val="center"/>
            <w:hideMark/>
          </w:tcPr>
          <w:p w14:paraId="537FA41F" w14:textId="77777777" w:rsidR="00FA7405" w:rsidRPr="009B4771" w:rsidRDefault="00FA7405" w:rsidP="00FA7405">
            <w:pPr>
              <w:widowControl/>
              <w:adjustRightInd/>
              <w:spacing w:line="220" w:lineRule="exact"/>
              <w:jc w:val="left"/>
              <w:textAlignment w:val="center"/>
              <w:rPr>
                <w:rFonts w:asciiTheme="minorHAnsi" w:eastAsia="MS PGothic" w:hAnsiTheme="minorHAnsi" w:cstheme="minorHAnsi"/>
                <w:kern w:val="0"/>
                <w:sz w:val="20"/>
                <w:szCs w:val="20"/>
              </w:rPr>
            </w:pPr>
            <w:r w:rsidRPr="009B4771">
              <w:rPr>
                <w:rFonts w:asciiTheme="minorHAnsi" w:eastAsia="MS PGothic" w:hAnsiTheme="minorHAnsi" w:cstheme="minorHAnsi"/>
                <w:color w:val="000000"/>
                <w:kern w:val="24"/>
                <w:sz w:val="20"/>
                <w:szCs w:val="20"/>
              </w:rPr>
              <w:t xml:space="preserve">　</w:t>
            </w:r>
          </w:p>
        </w:tc>
        <w:tc>
          <w:tcPr>
            <w:tcW w:w="206" w:type="pct"/>
            <w:tcBorders>
              <w:top w:val="single" w:sz="8" w:space="0" w:color="000000"/>
              <w:left w:val="nil"/>
              <w:bottom w:val="single" w:sz="8" w:space="0" w:color="000000"/>
              <w:right w:val="nil"/>
            </w:tcBorders>
            <w:shd w:val="clear" w:color="auto" w:fill="auto"/>
            <w:tcMar>
              <w:top w:w="5" w:type="dxa"/>
              <w:left w:w="5" w:type="dxa"/>
              <w:bottom w:w="0" w:type="dxa"/>
              <w:right w:w="5" w:type="dxa"/>
            </w:tcMar>
            <w:vAlign w:val="center"/>
          </w:tcPr>
          <w:p w14:paraId="62C82921" w14:textId="61231065" w:rsidR="00FA7405" w:rsidRPr="009B4771" w:rsidRDefault="00FA7405" w:rsidP="00FA7405">
            <w:pPr>
              <w:widowControl/>
              <w:adjustRightInd/>
              <w:spacing w:line="220" w:lineRule="exact"/>
              <w:jc w:val="center"/>
              <w:textAlignment w:val="center"/>
              <w:rPr>
                <w:rFonts w:asciiTheme="minorHAnsi" w:eastAsia="MS PGothic" w:hAnsiTheme="minorHAnsi" w:cstheme="minorHAnsi"/>
                <w:kern w:val="0"/>
                <w:sz w:val="20"/>
                <w:szCs w:val="20"/>
              </w:rPr>
            </w:pPr>
          </w:p>
        </w:tc>
        <w:tc>
          <w:tcPr>
            <w:tcW w:w="206" w:type="pct"/>
            <w:tcBorders>
              <w:top w:val="single" w:sz="8" w:space="0" w:color="000000"/>
              <w:left w:val="nil"/>
              <w:bottom w:val="single" w:sz="8" w:space="0" w:color="000000"/>
              <w:right w:val="nil"/>
            </w:tcBorders>
            <w:shd w:val="clear" w:color="auto" w:fill="auto"/>
            <w:tcMar>
              <w:top w:w="5" w:type="dxa"/>
              <w:left w:w="5" w:type="dxa"/>
              <w:bottom w:w="0" w:type="dxa"/>
              <w:right w:w="5" w:type="dxa"/>
            </w:tcMar>
            <w:vAlign w:val="center"/>
          </w:tcPr>
          <w:p w14:paraId="33DEB819" w14:textId="70AE1330" w:rsidR="00FA7405" w:rsidRPr="009B4771" w:rsidRDefault="00FA7405" w:rsidP="00FA7405">
            <w:pPr>
              <w:widowControl/>
              <w:adjustRightInd/>
              <w:spacing w:line="220" w:lineRule="exact"/>
              <w:jc w:val="center"/>
              <w:textAlignment w:val="center"/>
              <w:rPr>
                <w:rFonts w:asciiTheme="minorHAnsi" w:eastAsia="MS PGothic" w:hAnsiTheme="minorHAnsi" w:cstheme="minorHAnsi"/>
                <w:kern w:val="0"/>
                <w:sz w:val="20"/>
                <w:szCs w:val="20"/>
              </w:rPr>
            </w:pPr>
          </w:p>
        </w:tc>
        <w:tc>
          <w:tcPr>
            <w:tcW w:w="228" w:type="pct"/>
            <w:tcBorders>
              <w:top w:val="single" w:sz="8" w:space="0" w:color="000000"/>
              <w:left w:val="nil"/>
              <w:bottom w:val="single" w:sz="8" w:space="0" w:color="000000"/>
              <w:right w:val="nil"/>
            </w:tcBorders>
            <w:shd w:val="clear" w:color="auto" w:fill="auto"/>
            <w:tcMar>
              <w:top w:w="5" w:type="dxa"/>
              <w:left w:w="5" w:type="dxa"/>
              <w:bottom w:w="0" w:type="dxa"/>
              <w:right w:w="5" w:type="dxa"/>
            </w:tcMar>
            <w:vAlign w:val="center"/>
          </w:tcPr>
          <w:p w14:paraId="02495A26" w14:textId="7194B343"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p>
        </w:tc>
        <w:tc>
          <w:tcPr>
            <w:tcW w:w="229" w:type="pct"/>
            <w:tcBorders>
              <w:top w:val="single" w:sz="8" w:space="0" w:color="000000"/>
              <w:left w:val="nil"/>
              <w:bottom w:val="single" w:sz="8" w:space="0" w:color="000000"/>
              <w:right w:val="nil"/>
            </w:tcBorders>
            <w:shd w:val="clear" w:color="auto" w:fill="auto"/>
            <w:tcMar>
              <w:top w:w="5" w:type="dxa"/>
              <w:left w:w="5" w:type="dxa"/>
              <w:bottom w:w="0" w:type="dxa"/>
              <w:right w:w="5" w:type="dxa"/>
            </w:tcMar>
            <w:vAlign w:val="center"/>
          </w:tcPr>
          <w:p w14:paraId="531406B8" w14:textId="04F9789C"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p>
        </w:tc>
        <w:tc>
          <w:tcPr>
            <w:tcW w:w="206" w:type="pct"/>
            <w:tcBorders>
              <w:top w:val="single" w:sz="8" w:space="0" w:color="000000"/>
              <w:left w:val="nil"/>
              <w:bottom w:val="single" w:sz="8" w:space="0" w:color="000000"/>
              <w:right w:val="nil"/>
            </w:tcBorders>
            <w:shd w:val="clear" w:color="auto" w:fill="auto"/>
            <w:tcMar>
              <w:top w:w="5" w:type="dxa"/>
              <w:left w:w="5" w:type="dxa"/>
              <w:bottom w:w="0" w:type="dxa"/>
              <w:right w:w="5" w:type="dxa"/>
            </w:tcMar>
            <w:vAlign w:val="center"/>
          </w:tcPr>
          <w:p w14:paraId="4252B369" w14:textId="40332404"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p>
        </w:tc>
        <w:tc>
          <w:tcPr>
            <w:tcW w:w="206" w:type="pct"/>
            <w:tcBorders>
              <w:top w:val="single" w:sz="8" w:space="0" w:color="000000"/>
              <w:left w:val="nil"/>
              <w:bottom w:val="single" w:sz="8" w:space="0" w:color="000000"/>
              <w:right w:val="nil"/>
            </w:tcBorders>
            <w:shd w:val="clear" w:color="auto" w:fill="auto"/>
            <w:tcMar>
              <w:top w:w="5" w:type="dxa"/>
              <w:left w:w="5" w:type="dxa"/>
              <w:bottom w:w="0" w:type="dxa"/>
              <w:right w:w="5" w:type="dxa"/>
            </w:tcMar>
            <w:vAlign w:val="center"/>
          </w:tcPr>
          <w:p w14:paraId="79B9A991" w14:textId="70F9F4D9"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p>
        </w:tc>
        <w:tc>
          <w:tcPr>
            <w:tcW w:w="216" w:type="pct"/>
            <w:tcBorders>
              <w:top w:val="single" w:sz="8" w:space="0" w:color="000000"/>
              <w:left w:val="nil"/>
              <w:bottom w:val="single" w:sz="8" w:space="0" w:color="000000"/>
              <w:right w:val="nil"/>
            </w:tcBorders>
            <w:shd w:val="clear" w:color="auto" w:fill="auto"/>
            <w:tcMar>
              <w:top w:w="5" w:type="dxa"/>
              <w:left w:w="5" w:type="dxa"/>
              <w:bottom w:w="0" w:type="dxa"/>
              <w:right w:w="5" w:type="dxa"/>
            </w:tcMar>
            <w:vAlign w:val="center"/>
          </w:tcPr>
          <w:p w14:paraId="62AB2B7D" w14:textId="67C0F814"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p>
        </w:tc>
        <w:tc>
          <w:tcPr>
            <w:tcW w:w="217" w:type="pct"/>
            <w:tcBorders>
              <w:top w:val="single" w:sz="8" w:space="0" w:color="000000"/>
              <w:left w:val="nil"/>
              <w:bottom w:val="single" w:sz="8" w:space="0" w:color="000000"/>
              <w:right w:val="nil"/>
            </w:tcBorders>
            <w:shd w:val="clear" w:color="auto" w:fill="auto"/>
            <w:tcMar>
              <w:top w:w="5" w:type="dxa"/>
              <w:left w:w="5" w:type="dxa"/>
              <w:bottom w:w="0" w:type="dxa"/>
              <w:right w:w="5" w:type="dxa"/>
            </w:tcMar>
            <w:vAlign w:val="center"/>
          </w:tcPr>
          <w:p w14:paraId="5BB05883" w14:textId="18253DCF"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p>
        </w:tc>
        <w:tc>
          <w:tcPr>
            <w:tcW w:w="206" w:type="pct"/>
            <w:tcBorders>
              <w:top w:val="single" w:sz="8" w:space="0" w:color="000000"/>
              <w:left w:val="nil"/>
              <w:bottom w:val="single" w:sz="8" w:space="0" w:color="000000"/>
              <w:right w:val="nil"/>
            </w:tcBorders>
            <w:shd w:val="clear" w:color="auto" w:fill="auto"/>
            <w:tcMar>
              <w:top w:w="5" w:type="dxa"/>
              <w:left w:w="5" w:type="dxa"/>
              <w:bottom w:w="0" w:type="dxa"/>
              <w:right w:w="5" w:type="dxa"/>
            </w:tcMar>
            <w:vAlign w:val="center"/>
          </w:tcPr>
          <w:p w14:paraId="17408E55" w14:textId="4292E342"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p>
        </w:tc>
        <w:tc>
          <w:tcPr>
            <w:tcW w:w="206" w:type="pct"/>
            <w:tcBorders>
              <w:top w:val="single" w:sz="8" w:space="0" w:color="000000"/>
              <w:left w:val="nil"/>
              <w:bottom w:val="single" w:sz="8" w:space="0" w:color="000000"/>
              <w:right w:val="nil"/>
            </w:tcBorders>
            <w:shd w:val="clear" w:color="auto" w:fill="auto"/>
            <w:tcMar>
              <w:top w:w="5" w:type="dxa"/>
              <w:left w:w="5" w:type="dxa"/>
              <w:bottom w:w="0" w:type="dxa"/>
              <w:right w:w="5" w:type="dxa"/>
            </w:tcMar>
            <w:vAlign w:val="center"/>
          </w:tcPr>
          <w:p w14:paraId="22A10635" w14:textId="75F7E82C"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p>
        </w:tc>
        <w:tc>
          <w:tcPr>
            <w:tcW w:w="206" w:type="pct"/>
            <w:tcBorders>
              <w:top w:val="single" w:sz="8" w:space="0" w:color="000000"/>
              <w:left w:val="nil"/>
              <w:bottom w:val="single" w:sz="8" w:space="0" w:color="000000"/>
              <w:right w:val="nil"/>
            </w:tcBorders>
            <w:shd w:val="clear" w:color="auto" w:fill="auto"/>
            <w:tcMar>
              <w:top w:w="5" w:type="dxa"/>
              <w:left w:w="5" w:type="dxa"/>
              <w:bottom w:w="0" w:type="dxa"/>
              <w:right w:w="5" w:type="dxa"/>
            </w:tcMar>
            <w:vAlign w:val="center"/>
          </w:tcPr>
          <w:p w14:paraId="1677E2FE" w14:textId="047E2256"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p>
        </w:tc>
        <w:tc>
          <w:tcPr>
            <w:tcW w:w="206" w:type="pct"/>
            <w:tcBorders>
              <w:top w:val="single" w:sz="8" w:space="0" w:color="000000"/>
              <w:left w:val="nil"/>
              <w:bottom w:val="single" w:sz="8" w:space="0" w:color="000000"/>
              <w:right w:val="nil"/>
            </w:tcBorders>
            <w:shd w:val="clear" w:color="auto" w:fill="auto"/>
            <w:tcMar>
              <w:top w:w="5" w:type="dxa"/>
              <w:left w:w="5" w:type="dxa"/>
              <w:bottom w:w="0" w:type="dxa"/>
              <w:right w:w="5" w:type="dxa"/>
            </w:tcMar>
            <w:vAlign w:val="center"/>
          </w:tcPr>
          <w:p w14:paraId="104BE58C" w14:textId="72C180FB"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p>
        </w:tc>
        <w:tc>
          <w:tcPr>
            <w:tcW w:w="206" w:type="pct"/>
            <w:tcBorders>
              <w:top w:val="single" w:sz="8" w:space="0" w:color="000000"/>
              <w:left w:val="nil"/>
              <w:bottom w:val="single" w:sz="8" w:space="0" w:color="000000"/>
              <w:right w:val="nil"/>
            </w:tcBorders>
            <w:shd w:val="clear" w:color="auto" w:fill="auto"/>
            <w:tcMar>
              <w:top w:w="5" w:type="dxa"/>
              <w:left w:w="5" w:type="dxa"/>
              <w:bottom w:w="0" w:type="dxa"/>
              <w:right w:w="5" w:type="dxa"/>
            </w:tcMar>
            <w:vAlign w:val="center"/>
          </w:tcPr>
          <w:p w14:paraId="4AB1D2F9" w14:textId="545F9AC6"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p>
        </w:tc>
        <w:tc>
          <w:tcPr>
            <w:tcW w:w="206" w:type="pct"/>
            <w:tcBorders>
              <w:top w:val="single" w:sz="8" w:space="0" w:color="000000"/>
              <w:left w:val="nil"/>
              <w:bottom w:val="single" w:sz="8" w:space="0" w:color="000000"/>
              <w:right w:val="nil"/>
            </w:tcBorders>
            <w:shd w:val="clear" w:color="auto" w:fill="auto"/>
            <w:tcMar>
              <w:top w:w="5" w:type="dxa"/>
              <w:left w:w="5" w:type="dxa"/>
              <w:bottom w:w="0" w:type="dxa"/>
              <w:right w:w="5" w:type="dxa"/>
            </w:tcMar>
            <w:vAlign w:val="center"/>
          </w:tcPr>
          <w:p w14:paraId="22F76D41" w14:textId="39D2504E"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p>
        </w:tc>
        <w:tc>
          <w:tcPr>
            <w:tcW w:w="246" w:type="pct"/>
            <w:tcBorders>
              <w:top w:val="single" w:sz="8" w:space="0" w:color="000000"/>
              <w:left w:val="nil"/>
              <w:bottom w:val="single" w:sz="8" w:space="0" w:color="000000"/>
              <w:right w:val="nil"/>
            </w:tcBorders>
            <w:shd w:val="clear" w:color="auto" w:fill="auto"/>
            <w:tcMar>
              <w:top w:w="5" w:type="dxa"/>
              <w:left w:w="5" w:type="dxa"/>
              <w:bottom w:w="0" w:type="dxa"/>
              <w:right w:w="5" w:type="dxa"/>
            </w:tcMar>
            <w:vAlign w:val="center"/>
          </w:tcPr>
          <w:p w14:paraId="09272571" w14:textId="3001381C"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p>
        </w:tc>
        <w:tc>
          <w:tcPr>
            <w:tcW w:w="246" w:type="pct"/>
            <w:tcBorders>
              <w:top w:val="single" w:sz="8" w:space="0" w:color="000000"/>
              <w:left w:val="nil"/>
              <w:bottom w:val="single" w:sz="8" w:space="0" w:color="000000"/>
              <w:right w:val="nil"/>
            </w:tcBorders>
            <w:shd w:val="clear" w:color="auto" w:fill="auto"/>
            <w:tcMar>
              <w:top w:w="5" w:type="dxa"/>
              <w:left w:w="5" w:type="dxa"/>
              <w:bottom w:w="0" w:type="dxa"/>
              <w:right w:w="5" w:type="dxa"/>
            </w:tcMar>
            <w:vAlign w:val="center"/>
          </w:tcPr>
          <w:p w14:paraId="3DD416D3" w14:textId="15A9D947"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p>
        </w:tc>
        <w:tc>
          <w:tcPr>
            <w:tcW w:w="246" w:type="pct"/>
            <w:tcBorders>
              <w:top w:val="single" w:sz="8" w:space="0" w:color="000000"/>
              <w:left w:val="nil"/>
              <w:bottom w:val="nil"/>
              <w:right w:val="nil"/>
            </w:tcBorders>
            <w:shd w:val="clear" w:color="auto" w:fill="auto"/>
            <w:tcMar>
              <w:top w:w="5" w:type="dxa"/>
              <w:left w:w="5" w:type="dxa"/>
              <w:bottom w:w="0" w:type="dxa"/>
              <w:right w:w="5" w:type="dxa"/>
            </w:tcMar>
            <w:vAlign w:val="center"/>
          </w:tcPr>
          <w:p w14:paraId="0C7C6E07" w14:textId="77777777" w:rsidR="00FA7405" w:rsidRPr="009B4771" w:rsidRDefault="00FA7405" w:rsidP="00FA7405">
            <w:pPr>
              <w:widowControl/>
              <w:adjustRightInd/>
              <w:spacing w:line="220" w:lineRule="exact"/>
              <w:jc w:val="center"/>
              <w:rPr>
                <w:rFonts w:asciiTheme="minorHAnsi" w:eastAsia="MS PGothic" w:hAnsiTheme="minorHAnsi" w:cstheme="minorHAnsi"/>
                <w:kern w:val="0"/>
                <w:sz w:val="20"/>
                <w:szCs w:val="20"/>
              </w:rPr>
            </w:pPr>
          </w:p>
        </w:tc>
        <w:tc>
          <w:tcPr>
            <w:tcW w:w="246" w:type="pct"/>
            <w:tcBorders>
              <w:top w:val="single" w:sz="8" w:space="0" w:color="000000"/>
              <w:left w:val="nil"/>
              <w:bottom w:val="nil"/>
              <w:right w:val="nil"/>
            </w:tcBorders>
            <w:shd w:val="clear" w:color="auto" w:fill="auto"/>
            <w:tcMar>
              <w:top w:w="5" w:type="dxa"/>
              <w:left w:w="5" w:type="dxa"/>
              <w:bottom w:w="0" w:type="dxa"/>
              <w:right w:w="5" w:type="dxa"/>
            </w:tcMar>
            <w:vAlign w:val="center"/>
          </w:tcPr>
          <w:p w14:paraId="1C95C010" w14:textId="77777777"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p>
        </w:tc>
        <w:tc>
          <w:tcPr>
            <w:tcW w:w="206" w:type="pct"/>
            <w:tcBorders>
              <w:top w:val="single" w:sz="8" w:space="0" w:color="000000"/>
              <w:left w:val="nil"/>
              <w:bottom w:val="nil"/>
              <w:right w:val="nil"/>
            </w:tcBorders>
            <w:shd w:val="clear" w:color="auto" w:fill="auto"/>
            <w:tcMar>
              <w:top w:w="5" w:type="dxa"/>
              <w:left w:w="5" w:type="dxa"/>
              <w:bottom w:w="0" w:type="dxa"/>
              <w:right w:w="5" w:type="dxa"/>
            </w:tcMar>
            <w:vAlign w:val="center"/>
          </w:tcPr>
          <w:p w14:paraId="37F5DE29" w14:textId="77777777"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p>
        </w:tc>
        <w:tc>
          <w:tcPr>
            <w:tcW w:w="205" w:type="pct"/>
            <w:tcBorders>
              <w:top w:val="single" w:sz="8" w:space="0" w:color="000000"/>
              <w:left w:val="nil"/>
              <w:bottom w:val="nil"/>
              <w:right w:val="nil"/>
            </w:tcBorders>
            <w:shd w:val="clear" w:color="auto" w:fill="auto"/>
            <w:tcMar>
              <w:top w:w="5" w:type="dxa"/>
              <w:left w:w="5" w:type="dxa"/>
              <w:bottom w:w="0" w:type="dxa"/>
              <w:right w:w="5" w:type="dxa"/>
            </w:tcMar>
            <w:vAlign w:val="center"/>
          </w:tcPr>
          <w:p w14:paraId="6E589525" w14:textId="77777777"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p>
        </w:tc>
      </w:tr>
      <w:tr w:rsidR="00FA7405" w:rsidRPr="009B4771" w14:paraId="42A25D7B" w14:textId="77777777" w:rsidTr="007E1776">
        <w:trPr>
          <w:trHeight w:val="208"/>
        </w:trPr>
        <w:tc>
          <w:tcPr>
            <w:tcW w:w="655" w:type="pct"/>
            <w:tcBorders>
              <w:top w:val="single" w:sz="8" w:space="0" w:color="000000"/>
              <w:left w:val="nil"/>
              <w:bottom w:val="nil"/>
              <w:right w:val="nil"/>
            </w:tcBorders>
            <w:shd w:val="clear" w:color="auto" w:fill="auto"/>
            <w:tcMar>
              <w:top w:w="5" w:type="dxa"/>
              <w:left w:w="5" w:type="dxa"/>
              <w:bottom w:w="0" w:type="dxa"/>
              <w:right w:w="5" w:type="dxa"/>
            </w:tcMar>
            <w:vAlign w:val="center"/>
            <w:hideMark/>
          </w:tcPr>
          <w:p w14:paraId="661AA760" w14:textId="77777777" w:rsidR="00FA7405" w:rsidRPr="009B4771" w:rsidRDefault="00FA7405" w:rsidP="00FA7405">
            <w:pPr>
              <w:widowControl/>
              <w:adjustRightInd/>
              <w:spacing w:line="220" w:lineRule="exact"/>
              <w:jc w:val="left"/>
              <w:textAlignment w:val="center"/>
              <w:rPr>
                <w:rFonts w:asciiTheme="minorHAnsi" w:eastAsia="MS PGothic" w:hAnsiTheme="minorHAnsi" w:cstheme="minorHAnsi"/>
                <w:kern w:val="0"/>
                <w:sz w:val="20"/>
                <w:szCs w:val="20"/>
              </w:rPr>
            </w:pPr>
            <w:r w:rsidRPr="009B4771">
              <w:rPr>
                <w:rFonts w:asciiTheme="minorHAnsi" w:eastAsia="MS PGothic" w:hAnsiTheme="minorHAnsi" w:cstheme="minorHAnsi"/>
                <w:color w:val="000000"/>
                <w:kern w:val="24"/>
                <w:sz w:val="20"/>
                <w:szCs w:val="20"/>
              </w:rPr>
              <w:t xml:space="preserve">　</w:t>
            </w:r>
          </w:p>
        </w:tc>
        <w:tc>
          <w:tcPr>
            <w:tcW w:w="869" w:type="pct"/>
            <w:gridSpan w:val="4"/>
            <w:tcBorders>
              <w:top w:val="single" w:sz="8" w:space="0" w:color="000000"/>
              <w:left w:val="nil"/>
              <w:bottom w:val="nil"/>
              <w:right w:val="nil"/>
            </w:tcBorders>
            <w:shd w:val="clear" w:color="auto" w:fill="auto"/>
            <w:tcMar>
              <w:top w:w="5" w:type="dxa"/>
              <w:left w:w="5" w:type="dxa"/>
              <w:bottom w:w="0" w:type="dxa"/>
              <w:right w:w="5" w:type="dxa"/>
            </w:tcMar>
            <w:vAlign w:val="center"/>
            <w:hideMark/>
          </w:tcPr>
          <w:p w14:paraId="2793E8D7" w14:textId="77777777"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MIL 07525</w:t>
            </w:r>
          </w:p>
        </w:tc>
        <w:tc>
          <w:tcPr>
            <w:tcW w:w="845" w:type="pct"/>
            <w:gridSpan w:val="4"/>
            <w:tcBorders>
              <w:top w:val="single" w:sz="8" w:space="0" w:color="000000"/>
              <w:left w:val="nil"/>
              <w:bottom w:val="nil"/>
              <w:right w:val="nil"/>
            </w:tcBorders>
            <w:shd w:val="clear" w:color="auto" w:fill="auto"/>
            <w:tcMar>
              <w:top w:w="5" w:type="dxa"/>
              <w:left w:w="5" w:type="dxa"/>
              <w:bottom w:w="0" w:type="dxa"/>
              <w:right w:w="5" w:type="dxa"/>
            </w:tcMar>
            <w:vAlign w:val="center"/>
            <w:hideMark/>
          </w:tcPr>
          <w:p w14:paraId="70584736" w14:textId="77777777"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LAP 02342</w:t>
            </w:r>
          </w:p>
        </w:tc>
        <w:tc>
          <w:tcPr>
            <w:tcW w:w="824" w:type="pct"/>
            <w:gridSpan w:val="4"/>
            <w:tcBorders>
              <w:top w:val="single" w:sz="8" w:space="0" w:color="000000"/>
              <w:left w:val="nil"/>
              <w:bottom w:val="nil"/>
              <w:right w:val="nil"/>
            </w:tcBorders>
            <w:shd w:val="clear" w:color="auto" w:fill="auto"/>
            <w:tcMar>
              <w:top w:w="5" w:type="dxa"/>
              <w:left w:w="5" w:type="dxa"/>
              <w:bottom w:w="0" w:type="dxa"/>
              <w:right w:w="5" w:type="dxa"/>
            </w:tcMar>
            <w:vAlign w:val="center"/>
            <w:hideMark/>
          </w:tcPr>
          <w:p w14:paraId="05B0CAEC" w14:textId="77777777"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MET 00426</w:t>
            </w:r>
          </w:p>
        </w:tc>
        <w:tc>
          <w:tcPr>
            <w:tcW w:w="904" w:type="pct"/>
            <w:gridSpan w:val="4"/>
            <w:tcBorders>
              <w:top w:val="single" w:sz="8" w:space="0" w:color="000000"/>
              <w:left w:val="nil"/>
              <w:bottom w:val="nil"/>
              <w:right w:val="nil"/>
            </w:tcBorders>
            <w:shd w:val="clear" w:color="auto" w:fill="auto"/>
            <w:tcMar>
              <w:top w:w="5" w:type="dxa"/>
              <w:left w:w="5" w:type="dxa"/>
              <w:bottom w:w="0" w:type="dxa"/>
              <w:right w:w="5" w:type="dxa"/>
            </w:tcMar>
            <w:vAlign w:val="center"/>
            <w:hideMark/>
          </w:tcPr>
          <w:p w14:paraId="6A656D37" w14:textId="77777777"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GRO 95577</w:t>
            </w:r>
          </w:p>
        </w:tc>
        <w:tc>
          <w:tcPr>
            <w:tcW w:w="246" w:type="pct"/>
            <w:tcBorders>
              <w:top w:val="nil"/>
              <w:left w:val="nil"/>
              <w:bottom w:val="nil"/>
              <w:right w:val="nil"/>
            </w:tcBorders>
            <w:shd w:val="clear" w:color="auto" w:fill="auto"/>
            <w:tcMar>
              <w:top w:w="5" w:type="dxa"/>
              <w:left w:w="5" w:type="dxa"/>
              <w:bottom w:w="0" w:type="dxa"/>
              <w:right w:w="5" w:type="dxa"/>
            </w:tcMar>
            <w:vAlign w:val="center"/>
            <w:hideMark/>
          </w:tcPr>
          <w:p w14:paraId="501BBAA2" w14:textId="77777777" w:rsidR="00FA7405" w:rsidRPr="009B4771" w:rsidRDefault="00FA7405" w:rsidP="00FA7405">
            <w:pPr>
              <w:widowControl/>
              <w:adjustRightInd/>
              <w:spacing w:line="220" w:lineRule="exact"/>
              <w:jc w:val="center"/>
              <w:rPr>
                <w:rFonts w:asciiTheme="minorHAnsi" w:eastAsia="MS PGothic" w:hAnsiTheme="minorHAnsi" w:cstheme="minorHAnsi"/>
                <w:kern w:val="0"/>
                <w:sz w:val="20"/>
                <w:szCs w:val="20"/>
              </w:rPr>
            </w:pPr>
          </w:p>
        </w:tc>
        <w:tc>
          <w:tcPr>
            <w:tcW w:w="246" w:type="pct"/>
            <w:tcBorders>
              <w:top w:val="nil"/>
              <w:left w:val="nil"/>
              <w:bottom w:val="nil"/>
              <w:right w:val="nil"/>
            </w:tcBorders>
            <w:shd w:val="clear" w:color="auto" w:fill="auto"/>
            <w:tcMar>
              <w:top w:w="5" w:type="dxa"/>
              <w:left w:w="5" w:type="dxa"/>
              <w:bottom w:w="0" w:type="dxa"/>
              <w:right w:w="5" w:type="dxa"/>
            </w:tcMar>
            <w:vAlign w:val="center"/>
            <w:hideMark/>
          </w:tcPr>
          <w:p w14:paraId="52D3C905" w14:textId="77777777"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p>
        </w:tc>
        <w:tc>
          <w:tcPr>
            <w:tcW w:w="206" w:type="pct"/>
            <w:tcBorders>
              <w:top w:val="nil"/>
              <w:left w:val="nil"/>
              <w:bottom w:val="nil"/>
              <w:right w:val="nil"/>
            </w:tcBorders>
            <w:shd w:val="clear" w:color="auto" w:fill="auto"/>
            <w:tcMar>
              <w:top w:w="5" w:type="dxa"/>
              <w:left w:w="5" w:type="dxa"/>
              <w:bottom w:w="0" w:type="dxa"/>
              <w:right w:w="5" w:type="dxa"/>
            </w:tcMar>
            <w:vAlign w:val="center"/>
            <w:hideMark/>
          </w:tcPr>
          <w:p w14:paraId="21D39B70" w14:textId="77777777"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p>
        </w:tc>
        <w:tc>
          <w:tcPr>
            <w:tcW w:w="205" w:type="pct"/>
            <w:tcBorders>
              <w:top w:val="nil"/>
              <w:left w:val="nil"/>
              <w:bottom w:val="nil"/>
              <w:right w:val="nil"/>
            </w:tcBorders>
            <w:shd w:val="clear" w:color="auto" w:fill="auto"/>
            <w:tcMar>
              <w:top w:w="5" w:type="dxa"/>
              <w:left w:w="5" w:type="dxa"/>
              <w:bottom w:w="0" w:type="dxa"/>
              <w:right w:w="5" w:type="dxa"/>
            </w:tcMar>
            <w:vAlign w:val="center"/>
            <w:hideMark/>
          </w:tcPr>
          <w:p w14:paraId="4DFECA43" w14:textId="77777777"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p>
        </w:tc>
      </w:tr>
      <w:tr w:rsidR="00FA7405" w:rsidRPr="009B4771" w14:paraId="774D646C" w14:textId="77777777" w:rsidTr="007E1776">
        <w:trPr>
          <w:trHeight w:val="224"/>
        </w:trPr>
        <w:tc>
          <w:tcPr>
            <w:tcW w:w="655" w:type="pct"/>
            <w:tcBorders>
              <w:top w:val="nil"/>
              <w:left w:val="nil"/>
              <w:bottom w:val="nil"/>
              <w:right w:val="nil"/>
            </w:tcBorders>
            <w:shd w:val="clear" w:color="auto" w:fill="auto"/>
            <w:tcMar>
              <w:top w:w="5" w:type="dxa"/>
              <w:left w:w="5" w:type="dxa"/>
              <w:bottom w:w="0" w:type="dxa"/>
              <w:right w:w="5" w:type="dxa"/>
            </w:tcMar>
            <w:vAlign w:val="center"/>
            <w:hideMark/>
          </w:tcPr>
          <w:p w14:paraId="69E91C29" w14:textId="77777777" w:rsidR="00FA7405" w:rsidRPr="009B4771" w:rsidRDefault="00FA7405" w:rsidP="00FA7405">
            <w:pPr>
              <w:widowControl/>
              <w:adjustRightInd/>
              <w:spacing w:line="220" w:lineRule="exact"/>
              <w:jc w:val="left"/>
              <w:rPr>
                <w:rFonts w:asciiTheme="minorHAnsi" w:eastAsia="Times New Roman" w:hAnsiTheme="minorHAnsi" w:cstheme="minorHAnsi"/>
                <w:kern w:val="0"/>
                <w:sz w:val="20"/>
                <w:szCs w:val="20"/>
              </w:rPr>
            </w:pPr>
          </w:p>
        </w:tc>
        <w:tc>
          <w:tcPr>
            <w:tcW w:w="869" w:type="pct"/>
            <w:gridSpan w:val="4"/>
            <w:tcBorders>
              <w:top w:val="nil"/>
              <w:left w:val="nil"/>
              <w:bottom w:val="single" w:sz="4" w:space="0" w:color="000000"/>
              <w:right w:val="nil"/>
            </w:tcBorders>
            <w:shd w:val="clear" w:color="auto" w:fill="auto"/>
            <w:tcMar>
              <w:top w:w="5" w:type="dxa"/>
              <w:left w:w="5" w:type="dxa"/>
              <w:bottom w:w="0" w:type="dxa"/>
              <w:right w:w="5" w:type="dxa"/>
            </w:tcMar>
            <w:vAlign w:val="center"/>
            <w:hideMark/>
          </w:tcPr>
          <w:p w14:paraId="2EEA40FD" w14:textId="00BEC6BA" w:rsidR="00FA7405" w:rsidRPr="005572AC" w:rsidRDefault="000D0EC3"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CR2</w:t>
            </w:r>
          </w:p>
        </w:tc>
        <w:tc>
          <w:tcPr>
            <w:tcW w:w="845" w:type="pct"/>
            <w:gridSpan w:val="4"/>
            <w:tcBorders>
              <w:top w:val="nil"/>
              <w:left w:val="nil"/>
              <w:bottom w:val="single" w:sz="4" w:space="0" w:color="000000"/>
              <w:right w:val="nil"/>
            </w:tcBorders>
            <w:shd w:val="clear" w:color="auto" w:fill="auto"/>
            <w:tcMar>
              <w:top w:w="5" w:type="dxa"/>
              <w:left w:w="5" w:type="dxa"/>
              <w:bottom w:w="0" w:type="dxa"/>
              <w:right w:w="5" w:type="dxa"/>
            </w:tcMar>
            <w:vAlign w:val="center"/>
            <w:hideMark/>
          </w:tcPr>
          <w:p w14:paraId="6BCBF98E" w14:textId="04195DAD" w:rsidR="00FA7405" w:rsidRPr="005572AC" w:rsidRDefault="000D0EC3"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CR2</w:t>
            </w:r>
          </w:p>
        </w:tc>
        <w:tc>
          <w:tcPr>
            <w:tcW w:w="824" w:type="pct"/>
            <w:gridSpan w:val="4"/>
            <w:tcBorders>
              <w:top w:val="nil"/>
              <w:left w:val="nil"/>
              <w:bottom w:val="single" w:sz="4" w:space="0" w:color="000000"/>
              <w:right w:val="nil"/>
            </w:tcBorders>
            <w:shd w:val="clear" w:color="auto" w:fill="auto"/>
            <w:tcMar>
              <w:top w:w="5" w:type="dxa"/>
              <w:left w:w="5" w:type="dxa"/>
              <w:bottom w:w="0" w:type="dxa"/>
              <w:right w:w="5" w:type="dxa"/>
            </w:tcMar>
            <w:vAlign w:val="center"/>
            <w:hideMark/>
          </w:tcPr>
          <w:p w14:paraId="0B31C004" w14:textId="05AE66C6" w:rsidR="00FA7405" w:rsidRPr="005572AC" w:rsidRDefault="000D0EC3"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CR2</w:t>
            </w:r>
          </w:p>
        </w:tc>
        <w:tc>
          <w:tcPr>
            <w:tcW w:w="904" w:type="pct"/>
            <w:gridSpan w:val="4"/>
            <w:tcBorders>
              <w:top w:val="nil"/>
              <w:left w:val="nil"/>
              <w:bottom w:val="single" w:sz="4" w:space="0" w:color="000000"/>
              <w:right w:val="nil"/>
            </w:tcBorders>
            <w:shd w:val="clear" w:color="auto" w:fill="auto"/>
            <w:tcMar>
              <w:top w:w="5" w:type="dxa"/>
              <w:left w:w="5" w:type="dxa"/>
              <w:bottom w:w="0" w:type="dxa"/>
              <w:right w:w="5" w:type="dxa"/>
            </w:tcMar>
            <w:vAlign w:val="center"/>
            <w:hideMark/>
          </w:tcPr>
          <w:p w14:paraId="0E9FFDA6" w14:textId="61A4DCF4" w:rsidR="00FA7405" w:rsidRPr="005572AC" w:rsidRDefault="000D0EC3"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CR1</w:t>
            </w:r>
          </w:p>
        </w:tc>
        <w:tc>
          <w:tcPr>
            <w:tcW w:w="246" w:type="pct"/>
            <w:tcBorders>
              <w:top w:val="nil"/>
              <w:left w:val="nil"/>
              <w:bottom w:val="nil"/>
              <w:right w:val="nil"/>
            </w:tcBorders>
            <w:shd w:val="clear" w:color="auto" w:fill="auto"/>
            <w:tcMar>
              <w:top w:w="5" w:type="dxa"/>
              <w:left w:w="5" w:type="dxa"/>
              <w:bottom w:w="0" w:type="dxa"/>
              <w:right w:w="5" w:type="dxa"/>
            </w:tcMar>
            <w:vAlign w:val="center"/>
            <w:hideMark/>
          </w:tcPr>
          <w:p w14:paraId="2AD27284" w14:textId="77777777" w:rsidR="00FA7405" w:rsidRPr="009B4771" w:rsidRDefault="00FA7405" w:rsidP="00FA7405">
            <w:pPr>
              <w:widowControl/>
              <w:adjustRightInd/>
              <w:spacing w:line="220" w:lineRule="exact"/>
              <w:jc w:val="center"/>
              <w:rPr>
                <w:rFonts w:asciiTheme="minorHAnsi" w:eastAsia="MS PGothic" w:hAnsiTheme="minorHAnsi" w:cstheme="minorHAnsi"/>
                <w:kern w:val="0"/>
                <w:sz w:val="20"/>
                <w:szCs w:val="20"/>
              </w:rPr>
            </w:pPr>
          </w:p>
        </w:tc>
        <w:tc>
          <w:tcPr>
            <w:tcW w:w="246" w:type="pct"/>
            <w:tcBorders>
              <w:top w:val="nil"/>
              <w:left w:val="nil"/>
              <w:bottom w:val="nil"/>
              <w:right w:val="nil"/>
            </w:tcBorders>
            <w:shd w:val="clear" w:color="auto" w:fill="auto"/>
            <w:tcMar>
              <w:top w:w="5" w:type="dxa"/>
              <w:left w:w="5" w:type="dxa"/>
              <w:bottom w:w="0" w:type="dxa"/>
              <w:right w:w="5" w:type="dxa"/>
            </w:tcMar>
            <w:vAlign w:val="center"/>
            <w:hideMark/>
          </w:tcPr>
          <w:p w14:paraId="6680080B" w14:textId="77777777"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p>
        </w:tc>
        <w:tc>
          <w:tcPr>
            <w:tcW w:w="206" w:type="pct"/>
            <w:tcBorders>
              <w:top w:val="nil"/>
              <w:left w:val="nil"/>
              <w:bottom w:val="nil"/>
              <w:right w:val="nil"/>
            </w:tcBorders>
            <w:shd w:val="clear" w:color="auto" w:fill="auto"/>
            <w:tcMar>
              <w:top w:w="5" w:type="dxa"/>
              <w:left w:w="5" w:type="dxa"/>
              <w:bottom w:w="0" w:type="dxa"/>
              <w:right w:w="5" w:type="dxa"/>
            </w:tcMar>
            <w:vAlign w:val="center"/>
            <w:hideMark/>
          </w:tcPr>
          <w:p w14:paraId="58C182E2" w14:textId="77777777"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p>
        </w:tc>
        <w:tc>
          <w:tcPr>
            <w:tcW w:w="205" w:type="pct"/>
            <w:tcBorders>
              <w:top w:val="nil"/>
              <w:left w:val="nil"/>
              <w:bottom w:val="nil"/>
              <w:right w:val="nil"/>
            </w:tcBorders>
            <w:shd w:val="clear" w:color="auto" w:fill="auto"/>
            <w:tcMar>
              <w:top w:w="5" w:type="dxa"/>
              <w:left w:w="5" w:type="dxa"/>
              <w:bottom w:w="0" w:type="dxa"/>
              <w:right w:w="5" w:type="dxa"/>
            </w:tcMar>
            <w:vAlign w:val="center"/>
            <w:hideMark/>
          </w:tcPr>
          <w:p w14:paraId="12C6FFBB" w14:textId="77777777"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p>
        </w:tc>
      </w:tr>
      <w:tr w:rsidR="00D47F68" w:rsidRPr="009B4771" w14:paraId="17520E14" w14:textId="77777777" w:rsidTr="007E1776">
        <w:trPr>
          <w:trHeight w:val="208"/>
        </w:trPr>
        <w:tc>
          <w:tcPr>
            <w:tcW w:w="655" w:type="pct"/>
            <w:tcBorders>
              <w:top w:val="nil"/>
              <w:left w:val="nil"/>
              <w:bottom w:val="nil"/>
              <w:right w:val="nil"/>
            </w:tcBorders>
            <w:shd w:val="clear" w:color="auto" w:fill="auto"/>
            <w:tcMar>
              <w:top w:w="5" w:type="dxa"/>
              <w:left w:w="5" w:type="dxa"/>
              <w:bottom w:w="0" w:type="dxa"/>
              <w:right w:w="5" w:type="dxa"/>
            </w:tcMar>
            <w:vAlign w:val="center"/>
            <w:hideMark/>
          </w:tcPr>
          <w:p w14:paraId="6F128BFA" w14:textId="77777777" w:rsidR="00FA7405" w:rsidRPr="009B4771" w:rsidRDefault="00FA7405" w:rsidP="00FA7405">
            <w:pPr>
              <w:widowControl/>
              <w:adjustRightInd/>
              <w:spacing w:line="220" w:lineRule="exact"/>
              <w:jc w:val="left"/>
              <w:rPr>
                <w:rFonts w:asciiTheme="minorHAnsi" w:eastAsia="Times New Roman" w:hAnsiTheme="minorHAnsi" w:cstheme="minorHAnsi"/>
                <w:kern w:val="0"/>
                <w:sz w:val="20"/>
                <w:szCs w:val="20"/>
              </w:rPr>
            </w:pPr>
          </w:p>
        </w:tc>
        <w:tc>
          <w:tcPr>
            <w:tcW w:w="412" w:type="pct"/>
            <w:gridSpan w:val="2"/>
            <w:tcBorders>
              <w:top w:val="single" w:sz="4" w:space="0" w:color="000000"/>
              <w:left w:val="nil"/>
              <w:bottom w:val="single" w:sz="4" w:space="0" w:color="000000"/>
              <w:right w:val="nil"/>
            </w:tcBorders>
            <w:shd w:val="clear" w:color="auto" w:fill="auto"/>
            <w:tcMar>
              <w:top w:w="5" w:type="dxa"/>
              <w:left w:w="5" w:type="dxa"/>
              <w:bottom w:w="0" w:type="dxa"/>
              <w:right w:w="5" w:type="dxa"/>
            </w:tcMar>
            <w:vAlign w:val="center"/>
            <w:hideMark/>
          </w:tcPr>
          <w:p w14:paraId="3590E2B1" w14:textId="77777777" w:rsidR="00FA7405" w:rsidRPr="009B4771" w:rsidRDefault="00FA7405" w:rsidP="00FA7405">
            <w:pPr>
              <w:widowControl/>
              <w:adjustRightInd/>
              <w:spacing w:line="220" w:lineRule="exact"/>
              <w:jc w:val="center"/>
              <w:textAlignment w:val="center"/>
              <w:rPr>
                <w:rFonts w:asciiTheme="minorHAnsi" w:eastAsia="MS PGothic" w:hAnsiTheme="minorHAnsi" w:cstheme="minorHAnsi"/>
                <w:kern w:val="0"/>
                <w:sz w:val="20"/>
                <w:szCs w:val="20"/>
              </w:rPr>
            </w:pPr>
            <w:r w:rsidRPr="009B4771">
              <w:rPr>
                <w:rFonts w:asciiTheme="minorHAnsi" w:eastAsia="MS PGothic" w:hAnsiTheme="minorHAnsi" w:cstheme="minorHAnsi"/>
                <w:color w:val="000000"/>
                <w:kern w:val="24"/>
                <w:sz w:val="20"/>
                <w:szCs w:val="20"/>
              </w:rPr>
              <w:t>Hot water</w:t>
            </w:r>
          </w:p>
        </w:tc>
        <w:tc>
          <w:tcPr>
            <w:tcW w:w="457" w:type="pct"/>
            <w:gridSpan w:val="2"/>
            <w:tcBorders>
              <w:top w:val="single" w:sz="4" w:space="0" w:color="000000"/>
              <w:left w:val="nil"/>
              <w:bottom w:val="single" w:sz="4" w:space="0" w:color="000000"/>
              <w:right w:val="nil"/>
            </w:tcBorders>
            <w:shd w:val="clear" w:color="auto" w:fill="auto"/>
            <w:tcMar>
              <w:top w:w="5" w:type="dxa"/>
              <w:left w:w="5" w:type="dxa"/>
              <w:bottom w:w="0" w:type="dxa"/>
              <w:right w:w="5" w:type="dxa"/>
            </w:tcMar>
            <w:vAlign w:val="center"/>
            <w:hideMark/>
          </w:tcPr>
          <w:p w14:paraId="1255774C" w14:textId="77777777"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HCl</w:t>
            </w:r>
          </w:p>
        </w:tc>
        <w:tc>
          <w:tcPr>
            <w:tcW w:w="412" w:type="pct"/>
            <w:gridSpan w:val="2"/>
            <w:tcBorders>
              <w:top w:val="single" w:sz="4" w:space="0" w:color="000000"/>
              <w:left w:val="nil"/>
              <w:bottom w:val="single" w:sz="4" w:space="0" w:color="000000"/>
              <w:right w:val="nil"/>
            </w:tcBorders>
            <w:shd w:val="clear" w:color="auto" w:fill="auto"/>
            <w:tcMar>
              <w:top w:w="5" w:type="dxa"/>
              <w:left w:w="5" w:type="dxa"/>
              <w:bottom w:w="0" w:type="dxa"/>
              <w:right w:w="5" w:type="dxa"/>
            </w:tcMar>
            <w:vAlign w:val="center"/>
            <w:hideMark/>
          </w:tcPr>
          <w:p w14:paraId="73CE4DA9" w14:textId="77777777"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Hot water</w:t>
            </w:r>
          </w:p>
        </w:tc>
        <w:tc>
          <w:tcPr>
            <w:tcW w:w="433" w:type="pct"/>
            <w:gridSpan w:val="2"/>
            <w:tcBorders>
              <w:top w:val="single" w:sz="4" w:space="0" w:color="000000"/>
              <w:left w:val="nil"/>
              <w:bottom w:val="single" w:sz="4" w:space="0" w:color="000000"/>
              <w:right w:val="nil"/>
            </w:tcBorders>
            <w:shd w:val="clear" w:color="auto" w:fill="auto"/>
            <w:tcMar>
              <w:top w:w="5" w:type="dxa"/>
              <w:left w:w="5" w:type="dxa"/>
              <w:bottom w:w="0" w:type="dxa"/>
              <w:right w:w="5" w:type="dxa"/>
            </w:tcMar>
            <w:vAlign w:val="center"/>
            <w:hideMark/>
          </w:tcPr>
          <w:p w14:paraId="4C864F4B" w14:textId="77777777"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HCl</w:t>
            </w:r>
          </w:p>
        </w:tc>
        <w:tc>
          <w:tcPr>
            <w:tcW w:w="412" w:type="pct"/>
            <w:gridSpan w:val="2"/>
            <w:tcBorders>
              <w:top w:val="single" w:sz="4" w:space="0" w:color="000000"/>
              <w:left w:val="nil"/>
              <w:bottom w:val="single" w:sz="4" w:space="0" w:color="000000"/>
              <w:right w:val="nil"/>
            </w:tcBorders>
            <w:shd w:val="clear" w:color="auto" w:fill="auto"/>
            <w:tcMar>
              <w:top w:w="5" w:type="dxa"/>
              <w:left w:w="5" w:type="dxa"/>
              <w:bottom w:w="0" w:type="dxa"/>
              <w:right w:w="5" w:type="dxa"/>
            </w:tcMar>
            <w:vAlign w:val="center"/>
            <w:hideMark/>
          </w:tcPr>
          <w:p w14:paraId="579CD6AC" w14:textId="77777777"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Hot water</w:t>
            </w:r>
          </w:p>
        </w:tc>
        <w:tc>
          <w:tcPr>
            <w:tcW w:w="412" w:type="pct"/>
            <w:gridSpan w:val="2"/>
            <w:tcBorders>
              <w:top w:val="single" w:sz="4" w:space="0" w:color="000000"/>
              <w:left w:val="nil"/>
              <w:bottom w:val="single" w:sz="4" w:space="0" w:color="000000"/>
              <w:right w:val="nil"/>
            </w:tcBorders>
            <w:shd w:val="clear" w:color="auto" w:fill="auto"/>
            <w:tcMar>
              <w:top w:w="5" w:type="dxa"/>
              <w:left w:w="5" w:type="dxa"/>
              <w:bottom w:w="0" w:type="dxa"/>
              <w:right w:w="5" w:type="dxa"/>
            </w:tcMar>
            <w:vAlign w:val="center"/>
            <w:hideMark/>
          </w:tcPr>
          <w:p w14:paraId="36E469F0" w14:textId="77777777"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HCl</w:t>
            </w:r>
          </w:p>
        </w:tc>
        <w:tc>
          <w:tcPr>
            <w:tcW w:w="412" w:type="pct"/>
            <w:gridSpan w:val="2"/>
            <w:tcBorders>
              <w:top w:val="single" w:sz="4" w:space="0" w:color="000000"/>
              <w:left w:val="nil"/>
              <w:bottom w:val="single" w:sz="4" w:space="0" w:color="000000"/>
              <w:right w:val="nil"/>
            </w:tcBorders>
            <w:shd w:val="clear" w:color="auto" w:fill="auto"/>
            <w:tcMar>
              <w:top w:w="5" w:type="dxa"/>
              <w:left w:w="5" w:type="dxa"/>
              <w:bottom w:w="0" w:type="dxa"/>
              <w:right w:w="5" w:type="dxa"/>
            </w:tcMar>
            <w:vAlign w:val="center"/>
            <w:hideMark/>
          </w:tcPr>
          <w:p w14:paraId="73C0F3C7" w14:textId="77777777"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Hot water</w:t>
            </w:r>
          </w:p>
        </w:tc>
        <w:tc>
          <w:tcPr>
            <w:tcW w:w="492" w:type="pct"/>
            <w:gridSpan w:val="2"/>
            <w:tcBorders>
              <w:top w:val="single" w:sz="4" w:space="0" w:color="000000"/>
              <w:left w:val="nil"/>
              <w:bottom w:val="single" w:sz="4" w:space="0" w:color="000000"/>
              <w:right w:val="nil"/>
            </w:tcBorders>
            <w:shd w:val="clear" w:color="auto" w:fill="auto"/>
            <w:tcMar>
              <w:top w:w="5" w:type="dxa"/>
              <w:left w:w="5" w:type="dxa"/>
              <w:bottom w:w="0" w:type="dxa"/>
              <w:right w:w="5" w:type="dxa"/>
            </w:tcMar>
            <w:vAlign w:val="center"/>
            <w:hideMark/>
          </w:tcPr>
          <w:p w14:paraId="4C550018" w14:textId="77777777"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HCl</w:t>
            </w:r>
          </w:p>
        </w:tc>
        <w:tc>
          <w:tcPr>
            <w:tcW w:w="246" w:type="pct"/>
            <w:tcBorders>
              <w:top w:val="nil"/>
              <w:left w:val="nil"/>
              <w:bottom w:val="nil"/>
              <w:right w:val="nil"/>
            </w:tcBorders>
            <w:shd w:val="clear" w:color="auto" w:fill="auto"/>
            <w:tcMar>
              <w:top w:w="5" w:type="dxa"/>
              <w:left w:w="5" w:type="dxa"/>
              <w:bottom w:w="0" w:type="dxa"/>
              <w:right w:w="5" w:type="dxa"/>
            </w:tcMar>
            <w:vAlign w:val="center"/>
            <w:hideMark/>
          </w:tcPr>
          <w:p w14:paraId="73F17AA6" w14:textId="77777777" w:rsidR="00FA7405" w:rsidRPr="009B4771" w:rsidRDefault="00FA7405" w:rsidP="00FA7405">
            <w:pPr>
              <w:widowControl/>
              <w:adjustRightInd/>
              <w:spacing w:line="220" w:lineRule="exact"/>
              <w:jc w:val="center"/>
              <w:rPr>
                <w:rFonts w:asciiTheme="minorHAnsi" w:eastAsia="MS PGothic" w:hAnsiTheme="minorHAnsi" w:cstheme="minorHAnsi"/>
                <w:kern w:val="0"/>
                <w:sz w:val="20"/>
                <w:szCs w:val="20"/>
              </w:rPr>
            </w:pPr>
          </w:p>
        </w:tc>
        <w:tc>
          <w:tcPr>
            <w:tcW w:w="246" w:type="pct"/>
            <w:tcBorders>
              <w:top w:val="nil"/>
              <w:left w:val="nil"/>
              <w:bottom w:val="nil"/>
              <w:right w:val="nil"/>
            </w:tcBorders>
            <w:shd w:val="clear" w:color="auto" w:fill="auto"/>
            <w:tcMar>
              <w:top w:w="5" w:type="dxa"/>
              <w:left w:w="5" w:type="dxa"/>
              <w:bottom w:w="0" w:type="dxa"/>
              <w:right w:w="5" w:type="dxa"/>
            </w:tcMar>
            <w:vAlign w:val="center"/>
            <w:hideMark/>
          </w:tcPr>
          <w:p w14:paraId="11FB1BA8" w14:textId="77777777"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p>
        </w:tc>
        <w:tc>
          <w:tcPr>
            <w:tcW w:w="206" w:type="pct"/>
            <w:tcBorders>
              <w:top w:val="nil"/>
              <w:left w:val="nil"/>
              <w:bottom w:val="nil"/>
              <w:right w:val="nil"/>
            </w:tcBorders>
            <w:shd w:val="clear" w:color="auto" w:fill="auto"/>
            <w:tcMar>
              <w:top w:w="5" w:type="dxa"/>
              <w:left w:w="5" w:type="dxa"/>
              <w:bottom w:w="0" w:type="dxa"/>
              <w:right w:w="5" w:type="dxa"/>
            </w:tcMar>
            <w:vAlign w:val="center"/>
            <w:hideMark/>
          </w:tcPr>
          <w:p w14:paraId="6960BE7E" w14:textId="77777777"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p>
        </w:tc>
        <w:tc>
          <w:tcPr>
            <w:tcW w:w="205" w:type="pct"/>
            <w:tcBorders>
              <w:top w:val="nil"/>
              <w:left w:val="nil"/>
              <w:bottom w:val="nil"/>
              <w:right w:val="nil"/>
            </w:tcBorders>
            <w:shd w:val="clear" w:color="auto" w:fill="auto"/>
            <w:tcMar>
              <w:top w:w="5" w:type="dxa"/>
              <w:left w:w="5" w:type="dxa"/>
              <w:bottom w:w="0" w:type="dxa"/>
              <w:right w:w="5" w:type="dxa"/>
            </w:tcMar>
            <w:vAlign w:val="center"/>
            <w:hideMark/>
          </w:tcPr>
          <w:p w14:paraId="3F78C609" w14:textId="77777777"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p>
        </w:tc>
      </w:tr>
      <w:tr w:rsidR="00D47F68" w:rsidRPr="009B4771" w14:paraId="43B436B5" w14:textId="77777777" w:rsidTr="007E1776">
        <w:trPr>
          <w:trHeight w:val="208"/>
        </w:trPr>
        <w:tc>
          <w:tcPr>
            <w:tcW w:w="655" w:type="pct"/>
            <w:tcBorders>
              <w:top w:val="nil"/>
              <w:left w:val="nil"/>
              <w:bottom w:val="nil"/>
              <w:right w:val="nil"/>
            </w:tcBorders>
            <w:shd w:val="clear" w:color="auto" w:fill="auto"/>
            <w:tcMar>
              <w:top w:w="5" w:type="dxa"/>
              <w:left w:w="5" w:type="dxa"/>
              <w:bottom w:w="0" w:type="dxa"/>
              <w:right w:w="5" w:type="dxa"/>
            </w:tcMar>
            <w:vAlign w:val="center"/>
            <w:hideMark/>
          </w:tcPr>
          <w:p w14:paraId="41F2E1B1" w14:textId="77777777" w:rsidR="00FA7405" w:rsidRPr="009B4771" w:rsidRDefault="00FA7405" w:rsidP="00FA7405">
            <w:pPr>
              <w:widowControl/>
              <w:adjustRightInd/>
              <w:spacing w:line="220" w:lineRule="exact"/>
              <w:jc w:val="left"/>
              <w:rPr>
                <w:rFonts w:asciiTheme="minorHAnsi" w:eastAsia="Times New Roman" w:hAnsiTheme="minorHAnsi" w:cstheme="minorHAnsi"/>
                <w:kern w:val="0"/>
                <w:sz w:val="20"/>
                <w:szCs w:val="20"/>
              </w:rPr>
            </w:pPr>
          </w:p>
        </w:tc>
        <w:tc>
          <w:tcPr>
            <w:tcW w:w="412"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hideMark/>
          </w:tcPr>
          <w:p w14:paraId="1DC927A2" w14:textId="77777777" w:rsidR="00FA7405" w:rsidRPr="009B4771" w:rsidRDefault="00FA7405" w:rsidP="00FA7405">
            <w:pPr>
              <w:widowControl/>
              <w:adjustRightInd/>
              <w:spacing w:line="220" w:lineRule="exact"/>
              <w:jc w:val="center"/>
              <w:textAlignment w:val="center"/>
              <w:rPr>
                <w:rFonts w:asciiTheme="minorHAnsi" w:eastAsia="MS PGothic" w:hAnsiTheme="minorHAnsi" w:cstheme="minorHAnsi"/>
                <w:kern w:val="0"/>
                <w:sz w:val="20"/>
                <w:szCs w:val="20"/>
              </w:rPr>
            </w:pPr>
            <w:r w:rsidRPr="009B4771">
              <w:rPr>
                <w:rFonts w:asciiTheme="minorHAnsi" w:eastAsia="MS PGothic" w:hAnsiTheme="minorHAnsi" w:cstheme="minorHAnsi"/>
                <w:color w:val="000000"/>
                <w:kern w:val="24"/>
                <w:sz w:val="20"/>
                <w:szCs w:val="20"/>
              </w:rPr>
              <w:t>D/L ratio</w:t>
            </w:r>
          </w:p>
        </w:tc>
        <w:tc>
          <w:tcPr>
            <w:tcW w:w="457"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hideMark/>
          </w:tcPr>
          <w:p w14:paraId="49022DA5" w14:textId="77777777"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D/L ratio</w:t>
            </w:r>
          </w:p>
        </w:tc>
        <w:tc>
          <w:tcPr>
            <w:tcW w:w="412"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hideMark/>
          </w:tcPr>
          <w:p w14:paraId="739DEAD4" w14:textId="77777777"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D/L ratio</w:t>
            </w:r>
          </w:p>
        </w:tc>
        <w:tc>
          <w:tcPr>
            <w:tcW w:w="433"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hideMark/>
          </w:tcPr>
          <w:p w14:paraId="0C46C9B2" w14:textId="77777777"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D/L ratio</w:t>
            </w:r>
          </w:p>
        </w:tc>
        <w:tc>
          <w:tcPr>
            <w:tcW w:w="412"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hideMark/>
          </w:tcPr>
          <w:p w14:paraId="12B45CC0" w14:textId="77777777"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D/L ratio</w:t>
            </w:r>
          </w:p>
        </w:tc>
        <w:tc>
          <w:tcPr>
            <w:tcW w:w="412"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hideMark/>
          </w:tcPr>
          <w:p w14:paraId="2C56F63C" w14:textId="77777777"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D/L ratio</w:t>
            </w:r>
          </w:p>
        </w:tc>
        <w:tc>
          <w:tcPr>
            <w:tcW w:w="412"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hideMark/>
          </w:tcPr>
          <w:p w14:paraId="1F313663" w14:textId="77777777"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D/L ratio</w:t>
            </w:r>
          </w:p>
        </w:tc>
        <w:tc>
          <w:tcPr>
            <w:tcW w:w="492"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hideMark/>
          </w:tcPr>
          <w:p w14:paraId="3E003E98" w14:textId="77777777"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D/L ratio</w:t>
            </w:r>
          </w:p>
        </w:tc>
        <w:tc>
          <w:tcPr>
            <w:tcW w:w="246" w:type="pct"/>
            <w:tcBorders>
              <w:top w:val="nil"/>
              <w:left w:val="nil"/>
              <w:bottom w:val="nil"/>
              <w:right w:val="nil"/>
            </w:tcBorders>
            <w:shd w:val="clear" w:color="auto" w:fill="auto"/>
            <w:tcMar>
              <w:top w:w="5" w:type="dxa"/>
              <w:left w:w="5" w:type="dxa"/>
              <w:bottom w:w="0" w:type="dxa"/>
              <w:right w:w="5" w:type="dxa"/>
            </w:tcMar>
            <w:vAlign w:val="center"/>
            <w:hideMark/>
          </w:tcPr>
          <w:p w14:paraId="2A6E23C3" w14:textId="77777777" w:rsidR="00FA7405" w:rsidRPr="009B4771" w:rsidRDefault="00FA7405" w:rsidP="00FA7405">
            <w:pPr>
              <w:widowControl/>
              <w:adjustRightInd/>
              <w:spacing w:line="220" w:lineRule="exact"/>
              <w:jc w:val="center"/>
              <w:rPr>
                <w:rFonts w:asciiTheme="minorHAnsi" w:eastAsia="MS PGothic" w:hAnsiTheme="minorHAnsi" w:cstheme="minorHAnsi"/>
                <w:kern w:val="0"/>
                <w:sz w:val="20"/>
                <w:szCs w:val="20"/>
              </w:rPr>
            </w:pPr>
          </w:p>
        </w:tc>
        <w:tc>
          <w:tcPr>
            <w:tcW w:w="246" w:type="pct"/>
            <w:tcBorders>
              <w:top w:val="nil"/>
              <w:left w:val="nil"/>
              <w:bottom w:val="nil"/>
              <w:right w:val="nil"/>
            </w:tcBorders>
            <w:shd w:val="clear" w:color="auto" w:fill="auto"/>
            <w:tcMar>
              <w:top w:w="5" w:type="dxa"/>
              <w:left w:w="5" w:type="dxa"/>
              <w:bottom w:w="0" w:type="dxa"/>
              <w:right w:w="5" w:type="dxa"/>
            </w:tcMar>
            <w:vAlign w:val="center"/>
            <w:hideMark/>
          </w:tcPr>
          <w:p w14:paraId="5E5EC1CF" w14:textId="77777777"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p>
        </w:tc>
        <w:tc>
          <w:tcPr>
            <w:tcW w:w="206" w:type="pct"/>
            <w:tcBorders>
              <w:top w:val="nil"/>
              <w:left w:val="nil"/>
              <w:bottom w:val="nil"/>
              <w:right w:val="nil"/>
            </w:tcBorders>
            <w:shd w:val="clear" w:color="auto" w:fill="auto"/>
            <w:tcMar>
              <w:top w:w="5" w:type="dxa"/>
              <w:left w:w="5" w:type="dxa"/>
              <w:bottom w:w="0" w:type="dxa"/>
              <w:right w:w="5" w:type="dxa"/>
            </w:tcMar>
            <w:vAlign w:val="center"/>
            <w:hideMark/>
          </w:tcPr>
          <w:p w14:paraId="743E1776" w14:textId="77777777"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p>
        </w:tc>
        <w:tc>
          <w:tcPr>
            <w:tcW w:w="205" w:type="pct"/>
            <w:tcBorders>
              <w:top w:val="nil"/>
              <w:left w:val="nil"/>
              <w:bottom w:val="nil"/>
              <w:right w:val="nil"/>
            </w:tcBorders>
            <w:shd w:val="clear" w:color="auto" w:fill="auto"/>
            <w:tcMar>
              <w:top w:w="5" w:type="dxa"/>
              <w:left w:w="5" w:type="dxa"/>
              <w:bottom w:w="0" w:type="dxa"/>
              <w:right w:w="5" w:type="dxa"/>
            </w:tcMar>
            <w:vAlign w:val="center"/>
            <w:hideMark/>
          </w:tcPr>
          <w:p w14:paraId="0D16EDFA" w14:textId="77777777"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p>
        </w:tc>
      </w:tr>
      <w:tr w:rsidR="00D47F68" w:rsidRPr="009B4771" w14:paraId="350E39B8" w14:textId="77777777" w:rsidTr="007E1776">
        <w:trPr>
          <w:trHeight w:val="214"/>
        </w:trPr>
        <w:tc>
          <w:tcPr>
            <w:tcW w:w="655" w:type="pct"/>
            <w:tcBorders>
              <w:top w:val="nil"/>
              <w:left w:val="nil"/>
              <w:bottom w:val="single" w:sz="4" w:space="0" w:color="000000"/>
              <w:right w:val="nil"/>
            </w:tcBorders>
            <w:shd w:val="clear" w:color="auto" w:fill="auto"/>
            <w:tcMar>
              <w:top w:w="5" w:type="dxa"/>
              <w:left w:w="5" w:type="dxa"/>
              <w:bottom w:w="0" w:type="dxa"/>
              <w:right w:w="5" w:type="dxa"/>
            </w:tcMar>
            <w:vAlign w:val="center"/>
            <w:hideMark/>
          </w:tcPr>
          <w:p w14:paraId="73A3A201" w14:textId="77777777" w:rsidR="00FA7405" w:rsidRPr="009B4771" w:rsidRDefault="00FA7405" w:rsidP="00FA7405">
            <w:pPr>
              <w:widowControl/>
              <w:adjustRightInd/>
              <w:spacing w:line="220" w:lineRule="exact"/>
              <w:jc w:val="left"/>
              <w:textAlignment w:val="center"/>
              <w:rPr>
                <w:rFonts w:asciiTheme="minorHAnsi" w:eastAsia="MS PGothic" w:hAnsiTheme="minorHAnsi" w:cstheme="minorHAnsi"/>
                <w:kern w:val="0"/>
                <w:sz w:val="20"/>
                <w:szCs w:val="20"/>
              </w:rPr>
            </w:pPr>
            <w:r w:rsidRPr="009B4771">
              <w:rPr>
                <w:rFonts w:asciiTheme="minorHAnsi" w:eastAsia="MS PGothic" w:hAnsiTheme="minorHAnsi" w:cstheme="minorHAnsi"/>
                <w:color w:val="000000"/>
                <w:kern w:val="24"/>
                <w:sz w:val="20"/>
                <w:szCs w:val="20"/>
              </w:rPr>
              <w:t xml:space="preserve">　</w:t>
            </w:r>
          </w:p>
        </w:tc>
        <w:tc>
          <w:tcPr>
            <w:tcW w:w="412" w:type="pct"/>
            <w:gridSpan w:val="2"/>
            <w:tcBorders>
              <w:top w:val="nil"/>
              <w:left w:val="nil"/>
              <w:bottom w:val="single" w:sz="4" w:space="0" w:color="000000"/>
              <w:right w:val="nil"/>
            </w:tcBorders>
            <w:shd w:val="clear" w:color="auto" w:fill="auto"/>
            <w:tcMar>
              <w:top w:w="5" w:type="dxa"/>
              <w:left w:w="5" w:type="dxa"/>
              <w:bottom w:w="0" w:type="dxa"/>
              <w:right w:w="5" w:type="dxa"/>
            </w:tcMar>
            <w:vAlign w:val="center"/>
            <w:hideMark/>
          </w:tcPr>
          <w:p w14:paraId="678B01EA" w14:textId="77777777" w:rsidR="00FA7405" w:rsidRPr="009B4771" w:rsidRDefault="00FA7405" w:rsidP="00FA7405">
            <w:pPr>
              <w:widowControl/>
              <w:adjustRightInd/>
              <w:spacing w:line="220" w:lineRule="exact"/>
              <w:jc w:val="center"/>
              <w:textAlignment w:val="center"/>
              <w:rPr>
                <w:rFonts w:asciiTheme="minorHAnsi" w:eastAsia="MS PGothic" w:hAnsiTheme="minorHAnsi" w:cstheme="minorHAnsi"/>
                <w:kern w:val="0"/>
                <w:sz w:val="20"/>
                <w:szCs w:val="20"/>
              </w:rPr>
            </w:pPr>
            <w:r w:rsidRPr="009B4771">
              <w:rPr>
                <w:rFonts w:asciiTheme="minorHAnsi" w:eastAsia="MS PGothic" w:hAnsiTheme="minorHAnsi" w:cstheme="minorHAnsi"/>
                <w:color w:val="000000"/>
                <w:kern w:val="24"/>
                <w:sz w:val="20"/>
                <w:szCs w:val="20"/>
              </w:rPr>
              <w:t>(%Lee)</w:t>
            </w:r>
          </w:p>
        </w:tc>
        <w:tc>
          <w:tcPr>
            <w:tcW w:w="457" w:type="pct"/>
            <w:gridSpan w:val="2"/>
            <w:tcBorders>
              <w:top w:val="nil"/>
              <w:left w:val="nil"/>
              <w:bottom w:val="single" w:sz="4" w:space="0" w:color="000000"/>
              <w:right w:val="nil"/>
            </w:tcBorders>
            <w:shd w:val="clear" w:color="auto" w:fill="auto"/>
            <w:tcMar>
              <w:top w:w="5" w:type="dxa"/>
              <w:left w:w="5" w:type="dxa"/>
              <w:bottom w:w="0" w:type="dxa"/>
              <w:right w:w="5" w:type="dxa"/>
            </w:tcMar>
            <w:vAlign w:val="center"/>
            <w:hideMark/>
          </w:tcPr>
          <w:p w14:paraId="5AD54A18" w14:textId="77777777"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(%Lee)</w:t>
            </w:r>
          </w:p>
        </w:tc>
        <w:tc>
          <w:tcPr>
            <w:tcW w:w="412" w:type="pct"/>
            <w:gridSpan w:val="2"/>
            <w:tcBorders>
              <w:top w:val="nil"/>
              <w:left w:val="nil"/>
              <w:bottom w:val="single" w:sz="4" w:space="0" w:color="000000"/>
              <w:right w:val="nil"/>
            </w:tcBorders>
            <w:shd w:val="clear" w:color="auto" w:fill="auto"/>
            <w:tcMar>
              <w:top w:w="5" w:type="dxa"/>
              <w:left w:w="5" w:type="dxa"/>
              <w:bottom w:w="0" w:type="dxa"/>
              <w:right w:w="5" w:type="dxa"/>
            </w:tcMar>
            <w:vAlign w:val="center"/>
            <w:hideMark/>
          </w:tcPr>
          <w:p w14:paraId="43885DA0" w14:textId="77777777"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(%Lee)</w:t>
            </w:r>
          </w:p>
        </w:tc>
        <w:tc>
          <w:tcPr>
            <w:tcW w:w="433" w:type="pct"/>
            <w:gridSpan w:val="2"/>
            <w:tcBorders>
              <w:top w:val="nil"/>
              <w:left w:val="nil"/>
              <w:bottom w:val="single" w:sz="4" w:space="0" w:color="000000"/>
              <w:right w:val="nil"/>
            </w:tcBorders>
            <w:shd w:val="clear" w:color="auto" w:fill="auto"/>
            <w:tcMar>
              <w:top w:w="5" w:type="dxa"/>
              <w:left w:w="5" w:type="dxa"/>
              <w:bottom w:w="0" w:type="dxa"/>
              <w:right w:w="5" w:type="dxa"/>
            </w:tcMar>
            <w:vAlign w:val="center"/>
            <w:hideMark/>
          </w:tcPr>
          <w:p w14:paraId="617C93F9" w14:textId="77777777"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(%Lee)</w:t>
            </w:r>
          </w:p>
        </w:tc>
        <w:tc>
          <w:tcPr>
            <w:tcW w:w="412" w:type="pct"/>
            <w:gridSpan w:val="2"/>
            <w:tcBorders>
              <w:top w:val="nil"/>
              <w:left w:val="nil"/>
              <w:bottom w:val="single" w:sz="4" w:space="0" w:color="000000"/>
              <w:right w:val="nil"/>
            </w:tcBorders>
            <w:shd w:val="clear" w:color="auto" w:fill="auto"/>
            <w:tcMar>
              <w:top w:w="5" w:type="dxa"/>
              <w:left w:w="5" w:type="dxa"/>
              <w:bottom w:w="0" w:type="dxa"/>
              <w:right w:w="5" w:type="dxa"/>
            </w:tcMar>
            <w:vAlign w:val="center"/>
            <w:hideMark/>
          </w:tcPr>
          <w:p w14:paraId="034590ED" w14:textId="77777777"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(%Lee)</w:t>
            </w:r>
          </w:p>
        </w:tc>
        <w:tc>
          <w:tcPr>
            <w:tcW w:w="412" w:type="pct"/>
            <w:gridSpan w:val="2"/>
            <w:tcBorders>
              <w:top w:val="nil"/>
              <w:left w:val="nil"/>
              <w:bottom w:val="single" w:sz="4" w:space="0" w:color="000000"/>
              <w:right w:val="nil"/>
            </w:tcBorders>
            <w:shd w:val="clear" w:color="auto" w:fill="auto"/>
            <w:tcMar>
              <w:top w:w="5" w:type="dxa"/>
              <w:left w:w="5" w:type="dxa"/>
              <w:bottom w:w="0" w:type="dxa"/>
              <w:right w:w="5" w:type="dxa"/>
            </w:tcMar>
            <w:vAlign w:val="center"/>
            <w:hideMark/>
          </w:tcPr>
          <w:p w14:paraId="1ED582EE" w14:textId="77777777"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(%Lee)</w:t>
            </w:r>
          </w:p>
        </w:tc>
        <w:tc>
          <w:tcPr>
            <w:tcW w:w="412" w:type="pct"/>
            <w:gridSpan w:val="2"/>
            <w:tcBorders>
              <w:top w:val="nil"/>
              <w:left w:val="nil"/>
              <w:bottom w:val="single" w:sz="4" w:space="0" w:color="000000"/>
              <w:right w:val="nil"/>
            </w:tcBorders>
            <w:shd w:val="clear" w:color="auto" w:fill="auto"/>
            <w:tcMar>
              <w:top w:w="5" w:type="dxa"/>
              <w:left w:w="5" w:type="dxa"/>
              <w:bottom w:w="0" w:type="dxa"/>
              <w:right w:w="5" w:type="dxa"/>
            </w:tcMar>
            <w:vAlign w:val="center"/>
            <w:hideMark/>
          </w:tcPr>
          <w:p w14:paraId="000CAC19" w14:textId="77777777"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(%Lee)</w:t>
            </w:r>
          </w:p>
        </w:tc>
        <w:tc>
          <w:tcPr>
            <w:tcW w:w="492" w:type="pct"/>
            <w:gridSpan w:val="2"/>
            <w:tcBorders>
              <w:top w:val="nil"/>
              <w:left w:val="nil"/>
              <w:bottom w:val="single" w:sz="4" w:space="0" w:color="000000"/>
              <w:right w:val="nil"/>
            </w:tcBorders>
            <w:shd w:val="clear" w:color="auto" w:fill="auto"/>
            <w:tcMar>
              <w:top w:w="5" w:type="dxa"/>
              <w:left w:w="5" w:type="dxa"/>
              <w:bottom w:w="0" w:type="dxa"/>
              <w:right w:w="5" w:type="dxa"/>
            </w:tcMar>
            <w:vAlign w:val="center"/>
            <w:hideMark/>
          </w:tcPr>
          <w:p w14:paraId="0132F814" w14:textId="77777777" w:rsidR="00FA7405" w:rsidRPr="005572AC" w:rsidRDefault="00FA7405"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eastAsia="MS PGothic" w:hAnsiTheme="minorHAnsi" w:cstheme="minorHAnsi"/>
                <w:color w:val="000000" w:themeColor="text1"/>
                <w:kern w:val="24"/>
                <w:sz w:val="20"/>
                <w:szCs w:val="20"/>
              </w:rPr>
              <w:t>(%Lee)</w:t>
            </w:r>
          </w:p>
        </w:tc>
        <w:tc>
          <w:tcPr>
            <w:tcW w:w="246" w:type="pct"/>
            <w:tcBorders>
              <w:top w:val="nil"/>
              <w:left w:val="nil"/>
              <w:bottom w:val="nil"/>
              <w:right w:val="nil"/>
            </w:tcBorders>
            <w:shd w:val="clear" w:color="auto" w:fill="auto"/>
            <w:tcMar>
              <w:top w:w="5" w:type="dxa"/>
              <w:left w:w="5" w:type="dxa"/>
              <w:bottom w:w="0" w:type="dxa"/>
              <w:right w:w="5" w:type="dxa"/>
            </w:tcMar>
            <w:vAlign w:val="center"/>
            <w:hideMark/>
          </w:tcPr>
          <w:p w14:paraId="1B63C533" w14:textId="77777777" w:rsidR="00FA7405" w:rsidRPr="009B4771" w:rsidRDefault="00FA7405" w:rsidP="00FA7405">
            <w:pPr>
              <w:widowControl/>
              <w:adjustRightInd/>
              <w:spacing w:line="220" w:lineRule="exact"/>
              <w:jc w:val="center"/>
              <w:rPr>
                <w:rFonts w:asciiTheme="minorHAnsi" w:eastAsia="MS PGothic" w:hAnsiTheme="minorHAnsi" w:cstheme="minorHAnsi"/>
                <w:kern w:val="0"/>
                <w:sz w:val="20"/>
                <w:szCs w:val="20"/>
              </w:rPr>
            </w:pPr>
          </w:p>
        </w:tc>
        <w:tc>
          <w:tcPr>
            <w:tcW w:w="246" w:type="pct"/>
            <w:tcBorders>
              <w:top w:val="nil"/>
              <w:left w:val="nil"/>
              <w:bottom w:val="nil"/>
              <w:right w:val="nil"/>
            </w:tcBorders>
            <w:shd w:val="clear" w:color="auto" w:fill="auto"/>
            <w:tcMar>
              <w:top w:w="5" w:type="dxa"/>
              <w:left w:w="5" w:type="dxa"/>
              <w:bottom w:w="0" w:type="dxa"/>
              <w:right w:w="5" w:type="dxa"/>
            </w:tcMar>
            <w:vAlign w:val="center"/>
            <w:hideMark/>
          </w:tcPr>
          <w:p w14:paraId="5D9103EB" w14:textId="77777777"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p>
        </w:tc>
        <w:tc>
          <w:tcPr>
            <w:tcW w:w="206" w:type="pct"/>
            <w:tcBorders>
              <w:top w:val="nil"/>
              <w:left w:val="nil"/>
              <w:bottom w:val="nil"/>
              <w:right w:val="nil"/>
            </w:tcBorders>
            <w:shd w:val="clear" w:color="auto" w:fill="auto"/>
            <w:tcMar>
              <w:top w:w="5" w:type="dxa"/>
              <w:left w:w="5" w:type="dxa"/>
              <w:bottom w:w="0" w:type="dxa"/>
              <w:right w:w="5" w:type="dxa"/>
            </w:tcMar>
            <w:vAlign w:val="center"/>
            <w:hideMark/>
          </w:tcPr>
          <w:p w14:paraId="1F503B18" w14:textId="77777777"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p>
        </w:tc>
        <w:tc>
          <w:tcPr>
            <w:tcW w:w="205" w:type="pct"/>
            <w:tcBorders>
              <w:top w:val="nil"/>
              <w:left w:val="nil"/>
              <w:bottom w:val="nil"/>
              <w:right w:val="nil"/>
            </w:tcBorders>
            <w:shd w:val="clear" w:color="auto" w:fill="auto"/>
            <w:tcMar>
              <w:top w:w="5" w:type="dxa"/>
              <w:left w:w="5" w:type="dxa"/>
              <w:bottom w:w="0" w:type="dxa"/>
              <w:right w:w="5" w:type="dxa"/>
            </w:tcMar>
            <w:vAlign w:val="center"/>
            <w:hideMark/>
          </w:tcPr>
          <w:p w14:paraId="63F7D0B2" w14:textId="77777777"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p>
        </w:tc>
      </w:tr>
      <w:tr w:rsidR="00D47F68" w:rsidRPr="009B4771" w14:paraId="485F4B23" w14:textId="77777777" w:rsidTr="007E1776">
        <w:trPr>
          <w:trHeight w:val="214"/>
        </w:trPr>
        <w:tc>
          <w:tcPr>
            <w:tcW w:w="655" w:type="pct"/>
            <w:vMerge w:val="restart"/>
            <w:tcBorders>
              <w:top w:val="single" w:sz="4" w:space="0" w:color="000000"/>
              <w:left w:val="nil"/>
              <w:bottom w:val="nil"/>
              <w:right w:val="nil"/>
            </w:tcBorders>
            <w:shd w:val="clear" w:color="auto" w:fill="auto"/>
            <w:tcMar>
              <w:top w:w="5" w:type="dxa"/>
              <w:left w:w="5" w:type="dxa"/>
              <w:bottom w:w="0" w:type="dxa"/>
              <w:right w:w="5" w:type="dxa"/>
            </w:tcMar>
            <w:vAlign w:val="center"/>
            <w:hideMark/>
          </w:tcPr>
          <w:p w14:paraId="7DC927C0" w14:textId="67C19AB4" w:rsidR="002457F1" w:rsidRPr="009B4771" w:rsidRDefault="002457F1" w:rsidP="00FA7405">
            <w:pPr>
              <w:widowControl/>
              <w:adjustRightInd/>
              <w:spacing w:line="220" w:lineRule="exact"/>
              <w:jc w:val="left"/>
              <w:textAlignment w:val="center"/>
              <w:rPr>
                <w:rFonts w:asciiTheme="minorHAnsi" w:eastAsia="MS PGothic" w:hAnsiTheme="minorHAnsi" w:cstheme="minorHAnsi"/>
                <w:kern w:val="0"/>
                <w:sz w:val="20"/>
                <w:szCs w:val="20"/>
              </w:rPr>
            </w:pPr>
            <w:r w:rsidRPr="009B4771">
              <w:rPr>
                <w:rFonts w:asciiTheme="minorHAnsi" w:eastAsia="MS PGothic" w:hAnsiTheme="minorHAnsi" w:cstheme="minorHAnsi"/>
                <w:color w:val="000000"/>
                <w:kern w:val="24"/>
                <w:sz w:val="20"/>
                <w:szCs w:val="20"/>
              </w:rPr>
              <w:t>Serine</w:t>
            </w:r>
            <w:r w:rsidR="00231090">
              <w:rPr>
                <w:rFonts w:asciiTheme="minorHAnsi" w:eastAsia="MS PGothic" w:hAnsiTheme="minorHAnsi" w:cstheme="minorHAnsi"/>
                <w:color w:val="000000"/>
                <w:kern w:val="24"/>
                <w:sz w:val="20"/>
                <w:szCs w:val="20"/>
              </w:rPr>
              <w:t xml:space="preserve"> </w:t>
            </w:r>
            <w:r w:rsidR="00231090">
              <w:rPr>
                <w:rFonts w:asciiTheme="minorHAnsi" w:hAnsiTheme="minorHAnsi" w:cstheme="minorHAnsi"/>
                <w:sz w:val="20"/>
                <w:szCs w:val="20"/>
              </w:rPr>
              <w:t>(</w:t>
            </w:r>
            <w:r w:rsidR="00231090" w:rsidRPr="00230851">
              <w:rPr>
                <w:rFonts w:ascii="Symbol" w:hAnsi="Symbol" w:cstheme="minorHAnsi"/>
                <w:sz w:val="20"/>
                <w:szCs w:val="20"/>
              </w:rPr>
              <w:t></w:t>
            </w:r>
            <w:r w:rsidR="00231090">
              <w:rPr>
                <w:rFonts w:asciiTheme="minorHAnsi" w:hAnsiTheme="minorHAnsi" w:cstheme="minorHAnsi"/>
                <w:sz w:val="20"/>
                <w:szCs w:val="20"/>
              </w:rPr>
              <w:t>)</w:t>
            </w:r>
          </w:p>
        </w:tc>
        <w:tc>
          <w:tcPr>
            <w:tcW w:w="412" w:type="pct"/>
            <w:gridSpan w:val="2"/>
            <w:vMerge w:val="restart"/>
            <w:tcBorders>
              <w:top w:val="single" w:sz="4" w:space="0" w:color="000000"/>
              <w:left w:val="nil"/>
              <w:right w:val="nil"/>
            </w:tcBorders>
            <w:shd w:val="clear" w:color="auto" w:fill="auto"/>
            <w:tcMar>
              <w:top w:w="5" w:type="dxa"/>
              <w:left w:w="5" w:type="dxa"/>
              <w:bottom w:w="0" w:type="dxa"/>
              <w:right w:w="5" w:type="dxa"/>
            </w:tcMar>
            <w:vAlign w:val="center"/>
          </w:tcPr>
          <w:p w14:paraId="2906DDC6" w14:textId="6A756A49" w:rsidR="002457F1" w:rsidRPr="009B4771" w:rsidRDefault="002457F1" w:rsidP="00FA7405">
            <w:pPr>
              <w:widowControl/>
              <w:adjustRightInd/>
              <w:spacing w:line="220" w:lineRule="exact"/>
              <w:jc w:val="center"/>
              <w:textAlignment w:val="center"/>
              <w:rPr>
                <w:rFonts w:asciiTheme="minorHAnsi" w:eastAsia="MS PGothic" w:hAnsiTheme="minorHAnsi" w:cstheme="minorHAnsi"/>
                <w:kern w:val="0"/>
                <w:sz w:val="20"/>
                <w:szCs w:val="20"/>
              </w:rPr>
            </w:pPr>
            <w:r w:rsidRPr="00FB0677">
              <w:rPr>
                <w:rFonts w:asciiTheme="minorHAnsi" w:hAnsiTheme="minorHAnsi" w:cstheme="minorHAnsi"/>
                <w:color w:val="000000" w:themeColor="text1"/>
                <w:sz w:val="20"/>
                <w:szCs w:val="20"/>
                <w:vertAlign w:val="superscript"/>
              </w:rPr>
              <w:t>b</w:t>
            </w:r>
          </w:p>
        </w:tc>
        <w:tc>
          <w:tcPr>
            <w:tcW w:w="457" w:type="pct"/>
            <w:gridSpan w:val="2"/>
            <w:vMerge w:val="restart"/>
            <w:tcBorders>
              <w:top w:val="single" w:sz="4" w:space="0" w:color="000000"/>
              <w:left w:val="nil"/>
              <w:right w:val="nil"/>
            </w:tcBorders>
            <w:shd w:val="clear" w:color="auto" w:fill="auto"/>
            <w:tcMar>
              <w:top w:w="5" w:type="dxa"/>
              <w:left w:w="5" w:type="dxa"/>
              <w:bottom w:w="0" w:type="dxa"/>
              <w:right w:w="5" w:type="dxa"/>
            </w:tcMar>
            <w:vAlign w:val="center"/>
          </w:tcPr>
          <w:p w14:paraId="0776B380" w14:textId="357B6BC1" w:rsidR="002457F1" w:rsidRPr="005572AC" w:rsidRDefault="002457F1"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b</w:t>
            </w:r>
          </w:p>
        </w:tc>
        <w:tc>
          <w:tcPr>
            <w:tcW w:w="412"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tcPr>
          <w:p w14:paraId="6FD0DC4F" w14:textId="1E9AAA7A" w:rsidR="002457F1" w:rsidRPr="005572AC" w:rsidRDefault="002457F1"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0.92 ± 0.12</w:t>
            </w:r>
          </w:p>
        </w:tc>
        <w:tc>
          <w:tcPr>
            <w:tcW w:w="433"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tcPr>
          <w:p w14:paraId="3AA0C659" w14:textId="2E8ACD88" w:rsidR="002457F1" w:rsidRPr="005572AC" w:rsidRDefault="002457F1"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0.99 ± 0.19</w:t>
            </w:r>
          </w:p>
        </w:tc>
        <w:tc>
          <w:tcPr>
            <w:tcW w:w="412" w:type="pct"/>
            <w:gridSpan w:val="2"/>
            <w:vMerge w:val="restart"/>
            <w:tcBorders>
              <w:top w:val="single" w:sz="4" w:space="0" w:color="000000"/>
              <w:left w:val="nil"/>
              <w:right w:val="nil"/>
            </w:tcBorders>
            <w:shd w:val="clear" w:color="auto" w:fill="auto"/>
            <w:tcMar>
              <w:top w:w="5" w:type="dxa"/>
              <w:left w:w="5" w:type="dxa"/>
              <w:bottom w:w="0" w:type="dxa"/>
              <w:right w:w="5" w:type="dxa"/>
            </w:tcMar>
            <w:vAlign w:val="center"/>
          </w:tcPr>
          <w:p w14:paraId="44E623B7" w14:textId="33BF4F88" w:rsidR="002457F1" w:rsidRPr="005572AC" w:rsidRDefault="002457F1"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b</w:t>
            </w:r>
          </w:p>
        </w:tc>
        <w:tc>
          <w:tcPr>
            <w:tcW w:w="412"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tcPr>
          <w:p w14:paraId="4BF50616" w14:textId="4D5AD239" w:rsidR="002457F1" w:rsidRPr="005572AC" w:rsidRDefault="002457F1"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0.84 ± 0.04</w:t>
            </w:r>
          </w:p>
        </w:tc>
        <w:tc>
          <w:tcPr>
            <w:tcW w:w="412"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tcPr>
          <w:p w14:paraId="11F75555" w14:textId="0D039E27" w:rsidR="002457F1" w:rsidRPr="005572AC" w:rsidRDefault="002457F1"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0.13 ± 0.01</w:t>
            </w:r>
          </w:p>
        </w:tc>
        <w:tc>
          <w:tcPr>
            <w:tcW w:w="492" w:type="pct"/>
            <w:gridSpan w:val="2"/>
            <w:tcBorders>
              <w:top w:val="single" w:sz="4" w:space="0" w:color="000000"/>
              <w:left w:val="nil"/>
              <w:bottom w:val="nil"/>
              <w:right w:val="nil"/>
            </w:tcBorders>
            <w:shd w:val="clear" w:color="auto" w:fill="auto"/>
            <w:tcMar>
              <w:top w:w="5" w:type="dxa"/>
              <w:left w:w="5" w:type="dxa"/>
              <w:bottom w:w="0" w:type="dxa"/>
              <w:right w:w="5" w:type="dxa"/>
            </w:tcMar>
            <w:vAlign w:val="center"/>
          </w:tcPr>
          <w:p w14:paraId="58916177" w14:textId="5ED70460" w:rsidR="002457F1" w:rsidRPr="005572AC" w:rsidRDefault="002457F1" w:rsidP="00FA7405">
            <w:pPr>
              <w:widowControl/>
              <w:adjustRightInd/>
              <w:spacing w:line="220" w:lineRule="exact"/>
              <w:jc w:val="center"/>
              <w:textAlignment w:val="center"/>
              <w:rPr>
                <w:rFonts w:asciiTheme="minorHAnsi" w:eastAsia="MS PGothic"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0.22 ± 0.05</w:t>
            </w:r>
          </w:p>
        </w:tc>
        <w:tc>
          <w:tcPr>
            <w:tcW w:w="246" w:type="pct"/>
            <w:tcBorders>
              <w:top w:val="nil"/>
              <w:left w:val="nil"/>
              <w:bottom w:val="nil"/>
              <w:right w:val="nil"/>
            </w:tcBorders>
            <w:shd w:val="clear" w:color="auto" w:fill="auto"/>
            <w:tcMar>
              <w:top w:w="5" w:type="dxa"/>
              <w:left w:w="5" w:type="dxa"/>
              <w:bottom w:w="0" w:type="dxa"/>
              <w:right w:w="5" w:type="dxa"/>
            </w:tcMar>
            <w:vAlign w:val="center"/>
          </w:tcPr>
          <w:p w14:paraId="5C54E5ED" w14:textId="77777777" w:rsidR="002457F1" w:rsidRPr="009B4771" w:rsidRDefault="002457F1" w:rsidP="00FA7405">
            <w:pPr>
              <w:widowControl/>
              <w:adjustRightInd/>
              <w:spacing w:line="220" w:lineRule="exact"/>
              <w:jc w:val="center"/>
              <w:rPr>
                <w:rFonts w:asciiTheme="minorHAnsi" w:eastAsia="MS PGothic" w:hAnsiTheme="minorHAnsi" w:cstheme="minorHAnsi"/>
                <w:kern w:val="0"/>
                <w:sz w:val="20"/>
                <w:szCs w:val="20"/>
              </w:rPr>
            </w:pPr>
          </w:p>
        </w:tc>
        <w:tc>
          <w:tcPr>
            <w:tcW w:w="246" w:type="pct"/>
            <w:tcBorders>
              <w:top w:val="nil"/>
              <w:left w:val="nil"/>
              <w:bottom w:val="nil"/>
              <w:right w:val="nil"/>
            </w:tcBorders>
            <w:shd w:val="clear" w:color="auto" w:fill="auto"/>
            <w:tcMar>
              <w:top w:w="5" w:type="dxa"/>
              <w:left w:w="5" w:type="dxa"/>
              <w:bottom w:w="0" w:type="dxa"/>
              <w:right w:w="5" w:type="dxa"/>
            </w:tcMar>
            <w:vAlign w:val="center"/>
          </w:tcPr>
          <w:p w14:paraId="40058AD1"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c>
          <w:tcPr>
            <w:tcW w:w="206" w:type="pct"/>
            <w:tcBorders>
              <w:top w:val="nil"/>
              <w:left w:val="nil"/>
              <w:bottom w:val="nil"/>
              <w:right w:val="nil"/>
            </w:tcBorders>
            <w:shd w:val="clear" w:color="auto" w:fill="auto"/>
            <w:tcMar>
              <w:top w:w="5" w:type="dxa"/>
              <w:left w:w="5" w:type="dxa"/>
              <w:bottom w:w="0" w:type="dxa"/>
              <w:right w:w="5" w:type="dxa"/>
            </w:tcMar>
            <w:vAlign w:val="center"/>
          </w:tcPr>
          <w:p w14:paraId="2FAB45F9"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c>
          <w:tcPr>
            <w:tcW w:w="205" w:type="pct"/>
            <w:tcBorders>
              <w:top w:val="nil"/>
              <w:left w:val="nil"/>
              <w:bottom w:val="nil"/>
              <w:right w:val="nil"/>
            </w:tcBorders>
            <w:shd w:val="clear" w:color="auto" w:fill="auto"/>
            <w:tcMar>
              <w:top w:w="5" w:type="dxa"/>
              <w:left w:w="5" w:type="dxa"/>
              <w:bottom w:w="0" w:type="dxa"/>
              <w:right w:w="5" w:type="dxa"/>
            </w:tcMar>
            <w:vAlign w:val="center"/>
            <w:hideMark/>
          </w:tcPr>
          <w:p w14:paraId="58A83753"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r>
      <w:tr w:rsidR="00D47F68" w:rsidRPr="009B4771" w14:paraId="3B34D34C" w14:textId="77777777" w:rsidTr="007E1776">
        <w:trPr>
          <w:trHeight w:val="214"/>
        </w:trPr>
        <w:tc>
          <w:tcPr>
            <w:tcW w:w="655" w:type="pct"/>
            <w:vMerge/>
            <w:tcBorders>
              <w:top w:val="single" w:sz="4" w:space="0" w:color="000000"/>
              <w:left w:val="nil"/>
              <w:bottom w:val="nil"/>
              <w:right w:val="nil"/>
            </w:tcBorders>
            <w:vAlign w:val="center"/>
            <w:hideMark/>
          </w:tcPr>
          <w:p w14:paraId="0AD24B58" w14:textId="77777777" w:rsidR="002457F1" w:rsidRPr="009B4771" w:rsidRDefault="002457F1" w:rsidP="00FA7405">
            <w:pPr>
              <w:widowControl/>
              <w:adjustRightInd/>
              <w:spacing w:line="220" w:lineRule="exact"/>
              <w:jc w:val="left"/>
              <w:rPr>
                <w:rFonts w:asciiTheme="minorHAnsi" w:eastAsia="MS PGothic" w:hAnsiTheme="minorHAnsi" w:cstheme="minorHAnsi"/>
                <w:kern w:val="0"/>
                <w:sz w:val="20"/>
                <w:szCs w:val="20"/>
              </w:rPr>
            </w:pPr>
          </w:p>
        </w:tc>
        <w:tc>
          <w:tcPr>
            <w:tcW w:w="412" w:type="pct"/>
            <w:gridSpan w:val="2"/>
            <w:vMerge/>
            <w:tcBorders>
              <w:left w:val="nil"/>
              <w:bottom w:val="nil"/>
              <w:right w:val="nil"/>
            </w:tcBorders>
            <w:shd w:val="clear" w:color="auto" w:fill="auto"/>
            <w:tcMar>
              <w:top w:w="5" w:type="dxa"/>
              <w:left w:w="5" w:type="dxa"/>
              <w:bottom w:w="0" w:type="dxa"/>
              <w:right w:w="5" w:type="dxa"/>
            </w:tcMar>
            <w:vAlign w:val="center"/>
          </w:tcPr>
          <w:p w14:paraId="40A12957"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c>
          <w:tcPr>
            <w:tcW w:w="457" w:type="pct"/>
            <w:gridSpan w:val="2"/>
            <w:vMerge/>
            <w:tcBorders>
              <w:left w:val="nil"/>
              <w:bottom w:val="nil"/>
              <w:right w:val="nil"/>
            </w:tcBorders>
            <w:shd w:val="clear" w:color="auto" w:fill="auto"/>
            <w:tcMar>
              <w:top w:w="5" w:type="dxa"/>
              <w:left w:w="5" w:type="dxa"/>
              <w:bottom w:w="0" w:type="dxa"/>
              <w:right w:w="5" w:type="dxa"/>
            </w:tcMar>
            <w:vAlign w:val="center"/>
          </w:tcPr>
          <w:p w14:paraId="01BBB531" w14:textId="77777777"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1922D053" w14:textId="1DFBB1A0"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(4.2 ± 6.2)</w:t>
            </w:r>
          </w:p>
        </w:tc>
        <w:tc>
          <w:tcPr>
            <w:tcW w:w="433" w:type="pct"/>
            <w:gridSpan w:val="2"/>
            <w:tcBorders>
              <w:top w:val="nil"/>
              <w:left w:val="nil"/>
              <w:bottom w:val="nil"/>
              <w:right w:val="nil"/>
            </w:tcBorders>
            <w:shd w:val="clear" w:color="auto" w:fill="auto"/>
            <w:tcMar>
              <w:top w:w="5" w:type="dxa"/>
              <w:left w:w="5" w:type="dxa"/>
              <w:bottom w:w="0" w:type="dxa"/>
              <w:right w:w="5" w:type="dxa"/>
            </w:tcMar>
            <w:vAlign w:val="center"/>
          </w:tcPr>
          <w:p w14:paraId="679ECA7B" w14:textId="5BDA0B15"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(0.5 ± 9.5)</w:t>
            </w:r>
          </w:p>
        </w:tc>
        <w:tc>
          <w:tcPr>
            <w:tcW w:w="412" w:type="pct"/>
            <w:gridSpan w:val="2"/>
            <w:vMerge/>
            <w:tcBorders>
              <w:left w:val="nil"/>
              <w:bottom w:val="nil"/>
              <w:right w:val="nil"/>
            </w:tcBorders>
            <w:shd w:val="clear" w:color="auto" w:fill="auto"/>
            <w:tcMar>
              <w:top w:w="5" w:type="dxa"/>
              <w:left w:w="5" w:type="dxa"/>
              <w:bottom w:w="0" w:type="dxa"/>
              <w:right w:w="5" w:type="dxa"/>
            </w:tcMar>
            <w:vAlign w:val="center"/>
          </w:tcPr>
          <w:p w14:paraId="51CAC8B8" w14:textId="77777777"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6B83143B" w14:textId="303FA8ED"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(8.6 ± 1.9)</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1EAC1006" w14:textId="79CFB847"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(76.6 ± 1.4)</w:t>
            </w:r>
          </w:p>
        </w:tc>
        <w:tc>
          <w:tcPr>
            <w:tcW w:w="492" w:type="pct"/>
            <w:gridSpan w:val="2"/>
            <w:tcBorders>
              <w:top w:val="nil"/>
              <w:left w:val="nil"/>
              <w:bottom w:val="nil"/>
              <w:right w:val="nil"/>
            </w:tcBorders>
            <w:shd w:val="clear" w:color="auto" w:fill="auto"/>
            <w:tcMar>
              <w:top w:w="5" w:type="dxa"/>
              <w:left w:w="5" w:type="dxa"/>
              <w:bottom w:w="0" w:type="dxa"/>
              <w:right w:w="5" w:type="dxa"/>
            </w:tcMar>
            <w:vAlign w:val="center"/>
          </w:tcPr>
          <w:p w14:paraId="49EF81EF" w14:textId="30DD8117"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(64.2 ± 5.3)</w:t>
            </w:r>
          </w:p>
        </w:tc>
        <w:tc>
          <w:tcPr>
            <w:tcW w:w="246" w:type="pct"/>
            <w:tcBorders>
              <w:top w:val="nil"/>
              <w:left w:val="nil"/>
              <w:bottom w:val="nil"/>
              <w:right w:val="nil"/>
            </w:tcBorders>
            <w:shd w:val="clear" w:color="auto" w:fill="auto"/>
            <w:tcMar>
              <w:top w:w="5" w:type="dxa"/>
              <w:left w:w="5" w:type="dxa"/>
              <w:bottom w:w="0" w:type="dxa"/>
              <w:right w:w="5" w:type="dxa"/>
            </w:tcMar>
            <w:vAlign w:val="center"/>
          </w:tcPr>
          <w:p w14:paraId="045879CE"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c>
          <w:tcPr>
            <w:tcW w:w="246" w:type="pct"/>
            <w:tcBorders>
              <w:top w:val="nil"/>
              <w:left w:val="nil"/>
              <w:bottom w:val="nil"/>
              <w:right w:val="nil"/>
            </w:tcBorders>
            <w:shd w:val="clear" w:color="auto" w:fill="auto"/>
            <w:tcMar>
              <w:top w:w="5" w:type="dxa"/>
              <w:left w:w="5" w:type="dxa"/>
              <w:bottom w:w="0" w:type="dxa"/>
              <w:right w:w="5" w:type="dxa"/>
            </w:tcMar>
            <w:vAlign w:val="center"/>
          </w:tcPr>
          <w:p w14:paraId="51458E5B"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c>
          <w:tcPr>
            <w:tcW w:w="206" w:type="pct"/>
            <w:tcBorders>
              <w:top w:val="nil"/>
              <w:left w:val="nil"/>
              <w:bottom w:val="nil"/>
              <w:right w:val="nil"/>
            </w:tcBorders>
            <w:shd w:val="clear" w:color="auto" w:fill="auto"/>
            <w:tcMar>
              <w:top w:w="5" w:type="dxa"/>
              <w:left w:w="5" w:type="dxa"/>
              <w:bottom w:w="0" w:type="dxa"/>
              <w:right w:w="5" w:type="dxa"/>
            </w:tcMar>
            <w:vAlign w:val="center"/>
          </w:tcPr>
          <w:p w14:paraId="74730D93"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c>
          <w:tcPr>
            <w:tcW w:w="205" w:type="pct"/>
            <w:tcBorders>
              <w:top w:val="nil"/>
              <w:left w:val="nil"/>
              <w:bottom w:val="nil"/>
              <w:right w:val="nil"/>
            </w:tcBorders>
            <w:shd w:val="clear" w:color="auto" w:fill="auto"/>
            <w:tcMar>
              <w:top w:w="5" w:type="dxa"/>
              <w:left w:w="5" w:type="dxa"/>
              <w:bottom w:w="0" w:type="dxa"/>
              <w:right w:w="5" w:type="dxa"/>
            </w:tcMar>
            <w:vAlign w:val="center"/>
            <w:hideMark/>
          </w:tcPr>
          <w:p w14:paraId="7CDCBC68"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r>
      <w:tr w:rsidR="00D47F68" w:rsidRPr="009B4771" w14:paraId="1BD81348" w14:textId="77777777" w:rsidTr="007E1776">
        <w:trPr>
          <w:trHeight w:val="208"/>
        </w:trPr>
        <w:tc>
          <w:tcPr>
            <w:tcW w:w="655" w:type="pct"/>
            <w:vMerge w:val="restart"/>
            <w:tcBorders>
              <w:top w:val="nil"/>
              <w:left w:val="nil"/>
              <w:bottom w:val="nil"/>
              <w:right w:val="nil"/>
            </w:tcBorders>
            <w:shd w:val="clear" w:color="auto" w:fill="auto"/>
            <w:tcMar>
              <w:top w:w="5" w:type="dxa"/>
              <w:left w:w="5" w:type="dxa"/>
              <w:bottom w:w="0" w:type="dxa"/>
              <w:right w:w="5" w:type="dxa"/>
            </w:tcMar>
            <w:vAlign w:val="center"/>
            <w:hideMark/>
          </w:tcPr>
          <w:p w14:paraId="749AEBA3" w14:textId="31B7EA63" w:rsidR="00FA7405" w:rsidRPr="009B4771" w:rsidRDefault="00FA7405" w:rsidP="00FA7405">
            <w:pPr>
              <w:widowControl/>
              <w:adjustRightInd/>
              <w:spacing w:line="220" w:lineRule="exact"/>
              <w:jc w:val="left"/>
              <w:textAlignment w:val="center"/>
              <w:rPr>
                <w:rFonts w:asciiTheme="minorHAnsi" w:eastAsia="MS PGothic" w:hAnsiTheme="minorHAnsi" w:cstheme="minorHAnsi"/>
                <w:kern w:val="0"/>
                <w:sz w:val="20"/>
                <w:szCs w:val="20"/>
              </w:rPr>
            </w:pPr>
            <w:r w:rsidRPr="009B4771">
              <w:rPr>
                <w:rFonts w:asciiTheme="minorHAnsi" w:eastAsia="MS PGothic" w:hAnsiTheme="minorHAnsi" w:cstheme="minorHAnsi"/>
                <w:color w:val="000000"/>
                <w:kern w:val="24"/>
                <w:sz w:val="20"/>
                <w:szCs w:val="20"/>
                <w:lang w:val="el-GR"/>
              </w:rPr>
              <w:t>α-</w:t>
            </w:r>
            <w:proofErr w:type="spellStart"/>
            <w:r w:rsidRPr="009B4771">
              <w:rPr>
                <w:rFonts w:asciiTheme="minorHAnsi" w:eastAsia="MS PGothic" w:hAnsiTheme="minorHAnsi" w:cstheme="minorHAnsi"/>
                <w:color w:val="000000"/>
                <w:kern w:val="24"/>
                <w:sz w:val="20"/>
                <w:szCs w:val="20"/>
              </w:rPr>
              <w:t>Methylserine</w:t>
            </w:r>
            <w:proofErr w:type="spellEnd"/>
            <w:r w:rsidR="00231090">
              <w:rPr>
                <w:rFonts w:asciiTheme="minorHAnsi" w:eastAsia="MS PGothic" w:hAnsiTheme="minorHAnsi" w:cstheme="minorHAnsi"/>
                <w:color w:val="000000"/>
                <w:kern w:val="24"/>
                <w:sz w:val="20"/>
                <w:szCs w:val="20"/>
              </w:rPr>
              <w:t xml:space="preserve"> </w:t>
            </w:r>
            <w:r w:rsidR="00231090">
              <w:rPr>
                <w:rFonts w:asciiTheme="minorHAnsi" w:hAnsiTheme="minorHAnsi" w:cstheme="minorHAnsi"/>
                <w:sz w:val="20"/>
                <w:szCs w:val="20"/>
              </w:rPr>
              <w:t>(</w:t>
            </w:r>
            <w:r w:rsidR="00231090" w:rsidRPr="00230851">
              <w:rPr>
                <w:rFonts w:ascii="Symbol" w:hAnsi="Symbol" w:cstheme="minorHAnsi"/>
                <w:sz w:val="20"/>
                <w:szCs w:val="20"/>
              </w:rPr>
              <w:t></w:t>
            </w:r>
            <w:r w:rsidR="00231090">
              <w:rPr>
                <w:rFonts w:asciiTheme="minorHAnsi" w:hAnsiTheme="minorHAnsi" w:cstheme="minorHAnsi"/>
                <w:sz w:val="20"/>
                <w:szCs w:val="20"/>
              </w:rPr>
              <w:t>)</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764ED508" w14:textId="5AE1A0E8" w:rsidR="00FA7405" w:rsidRPr="009B4771" w:rsidRDefault="00FA7405" w:rsidP="00FA7405">
            <w:pPr>
              <w:widowControl/>
              <w:adjustRightInd/>
              <w:spacing w:line="220" w:lineRule="exact"/>
              <w:jc w:val="center"/>
              <w:rPr>
                <w:rFonts w:asciiTheme="minorHAnsi" w:eastAsia="MS PGothic" w:hAnsiTheme="minorHAnsi" w:cstheme="minorHAnsi"/>
                <w:kern w:val="0"/>
                <w:sz w:val="20"/>
                <w:szCs w:val="20"/>
              </w:rPr>
            </w:pPr>
            <w:r w:rsidRPr="00FB0677">
              <w:rPr>
                <w:rFonts w:asciiTheme="minorHAnsi" w:hAnsiTheme="minorHAnsi" w:cstheme="minorHAnsi"/>
                <w:color w:val="000000" w:themeColor="text1"/>
                <w:sz w:val="20"/>
                <w:szCs w:val="20"/>
              </w:rPr>
              <w:t>1.</w:t>
            </w:r>
            <w:r>
              <w:rPr>
                <w:rFonts w:asciiTheme="minorHAnsi" w:hAnsiTheme="minorHAnsi" w:cstheme="minorHAnsi"/>
                <w:color w:val="000000" w:themeColor="text1"/>
                <w:sz w:val="20"/>
                <w:szCs w:val="20"/>
              </w:rPr>
              <w:t>11</w:t>
            </w:r>
            <w:r w:rsidRPr="00FB0677">
              <w:rPr>
                <w:rFonts w:asciiTheme="minorHAnsi" w:hAnsiTheme="minorHAnsi" w:cstheme="minorHAnsi"/>
                <w:color w:val="000000" w:themeColor="text1"/>
                <w:sz w:val="20"/>
                <w:szCs w:val="20"/>
              </w:rPr>
              <w:t xml:space="preserve"> ± 0.02</w:t>
            </w:r>
          </w:p>
        </w:tc>
        <w:tc>
          <w:tcPr>
            <w:tcW w:w="457" w:type="pct"/>
            <w:gridSpan w:val="2"/>
            <w:tcBorders>
              <w:top w:val="nil"/>
              <w:left w:val="nil"/>
              <w:bottom w:val="nil"/>
              <w:right w:val="nil"/>
            </w:tcBorders>
            <w:shd w:val="clear" w:color="auto" w:fill="auto"/>
            <w:tcMar>
              <w:top w:w="5" w:type="dxa"/>
              <w:left w:w="5" w:type="dxa"/>
              <w:bottom w:w="0" w:type="dxa"/>
              <w:right w:w="5" w:type="dxa"/>
            </w:tcMar>
            <w:vAlign w:val="center"/>
          </w:tcPr>
          <w:p w14:paraId="494F87D2" w14:textId="1CE6BD4C" w:rsidR="00FA7405" w:rsidRPr="005572AC" w:rsidRDefault="00FA7405"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1.12 ± 0.18</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0B1A5D22" w14:textId="56E81B2A" w:rsidR="00FA7405" w:rsidRPr="005572AC" w:rsidRDefault="00FA7405"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1.18 ± 0.16</w:t>
            </w:r>
          </w:p>
        </w:tc>
        <w:tc>
          <w:tcPr>
            <w:tcW w:w="433" w:type="pct"/>
            <w:gridSpan w:val="2"/>
            <w:tcBorders>
              <w:top w:val="nil"/>
              <w:left w:val="nil"/>
              <w:bottom w:val="nil"/>
              <w:right w:val="nil"/>
            </w:tcBorders>
            <w:shd w:val="clear" w:color="auto" w:fill="auto"/>
            <w:tcMar>
              <w:top w:w="5" w:type="dxa"/>
              <w:left w:w="5" w:type="dxa"/>
              <w:bottom w:w="0" w:type="dxa"/>
              <w:right w:w="5" w:type="dxa"/>
            </w:tcMar>
            <w:vAlign w:val="center"/>
          </w:tcPr>
          <w:p w14:paraId="0D738CAA" w14:textId="216701BC" w:rsidR="00FA7405" w:rsidRPr="005572AC" w:rsidRDefault="00FA7405"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1.05 ± 0.23</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24E808C9" w14:textId="15406C3C" w:rsidR="00FA7405" w:rsidRPr="005572AC" w:rsidRDefault="00FA7405"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1.10 ± 0.09</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74A5D53E" w14:textId="6384EEFE" w:rsidR="00FA7405" w:rsidRPr="005572AC" w:rsidRDefault="00FA7405"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1.14 ± 0.02</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18F29DA4" w14:textId="3CAE2E97" w:rsidR="00FA7405" w:rsidRPr="005572AC" w:rsidRDefault="00FA7405"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0.94 ± 0.09</w:t>
            </w:r>
          </w:p>
        </w:tc>
        <w:tc>
          <w:tcPr>
            <w:tcW w:w="492" w:type="pct"/>
            <w:gridSpan w:val="2"/>
            <w:tcBorders>
              <w:top w:val="nil"/>
              <w:left w:val="nil"/>
              <w:bottom w:val="nil"/>
              <w:right w:val="nil"/>
            </w:tcBorders>
            <w:shd w:val="clear" w:color="auto" w:fill="auto"/>
            <w:tcMar>
              <w:top w:w="5" w:type="dxa"/>
              <w:left w:w="5" w:type="dxa"/>
              <w:bottom w:w="0" w:type="dxa"/>
              <w:right w:w="5" w:type="dxa"/>
            </w:tcMar>
            <w:vAlign w:val="center"/>
          </w:tcPr>
          <w:p w14:paraId="2E9668A2" w14:textId="013E2B87" w:rsidR="00FA7405" w:rsidRPr="005572AC" w:rsidRDefault="00FA7405"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1.00 ± 0.08</w:t>
            </w:r>
          </w:p>
        </w:tc>
        <w:tc>
          <w:tcPr>
            <w:tcW w:w="246" w:type="pct"/>
            <w:tcBorders>
              <w:top w:val="nil"/>
              <w:left w:val="nil"/>
              <w:bottom w:val="nil"/>
              <w:right w:val="nil"/>
            </w:tcBorders>
            <w:shd w:val="clear" w:color="auto" w:fill="auto"/>
            <w:tcMar>
              <w:top w:w="5" w:type="dxa"/>
              <w:left w:w="5" w:type="dxa"/>
              <w:bottom w:w="0" w:type="dxa"/>
              <w:right w:w="5" w:type="dxa"/>
            </w:tcMar>
            <w:vAlign w:val="center"/>
          </w:tcPr>
          <w:p w14:paraId="5B38D056" w14:textId="77777777"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p>
        </w:tc>
        <w:tc>
          <w:tcPr>
            <w:tcW w:w="246" w:type="pct"/>
            <w:tcBorders>
              <w:top w:val="nil"/>
              <w:left w:val="nil"/>
              <w:bottom w:val="nil"/>
              <w:right w:val="nil"/>
            </w:tcBorders>
            <w:shd w:val="clear" w:color="auto" w:fill="auto"/>
            <w:tcMar>
              <w:top w:w="5" w:type="dxa"/>
              <w:left w:w="5" w:type="dxa"/>
              <w:bottom w:w="0" w:type="dxa"/>
              <w:right w:w="5" w:type="dxa"/>
            </w:tcMar>
            <w:vAlign w:val="center"/>
          </w:tcPr>
          <w:p w14:paraId="2D9D6A01" w14:textId="77777777"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p>
        </w:tc>
        <w:tc>
          <w:tcPr>
            <w:tcW w:w="206" w:type="pct"/>
            <w:tcBorders>
              <w:top w:val="nil"/>
              <w:left w:val="nil"/>
              <w:bottom w:val="nil"/>
              <w:right w:val="nil"/>
            </w:tcBorders>
            <w:shd w:val="clear" w:color="auto" w:fill="auto"/>
            <w:tcMar>
              <w:top w:w="5" w:type="dxa"/>
              <w:left w:w="5" w:type="dxa"/>
              <w:bottom w:w="0" w:type="dxa"/>
              <w:right w:w="5" w:type="dxa"/>
            </w:tcMar>
            <w:vAlign w:val="center"/>
          </w:tcPr>
          <w:p w14:paraId="0AF87E62" w14:textId="77777777"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p>
        </w:tc>
        <w:tc>
          <w:tcPr>
            <w:tcW w:w="205" w:type="pct"/>
            <w:tcBorders>
              <w:top w:val="nil"/>
              <w:left w:val="nil"/>
              <w:bottom w:val="nil"/>
              <w:right w:val="nil"/>
            </w:tcBorders>
            <w:shd w:val="clear" w:color="auto" w:fill="auto"/>
            <w:tcMar>
              <w:top w:w="5" w:type="dxa"/>
              <w:left w:w="5" w:type="dxa"/>
              <w:bottom w:w="0" w:type="dxa"/>
              <w:right w:w="5" w:type="dxa"/>
            </w:tcMar>
            <w:vAlign w:val="center"/>
            <w:hideMark/>
          </w:tcPr>
          <w:p w14:paraId="7A153D28" w14:textId="77777777"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p>
        </w:tc>
      </w:tr>
      <w:tr w:rsidR="00D47F68" w:rsidRPr="009B4771" w14:paraId="03F7D484" w14:textId="77777777" w:rsidTr="007E1776">
        <w:trPr>
          <w:trHeight w:val="208"/>
        </w:trPr>
        <w:tc>
          <w:tcPr>
            <w:tcW w:w="655" w:type="pct"/>
            <w:vMerge/>
            <w:tcBorders>
              <w:top w:val="nil"/>
              <w:left w:val="nil"/>
              <w:bottom w:val="nil"/>
              <w:right w:val="nil"/>
            </w:tcBorders>
            <w:vAlign w:val="center"/>
            <w:hideMark/>
          </w:tcPr>
          <w:p w14:paraId="4B686C6D" w14:textId="77777777" w:rsidR="00FA7405" w:rsidRPr="009B4771" w:rsidRDefault="00FA7405" w:rsidP="00FA7405">
            <w:pPr>
              <w:widowControl/>
              <w:adjustRightInd/>
              <w:spacing w:line="220" w:lineRule="exact"/>
              <w:jc w:val="left"/>
              <w:rPr>
                <w:rFonts w:asciiTheme="minorHAnsi" w:eastAsia="MS PGothic" w:hAnsiTheme="minorHAnsi" w:cstheme="minorHAnsi"/>
                <w:kern w:val="0"/>
                <w:sz w:val="20"/>
                <w:szCs w:val="20"/>
              </w:rPr>
            </w:pP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00145F14" w14:textId="5AF8DE5B"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r w:rsidRPr="00FB0677">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5.4</w:t>
            </w:r>
            <w:r w:rsidRPr="00FB0677">
              <w:rPr>
                <w:rFonts w:asciiTheme="minorHAnsi" w:hAnsiTheme="minorHAnsi" w:cstheme="minorHAnsi"/>
                <w:color w:val="000000" w:themeColor="text1"/>
                <w:sz w:val="20"/>
                <w:szCs w:val="20"/>
              </w:rPr>
              <w:t xml:space="preserve"> ± 0.8)</w:t>
            </w:r>
          </w:p>
        </w:tc>
        <w:tc>
          <w:tcPr>
            <w:tcW w:w="457" w:type="pct"/>
            <w:gridSpan w:val="2"/>
            <w:tcBorders>
              <w:top w:val="nil"/>
              <w:left w:val="nil"/>
              <w:bottom w:val="nil"/>
              <w:right w:val="nil"/>
            </w:tcBorders>
            <w:shd w:val="clear" w:color="auto" w:fill="auto"/>
            <w:tcMar>
              <w:top w:w="5" w:type="dxa"/>
              <w:left w:w="5" w:type="dxa"/>
              <w:bottom w:w="0" w:type="dxa"/>
              <w:right w:w="5" w:type="dxa"/>
            </w:tcMar>
            <w:vAlign w:val="center"/>
          </w:tcPr>
          <w:p w14:paraId="28902EB3" w14:textId="1877296B" w:rsidR="00FA7405" w:rsidRPr="005572AC" w:rsidRDefault="00FA7405"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(-5.5 ± 8.5)</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3E5C57DB" w14:textId="07BA5D38" w:rsidR="00FA7405" w:rsidRPr="005572AC" w:rsidRDefault="00FA7405"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(-8.1 ± 7.3)</w:t>
            </w:r>
          </w:p>
        </w:tc>
        <w:tc>
          <w:tcPr>
            <w:tcW w:w="433" w:type="pct"/>
            <w:gridSpan w:val="2"/>
            <w:tcBorders>
              <w:top w:val="nil"/>
              <w:left w:val="nil"/>
              <w:bottom w:val="nil"/>
              <w:right w:val="nil"/>
            </w:tcBorders>
            <w:shd w:val="clear" w:color="auto" w:fill="auto"/>
            <w:tcMar>
              <w:top w:w="5" w:type="dxa"/>
              <w:left w:w="5" w:type="dxa"/>
              <w:bottom w:w="0" w:type="dxa"/>
              <w:right w:w="5" w:type="dxa"/>
            </w:tcMar>
            <w:vAlign w:val="center"/>
          </w:tcPr>
          <w:p w14:paraId="77A330F7" w14:textId="1396F19B" w:rsidR="00FA7405" w:rsidRPr="005572AC" w:rsidRDefault="00FA7405"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(-2.6 ± 11.3)</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4A9A6DB7" w14:textId="7DD18520" w:rsidR="00FA7405" w:rsidRPr="005572AC" w:rsidRDefault="00FA7405"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(-4.9 ± 4.3)</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216FD43B" w14:textId="69ED0A51" w:rsidR="00FA7405" w:rsidRPr="005572AC" w:rsidRDefault="00FA7405"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(-6.6 ± 0.8)</w:t>
            </w:r>
          </w:p>
        </w:tc>
        <w:tc>
          <w:tcPr>
            <w:tcW w:w="412" w:type="pct"/>
            <w:gridSpan w:val="2"/>
            <w:tcBorders>
              <w:top w:val="nil"/>
              <w:left w:val="nil"/>
              <w:bottom w:val="nil"/>
              <w:right w:val="nil"/>
            </w:tcBorders>
            <w:shd w:val="clear" w:color="auto" w:fill="auto"/>
            <w:tcMar>
              <w:top w:w="5" w:type="dxa"/>
              <w:left w:w="5" w:type="dxa"/>
              <w:bottom w:w="0" w:type="dxa"/>
              <w:right w:w="5" w:type="dxa"/>
            </w:tcMar>
            <w:vAlign w:val="center"/>
          </w:tcPr>
          <w:p w14:paraId="5A2DB19A" w14:textId="49189742" w:rsidR="00FA7405" w:rsidRPr="005572AC" w:rsidRDefault="00FA7405"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(3.3 ± 4.8)</w:t>
            </w:r>
          </w:p>
        </w:tc>
        <w:tc>
          <w:tcPr>
            <w:tcW w:w="492" w:type="pct"/>
            <w:gridSpan w:val="2"/>
            <w:tcBorders>
              <w:top w:val="nil"/>
              <w:left w:val="nil"/>
              <w:bottom w:val="nil"/>
              <w:right w:val="nil"/>
            </w:tcBorders>
            <w:shd w:val="clear" w:color="auto" w:fill="auto"/>
            <w:tcMar>
              <w:top w:w="5" w:type="dxa"/>
              <w:left w:w="5" w:type="dxa"/>
              <w:bottom w:w="0" w:type="dxa"/>
              <w:right w:w="5" w:type="dxa"/>
            </w:tcMar>
            <w:vAlign w:val="center"/>
          </w:tcPr>
          <w:p w14:paraId="26033671" w14:textId="4F6FA82D" w:rsidR="00FA7405" w:rsidRPr="005572AC" w:rsidRDefault="00FA7405"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(0.0 ± 3.9)</w:t>
            </w:r>
          </w:p>
        </w:tc>
        <w:tc>
          <w:tcPr>
            <w:tcW w:w="246" w:type="pct"/>
            <w:tcBorders>
              <w:top w:val="nil"/>
              <w:left w:val="nil"/>
              <w:bottom w:val="nil"/>
              <w:right w:val="nil"/>
            </w:tcBorders>
            <w:shd w:val="clear" w:color="auto" w:fill="auto"/>
            <w:tcMar>
              <w:top w:w="5" w:type="dxa"/>
              <w:left w:w="5" w:type="dxa"/>
              <w:bottom w:w="0" w:type="dxa"/>
              <w:right w:w="5" w:type="dxa"/>
            </w:tcMar>
            <w:vAlign w:val="center"/>
          </w:tcPr>
          <w:p w14:paraId="644C4A31" w14:textId="77777777"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p>
        </w:tc>
        <w:tc>
          <w:tcPr>
            <w:tcW w:w="246" w:type="pct"/>
            <w:tcBorders>
              <w:top w:val="nil"/>
              <w:left w:val="nil"/>
              <w:bottom w:val="nil"/>
              <w:right w:val="nil"/>
            </w:tcBorders>
            <w:shd w:val="clear" w:color="auto" w:fill="auto"/>
            <w:tcMar>
              <w:top w:w="5" w:type="dxa"/>
              <w:left w:w="5" w:type="dxa"/>
              <w:bottom w:w="0" w:type="dxa"/>
              <w:right w:w="5" w:type="dxa"/>
            </w:tcMar>
            <w:vAlign w:val="center"/>
          </w:tcPr>
          <w:p w14:paraId="5DC71C08" w14:textId="77777777"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p>
        </w:tc>
        <w:tc>
          <w:tcPr>
            <w:tcW w:w="206" w:type="pct"/>
            <w:tcBorders>
              <w:top w:val="nil"/>
              <w:left w:val="nil"/>
              <w:bottom w:val="nil"/>
              <w:right w:val="nil"/>
            </w:tcBorders>
            <w:shd w:val="clear" w:color="auto" w:fill="auto"/>
            <w:tcMar>
              <w:top w:w="5" w:type="dxa"/>
              <w:left w:w="5" w:type="dxa"/>
              <w:bottom w:w="0" w:type="dxa"/>
              <w:right w:w="5" w:type="dxa"/>
            </w:tcMar>
            <w:vAlign w:val="center"/>
          </w:tcPr>
          <w:p w14:paraId="3A8B3DC4" w14:textId="77777777"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p>
        </w:tc>
        <w:tc>
          <w:tcPr>
            <w:tcW w:w="205" w:type="pct"/>
            <w:tcBorders>
              <w:top w:val="nil"/>
              <w:left w:val="nil"/>
              <w:bottom w:val="nil"/>
              <w:right w:val="nil"/>
            </w:tcBorders>
            <w:shd w:val="clear" w:color="auto" w:fill="auto"/>
            <w:tcMar>
              <w:top w:w="5" w:type="dxa"/>
              <w:left w:w="5" w:type="dxa"/>
              <w:bottom w:w="0" w:type="dxa"/>
              <w:right w:w="5" w:type="dxa"/>
            </w:tcMar>
            <w:vAlign w:val="center"/>
            <w:hideMark/>
          </w:tcPr>
          <w:p w14:paraId="0ACD6066" w14:textId="77777777" w:rsidR="00FA7405" w:rsidRPr="009B4771" w:rsidRDefault="00FA7405" w:rsidP="00FA7405">
            <w:pPr>
              <w:widowControl/>
              <w:adjustRightInd/>
              <w:spacing w:line="220" w:lineRule="exact"/>
              <w:jc w:val="center"/>
              <w:rPr>
                <w:rFonts w:asciiTheme="minorHAnsi" w:eastAsia="Times New Roman" w:hAnsiTheme="minorHAnsi" w:cstheme="minorHAnsi"/>
                <w:kern w:val="0"/>
                <w:sz w:val="20"/>
                <w:szCs w:val="20"/>
              </w:rPr>
            </w:pPr>
          </w:p>
        </w:tc>
      </w:tr>
      <w:tr w:rsidR="00D47F68" w:rsidRPr="009B4771" w14:paraId="3BA5CB5F" w14:textId="77777777" w:rsidTr="007E1776">
        <w:trPr>
          <w:trHeight w:val="208"/>
        </w:trPr>
        <w:tc>
          <w:tcPr>
            <w:tcW w:w="655" w:type="pct"/>
            <w:vMerge w:val="restart"/>
            <w:tcBorders>
              <w:top w:val="nil"/>
              <w:left w:val="nil"/>
              <w:bottom w:val="nil"/>
              <w:right w:val="nil"/>
            </w:tcBorders>
            <w:shd w:val="clear" w:color="auto" w:fill="auto"/>
            <w:tcMar>
              <w:top w:w="5" w:type="dxa"/>
              <w:left w:w="5" w:type="dxa"/>
              <w:bottom w:w="0" w:type="dxa"/>
              <w:right w:w="5" w:type="dxa"/>
            </w:tcMar>
            <w:vAlign w:val="center"/>
            <w:hideMark/>
          </w:tcPr>
          <w:p w14:paraId="55A08CEA" w14:textId="739FC892" w:rsidR="002457F1" w:rsidRPr="009B4771" w:rsidRDefault="002457F1" w:rsidP="00FA7405">
            <w:pPr>
              <w:widowControl/>
              <w:adjustRightInd/>
              <w:spacing w:line="220" w:lineRule="exact"/>
              <w:jc w:val="left"/>
              <w:textAlignment w:val="center"/>
              <w:rPr>
                <w:rFonts w:asciiTheme="minorHAnsi" w:eastAsia="MS PGothic" w:hAnsiTheme="minorHAnsi" w:cstheme="minorHAnsi"/>
                <w:kern w:val="0"/>
                <w:sz w:val="20"/>
                <w:szCs w:val="20"/>
              </w:rPr>
            </w:pPr>
            <w:r w:rsidRPr="009B4771">
              <w:rPr>
                <w:rFonts w:asciiTheme="minorHAnsi" w:eastAsia="MS PGothic" w:hAnsiTheme="minorHAnsi" w:cstheme="minorHAnsi"/>
                <w:color w:val="000000"/>
                <w:kern w:val="24"/>
                <w:sz w:val="20"/>
                <w:szCs w:val="20"/>
              </w:rPr>
              <w:t>Threonine</w:t>
            </w:r>
            <w:r w:rsidR="00231090">
              <w:rPr>
                <w:rFonts w:asciiTheme="minorHAnsi" w:eastAsia="MS PGothic" w:hAnsiTheme="minorHAnsi" w:cstheme="minorHAnsi"/>
                <w:color w:val="000000"/>
                <w:kern w:val="24"/>
                <w:sz w:val="20"/>
                <w:szCs w:val="20"/>
              </w:rPr>
              <w:t xml:space="preserve"> </w:t>
            </w:r>
            <w:r w:rsidR="00231090">
              <w:rPr>
                <w:rFonts w:asciiTheme="minorHAnsi" w:hAnsiTheme="minorHAnsi" w:cstheme="minorHAnsi"/>
                <w:sz w:val="20"/>
                <w:szCs w:val="20"/>
              </w:rPr>
              <w:t>(</w:t>
            </w:r>
            <w:r w:rsidR="00231090" w:rsidRPr="00230851">
              <w:rPr>
                <w:rFonts w:ascii="Symbol" w:hAnsi="Symbol" w:cstheme="minorHAnsi"/>
                <w:sz w:val="20"/>
                <w:szCs w:val="20"/>
              </w:rPr>
              <w:t></w:t>
            </w:r>
            <w:r w:rsidR="00231090">
              <w:rPr>
                <w:rFonts w:asciiTheme="minorHAnsi" w:hAnsiTheme="minorHAnsi" w:cstheme="minorHAnsi"/>
                <w:sz w:val="20"/>
                <w:szCs w:val="20"/>
              </w:rPr>
              <w:t>)</w:t>
            </w:r>
          </w:p>
        </w:tc>
        <w:tc>
          <w:tcPr>
            <w:tcW w:w="412" w:type="pct"/>
            <w:gridSpan w:val="2"/>
            <w:vMerge w:val="restart"/>
            <w:tcBorders>
              <w:top w:val="nil"/>
              <w:left w:val="nil"/>
              <w:right w:val="nil"/>
            </w:tcBorders>
            <w:shd w:val="clear" w:color="auto" w:fill="auto"/>
            <w:tcMar>
              <w:top w:w="5" w:type="dxa"/>
              <w:left w:w="5" w:type="dxa"/>
              <w:bottom w:w="0" w:type="dxa"/>
              <w:right w:w="5" w:type="dxa"/>
            </w:tcMar>
            <w:vAlign w:val="center"/>
          </w:tcPr>
          <w:p w14:paraId="0B4AD95C" w14:textId="2E7CB7FA" w:rsidR="002457F1" w:rsidRPr="009B4771" w:rsidRDefault="002457F1" w:rsidP="00FA7405">
            <w:pPr>
              <w:widowControl/>
              <w:adjustRightInd/>
              <w:spacing w:line="220" w:lineRule="exact"/>
              <w:jc w:val="center"/>
              <w:rPr>
                <w:rFonts w:asciiTheme="minorHAnsi" w:eastAsia="MS PGothic" w:hAnsiTheme="minorHAnsi" w:cstheme="minorHAnsi"/>
                <w:kern w:val="0"/>
                <w:sz w:val="20"/>
                <w:szCs w:val="20"/>
              </w:rPr>
            </w:pPr>
            <w:r w:rsidRPr="00FB0677">
              <w:rPr>
                <w:rFonts w:asciiTheme="minorHAnsi" w:hAnsiTheme="minorHAnsi" w:cstheme="minorHAnsi"/>
                <w:color w:val="000000" w:themeColor="text1"/>
                <w:sz w:val="20"/>
                <w:szCs w:val="20"/>
                <w:vertAlign w:val="superscript"/>
              </w:rPr>
              <w:t>d</w:t>
            </w:r>
          </w:p>
        </w:tc>
        <w:tc>
          <w:tcPr>
            <w:tcW w:w="457" w:type="pct"/>
            <w:gridSpan w:val="2"/>
            <w:vMerge w:val="restart"/>
            <w:tcBorders>
              <w:top w:val="nil"/>
              <w:left w:val="nil"/>
              <w:right w:val="nil"/>
            </w:tcBorders>
            <w:shd w:val="clear" w:color="auto" w:fill="auto"/>
            <w:tcMar>
              <w:top w:w="5" w:type="dxa"/>
              <w:left w:w="5" w:type="dxa"/>
              <w:bottom w:w="0" w:type="dxa"/>
              <w:right w:w="5" w:type="dxa"/>
            </w:tcMar>
            <w:vAlign w:val="center"/>
          </w:tcPr>
          <w:p w14:paraId="5181448F" w14:textId="01AABDF4"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d</w:t>
            </w:r>
          </w:p>
        </w:tc>
        <w:tc>
          <w:tcPr>
            <w:tcW w:w="412" w:type="pct"/>
            <w:gridSpan w:val="2"/>
            <w:vMerge w:val="restart"/>
            <w:tcBorders>
              <w:top w:val="nil"/>
              <w:left w:val="nil"/>
              <w:right w:val="nil"/>
            </w:tcBorders>
            <w:shd w:val="clear" w:color="auto" w:fill="auto"/>
            <w:tcMar>
              <w:top w:w="5" w:type="dxa"/>
              <w:left w:w="5" w:type="dxa"/>
              <w:bottom w:w="0" w:type="dxa"/>
              <w:right w:w="5" w:type="dxa"/>
            </w:tcMar>
            <w:vAlign w:val="center"/>
          </w:tcPr>
          <w:p w14:paraId="67300D3F" w14:textId="20BF8CFF"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d</w:t>
            </w:r>
          </w:p>
        </w:tc>
        <w:tc>
          <w:tcPr>
            <w:tcW w:w="433" w:type="pct"/>
            <w:gridSpan w:val="2"/>
            <w:vMerge w:val="restart"/>
            <w:tcBorders>
              <w:top w:val="nil"/>
              <w:left w:val="nil"/>
              <w:right w:val="nil"/>
            </w:tcBorders>
            <w:shd w:val="clear" w:color="auto" w:fill="auto"/>
            <w:tcMar>
              <w:top w:w="5" w:type="dxa"/>
              <w:left w:w="5" w:type="dxa"/>
              <w:bottom w:w="0" w:type="dxa"/>
              <w:right w:w="5" w:type="dxa"/>
            </w:tcMar>
            <w:vAlign w:val="center"/>
          </w:tcPr>
          <w:p w14:paraId="397907EC" w14:textId="6F90C343"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d</w:t>
            </w:r>
          </w:p>
        </w:tc>
        <w:tc>
          <w:tcPr>
            <w:tcW w:w="412" w:type="pct"/>
            <w:gridSpan w:val="2"/>
            <w:vMerge w:val="restart"/>
            <w:tcBorders>
              <w:top w:val="nil"/>
              <w:left w:val="nil"/>
              <w:right w:val="nil"/>
            </w:tcBorders>
            <w:shd w:val="clear" w:color="auto" w:fill="auto"/>
            <w:tcMar>
              <w:top w:w="5" w:type="dxa"/>
              <w:left w:w="5" w:type="dxa"/>
              <w:bottom w:w="0" w:type="dxa"/>
              <w:right w:w="5" w:type="dxa"/>
            </w:tcMar>
            <w:vAlign w:val="center"/>
          </w:tcPr>
          <w:p w14:paraId="7331C0FF" w14:textId="45B1C2A2"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d</w:t>
            </w:r>
          </w:p>
        </w:tc>
        <w:tc>
          <w:tcPr>
            <w:tcW w:w="412" w:type="pct"/>
            <w:gridSpan w:val="2"/>
            <w:vMerge w:val="restart"/>
            <w:tcBorders>
              <w:top w:val="nil"/>
              <w:left w:val="nil"/>
              <w:right w:val="nil"/>
            </w:tcBorders>
            <w:shd w:val="clear" w:color="auto" w:fill="auto"/>
            <w:tcMar>
              <w:top w:w="5" w:type="dxa"/>
              <w:left w:w="5" w:type="dxa"/>
              <w:bottom w:w="0" w:type="dxa"/>
              <w:right w:w="5" w:type="dxa"/>
            </w:tcMar>
            <w:vAlign w:val="center"/>
          </w:tcPr>
          <w:p w14:paraId="56C5F5CA" w14:textId="4F848855"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d</w:t>
            </w:r>
          </w:p>
        </w:tc>
        <w:tc>
          <w:tcPr>
            <w:tcW w:w="412" w:type="pct"/>
            <w:gridSpan w:val="2"/>
            <w:vMerge w:val="restart"/>
            <w:tcBorders>
              <w:top w:val="nil"/>
              <w:left w:val="nil"/>
              <w:right w:val="nil"/>
            </w:tcBorders>
            <w:shd w:val="clear" w:color="auto" w:fill="auto"/>
            <w:tcMar>
              <w:top w:w="5" w:type="dxa"/>
              <w:left w:w="5" w:type="dxa"/>
              <w:bottom w:w="0" w:type="dxa"/>
              <w:right w:w="5" w:type="dxa"/>
            </w:tcMar>
            <w:vAlign w:val="center"/>
          </w:tcPr>
          <w:p w14:paraId="037329AB" w14:textId="0993AC8E"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c</w:t>
            </w:r>
          </w:p>
        </w:tc>
        <w:tc>
          <w:tcPr>
            <w:tcW w:w="492" w:type="pct"/>
            <w:gridSpan w:val="2"/>
            <w:vMerge w:val="restart"/>
            <w:tcBorders>
              <w:top w:val="nil"/>
              <w:left w:val="nil"/>
              <w:right w:val="nil"/>
            </w:tcBorders>
            <w:shd w:val="clear" w:color="auto" w:fill="auto"/>
            <w:tcMar>
              <w:top w:w="5" w:type="dxa"/>
              <w:left w:w="5" w:type="dxa"/>
              <w:bottom w:w="0" w:type="dxa"/>
              <w:right w:w="5" w:type="dxa"/>
            </w:tcMar>
            <w:vAlign w:val="center"/>
          </w:tcPr>
          <w:p w14:paraId="74122C15" w14:textId="014F6DC6"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c</w:t>
            </w:r>
          </w:p>
        </w:tc>
        <w:tc>
          <w:tcPr>
            <w:tcW w:w="246" w:type="pct"/>
            <w:tcBorders>
              <w:top w:val="nil"/>
              <w:left w:val="nil"/>
              <w:bottom w:val="nil"/>
              <w:right w:val="nil"/>
            </w:tcBorders>
            <w:shd w:val="clear" w:color="auto" w:fill="auto"/>
            <w:tcMar>
              <w:top w:w="5" w:type="dxa"/>
              <w:left w:w="5" w:type="dxa"/>
              <w:bottom w:w="0" w:type="dxa"/>
              <w:right w:w="5" w:type="dxa"/>
            </w:tcMar>
            <w:vAlign w:val="center"/>
          </w:tcPr>
          <w:p w14:paraId="78320CD9"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c>
          <w:tcPr>
            <w:tcW w:w="246" w:type="pct"/>
            <w:tcBorders>
              <w:top w:val="nil"/>
              <w:left w:val="nil"/>
              <w:bottom w:val="nil"/>
              <w:right w:val="nil"/>
            </w:tcBorders>
            <w:shd w:val="clear" w:color="auto" w:fill="auto"/>
            <w:tcMar>
              <w:top w:w="5" w:type="dxa"/>
              <w:left w:w="5" w:type="dxa"/>
              <w:bottom w:w="0" w:type="dxa"/>
              <w:right w:w="5" w:type="dxa"/>
            </w:tcMar>
            <w:vAlign w:val="center"/>
          </w:tcPr>
          <w:p w14:paraId="3323DE57"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c>
          <w:tcPr>
            <w:tcW w:w="206" w:type="pct"/>
            <w:tcBorders>
              <w:top w:val="nil"/>
              <w:left w:val="nil"/>
              <w:bottom w:val="nil"/>
              <w:right w:val="nil"/>
            </w:tcBorders>
            <w:shd w:val="clear" w:color="auto" w:fill="auto"/>
            <w:tcMar>
              <w:top w:w="5" w:type="dxa"/>
              <w:left w:w="5" w:type="dxa"/>
              <w:bottom w:w="0" w:type="dxa"/>
              <w:right w:w="5" w:type="dxa"/>
            </w:tcMar>
            <w:vAlign w:val="center"/>
          </w:tcPr>
          <w:p w14:paraId="02156CAD"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c>
          <w:tcPr>
            <w:tcW w:w="205" w:type="pct"/>
            <w:tcBorders>
              <w:top w:val="nil"/>
              <w:left w:val="nil"/>
              <w:bottom w:val="nil"/>
              <w:right w:val="nil"/>
            </w:tcBorders>
            <w:shd w:val="clear" w:color="auto" w:fill="auto"/>
            <w:tcMar>
              <w:top w:w="5" w:type="dxa"/>
              <w:left w:w="5" w:type="dxa"/>
              <w:bottom w:w="0" w:type="dxa"/>
              <w:right w:w="5" w:type="dxa"/>
            </w:tcMar>
            <w:vAlign w:val="center"/>
            <w:hideMark/>
          </w:tcPr>
          <w:p w14:paraId="0AF6DDC0"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r>
      <w:tr w:rsidR="00D47F68" w:rsidRPr="009B4771" w14:paraId="5413A198" w14:textId="77777777" w:rsidTr="007E1776">
        <w:trPr>
          <w:trHeight w:val="208"/>
        </w:trPr>
        <w:tc>
          <w:tcPr>
            <w:tcW w:w="655" w:type="pct"/>
            <w:vMerge/>
            <w:tcBorders>
              <w:top w:val="nil"/>
              <w:left w:val="nil"/>
              <w:bottom w:val="nil"/>
              <w:right w:val="nil"/>
            </w:tcBorders>
            <w:vAlign w:val="center"/>
            <w:hideMark/>
          </w:tcPr>
          <w:p w14:paraId="6277C3F5" w14:textId="77777777" w:rsidR="002457F1" w:rsidRPr="009B4771" w:rsidRDefault="002457F1" w:rsidP="00FA7405">
            <w:pPr>
              <w:widowControl/>
              <w:adjustRightInd/>
              <w:spacing w:line="220" w:lineRule="exact"/>
              <w:jc w:val="left"/>
              <w:rPr>
                <w:rFonts w:asciiTheme="minorHAnsi" w:eastAsia="MS PGothic" w:hAnsiTheme="minorHAnsi" w:cstheme="minorHAnsi"/>
                <w:kern w:val="0"/>
                <w:sz w:val="20"/>
                <w:szCs w:val="20"/>
              </w:rPr>
            </w:pPr>
          </w:p>
        </w:tc>
        <w:tc>
          <w:tcPr>
            <w:tcW w:w="412" w:type="pct"/>
            <w:gridSpan w:val="2"/>
            <w:vMerge/>
            <w:tcBorders>
              <w:left w:val="nil"/>
              <w:bottom w:val="nil"/>
              <w:right w:val="nil"/>
            </w:tcBorders>
            <w:shd w:val="clear" w:color="auto" w:fill="auto"/>
            <w:tcMar>
              <w:top w:w="5" w:type="dxa"/>
              <w:left w:w="5" w:type="dxa"/>
              <w:bottom w:w="0" w:type="dxa"/>
              <w:right w:w="5" w:type="dxa"/>
            </w:tcMar>
          </w:tcPr>
          <w:p w14:paraId="27A5715C"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c>
          <w:tcPr>
            <w:tcW w:w="457" w:type="pct"/>
            <w:gridSpan w:val="2"/>
            <w:vMerge/>
            <w:tcBorders>
              <w:left w:val="nil"/>
              <w:bottom w:val="nil"/>
              <w:right w:val="nil"/>
            </w:tcBorders>
            <w:shd w:val="clear" w:color="auto" w:fill="auto"/>
            <w:tcMar>
              <w:top w:w="5" w:type="dxa"/>
              <w:left w:w="5" w:type="dxa"/>
              <w:bottom w:w="0" w:type="dxa"/>
              <w:right w:w="5" w:type="dxa"/>
            </w:tcMar>
            <w:vAlign w:val="center"/>
          </w:tcPr>
          <w:p w14:paraId="10FAAAB8" w14:textId="77777777"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p>
        </w:tc>
        <w:tc>
          <w:tcPr>
            <w:tcW w:w="412" w:type="pct"/>
            <w:gridSpan w:val="2"/>
            <w:vMerge/>
            <w:tcBorders>
              <w:left w:val="nil"/>
              <w:bottom w:val="nil"/>
              <w:right w:val="nil"/>
            </w:tcBorders>
            <w:shd w:val="clear" w:color="auto" w:fill="auto"/>
            <w:tcMar>
              <w:top w:w="5" w:type="dxa"/>
              <w:left w:w="5" w:type="dxa"/>
              <w:bottom w:w="0" w:type="dxa"/>
              <w:right w:w="5" w:type="dxa"/>
            </w:tcMar>
          </w:tcPr>
          <w:p w14:paraId="7B741594" w14:textId="77777777"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p>
        </w:tc>
        <w:tc>
          <w:tcPr>
            <w:tcW w:w="433" w:type="pct"/>
            <w:gridSpan w:val="2"/>
            <w:vMerge/>
            <w:tcBorders>
              <w:left w:val="nil"/>
              <w:bottom w:val="nil"/>
              <w:right w:val="nil"/>
            </w:tcBorders>
            <w:shd w:val="clear" w:color="auto" w:fill="auto"/>
            <w:tcMar>
              <w:top w:w="5" w:type="dxa"/>
              <w:left w:w="5" w:type="dxa"/>
              <w:bottom w:w="0" w:type="dxa"/>
              <w:right w:w="5" w:type="dxa"/>
            </w:tcMar>
          </w:tcPr>
          <w:p w14:paraId="2F6CCC92" w14:textId="77777777"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p>
        </w:tc>
        <w:tc>
          <w:tcPr>
            <w:tcW w:w="412" w:type="pct"/>
            <w:gridSpan w:val="2"/>
            <w:vMerge/>
            <w:tcBorders>
              <w:left w:val="nil"/>
              <w:bottom w:val="nil"/>
              <w:right w:val="nil"/>
            </w:tcBorders>
            <w:shd w:val="clear" w:color="auto" w:fill="auto"/>
            <w:tcMar>
              <w:top w:w="5" w:type="dxa"/>
              <w:left w:w="5" w:type="dxa"/>
              <w:bottom w:w="0" w:type="dxa"/>
              <w:right w:w="5" w:type="dxa"/>
            </w:tcMar>
          </w:tcPr>
          <w:p w14:paraId="7BF0D5FA" w14:textId="77777777"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p>
        </w:tc>
        <w:tc>
          <w:tcPr>
            <w:tcW w:w="412" w:type="pct"/>
            <w:gridSpan w:val="2"/>
            <w:vMerge/>
            <w:tcBorders>
              <w:left w:val="nil"/>
              <w:bottom w:val="nil"/>
              <w:right w:val="nil"/>
            </w:tcBorders>
            <w:shd w:val="clear" w:color="auto" w:fill="auto"/>
            <w:tcMar>
              <w:top w:w="5" w:type="dxa"/>
              <w:left w:w="5" w:type="dxa"/>
              <w:bottom w:w="0" w:type="dxa"/>
              <w:right w:w="5" w:type="dxa"/>
            </w:tcMar>
          </w:tcPr>
          <w:p w14:paraId="614DC8F6" w14:textId="77777777"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p>
        </w:tc>
        <w:tc>
          <w:tcPr>
            <w:tcW w:w="412" w:type="pct"/>
            <w:gridSpan w:val="2"/>
            <w:vMerge/>
            <w:tcBorders>
              <w:left w:val="nil"/>
              <w:bottom w:val="nil"/>
              <w:right w:val="nil"/>
            </w:tcBorders>
            <w:shd w:val="clear" w:color="auto" w:fill="auto"/>
            <w:tcMar>
              <w:top w:w="5" w:type="dxa"/>
              <w:left w:w="5" w:type="dxa"/>
              <w:bottom w:w="0" w:type="dxa"/>
              <w:right w:w="5" w:type="dxa"/>
            </w:tcMar>
            <w:vAlign w:val="center"/>
          </w:tcPr>
          <w:p w14:paraId="00236A00" w14:textId="77777777"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p>
        </w:tc>
        <w:tc>
          <w:tcPr>
            <w:tcW w:w="492" w:type="pct"/>
            <w:gridSpan w:val="2"/>
            <w:vMerge/>
            <w:tcBorders>
              <w:left w:val="nil"/>
              <w:bottom w:val="nil"/>
              <w:right w:val="nil"/>
            </w:tcBorders>
            <w:shd w:val="clear" w:color="auto" w:fill="auto"/>
            <w:tcMar>
              <w:top w:w="5" w:type="dxa"/>
              <w:left w:w="5" w:type="dxa"/>
              <w:bottom w:w="0" w:type="dxa"/>
              <w:right w:w="5" w:type="dxa"/>
            </w:tcMar>
            <w:vAlign w:val="center"/>
          </w:tcPr>
          <w:p w14:paraId="69A6334D" w14:textId="77777777"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p>
        </w:tc>
        <w:tc>
          <w:tcPr>
            <w:tcW w:w="246" w:type="pct"/>
            <w:tcBorders>
              <w:top w:val="nil"/>
              <w:left w:val="nil"/>
              <w:bottom w:val="nil"/>
              <w:right w:val="nil"/>
            </w:tcBorders>
            <w:shd w:val="clear" w:color="auto" w:fill="auto"/>
            <w:tcMar>
              <w:top w:w="5" w:type="dxa"/>
              <w:left w:w="5" w:type="dxa"/>
              <w:bottom w:w="0" w:type="dxa"/>
              <w:right w:w="5" w:type="dxa"/>
            </w:tcMar>
            <w:vAlign w:val="center"/>
          </w:tcPr>
          <w:p w14:paraId="280AFEBF"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c>
          <w:tcPr>
            <w:tcW w:w="246" w:type="pct"/>
            <w:tcBorders>
              <w:top w:val="nil"/>
              <w:left w:val="nil"/>
              <w:bottom w:val="nil"/>
              <w:right w:val="nil"/>
            </w:tcBorders>
            <w:shd w:val="clear" w:color="auto" w:fill="auto"/>
            <w:tcMar>
              <w:top w:w="5" w:type="dxa"/>
              <w:left w:w="5" w:type="dxa"/>
              <w:bottom w:w="0" w:type="dxa"/>
              <w:right w:w="5" w:type="dxa"/>
            </w:tcMar>
            <w:vAlign w:val="center"/>
          </w:tcPr>
          <w:p w14:paraId="48DBAB38"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c>
          <w:tcPr>
            <w:tcW w:w="206" w:type="pct"/>
            <w:tcBorders>
              <w:top w:val="nil"/>
              <w:left w:val="nil"/>
              <w:bottom w:val="nil"/>
              <w:right w:val="nil"/>
            </w:tcBorders>
            <w:shd w:val="clear" w:color="auto" w:fill="auto"/>
            <w:tcMar>
              <w:top w:w="5" w:type="dxa"/>
              <w:left w:w="5" w:type="dxa"/>
              <w:bottom w:w="0" w:type="dxa"/>
              <w:right w:w="5" w:type="dxa"/>
            </w:tcMar>
            <w:vAlign w:val="center"/>
          </w:tcPr>
          <w:p w14:paraId="2E446846"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c>
          <w:tcPr>
            <w:tcW w:w="205" w:type="pct"/>
            <w:tcBorders>
              <w:top w:val="nil"/>
              <w:left w:val="nil"/>
              <w:bottom w:val="nil"/>
              <w:right w:val="nil"/>
            </w:tcBorders>
            <w:shd w:val="clear" w:color="auto" w:fill="auto"/>
            <w:tcMar>
              <w:top w:w="5" w:type="dxa"/>
              <w:left w:w="5" w:type="dxa"/>
              <w:bottom w:w="0" w:type="dxa"/>
              <w:right w:w="5" w:type="dxa"/>
            </w:tcMar>
            <w:vAlign w:val="center"/>
            <w:hideMark/>
          </w:tcPr>
          <w:p w14:paraId="1161129C"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r>
      <w:tr w:rsidR="00D47F68" w:rsidRPr="009B4771" w14:paraId="186E8FEF" w14:textId="77777777" w:rsidTr="007E1776">
        <w:trPr>
          <w:trHeight w:val="208"/>
        </w:trPr>
        <w:tc>
          <w:tcPr>
            <w:tcW w:w="655" w:type="pct"/>
            <w:vMerge w:val="restart"/>
            <w:tcBorders>
              <w:top w:val="nil"/>
              <w:left w:val="nil"/>
              <w:bottom w:val="nil"/>
              <w:right w:val="nil"/>
            </w:tcBorders>
            <w:shd w:val="clear" w:color="auto" w:fill="auto"/>
            <w:tcMar>
              <w:top w:w="5" w:type="dxa"/>
              <w:left w:w="5" w:type="dxa"/>
              <w:bottom w:w="0" w:type="dxa"/>
              <w:right w:w="5" w:type="dxa"/>
            </w:tcMar>
            <w:vAlign w:val="center"/>
            <w:hideMark/>
          </w:tcPr>
          <w:p w14:paraId="102B2388" w14:textId="19E5310D" w:rsidR="002457F1" w:rsidRPr="009B4771" w:rsidRDefault="002457F1" w:rsidP="00FA7405">
            <w:pPr>
              <w:widowControl/>
              <w:adjustRightInd/>
              <w:spacing w:line="220" w:lineRule="exact"/>
              <w:jc w:val="left"/>
              <w:textAlignment w:val="center"/>
              <w:rPr>
                <w:rFonts w:asciiTheme="minorHAnsi" w:eastAsia="MS PGothic" w:hAnsiTheme="minorHAnsi" w:cstheme="minorHAnsi"/>
                <w:kern w:val="0"/>
                <w:sz w:val="20"/>
                <w:szCs w:val="20"/>
              </w:rPr>
            </w:pPr>
            <w:proofErr w:type="spellStart"/>
            <w:r w:rsidRPr="009B4771">
              <w:rPr>
                <w:rFonts w:asciiTheme="minorHAnsi" w:eastAsia="MS PGothic" w:hAnsiTheme="minorHAnsi" w:cstheme="minorHAnsi"/>
                <w:i/>
                <w:iCs/>
                <w:color w:val="000000"/>
                <w:kern w:val="24"/>
                <w:sz w:val="20"/>
                <w:szCs w:val="20"/>
              </w:rPr>
              <w:t>allo</w:t>
            </w:r>
            <w:proofErr w:type="spellEnd"/>
            <w:r w:rsidRPr="009B4771">
              <w:rPr>
                <w:rFonts w:asciiTheme="minorHAnsi" w:eastAsia="MS PGothic" w:hAnsiTheme="minorHAnsi" w:cstheme="minorHAnsi"/>
                <w:color w:val="000000"/>
                <w:kern w:val="24"/>
                <w:sz w:val="20"/>
                <w:szCs w:val="20"/>
              </w:rPr>
              <w:t>-Threonine</w:t>
            </w:r>
            <w:r w:rsidR="00231090">
              <w:rPr>
                <w:rFonts w:asciiTheme="minorHAnsi" w:eastAsia="MS PGothic" w:hAnsiTheme="minorHAnsi" w:cstheme="minorHAnsi"/>
                <w:color w:val="000000"/>
                <w:kern w:val="24"/>
                <w:sz w:val="20"/>
                <w:szCs w:val="20"/>
              </w:rPr>
              <w:t xml:space="preserve"> </w:t>
            </w:r>
            <w:r w:rsidR="00231090">
              <w:rPr>
                <w:rFonts w:asciiTheme="minorHAnsi" w:hAnsiTheme="minorHAnsi" w:cstheme="minorHAnsi"/>
                <w:sz w:val="20"/>
                <w:szCs w:val="20"/>
              </w:rPr>
              <w:t>(</w:t>
            </w:r>
            <w:r w:rsidR="00231090" w:rsidRPr="00230851">
              <w:rPr>
                <w:rFonts w:ascii="Symbol" w:hAnsi="Symbol" w:cstheme="minorHAnsi"/>
                <w:sz w:val="20"/>
                <w:szCs w:val="20"/>
              </w:rPr>
              <w:t></w:t>
            </w:r>
            <w:r w:rsidR="00231090">
              <w:rPr>
                <w:rFonts w:asciiTheme="minorHAnsi" w:hAnsiTheme="minorHAnsi" w:cstheme="minorHAnsi"/>
                <w:sz w:val="20"/>
                <w:szCs w:val="20"/>
              </w:rPr>
              <w:t>)</w:t>
            </w:r>
          </w:p>
        </w:tc>
        <w:tc>
          <w:tcPr>
            <w:tcW w:w="412" w:type="pct"/>
            <w:gridSpan w:val="2"/>
            <w:vMerge w:val="restart"/>
            <w:tcBorders>
              <w:top w:val="nil"/>
              <w:left w:val="nil"/>
              <w:right w:val="nil"/>
            </w:tcBorders>
            <w:shd w:val="clear" w:color="auto" w:fill="auto"/>
            <w:tcMar>
              <w:top w:w="5" w:type="dxa"/>
              <w:left w:w="5" w:type="dxa"/>
              <w:bottom w:w="0" w:type="dxa"/>
              <w:right w:w="5" w:type="dxa"/>
            </w:tcMar>
            <w:vAlign w:val="center"/>
          </w:tcPr>
          <w:p w14:paraId="61FECDAE" w14:textId="0E45DBBD" w:rsidR="002457F1" w:rsidRPr="009B4771" w:rsidRDefault="002457F1" w:rsidP="00FA7405">
            <w:pPr>
              <w:widowControl/>
              <w:adjustRightInd/>
              <w:spacing w:line="220" w:lineRule="exact"/>
              <w:jc w:val="center"/>
              <w:rPr>
                <w:rFonts w:asciiTheme="minorHAnsi" w:eastAsia="MS PGothic" w:hAnsiTheme="minorHAnsi" w:cstheme="minorHAnsi"/>
                <w:kern w:val="0"/>
                <w:sz w:val="20"/>
                <w:szCs w:val="20"/>
              </w:rPr>
            </w:pPr>
            <w:r w:rsidRPr="00FB0677">
              <w:rPr>
                <w:rFonts w:asciiTheme="minorHAnsi" w:hAnsiTheme="minorHAnsi" w:cstheme="minorHAnsi"/>
                <w:color w:val="000000" w:themeColor="text1"/>
                <w:sz w:val="20"/>
                <w:szCs w:val="20"/>
                <w:vertAlign w:val="superscript"/>
              </w:rPr>
              <w:t>d</w:t>
            </w:r>
          </w:p>
        </w:tc>
        <w:tc>
          <w:tcPr>
            <w:tcW w:w="457" w:type="pct"/>
            <w:gridSpan w:val="2"/>
            <w:tcBorders>
              <w:top w:val="nil"/>
              <w:left w:val="nil"/>
              <w:bottom w:val="nil"/>
              <w:right w:val="nil"/>
            </w:tcBorders>
            <w:shd w:val="clear" w:color="auto" w:fill="auto"/>
            <w:tcMar>
              <w:top w:w="5" w:type="dxa"/>
              <w:left w:w="5" w:type="dxa"/>
              <w:bottom w:w="0" w:type="dxa"/>
              <w:right w:w="5" w:type="dxa"/>
            </w:tcMar>
            <w:vAlign w:val="center"/>
          </w:tcPr>
          <w:p w14:paraId="07256BAC" w14:textId="290B8794"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1.07 ± 0.22</w:t>
            </w:r>
          </w:p>
        </w:tc>
        <w:tc>
          <w:tcPr>
            <w:tcW w:w="412" w:type="pct"/>
            <w:gridSpan w:val="2"/>
            <w:vMerge w:val="restart"/>
            <w:tcBorders>
              <w:top w:val="nil"/>
              <w:left w:val="nil"/>
              <w:right w:val="nil"/>
            </w:tcBorders>
            <w:shd w:val="clear" w:color="auto" w:fill="auto"/>
            <w:tcMar>
              <w:top w:w="5" w:type="dxa"/>
              <w:left w:w="5" w:type="dxa"/>
              <w:bottom w:w="0" w:type="dxa"/>
              <w:right w:w="5" w:type="dxa"/>
            </w:tcMar>
            <w:vAlign w:val="center"/>
          </w:tcPr>
          <w:p w14:paraId="41A068B2" w14:textId="1F9FDD20"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d</w:t>
            </w:r>
          </w:p>
        </w:tc>
        <w:tc>
          <w:tcPr>
            <w:tcW w:w="433" w:type="pct"/>
            <w:gridSpan w:val="2"/>
            <w:vMerge w:val="restart"/>
            <w:tcBorders>
              <w:top w:val="nil"/>
              <w:left w:val="nil"/>
              <w:right w:val="nil"/>
            </w:tcBorders>
            <w:shd w:val="clear" w:color="auto" w:fill="auto"/>
            <w:tcMar>
              <w:top w:w="5" w:type="dxa"/>
              <w:left w:w="5" w:type="dxa"/>
              <w:bottom w:w="0" w:type="dxa"/>
              <w:right w:w="5" w:type="dxa"/>
            </w:tcMar>
            <w:vAlign w:val="center"/>
          </w:tcPr>
          <w:p w14:paraId="41DD4BE1" w14:textId="52F2CACC"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d</w:t>
            </w:r>
          </w:p>
        </w:tc>
        <w:tc>
          <w:tcPr>
            <w:tcW w:w="412" w:type="pct"/>
            <w:gridSpan w:val="2"/>
            <w:vMerge w:val="restart"/>
            <w:tcBorders>
              <w:top w:val="nil"/>
              <w:left w:val="nil"/>
              <w:right w:val="nil"/>
            </w:tcBorders>
            <w:shd w:val="clear" w:color="auto" w:fill="auto"/>
            <w:tcMar>
              <w:top w:w="5" w:type="dxa"/>
              <w:left w:w="5" w:type="dxa"/>
              <w:bottom w:w="0" w:type="dxa"/>
              <w:right w:w="5" w:type="dxa"/>
            </w:tcMar>
            <w:vAlign w:val="center"/>
          </w:tcPr>
          <w:p w14:paraId="61B4E10F" w14:textId="2A6F09A9"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d</w:t>
            </w:r>
          </w:p>
        </w:tc>
        <w:tc>
          <w:tcPr>
            <w:tcW w:w="412" w:type="pct"/>
            <w:gridSpan w:val="2"/>
            <w:vMerge w:val="restart"/>
            <w:tcBorders>
              <w:top w:val="nil"/>
              <w:left w:val="nil"/>
              <w:right w:val="nil"/>
            </w:tcBorders>
            <w:shd w:val="clear" w:color="auto" w:fill="auto"/>
            <w:tcMar>
              <w:top w:w="5" w:type="dxa"/>
              <w:left w:w="5" w:type="dxa"/>
              <w:bottom w:w="0" w:type="dxa"/>
              <w:right w:w="5" w:type="dxa"/>
            </w:tcMar>
            <w:vAlign w:val="center"/>
          </w:tcPr>
          <w:p w14:paraId="732AF2FC" w14:textId="00D257A3"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d</w:t>
            </w:r>
          </w:p>
        </w:tc>
        <w:tc>
          <w:tcPr>
            <w:tcW w:w="412" w:type="pct"/>
            <w:gridSpan w:val="2"/>
            <w:vMerge w:val="restart"/>
            <w:tcBorders>
              <w:top w:val="nil"/>
              <w:left w:val="nil"/>
              <w:right w:val="nil"/>
            </w:tcBorders>
            <w:shd w:val="clear" w:color="auto" w:fill="auto"/>
            <w:tcMar>
              <w:top w:w="5" w:type="dxa"/>
              <w:left w:w="5" w:type="dxa"/>
              <w:bottom w:w="0" w:type="dxa"/>
              <w:right w:w="5" w:type="dxa"/>
            </w:tcMar>
            <w:vAlign w:val="center"/>
          </w:tcPr>
          <w:p w14:paraId="51B89506" w14:textId="5F330285"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n.d.</w:t>
            </w:r>
          </w:p>
        </w:tc>
        <w:tc>
          <w:tcPr>
            <w:tcW w:w="492" w:type="pct"/>
            <w:gridSpan w:val="2"/>
            <w:vMerge w:val="restart"/>
            <w:tcBorders>
              <w:top w:val="nil"/>
              <w:left w:val="nil"/>
              <w:right w:val="nil"/>
            </w:tcBorders>
            <w:shd w:val="clear" w:color="auto" w:fill="auto"/>
            <w:tcMar>
              <w:top w:w="5" w:type="dxa"/>
              <w:left w:w="5" w:type="dxa"/>
              <w:bottom w:w="0" w:type="dxa"/>
              <w:right w:w="5" w:type="dxa"/>
            </w:tcMar>
            <w:vAlign w:val="center"/>
          </w:tcPr>
          <w:p w14:paraId="3139DB2D" w14:textId="42F48DFF"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n.d.</w:t>
            </w:r>
          </w:p>
        </w:tc>
        <w:tc>
          <w:tcPr>
            <w:tcW w:w="246" w:type="pct"/>
            <w:tcBorders>
              <w:top w:val="nil"/>
              <w:left w:val="nil"/>
              <w:bottom w:val="nil"/>
              <w:right w:val="nil"/>
            </w:tcBorders>
            <w:shd w:val="clear" w:color="auto" w:fill="auto"/>
            <w:tcMar>
              <w:top w:w="5" w:type="dxa"/>
              <w:left w:w="5" w:type="dxa"/>
              <w:bottom w:w="0" w:type="dxa"/>
              <w:right w:w="5" w:type="dxa"/>
            </w:tcMar>
            <w:vAlign w:val="center"/>
          </w:tcPr>
          <w:p w14:paraId="139A1894"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c>
          <w:tcPr>
            <w:tcW w:w="246" w:type="pct"/>
            <w:tcBorders>
              <w:top w:val="nil"/>
              <w:left w:val="nil"/>
              <w:bottom w:val="nil"/>
              <w:right w:val="nil"/>
            </w:tcBorders>
            <w:shd w:val="clear" w:color="auto" w:fill="auto"/>
            <w:tcMar>
              <w:top w:w="5" w:type="dxa"/>
              <w:left w:w="5" w:type="dxa"/>
              <w:bottom w:w="0" w:type="dxa"/>
              <w:right w:w="5" w:type="dxa"/>
            </w:tcMar>
            <w:vAlign w:val="center"/>
          </w:tcPr>
          <w:p w14:paraId="19ADA755"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c>
          <w:tcPr>
            <w:tcW w:w="206" w:type="pct"/>
            <w:tcBorders>
              <w:top w:val="nil"/>
              <w:left w:val="nil"/>
              <w:bottom w:val="nil"/>
              <w:right w:val="nil"/>
            </w:tcBorders>
            <w:shd w:val="clear" w:color="auto" w:fill="auto"/>
            <w:tcMar>
              <w:top w:w="5" w:type="dxa"/>
              <w:left w:w="5" w:type="dxa"/>
              <w:bottom w:w="0" w:type="dxa"/>
              <w:right w:w="5" w:type="dxa"/>
            </w:tcMar>
            <w:vAlign w:val="center"/>
          </w:tcPr>
          <w:p w14:paraId="35F918E2"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c>
          <w:tcPr>
            <w:tcW w:w="205" w:type="pct"/>
            <w:tcBorders>
              <w:top w:val="nil"/>
              <w:left w:val="nil"/>
              <w:bottom w:val="nil"/>
              <w:right w:val="nil"/>
            </w:tcBorders>
            <w:shd w:val="clear" w:color="auto" w:fill="auto"/>
            <w:tcMar>
              <w:top w:w="5" w:type="dxa"/>
              <w:left w:w="5" w:type="dxa"/>
              <w:bottom w:w="0" w:type="dxa"/>
              <w:right w:w="5" w:type="dxa"/>
            </w:tcMar>
            <w:vAlign w:val="center"/>
            <w:hideMark/>
          </w:tcPr>
          <w:p w14:paraId="303C6800"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r>
      <w:tr w:rsidR="00D47F68" w:rsidRPr="009B4771" w14:paraId="7BB05267" w14:textId="77777777" w:rsidTr="007E1776">
        <w:trPr>
          <w:trHeight w:val="189"/>
        </w:trPr>
        <w:tc>
          <w:tcPr>
            <w:tcW w:w="655" w:type="pct"/>
            <w:vMerge/>
            <w:tcBorders>
              <w:top w:val="nil"/>
              <w:left w:val="nil"/>
              <w:bottom w:val="nil"/>
              <w:right w:val="nil"/>
            </w:tcBorders>
            <w:vAlign w:val="center"/>
            <w:hideMark/>
          </w:tcPr>
          <w:p w14:paraId="649485AF" w14:textId="77777777" w:rsidR="002457F1" w:rsidRPr="009B4771" w:rsidRDefault="002457F1" w:rsidP="00FA7405">
            <w:pPr>
              <w:widowControl/>
              <w:adjustRightInd/>
              <w:spacing w:line="220" w:lineRule="exact"/>
              <w:jc w:val="left"/>
              <w:rPr>
                <w:rFonts w:asciiTheme="minorHAnsi" w:eastAsia="MS PGothic" w:hAnsiTheme="minorHAnsi" w:cstheme="minorHAnsi"/>
                <w:kern w:val="0"/>
                <w:sz w:val="20"/>
                <w:szCs w:val="20"/>
              </w:rPr>
            </w:pPr>
          </w:p>
        </w:tc>
        <w:tc>
          <w:tcPr>
            <w:tcW w:w="412" w:type="pct"/>
            <w:gridSpan w:val="2"/>
            <w:vMerge/>
            <w:tcBorders>
              <w:left w:val="nil"/>
              <w:bottom w:val="nil"/>
              <w:right w:val="nil"/>
            </w:tcBorders>
            <w:shd w:val="clear" w:color="auto" w:fill="auto"/>
            <w:tcMar>
              <w:top w:w="5" w:type="dxa"/>
              <w:left w:w="5" w:type="dxa"/>
              <w:bottom w:w="0" w:type="dxa"/>
              <w:right w:w="5" w:type="dxa"/>
            </w:tcMar>
            <w:vAlign w:val="center"/>
          </w:tcPr>
          <w:p w14:paraId="30D97DD1"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c>
          <w:tcPr>
            <w:tcW w:w="457" w:type="pct"/>
            <w:gridSpan w:val="2"/>
            <w:tcBorders>
              <w:top w:val="nil"/>
              <w:left w:val="nil"/>
              <w:bottom w:val="nil"/>
              <w:right w:val="nil"/>
            </w:tcBorders>
            <w:shd w:val="clear" w:color="auto" w:fill="auto"/>
            <w:tcMar>
              <w:top w:w="5" w:type="dxa"/>
              <w:left w:w="5" w:type="dxa"/>
              <w:bottom w:w="0" w:type="dxa"/>
              <w:right w:w="5" w:type="dxa"/>
            </w:tcMar>
            <w:vAlign w:val="center"/>
          </w:tcPr>
          <w:p w14:paraId="22BC7C57" w14:textId="3A5CFFCC"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rPr>
              <w:t>(-3.2 ± 10.5)</w:t>
            </w:r>
          </w:p>
        </w:tc>
        <w:tc>
          <w:tcPr>
            <w:tcW w:w="412" w:type="pct"/>
            <w:gridSpan w:val="2"/>
            <w:vMerge/>
            <w:tcBorders>
              <w:left w:val="nil"/>
              <w:bottom w:val="nil"/>
              <w:right w:val="nil"/>
            </w:tcBorders>
            <w:shd w:val="clear" w:color="auto" w:fill="auto"/>
            <w:tcMar>
              <w:top w:w="5" w:type="dxa"/>
              <w:left w:w="5" w:type="dxa"/>
              <w:bottom w:w="0" w:type="dxa"/>
              <w:right w:w="5" w:type="dxa"/>
            </w:tcMar>
            <w:vAlign w:val="center"/>
          </w:tcPr>
          <w:p w14:paraId="33FADF09" w14:textId="77777777"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p>
        </w:tc>
        <w:tc>
          <w:tcPr>
            <w:tcW w:w="433" w:type="pct"/>
            <w:gridSpan w:val="2"/>
            <w:vMerge/>
            <w:tcBorders>
              <w:left w:val="nil"/>
              <w:bottom w:val="nil"/>
              <w:right w:val="nil"/>
            </w:tcBorders>
            <w:shd w:val="clear" w:color="auto" w:fill="auto"/>
            <w:tcMar>
              <w:top w:w="5" w:type="dxa"/>
              <w:left w:w="5" w:type="dxa"/>
              <w:bottom w:w="0" w:type="dxa"/>
              <w:right w:w="5" w:type="dxa"/>
            </w:tcMar>
          </w:tcPr>
          <w:p w14:paraId="3A4B3669" w14:textId="77777777"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p>
        </w:tc>
        <w:tc>
          <w:tcPr>
            <w:tcW w:w="412" w:type="pct"/>
            <w:gridSpan w:val="2"/>
            <w:vMerge/>
            <w:tcBorders>
              <w:left w:val="nil"/>
              <w:bottom w:val="nil"/>
              <w:right w:val="nil"/>
            </w:tcBorders>
            <w:shd w:val="clear" w:color="auto" w:fill="auto"/>
            <w:tcMar>
              <w:top w:w="5" w:type="dxa"/>
              <w:left w:w="5" w:type="dxa"/>
              <w:bottom w:w="0" w:type="dxa"/>
              <w:right w:w="5" w:type="dxa"/>
            </w:tcMar>
            <w:vAlign w:val="center"/>
          </w:tcPr>
          <w:p w14:paraId="72732153" w14:textId="77777777"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p>
        </w:tc>
        <w:tc>
          <w:tcPr>
            <w:tcW w:w="412" w:type="pct"/>
            <w:gridSpan w:val="2"/>
            <w:vMerge/>
            <w:tcBorders>
              <w:left w:val="nil"/>
              <w:bottom w:val="nil"/>
              <w:right w:val="nil"/>
            </w:tcBorders>
            <w:shd w:val="clear" w:color="auto" w:fill="auto"/>
            <w:tcMar>
              <w:top w:w="5" w:type="dxa"/>
              <w:left w:w="5" w:type="dxa"/>
              <w:bottom w:w="0" w:type="dxa"/>
              <w:right w:w="5" w:type="dxa"/>
            </w:tcMar>
            <w:vAlign w:val="center"/>
          </w:tcPr>
          <w:p w14:paraId="45D25C6C" w14:textId="77777777"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p>
        </w:tc>
        <w:tc>
          <w:tcPr>
            <w:tcW w:w="412" w:type="pct"/>
            <w:gridSpan w:val="2"/>
            <w:vMerge/>
            <w:tcBorders>
              <w:left w:val="nil"/>
              <w:bottom w:val="nil"/>
              <w:right w:val="nil"/>
            </w:tcBorders>
            <w:shd w:val="clear" w:color="auto" w:fill="auto"/>
            <w:tcMar>
              <w:top w:w="5" w:type="dxa"/>
              <w:left w:w="5" w:type="dxa"/>
              <w:bottom w:w="0" w:type="dxa"/>
              <w:right w:w="5" w:type="dxa"/>
            </w:tcMar>
            <w:vAlign w:val="center"/>
          </w:tcPr>
          <w:p w14:paraId="32306B09" w14:textId="77777777"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p>
        </w:tc>
        <w:tc>
          <w:tcPr>
            <w:tcW w:w="492" w:type="pct"/>
            <w:gridSpan w:val="2"/>
            <w:vMerge/>
            <w:tcBorders>
              <w:left w:val="nil"/>
              <w:bottom w:val="nil"/>
              <w:right w:val="nil"/>
            </w:tcBorders>
            <w:shd w:val="clear" w:color="auto" w:fill="auto"/>
            <w:tcMar>
              <w:top w:w="5" w:type="dxa"/>
              <w:left w:w="5" w:type="dxa"/>
              <w:bottom w:w="0" w:type="dxa"/>
              <w:right w:w="5" w:type="dxa"/>
            </w:tcMar>
            <w:vAlign w:val="center"/>
          </w:tcPr>
          <w:p w14:paraId="0686FCE8" w14:textId="77777777"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p>
        </w:tc>
        <w:tc>
          <w:tcPr>
            <w:tcW w:w="246" w:type="pct"/>
            <w:tcBorders>
              <w:top w:val="nil"/>
              <w:left w:val="nil"/>
              <w:bottom w:val="nil"/>
              <w:right w:val="nil"/>
            </w:tcBorders>
            <w:shd w:val="clear" w:color="auto" w:fill="auto"/>
            <w:tcMar>
              <w:top w:w="5" w:type="dxa"/>
              <w:left w:w="5" w:type="dxa"/>
              <w:bottom w:w="0" w:type="dxa"/>
              <w:right w:w="5" w:type="dxa"/>
            </w:tcMar>
            <w:vAlign w:val="center"/>
          </w:tcPr>
          <w:p w14:paraId="03A11272"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c>
          <w:tcPr>
            <w:tcW w:w="246" w:type="pct"/>
            <w:tcBorders>
              <w:top w:val="nil"/>
              <w:left w:val="nil"/>
              <w:bottom w:val="nil"/>
              <w:right w:val="nil"/>
            </w:tcBorders>
            <w:shd w:val="clear" w:color="auto" w:fill="auto"/>
            <w:tcMar>
              <w:top w:w="5" w:type="dxa"/>
              <w:left w:w="5" w:type="dxa"/>
              <w:bottom w:w="0" w:type="dxa"/>
              <w:right w:w="5" w:type="dxa"/>
            </w:tcMar>
            <w:vAlign w:val="center"/>
          </w:tcPr>
          <w:p w14:paraId="554D61CD"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c>
          <w:tcPr>
            <w:tcW w:w="206" w:type="pct"/>
            <w:tcBorders>
              <w:top w:val="nil"/>
              <w:left w:val="nil"/>
              <w:bottom w:val="nil"/>
              <w:right w:val="nil"/>
            </w:tcBorders>
            <w:shd w:val="clear" w:color="auto" w:fill="auto"/>
            <w:tcMar>
              <w:top w:w="5" w:type="dxa"/>
              <w:left w:w="5" w:type="dxa"/>
              <w:bottom w:w="0" w:type="dxa"/>
              <w:right w:w="5" w:type="dxa"/>
            </w:tcMar>
            <w:vAlign w:val="center"/>
          </w:tcPr>
          <w:p w14:paraId="14ADCCC4"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c>
          <w:tcPr>
            <w:tcW w:w="205" w:type="pct"/>
            <w:tcBorders>
              <w:top w:val="nil"/>
              <w:left w:val="nil"/>
              <w:bottom w:val="nil"/>
              <w:right w:val="nil"/>
            </w:tcBorders>
            <w:shd w:val="clear" w:color="auto" w:fill="auto"/>
            <w:tcMar>
              <w:top w:w="5" w:type="dxa"/>
              <w:left w:w="5" w:type="dxa"/>
              <w:bottom w:w="0" w:type="dxa"/>
              <w:right w:w="5" w:type="dxa"/>
            </w:tcMar>
            <w:vAlign w:val="center"/>
            <w:hideMark/>
          </w:tcPr>
          <w:p w14:paraId="6A954621"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r>
      <w:tr w:rsidR="00D47F68" w:rsidRPr="009B4771" w14:paraId="330C3C77" w14:textId="77777777" w:rsidTr="007E1776">
        <w:trPr>
          <w:trHeight w:val="208"/>
        </w:trPr>
        <w:tc>
          <w:tcPr>
            <w:tcW w:w="655" w:type="pct"/>
            <w:vMerge w:val="restart"/>
            <w:tcBorders>
              <w:top w:val="nil"/>
              <w:left w:val="nil"/>
              <w:bottom w:val="single" w:sz="8" w:space="0" w:color="000000"/>
              <w:right w:val="nil"/>
            </w:tcBorders>
            <w:shd w:val="clear" w:color="auto" w:fill="auto"/>
            <w:tcMar>
              <w:top w:w="5" w:type="dxa"/>
              <w:left w:w="5" w:type="dxa"/>
              <w:bottom w:w="0" w:type="dxa"/>
              <w:right w:w="5" w:type="dxa"/>
            </w:tcMar>
            <w:vAlign w:val="center"/>
            <w:hideMark/>
          </w:tcPr>
          <w:p w14:paraId="36562145" w14:textId="36C08AF7" w:rsidR="002457F1" w:rsidRPr="009B4771" w:rsidRDefault="002457F1" w:rsidP="00FA7405">
            <w:pPr>
              <w:widowControl/>
              <w:adjustRightInd/>
              <w:spacing w:line="220" w:lineRule="exact"/>
              <w:jc w:val="left"/>
              <w:textAlignment w:val="center"/>
              <w:rPr>
                <w:rFonts w:asciiTheme="minorHAnsi" w:eastAsia="MS PGothic" w:hAnsiTheme="minorHAnsi" w:cstheme="minorHAnsi"/>
                <w:kern w:val="0"/>
                <w:sz w:val="20"/>
                <w:szCs w:val="20"/>
              </w:rPr>
            </w:pPr>
            <w:r w:rsidRPr="009B4771">
              <w:rPr>
                <w:rFonts w:asciiTheme="minorHAnsi" w:eastAsia="MS PGothic" w:hAnsiTheme="minorHAnsi" w:cstheme="minorHAnsi"/>
                <w:color w:val="000000"/>
                <w:kern w:val="24"/>
                <w:sz w:val="20"/>
                <w:szCs w:val="20"/>
              </w:rPr>
              <w:t>Homoserine</w:t>
            </w:r>
            <w:r w:rsidR="00231090">
              <w:rPr>
                <w:rFonts w:asciiTheme="minorHAnsi" w:eastAsia="MS PGothic" w:hAnsiTheme="minorHAnsi" w:cstheme="minorHAnsi"/>
                <w:color w:val="000000"/>
                <w:kern w:val="24"/>
                <w:sz w:val="20"/>
                <w:szCs w:val="20"/>
              </w:rPr>
              <w:t xml:space="preserve"> </w:t>
            </w:r>
            <w:r w:rsidR="00231090">
              <w:rPr>
                <w:rFonts w:asciiTheme="minorHAnsi" w:hAnsiTheme="minorHAnsi" w:cstheme="minorHAnsi"/>
                <w:sz w:val="20"/>
                <w:szCs w:val="20"/>
              </w:rPr>
              <w:t>(</w:t>
            </w:r>
            <w:r w:rsidR="00231090" w:rsidRPr="00230851">
              <w:rPr>
                <w:rFonts w:ascii="Symbol" w:hAnsi="Symbol" w:cstheme="minorHAnsi"/>
                <w:sz w:val="20"/>
                <w:szCs w:val="20"/>
              </w:rPr>
              <w:t></w:t>
            </w:r>
            <w:r w:rsidR="00231090">
              <w:rPr>
                <w:rFonts w:asciiTheme="minorHAnsi" w:hAnsiTheme="minorHAnsi" w:cstheme="minorHAnsi"/>
                <w:sz w:val="20"/>
                <w:szCs w:val="20"/>
              </w:rPr>
              <w:t>)</w:t>
            </w:r>
          </w:p>
        </w:tc>
        <w:tc>
          <w:tcPr>
            <w:tcW w:w="412" w:type="pct"/>
            <w:gridSpan w:val="2"/>
            <w:vMerge w:val="restart"/>
            <w:tcBorders>
              <w:top w:val="nil"/>
              <w:left w:val="nil"/>
              <w:right w:val="nil"/>
            </w:tcBorders>
            <w:shd w:val="clear" w:color="auto" w:fill="auto"/>
            <w:tcMar>
              <w:top w:w="5" w:type="dxa"/>
              <w:left w:w="5" w:type="dxa"/>
              <w:bottom w:w="0" w:type="dxa"/>
              <w:right w:w="5" w:type="dxa"/>
            </w:tcMar>
            <w:vAlign w:val="center"/>
          </w:tcPr>
          <w:p w14:paraId="2147249E" w14:textId="1CCE1672" w:rsidR="002457F1" w:rsidRPr="009B4771" w:rsidRDefault="002457F1" w:rsidP="00FA7405">
            <w:pPr>
              <w:widowControl/>
              <w:adjustRightInd/>
              <w:spacing w:line="220" w:lineRule="exact"/>
              <w:jc w:val="center"/>
              <w:rPr>
                <w:rFonts w:asciiTheme="minorHAnsi" w:eastAsia="MS PGothic" w:hAnsiTheme="minorHAnsi" w:cstheme="minorHAnsi"/>
                <w:kern w:val="0"/>
                <w:sz w:val="20"/>
                <w:szCs w:val="20"/>
              </w:rPr>
            </w:pPr>
            <w:r w:rsidRPr="00FB0677">
              <w:rPr>
                <w:rFonts w:asciiTheme="minorHAnsi" w:hAnsiTheme="minorHAnsi" w:cstheme="minorHAnsi"/>
                <w:color w:val="000000" w:themeColor="text1"/>
                <w:sz w:val="20"/>
                <w:szCs w:val="20"/>
                <w:vertAlign w:val="superscript"/>
              </w:rPr>
              <w:t>d</w:t>
            </w:r>
          </w:p>
        </w:tc>
        <w:tc>
          <w:tcPr>
            <w:tcW w:w="457" w:type="pct"/>
            <w:gridSpan w:val="2"/>
            <w:vMerge w:val="restart"/>
            <w:tcBorders>
              <w:top w:val="nil"/>
              <w:left w:val="nil"/>
              <w:right w:val="nil"/>
            </w:tcBorders>
            <w:shd w:val="clear" w:color="auto" w:fill="auto"/>
            <w:tcMar>
              <w:top w:w="5" w:type="dxa"/>
              <w:left w:w="5" w:type="dxa"/>
              <w:bottom w:w="0" w:type="dxa"/>
              <w:right w:w="5" w:type="dxa"/>
            </w:tcMar>
            <w:vAlign w:val="center"/>
          </w:tcPr>
          <w:p w14:paraId="41547EFD" w14:textId="293FC505"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d</w:t>
            </w:r>
          </w:p>
        </w:tc>
        <w:tc>
          <w:tcPr>
            <w:tcW w:w="412" w:type="pct"/>
            <w:gridSpan w:val="2"/>
            <w:vMerge w:val="restart"/>
            <w:tcBorders>
              <w:top w:val="nil"/>
              <w:left w:val="nil"/>
              <w:right w:val="nil"/>
            </w:tcBorders>
            <w:shd w:val="clear" w:color="auto" w:fill="auto"/>
            <w:tcMar>
              <w:top w:w="5" w:type="dxa"/>
              <w:left w:w="5" w:type="dxa"/>
              <w:bottom w:w="0" w:type="dxa"/>
              <w:right w:w="5" w:type="dxa"/>
            </w:tcMar>
            <w:vAlign w:val="center"/>
          </w:tcPr>
          <w:p w14:paraId="61989596" w14:textId="475ADA76"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d</w:t>
            </w:r>
          </w:p>
        </w:tc>
        <w:tc>
          <w:tcPr>
            <w:tcW w:w="433" w:type="pct"/>
            <w:gridSpan w:val="2"/>
            <w:vMerge w:val="restart"/>
            <w:tcBorders>
              <w:top w:val="nil"/>
              <w:left w:val="nil"/>
              <w:right w:val="nil"/>
            </w:tcBorders>
            <w:shd w:val="clear" w:color="auto" w:fill="auto"/>
            <w:tcMar>
              <w:top w:w="5" w:type="dxa"/>
              <w:left w:w="5" w:type="dxa"/>
              <w:bottom w:w="0" w:type="dxa"/>
              <w:right w:w="5" w:type="dxa"/>
            </w:tcMar>
            <w:vAlign w:val="center"/>
          </w:tcPr>
          <w:p w14:paraId="35AF87FD" w14:textId="037BBF5B"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d</w:t>
            </w:r>
          </w:p>
        </w:tc>
        <w:tc>
          <w:tcPr>
            <w:tcW w:w="412" w:type="pct"/>
            <w:gridSpan w:val="2"/>
            <w:vMerge w:val="restart"/>
            <w:tcBorders>
              <w:top w:val="nil"/>
              <w:left w:val="nil"/>
              <w:right w:val="nil"/>
            </w:tcBorders>
            <w:shd w:val="clear" w:color="auto" w:fill="auto"/>
            <w:tcMar>
              <w:top w:w="5" w:type="dxa"/>
              <w:left w:w="5" w:type="dxa"/>
              <w:bottom w:w="0" w:type="dxa"/>
              <w:right w:w="5" w:type="dxa"/>
            </w:tcMar>
            <w:vAlign w:val="center"/>
          </w:tcPr>
          <w:p w14:paraId="2A00CF5A" w14:textId="2078C762"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d</w:t>
            </w:r>
          </w:p>
        </w:tc>
        <w:tc>
          <w:tcPr>
            <w:tcW w:w="412" w:type="pct"/>
            <w:gridSpan w:val="2"/>
            <w:vMerge w:val="restart"/>
            <w:tcBorders>
              <w:top w:val="nil"/>
              <w:left w:val="nil"/>
              <w:right w:val="nil"/>
            </w:tcBorders>
            <w:shd w:val="clear" w:color="auto" w:fill="auto"/>
            <w:tcMar>
              <w:top w:w="5" w:type="dxa"/>
              <w:left w:w="5" w:type="dxa"/>
              <w:bottom w:w="0" w:type="dxa"/>
              <w:right w:w="5" w:type="dxa"/>
            </w:tcMar>
            <w:vAlign w:val="center"/>
          </w:tcPr>
          <w:p w14:paraId="7C1F6C62" w14:textId="5485B2CC"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d</w:t>
            </w:r>
          </w:p>
        </w:tc>
        <w:tc>
          <w:tcPr>
            <w:tcW w:w="412" w:type="pct"/>
            <w:gridSpan w:val="2"/>
            <w:vMerge w:val="restart"/>
            <w:tcBorders>
              <w:top w:val="nil"/>
              <w:left w:val="nil"/>
              <w:right w:val="nil"/>
            </w:tcBorders>
            <w:shd w:val="clear" w:color="auto" w:fill="auto"/>
            <w:tcMar>
              <w:top w:w="5" w:type="dxa"/>
              <w:left w:w="5" w:type="dxa"/>
              <w:bottom w:w="0" w:type="dxa"/>
              <w:right w:w="5" w:type="dxa"/>
            </w:tcMar>
            <w:vAlign w:val="center"/>
          </w:tcPr>
          <w:p w14:paraId="5C8DF0BF" w14:textId="3AF8413C"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d</w:t>
            </w:r>
          </w:p>
        </w:tc>
        <w:tc>
          <w:tcPr>
            <w:tcW w:w="492" w:type="pct"/>
            <w:gridSpan w:val="2"/>
            <w:vMerge w:val="restart"/>
            <w:tcBorders>
              <w:top w:val="nil"/>
              <w:left w:val="nil"/>
              <w:right w:val="nil"/>
            </w:tcBorders>
            <w:shd w:val="clear" w:color="auto" w:fill="auto"/>
            <w:tcMar>
              <w:top w:w="5" w:type="dxa"/>
              <w:left w:w="5" w:type="dxa"/>
              <w:bottom w:w="0" w:type="dxa"/>
              <w:right w:w="5" w:type="dxa"/>
            </w:tcMar>
            <w:vAlign w:val="center"/>
          </w:tcPr>
          <w:p w14:paraId="4C59C70C" w14:textId="60EB6D37" w:rsidR="002457F1" w:rsidRPr="005572AC" w:rsidRDefault="002457F1" w:rsidP="00FA7405">
            <w:pPr>
              <w:widowControl/>
              <w:adjustRightInd/>
              <w:spacing w:line="220" w:lineRule="exact"/>
              <w:jc w:val="center"/>
              <w:rPr>
                <w:rFonts w:asciiTheme="minorHAnsi" w:eastAsia="Times New Roman" w:hAnsiTheme="minorHAnsi" w:cstheme="minorHAnsi"/>
                <w:color w:val="000000" w:themeColor="text1"/>
                <w:kern w:val="0"/>
                <w:sz w:val="20"/>
                <w:szCs w:val="20"/>
              </w:rPr>
            </w:pPr>
            <w:r w:rsidRPr="005572AC">
              <w:rPr>
                <w:rFonts w:asciiTheme="minorHAnsi" w:hAnsiTheme="minorHAnsi" w:cstheme="minorHAnsi"/>
                <w:color w:val="000000" w:themeColor="text1"/>
                <w:sz w:val="20"/>
                <w:szCs w:val="20"/>
                <w:vertAlign w:val="superscript"/>
              </w:rPr>
              <w:t>d</w:t>
            </w:r>
          </w:p>
        </w:tc>
        <w:tc>
          <w:tcPr>
            <w:tcW w:w="246" w:type="pct"/>
            <w:tcBorders>
              <w:top w:val="nil"/>
              <w:left w:val="nil"/>
              <w:bottom w:val="nil"/>
              <w:right w:val="nil"/>
            </w:tcBorders>
            <w:shd w:val="clear" w:color="auto" w:fill="auto"/>
            <w:tcMar>
              <w:top w:w="5" w:type="dxa"/>
              <w:left w:w="5" w:type="dxa"/>
              <w:bottom w:w="0" w:type="dxa"/>
              <w:right w:w="5" w:type="dxa"/>
            </w:tcMar>
            <w:vAlign w:val="center"/>
          </w:tcPr>
          <w:p w14:paraId="2B35F446"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c>
          <w:tcPr>
            <w:tcW w:w="246" w:type="pct"/>
            <w:tcBorders>
              <w:top w:val="nil"/>
              <w:left w:val="nil"/>
              <w:bottom w:val="nil"/>
              <w:right w:val="nil"/>
            </w:tcBorders>
            <w:shd w:val="clear" w:color="auto" w:fill="auto"/>
            <w:tcMar>
              <w:top w:w="5" w:type="dxa"/>
              <w:left w:w="5" w:type="dxa"/>
              <w:bottom w:w="0" w:type="dxa"/>
              <w:right w:w="5" w:type="dxa"/>
            </w:tcMar>
            <w:vAlign w:val="center"/>
          </w:tcPr>
          <w:p w14:paraId="4FE8DDE5"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c>
          <w:tcPr>
            <w:tcW w:w="206" w:type="pct"/>
            <w:tcBorders>
              <w:top w:val="nil"/>
              <w:left w:val="nil"/>
              <w:bottom w:val="nil"/>
              <w:right w:val="nil"/>
            </w:tcBorders>
            <w:shd w:val="clear" w:color="auto" w:fill="auto"/>
            <w:tcMar>
              <w:top w:w="5" w:type="dxa"/>
              <w:left w:w="5" w:type="dxa"/>
              <w:bottom w:w="0" w:type="dxa"/>
              <w:right w:w="5" w:type="dxa"/>
            </w:tcMar>
            <w:vAlign w:val="center"/>
          </w:tcPr>
          <w:p w14:paraId="33958A6F"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c>
          <w:tcPr>
            <w:tcW w:w="205" w:type="pct"/>
            <w:tcBorders>
              <w:top w:val="nil"/>
              <w:left w:val="nil"/>
              <w:bottom w:val="nil"/>
              <w:right w:val="nil"/>
            </w:tcBorders>
            <w:shd w:val="clear" w:color="auto" w:fill="auto"/>
            <w:tcMar>
              <w:top w:w="5" w:type="dxa"/>
              <w:left w:w="5" w:type="dxa"/>
              <w:bottom w:w="0" w:type="dxa"/>
              <w:right w:w="5" w:type="dxa"/>
            </w:tcMar>
            <w:vAlign w:val="center"/>
            <w:hideMark/>
          </w:tcPr>
          <w:p w14:paraId="0AECA1EA"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r>
      <w:tr w:rsidR="00D47F68" w:rsidRPr="009B4771" w14:paraId="3FB43D29" w14:textId="77777777" w:rsidTr="007E1776">
        <w:trPr>
          <w:trHeight w:val="214"/>
        </w:trPr>
        <w:tc>
          <w:tcPr>
            <w:tcW w:w="655" w:type="pct"/>
            <w:vMerge/>
            <w:tcBorders>
              <w:top w:val="nil"/>
              <w:left w:val="nil"/>
              <w:bottom w:val="single" w:sz="8" w:space="0" w:color="000000"/>
              <w:right w:val="nil"/>
            </w:tcBorders>
            <w:vAlign w:val="center"/>
            <w:hideMark/>
          </w:tcPr>
          <w:p w14:paraId="77786C61" w14:textId="77777777" w:rsidR="002457F1" w:rsidRPr="009B4771" w:rsidRDefault="002457F1" w:rsidP="00FA7405">
            <w:pPr>
              <w:widowControl/>
              <w:adjustRightInd/>
              <w:spacing w:line="220" w:lineRule="exact"/>
              <w:jc w:val="left"/>
              <w:rPr>
                <w:rFonts w:asciiTheme="minorHAnsi" w:eastAsia="MS PGothic" w:hAnsiTheme="minorHAnsi" w:cstheme="minorHAnsi"/>
                <w:kern w:val="0"/>
                <w:sz w:val="20"/>
                <w:szCs w:val="20"/>
              </w:rPr>
            </w:pPr>
          </w:p>
        </w:tc>
        <w:tc>
          <w:tcPr>
            <w:tcW w:w="412" w:type="pct"/>
            <w:gridSpan w:val="2"/>
            <w:vMerge/>
            <w:tcBorders>
              <w:left w:val="nil"/>
              <w:bottom w:val="single" w:sz="8" w:space="0" w:color="000000"/>
              <w:right w:val="nil"/>
            </w:tcBorders>
            <w:shd w:val="clear" w:color="auto" w:fill="auto"/>
            <w:tcMar>
              <w:top w:w="5" w:type="dxa"/>
              <w:left w:w="5" w:type="dxa"/>
              <w:bottom w:w="0" w:type="dxa"/>
              <w:right w:w="5" w:type="dxa"/>
            </w:tcMar>
          </w:tcPr>
          <w:p w14:paraId="61E2CC8F" w14:textId="1BDBB034" w:rsidR="002457F1" w:rsidRPr="009B4771" w:rsidRDefault="002457F1" w:rsidP="00FA7405">
            <w:pPr>
              <w:widowControl/>
              <w:adjustRightInd/>
              <w:spacing w:line="220" w:lineRule="exact"/>
              <w:jc w:val="center"/>
              <w:textAlignment w:val="center"/>
              <w:rPr>
                <w:rFonts w:asciiTheme="minorHAnsi" w:eastAsia="MS PGothic" w:hAnsiTheme="minorHAnsi" w:cstheme="minorHAnsi"/>
                <w:kern w:val="0"/>
                <w:sz w:val="20"/>
                <w:szCs w:val="20"/>
              </w:rPr>
            </w:pPr>
          </w:p>
        </w:tc>
        <w:tc>
          <w:tcPr>
            <w:tcW w:w="457" w:type="pct"/>
            <w:gridSpan w:val="2"/>
            <w:vMerge/>
            <w:tcBorders>
              <w:left w:val="nil"/>
              <w:bottom w:val="single" w:sz="8" w:space="0" w:color="000000"/>
              <w:right w:val="nil"/>
            </w:tcBorders>
            <w:shd w:val="clear" w:color="auto" w:fill="auto"/>
            <w:tcMar>
              <w:top w:w="5" w:type="dxa"/>
              <w:left w:w="5" w:type="dxa"/>
              <w:bottom w:w="0" w:type="dxa"/>
              <w:right w:w="5" w:type="dxa"/>
            </w:tcMar>
          </w:tcPr>
          <w:p w14:paraId="54CE6596" w14:textId="4EF4AE9E" w:rsidR="002457F1" w:rsidRPr="009B4771" w:rsidRDefault="002457F1" w:rsidP="00FA7405">
            <w:pPr>
              <w:widowControl/>
              <w:adjustRightInd/>
              <w:spacing w:line="220" w:lineRule="exact"/>
              <w:jc w:val="center"/>
              <w:textAlignment w:val="center"/>
              <w:rPr>
                <w:rFonts w:asciiTheme="minorHAnsi" w:eastAsia="MS PGothic" w:hAnsiTheme="minorHAnsi" w:cstheme="minorHAnsi"/>
                <w:kern w:val="0"/>
                <w:sz w:val="20"/>
                <w:szCs w:val="20"/>
              </w:rPr>
            </w:pPr>
          </w:p>
        </w:tc>
        <w:tc>
          <w:tcPr>
            <w:tcW w:w="412" w:type="pct"/>
            <w:gridSpan w:val="2"/>
            <w:vMerge/>
            <w:tcBorders>
              <w:left w:val="nil"/>
              <w:bottom w:val="single" w:sz="8" w:space="0" w:color="000000"/>
              <w:right w:val="nil"/>
            </w:tcBorders>
            <w:shd w:val="clear" w:color="auto" w:fill="auto"/>
            <w:tcMar>
              <w:top w:w="5" w:type="dxa"/>
              <w:left w:w="5" w:type="dxa"/>
              <w:bottom w:w="0" w:type="dxa"/>
              <w:right w:w="5" w:type="dxa"/>
            </w:tcMar>
          </w:tcPr>
          <w:p w14:paraId="0D1C0AF4" w14:textId="69CF40C5" w:rsidR="002457F1" w:rsidRPr="009B4771" w:rsidRDefault="002457F1" w:rsidP="00FA7405">
            <w:pPr>
              <w:widowControl/>
              <w:adjustRightInd/>
              <w:spacing w:line="220" w:lineRule="exact"/>
              <w:jc w:val="center"/>
              <w:textAlignment w:val="center"/>
              <w:rPr>
                <w:rFonts w:asciiTheme="minorHAnsi" w:eastAsia="MS PGothic" w:hAnsiTheme="minorHAnsi" w:cstheme="minorHAnsi"/>
                <w:kern w:val="0"/>
                <w:sz w:val="20"/>
                <w:szCs w:val="20"/>
              </w:rPr>
            </w:pPr>
          </w:p>
        </w:tc>
        <w:tc>
          <w:tcPr>
            <w:tcW w:w="433" w:type="pct"/>
            <w:gridSpan w:val="2"/>
            <w:vMerge/>
            <w:tcBorders>
              <w:left w:val="nil"/>
              <w:bottom w:val="single" w:sz="8" w:space="0" w:color="000000"/>
              <w:right w:val="nil"/>
            </w:tcBorders>
            <w:shd w:val="clear" w:color="auto" w:fill="auto"/>
            <w:tcMar>
              <w:top w:w="5" w:type="dxa"/>
              <w:left w:w="5" w:type="dxa"/>
              <w:bottom w:w="0" w:type="dxa"/>
              <w:right w:w="5" w:type="dxa"/>
            </w:tcMar>
          </w:tcPr>
          <w:p w14:paraId="07DCF5DB" w14:textId="2F339B08" w:rsidR="002457F1" w:rsidRPr="009B4771" w:rsidRDefault="002457F1" w:rsidP="00FA7405">
            <w:pPr>
              <w:widowControl/>
              <w:adjustRightInd/>
              <w:spacing w:line="220" w:lineRule="exact"/>
              <w:jc w:val="center"/>
              <w:textAlignment w:val="center"/>
              <w:rPr>
                <w:rFonts w:asciiTheme="minorHAnsi" w:eastAsia="MS PGothic" w:hAnsiTheme="minorHAnsi" w:cstheme="minorHAnsi"/>
                <w:kern w:val="0"/>
                <w:sz w:val="20"/>
                <w:szCs w:val="20"/>
              </w:rPr>
            </w:pPr>
          </w:p>
        </w:tc>
        <w:tc>
          <w:tcPr>
            <w:tcW w:w="412" w:type="pct"/>
            <w:gridSpan w:val="2"/>
            <w:vMerge/>
            <w:tcBorders>
              <w:left w:val="nil"/>
              <w:bottom w:val="single" w:sz="8" w:space="0" w:color="000000"/>
              <w:right w:val="nil"/>
            </w:tcBorders>
            <w:shd w:val="clear" w:color="auto" w:fill="auto"/>
            <w:tcMar>
              <w:top w:w="5" w:type="dxa"/>
              <w:left w:w="5" w:type="dxa"/>
              <w:bottom w:w="0" w:type="dxa"/>
              <w:right w:w="5" w:type="dxa"/>
            </w:tcMar>
          </w:tcPr>
          <w:p w14:paraId="42D08369" w14:textId="72CFF695" w:rsidR="002457F1" w:rsidRPr="009B4771" w:rsidRDefault="002457F1" w:rsidP="00FA7405">
            <w:pPr>
              <w:widowControl/>
              <w:adjustRightInd/>
              <w:spacing w:line="220" w:lineRule="exact"/>
              <w:jc w:val="center"/>
              <w:textAlignment w:val="center"/>
              <w:rPr>
                <w:rFonts w:asciiTheme="minorHAnsi" w:eastAsia="MS PGothic" w:hAnsiTheme="minorHAnsi" w:cstheme="minorHAnsi"/>
                <w:kern w:val="0"/>
                <w:sz w:val="20"/>
                <w:szCs w:val="20"/>
              </w:rPr>
            </w:pPr>
          </w:p>
        </w:tc>
        <w:tc>
          <w:tcPr>
            <w:tcW w:w="412" w:type="pct"/>
            <w:gridSpan w:val="2"/>
            <w:vMerge/>
            <w:tcBorders>
              <w:left w:val="nil"/>
              <w:bottom w:val="single" w:sz="8" w:space="0" w:color="000000"/>
              <w:right w:val="nil"/>
            </w:tcBorders>
            <w:shd w:val="clear" w:color="auto" w:fill="auto"/>
            <w:tcMar>
              <w:top w:w="5" w:type="dxa"/>
              <w:left w:w="5" w:type="dxa"/>
              <w:bottom w:w="0" w:type="dxa"/>
              <w:right w:w="5" w:type="dxa"/>
            </w:tcMar>
          </w:tcPr>
          <w:p w14:paraId="544E3D78" w14:textId="5F524939" w:rsidR="002457F1" w:rsidRPr="009B4771" w:rsidRDefault="002457F1" w:rsidP="00FA7405">
            <w:pPr>
              <w:widowControl/>
              <w:adjustRightInd/>
              <w:spacing w:line="220" w:lineRule="exact"/>
              <w:jc w:val="center"/>
              <w:textAlignment w:val="center"/>
              <w:rPr>
                <w:rFonts w:asciiTheme="minorHAnsi" w:eastAsia="MS PGothic" w:hAnsiTheme="minorHAnsi" w:cstheme="minorHAnsi"/>
                <w:kern w:val="0"/>
                <w:sz w:val="20"/>
                <w:szCs w:val="20"/>
              </w:rPr>
            </w:pPr>
          </w:p>
        </w:tc>
        <w:tc>
          <w:tcPr>
            <w:tcW w:w="412" w:type="pct"/>
            <w:gridSpan w:val="2"/>
            <w:vMerge/>
            <w:tcBorders>
              <w:left w:val="nil"/>
              <w:bottom w:val="single" w:sz="8" w:space="0" w:color="000000"/>
              <w:right w:val="nil"/>
            </w:tcBorders>
            <w:shd w:val="clear" w:color="auto" w:fill="D9D9D9"/>
            <w:tcMar>
              <w:top w:w="5" w:type="dxa"/>
              <w:left w:w="5" w:type="dxa"/>
              <w:bottom w:w="0" w:type="dxa"/>
              <w:right w:w="5" w:type="dxa"/>
            </w:tcMar>
          </w:tcPr>
          <w:p w14:paraId="5898F4C4" w14:textId="521A8AF9" w:rsidR="002457F1" w:rsidRPr="009B4771" w:rsidRDefault="002457F1" w:rsidP="00FA7405">
            <w:pPr>
              <w:widowControl/>
              <w:adjustRightInd/>
              <w:spacing w:line="220" w:lineRule="exact"/>
              <w:jc w:val="center"/>
              <w:textAlignment w:val="center"/>
              <w:rPr>
                <w:rFonts w:asciiTheme="minorHAnsi" w:eastAsia="MS PGothic" w:hAnsiTheme="minorHAnsi" w:cstheme="minorHAnsi"/>
                <w:kern w:val="0"/>
                <w:sz w:val="20"/>
                <w:szCs w:val="20"/>
              </w:rPr>
            </w:pPr>
          </w:p>
        </w:tc>
        <w:tc>
          <w:tcPr>
            <w:tcW w:w="492" w:type="pct"/>
            <w:gridSpan w:val="2"/>
            <w:vMerge/>
            <w:tcBorders>
              <w:left w:val="nil"/>
              <w:bottom w:val="single" w:sz="8" w:space="0" w:color="000000"/>
              <w:right w:val="nil"/>
            </w:tcBorders>
            <w:tcMar>
              <w:top w:w="5" w:type="dxa"/>
              <w:left w:w="5" w:type="dxa"/>
              <w:bottom w:w="0" w:type="dxa"/>
              <w:right w:w="5" w:type="dxa"/>
            </w:tcMar>
            <w:vAlign w:val="center"/>
          </w:tcPr>
          <w:p w14:paraId="7EF2EAAD" w14:textId="0E0ADF05" w:rsidR="002457F1" w:rsidRPr="009B4771" w:rsidRDefault="002457F1" w:rsidP="00FA7405">
            <w:pPr>
              <w:widowControl/>
              <w:adjustRightInd/>
              <w:spacing w:line="220" w:lineRule="exact"/>
              <w:jc w:val="center"/>
              <w:textAlignment w:val="center"/>
              <w:rPr>
                <w:rFonts w:asciiTheme="minorHAnsi" w:eastAsia="MS PGothic" w:hAnsiTheme="minorHAnsi" w:cstheme="minorHAnsi"/>
                <w:kern w:val="0"/>
                <w:sz w:val="20"/>
                <w:szCs w:val="20"/>
              </w:rPr>
            </w:pPr>
          </w:p>
        </w:tc>
        <w:tc>
          <w:tcPr>
            <w:tcW w:w="246" w:type="pct"/>
            <w:tcBorders>
              <w:top w:val="nil"/>
              <w:left w:val="nil"/>
              <w:bottom w:val="nil"/>
              <w:right w:val="nil"/>
            </w:tcBorders>
            <w:shd w:val="clear" w:color="auto" w:fill="auto"/>
            <w:tcMar>
              <w:top w:w="5" w:type="dxa"/>
              <w:left w:w="5" w:type="dxa"/>
              <w:bottom w:w="0" w:type="dxa"/>
              <w:right w:w="5" w:type="dxa"/>
            </w:tcMar>
            <w:vAlign w:val="center"/>
          </w:tcPr>
          <w:p w14:paraId="4821E921" w14:textId="77777777" w:rsidR="002457F1" w:rsidRPr="009B4771" w:rsidRDefault="002457F1" w:rsidP="00FA7405">
            <w:pPr>
              <w:widowControl/>
              <w:adjustRightInd/>
              <w:spacing w:line="220" w:lineRule="exact"/>
              <w:jc w:val="center"/>
              <w:rPr>
                <w:rFonts w:asciiTheme="minorHAnsi" w:eastAsia="MS PGothic" w:hAnsiTheme="minorHAnsi" w:cstheme="minorHAnsi"/>
                <w:kern w:val="0"/>
                <w:sz w:val="20"/>
                <w:szCs w:val="20"/>
              </w:rPr>
            </w:pPr>
          </w:p>
        </w:tc>
        <w:tc>
          <w:tcPr>
            <w:tcW w:w="246" w:type="pct"/>
            <w:tcBorders>
              <w:top w:val="nil"/>
              <w:left w:val="nil"/>
              <w:bottom w:val="nil"/>
              <w:right w:val="nil"/>
            </w:tcBorders>
            <w:shd w:val="clear" w:color="auto" w:fill="auto"/>
            <w:tcMar>
              <w:top w:w="5" w:type="dxa"/>
              <w:left w:w="5" w:type="dxa"/>
              <w:bottom w:w="0" w:type="dxa"/>
              <w:right w:w="5" w:type="dxa"/>
            </w:tcMar>
            <w:vAlign w:val="center"/>
          </w:tcPr>
          <w:p w14:paraId="57F9819C"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c>
          <w:tcPr>
            <w:tcW w:w="206" w:type="pct"/>
            <w:tcBorders>
              <w:top w:val="nil"/>
              <w:left w:val="nil"/>
              <w:bottom w:val="nil"/>
              <w:right w:val="nil"/>
            </w:tcBorders>
            <w:shd w:val="clear" w:color="auto" w:fill="auto"/>
            <w:tcMar>
              <w:top w:w="5" w:type="dxa"/>
              <w:left w:w="5" w:type="dxa"/>
              <w:bottom w:w="0" w:type="dxa"/>
              <w:right w:w="5" w:type="dxa"/>
            </w:tcMar>
            <w:vAlign w:val="center"/>
          </w:tcPr>
          <w:p w14:paraId="19EE29B9"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c>
          <w:tcPr>
            <w:tcW w:w="205" w:type="pct"/>
            <w:tcBorders>
              <w:top w:val="nil"/>
              <w:left w:val="nil"/>
              <w:bottom w:val="nil"/>
              <w:right w:val="nil"/>
            </w:tcBorders>
            <w:shd w:val="clear" w:color="auto" w:fill="auto"/>
            <w:tcMar>
              <w:top w:w="5" w:type="dxa"/>
              <w:left w:w="5" w:type="dxa"/>
              <w:bottom w:w="0" w:type="dxa"/>
              <w:right w:w="5" w:type="dxa"/>
            </w:tcMar>
            <w:vAlign w:val="center"/>
            <w:hideMark/>
          </w:tcPr>
          <w:p w14:paraId="60C34ED5" w14:textId="77777777" w:rsidR="002457F1" w:rsidRPr="009B4771" w:rsidRDefault="002457F1" w:rsidP="00FA7405">
            <w:pPr>
              <w:widowControl/>
              <w:adjustRightInd/>
              <w:spacing w:line="220" w:lineRule="exact"/>
              <w:jc w:val="center"/>
              <w:rPr>
                <w:rFonts w:asciiTheme="minorHAnsi" w:eastAsia="Times New Roman" w:hAnsiTheme="minorHAnsi" w:cstheme="minorHAnsi"/>
                <w:kern w:val="0"/>
                <w:sz w:val="20"/>
                <w:szCs w:val="20"/>
              </w:rPr>
            </w:pPr>
          </w:p>
        </w:tc>
      </w:tr>
    </w:tbl>
    <w:p w14:paraId="0E1522CC" w14:textId="77777777" w:rsidR="00277BE8" w:rsidRPr="006B53DB" w:rsidRDefault="00277BE8" w:rsidP="00277BE8">
      <w:pPr>
        <w:widowControl/>
        <w:adjustRightInd/>
        <w:spacing w:line="240" w:lineRule="exact"/>
        <w:jc w:val="left"/>
        <w:rPr>
          <w:rFonts w:asciiTheme="minorHAnsi" w:hAnsiTheme="minorHAnsi" w:cstheme="minorHAnsi"/>
          <w:sz w:val="18"/>
          <w:szCs w:val="18"/>
        </w:rPr>
      </w:pPr>
      <w:r w:rsidRPr="006B53DB">
        <w:rPr>
          <w:rFonts w:asciiTheme="minorHAnsi" w:hAnsiTheme="minorHAnsi" w:cstheme="minorHAnsi"/>
          <w:sz w:val="18"/>
          <w:szCs w:val="18"/>
        </w:rPr>
        <w:t>n.d. = not determined.</w:t>
      </w:r>
    </w:p>
    <w:p w14:paraId="5BE49684" w14:textId="212D56B2" w:rsidR="00277BE8" w:rsidRPr="006B53DB" w:rsidRDefault="00277BE8" w:rsidP="00277BE8">
      <w:pPr>
        <w:widowControl/>
        <w:adjustRightInd/>
        <w:spacing w:line="240" w:lineRule="exact"/>
        <w:jc w:val="left"/>
        <w:rPr>
          <w:rFonts w:asciiTheme="minorHAnsi" w:hAnsiTheme="minorHAnsi" w:cstheme="minorHAnsi"/>
          <w:sz w:val="18"/>
          <w:szCs w:val="18"/>
        </w:rPr>
      </w:pPr>
      <w:proofErr w:type="spellStart"/>
      <w:r w:rsidRPr="00316616">
        <w:rPr>
          <w:rFonts w:asciiTheme="minorHAnsi" w:hAnsiTheme="minorHAnsi" w:cstheme="minorHAnsi"/>
          <w:sz w:val="18"/>
          <w:szCs w:val="18"/>
          <w:vertAlign w:val="superscript"/>
        </w:rPr>
        <w:t>a</w:t>
      </w:r>
      <w:proofErr w:type="spellEnd"/>
      <w:r w:rsidRPr="006B53DB">
        <w:rPr>
          <w:rFonts w:asciiTheme="minorHAnsi" w:hAnsiTheme="minorHAnsi" w:cstheme="minorHAnsi"/>
          <w:sz w:val="18"/>
          <w:szCs w:val="18"/>
        </w:rPr>
        <w:t xml:space="preserve"> The standard errors (</w:t>
      </w:r>
      <w:r w:rsidRPr="00FA6303">
        <w:rPr>
          <w:rFonts w:ascii="Symbol" w:hAnsi="Symbol" w:cstheme="minorHAnsi"/>
          <w:sz w:val="18"/>
          <w:szCs w:val="18"/>
        </w:rPr>
        <w:t></w:t>
      </w:r>
      <w:r w:rsidRPr="006B53DB">
        <w:rPr>
          <w:rFonts w:asciiTheme="minorHAnsi" w:hAnsiTheme="minorHAnsi" w:cstheme="minorHAnsi"/>
          <w:sz w:val="18"/>
          <w:szCs w:val="18"/>
        </w:rPr>
        <w:t xml:space="preserve">x) for </w:t>
      </w:r>
      <w:r>
        <w:rPr>
          <w:rFonts w:asciiTheme="minorHAnsi" w:hAnsiTheme="minorHAnsi" w:cstheme="minorHAnsi"/>
          <w:sz w:val="18"/>
          <w:szCs w:val="18"/>
        </w:rPr>
        <w:t xml:space="preserve">D/L ratios and </w:t>
      </w:r>
      <w:r w:rsidRPr="006B53DB">
        <w:rPr>
          <w:rFonts w:asciiTheme="minorHAnsi" w:hAnsiTheme="minorHAnsi" w:cstheme="minorHAnsi"/>
          <w:sz w:val="18"/>
          <w:szCs w:val="18"/>
        </w:rPr>
        <w:t>the L-enantiomeric excesses (L</w:t>
      </w:r>
      <w:r w:rsidRPr="000B4A3B">
        <w:rPr>
          <w:rFonts w:asciiTheme="minorHAnsi" w:hAnsiTheme="minorHAnsi" w:cstheme="minorHAnsi"/>
          <w:sz w:val="18"/>
          <w:szCs w:val="18"/>
          <w:vertAlign w:val="subscript"/>
        </w:rPr>
        <w:t>ee</w:t>
      </w:r>
      <w:r w:rsidRPr="006B53DB">
        <w:rPr>
          <w:rFonts w:asciiTheme="minorHAnsi" w:hAnsiTheme="minorHAnsi" w:cstheme="minorHAnsi"/>
          <w:sz w:val="18"/>
          <w:szCs w:val="18"/>
        </w:rPr>
        <w:t xml:space="preserve">) are based </w:t>
      </w:r>
      <w:r>
        <w:rPr>
          <w:rFonts w:asciiTheme="minorHAnsi" w:hAnsiTheme="minorHAnsi" w:cstheme="minorHAnsi"/>
          <w:sz w:val="18"/>
          <w:szCs w:val="18"/>
        </w:rPr>
        <w:t xml:space="preserve">on </w:t>
      </w:r>
      <w:r w:rsidRPr="006B53DB">
        <w:rPr>
          <w:rFonts w:asciiTheme="minorHAnsi" w:hAnsiTheme="minorHAnsi" w:cstheme="minorHAnsi"/>
          <w:sz w:val="18"/>
          <w:szCs w:val="18"/>
        </w:rPr>
        <w:t>the values and errors from Table 2</w:t>
      </w:r>
      <w:r>
        <w:rPr>
          <w:rFonts w:asciiTheme="minorHAnsi" w:hAnsiTheme="minorHAnsi" w:cstheme="minorHAnsi"/>
          <w:sz w:val="18"/>
          <w:szCs w:val="18"/>
        </w:rPr>
        <w:t xml:space="preserve"> and Table 3</w:t>
      </w:r>
      <w:r w:rsidRPr="006B53DB">
        <w:rPr>
          <w:rFonts w:asciiTheme="minorHAnsi" w:hAnsiTheme="minorHAnsi" w:cstheme="minorHAnsi"/>
          <w:sz w:val="18"/>
          <w:szCs w:val="18"/>
        </w:rPr>
        <w:t xml:space="preserve"> propagated through the relevant equations with L</w:t>
      </w:r>
      <w:r w:rsidRPr="000B4A3B">
        <w:rPr>
          <w:rFonts w:asciiTheme="minorHAnsi" w:hAnsiTheme="minorHAnsi" w:cstheme="minorHAnsi"/>
          <w:sz w:val="18"/>
          <w:szCs w:val="18"/>
          <w:vertAlign w:val="subscript"/>
        </w:rPr>
        <w:t>ee</w:t>
      </w:r>
      <w:r w:rsidRPr="006B53DB">
        <w:rPr>
          <w:rFonts w:asciiTheme="minorHAnsi" w:hAnsiTheme="minorHAnsi" w:cstheme="minorHAnsi"/>
          <w:sz w:val="18"/>
          <w:szCs w:val="18"/>
        </w:rPr>
        <w:t xml:space="preserve"> = [(L-D)/(L+D)]</w:t>
      </w:r>
      <w:r w:rsidR="004E40DE">
        <w:rPr>
          <w:rFonts w:asciiTheme="minorHAnsi" w:hAnsiTheme="minorHAnsi" w:cstheme="minorHAnsi"/>
          <w:sz w:val="18"/>
          <w:szCs w:val="18"/>
        </w:rPr>
        <w:t xml:space="preserve"> </w:t>
      </w:r>
      <w:r w:rsidR="004E40DE" w:rsidRPr="00FA1343">
        <w:rPr>
          <w:rFonts w:asciiTheme="minorHAnsi" w:hAnsiTheme="minorHAnsi" w:cstheme="minorHAnsi" w:hint="eastAsia"/>
          <w:sz w:val="18"/>
          <w:szCs w:val="18"/>
        </w:rPr>
        <w:t>･</w:t>
      </w:r>
      <w:r w:rsidR="004E40DE">
        <w:rPr>
          <w:rFonts w:asciiTheme="minorHAnsi" w:hAnsiTheme="minorHAnsi" w:cstheme="minorHAnsi" w:hint="eastAsia"/>
          <w:sz w:val="18"/>
          <w:szCs w:val="18"/>
        </w:rPr>
        <w:t xml:space="preserve"> </w:t>
      </w:r>
      <w:r w:rsidRPr="006B53DB">
        <w:rPr>
          <w:rFonts w:asciiTheme="minorHAnsi" w:hAnsiTheme="minorHAnsi" w:cstheme="minorHAnsi"/>
          <w:sz w:val="18"/>
          <w:szCs w:val="18"/>
        </w:rPr>
        <w:t>100.</w:t>
      </w:r>
    </w:p>
    <w:p w14:paraId="6B6F3ECF" w14:textId="77777777" w:rsidR="00277BE8" w:rsidRDefault="00277BE8" w:rsidP="00277BE8">
      <w:pPr>
        <w:widowControl/>
        <w:adjustRightInd/>
        <w:spacing w:line="240" w:lineRule="exact"/>
        <w:jc w:val="left"/>
        <w:rPr>
          <w:rFonts w:asciiTheme="minorHAnsi" w:hAnsiTheme="minorHAnsi" w:cstheme="minorHAnsi"/>
          <w:sz w:val="18"/>
          <w:szCs w:val="18"/>
        </w:rPr>
      </w:pPr>
      <w:r>
        <w:rPr>
          <w:rFonts w:asciiTheme="minorHAnsi" w:hAnsiTheme="minorHAnsi" w:cstheme="minorHAnsi"/>
          <w:color w:val="000000" w:themeColor="text1"/>
          <w:sz w:val="18"/>
          <w:szCs w:val="18"/>
          <w:vertAlign w:val="superscript"/>
        </w:rPr>
        <w:t>b</w:t>
      </w:r>
      <w:r w:rsidRPr="00AC6927">
        <w:rPr>
          <w:rFonts w:asciiTheme="minorHAnsi" w:hAnsiTheme="minorHAnsi" w:cstheme="minorHAnsi"/>
          <w:color w:val="000000" w:themeColor="text1"/>
          <w:sz w:val="18"/>
          <w:szCs w:val="18"/>
        </w:rPr>
        <w:t xml:space="preserve"> </w:t>
      </w:r>
      <w:proofErr w:type="gramStart"/>
      <w:r w:rsidRPr="00AC6927">
        <w:rPr>
          <w:rFonts w:asciiTheme="minorHAnsi" w:hAnsiTheme="minorHAnsi" w:cstheme="minorHAnsi"/>
          <w:color w:val="000000" w:themeColor="text1"/>
          <w:sz w:val="18"/>
          <w:szCs w:val="18"/>
        </w:rPr>
        <w:t>The</w:t>
      </w:r>
      <w:proofErr w:type="gramEnd"/>
      <w:r w:rsidRPr="00AC6927">
        <w:rPr>
          <w:rFonts w:asciiTheme="minorHAnsi" w:hAnsiTheme="minorHAnsi" w:cstheme="minorHAnsi"/>
          <w:color w:val="000000" w:themeColor="text1"/>
          <w:sz w:val="18"/>
          <w:szCs w:val="18"/>
        </w:rPr>
        <w:t xml:space="preserve"> L-enantiomeric excesses were not reported because </w:t>
      </w:r>
      <w:r w:rsidRPr="00302F38">
        <w:rPr>
          <w:rFonts w:asciiTheme="minorHAnsi" w:hAnsiTheme="minorHAnsi" w:cstheme="minorHAnsi"/>
          <w:sz w:val="18"/>
          <w:szCs w:val="18"/>
        </w:rPr>
        <w:t>replicate measurements of this analyte were not made</w:t>
      </w:r>
      <w:r>
        <w:rPr>
          <w:rFonts w:asciiTheme="minorHAnsi" w:hAnsiTheme="minorHAnsi" w:cstheme="minorHAnsi"/>
          <w:sz w:val="18"/>
          <w:szCs w:val="18"/>
        </w:rPr>
        <w:t>.</w:t>
      </w:r>
    </w:p>
    <w:p w14:paraId="25C98AE1" w14:textId="699B4844" w:rsidR="00277BE8" w:rsidRDefault="00277BE8" w:rsidP="00277BE8">
      <w:pPr>
        <w:widowControl/>
        <w:adjustRightInd/>
        <w:spacing w:line="240" w:lineRule="exact"/>
        <w:jc w:val="left"/>
        <w:rPr>
          <w:rFonts w:asciiTheme="minorHAnsi" w:hAnsiTheme="minorHAnsi" w:cstheme="minorHAnsi"/>
          <w:sz w:val="18"/>
          <w:szCs w:val="18"/>
          <w:vertAlign w:val="superscript"/>
        </w:rPr>
      </w:pPr>
      <w:r w:rsidRPr="00AC6927">
        <w:rPr>
          <w:rFonts w:asciiTheme="minorHAnsi" w:hAnsiTheme="minorHAnsi" w:cstheme="minorHAnsi"/>
          <w:color w:val="000000" w:themeColor="text1"/>
          <w:sz w:val="18"/>
          <w:szCs w:val="18"/>
          <w:vertAlign w:val="superscript"/>
        </w:rPr>
        <w:t>c</w:t>
      </w:r>
      <w:r w:rsidRPr="00AC6927">
        <w:rPr>
          <w:rFonts w:asciiTheme="minorHAnsi" w:hAnsiTheme="minorHAnsi" w:cstheme="minorHAnsi"/>
          <w:color w:val="000000" w:themeColor="text1"/>
          <w:sz w:val="18"/>
          <w:szCs w:val="18"/>
        </w:rPr>
        <w:t xml:space="preserve"> </w:t>
      </w:r>
      <w:proofErr w:type="gramStart"/>
      <w:r w:rsidRPr="00AC6927">
        <w:rPr>
          <w:rFonts w:asciiTheme="minorHAnsi" w:hAnsiTheme="minorHAnsi" w:cstheme="minorHAnsi"/>
          <w:color w:val="000000" w:themeColor="text1"/>
          <w:sz w:val="18"/>
          <w:szCs w:val="18"/>
        </w:rPr>
        <w:t>The</w:t>
      </w:r>
      <w:proofErr w:type="gramEnd"/>
      <w:r w:rsidRPr="00AC6927">
        <w:rPr>
          <w:rFonts w:asciiTheme="minorHAnsi" w:hAnsiTheme="minorHAnsi" w:cstheme="minorHAnsi"/>
          <w:color w:val="000000" w:themeColor="text1"/>
          <w:sz w:val="18"/>
          <w:szCs w:val="18"/>
        </w:rPr>
        <w:t xml:space="preserve"> L-enantiomeric excesses </w:t>
      </w:r>
      <w:r>
        <w:rPr>
          <w:rFonts w:asciiTheme="minorHAnsi" w:hAnsiTheme="minorHAnsi" w:cstheme="minorHAnsi"/>
          <w:color w:val="000000" w:themeColor="text1"/>
          <w:sz w:val="18"/>
          <w:szCs w:val="18"/>
        </w:rPr>
        <w:t xml:space="preserve">could not </w:t>
      </w:r>
      <w:r w:rsidR="00E13BE3">
        <w:rPr>
          <w:rFonts w:asciiTheme="minorHAnsi" w:hAnsiTheme="minorHAnsi" w:cstheme="minorHAnsi"/>
          <w:color w:val="000000" w:themeColor="text1"/>
          <w:sz w:val="18"/>
          <w:szCs w:val="18"/>
        </w:rPr>
        <w:t xml:space="preserve">be </w:t>
      </w:r>
      <w:r>
        <w:rPr>
          <w:rFonts w:asciiTheme="minorHAnsi" w:hAnsiTheme="minorHAnsi" w:cstheme="minorHAnsi"/>
          <w:color w:val="000000" w:themeColor="text1"/>
          <w:sz w:val="18"/>
          <w:szCs w:val="18"/>
        </w:rPr>
        <w:t xml:space="preserve">calculated because the concentration of </w:t>
      </w:r>
      <w:r w:rsidR="002312AC">
        <w:rPr>
          <w:rFonts w:asciiTheme="minorHAnsi" w:hAnsiTheme="minorHAnsi" w:cstheme="minorHAnsi"/>
          <w:color w:val="000000" w:themeColor="text1"/>
          <w:sz w:val="18"/>
          <w:szCs w:val="18"/>
        </w:rPr>
        <w:t xml:space="preserve">the </w:t>
      </w:r>
      <w:r>
        <w:rPr>
          <w:rFonts w:asciiTheme="minorHAnsi" w:hAnsiTheme="minorHAnsi" w:cstheme="minorHAnsi"/>
          <w:color w:val="000000" w:themeColor="text1"/>
          <w:sz w:val="18"/>
          <w:szCs w:val="18"/>
        </w:rPr>
        <w:t xml:space="preserve">D-enantiomer was </w:t>
      </w:r>
      <w:r w:rsidRPr="007B6882">
        <w:rPr>
          <w:rFonts w:asciiTheme="minorHAnsi" w:hAnsiTheme="minorHAnsi" w:cstheme="minorHAnsi"/>
          <w:color w:val="000000" w:themeColor="text1"/>
          <w:sz w:val="18"/>
          <w:szCs w:val="18"/>
        </w:rPr>
        <w:t xml:space="preserve">below </w:t>
      </w:r>
      <w:r>
        <w:rPr>
          <w:rFonts w:asciiTheme="minorHAnsi" w:hAnsiTheme="minorHAnsi" w:cstheme="minorHAnsi"/>
          <w:color w:val="000000" w:themeColor="text1"/>
          <w:sz w:val="18"/>
          <w:szCs w:val="18"/>
        </w:rPr>
        <w:t xml:space="preserve">the </w:t>
      </w:r>
      <w:r w:rsidRPr="007B6882">
        <w:rPr>
          <w:rFonts w:asciiTheme="minorHAnsi" w:hAnsiTheme="minorHAnsi" w:cstheme="minorHAnsi"/>
          <w:color w:val="000000" w:themeColor="text1"/>
          <w:sz w:val="18"/>
          <w:szCs w:val="18"/>
        </w:rPr>
        <w:t>detection limit</w:t>
      </w:r>
      <w:r>
        <w:rPr>
          <w:rFonts w:asciiTheme="minorHAnsi" w:hAnsiTheme="minorHAnsi" w:cstheme="minorHAnsi"/>
          <w:sz w:val="18"/>
          <w:szCs w:val="18"/>
        </w:rPr>
        <w:t>.</w:t>
      </w:r>
    </w:p>
    <w:p w14:paraId="6FE89684" w14:textId="61E23317" w:rsidR="00B06D14" w:rsidRDefault="00277BE8" w:rsidP="0069454B">
      <w:pPr>
        <w:widowControl/>
        <w:adjustRightInd/>
        <w:spacing w:line="240" w:lineRule="exact"/>
        <w:jc w:val="left"/>
        <w:rPr>
          <w:rFonts w:asciiTheme="minorHAnsi" w:hAnsiTheme="minorHAnsi" w:cstheme="minorHAnsi"/>
          <w:sz w:val="18"/>
          <w:szCs w:val="18"/>
        </w:rPr>
      </w:pPr>
      <w:r>
        <w:rPr>
          <w:rFonts w:asciiTheme="minorHAnsi" w:hAnsiTheme="minorHAnsi" w:cstheme="minorHAnsi"/>
          <w:sz w:val="18"/>
          <w:szCs w:val="18"/>
          <w:vertAlign w:val="superscript"/>
        </w:rPr>
        <w:t>d</w:t>
      </w:r>
      <w:r w:rsidRPr="006B53DB">
        <w:rPr>
          <w:rFonts w:asciiTheme="minorHAnsi" w:hAnsiTheme="minorHAnsi" w:cstheme="minorHAnsi"/>
          <w:sz w:val="18"/>
          <w:szCs w:val="18"/>
        </w:rPr>
        <w:t xml:space="preserve"> </w:t>
      </w:r>
      <w:r w:rsidR="00F90B74" w:rsidRPr="006B53DB">
        <w:rPr>
          <w:rFonts w:asciiTheme="minorHAnsi" w:hAnsiTheme="minorHAnsi" w:cstheme="minorHAnsi"/>
          <w:sz w:val="18"/>
          <w:szCs w:val="18"/>
        </w:rPr>
        <w:t>L-enantiomeric excesses were not reported due to coelution with other chromatographic peaks</w:t>
      </w:r>
      <w:r>
        <w:rPr>
          <w:rFonts w:asciiTheme="minorHAnsi" w:hAnsiTheme="minorHAnsi" w:cstheme="minorHAnsi"/>
          <w:sz w:val="18"/>
          <w:szCs w:val="18"/>
        </w:rPr>
        <w:t>.</w:t>
      </w:r>
      <w:r w:rsidR="0069454B">
        <w:rPr>
          <w:rFonts w:asciiTheme="minorHAnsi" w:hAnsiTheme="minorHAnsi" w:cstheme="minorHAnsi"/>
          <w:sz w:val="18"/>
          <w:szCs w:val="18"/>
        </w:rPr>
        <w:br w:type="page"/>
      </w:r>
    </w:p>
    <w:p w14:paraId="616F743E" w14:textId="2A7AF006" w:rsidR="000D04CF" w:rsidRPr="000D04CF" w:rsidRDefault="000D04CF" w:rsidP="00FE1520">
      <w:pPr>
        <w:pStyle w:val="Heading2"/>
        <w:rPr>
          <w:rFonts w:asciiTheme="minorHAnsi" w:hAnsiTheme="minorHAnsi" w:cstheme="minorHAnsi"/>
          <w:sz w:val="18"/>
          <w:szCs w:val="18"/>
        </w:rPr>
      </w:pPr>
      <w:r w:rsidRPr="0028415C">
        <w:rPr>
          <w:rFonts w:asciiTheme="minorHAnsi" w:hAnsiTheme="minorHAnsi" w:cstheme="minorHAnsi"/>
          <w:b w:val="0"/>
        </w:rPr>
        <w:lastRenderedPageBreak/>
        <w:t xml:space="preserve">Table </w:t>
      </w:r>
      <w:r>
        <w:rPr>
          <w:rFonts w:asciiTheme="minorHAnsi" w:hAnsiTheme="minorHAnsi" w:cstheme="minorHAnsi"/>
          <w:b w:val="0"/>
        </w:rPr>
        <w:t>S1</w:t>
      </w:r>
      <w:r w:rsidRPr="0028415C">
        <w:rPr>
          <w:rFonts w:asciiTheme="minorHAnsi" w:hAnsiTheme="minorHAnsi" w:cstheme="minorHAnsi"/>
          <w:b w:val="0"/>
        </w:rPr>
        <w:t>.</w:t>
      </w:r>
      <w:r w:rsidRPr="000D04CF">
        <w:rPr>
          <w:rFonts w:asciiTheme="minorHAnsi" w:hAnsiTheme="minorHAnsi" w:cstheme="minorHAnsi"/>
          <w:b w:val="0"/>
          <w:bCs/>
        </w:rPr>
        <w:t xml:space="preserve"> Summary of the fragment ions (</w:t>
      </w:r>
      <w:r w:rsidRPr="00506565">
        <w:rPr>
          <w:rFonts w:asciiTheme="minorHAnsi" w:hAnsiTheme="minorHAnsi" w:cstheme="minorHAnsi"/>
          <w:b w:val="0"/>
          <w:bCs/>
          <w:i/>
        </w:rPr>
        <w:t>m/z</w:t>
      </w:r>
      <w:r w:rsidRPr="000D04CF">
        <w:rPr>
          <w:rFonts w:asciiTheme="minorHAnsi" w:hAnsiTheme="minorHAnsi" w:cstheme="minorHAnsi"/>
          <w:b w:val="0"/>
          <w:bCs/>
        </w:rPr>
        <w:t>) used for quantification of each HAA in the CM and CR chondrites</w:t>
      </w:r>
      <w:r w:rsidR="003C4D40">
        <w:rPr>
          <w:rFonts w:asciiTheme="minorHAnsi" w:hAnsiTheme="minorHAnsi" w:cstheme="minorHAnsi"/>
          <w:b w:val="0"/>
          <w:bCs/>
        </w:rPr>
        <w:t>.</w:t>
      </w:r>
    </w:p>
    <w:tbl>
      <w:tblPr>
        <w:tblW w:w="5000" w:type="pct"/>
        <w:tblCellMar>
          <w:left w:w="0" w:type="dxa"/>
          <w:right w:w="0" w:type="dxa"/>
        </w:tblCellMar>
        <w:tblLook w:val="0600" w:firstRow="0" w:lastRow="0" w:firstColumn="0" w:lastColumn="0" w:noHBand="1" w:noVBand="1"/>
      </w:tblPr>
      <w:tblGrid>
        <w:gridCol w:w="2581"/>
        <w:gridCol w:w="868"/>
        <w:gridCol w:w="733"/>
        <w:gridCol w:w="671"/>
        <w:gridCol w:w="721"/>
        <w:gridCol w:w="684"/>
        <w:gridCol w:w="801"/>
        <w:gridCol w:w="819"/>
        <w:gridCol w:w="727"/>
        <w:gridCol w:w="816"/>
        <w:gridCol w:w="637"/>
        <w:gridCol w:w="570"/>
        <w:gridCol w:w="474"/>
        <w:gridCol w:w="714"/>
        <w:gridCol w:w="718"/>
        <w:gridCol w:w="714"/>
        <w:gridCol w:w="718"/>
        <w:gridCol w:w="718"/>
        <w:gridCol w:w="714"/>
      </w:tblGrid>
      <w:tr w:rsidR="002A2523" w:rsidRPr="00B12F25" w14:paraId="3AF4E1AF" w14:textId="77777777" w:rsidTr="002A2523">
        <w:trPr>
          <w:trHeight w:val="170"/>
        </w:trPr>
        <w:tc>
          <w:tcPr>
            <w:tcW w:w="838" w:type="pct"/>
            <w:tcBorders>
              <w:top w:val="single" w:sz="4" w:space="0" w:color="000000"/>
              <w:left w:val="nil"/>
              <w:bottom w:val="nil"/>
              <w:right w:val="nil"/>
            </w:tcBorders>
            <w:shd w:val="clear" w:color="auto" w:fill="auto"/>
            <w:tcMar>
              <w:top w:w="9" w:type="dxa"/>
              <w:left w:w="9" w:type="dxa"/>
              <w:bottom w:w="0" w:type="dxa"/>
              <w:right w:w="9" w:type="dxa"/>
            </w:tcMar>
            <w:vAlign w:val="center"/>
            <w:hideMark/>
          </w:tcPr>
          <w:p w14:paraId="3E723FD7" w14:textId="2A0FB2C8" w:rsidR="00301D46" w:rsidRPr="00DA24CE" w:rsidRDefault="00301D46" w:rsidP="00961BDC">
            <w:pPr>
              <w:widowControl/>
              <w:adjustRightInd/>
              <w:spacing w:line="240" w:lineRule="exact"/>
              <w:jc w:val="left"/>
              <w:textAlignment w:val="center"/>
              <w:rPr>
                <w:rFonts w:ascii="Arial" w:hAnsi="Arial" w:cs="Arial"/>
                <w:kern w:val="0"/>
                <w:sz w:val="20"/>
                <w:szCs w:val="20"/>
              </w:rPr>
            </w:pPr>
          </w:p>
        </w:tc>
        <w:tc>
          <w:tcPr>
            <w:tcW w:w="520" w:type="pct"/>
            <w:gridSpan w:val="2"/>
            <w:tcBorders>
              <w:top w:val="single" w:sz="4" w:space="0" w:color="000000"/>
              <w:left w:val="nil"/>
              <w:bottom w:val="nil"/>
              <w:right w:val="nil"/>
            </w:tcBorders>
            <w:shd w:val="clear" w:color="auto" w:fill="auto"/>
            <w:tcMar>
              <w:top w:w="9" w:type="dxa"/>
              <w:left w:w="9" w:type="dxa"/>
              <w:bottom w:w="0" w:type="dxa"/>
              <w:right w:w="9" w:type="dxa"/>
            </w:tcMar>
            <w:vAlign w:val="center"/>
            <w:hideMark/>
          </w:tcPr>
          <w:p w14:paraId="4007F266"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Y-791198</w:t>
            </w:r>
          </w:p>
        </w:tc>
        <w:tc>
          <w:tcPr>
            <w:tcW w:w="452" w:type="pct"/>
            <w:gridSpan w:val="2"/>
            <w:tcBorders>
              <w:top w:val="single" w:sz="4" w:space="0" w:color="000000"/>
              <w:left w:val="nil"/>
              <w:bottom w:val="nil"/>
              <w:right w:val="nil"/>
            </w:tcBorders>
            <w:shd w:val="clear" w:color="auto" w:fill="auto"/>
            <w:tcMar>
              <w:top w:w="9" w:type="dxa"/>
              <w:left w:w="9" w:type="dxa"/>
              <w:bottom w:w="0" w:type="dxa"/>
              <w:right w:w="9" w:type="dxa"/>
            </w:tcMar>
            <w:vAlign w:val="center"/>
            <w:hideMark/>
          </w:tcPr>
          <w:p w14:paraId="0BEAFDFD"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A-881458</w:t>
            </w:r>
          </w:p>
        </w:tc>
        <w:tc>
          <w:tcPr>
            <w:tcW w:w="482" w:type="pct"/>
            <w:gridSpan w:val="2"/>
            <w:tcBorders>
              <w:top w:val="single" w:sz="4" w:space="0" w:color="000000"/>
              <w:left w:val="nil"/>
              <w:bottom w:val="nil"/>
              <w:right w:val="nil"/>
            </w:tcBorders>
            <w:shd w:val="clear" w:color="auto" w:fill="auto"/>
            <w:tcMar>
              <w:top w:w="9" w:type="dxa"/>
              <w:left w:w="9" w:type="dxa"/>
              <w:bottom w:w="0" w:type="dxa"/>
              <w:right w:w="9" w:type="dxa"/>
            </w:tcMar>
            <w:vAlign w:val="center"/>
            <w:hideMark/>
          </w:tcPr>
          <w:p w14:paraId="511E7899"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LEW 90500</w:t>
            </w:r>
          </w:p>
        </w:tc>
        <w:tc>
          <w:tcPr>
            <w:tcW w:w="502" w:type="pct"/>
            <w:gridSpan w:val="2"/>
            <w:tcBorders>
              <w:top w:val="single" w:sz="4" w:space="0" w:color="000000"/>
              <w:left w:val="nil"/>
              <w:bottom w:val="nil"/>
              <w:right w:val="nil"/>
            </w:tcBorders>
            <w:shd w:val="clear" w:color="auto" w:fill="auto"/>
            <w:tcMar>
              <w:top w:w="9" w:type="dxa"/>
              <w:left w:w="9" w:type="dxa"/>
              <w:bottom w:w="0" w:type="dxa"/>
              <w:right w:w="9" w:type="dxa"/>
            </w:tcMar>
            <w:vAlign w:val="center"/>
            <w:hideMark/>
          </w:tcPr>
          <w:p w14:paraId="19056D6F"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LON 94101</w:t>
            </w:r>
          </w:p>
        </w:tc>
        <w:tc>
          <w:tcPr>
            <w:tcW w:w="472" w:type="pct"/>
            <w:gridSpan w:val="2"/>
            <w:tcBorders>
              <w:top w:val="single" w:sz="4" w:space="0" w:color="000000"/>
              <w:left w:val="nil"/>
              <w:bottom w:val="nil"/>
              <w:right w:val="nil"/>
            </w:tcBorders>
            <w:shd w:val="clear" w:color="auto" w:fill="auto"/>
            <w:tcMar>
              <w:top w:w="9" w:type="dxa"/>
              <w:left w:w="9" w:type="dxa"/>
              <w:bottom w:w="0" w:type="dxa"/>
              <w:right w:w="9" w:type="dxa"/>
            </w:tcMar>
            <w:vAlign w:val="center"/>
            <w:hideMark/>
          </w:tcPr>
          <w:p w14:paraId="00440BBA"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ALH 83100</w:t>
            </w:r>
          </w:p>
        </w:tc>
        <w:tc>
          <w:tcPr>
            <w:tcW w:w="339" w:type="pct"/>
            <w:gridSpan w:val="2"/>
            <w:tcBorders>
              <w:top w:val="single" w:sz="4" w:space="0" w:color="000000"/>
              <w:left w:val="nil"/>
              <w:bottom w:val="nil"/>
              <w:right w:val="nil"/>
            </w:tcBorders>
            <w:shd w:val="clear" w:color="auto" w:fill="auto"/>
            <w:tcMar>
              <w:top w:w="9" w:type="dxa"/>
              <w:left w:w="9" w:type="dxa"/>
              <w:bottom w:w="0" w:type="dxa"/>
              <w:right w:w="9" w:type="dxa"/>
            </w:tcMar>
            <w:vAlign w:val="center"/>
            <w:hideMark/>
          </w:tcPr>
          <w:p w14:paraId="4D828E39"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MIL 07525</w:t>
            </w:r>
          </w:p>
        </w:tc>
        <w:tc>
          <w:tcPr>
            <w:tcW w:w="465" w:type="pct"/>
            <w:gridSpan w:val="2"/>
            <w:tcBorders>
              <w:top w:val="single" w:sz="4" w:space="0" w:color="000000"/>
              <w:left w:val="nil"/>
              <w:bottom w:val="nil"/>
              <w:right w:val="nil"/>
            </w:tcBorders>
            <w:shd w:val="clear" w:color="auto" w:fill="auto"/>
            <w:tcMar>
              <w:top w:w="9" w:type="dxa"/>
              <w:left w:w="9" w:type="dxa"/>
              <w:bottom w:w="0" w:type="dxa"/>
              <w:right w:w="9" w:type="dxa"/>
            </w:tcMar>
            <w:vAlign w:val="center"/>
            <w:hideMark/>
          </w:tcPr>
          <w:p w14:paraId="24970EA1"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LAP 02342</w:t>
            </w:r>
          </w:p>
        </w:tc>
        <w:tc>
          <w:tcPr>
            <w:tcW w:w="465" w:type="pct"/>
            <w:gridSpan w:val="2"/>
            <w:tcBorders>
              <w:top w:val="single" w:sz="4" w:space="0" w:color="000000"/>
              <w:left w:val="nil"/>
              <w:bottom w:val="nil"/>
              <w:right w:val="nil"/>
            </w:tcBorders>
            <w:shd w:val="clear" w:color="auto" w:fill="auto"/>
            <w:tcMar>
              <w:top w:w="9" w:type="dxa"/>
              <w:left w:w="9" w:type="dxa"/>
              <w:bottom w:w="0" w:type="dxa"/>
              <w:right w:w="9" w:type="dxa"/>
            </w:tcMar>
            <w:vAlign w:val="center"/>
            <w:hideMark/>
          </w:tcPr>
          <w:p w14:paraId="52190A42"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MET 00426</w:t>
            </w:r>
          </w:p>
        </w:tc>
        <w:tc>
          <w:tcPr>
            <w:tcW w:w="465" w:type="pct"/>
            <w:gridSpan w:val="2"/>
            <w:tcBorders>
              <w:top w:val="single" w:sz="4" w:space="0" w:color="000000"/>
              <w:left w:val="nil"/>
              <w:bottom w:val="nil"/>
              <w:right w:val="nil"/>
            </w:tcBorders>
            <w:shd w:val="clear" w:color="auto" w:fill="auto"/>
            <w:tcMar>
              <w:top w:w="9" w:type="dxa"/>
              <w:left w:w="9" w:type="dxa"/>
              <w:bottom w:w="0" w:type="dxa"/>
              <w:right w:w="9" w:type="dxa"/>
            </w:tcMar>
            <w:vAlign w:val="center"/>
            <w:hideMark/>
          </w:tcPr>
          <w:p w14:paraId="25AB62AA"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GRO 95577</w:t>
            </w:r>
          </w:p>
        </w:tc>
      </w:tr>
      <w:tr w:rsidR="002A2523" w:rsidRPr="00B12F25" w14:paraId="606EB404" w14:textId="77777777" w:rsidTr="002A2523">
        <w:trPr>
          <w:trHeight w:val="170"/>
        </w:trPr>
        <w:tc>
          <w:tcPr>
            <w:tcW w:w="838" w:type="pct"/>
            <w:tcBorders>
              <w:top w:val="nil"/>
              <w:left w:val="nil"/>
              <w:bottom w:val="nil"/>
              <w:right w:val="nil"/>
            </w:tcBorders>
            <w:shd w:val="clear" w:color="auto" w:fill="auto"/>
            <w:tcMar>
              <w:top w:w="9" w:type="dxa"/>
              <w:left w:w="9" w:type="dxa"/>
              <w:bottom w:w="0" w:type="dxa"/>
              <w:right w:w="9" w:type="dxa"/>
            </w:tcMar>
            <w:vAlign w:val="center"/>
            <w:hideMark/>
          </w:tcPr>
          <w:p w14:paraId="5F82CCD1" w14:textId="77777777" w:rsidR="00301D46" w:rsidRPr="00FA253B" w:rsidRDefault="00301D46" w:rsidP="00961BDC">
            <w:pPr>
              <w:widowControl/>
              <w:adjustRightInd/>
              <w:spacing w:line="240" w:lineRule="exact"/>
              <w:jc w:val="left"/>
              <w:rPr>
                <w:rFonts w:ascii="Arial" w:eastAsia="MS PGothic" w:hAnsi="Arial" w:cs="Arial"/>
                <w:kern w:val="0"/>
                <w:sz w:val="20"/>
                <w:szCs w:val="20"/>
              </w:rPr>
            </w:pPr>
          </w:p>
        </w:tc>
        <w:tc>
          <w:tcPr>
            <w:tcW w:w="520" w:type="pct"/>
            <w:gridSpan w:val="2"/>
            <w:tcBorders>
              <w:top w:val="nil"/>
              <w:left w:val="nil"/>
              <w:bottom w:val="single" w:sz="4" w:space="0" w:color="000000"/>
              <w:right w:val="nil"/>
            </w:tcBorders>
            <w:shd w:val="clear" w:color="auto" w:fill="auto"/>
            <w:tcMar>
              <w:top w:w="9" w:type="dxa"/>
              <w:left w:w="9" w:type="dxa"/>
              <w:bottom w:w="0" w:type="dxa"/>
              <w:right w:w="9" w:type="dxa"/>
            </w:tcMar>
            <w:vAlign w:val="center"/>
            <w:hideMark/>
          </w:tcPr>
          <w:p w14:paraId="37F84A63" w14:textId="146BC0F9" w:rsidR="00301D46" w:rsidRPr="00881C6E" w:rsidRDefault="00DD70D8" w:rsidP="00DD70D8">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CM2</w:t>
            </w:r>
          </w:p>
        </w:tc>
        <w:tc>
          <w:tcPr>
            <w:tcW w:w="452" w:type="pct"/>
            <w:gridSpan w:val="2"/>
            <w:tcBorders>
              <w:top w:val="nil"/>
              <w:left w:val="nil"/>
              <w:bottom w:val="single" w:sz="4" w:space="0" w:color="000000"/>
              <w:right w:val="nil"/>
            </w:tcBorders>
            <w:shd w:val="clear" w:color="auto" w:fill="auto"/>
            <w:tcMar>
              <w:top w:w="9" w:type="dxa"/>
              <w:left w:w="9" w:type="dxa"/>
              <w:bottom w:w="0" w:type="dxa"/>
              <w:right w:w="9" w:type="dxa"/>
            </w:tcMar>
            <w:vAlign w:val="center"/>
            <w:hideMark/>
          </w:tcPr>
          <w:p w14:paraId="4B4A9759" w14:textId="04D6C1B0" w:rsidR="00301D46" w:rsidRPr="00881C6E" w:rsidRDefault="00301D46" w:rsidP="00DD70D8">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CM2</w:t>
            </w:r>
          </w:p>
        </w:tc>
        <w:tc>
          <w:tcPr>
            <w:tcW w:w="482" w:type="pct"/>
            <w:gridSpan w:val="2"/>
            <w:tcBorders>
              <w:top w:val="nil"/>
              <w:left w:val="nil"/>
              <w:bottom w:val="single" w:sz="4" w:space="0" w:color="000000"/>
              <w:right w:val="nil"/>
            </w:tcBorders>
            <w:shd w:val="clear" w:color="auto" w:fill="auto"/>
            <w:tcMar>
              <w:top w:w="9" w:type="dxa"/>
              <w:left w:w="9" w:type="dxa"/>
              <w:bottom w:w="0" w:type="dxa"/>
              <w:right w:w="9" w:type="dxa"/>
            </w:tcMar>
            <w:vAlign w:val="center"/>
            <w:hideMark/>
          </w:tcPr>
          <w:p w14:paraId="079D13F1" w14:textId="067D6130" w:rsidR="00301D46" w:rsidRPr="00881C6E" w:rsidRDefault="00DD70D8" w:rsidP="00DD70D8">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CM2</w:t>
            </w:r>
          </w:p>
        </w:tc>
        <w:tc>
          <w:tcPr>
            <w:tcW w:w="502" w:type="pct"/>
            <w:gridSpan w:val="2"/>
            <w:tcBorders>
              <w:top w:val="nil"/>
              <w:left w:val="nil"/>
              <w:bottom w:val="single" w:sz="4" w:space="0" w:color="000000"/>
              <w:right w:val="nil"/>
            </w:tcBorders>
            <w:shd w:val="clear" w:color="auto" w:fill="auto"/>
            <w:tcMar>
              <w:top w:w="9" w:type="dxa"/>
              <w:left w:w="9" w:type="dxa"/>
              <w:bottom w:w="0" w:type="dxa"/>
              <w:right w:w="9" w:type="dxa"/>
            </w:tcMar>
            <w:vAlign w:val="center"/>
            <w:hideMark/>
          </w:tcPr>
          <w:p w14:paraId="3012B987" w14:textId="130630C1" w:rsidR="00301D46" w:rsidRPr="00881C6E" w:rsidRDefault="0022208F" w:rsidP="00DD70D8">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CM2</w:t>
            </w:r>
          </w:p>
        </w:tc>
        <w:tc>
          <w:tcPr>
            <w:tcW w:w="472" w:type="pct"/>
            <w:gridSpan w:val="2"/>
            <w:tcBorders>
              <w:top w:val="nil"/>
              <w:left w:val="nil"/>
              <w:bottom w:val="single" w:sz="4" w:space="0" w:color="000000"/>
              <w:right w:val="nil"/>
            </w:tcBorders>
            <w:shd w:val="clear" w:color="auto" w:fill="auto"/>
            <w:tcMar>
              <w:top w:w="9" w:type="dxa"/>
              <w:left w:w="9" w:type="dxa"/>
              <w:bottom w:w="0" w:type="dxa"/>
              <w:right w:w="9" w:type="dxa"/>
            </w:tcMar>
            <w:vAlign w:val="center"/>
            <w:hideMark/>
          </w:tcPr>
          <w:p w14:paraId="596433A1" w14:textId="6F890612" w:rsidR="00301D46" w:rsidRPr="00881C6E" w:rsidRDefault="0022208F" w:rsidP="00DD70D8">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CM1/2</w:t>
            </w:r>
          </w:p>
        </w:tc>
        <w:tc>
          <w:tcPr>
            <w:tcW w:w="339" w:type="pct"/>
            <w:gridSpan w:val="2"/>
            <w:tcBorders>
              <w:top w:val="nil"/>
              <w:left w:val="nil"/>
              <w:bottom w:val="single" w:sz="4" w:space="0" w:color="000000"/>
              <w:right w:val="nil"/>
            </w:tcBorders>
            <w:shd w:val="clear" w:color="auto" w:fill="auto"/>
            <w:tcMar>
              <w:top w:w="9" w:type="dxa"/>
              <w:left w:w="9" w:type="dxa"/>
              <w:bottom w:w="0" w:type="dxa"/>
              <w:right w:w="9" w:type="dxa"/>
            </w:tcMar>
            <w:vAlign w:val="center"/>
            <w:hideMark/>
          </w:tcPr>
          <w:p w14:paraId="741D7B2E" w14:textId="7805D667" w:rsidR="00301D46" w:rsidRPr="00881C6E" w:rsidRDefault="00DD70D8" w:rsidP="00DD70D8">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CR2</w:t>
            </w:r>
          </w:p>
        </w:tc>
        <w:tc>
          <w:tcPr>
            <w:tcW w:w="465" w:type="pct"/>
            <w:gridSpan w:val="2"/>
            <w:tcBorders>
              <w:top w:val="nil"/>
              <w:left w:val="nil"/>
              <w:bottom w:val="single" w:sz="4" w:space="0" w:color="000000"/>
              <w:right w:val="nil"/>
            </w:tcBorders>
            <w:shd w:val="clear" w:color="auto" w:fill="auto"/>
            <w:tcMar>
              <w:top w:w="9" w:type="dxa"/>
              <w:left w:w="9" w:type="dxa"/>
              <w:bottom w:w="0" w:type="dxa"/>
              <w:right w:w="9" w:type="dxa"/>
            </w:tcMar>
            <w:vAlign w:val="center"/>
            <w:hideMark/>
          </w:tcPr>
          <w:p w14:paraId="2A0B8FCB" w14:textId="12FF1AF7" w:rsidR="00301D46" w:rsidRPr="00881C6E" w:rsidRDefault="0022208F" w:rsidP="00DD70D8">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CR2</w:t>
            </w:r>
          </w:p>
        </w:tc>
        <w:tc>
          <w:tcPr>
            <w:tcW w:w="465" w:type="pct"/>
            <w:gridSpan w:val="2"/>
            <w:tcBorders>
              <w:top w:val="nil"/>
              <w:left w:val="nil"/>
              <w:bottom w:val="single" w:sz="4" w:space="0" w:color="000000"/>
              <w:right w:val="nil"/>
            </w:tcBorders>
            <w:shd w:val="clear" w:color="auto" w:fill="auto"/>
            <w:tcMar>
              <w:top w:w="9" w:type="dxa"/>
              <w:left w:w="9" w:type="dxa"/>
              <w:bottom w:w="0" w:type="dxa"/>
              <w:right w:w="9" w:type="dxa"/>
            </w:tcMar>
            <w:vAlign w:val="center"/>
            <w:hideMark/>
          </w:tcPr>
          <w:p w14:paraId="189830CC" w14:textId="5FBA3EC9" w:rsidR="00301D46" w:rsidRPr="00881C6E" w:rsidRDefault="0022208F" w:rsidP="00DD70D8">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CR2</w:t>
            </w:r>
          </w:p>
        </w:tc>
        <w:tc>
          <w:tcPr>
            <w:tcW w:w="465" w:type="pct"/>
            <w:gridSpan w:val="2"/>
            <w:tcBorders>
              <w:top w:val="nil"/>
              <w:left w:val="nil"/>
              <w:bottom w:val="single" w:sz="4" w:space="0" w:color="000000"/>
              <w:right w:val="nil"/>
            </w:tcBorders>
            <w:shd w:val="clear" w:color="auto" w:fill="auto"/>
            <w:tcMar>
              <w:top w:w="9" w:type="dxa"/>
              <w:left w:w="9" w:type="dxa"/>
              <w:bottom w:w="0" w:type="dxa"/>
              <w:right w:w="9" w:type="dxa"/>
            </w:tcMar>
            <w:vAlign w:val="center"/>
            <w:hideMark/>
          </w:tcPr>
          <w:p w14:paraId="2194B19E" w14:textId="300F739C" w:rsidR="00301D46" w:rsidRPr="00881C6E" w:rsidRDefault="00DD70D8" w:rsidP="00DD70D8">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CR1</w:t>
            </w:r>
          </w:p>
        </w:tc>
      </w:tr>
      <w:tr w:rsidR="00B16297" w:rsidRPr="00B12F25" w14:paraId="7B0992C7" w14:textId="77777777" w:rsidTr="00B16297">
        <w:trPr>
          <w:trHeight w:val="170"/>
        </w:trPr>
        <w:tc>
          <w:tcPr>
            <w:tcW w:w="838" w:type="pct"/>
            <w:tcBorders>
              <w:top w:val="nil"/>
              <w:left w:val="nil"/>
              <w:bottom w:val="single" w:sz="4" w:space="0" w:color="000000"/>
              <w:right w:val="nil"/>
            </w:tcBorders>
            <w:shd w:val="clear" w:color="auto" w:fill="auto"/>
            <w:tcMar>
              <w:top w:w="9" w:type="dxa"/>
              <w:left w:w="9" w:type="dxa"/>
              <w:bottom w:w="0" w:type="dxa"/>
              <w:right w:w="9" w:type="dxa"/>
            </w:tcMar>
            <w:vAlign w:val="center"/>
            <w:hideMark/>
          </w:tcPr>
          <w:p w14:paraId="11FCF172" w14:textId="77777777" w:rsidR="00301D46" w:rsidRPr="00FA253B" w:rsidRDefault="00301D46" w:rsidP="00961BDC">
            <w:pPr>
              <w:widowControl/>
              <w:adjustRightInd/>
              <w:spacing w:line="240" w:lineRule="exact"/>
              <w:jc w:val="left"/>
              <w:textAlignment w:val="center"/>
              <w:rPr>
                <w:rFonts w:asciiTheme="minorHAnsi" w:eastAsia="MS Gothic" w:hAnsiTheme="minorHAnsi" w:cstheme="minorHAnsi"/>
                <w:color w:val="000000"/>
                <w:kern w:val="24"/>
                <w:sz w:val="20"/>
                <w:szCs w:val="20"/>
              </w:rPr>
            </w:pPr>
            <w:r w:rsidRPr="00FA253B">
              <w:rPr>
                <w:rFonts w:asciiTheme="minorHAnsi" w:eastAsia="MS Gothic" w:hAnsiTheme="minorHAnsi" w:cstheme="minorHAnsi"/>
                <w:color w:val="000000"/>
                <w:kern w:val="24"/>
                <w:sz w:val="20"/>
                <w:szCs w:val="20"/>
              </w:rPr>
              <w:t>Hydroxy amino acids</w:t>
            </w:r>
          </w:p>
          <w:p w14:paraId="2FC75CC9" w14:textId="77777777" w:rsidR="00301D46" w:rsidRPr="00FA253B" w:rsidRDefault="00301D46" w:rsidP="00961BDC">
            <w:pPr>
              <w:widowControl/>
              <w:adjustRightInd/>
              <w:spacing w:line="240" w:lineRule="exact"/>
              <w:jc w:val="left"/>
              <w:textAlignment w:val="center"/>
              <w:rPr>
                <w:rFonts w:asciiTheme="minorHAnsi" w:eastAsia="MS PGothic" w:hAnsiTheme="minorHAnsi" w:cstheme="minorHAnsi"/>
                <w:kern w:val="0"/>
                <w:sz w:val="20"/>
                <w:szCs w:val="20"/>
              </w:rPr>
            </w:pPr>
            <w:r w:rsidRPr="00FA253B">
              <w:rPr>
                <w:rFonts w:asciiTheme="minorHAnsi" w:eastAsia="MS Gothic" w:hAnsiTheme="minorHAnsi" w:cstheme="minorHAnsi"/>
                <w:color w:val="000000"/>
                <w:kern w:val="24"/>
                <w:sz w:val="20"/>
                <w:szCs w:val="20"/>
              </w:rPr>
              <w:t>(Peak # in Fig. 2, 3)</w:t>
            </w:r>
          </w:p>
        </w:tc>
        <w:tc>
          <w:tcPr>
            <w:tcW w:w="282" w:type="pct"/>
            <w:tcBorders>
              <w:top w:val="single" w:sz="4" w:space="0" w:color="000000"/>
              <w:left w:val="nil"/>
              <w:bottom w:val="single" w:sz="4" w:space="0" w:color="000000"/>
              <w:right w:val="nil"/>
            </w:tcBorders>
            <w:shd w:val="clear" w:color="auto" w:fill="auto"/>
            <w:tcMar>
              <w:top w:w="9" w:type="dxa"/>
              <w:left w:w="9" w:type="dxa"/>
              <w:bottom w:w="0" w:type="dxa"/>
              <w:right w:w="9" w:type="dxa"/>
            </w:tcMar>
            <w:vAlign w:val="center"/>
            <w:hideMark/>
          </w:tcPr>
          <w:p w14:paraId="0E3F519B" w14:textId="7C9F7F82" w:rsidR="00301D46" w:rsidRPr="00881C6E" w:rsidRDefault="00301D46" w:rsidP="00301D46">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HW</w:t>
            </w:r>
          </w:p>
        </w:tc>
        <w:tc>
          <w:tcPr>
            <w:tcW w:w="238" w:type="pct"/>
            <w:tcBorders>
              <w:top w:val="single" w:sz="4" w:space="0" w:color="000000"/>
              <w:left w:val="nil"/>
              <w:bottom w:val="single" w:sz="4" w:space="0" w:color="000000"/>
              <w:right w:val="nil"/>
            </w:tcBorders>
            <w:shd w:val="clear" w:color="auto" w:fill="auto"/>
            <w:tcMar>
              <w:top w:w="9" w:type="dxa"/>
              <w:left w:w="9" w:type="dxa"/>
              <w:bottom w:w="0" w:type="dxa"/>
              <w:right w:w="9" w:type="dxa"/>
            </w:tcMar>
            <w:vAlign w:val="center"/>
            <w:hideMark/>
          </w:tcPr>
          <w:p w14:paraId="2E2A5ED5"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HCl</w:t>
            </w:r>
          </w:p>
        </w:tc>
        <w:tc>
          <w:tcPr>
            <w:tcW w:w="218" w:type="pct"/>
            <w:tcBorders>
              <w:top w:val="single" w:sz="4" w:space="0" w:color="000000"/>
              <w:left w:val="nil"/>
              <w:bottom w:val="single" w:sz="4" w:space="0" w:color="000000"/>
              <w:right w:val="nil"/>
            </w:tcBorders>
            <w:shd w:val="clear" w:color="auto" w:fill="auto"/>
            <w:tcMar>
              <w:top w:w="9" w:type="dxa"/>
              <w:left w:w="9" w:type="dxa"/>
              <w:bottom w:w="0" w:type="dxa"/>
              <w:right w:w="9" w:type="dxa"/>
            </w:tcMar>
            <w:vAlign w:val="center"/>
            <w:hideMark/>
          </w:tcPr>
          <w:p w14:paraId="2A84DBB6" w14:textId="256A07EE"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HW</w:t>
            </w:r>
          </w:p>
        </w:tc>
        <w:tc>
          <w:tcPr>
            <w:tcW w:w="234" w:type="pct"/>
            <w:tcBorders>
              <w:top w:val="single" w:sz="4" w:space="0" w:color="000000"/>
              <w:left w:val="nil"/>
              <w:bottom w:val="single" w:sz="4" w:space="0" w:color="000000"/>
              <w:right w:val="nil"/>
            </w:tcBorders>
            <w:shd w:val="clear" w:color="auto" w:fill="auto"/>
            <w:tcMar>
              <w:top w:w="9" w:type="dxa"/>
              <w:left w:w="9" w:type="dxa"/>
              <w:bottom w:w="0" w:type="dxa"/>
              <w:right w:w="9" w:type="dxa"/>
            </w:tcMar>
            <w:vAlign w:val="center"/>
            <w:hideMark/>
          </w:tcPr>
          <w:p w14:paraId="45ED8FC9"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HCl</w:t>
            </w:r>
          </w:p>
        </w:tc>
        <w:tc>
          <w:tcPr>
            <w:tcW w:w="222" w:type="pct"/>
            <w:tcBorders>
              <w:top w:val="single" w:sz="4" w:space="0" w:color="000000"/>
              <w:left w:val="nil"/>
              <w:bottom w:val="single" w:sz="4" w:space="0" w:color="000000"/>
              <w:right w:val="nil"/>
            </w:tcBorders>
            <w:shd w:val="clear" w:color="auto" w:fill="auto"/>
            <w:tcMar>
              <w:top w:w="9" w:type="dxa"/>
              <w:left w:w="9" w:type="dxa"/>
              <w:bottom w:w="0" w:type="dxa"/>
              <w:right w:w="9" w:type="dxa"/>
            </w:tcMar>
            <w:vAlign w:val="center"/>
            <w:hideMark/>
          </w:tcPr>
          <w:p w14:paraId="45B1F47A" w14:textId="658A560B" w:rsidR="00301D46" w:rsidRPr="00881C6E" w:rsidRDefault="00301D46" w:rsidP="00301D46">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HW</w:t>
            </w:r>
          </w:p>
        </w:tc>
        <w:tc>
          <w:tcPr>
            <w:tcW w:w="260" w:type="pct"/>
            <w:tcBorders>
              <w:top w:val="single" w:sz="4" w:space="0" w:color="000000"/>
              <w:left w:val="nil"/>
              <w:bottom w:val="single" w:sz="4" w:space="0" w:color="000000"/>
              <w:right w:val="nil"/>
            </w:tcBorders>
            <w:shd w:val="clear" w:color="auto" w:fill="auto"/>
            <w:tcMar>
              <w:top w:w="9" w:type="dxa"/>
              <w:left w:w="9" w:type="dxa"/>
              <w:bottom w:w="0" w:type="dxa"/>
              <w:right w:w="9" w:type="dxa"/>
            </w:tcMar>
            <w:vAlign w:val="center"/>
            <w:hideMark/>
          </w:tcPr>
          <w:p w14:paraId="56FCB9B8"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HCl</w:t>
            </w:r>
          </w:p>
        </w:tc>
        <w:tc>
          <w:tcPr>
            <w:tcW w:w="266" w:type="pct"/>
            <w:tcBorders>
              <w:top w:val="single" w:sz="4" w:space="0" w:color="000000"/>
              <w:left w:val="nil"/>
              <w:bottom w:val="single" w:sz="4" w:space="0" w:color="000000"/>
              <w:right w:val="nil"/>
            </w:tcBorders>
            <w:shd w:val="clear" w:color="auto" w:fill="auto"/>
            <w:tcMar>
              <w:top w:w="9" w:type="dxa"/>
              <w:left w:w="9" w:type="dxa"/>
              <w:bottom w:w="0" w:type="dxa"/>
              <w:right w:w="9" w:type="dxa"/>
            </w:tcMar>
            <w:vAlign w:val="center"/>
            <w:hideMark/>
          </w:tcPr>
          <w:p w14:paraId="386DBA09" w14:textId="0E8B975E"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HW</w:t>
            </w:r>
          </w:p>
        </w:tc>
        <w:tc>
          <w:tcPr>
            <w:tcW w:w="236" w:type="pct"/>
            <w:tcBorders>
              <w:top w:val="single" w:sz="4" w:space="0" w:color="000000"/>
              <w:left w:val="nil"/>
              <w:bottom w:val="single" w:sz="4" w:space="0" w:color="000000"/>
              <w:right w:val="nil"/>
            </w:tcBorders>
            <w:shd w:val="clear" w:color="auto" w:fill="auto"/>
            <w:tcMar>
              <w:top w:w="9" w:type="dxa"/>
              <w:left w:w="9" w:type="dxa"/>
              <w:bottom w:w="0" w:type="dxa"/>
              <w:right w:w="9" w:type="dxa"/>
            </w:tcMar>
            <w:vAlign w:val="center"/>
            <w:hideMark/>
          </w:tcPr>
          <w:p w14:paraId="6486BE37"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HCl</w:t>
            </w:r>
          </w:p>
        </w:tc>
        <w:tc>
          <w:tcPr>
            <w:tcW w:w="265" w:type="pct"/>
            <w:tcBorders>
              <w:top w:val="single" w:sz="4" w:space="0" w:color="000000"/>
              <w:left w:val="nil"/>
              <w:bottom w:val="single" w:sz="4" w:space="0" w:color="000000"/>
              <w:right w:val="nil"/>
            </w:tcBorders>
            <w:shd w:val="clear" w:color="auto" w:fill="auto"/>
            <w:tcMar>
              <w:top w:w="9" w:type="dxa"/>
              <w:left w:w="9" w:type="dxa"/>
              <w:bottom w:w="0" w:type="dxa"/>
              <w:right w:w="9" w:type="dxa"/>
            </w:tcMar>
            <w:vAlign w:val="center"/>
            <w:hideMark/>
          </w:tcPr>
          <w:p w14:paraId="203C20BE" w14:textId="4797FF42"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HW</w:t>
            </w:r>
          </w:p>
        </w:tc>
        <w:tc>
          <w:tcPr>
            <w:tcW w:w="207" w:type="pct"/>
            <w:tcBorders>
              <w:top w:val="single" w:sz="4" w:space="0" w:color="000000"/>
              <w:left w:val="nil"/>
              <w:bottom w:val="single" w:sz="4" w:space="0" w:color="000000"/>
              <w:right w:val="nil"/>
            </w:tcBorders>
            <w:shd w:val="clear" w:color="auto" w:fill="auto"/>
            <w:tcMar>
              <w:top w:w="9" w:type="dxa"/>
              <w:left w:w="9" w:type="dxa"/>
              <w:bottom w:w="0" w:type="dxa"/>
              <w:right w:w="9" w:type="dxa"/>
            </w:tcMar>
            <w:vAlign w:val="center"/>
            <w:hideMark/>
          </w:tcPr>
          <w:p w14:paraId="3DC0EDEB"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HCl</w:t>
            </w:r>
          </w:p>
        </w:tc>
        <w:tc>
          <w:tcPr>
            <w:tcW w:w="185" w:type="pct"/>
            <w:tcBorders>
              <w:top w:val="single" w:sz="4" w:space="0" w:color="000000"/>
              <w:left w:val="nil"/>
              <w:bottom w:val="single" w:sz="4" w:space="0" w:color="000000"/>
              <w:right w:val="nil"/>
            </w:tcBorders>
            <w:shd w:val="clear" w:color="auto" w:fill="auto"/>
            <w:tcMar>
              <w:top w:w="9" w:type="dxa"/>
              <w:left w:w="9" w:type="dxa"/>
              <w:bottom w:w="0" w:type="dxa"/>
              <w:right w:w="9" w:type="dxa"/>
            </w:tcMar>
            <w:vAlign w:val="center"/>
            <w:hideMark/>
          </w:tcPr>
          <w:p w14:paraId="2D74227E" w14:textId="4421A61A" w:rsidR="00301D46" w:rsidRPr="00881C6E" w:rsidRDefault="00301D46" w:rsidP="00301D46">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HW</w:t>
            </w:r>
          </w:p>
        </w:tc>
        <w:tc>
          <w:tcPr>
            <w:tcW w:w="154" w:type="pct"/>
            <w:tcBorders>
              <w:top w:val="single" w:sz="4" w:space="0" w:color="000000"/>
              <w:left w:val="nil"/>
              <w:bottom w:val="single" w:sz="4" w:space="0" w:color="000000"/>
              <w:right w:val="nil"/>
            </w:tcBorders>
            <w:shd w:val="clear" w:color="auto" w:fill="auto"/>
            <w:tcMar>
              <w:top w:w="9" w:type="dxa"/>
              <w:left w:w="9" w:type="dxa"/>
              <w:bottom w:w="0" w:type="dxa"/>
              <w:right w:w="9" w:type="dxa"/>
            </w:tcMar>
            <w:vAlign w:val="center"/>
            <w:hideMark/>
          </w:tcPr>
          <w:p w14:paraId="5B5C189C"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HCl</w:t>
            </w:r>
          </w:p>
        </w:tc>
        <w:tc>
          <w:tcPr>
            <w:tcW w:w="232" w:type="pct"/>
            <w:tcBorders>
              <w:top w:val="single" w:sz="4" w:space="0" w:color="000000"/>
              <w:left w:val="nil"/>
              <w:bottom w:val="single" w:sz="4" w:space="0" w:color="000000"/>
              <w:right w:val="nil"/>
            </w:tcBorders>
            <w:shd w:val="clear" w:color="auto" w:fill="auto"/>
            <w:tcMar>
              <w:top w:w="9" w:type="dxa"/>
              <w:left w:w="9" w:type="dxa"/>
              <w:bottom w:w="0" w:type="dxa"/>
              <w:right w:w="9" w:type="dxa"/>
            </w:tcMar>
            <w:vAlign w:val="center"/>
            <w:hideMark/>
          </w:tcPr>
          <w:p w14:paraId="7728F488" w14:textId="751A9129"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HW</w:t>
            </w:r>
          </w:p>
        </w:tc>
        <w:tc>
          <w:tcPr>
            <w:tcW w:w="233" w:type="pct"/>
            <w:tcBorders>
              <w:top w:val="single" w:sz="4" w:space="0" w:color="000000"/>
              <w:left w:val="nil"/>
              <w:bottom w:val="single" w:sz="4" w:space="0" w:color="000000"/>
              <w:right w:val="nil"/>
            </w:tcBorders>
            <w:shd w:val="clear" w:color="auto" w:fill="auto"/>
            <w:tcMar>
              <w:top w:w="9" w:type="dxa"/>
              <w:left w:w="9" w:type="dxa"/>
              <w:bottom w:w="0" w:type="dxa"/>
              <w:right w:w="9" w:type="dxa"/>
            </w:tcMar>
            <w:vAlign w:val="center"/>
            <w:hideMark/>
          </w:tcPr>
          <w:p w14:paraId="7939F9C4"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HCl</w:t>
            </w:r>
          </w:p>
        </w:tc>
        <w:tc>
          <w:tcPr>
            <w:tcW w:w="232" w:type="pct"/>
            <w:tcBorders>
              <w:top w:val="single" w:sz="4" w:space="0" w:color="000000"/>
              <w:left w:val="nil"/>
              <w:bottom w:val="single" w:sz="4" w:space="0" w:color="000000"/>
              <w:right w:val="nil"/>
            </w:tcBorders>
            <w:shd w:val="clear" w:color="auto" w:fill="auto"/>
            <w:tcMar>
              <w:top w:w="9" w:type="dxa"/>
              <w:left w:w="9" w:type="dxa"/>
              <w:bottom w:w="0" w:type="dxa"/>
              <w:right w:w="9" w:type="dxa"/>
            </w:tcMar>
            <w:vAlign w:val="center"/>
            <w:hideMark/>
          </w:tcPr>
          <w:p w14:paraId="402FD7DA" w14:textId="0A2C9482"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HW</w:t>
            </w:r>
          </w:p>
        </w:tc>
        <w:tc>
          <w:tcPr>
            <w:tcW w:w="233" w:type="pct"/>
            <w:tcBorders>
              <w:top w:val="single" w:sz="4" w:space="0" w:color="000000"/>
              <w:left w:val="nil"/>
              <w:bottom w:val="single" w:sz="4" w:space="0" w:color="000000"/>
              <w:right w:val="nil"/>
            </w:tcBorders>
            <w:shd w:val="clear" w:color="auto" w:fill="auto"/>
            <w:tcMar>
              <w:top w:w="9" w:type="dxa"/>
              <w:left w:w="9" w:type="dxa"/>
              <w:bottom w:w="0" w:type="dxa"/>
              <w:right w:w="9" w:type="dxa"/>
            </w:tcMar>
            <w:vAlign w:val="center"/>
            <w:hideMark/>
          </w:tcPr>
          <w:p w14:paraId="0678A595"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HCl</w:t>
            </w:r>
          </w:p>
        </w:tc>
        <w:tc>
          <w:tcPr>
            <w:tcW w:w="233" w:type="pct"/>
            <w:tcBorders>
              <w:top w:val="single" w:sz="4" w:space="0" w:color="000000"/>
              <w:left w:val="nil"/>
              <w:bottom w:val="single" w:sz="4" w:space="0" w:color="000000"/>
              <w:right w:val="nil"/>
            </w:tcBorders>
            <w:shd w:val="clear" w:color="auto" w:fill="auto"/>
            <w:tcMar>
              <w:top w:w="9" w:type="dxa"/>
              <w:left w:w="9" w:type="dxa"/>
              <w:bottom w:w="0" w:type="dxa"/>
              <w:right w:w="9" w:type="dxa"/>
            </w:tcMar>
            <w:vAlign w:val="center"/>
            <w:hideMark/>
          </w:tcPr>
          <w:p w14:paraId="5D75015F" w14:textId="1E168965"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HW</w:t>
            </w:r>
          </w:p>
        </w:tc>
        <w:tc>
          <w:tcPr>
            <w:tcW w:w="232" w:type="pct"/>
            <w:tcBorders>
              <w:top w:val="single" w:sz="4" w:space="0" w:color="000000"/>
              <w:left w:val="nil"/>
              <w:bottom w:val="single" w:sz="4" w:space="0" w:color="000000"/>
              <w:right w:val="nil"/>
            </w:tcBorders>
            <w:shd w:val="clear" w:color="auto" w:fill="auto"/>
            <w:tcMar>
              <w:top w:w="9" w:type="dxa"/>
              <w:left w:w="9" w:type="dxa"/>
              <w:bottom w:w="0" w:type="dxa"/>
              <w:right w:w="9" w:type="dxa"/>
            </w:tcMar>
            <w:vAlign w:val="center"/>
            <w:hideMark/>
          </w:tcPr>
          <w:p w14:paraId="6CC274D9"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HCl</w:t>
            </w:r>
          </w:p>
        </w:tc>
      </w:tr>
      <w:tr w:rsidR="002A2523" w:rsidRPr="00B12F25" w14:paraId="46E19C16" w14:textId="77777777" w:rsidTr="00B16297">
        <w:trPr>
          <w:trHeight w:val="170"/>
        </w:trPr>
        <w:tc>
          <w:tcPr>
            <w:tcW w:w="838" w:type="pct"/>
            <w:tcBorders>
              <w:top w:val="single" w:sz="4" w:space="0" w:color="000000"/>
              <w:left w:val="nil"/>
              <w:bottom w:val="nil"/>
              <w:right w:val="nil"/>
            </w:tcBorders>
            <w:shd w:val="clear" w:color="auto" w:fill="auto"/>
            <w:tcMar>
              <w:top w:w="9" w:type="dxa"/>
              <w:left w:w="9" w:type="dxa"/>
              <w:bottom w:w="0" w:type="dxa"/>
              <w:right w:w="9" w:type="dxa"/>
            </w:tcMar>
            <w:vAlign w:val="center"/>
            <w:hideMark/>
          </w:tcPr>
          <w:p w14:paraId="3950D680" w14:textId="77777777" w:rsidR="00301D46" w:rsidRPr="00FA253B" w:rsidRDefault="00301D46" w:rsidP="00961BDC">
            <w:pPr>
              <w:widowControl/>
              <w:adjustRightInd/>
              <w:spacing w:line="240" w:lineRule="exact"/>
              <w:jc w:val="left"/>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D-Serine (#1)</w:t>
            </w:r>
          </w:p>
        </w:tc>
        <w:tc>
          <w:tcPr>
            <w:tcW w:w="282" w:type="pct"/>
            <w:tcBorders>
              <w:top w:val="single" w:sz="4" w:space="0" w:color="000000"/>
              <w:left w:val="nil"/>
              <w:bottom w:val="nil"/>
              <w:right w:val="nil"/>
            </w:tcBorders>
            <w:shd w:val="clear" w:color="auto" w:fill="auto"/>
            <w:tcMar>
              <w:top w:w="9" w:type="dxa"/>
              <w:left w:w="9" w:type="dxa"/>
              <w:bottom w:w="0" w:type="dxa"/>
              <w:right w:w="9" w:type="dxa"/>
            </w:tcMar>
            <w:vAlign w:val="center"/>
            <w:hideMark/>
          </w:tcPr>
          <w:p w14:paraId="6D41D03A"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c>
          <w:tcPr>
            <w:tcW w:w="238" w:type="pct"/>
            <w:tcBorders>
              <w:top w:val="single" w:sz="4" w:space="0" w:color="000000"/>
              <w:left w:val="nil"/>
              <w:bottom w:val="nil"/>
              <w:right w:val="nil"/>
            </w:tcBorders>
            <w:shd w:val="clear" w:color="auto" w:fill="auto"/>
            <w:tcMar>
              <w:top w:w="9" w:type="dxa"/>
              <w:left w:w="9" w:type="dxa"/>
              <w:bottom w:w="0" w:type="dxa"/>
              <w:right w:w="9" w:type="dxa"/>
            </w:tcMar>
            <w:vAlign w:val="center"/>
            <w:hideMark/>
          </w:tcPr>
          <w:p w14:paraId="10DE3836"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c>
          <w:tcPr>
            <w:tcW w:w="218" w:type="pct"/>
            <w:tcBorders>
              <w:top w:val="single" w:sz="4" w:space="0" w:color="000000"/>
              <w:left w:val="nil"/>
              <w:bottom w:val="nil"/>
              <w:right w:val="nil"/>
            </w:tcBorders>
            <w:shd w:val="clear" w:color="auto" w:fill="auto"/>
            <w:tcMar>
              <w:top w:w="9" w:type="dxa"/>
              <w:left w:w="9" w:type="dxa"/>
              <w:bottom w:w="0" w:type="dxa"/>
              <w:right w:w="9" w:type="dxa"/>
            </w:tcMar>
            <w:vAlign w:val="center"/>
            <w:hideMark/>
          </w:tcPr>
          <w:p w14:paraId="381F1BE7"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c>
          <w:tcPr>
            <w:tcW w:w="234" w:type="pct"/>
            <w:tcBorders>
              <w:top w:val="single" w:sz="4" w:space="0" w:color="000000"/>
              <w:left w:val="nil"/>
              <w:bottom w:val="nil"/>
              <w:right w:val="nil"/>
            </w:tcBorders>
            <w:shd w:val="clear" w:color="auto" w:fill="auto"/>
            <w:tcMar>
              <w:top w:w="9" w:type="dxa"/>
              <w:left w:w="9" w:type="dxa"/>
              <w:bottom w:w="0" w:type="dxa"/>
              <w:right w:w="9" w:type="dxa"/>
            </w:tcMar>
            <w:vAlign w:val="center"/>
            <w:hideMark/>
          </w:tcPr>
          <w:p w14:paraId="1C7E2DCF"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c>
          <w:tcPr>
            <w:tcW w:w="222" w:type="pct"/>
            <w:tcBorders>
              <w:top w:val="single" w:sz="4" w:space="0" w:color="000000"/>
              <w:left w:val="nil"/>
              <w:bottom w:val="nil"/>
              <w:right w:val="nil"/>
            </w:tcBorders>
            <w:shd w:val="clear" w:color="auto" w:fill="auto"/>
            <w:tcMar>
              <w:top w:w="9" w:type="dxa"/>
              <w:left w:w="9" w:type="dxa"/>
              <w:bottom w:w="0" w:type="dxa"/>
              <w:right w:w="9" w:type="dxa"/>
            </w:tcMar>
            <w:vAlign w:val="center"/>
            <w:hideMark/>
          </w:tcPr>
          <w:p w14:paraId="2FB01D37"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c>
          <w:tcPr>
            <w:tcW w:w="260" w:type="pct"/>
            <w:tcBorders>
              <w:top w:val="single" w:sz="4" w:space="0" w:color="000000"/>
              <w:left w:val="nil"/>
              <w:bottom w:val="nil"/>
              <w:right w:val="nil"/>
            </w:tcBorders>
            <w:shd w:val="clear" w:color="auto" w:fill="auto"/>
            <w:tcMar>
              <w:top w:w="9" w:type="dxa"/>
              <w:left w:w="9" w:type="dxa"/>
              <w:bottom w:w="0" w:type="dxa"/>
              <w:right w:w="9" w:type="dxa"/>
            </w:tcMar>
            <w:vAlign w:val="center"/>
            <w:hideMark/>
          </w:tcPr>
          <w:p w14:paraId="125D979B"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c>
          <w:tcPr>
            <w:tcW w:w="266" w:type="pct"/>
            <w:tcBorders>
              <w:top w:val="single" w:sz="4" w:space="0" w:color="000000"/>
              <w:left w:val="nil"/>
              <w:bottom w:val="nil"/>
              <w:right w:val="nil"/>
            </w:tcBorders>
            <w:shd w:val="clear" w:color="auto" w:fill="auto"/>
            <w:tcMar>
              <w:top w:w="9" w:type="dxa"/>
              <w:left w:w="9" w:type="dxa"/>
              <w:bottom w:w="0" w:type="dxa"/>
              <w:right w:w="9" w:type="dxa"/>
            </w:tcMar>
            <w:vAlign w:val="center"/>
            <w:hideMark/>
          </w:tcPr>
          <w:p w14:paraId="2B8DD9DF"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c>
          <w:tcPr>
            <w:tcW w:w="236" w:type="pct"/>
            <w:tcBorders>
              <w:top w:val="single" w:sz="4" w:space="0" w:color="000000"/>
              <w:left w:val="nil"/>
              <w:bottom w:val="nil"/>
              <w:right w:val="nil"/>
            </w:tcBorders>
            <w:shd w:val="clear" w:color="auto" w:fill="auto"/>
            <w:tcMar>
              <w:top w:w="9" w:type="dxa"/>
              <w:left w:w="9" w:type="dxa"/>
              <w:bottom w:w="0" w:type="dxa"/>
              <w:right w:w="9" w:type="dxa"/>
            </w:tcMar>
            <w:vAlign w:val="center"/>
            <w:hideMark/>
          </w:tcPr>
          <w:p w14:paraId="7BEBFB34"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c>
          <w:tcPr>
            <w:tcW w:w="265" w:type="pct"/>
            <w:tcBorders>
              <w:top w:val="single" w:sz="4" w:space="0" w:color="000000"/>
              <w:left w:val="nil"/>
              <w:bottom w:val="nil"/>
              <w:right w:val="nil"/>
            </w:tcBorders>
            <w:shd w:val="clear" w:color="auto" w:fill="auto"/>
            <w:tcMar>
              <w:top w:w="9" w:type="dxa"/>
              <w:left w:w="9" w:type="dxa"/>
              <w:bottom w:w="0" w:type="dxa"/>
              <w:right w:w="9" w:type="dxa"/>
            </w:tcMar>
            <w:vAlign w:val="center"/>
            <w:hideMark/>
          </w:tcPr>
          <w:p w14:paraId="2710E6C3"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c>
          <w:tcPr>
            <w:tcW w:w="207" w:type="pct"/>
            <w:tcBorders>
              <w:top w:val="single" w:sz="4" w:space="0" w:color="000000"/>
              <w:left w:val="nil"/>
              <w:bottom w:val="nil"/>
              <w:right w:val="nil"/>
            </w:tcBorders>
            <w:shd w:val="clear" w:color="auto" w:fill="auto"/>
            <w:tcMar>
              <w:top w:w="9" w:type="dxa"/>
              <w:left w:w="9" w:type="dxa"/>
              <w:bottom w:w="0" w:type="dxa"/>
              <w:right w:w="9" w:type="dxa"/>
            </w:tcMar>
            <w:vAlign w:val="center"/>
            <w:hideMark/>
          </w:tcPr>
          <w:p w14:paraId="4E719DD5"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c>
          <w:tcPr>
            <w:tcW w:w="185" w:type="pct"/>
            <w:tcBorders>
              <w:top w:val="single" w:sz="4" w:space="0" w:color="000000"/>
              <w:left w:val="nil"/>
              <w:bottom w:val="nil"/>
              <w:right w:val="nil"/>
            </w:tcBorders>
            <w:shd w:val="clear" w:color="auto" w:fill="auto"/>
            <w:tcMar>
              <w:top w:w="9" w:type="dxa"/>
              <w:left w:w="9" w:type="dxa"/>
              <w:bottom w:w="0" w:type="dxa"/>
              <w:right w:w="9" w:type="dxa"/>
            </w:tcMar>
            <w:vAlign w:val="center"/>
            <w:hideMark/>
          </w:tcPr>
          <w:p w14:paraId="77C0C9CB" w14:textId="77777777" w:rsidR="00301D46" w:rsidRPr="00881C6E" w:rsidRDefault="00301D46" w:rsidP="00961BDC">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Theme="minorHAnsi" w:hAnsiTheme="minorHAnsi" w:cstheme="minorHAnsi"/>
                <w:color w:val="000000" w:themeColor="text1"/>
                <w:sz w:val="20"/>
                <w:szCs w:val="20"/>
              </w:rPr>
              <w:t>239</w:t>
            </w:r>
          </w:p>
        </w:tc>
        <w:tc>
          <w:tcPr>
            <w:tcW w:w="154" w:type="pct"/>
            <w:tcBorders>
              <w:top w:val="single" w:sz="4" w:space="0" w:color="000000"/>
              <w:left w:val="nil"/>
              <w:bottom w:val="nil"/>
              <w:right w:val="nil"/>
            </w:tcBorders>
            <w:shd w:val="clear" w:color="auto" w:fill="auto"/>
            <w:tcMar>
              <w:top w:w="9" w:type="dxa"/>
              <w:left w:w="9" w:type="dxa"/>
              <w:bottom w:w="0" w:type="dxa"/>
              <w:right w:w="9" w:type="dxa"/>
            </w:tcMar>
            <w:vAlign w:val="center"/>
            <w:hideMark/>
          </w:tcPr>
          <w:p w14:paraId="3A0A73A6" w14:textId="77777777" w:rsidR="00301D46" w:rsidRPr="00881C6E" w:rsidRDefault="00301D46" w:rsidP="00961BDC">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Theme="minorHAnsi" w:hAnsiTheme="minorHAnsi" w:cstheme="minorHAnsi"/>
                <w:color w:val="000000" w:themeColor="text1"/>
                <w:sz w:val="20"/>
                <w:szCs w:val="20"/>
              </w:rPr>
              <w:t>239</w:t>
            </w:r>
          </w:p>
        </w:tc>
        <w:tc>
          <w:tcPr>
            <w:tcW w:w="232" w:type="pct"/>
            <w:tcBorders>
              <w:top w:val="single" w:sz="4" w:space="0" w:color="000000"/>
              <w:left w:val="nil"/>
              <w:bottom w:val="nil"/>
              <w:right w:val="nil"/>
            </w:tcBorders>
            <w:shd w:val="clear" w:color="auto" w:fill="auto"/>
            <w:tcMar>
              <w:top w:w="9" w:type="dxa"/>
              <w:left w:w="9" w:type="dxa"/>
              <w:bottom w:w="0" w:type="dxa"/>
              <w:right w:w="9" w:type="dxa"/>
            </w:tcMar>
            <w:vAlign w:val="center"/>
            <w:hideMark/>
          </w:tcPr>
          <w:p w14:paraId="3E03675E" w14:textId="77777777" w:rsidR="00301D46" w:rsidRPr="00881C6E" w:rsidRDefault="00301D46" w:rsidP="00961BDC">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Theme="minorHAnsi" w:hAnsiTheme="minorHAnsi" w:cstheme="minorHAnsi"/>
                <w:color w:val="000000" w:themeColor="text1"/>
                <w:sz w:val="20"/>
                <w:szCs w:val="20"/>
              </w:rPr>
              <w:t>239</w:t>
            </w:r>
          </w:p>
        </w:tc>
        <w:tc>
          <w:tcPr>
            <w:tcW w:w="233" w:type="pct"/>
            <w:tcBorders>
              <w:top w:val="single" w:sz="4" w:space="0" w:color="000000"/>
              <w:left w:val="nil"/>
              <w:bottom w:val="nil"/>
              <w:right w:val="nil"/>
            </w:tcBorders>
            <w:shd w:val="clear" w:color="auto" w:fill="auto"/>
            <w:tcMar>
              <w:top w:w="9" w:type="dxa"/>
              <w:left w:w="9" w:type="dxa"/>
              <w:bottom w:w="0" w:type="dxa"/>
              <w:right w:w="9" w:type="dxa"/>
            </w:tcMar>
            <w:vAlign w:val="center"/>
            <w:hideMark/>
          </w:tcPr>
          <w:p w14:paraId="23A1669A" w14:textId="77777777" w:rsidR="00301D46" w:rsidRPr="00881C6E" w:rsidRDefault="00301D46" w:rsidP="00961BDC">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Theme="minorHAnsi" w:hAnsiTheme="minorHAnsi" w:cstheme="minorHAnsi"/>
                <w:color w:val="000000" w:themeColor="text1"/>
                <w:sz w:val="20"/>
                <w:szCs w:val="20"/>
              </w:rPr>
              <w:t>239</w:t>
            </w:r>
          </w:p>
        </w:tc>
        <w:tc>
          <w:tcPr>
            <w:tcW w:w="232" w:type="pct"/>
            <w:tcBorders>
              <w:top w:val="single" w:sz="4" w:space="0" w:color="000000"/>
              <w:left w:val="nil"/>
              <w:bottom w:val="nil"/>
              <w:right w:val="nil"/>
            </w:tcBorders>
            <w:shd w:val="clear" w:color="auto" w:fill="auto"/>
            <w:tcMar>
              <w:top w:w="9" w:type="dxa"/>
              <w:left w:w="9" w:type="dxa"/>
              <w:bottom w:w="0" w:type="dxa"/>
              <w:right w:w="9" w:type="dxa"/>
            </w:tcMar>
            <w:vAlign w:val="center"/>
            <w:hideMark/>
          </w:tcPr>
          <w:p w14:paraId="01E9F98A" w14:textId="77777777" w:rsidR="00301D46" w:rsidRPr="00881C6E" w:rsidRDefault="00301D46" w:rsidP="00961BDC">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Theme="minorHAnsi" w:hAnsiTheme="minorHAnsi" w:cstheme="minorHAnsi"/>
                <w:color w:val="000000" w:themeColor="text1"/>
                <w:sz w:val="20"/>
                <w:szCs w:val="20"/>
              </w:rPr>
              <w:t>239</w:t>
            </w:r>
          </w:p>
        </w:tc>
        <w:tc>
          <w:tcPr>
            <w:tcW w:w="233" w:type="pct"/>
            <w:tcBorders>
              <w:top w:val="single" w:sz="4" w:space="0" w:color="000000"/>
              <w:left w:val="nil"/>
              <w:bottom w:val="nil"/>
              <w:right w:val="nil"/>
            </w:tcBorders>
            <w:shd w:val="clear" w:color="auto" w:fill="auto"/>
            <w:tcMar>
              <w:top w:w="9" w:type="dxa"/>
              <w:left w:w="9" w:type="dxa"/>
              <w:bottom w:w="0" w:type="dxa"/>
              <w:right w:w="9" w:type="dxa"/>
            </w:tcMar>
            <w:vAlign w:val="center"/>
            <w:hideMark/>
          </w:tcPr>
          <w:p w14:paraId="0816E393" w14:textId="77777777" w:rsidR="00301D46" w:rsidRPr="00881C6E" w:rsidRDefault="00301D46" w:rsidP="00961BDC">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Theme="minorHAnsi" w:hAnsiTheme="minorHAnsi" w:cstheme="minorHAnsi"/>
                <w:color w:val="000000" w:themeColor="text1"/>
                <w:sz w:val="20"/>
                <w:szCs w:val="20"/>
              </w:rPr>
              <w:t>239</w:t>
            </w:r>
          </w:p>
        </w:tc>
        <w:tc>
          <w:tcPr>
            <w:tcW w:w="233" w:type="pct"/>
            <w:tcBorders>
              <w:top w:val="single" w:sz="4" w:space="0" w:color="000000"/>
              <w:left w:val="nil"/>
              <w:bottom w:val="nil"/>
              <w:right w:val="nil"/>
            </w:tcBorders>
            <w:shd w:val="clear" w:color="auto" w:fill="auto"/>
            <w:tcMar>
              <w:top w:w="9" w:type="dxa"/>
              <w:left w:w="9" w:type="dxa"/>
              <w:bottom w:w="0" w:type="dxa"/>
              <w:right w:w="9" w:type="dxa"/>
            </w:tcMar>
            <w:vAlign w:val="center"/>
            <w:hideMark/>
          </w:tcPr>
          <w:p w14:paraId="712539F8"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c>
          <w:tcPr>
            <w:tcW w:w="232" w:type="pct"/>
            <w:tcBorders>
              <w:top w:val="single" w:sz="4" w:space="0" w:color="000000"/>
              <w:left w:val="nil"/>
              <w:bottom w:val="nil"/>
              <w:right w:val="nil"/>
            </w:tcBorders>
            <w:shd w:val="clear" w:color="auto" w:fill="auto"/>
            <w:tcMar>
              <w:top w:w="9" w:type="dxa"/>
              <w:left w:w="9" w:type="dxa"/>
              <w:bottom w:w="0" w:type="dxa"/>
              <w:right w:w="9" w:type="dxa"/>
            </w:tcMar>
            <w:vAlign w:val="center"/>
            <w:hideMark/>
          </w:tcPr>
          <w:p w14:paraId="3C2DDF70"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r>
      <w:tr w:rsidR="002A2523" w:rsidRPr="00B12F25" w14:paraId="3F0CF528" w14:textId="77777777" w:rsidTr="00B16297">
        <w:trPr>
          <w:trHeight w:val="170"/>
        </w:trPr>
        <w:tc>
          <w:tcPr>
            <w:tcW w:w="838" w:type="pct"/>
            <w:tcBorders>
              <w:top w:val="nil"/>
              <w:left w:val="nil"/>
              <w:bottom w:val="nil"/>
              <w:right w:val="nil"/>
            </w:tcBorders>
            <w:shd w:val="clear" w:color="auto" w:fill="auto"/>
            <w:tcMar>
              <w:top w:w="9" w:type="dxa"/>
              <w:left w:w="9" w:type="dxa"/>
              <w:bottom w:w="0" w:type="dxa"/>
              <w:right w:w="9" w:type="dxa"/>
            </w:tcMar>
            <w:vAlign w:val="center"/>
            <w:hideMark/>
          </w:tcPr>
          <w:p w14:paraId="582DCE02" w14:textId="77777777" w:rsidR="00301D46" w:rsidRPr="00FA253B" w:rsidRDefault="00301D46" w:rsidP="00961BDC">
            <w:pPr>
              <w:widowControl/>
              <w:adjustRightInd/>
              <w:spacing w:line="240" w:lineRule="exact"/>
              <w:jc w:val="left"/>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L-Serine (#2)</w:t>
            </w:r>
          </w:p>
        </w:tc>
        <w:tc>
          <w:tcPr>
            <w:tcW w:w="282" w:type="pct"/>
            <w:tcBorders>
              <w:top w:val="nil"/>
              <w:left w:val="nil"/>
              <w:bottom w:val="nil"/>
              <w:right w:val="nil"/>
            </w:tcBorders>
            <w:shd w:val="clear" w:color="auto" w:fill="auto"/>
            <w:tcMar>
              <w:top w:w="9" w:type="dxa"/>
              <w:left w:w="9" w:type="dxa"/>
              <w:bottom w:w="0" w:type="dxa"/>
              <w:right w:w="9" w:type="dxa"/>
            </w:tcMar>
            <w:vAlign w:val="center"/>
            <w:hideMark/>
          </w:tcPr>
          <w:p w14:paraId="704510A5"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c>
          <w:tcPr>
            <w:tcW w:w="238" w:type="pct"/>
            <w:tcBorders>
              <w:top w:val="nil"/>
              <w:left w:val="nil"/>
              <w:bottom w:val="nil"/>
              <w:right w:val="nil"/>
            </w:tcBorders>
            <w:shd w:val="clear" w:color="auto" w:fill="auto"/>
            <w:tcMar>
              <w:top w:w="9" w:type="dxa"/>
              <w:left w:w="9" w:type="dxa"/>
              <w:bottom w:w="0" w:type="dxa"/>
              <w:right w:w="9" w:type="dxa"/>
            </w:tcMar>
            <w:vAlign w:val="center"/>
            <w:hideMark/>
          </w:tcPr>
          <w:p w14:paraId="249C75B1"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c>
          <w:tcPr>
            <w:tcW w:w="218" w:type="pct"/>
            <w:tcBorders>
              <w:top w:val="nil"/>
              <w:left w:val="nil"/>
              <w:bottom w:val="nil"/>
              <w:right w:val="nil"/>
            </w:tcBorders>
            <w:shd w:val="clear" w:color="auto" w:fill="auto"/>
            <w:tcMar>
              <w:top w:w="9" w:type="dxa"/>
              <w:left w:w="9" w:type="dxa"/>
              <w:bottom w:w="0" w:type="dxa"/>
              <w:right w:w="9" w:type="dxa"/>
            </w:tcMar>
            <w:vAlign w:val="center"/>
            <w:hideMark/>
          </w:tcPr>
          <w:p w14:paraId="215BC292"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284</w:t>
            </w:r>
          </w:p>
        </w:tc>
        <w:tc>
          <w:tcPr>
            <w:tcW w:w="234" w:type="pct"/>
            <w:tcBorders>
              <w:top w:val="nil"/>
              <w:left w:val="nil"/>
              <w:bottom w:val="nil"/>
              <w:right w:val="nil"/>
            </w:tcBorders>
            <w:shd w:val="clear" w:color="auto" w:fill="auto"/>
            <w:tcMar>
              <w:top w:w="9" w:type="dxa"/>
              <w:left w:w="9" w:type="dxa"/>
              <w:bottom w:w="0" w:type="dxa"/>
              <w:right w:w="9" w:type="dxa"/>
            </w:tcMar>
            <w:vAlign w:val="center"/>
            <w:hideMark/>
          </w:tcPr>
          <w:p w14:paraId="58442884"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c>
          <w:tcPr>
            <w:tcW w:w="222" w:type="pct"/>
            <w:tcBorders>
              <w:top w:val="nil"/>
              <w:left w:val="nil"/>
              <w:bottom w:val="nil"/>
              <w:right w:val="nil"/>
            </w:tcBorders>
            <w:shd w:val="clear" w:color="auto" w:fill="auto"/>
            <w:tcMar>
              <w:top w:w="9" w:type="dxa"/>
              <w:left w:w="9" w:type="dxa"/>
              <w:bottom w:w="0" w:type="dxa"/>
              <w:right w:w="9" w:type="dxa"/>
            </w:tcMar>
            <w:vAlign w:val="center"/>
            <w:hideMark/>
          </w:tcPr>
          <w:p w14:paraId="49D322C0"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c>
          <w:tcPr>
            <w:tcW w:w="260" w:type="pct"/>
            <w:tcBorders>
              <w:top w:val="nil"/>
              <w:left w:val="nil"/>
              <w:bottom w:val="nil"/>
              <w:right w:val="nil"/>
            </w:tcBorders>
            <w:shd w:val="clear" w:color="auto" w:fill="auto"/>
            <w:tcMar>
              <w:top w:w="9" w:type="dxa"/>
              <w:left w:w="9" w:type="dxa"/>
              <w:bottom w:w="0" w:type="dxa"/>
              <w:right w:w="9" w:type="dxa"/>
            </w:tcMar>
            <w:vAlign w:val="center"/>
            <w:hideMark/>
          </w:tcPr>
          <w:p w14:paraId="43E8EE93"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c>
          <w:tcPr>
            <w:tcW w:w="266" w:type="pct"/>
            <w:tcBorders>
              <w:top w:val="nil"/>
              <w:left w:val="nil"/>
              <w:bottom w:val="nil"/>
              <w:right w:val="nil"/>
            </w:tcBorders>
            <w:shd w:val="clear" w:color="auto" w:fill="auto"/>
            <w:tcMar>
              <w:top w:w="9" w:type="dxa"/>
              <w:left w:w="9" w:type="dxa"/>
              <w:bottom w:w="0" w:type="dxa"/>
              <w:right w:w="9" w:type="dxa"/>
            </w:tcMar>
            <w:vAlign w:val="center"/>
            <w:hideMark/>
          </w:tcPr>
          <w:p w14:paraId="5A155A89"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c>
          <w:tcPr>
            <w:tcW w:w="236" w:type="pct"/>
            <w:tcBorders>
              <w:top w:val="nil"/>
              <w:left w:val="nil"/>
              <w:bottom w:val="nil"/>
              <w:right w:val="nil"/>
            </w:tcBorders>
            <w:shd w:val="clear" w:color="auto" w:fill="auto"/>
            <w:tcMar>
              <w:top w:w="9" w:type="dxa"/>
              <w:left w:w="9" w:type="dxa"/>
              <w:bottom w:w="0" w:type="dxa"/>
              <w:right w:w="9" w:type="dxa"/>
            </w:tcMar>
            <w:vAlign w:val="center"/>
            <w:hideMark/>
          </w:tcPr>
          <w:p w14:paraId="003F3182"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c>
          <w:tcPr>
            <w:tcW w:w="265" w:type="pct"/>
            <w:tcBorders>
              <w:top w:val="nil"/>
              <w:left w:val="nil"/>
              <w:bottom w:val="nil"/>
              <w:right w:val="nil"/>
            </w:tcBorders>
            <w:shd w:val="clear" w:color="auto" w:fill="auto"/>
            <w:tcMar>
              <w:top w:w="9" w:type="dxa"/>
              <w:left w:w="9" w:type="dxa"/>
              <w:bottom w:w="0" w:type="dxa"/>
              <w:right w:w="9" w:type="dxa"/>
            </w:tcMar>
            <w:vAlign w:val="center"/>
            <w:hideMark/>
          </w:tcPr>
          <w:p w14:paraId="135B05BF"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c>
          <w:tcPr>
            <w:tcW w:w="207" w:type="pct"/>
            <w:tcBorders>
              <w:top w:val="nil"/>
              <w:left w:val="nil"/>
              <w:bottom w:val="nil"/>
              <w:right w:val="nil"/>
            </w:tcBorders>
            <w:shd w:val="clear" w:color="auto" w:fill="auto"/>
            <w:tcMar>
              <w:top w:w="9" w:type="dxa"/>
              <w:left w:w="9" w:type="dxa"/>
              <w:bottom w:w="0" w:type="dxa"/>
              <w:right w:w="9" w:type="dxa"/>
            </w:tcMar>
            <w:vAlign w:val="center"/>
            <w:hideMark/>
          </w:tcPr>
          <w:p w14:paraId="25F828BC"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c>
          <w:tcPr>
            <w:tcW w:w="185" w:type="pct"/>
            <w:tcBorders>
              <w:top w:val="nil"/>
              <w:left w:val="nil"/>
              <w:bottom w:val="nil"/>
              <w:right w:val="nil"/>
            </w:tcBorders>
            <w:shd w:val="clear" w:color="auto" w:fill="auto"/>
            <w:tcMar>
              <w:top w:w="9" w:type="dxa"/>
              <w:left w:w="9" w:type="dxa"/>
              <w:bottom w:w="0" w:type="dxa"/>
              <w:right w:w="9" w:type="dxa"/>
            </w:tcMar>
            <w:vAlign w:val="center"/>
            <w:hideMark/>
          </w:tcPr>
          <w:p w14:paraId="3C3F8CEB" w14:textId="77777777" w:rsidR="00301D46" w:rsidRPr="00881C6E" w:rsidRDefault="00301D46" w:rsidP="00961BDC">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Theme="minorHAnsi" w:hAnsiTheme="minorHAnsi" w:cstheme="minorHAnsi"/>
                <w:color w:val="000000" w:themeColor="text1"/>
                <w:sz w:val="20"/>
                <w:szCs w:val="20"/>
              </w:rPr>
              <w:t>239</w:t>
            </w:r>
          </w:p>
        </w:tc>
        <w:tc>
          <w:tcPr>
            <w:tcW w:w="154" w:type="pct"/>
            <w:tcBorders>
              <w:top w:val="nil"/>
              <w:left w:val="nil"/>
              <w:bottom w:val="nil"/>
              <w:right w:val="nil"/>
            </w:tcBorders>
            <w:shd w:val="clear" w:color="auto" w:fill="auto"/>
            <w:tcMar>
              <w:top w:w="9" w:type="dxa"/>
              <w:left w:w="9" w:type="dxa"/>
              <w:bottom w:w="0" w:type="dxa"/>
              <w:right w:w="9" w:type="dxa"/>
            </w:tcMar>
            <w:vAlign w:val="center"/>
            <w:hideMark/>
          </w:tcPr>
          <w:p w14:paraId="6D0DF081" w14:textId="77777777" w:rsidR="00301D46" w:rsidRPr="00881C6E" w:rsidRDefault="00301D46" w:rsidP="00961BDC">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Theme="minorHAnsi" w:hAnsiTheme="minorHAnsi" w:cstheme="minorHAnsi"/>
                <w:color w:val="000000" w:themeColor="text1"/>
                <w:sz w:val="20"/>
                <w:szCs w:val="20"/>
              </w:rPr>
              <w:t>239</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4AD07C99" w14:textId="77777777" w:rsidR="00301D46" w:rsidRPr="00881C6E" w:rsidRDefault="00301D46" w:rsidP="00961BDC">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Theme="minorHAnsi" w:hAnsiTheme="minorHAnsi" w:cstheme="minorHAnsi"/>
                <w:color w:val="000000" w:themeColor="text1"/>
                <w:sz w:val="20"/>
                <w:szCs w:val="20"/>
              </w:rPr>
              <w:t>239</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3B48DD9D" w14:textId="77777777" w:rsidR="00301D46" w:rsidRPr="00881C6E" w:rsidRDefault="00301D46" w:rsidP="00961BDC">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Theme="minorHAnsi" w:hAnsiTheme="minorHAnsi" w:cstheme="minorHAnsi"/>
                <w:color w:val="000000" w:themeColor="text1"/>
                <w:sz w:val="20"/>
                <w:szCs w:val="20"/>
              </w:rPr>
              <w:t>239</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756A9651" w14:textId="77777777" w:rsidR="00301D46" w:rsidRPr="00881C6E" w:rsidRDefault="00301D46" w:rsidP="00961BDC">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Theme="minorHAnsi" w:hAnsiTheme="minorHAnsi" w:cstheme="minorHAnsi"/>
                <w:color w:val="000000" w:themeColor="text1"/>
                <w:sz w:val="20"/>
                <w:szCs w:val="20"/>
              </w:rPr>
              <w:t>239</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151589CE" w14:textId="77777777" w:rsidR="00301D46" w:rsidRPr="00881C6E" w:rsidRDefault="00301D46" w:rsidP="00961BDC">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Theme="minorHAnsi" w:hAnsiTheme="minorHAnsi" w:cstheme="minorHAnsi"/>
                <w:color w:val="000000" w:themeColor="text1"/>
                <w:sz w:val="20"/>
                <w:szCs w:val="20"/>
              </w:rPr>
              <w:t>239</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7654585C"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1CCEA7ED"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r>
      <w:tr w:rsidR="002A2523" w:rsidRPr="00B12F25" w14:paraId="16A81DC9" w14:textId="77777777" w:rsidTr="00B16297">
        <w:trPr>
          <w:trHeight w:val="170"/>
        </w:trPr>
        <w:tc>
          <w:tcPr>
            <w:tcW w:w="838" w:type="pct"/>
            <w:tcBorders>
              <w:top w:val="nil"/>
              <w:left w:val="nil"/>
              <w:bottom w:val="nil"/>
              <w:right w:val="nil"/>
            </w:tcBorders>
            <w:shd w:val="clear" w:color="auto" w:fill="auto"/>
            <w:tcMar>
              <w:top w:w="9" w:type="dxa"/>
              <w:left w:w="9" w:type="dxa"/>
              <w:bottom w:w="0" w:type="dxa"/>
              <w:right w:w="9" w:type="dxa"/>
            </w:tcMar>
            <w:vAlign w:val="center"/>
            <w:hideMark/>
          </w:tcPr>
          <w:p w14:paraId="6F25D300" w14:textId="2E06B38B" w:rsidR="00301D46" w:rsidRPr="00FA253B" w:rsidRDefault="00301D46" w:rsidP="00961BDC">
            <w:pPr>
              <w:widowControl/>
              <w:adjustRightInd/>
              <w:spacing w:line="240" w:lineRule="exact"/>
              <w:jc w:val="left"/>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DL-</w:t>
            </w:r>
            <w:proofErr w:type="spellStart"/>
            <w:r w:rsidRPr="00FA253B">
              <w:rPr>
                <w:rFonts w:ascii="Arial" w:eastAsia="Arial" w:hAnsi="Arial" w:cs="Arial"/>
                <w:color w:val="000000"/>
                <w:kern w:val="24"/>
                <w:sz w:val="20"/>
                <w:szCs w:val="20"/>
              </w:rPr>
              <w:t>Isoserine</w:t>
            </w:r>
            <w:proofErr w:type="spellEnd"/>
            <w:r w:rsidRPr="00FA253B">
              <w:rPr>
                <w:rFonts w:ascii="Arial" w:eastAsia="Arial" w:hAnsi="Arial" w:cs="Arial"/>
                <w:color w:val="000000"/>
                <w:kern w:val="24"/>
                <w:sz w:val="20"/>
                <w:szCs w:val="20"/>
              </w:rPr>
              <w:t xml:space="preserve"> (#3</w:t>
            </w:r>
            <w:r w:rsidR="002312AC">
              <w:rPr>
                <w:rFonts w:ascii="Arial" w:eastAsia="Arial" w:hAnsi="Arial" w:cs="Arial"/>
                <w:color w:val="000000"/>
                <w:kern w:val="24"/>
                <w:sz w:val="20"/>
                <w:szCs w:val="20"/>
              </w:rPr>
              <w:t xml:space="preserve"> </w:t>
            </w:r>
            <w:r w:rsidRPr="00FA253B">
              <w:rPr>
                <w:rFonts w:ascii="Arial" w:eastAsia="Arial" w:hAnsi="Arial" w:cs="Arial"/>
                <w:color w:val="000000"/>
                <w:kern w:val="24"/>
                <w:sz w:val="20"/>
                <w:szCs w:val="20"/>
              </w:rPr>
              <w:t>&amp;</w:t>
            </w:r>
            <w:r w:rsidR="002312AC">
              <w:rPr>
                <w:rFonts w:ascii="Arial" w:eastAsia="Arial" w:hAnsi="Arial" w:cs="Arial"/>
                <w:color w:val="000000"/>
                <w:kern w:val="24"/>
                <w:sz w:val="20"/>
                <w:szCs w:val="20"/>
              </w:rPr>
              <w:t xml:space="preserve"> </w:t>
            </w:r>
            <w:r w:rsidRPr="00FA253B">
              <w:rPr>
                <w:rFonts w:ascii="Arial" w:eastAsia="Arial" w:hAnsi="Arial" w:cs="Arial"/>
                <w:color w:val="000000"/>
                <w:kern w:val="24"/>
                <w:sz w:val="20"/>
                <w:szCs w:val="20"/>
              </w:rPr>
              <w:t>4)</w:t>
            </w:r>
          </w:p>
        </w:tc>
        <w:tc>
          <w:tcPr>
            <w:tcW w:w="282" w:type="pct"/>
            <w:tcBorders>
              <w:top w:val="nil"/>
              <w:left w:val="nil"/>
              <w:bottom w:val="nil"/>
              <w:right w:val="nil"/>
            </w:tcBorders>
            <w:shd w:val="clear" w:color="auto" w:fill="auto"/>
            <w:tcMar>
              <w:top w:w="9" w:type="dxa"/>
              <w:left w:w="9" w:type="dxa"/>
              <w:bottom w:w="0" w:type="dxa"/>
              <w:right w:w="9" w:type="dxa"/>
            </w:tcMar>
            <w:vAlign w:val="center"/>
            <w:hideMark/>
          </w:tcPr>
          <w:p w14:paraId="191C8E2E"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452</w:t>
            </w:r>
          </w:p>
        </w:tc>
        <w:tc>
          <w:tcPr>
            <w:tcW w:w="238" w:type="pct"/>
            <w:tcBorders>
              <w:top w:val="nil"/>
              <w:left w:val="nil"/>
              <w:bottom w:val="nil"/>
              <w:right w:val="nil"/>
            </w:tcBorders>
            <w:shd w:val="clear" w:color="auto" w:fill="auto"/>
            <w:tcMar>
              <w:top w:w="9" w:type="dxa"/>
              <w:left w:w="9" w:type="dxa"/>
              <w:bottom w:w="0" w:type="dxa"/>
              <w:right w:w="9" w:type="dxa"/>
            </w:tcMar>
            <w:vAlign w:val="center"/>
            <w:hideMark/>
          </w:tcPr>
          <w:p w14:paraId="778732D4"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c>
          <w:tcPr>
            <w:tcW w:w="218" w:type="pct"/>
            <w:tcBorders>
              <w:top w:val="nil"/>
              <w:left w:val="nil"/>
              <w:bottom w:val="nil"/>
              <w:right w:val="nil"/>
            </w:tcBorders>
            <w:shd w:val="clear" w:color="auto" w:fill="auto"/>
            <w:tcMar>
              <w:top w:w="9" w:type="dxa"/>
              <w:left w:w="9" w:type="dxa"/>
              <w:bottom w:w="0" w:type="dxa"/>
              <w:right w:w="9" w:type="dxa"/>
            </w:tcMar>
            <w:vAlign w:val="center"/>
            <w:hideMark/>
          </w:tcPr>
          <w:p w14:paraId="18B5F118"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c>
          <w:tcPr>
            <w:tcW w:w="234" w:type="pct"/>
            <w:tcBorders>
              <w:top w:val="nil"/>
              <w:left w:val="nil"/>
              <w:bottom w:val="nil"/>
              <w:right w:val="nil"/>
            </w:tcBorders>
            <w:shd w:val="clear" w:color="auto" w:fill="auto"/>
            <w:tcMar>
              <w:top w:w="9" w:type="dxa"/>
              <w:left w:w="9" w:type="dxa"/>
              <w:bottom w:w="0" w:type="dxa"/>
              <w:right w:w="9" w:type="dxa"/>
            </w:tcMar>
            <w:vAlign w:val="center"/>
            <w:hideMark/>
          </w:tcPr>
          <w:p w14:paraId="16EEE5C9"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c>
          <w:tcPr>
            <w:tcW w:w="222" w:type="pct"/>
            <w:tcBorders>
              <w:top w:val="nil"/>
              <w:left w:val="nil"/>
              <w:bottom w:val="nil"/>
              <w:right w:val="nil"/>
            </w:tcBorders>
            <w:shd w:val="clear" w:color="auto" w:fill="auto"/>
            <w:tcMar>
              <w:top w:w="9" w:type="dxa"/>
              <w:left w:w="9" w:type="dxa"/>
              <w:bottom w:w="0" w:type="dxa"/>
              <w:right w:w="9" w:type="dxa"/>
            </w:tcMar>
            <w:vAlign w:val="center"/>
            <w:hideMark/>
          </w:tcPr>
          <w:p w14:paraId="65F20F1B"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c>
          <w:tcPr>
            <w:tcW w:w="260" w:type="pct"/>
            <w:tcBorders>
              <w:top w:val="nil"/>
              <w:left w:val="nil"/>
              <w:bottom w:val="nil"/>
              <w:right w:val="nil"/>
            </w:tcBorders>
            <w:shd w:val="clear" w:color="auto" w:fill="auto"/>
            <w:tcMar>
              <w:top w:w="9" w:type="dxa"/>
              <w:left w:w="9" w:type="dxa"/>
              <w:bottom w:w="0" w:type="dxa"/>
              <w:right w:w="9" w:type="dxa"/>
            </w:tcMar>
            <w:vAlign w:val="center"/>
            <w:hideMark/>
          </w:tcPr>
          <w:p w14:paraId="123A7CC4"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452</w:t>
            </w:r>
          </w:p>
        </w:tc>
        <w:tc>
          <w:tcPr>
            <w:tcW w:w="266" w:type="pct"/>
            <w:tcBorders>
              <w:top w:val="nil"/>
              <w:left w:val="nil"/>
              <w:bottom w:val="nil"/>
              <w:right w:val="nil"/>
            </w:tcBorders>
            <w:shd w:val="clear" w:color="auto" w:fill="auto"/>
            <w:tcMar>
              <w:top w:w="9" w:type="dxa"/>
              <w:left w:w="9" w:type="dxa"/>
              <w:bottom w:w="0" w:type="dxa"/>
              <w:right w:w="9" w:type="dxa"/>
            </w:tcMar>
            <w:vAlign w:val="center"/>
            <w:hideMark/>
          </w:tcPr>
          <w:p w14:paraId="68D12BA4"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c>
          <w:tcPr>
            <w:tcW w:w="236" w:type="pct"/>
            <w:tcBorders>
              <w:top w:val="nil"/>
              <w:left w:val="nil"/>
              <w:bottom w:val="nil"/>
              <w:right w:val="nil"/>
            </w:tcBorders>
            <w:shd w:val="clear" w:color="auto" w:fill="auto"/>
            <w:tcMar>
              <w:top w:w="9" w:type="dxa"/>
              <w:left w:w="9" w:type="dxa"/>
              <w:bottom w:w="0" w:type="dxa"/>
              <w:right w:w="9" w:type="dxa"/>
            </w:tcMar>
            <w:vAlign w:val="center"/>
            <w:hideMark/>
          </w:tcPr>
          <w:p w14:paraId="3B841483"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452</w:t>
            </w:r>
          </w:p>
        </w:tc>
        <w:tc>
          <w:tcPr>
            <w:tcW w:w="265" w:type="pct"/>
            <w:tcBorders>
              <w:top w:val="nil"/>
              <w:left w:val="nil"/>
              <w:bottom w:val="nil"/>
              <w:right w:val="nil"/>
            </w:tcBorders>
            <w:shd w:val="clear" w:color="auto" w:fill="auto"/>
            <w:tcMar>
              <w:top w:w="9" w:type="dxa"/>
              <w:left w:w="9" w:type="dxa"/>
              <w:bottom w:w="0" w:type="dxa"/>
              <w:right w:w="9" w:type="dxa"/>
            </w:tcMar>
            <w:vAlign w:val="center"/>
            <w:hideMark/>
          </w:tcPr>
          <w:p w14:paraId="5513A893"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452</w:t>
            </w:r>
          </w:p>
        </w:tc>
        <w:tc>
          <w:tcPr>
            <w:tcW w:w="207" w:type="pct"/>
            <w:tcBorders>
              <w:top w:val="nil"/>
              <w:left w:val="nil"/>
              <w:bottom w:val="nil"/>
              <w:right w:val="nil"/>
            </w:tcBorders>
            <w:shd w:val="clear" w:color="auto" w:fill="auto"/>
            <w:tcMar>
              <w:top w:w="9" w:type="dxa"/>
              <w:left w:w="9" w:type="dxa"/>
              <w:bottom w:w="0" w:type="dxa"/>
              <w:right w:w="9" w:type="dxa"/>
            </w:tcMar>
            <w:vAlign w:val="center"/>
            <w:hideMark/>
          </w:tcPr>
          <w:p w14:paraId="6E36F813"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c>
          <w:tcPr>
            <w:tcW w:w="185" w:type="pct"/>
            <w:tcBorders>
              <w:top w:val="nil"/>
              <w:left w:val="nil"/>
              <w:bottom w:val="nil"/>
              <w:right w:val="nil"/>
            </w:tcBorders>
            <w:shd w:val="clear" w:color="auto" w:fill="auto"/>
            <w:tcMar>
              <w:top w:w="9" w:type="dxa"/>
              <w:left w:w="9" w:type="dxa"/>
              <w:bottom w:w="0" w:type="dxa"/>
              <w:right w:w="9" w:type="dxa"/>
            </w:tcMar>
            <w:vAlign w:val="center"/>
            <w:hideMark/>
          </w:tcPr>
          <w:p w14:paraId="4DD7E797" w14:textId="77777777" w:rsidR="00301D46" w:rsidRPr="00881C6E" w:rsidRDefault="00301D46" w:rsidP="00961BDC">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Theme="minorHAnsi" w:hAnsiTheme="minorHAnsi" w:cstheme="minorHAnsi"/>
                <w:color w:val="000000" w:themeColor="text1"/>
                <w:sz w:val="20"/>
                <w:szCs w:val="20"/>
              </w:rPr>
              <w:t>239</w:t>
            </w:r>
          </w:p>
        </w:tc>
        <w:tc>
          <w:tcPr>
            <w:tcW w:w="154" w:type="pct"/>
            <w:tcBorders>
              <w:top w:val="nil"/>
              <w:left w:val="nil"/>
              <w:bottom w:val="nil"/>
              <w:right w:val="nil"/>
            </w:tcBorders>
            <w:shd w:val="clear" w:color="auto" w:fill="auto"/>
            <w:tcMar>
              <w:top w:w="9" w:type="dxa"/>
              <w:left w:w="9" w:type="dxa"/>
              <w:bottom w:w="0" w:type="dxa"/>
              <w:right w:w="9" w:type="dxa"/>
            </w:tcMar>
            <w:vAlign w:val="center"/>
            <w:hideMark/>
          </w:tcPr>
          <w:p w14:paraId="6EDC5AE7" w14:textId="77777777" w:rsidR="00301D46" w:rsidRPr="00881C6E" w:rsidRDefault="00301D46" w:rsidP="00961BDC">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Theme="minorHAnsi" w:hAnsiTheme="minorHAnsi" w:cstheme="minorHAnsi"/>
                <w:color w:val="000000" w:themeColor="text1"/>
                <w:sz w:val="20"/>
                <w:szCs w:val="20"/>
              </w:rPr>
              <w:t>239</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169841F6" w14:textId="77777777" w:rsidR="00301D46" w:rsidRPr="00881C6E" w:rsidRDefault="00301D46" w:rsidP="00961BDC">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Theme="minorHAnsi" w:hAnsiTheme="minorHAnsi" w:cstheme="minorHAnsi"/>
                <w:color w:val="000000" w:themeColor="text1"/>
                <w:sz w:val="20"/>
                <w:szCs w:val="20"/>
              </w:rPr>
              <w:t>452</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6A273F86" w14:textId="77777777" w:rsidR="00301D46" w:rsidRPr="00881C6E" w:rsidRDefault="00301D46" w:rsidP="00961BDC">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Theme="minorHAnsi" w:hAnsiTheme="minorHAnsi" w:cstheme="minorHAnsi"/>
                <w:color w:val="000000" w:themeColor="text1"/>
                <w:sz w:val="20"/>
                <w:szCs w:val="20"/>
              </w:rPr>
              <w:t>452</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7EBCEA9E" w14:textId="77777777" w:rsidR="00301D46" w:rsidRPr="00881C6E" w:rsidRDefault="00301D46" w:rsidP="00961BDC">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Theme="minorHAnsi" w:hAnsiTheme="minorHAnsi" w:cstheme="minorHAnsi"/>
                <w:color w:val="000000" w:themeColor="text1"/>
                <w:sz w:val="20"/>
                <w:szCs w:val="20"/>
              </w:rPr>
              <w:t>239</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3081A1AA" w14:textId="77777777" w:rsidR="00301D46" w:rsidRPr="00881C6E" w:rsidRDefault="00301D46" w:rsidP="00961BDC">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Theme="minorHAnsi" w:hAnsiTheme="minorHAnsi" w:cstheme="minorHAnsi"/>
                <w:color w:val="000000" w:themeColor="text1"/>
                <w:sz w:val="20"/>
                <w:szCs w:val="20"/>
              </w:rPr>
              <w:t>452</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7823D0BE"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110C0F00"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239</w:t>
            </w:r>
          </w:p>
        </w:tc>
      </w:tr>
      <w:tr w:rsidR="002A2523" w:rsidRPr="00B12F25" w14:paraId="5BD63D3E" w14:textId="77777777" w:rsidTr="00B16297">
        <w:trPr>
          <w:trHeight w:val="170"/>
        </w:trPr>
        <w:tc>
          <w:tcPr>
            <w:tcW w:w="838" w:type="pct"/>
            <w:tcBorders>
              <w:top w:val="nil"/>
              <w:left w:val="nil"/>
              <w:bottom w:val="nil"/>
              <w:right w:val="nil"/>
            </w:tcBorders>
            <w:shd w:val="clear" w:color="auto" w:fill="auto"/>
            <w:tcMar>
              <w:top w:w="9" w:type="dxa"/>
              <w:left w:w="9" w:type="dxa"/>
              <w:bottom w:w="0" w:type="dxa"/>
              <w:right w:w="9" w:type="dxa"/>
            </w:tcMar>
            <w:vAlign w:val="center"/>
            <w:hideMark/>
          </w:tcPr>
          <w:p w14:paraId="4A8B76FE" w14:textId="77777777" w:rsidR="00301D46" w:rsidRPr="00FA253B" w:rsidRDefault="00301D46" w:rsidP="00961BDC">
            <w:pPr>
              <w:widowControl/>
              <w:adjustRightInd/>
              <w:spacing w:line="240" w:lineRule="exact"/>
              <w:jc w:val="left"/>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L-</w:t>
            </w:r>
            <w:r w:rsidRPr="00FA253B">
              <w:rPr>
                <w:rFonts w:ascii="Arial" w:eastAsia="Arial" w:hAnsi="Arial" w:cs="Arial"/>
                <w:color w:val="000000"/>
                <w:kern w:val="24"/>
                <w:sz w:val="20"/>
                <w:szCs w:val="20"/>
                <w:lang w:val="el-GR"/>
              </w:rPr>
              <w:t>α-</w:t>
            </w:r>
            <w:proofErr w:type="spellStart"/>
            <w:r w:rsidRPr="00FA253B">
              <w:rPr>
                <w:rFonts w:ascii="Arial" w:eastAsia="Arial" w:hAnsi="Arial" w:cs="Arial"/>
                <w:color w:val="000000"/>
                <w:kern w:val="24"/>
                <w:sz w:val="20"/>
                <w:szCs w:val="20"/>
              </w:rPr>
              <w:t>Methylserine</w:t>
            </w:r>
            <w:proofErr w:type="spellEnd"/>
            <w:r w:rsidRPr="00FA253B">
              <w:rPr>
                <w:rFonts w:ascii="Arial" w:eastAsia="Arial" w:hAnsi="Arial" w:cs="Arial"/>
                <w:color w:val="000000"/>
                <w:kern w:val="24"/>
                <w:sz w:val="20"/>
                <w:szCs w:val="20"/>
              </w:rPr>
              <w:t xml:space="preserve"> (#5)</w:t>
            </w:r>
          </w:p>
        </w:tc>
        <w:tc>
          <w:tcPr>
            <w:tcW w:w="282" w:type="pct"/>
            <w:tcBorders>
              <w:top w:val="nil"/>
              <w:left w:val="nil"/>
              <w:bottom w:val="nil"/>
              <w:right w:val="nil"/>
            </w:tcBorders>
            <w:shd w:val="clear" w:color="auto" w:fill="auto"/>
            <w:tcMar>
              <w:top w:w="9" w:type="dxa"/>
              <w:left w:w="9" w:type="dxa"/>
              <w:bottom w:w="0" w:type="dxa"/>
              <w:right w:w="9" w:type="dxa"/>
            </w:tcMar>
            <w:vAlign w:val="center"/>
            <w:hideMark/>
          </w:tcPr>
          <w:p w14:paraId="6360D958"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252</w:t>
            </w:r>
          </w:p>
        </w:tc>
        <w:tc>
          <w:tcPr>
            <w:tcW w:w="238" w:type="pct"/>
            <w:tcBorders>
              <w:top w:val="nil"/>
              <w:left w:val="nil"/>
              <w:bottom w:val="nil"/>
              <w:right w:val="nil"/>
            </w:tcBorders>
            <w:shd w:val="clear" w:color="auto" w:fill="auto"/>
            <w:tcMar>
              <w:top w:w="9" w:type="dxa"/>
              <w:left w:w="9" w:type="dxa"/>
              <w:bottom w:w="0" w:type="dxa"/>
              <w:right w:w="9" w:type="dxa"/>
            </w:tcMar>
            <w:vAlign w:val="center"/>
            <w:hideMark/>
          </w:tcPr>
          <w:p w14:paraId="157EF477"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252</w:t>
            </w:r>
          </w:p>
        </w:tc>
        <w:tc>
          <w:tcPr>
            <w:tcW w:w="218" w:type="pct"/>
            <w:tcBorders>
              <w:top w:val="nil"/>
              <w:left w:val="nil"/>
              <w:bottom w:val="nil"/>
              <w:right w:val="nil"/>
            </w:tcBorders>
            <w:shd w:val="clear" w:color="auto" w:fill="auto"/>
            <w:tcMar>
              <w:top w:w="9" w:type="dxa"/>
              <w:left w:w="9" w:type="dxa"/>
              <w:bottom w:w="0" w:type="dxa"/>
              <w:right w:w="9" w:type="dxa"/>
            </w:tcMar>
            <w:vAlign w:val="center"/>
            <w:hideMark/>
          </w:tcPr>
          <w:p w14:paraId="4275377F"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252</w:t>
            </w:r>
          </w:p>
        </w:tc>
        <w:tc>
          <w:tcPr>
            <w:tcW w:w="234" w:type="pct"/>
            <w:tcBorders>
              <w:top w:val="nil"/>
              <w:left w:val="nil"/>
              <w:bottom w:val="nil"/>
              <w:right w:val="nil"/>
            </w:tcBorders>
            <w:shd w:val="clear" w:color="auto" w:fill="auto"/>
            <w:tcMar>
              <w:top w:w="9" w:type="dxa"/>
              <w:left w:w="9" w:type="dxa"/>
              <w:bottom w:w="0" w:type="dxa"/>
              <w:right w:w="9" w:type="dxa"/>
            </w:tcMar>
            <w:vAlign w:val="center"/>
            <w:hideMark/>
          </w:tcPr>
          <w:p w14:paraId="25DEDACE"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252</w:t>
            </w:r>
          </w:p>
        </w:tc>
        <w:tc>
          <w:tcPr>
            <w:tcW w:w="222" w:type="pct"/>
            <w:tcBorders>
              <w:top w:val="nil"/>
              <w:left w:val="nil"/>
              <w:bottom w:val="nil"/>
              <w:right w:val="nil"/>
            </w:tcBorders>
            <w:shd w:val="clear" w:color="auto" w:fill="auto"/>
            <w:tcMar>
              <w:top w:w="9" w:type="dxa"/>
              <w:left w:w="9" w:type="dxa"/>
              <w:bottom w:w="0" w:type="dxa"/>
              <w:right w:w="9" w:type="dxa"/>
            </w:tcMar>
            <w:vAlign w:val="center"/>
            <w:hideMark/>
          </w:tcPr>
          <w:p w14:paraId="717CD83D"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252</w:t>
            </w:r>
          </w:p>
        </w:tc>
        <w:tc>
          <w:tcPr>
            <w:tcW w:w="260" w:type="pct"/>
            <w:tcBorders>
              <w:top w:val="nil"/>
              <w:left w:val="nil"/>
              <w:bottom w:val="nil"/>
              <w:right w:val="nil"/>
            </w:tcBorders>
            <w:shd w:val="clear" w:color="auto" w:fill="auto"/>
            <w:tcMar>
              <w:top w:w="9" w:type="dxa"/>
              <w:left w:w="9" w:type="dxa"/>
              <w:bottom w:w="0" w:type="dxa"/>
              <w:right w:w="9" w:type="dxa"/>
            </w:tcMar>
            <w:vAlign w:val="center"/>
            <w:hideMark/>
          </w:tcPr>
          <w:p w14:paraId="5D80A055"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252</w:t>
            </w:r>
          </w:p>
        </w:tc>
        <w:tc>
          <w:tcPr>
            <w:tcW w:w="266" w:type="pct"/>
            <w:tcBorders>
              <w:top w:val="nil"/>
              <w:left w:val="nil"/>
              <w:bottom w:val="nil"/>
              <w:right w:val="nil"/>
            </w:tcBorders>
            <w:shd w:val="clear" w:color="auto" w:fill="auto"/>
            <w:tcMar>
              <w:top w:w="9" w:type="dxa"/>
              <w:left w:w="9" w:type="dxa"/>
              <w:bottom w:w="0" w:type="dxa"/>
              <w:right w:w="9" w:type="dxa"/>
            </w:tcMar>
            <w:vAlign w:val="center"/>
            <w:hideMark/>
          </w:tcPr>
          <w:p w14:paraId="2A93C69B"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252</w:t>
            </w:r>
          </w:p>
        </w:tc>
        <w:tc>
          <w:tcPr>
            <w:tcW w:w="236" w:type="pct"/>
            <w:tcBorders>
              <w:top w:val="nil"/>
              <w:left w:val="nil"/>
              <w:bottom w:val="nil"/>
              <w:right w:val="nil"/>
            </w:tcBorders>
            <w:shd w:val="clear" w:color="auto" w:fill="auto"/>
            <w:tcMar>
              <w:top w:w="9" w:type="dxa"/>
              <w:left w:w="9" w:type="dxa"/>
              <w:bottom w:w="0" w:type="dxa"/>
              <w:right w:w="9" w:type="dxa"/>
            </w:tcMar>
            <w:vAlign w:val="center"/>
            <w:hideMark/>
          </w:tcPr>
          <w:p w14:paraId="0236E71A"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252</w:t>
            </w:r>
          </w:p>
        </w:tc>
        <w:tc>
          <w:tcPr>
            <w:tcW w:w="265" w:type="pct"/>
            <w:tcBorders>
              <w:top w:val="nil"/>
              <w:left w:val="nil"/>
              <w:bottom w:val="nil"/>
              <w:right w:val="nil"/>
            </w:tcBorders>
            <w:shd w:val="clear" w:color="auto" w:fill="auto"/>
            <w:tcMar>
              <w:top w:w="9" w:type="dxa"/>
              <w:left w:w="9" w:type="dxa"/>
              <w:bottom w:w="0" w:type="dxa"/>
              <w:right w:w="9" w:type="dxa"/>
            </w:tcMar>
            <w:vAlign w:val="center"/>
            <w:hideMark/>
          </w:tcPr>
          <w:p w14:paraId="0F4C8C2B"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252</w:t>
            </w:r>
          </w:p>
        </w:tc>
        <w:tc>
          <w:tcPr>
            <w:tcW w:w="207" w:type="pct"/>
            <w:tcBorders>
              <w:top w:val="nil"/>
              <w:left w:val="nil"/>
              <w:bottom w:val="nil"/>
              <w:right w:val="nil"/>
            </w:tcBorders>
            <w:shd w:val="clear" w:color="auto" w:fill="auto"/>
            <w:tcMar>
              <w:top w:w="9" w:type="dxa"/>
              <w:left w:w="9" w:type="dxa"/>
              <w:bottom w:w="0" w:type="dxa"/>
              <w:right w:w="9" w:type="dxa"/>
            </w:tcMar>
            <w:vAlign w:val="center"/>
            <w:hideMark/>
          </w:tcPr>
          <w:p w14:paraId="06A9F830"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252</w:t>
            </w:r>
          </w:p>
        </w:tc>
        <w:tc>
          <w:tcPr>
            <w:tcW w:w="185" w:type="pct"/>
            <w:tcBorders>
              <w:top w:val="nil"/>
              <w:left w:val="nil"/>
              <w:bottom w:val="nil"/>
              <w:right w:val="nil"/>
            </w:tcBorders>
            <w:shd w:val="clear" w:color="auto" w:fill="auto"/>
            <w:tcMar>
              <w:top w:w="9" w:type="dxa"/>
              <w:left w:w="9" w:type="dxa"/>
              <w:bottom w:w="0" w:type="dxa"/>
              <w:right w:w="9" w:type="dxa"/>
            </w:tcMar>
            <w:vAlign w:val="center"/>
            <w:hideMark/>
          </w:tcPr>
          <w:p w14:paraId="41A2F426" w14:textId="77777777" w:rsidR="00301D46" w:rsidRPr="00881C6E" w:rsidRDefault="00301D46" w:rsidP="00961BDC">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Arial" w:eastAsia="Arial" w:hAnsi="Arial" w:cs="Arial"/>
                <w:color w:val="000000" w:themeColor="text1"/>
                <w:kern w:val="24"/>
                <w:sz w:val="20"/>
                <w:szCs w:val="20"/>
              </w:rPr>
              <w:t>252</w:t>
            </w:r>
          </w:p>
        </w:tc>
        <w:tc>
          <w:tcPr>
            <w:tcW w:w="154" w:type="pct"/>
            <w:tcBorders>
              <w:top w:val="nil"/>
              <w:left w:val="nil"/>
              <w:bottom w:val="nil"/>
              <w:right w:val="nil"/>
            </w:tcBorders>
            <w:shd w:val="clear" w:color="auto" w:fill="auto"/>
            <w:tcMar>
              <w:top w:w="9" w:type="dxa"/>
              <w:left w:w="9" w:type="dxa"/>
              <w:bottom w:w="0" w:type="dxa"/>
              <w:right w:w="9" w:type="dxa"/>
            </w:tcMar>
            <w:vAlign w:val="center"/>
            <w:hideMark/>
          </w:tcPr>
          <w:p w14:paraId="237D1DD0" w14:textId="77777777" w:rsidR="00301D46" w:rsidRPr="00881C6E" w:rsidRDefault="00301D46" w:rsidP="00961BDC">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Arial" w:eastAsia="Arial" w:hAnsi="Arial" w:cs="Arial"/>
                <w:color w:val="000000" w:themeColor="text1"/>
                <w:kern w:val="24"/>
                <w:sz w:val="20"/>
                <w:szCs w:val="20"/>
              </w:rPr>
              <w:t>252</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11ED7D65" w14:textId="77777777" w:rsidR="00301D46" w:rsidRPr="00881C6E" w:rsidRDefault="00301D46" w:rsidP="00961BDC">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Arial" w:eastAsia="Arial" w:hAnsi="Arial" w:cs="Arial"/>
                <w:color w:val="000000" w:themeColor="text1"/>
                <w:kern w:val="24"/>
                <w:sz w:val="20"/>
                <w:szCs w:val="20"/>
              </w:rPr>
              <w:t>252</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5EF05472" w14:textId="77777777" w:rsidR="00301D46" w:rsidRPr="00881C6E" w:rsidRDefault="00301D46" w:rsidP="00961BDC">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Arial" w:eastAsia="Arial" w:hAnsi="Arial" w:cs="Arial"/>
                <w:color w:val="000000" w:themeColor="text1"/>
                <w:kern w:val="24"/>
                <w:sz w:val="20"/>
                <w:szCs w:val="20"/>
              </w:rPr>
              <w:t>252</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44E48190" w14:textId="77777777" w:rsidR="00301D46" w:rsidRPr="00881C6E" w:rsidRDefault="00301D46" w:rsidP="00961BDC">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Arial" w:eastAsia="Arial" w:hAnsi="Arial" w:cs="Arial"/>
                <w:color w:val="000000" w:themeColor="text1"/>
                <w:kern w:val="24"/>
                <w:sz w:val="20"/>
                <w:szCs w:val="20"/>
              </w:rPr>
              <w:t>252</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0D4B5D96" w14:textId="77777777" w:rsidR="00301D46" w:rsidRPr="00881C6E" w:rsidRDefault="00301D46" w:rsidP="00961BDC">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Arial" w:eastAsia="Arial" w:hAnsi="Arial" w:cs="Arial"/>
                <w:color w:val="000000" w:themeColor="text1"/>
                <w:kern w:val="24"/>
                <w:sz w:val="20"/>
                <w:szCs w:val="20"/>
              </w:rPr>
              <w:t>252</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1F520907"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252</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29311A9A"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252</w:t>
            </w:r>
          </w:p>
        </w:tc>
      </w:tr>
      <w:tr w:rsidR="002A2523" w:rsidRPr="00B12F25" w14:paraId="32D63192" w14:textId="77777777" w:rsidTr="00B16297">
        <w:trPr>
          <w:trHeight w:val="170"/>
        </w:trPr>
        <w:tc>
          <w:tcPr>
            <w:tcW w:w="838" w:type="pct"/>
            <w:tcBorders>
              <w:top w:val="nil"/>
              <w:left w:val="nil"/>
              <w:bottom w:val="nil"/>
              <w:right w:val="nil"/>
            </w:tcBorders>
            <w:shd w:val="clear" w:color="auto" w:fill="auto"/>
            <w:tcMar>
              <w:top w:w="9" w:type="dxa"/>
              <w:left w:w="9" w:type="dxa"/>
              <w:bottom w:w="0" w:type="dxa"/>
              <w:right w:w="9" w:type="dxa"/>
            </w:tcMar>
            <w:vAlign w:val="center"/>
            <w:hideMark/>
          </w:tcPr>
          <w:p w14:paraId="44F84F50" w14:textId="77777777" w:rsidR="00301D46" w:rsidRPr="00FA253B" w:rsidRDefault="00301D46" w:rsidP="00961BDC">
            <w:pPr>
              <w:widowControl/>
              <w:adjustRightInd/>
              <w:spacing w:line="240" w:lineRule="exact"/>
              <w:jc w:val="left"/>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D-</w:t>
            </w:r>
            <w:r w:rsidRPr="00FA253B">
              <w:rPr>
                <w:rFonts w:ascii="Arial" w:eastAsia="Arial" w:hAnsi="Arial" w:cs="Arial"/>
                <w:color w:val="000000"/>
                <w:kern w:val="24"/>
                <w:sz w:val="20"/>
                <w:szCs w:val="20"/>
                <w:lang w:val="el-GR"/>
              </w:rPr>
              <w:t>α-</w:t>
            </w:r>
            <w:proofErr w:type="spellStart"/>
            <w:r w:rsidRPr="00FA253B">
              <w:rPr>
                <w:rFonts w:ascii="Arial" w:eastAsia="Arial" w:hAnsi="Arial" w:cs="Arial"/>
                <w:color w:val="000000"/>
                <w:kern w:val="24"/>
                <w:sz w:val="20"/>
                <w:szCs w:val="20"/>
              </w:rPr>
              <w:t>Methylserine</w:t>
            </w:r>
            <w:proofErr w:type="spellEnd"/>
            <w:r w:rsidRPr="00FA253B">
              <w:rPr>
                <w:rFonts w:ascii="Arial" w:eastAsia="Arial" w:hAnsi="Arial" w:cs="Arial"/>
                <w:color w:val="000000"/>
                <w:kern w:val="24"/>
                <w:sz w:val="20"/>
                <w:szCs w:val="20"/>
              </w:rPr>
              <w:t xml:space="preserve"> (#6)</w:t>
            </w:r>
          </w:p>
        </w:tc>
        <w:tc>
          <w:tcPr>
            <w:tcW w:w="282" w:type="pct"/>
            <w:tcBorders>
              <w:top w:val="nil"/>
              <w:left w:val="nil"/>
              <w:bottom w:val="nil"/>
              <w:right w:val="nil"/>
            </w:tcBorders>
            <w:shd w:val="clear" w:color="auto" w:fill="auto"/>
            <w:tcMar>
              <w:top w:w="9" w:type="dxa"/>
              <w:left w:w="9" w:type="dxa"/>
              <w:bottom w:w="0" w:type="dxa"/>
              <w:right w:w="9" w:type="dxa"/>
            </w:tcMar>
            <w:vAlign w:val="center"/>
            <w:hideMark/>
          </w:tcPr>
          <w:p w14:paraId="05077719"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252</w:t>
            </w:r>
          </w:p>
        </w:tc>
        <w:tc>
          <w:tcPr>
            <w:tcW w:w="238" w:type="pct"/>
            <w:tcBorders>
              <w:top w:val="nil"/>
              <w:left w:val="nil"/>
              <w:bottom w:val="nil"/>
              <w:right w:val="nil"/>
            </w:tcBorders>
            <w:shd w:val="clear" w:color="auto" w:fill="auto"/>
            <w:tcMar>
              <w:top w:w="9" w:type="dxa"/>
              <w:left w:w="9" w:type="dxa"/>
              <w:bottom w:w="0" w:type="dxa"/>
              <w:right w:w="9" w:type="dxa"/>
            </w:tcMar>
            <w:vAlign w:val="center"/>
            <w:hideMark/>
          </w:tcPr>
          <w:p w14:paraId="0A70B50E"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252</w:t>
            </w:r>
          </w:p>
        </w:tc>
        <w:tc>
          <w:tcPr>
            <w:tcW w:w="218" w:type="pct"/>
            <w:tcBorders>
              <w:top w:val="nil"/>
              <w:left w:val="nil"/>
              <w:bottom w:val="nil"/>
              <w:right w:val="nil"/>
            </w:tcBorders>
            <w:shd w:val="clear" w:color="auto" w:fill="auto"/>
            <w:tcMar>
              <w:top w:w="9" w:type="dxa"/>
              <w:left w:w="9" w:type="dxa"/>
              <w:bottom w:w="0" w:type="dxa"/>
              <w:right w:w="9" w:type="dxa"/>
            </w:tcMar>
            <w:vAlign w:val="center"/>
            <w:hideMark/>
          </w:tcPr>
          <w:p w14:paraId="20DE8BB1"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252</w:t>
            </w:r>
          </w:p>
        </w:tc>
        <w:tc>
          <w:tcPr>
            <w:tcW w:w="234" w:type="pct"/>
            <w:tcBorders>
              <w:top w:val="nil"/>
              <w:left w:val="nil"/>
              <w:bottom w:val="nil"/>
              <w:right w:val="nil"/>
            </w:tcBorders>
            <w:shd w:val="clear" w:color="auto" w:fill="auto"/>
            <w:tcMar>
              <w:top w:w="9" w:type="dxa"/>
              <w:left w:w="9" w:type="dxa"/>
              <w:bottom w:w="0" w:type="dxa"/>
              <w:right w:w="9" w:type="dxa"/>
            </w:tcMar>
            <w:vAlign w:val="center"/>
            <w:hideMark/>
          </w:tcPr>
          <w:p w14:paraId="14A1C238"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252</w:t>
            </w:r>
          </w:p>
        </w:tc>
        <w:tc>
          <w:tcPr>
            <w:tcW w:w="222" w:type="pct"/>
            <w:tcBorders>
              <w:top w:val="nil"/>
              <w:left w:val="nil"/>
              <w:bottom w:val="nil"/>
              <w:right w:val="nil"/>
            </w:tcBorders>
            <w:shd w:val="clear" w:color="auto" w:fill="auto"/>
            <w:tcMar>
              <w:top w:w="9" w:type="dxa"/>
              <w:left w:w="9" w:type="dxa"/>
              <w:bottom w:w="0" w:type="dxa"/>
              <w:right w:w="9" w:type="dxa"/>
            </w:tcMar>
            <w:vAlign w:val="center"/>
            <w:hideMark/>
          </w:tcPr>
          <w:p w14:paraId="1CA4ABAC"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252</w:t>
            </w:r>
          </w:p>
        </w:tc>
        <w:tc>
          <w:tcPr>
            <w:tcW w:w="260" w:type="pct"/>
            <w:tcBorders>
              <w:top w:val="nil"/>
              <w:left w:val="nil"/>
              <w:bottom w:val="nil"/>
              <w:right w:val="nil"/>
            </w:tcBorders>
            <w:shd w:val="clear" w:color="auto" w:fill="auto"/>
            <w:tcMar>
              <w:top w:w="9" w:type="dxa"/>
              <w:left w:w="9" w:type="dxa"/>
              <w:bottom w:w="0" w:type="dxa"/>
              <w:right w:w="9" w:type="dxa"/>
            </w:tcMar>
            <w:vAlign w:val="center"/>
            <w:hideMark/>
          </w:tcPr>
          <w:p w14:paraId="745AAA57"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252</w:t>
            </w:r>
          </w:p>
        </w:tc>
        <w:tc>
          <w:tcPr>
            <w:tcW w:w="266" w:type="pct"/>
            <w:tcBorders>
              <w:top w:val="nil"/>
              <w:left w:val="nil"/>
              <w:bottom w:val="nil"/>
              <w:right w:val="nil"/>
            </w:tcBorders>
            <w:shd w:val="clear" w:color="auto" w:fill="auto"/>
            <w:tcMar>
              <w:top w:w="9" w:type="dxa"/>
              <w:left w:w="9" w:type="dxa"/>
              <w:bottom w:w="0" w:type="dxa"/>
              <w:right w:w="9" w:type="dxa"/>
            </w:tcMar>
            <w:vAlign w:val="center"/>
            <w:hideMark/>
          </w:tcPr>
          <w:p w14:paraId="5545C909"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252</w:t>
            </w:r>
          </w:p>
        </w:tc>
        <w:tc>
          <w:tcPr>
            <w:tcW w:w="236" w:type="pct"/>
            <w:tcBorders>
              <w:top w:val="nil"/>
              <w:left w:val="nil"/>
              <w:bottom w:val="nil"/>
              <w:right w:val="nil"/>
            </w:tcBorders>
            <w:shd w:val="clear" w:color="auto" w:fill="auto"/>
            <w:tcMar>
              <w:top w:w="9" w:type="dxa"/>
              <w:left w:w="9" w:type="dxa"/>
              <w:bottom w:w="0" w:type="dxa"/>
              <w:right w:w="9" w:type="dxa"/>
            </w:tcMar>
            <w:vAlign w:val="center"/>
            <w:hideMark/>
          </w:tcPr>
          <w:p w14:paraId="713E3ACE"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252</w:t>
            </w:r>
          </w:p>
        </w:tc>
        <w:tc>
          <w:tcPr>
            <w:tcW w:w="265" w:type="pct"/>
            <w:tcBorders>
              <w:top w:val="nil"/>
              <w:left w:val="nil"/>
              <w:bottom w:val="nil"/>
              <w:right w:val="nil"/>
            </w:tcBorders>
            <w:shd w:val="clear" w:color="auto" w:fill="auto"/>
            <w:tcMar>
              <w:top w:w="9" w:type="dxa"/>
              <w:left w:w="9" w:type="dxa"/>
              <w:bottom w:w="0" w:type="dxa"/>
              <w:right w:w="9" w:type="dxa"/>
            </w:tcMar>
            <w:vAlign w:val="center"/>
            <w:hideMark/>
          </w:tcPr>
          <w:p w14:paraId="7B62D72F"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252</w:t>
            </w:r>
          </w:p>
        </w:tc>
        <w:tc>
          <w:tcPr>
            <w:tcW w:w="207" w:type="pct"/>
            <w:tcBorders>
              <w:top w:val="nil"/>
              <w:left w:val="nil"/>
              <w:bottom w:val="nil"/>
              <w:right w:val="nil"/>
            </w:tcBorders>
            <w:shd w:val="clear" w:color="auto" w:fill="auto"/>
            <w:tcMar>
              <w:top w:w="9" w:type="dxa"/>
              <w:left w:w="9" w:type="dxa"/>
              <w:bottom w:w="0" w:type="dxa"/>
              <w:right w:w="9" w:type="dxa"/>
            </w:tcMar>
            <w:vAlign w:val="center"/>
            <w:hideMark/>
          </w:tcPr>
          <w:p w14:paraId="19E62B13"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252</w:t>
            </w:r>
          </w:p>
        </w:tc>
        <w:tc>
          <w:tcPr>
            <w:tcW w:w="185" w:type="pct"/>
            <w:tcBorders>
              <w:top w:val="nil"/>
              <w:left w:val="nil"/>
              <w:bottom w:val="nil"/>
              <w:right w:val="nil"/>
            </w:tcBorders>
            <w:shd w:val="clear" w:color="auto" w:fill="auto"/>
            <w:tcMar>
              <w:top w:w="9" w:type="dxa"/>
              <w:left w:w="9" w:type="dxa"/>
              <w:bottom w:w="0" w:type="dxa"/>
              <w:right w:w="9" w:type="dxa"/>
            </w:tcMar>
            <w:vAlign w:val="center"/>
            <w:hideMark/>
          </w:tcPr>
          <w:p w14:paraId="2E0F3B44" w14:textId="77777777" w:rsidR="00301D46" w:rsidRPr="00881C6E" w:rsidRDefault="00301D46" w:rsidP="00961BDC">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Arial" w:eastAsia="Arial" w:hAnsi="Arial" w:cs="Arial"/>
                <w:color w:val="000000" w:themeColor="text1"/>
                <w:kern w:val="24"/>
                <w:sz w:val="20"/>
                <w:szCs w:val="20"/>
              </w:rPr>
              <w:t>252</w:t>
            </w:r>
          </w:p>
        </w:tc>
        <w:tc>
          <w:tcPr>
            <w:tcW w:w="154" w:type="pct"/>
            <w:tcBorders>
              <w:top w:val="nil"/>
              <w:left w:val="nil"/>
              <w:bottom w:val="nil"/>
              <w:right w:val="nil"/>
            </w:tcBorders>
            <w:shd w:val="clear" w:color="auto" w:fill="auto"/>
            <w:tcMar>
              <w:top w:w="9" w:type="dxa"/>
              <w:left w:w="9" w:type="dxa"/>
              <w:bottom w:w="0" w:type="dxa"/>
              <w:right w:w="9" w:type="dxa"/>
            </w:tcMar>
            <w:vAlign w:val="center"/>
            <w:hideMark/>
          </w:tcPr>
          <w:p w14:paraId="19615E7F" w14:textId="77777777" w:rsidR="00301D46" w:rsidRPr="00881C6E" w:rsidRDefault="00301D46" w:rsidP="00961BDC">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Arial" w:eastAsia="Arial" w:hAnsi="Arial" w:cs="Arial"/>
                <w:color w:val="000000" w:themeColor="text1"/>
                <w:kern w:val="24"/>
                <w:sz w:val="20"/>
                <w:szCs w:val="20"/>
              </w:rPr>
              <w:t>252</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4772E9DB" w14:textId="77777777" w:rsidR="00301D46" w:rsidRPr="00881C6E" w:rsidRDefault="00301D46" w:rsidP="00961BDC">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Arial" w:eastAsia="Arial" w:hAnsi="Arial" w:cs="Arial"/>
                <w:color w:val="000000" w:themeColor="text1"/>
                <w:kern w:val="24"/>
                <w:sz w:val="20"/>
                <w:szCs w:val="20"/>
              </w:rPr>
              <w:t>252</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1E82477C" w14:textId="77777777" w:rsidR="00301D46" w:rsidRPr="00881C6E" w:rsidRDefault="00301D46" w:rsidP="00961BDC">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Arial" w:eastAsia="Arial" w:hAnsi="Arial" w:cs="Arial"/>
                <w:color w:val="000000" w:themeColor="text1"/>
                <w:kern w:val="24"/>
                <w:sz w:val="20"/>
                <w:szCs w:val="20"/>
              </w:rPr>
              <w:t>252</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06FD1A1F" w14:textId="77777777" w:rsidR="00301D46" w:rsidRPr="00881C6E" w:rsidRDefault="00301D46" w:rsidP="00961BDC">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Arial" w:eastAsia="Arial" w:hAnsi="Arial" w:cs="Arial"/>
                <w:color w:val="000000" w:themeColor="text1"/>
                <w:kern w:val="24"/>
                <w:sz w:val="20"/>
                <w:szCs w:val="20"/>
              </w:rPr>
              <w:t>252</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36DFC1F9" w14:textId="77777777" w:rsidR="00301D46" w:rsidRPr="00881C6E" w:rsidRDefault="00301D46" w:rsidP="00961BDC">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Arial" w:eastAsia="Arial" w:hAnsi="Arial" w:cs="Arial"/>
                <w:color w:val="000000" w:themeColor="text1"/>
                <w:kern w:val="24"/>
                <w:sz w:val="20"/>
                <w:szCs w:val="20"/>
              </w:rPr>
              <w:t>252</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41213577"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252</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320CDF10" w14:textId="77777777" w:rsidR="00301D46" w:rsidRPr="00881C6E" w:rsidRDefault="00301D46" w:rsidP="00961BDC">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252</w:t>
            </w:r>
          </w:p>
        </w:tc>
      </w:tr>
      <w:tr w:rsidR="002A2523" w:rsidRPr="00B12F25" w14:paraId="28E0F77F" w14:textId="77777777" w:rsidTr="00B16297">
        <w:trPr>
          <w:trHeight w:val="170"/>
        </w:trPr>
        <w:tc>
          <w:tcPr>
            <w:tcW w:w="838" w:type="pct"/>
            <w:tcBorders>
              <w:top w:val="nil"/>
              <w:left w:val="nil"/>
              <w:bottom w:val="nil"/>
              <w:right w:val="nil"/>
            </w:tcBorders>
            <w:shd w:val="clear" w:color="auto" w:fill="auto"/>
            <w:tcMar>
              <w:top w:w="9" w:type="dxa"/>
              <w:left w:w="9" w:type="dxa"/>
              <w:bottom w:w="0" w:type="dxa"/>
              <w:right w:w="9" w:type="dxa"/>
            </w:tcMar>
            <w:vAlign w:val="center"/>
            <w:hideMark/>
          </w:tcPr>
          <w:p w14:paraId="5E386FD3" w14:textId="77777777" w:rsidR="001E0645" w:rsidRPr="00FA253B" w:rsidRDefault="001E0645" w:rsidP="001E0645">
            <w:pPr>
              <w:widowControl/>
              <w:adjustRightInd/>
              <w:spacing w:line="240" w:lineRule="exact"/>
              <w:jc w:val="left"/>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D-Threonine (#7)</w:t>
            </w:r>
          </w:p>
        </w:tc>
        <w:tc>
          <w:tcPr>
            <w:tcW w:w="282" w:type="pct"/>
            <w:tcBorders>
              <w:top w:val="nil"/>
              <w:left w:val="nil"/>
              <w:bottom w:val="nil"/>
              <w:right w:val="nil"/>
            </w:tcBorders>
            <w:shd w:val="clear" w:color="auto" w:fill="auto"/>
            <w:tcMar>
              <w:top w:w="9" w:type="dxa"/>
              <w:left w:w="9" w:type="dxa"/>
              <w:bottom w:w="0" w:type="dxa"/>
              <w:right w:w="9" w:type="dxa"/>
            </w:tcMar>
            <w:vAlign w:val="center"/>
            <w:hideMark/>
          </w:tcPr>
          <w:p w14:paraId="3626DDED" w14:textId="77777777" w:rsidR="001E0645" w:rsidRPr="00881C6E" w:rsidRDefault="001E0645" w:rsidP="001E0645">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253</w:t>
            </w:r>
          </w:p>
        </w:tc>
        <w:tc>
          <w:tcPr>
            <w:tcW w:w="238" w:type="pct"/>
            <w:tcBorders>
              <w:top w:val="nil"/>
              <w:left w:val="nil"/>
              <w:bottom w:val="nil"/>
              <w:right w:val="nil"/>
            </w:tcBorders>
            <w:shd w:val="clear" w:color="auto" w:fill="auto"/>
            <w:tcMar>
              <w:top w:w="9" w:type="dxa"/>
              <w:left w:w="9" w:type="dxa"/>
              <w:bottom w:w="0" w:type="dxa"/>
              <w:right w:w="9" w:type="dxa"/>
            </w:tcMar>
            <w:vAlign w:val="center"/>
            <w:hideMark/>
          </w:tcPr>
          <w:p w14:paraId="0C1C92A2" w14:textId="77777777" w:rsidR="001E0645" w:rsidRPr="00881C6E" w:rsidRDefault="001E0645" w:rsidP="001E0645">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253</w:t>
            </w:r>
          </w:p>
        </w:tc>
        <w:tc>
          <w:tcPr>
            <w:tcW w:w="218" w:type="pct"/>
            <w:tcBorders>
              <w:top w:val="nil"/>
              <w:left w:val="nil"/>
              <w:bottom w:val="nil"/>
              <w:right w:val="nil"/>
            </w:tcBorders>
            <w:shd w:val="clear" w:color="auto" w:fill="auto"/>
            <w:tcMar>
              <w:top w:w="9" w:type="dxa"/>
              <w:left w:w="9" w:type="dxa"/>
              <w:bottom w:w="0" w:type="dxa"/>
              <w:right w:w="9" w:type="dxa"/>
            </w:tcMar>
            <w:vAlign w:val="center"/>
            <w:hideMark/>
          </w:tcPr>
          <w:p w14:paraId="3F3219E8" w14:textId="77777777" w:rsidR="001E0645" w:rsidRPr="00881C6E" w:rsidRDefault="001E0645" w:rsidP="001E0645">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253</w:t>
            </w:r>
          </w:p>
        </w:tc>
        <w:tc>
          <w:tcPr>
            <w:tcW w:w="234" w:type="pct"/>
            <w:tcBorders>
              <w:top w:val="nil"/>
              <w:left w:val="nil"/>
              <w:bottom w:val="nil"/>
              <w:right w:val="nil"/>
            </w:tcBorders>
            <w:shd w:val="clear" w:color="auto" w:fill="auto"/>
            <w:tcMar>
              <w:top w:w="9" w:type="dxa"/>
              <w:left w:w="9" w:type="dxa"/>
              <w:bottom w:w="0" w:type="dxa"/>
              <w:right w:w="9" w:type="dxa"/>
            </w:tcMar>
            <w:vAlign w:val="center"/>
            <w:hideMark/>
          </w:tcPr>
          <w:p w14:paraId="0018B6F2" w14:textId="77777777" w:rsidR="001E0645" w:rsidRPr="00881C6E" w:rsidRDefault="001E0645" w:rsidP="001E0645">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253</w:t>
            </w:r>
          </w:p>
        </w:tc>
        <w:tc>
          <w:tcPr>
            <w:tcW w:w="222" w:type="pct"/>
            <w:tcBorders>
              <w:top w:val="nil"/>
              <w:left w:val="nil"/>
              <w:bottom w:val="nil"/>
              <w:right w:val="nil"/>
            </w:tcBorders>
            <w:shd w:val="clear" w:color="auto" w:fill="auto"/>
            <w:tcMar>
              <w:top w:w="9" w:type="dxa"/>
              <w:left w:w="9" w:type="dxa"/>
              <w:bottom w:w="0" w:type="dxa"/>
              <w:right w:w="9" w:type="dxa"/>
            </w:tcMar>
            <w:vAlign w:val="center"/>
            <w:hideMark/>
          </w:tcPr>
          <w:p w14:paraId="4F2F1756" w14:textId="77777777" w:rsidR="001E0645" w:rsidRPr="00881C6E" w:rsidRDefault="001E0645" w:rsidP="001E0645">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253</w:t>
            </w:r>
          </w:p>
        </w:tc>
        <w:tc>
          <w:tcPr>
            <w:tcW w:w="260" w:type="pct"/>
            <w:tcBorders>
              <w:top w:val="nil"/>
              <w:left w:val="nil"/>
              <w:bottom w:val="nil"/>
              <w:right w:val="nil"/>
            </w:tcBorders>
            <w:shd w:val="clear" w:color="auto" w:fill="auto"/>
            <w:tcMar>
              <w:top w:w="9" w:type="dxa"/>
              <w:left w:w="9" w:type="dxa"/>
              <w:bottom w:w="0" w:type="dxa"/>
              <w:right w:w="9" w:type="dxa"/>
            </w:tcMar>
            <w:vAlign w:val="center"/>
            <w:hideMark/>
          </w:tcPr>
          <w:p w14:paraId="5C9F2BA3" w14:textId="77777777" w:rsidR="001E0645" w:rsidRPr="00881C6E" w:rsidRDefault="001E0645" w:rsidP="001E0645">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253</w:t>
            </w:r>
          </w:p>
        </w:tc>
        <w:tc>
          <w:tcPr>
            <w:tcW w:w="266" w:type="pct"/>
            <w:tcBorders>
              <w:top w:val="nil"/>
              <w:left w:val="nil"/>
              <w:bottom w:val="nil"/>
              <w:right w:val="nil"/>
            </w:tcBorders>
            <w:shd w:val="clear" w:color="auto" w:fill="auto"/>
            <w:tcMar>
              <w:top w:w="9" w:type="dxa"/>
              <w:left w:w="9" w:type="dxa"/>
              <w:bottom w:w="0" w:type="dxa"/>
              <w:right w:w="9" w:type="dxa"/>
            </w:tcMar>
            <w:vAlign w:val="center"/>
            <w:hideMark/>
          </w:tcPr>
          <w:p w14:paraId="6159FB2F" w14:textId="77777777" w:rsidR="001E0645" w:rsidRPr="00881C6E" w:rsidRDefault="001E0645" w:rsidP="001E0645">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253</w:t>
            </w:r>
          </w:p>
        </w:tc>
        <w:tc>
          <w:tcPr>
            <w:tcW w:w="236" w:type="pct"/>
            <w:tcBorders>
              <w:top w:val="nil"/>
              <w:left w:val="nil"/>
              <w:bottom w:val="nil"/>
              <w:right w:val="nil"/>
            </w:tcBorders>
            <w:shd w:val="clear" w:color="auto" w:fill="auto"/>
            <w:tcMar>
              <w:top w:w="9" w:type="dxa"/>
              <w:left w:w="9" w:type="dxa"/>
              <w:bottom w:w="0" w:type="dxa"/>
              <w:right w:w="9" w:type="dxa"/>
            </w:tcMar>
            <w:vAlign w:val="center"/>
            <w:hideMark/>
          </w:tcPr>
          <w:p w14:paraId="54061449" w14:textId="77777777" w:rsidR="001E0645" w:rsidRPr="00881C6E" w:rsidRDefault="001E0645" w:rsidP="001E0645">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253</w:t>
            </w:r>
          </w:p>
        </w:tc>
        <w:tc>
          <w:tcPr>
            <w:tcW w:w="265" w:type="pct"/>
            <w:tcBorders>
              <w:top w:val="nil"/>
              <w:left w:val="nil"/>
              <w:bottom w:val="nil"/>
              <w:right w:val="nil"/>
            </w:tcBorders>
            <w:shd w:val="clear" w:color="auto" w:fill="auto"/>
            <w:tcMar>
              <w:top w:w="9" w:type="dxa"/>
              <w:left w:w="9" w:type="dxa"/>
              <w:bottom w:w="0" w:type="dxa"/>
              <w:right w:w="9" w:type="dxa"/>
            </w:tcMar>
            <w:vAlign w:val="center"/>
            <w:hideMark/>
          </w:tcPr>
          <w:p w14:paraId="08452909" w14:textId="325724A4" w:rsidR="001E0645" w:rsidRPr="00881C6E" w:rsidRDefault="001E0645" w:rsidP="001E0645">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n.d.</w:t>
            </w:r>
          </w:p>
        </w:tc>
        <w:tc>
          <w:tcPr>
            <w:tcW w:w="207" w:type="pct"/>
            <w:tcBorders>
              <w:top w:val="nil"/>
              <w:left w:val="nil"/>
              <w:bottom w:val="nil"/>
              <w:right w:val="nil"/>
            </w:tcBorders>
            <w:shd w:val="clear" w:color="auto" w:fill="auto"/>
            <w:tcMar>
              <w:top w:w="9" w:type="dxa"/>
              <w:left w:w="9" w:type="dxa"/>
              <w:bottom w:w="0" w:type="dxa"/>
              <w:right w:w="9" w:type="dxa"/>
            </w:tcMar>
            <w:vAlign w:val="center"/>
            <w:hideMark/>
          </w:tcPr>
          <w:p w14:paraId="6044030D" w14:textId="3A817E78" w:rsidR="001E0645" w:rsidRPr="00881C6E" w:rsidRDefault="001E0645" w:rsidP="001E0645">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n.d.</w:t>
            </w:r>
          </w:p>
        </w:tc>
        <w:tc>
          <w:tcPr>
            <w:tcW w:w="185" w:type="pct"/>
            <w:tcBorders>
              <w:top w:val="nil"/>
              <w:left w:val="nil"/>
              <w:bottom w:val="nil"/>
              <w:right w:val="nil"/>
            </w:tcBorders>
            <w:shd w:val="clear" w:color="auto" w:fill="auto"/>
            <w:tcMar>
              <w:top w:w="9" w:type="dxa"/>
              <w:left w:w="9" w:type="dxa"/>
              <w:bottom w:w="0" w:type="dxa"/>
              <w:right w:w="9" w:type="dxa"/>
            </w:tcMar>
            <w:vAlign w:val="center"/>
            <w:hideMark/>
          </w:tcPr>
          <w:p w14:paraId="2C360030" w14:textId="77777777" w:rsidR="001E0645" w:rsidRPr="00881C6E" w:rsidRDefault="001E0645" w:rsidP="001E0645">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Theme="minorHAnsi" w:hAnsiTheme="minorHAnsi" w:cstheme="minorHAnsi"/>
                <w:color w:val="000000" w:themeColor="text1"/>
                <w:sz w:val="20"/>
                <w:szCs w:val="20"/>
              </w:rPr>
              <w:t>253</w:t>
            </w:r>
          </w:p>
        </w:tc>
        <w:tc>
          <w:tcPr>
            <w:tcW w:w="154" w:type="pct"/>
            <w:tcBorders>
              <w:top w:val="nil"/>
              <w:left w:val="nil"/>
              <w:bottom w:val="nil"/>
              <w:right w:val="nil"/>
            </w:tcBorders>
            <w:shd w:val="clear" w:color="auto" w:fill="auto"/>
            <w:tcMar>
              <w:top w:w="9" w:type="dxa"/>
              <w:left w:w="9" w:type="dxa"/>
              <w:bottom w:w="0" w:type="dxa"/>
              <w:right w:w="9" w:type="dxa"/>
            </w:tcMar>
            <w:vAlign w:val="center"/>
            <w:hideMark/>
          </w:tcPr>
          <w:p w14:paraId="2EB1EB95" w14:textId="77777777" w:rsidR="001E0645" w:rsidRPr="00881C6E" w:rsidRDefault="001E0645" w:rsidP="001E0645">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Theme="minorHAnsi" w:hAnsiTheme="minorHAnsi" w:cstheme="minorHAnsi"/>
                <w:color w:val="000000" w:themeColor="text1"/>
                <w:sz w:val="20"/>
                <w:szCs w:val="20"/>
              </w:rPr>
              <w:t>253</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7AA78B2B" w14:textId="77777777" w:rsidR="001E0645" w:rsidRPr="00881C6E" w:rsidRDefault="001E0645" w:rsidP="001E0645">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Theme="minorHAnsi" w:hAnsiTheme="minorHAnsi" w:cstheme="minorHAnsi"/>
                <w:color w:val="000000" w:themeColor="text1"/>
                <w:sz w:val="20"/>
                <w:szCs w:val="20"/>
              </w:rPr>
              <w:t>253</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0892DAE0" w14:textId="77777777" w:rsidR="001E0645" w:rsidRPr="00881C6E" w:rsidRDefault="001E0645" w:rsidP="001E0645">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Theme="minorHAnsi" w:hAnsiTheme="minorHAnsi" w:cstheme="minorHAnsi"/>
                <w:color w:val="000000" w:themeColor="text1"/>
                <w:sz w:val="20"/>
                <w:szCs w:val="20"/>
              </w:rPr>
              <w:t>253</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04E3665F" w14:textId="77777777" w:rsidR="001E0645" w:rsidRPr="00881C6E" w:rsidRDefault="001E0645" w:rsidP="001E0645">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Theme="minorHAnsi" w:hAnsiTheme="minorHAnsi" w:cstheme="minorHAnsi"/>
                <w:color w:val="000000" w:themeColor="text1"/>
                <w:sz w:val="20"/>
                <w:szCs w:val="20"/>
              </w:rPr>
              <w:t>253</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22DAF752" w14:textId="77777777" w:rsidR="001E0645" w:rsidRPr="00881C6E" w:rsidRDefault="001E0645" w:rsidP="001E0645">
            <w:pPr>
              <w:widowControl/>
              <w:adjustRightInd/>
              <w:spacing w:line="240" w:lineRule="exact"/>
              <w:jc w:val="center"/>
              <w:textAlignment w:val="center"/>
              <w:rPr>
                <w:rFonts w:asciiTheme="minorHAnsi" w:eastAsia="MS PGothic" w:hAnsiTheme="minorHAnsi" w:cstheme="minorHAnsi"/>
                <w:color w:val="000000" w:themeColor="text1"/>
                <w:kern w:val="0"/>
                <w:sz w:val="20"/>
                <w:szCs w:val="20"/>
              </w:rPr>
            </w:pPr>
            <w:r w:rsidRPr="00881C6E">
              <w:rPr>
                <w:rFonts w:asciiTheme="minorHAnsi" w:hAnsiTheme="minorHAnsi" w:cstheme="minorHAnsi"/>
                <w:color w:val="000000" w:themeColor="text1"/>
                <w:sz w:val="20"/>
                <w:szCs w:val="20"/>
              </w:rPr>
              <w:t>253</w:t>
            </w:r>
          </w:p>
        </w:tc>
        <w:tc>
          <w:tcPr>
            <w:tcW w:w="233" w:type="pct"/>
            <w:tcBorders>
              <w:top w:val="nil"/>
              <w:left w:val="nil"/>
              <w:bottom w:val="nil"/>
              <w:right w:val="nil"/>
            </w:tcBorders>
            <w:shd w:val="clear" w:color="auto" w:fill="auto"/>
            <w:tcMar>
              <w:top w:w="9" w:type="dxa"/>
              <w:left w:w="9" w:type="dxa"/>
              <w:bottom w:w="0" w:type="dxa"/>
              <w:right w:w="9" w:type="dxa"/>
            </w:tcMar>
            <w:vAlign w:val="center"/>
          </w:tcPr>
          <w:p w14:paraId="454ED018" w14:textId="6B025677" w:rsidR="001E0645" w:rsidRPr="00881C6E" w:rsidRDefault="00ED4CC5" w:rsidP="001E0645">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n.d.</w:t>
            </w:r>
          </w:p>
        </w:tc>
        <w:tc>
          <w:tcPr>
            <w:tcW w:w="232" w:type="pct"/>
            <w:tcBorders>
              <w:top w:val="nil"/>
              <w:left w:val="nil"/>
              <w:bottom w:val="nil"/>
              <w:right w:val="nil"/>
            </w:tcBorders>
            <w:shd w:val="clear" w:color="auto" w:fill="auto"/>
            <w:tcMar>
              <w:top w:w="9" w:type="dxa"/>
              <w:left w:w="9" w:type="dxa"/>
              <w:bottom w:w="0" w:type="dxa"/>
              <w:right w:w="9" w:type="dxa"/>
            </w:tcMar>
            <w:vAlign w:val="center"/>
          </w:tcPr>
          <w:p w14:paraId="7B91F13F" w14:textId="0F2FDFE8" w:rsidR="001E0645" w:rsidRPr="00881C6E" w:rsidRDefault="00ED4CC5" w:rsidP="001E0645">
            <w:pPr>
              <w:widowControl/>
              <w:adjustRightInd/>
              <w:spacing w:line="240" w:lineRule="exact"/>
              <w:jc w:val="center"/>
              <w:textAlignment w:val="center"/>
              <w:rPr>
                <w:rFonts w:ascii="Arial" w:eastAsia="MS PGothic" w:hAnsi="Arial" w:cs="Arial"/>
                <w:color w:val="000000" w:themeColor="text1"/>
                <w:kern w:val="0"/>
                <w:sz w:val="20"/>
                <w:szCs w:val="20"/>
              </w:rPr>
            </w:pPr>
            <w:r w:rsidRPr="00881C6E">
              <w:rPr>
                <w:rFonts w:ascii="Arial" w:eastAsia="Arial" w:hAnsi="Arial" w:cs="Arial"/>
                <w:color w:val="000000" w:themeColor="text1"/>
                <w:kern w:val="24"/>
                <w:sz w:val="20"/>
                <w:szCs w:val="20"/>
              </w:rPr>
              <w:t>n.d.</w:t>
            </w:r>
          </w:p>
        </w:tc>
      </w:tr>
      <w:tr w:rsidR="002A2523" w:rsidRPr="00B12F25" w14:paraId="0F566FE5" w14:textId="77777777" w:rsidTr="00B16297">
        <w:trPr>
          <w:trHeight w:val="170"/>
        </w:trPr>
        <w:tc>
          <w:tcPr>
            <w:tcW w:w="838" w:type="pct"/>
            <w:tcBorders>
              <w:top w:val="nil"/>
              <w:left w:val="nil"/>
              <w:bottom w:val="nil"/>
              <w:right w:val="nil"/>
            </w:tcBorders>
            <w:shd w:val="clear" w:color="auto" w:fill="auto"/>
            <w:tcMar>
              <w:top w:w="9" w:type="dxa"/>
              <w:left w:w="9" w:type="dxa"/>
              <w:bottom w:w="0" w:type="dxa"/>
              <w:right w:w="9" w:type="dxa"/>
            </w:tcMar>
            <w:vAlign w:val="center"/>
            <w:hideMark/>
          </w:tcPr>
          <w:p w14:paraId="5983957B" w14:textId="77777777" w:rsidR="00301D46" w:rsidRPr="00FA253B" w:rsidRDefault="00301D46" w:rsidP="00961BDC">
            <w:pPr>
              <w:widowControl/>
              <w:adjustRightInd/>
              <w:spacing w:line="240" w:lineRule="exact"/>
              <w:jc w:val="left"/>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L-Threonine (#8)</w:t>
            </w:r>
          </w:p>
        </w:tc>
        <w:tc>
          <w:tcPr>
            <w:tcW w:w="282" w:type="pct"/>
            <w:tcBorders>
              <w:top w:val="nil"/>
              <w:left w:val="nil"/>
              <w:bottom w:val="nil"/>
              <w:right w:val="nil"/>
            </w:tcBorders>
            <w:shd w:val="clear" w:color="auto" w:fill="auto"/>
            <w:tcMar>
              <w:top w:w="9" w:type="dxa"/>
              <w:left w:w="9" w:type="dxa"/>
              <w:bottom w:w="0" w:type="dxa"/>
              <w:right w:w="9" w:type="dxa"/>
            </w:tcMar>
            <w:vAlign w:val="center"/>
            <w:hideMark/>
          </w:tcPr>
          <w:p w14:paraId="280A816D" w14:textId="77777777" w:rsidR="00301D46" w:rsidRPr="00FA253B" w:rsidRDefault="00301D46" w:rsidP="00961BDC">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238" w:type="pct"/>
            <w:tcBorders>
              <w:top w:val="nil"/>
              <w:left w:val="nil"/>
              <w:bottom w:val="nil"/>
              <w:right w:val="nil"/>
            </w:tcBorders>
            <w:shd w:val="clear" w:color="auto" w:fill="auto"/>
            <w:tcMar>
              <w:top w:w="9" w:type="dxa"/>
              <w:left w:w="9" w:type="dxa"/>
              <w:bottom w:w="0" w:type="dxa"/>
              <w:right w:w="9" w:type="dxa"/>
            </w:tcMar>
            <w:vAlign w:val="center"/>
            <w:hideMark/>
          </w:tcPr>
          <w:p w14:paraId="36140219" w14:textId="77777777" w:rsidR="00301D46" w:rsidRPr="00FA253B" w:rsidRDefault="00301D46" w:rsidP="00961BDC">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218" w:type="pct"/>
            <w:tcBorders>
              <w:top w:val="nil"/>
              <w:left w:val="nil"/>
              <w:bottom w:val="nil"/>
              <w:right w:val="nil"/>
            </w:tcBorders>
            <w:shd w:val="clear" w:color="auto" w:fill="auto"/>
            <w:tcMar>
              <w:top w:w="9" w:type="dxa"/>
              <w:left w:w="9" w:type="dxa"/>
              <w:bottom w:w="0" w:type="dxa"/>
              <w:right w:w="9" w:type="dxa"/>
            </w:tcMar>
            <w:vAlign w:val="center"/>
            <w:hideMark/>
          </w:tcPr>
          <w:p w14:paraId="38A14835" w14:textId="77777777" w:rsidR="00301D46" w:rsidRPr="00FA253B" w:rsidRDefault="00301D46" w:rsidP="00961BDC">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234" w:type="pct"/>
            <w:tcBorders>
              <w:top w:val="nil"/>
              <w:left w:val="nil"/>
              <w:bottom w:val="nil"/>
              <w:right w:val="nil"/>
            </w:tcBorders>
            <w:shd w:val="clear" w:color="auto" w:fill="auto"/>
            <w:tcMar>
              <w:top w:w="9" w:type="dxa"/>
              <w:left w:w="9" w:type="dxa"/>
              <w:bottom w:w="0" w:type="dxa"/>
              <w:right w:w="9" w:type="dxa"/>
            </w:tcMar>
            <w:vAlign w:val="center"/>
            <w:hideMark/>
          </w:tcPr>
          <w:p w14:paraId="1E5BEBE7" w14:textId="77777777" w:rsidR="00301D46" w:rsidRPr="00FA253B" w:rsidRDefault="00301D46" w:rsidP="00961BDC">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222" w:type="pct"/>
            <w:tcBorders>
              <w:top w:val="nil"/>
              <w:left w:val="nil"/>
              <w:bottom w:val="nil"/>
              <w:right w:val="nil"/>
            </w:tcBorders>
            <w:shd w:val="clear" w:color="auto" w:fill="auto"/>
            <w:tcMar>
              <w:top w:w="9" w:type="dxa"/>
              <w:left w:w="9" w:type="dxa"/>
              <w:bottom w:w="0" w:type="dxa"/>
              <w:right w:w="9" w:type="dxa"/>
            </w:tcMar>
            <w:vAlign w:val="center"/>
            <w:hideMark/>
          </w:tcPr>
          <w:p w14:paraId="4775BDCE" w14:textId="77777777" w:rsidR="00301D46" w:rsidRPr="00FA253B" w:rsidRDefault="00301D46" w:rsidP="00961BDC">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260" w:type="pct"/>
            <w:tcBorders>
              <w:top w:val="nil"/>
              <w:left w:val="nil"/>
              <w:bottom w:val="nil"/>
              <w:right w:val="nil"/>
            </w:tcBorders>
            <w:shd w:val="clear" w:color="auto" w:fill="auto"/>
            <w:tcMar>
              <w:top w:w="9" w:type="dxa"/>
              <w:left w:w="9" w:type="dxa"/>
              <w:bottom w:w="0" w:type="dxa"/>
              <w:right w:w="9" w:type="dxa"/>
            </w:tcMar>
            <w:vAlign w:val="center"/>
            <w:hideMark/>
          </w:tcPr>
          <w:p w14:paraId="0AFF6D38" w14:textId="77777777" w:rsidR="00301D46" w:rsidRPr="00FA253B" w:rsidRDefault="00301D46" w:rsidP="00961BDC">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266" w:type="pct"/>
            <w:tcBorders>
              <w:top w:val="nil"/>
              <w:left w:val="nil"/>
              <w:bottom w:val="nil"/>
              <w:right w:val="nil"/>
            </w:tcBorders>
            <w:shd w:val="clear" w:color="auto" w:fill="auto"/>
            <w:tcMar>
              <w:top w:w="9" w:type="dxa"/>
              <w:left w:w="9" w:type="dxa"/>
              <w:bottom w:w="0" w:type="dxa"/>
              <w:right w:w="9" w:type="dxa"/>
            </w:tcMar>
            <w:vAlign w:val="center"/>
            <w:hideMark/>
          </w:tcPr>
          <w:p w14:paraId="040DA79B" w14:textId="77777777" w:rsidR="00301D46" w:rsidRPr="00FA253B" w:rsidRDefault="00301D46" w:rsidP="00961BDC">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236" w:type="pct"/>
            <w:tcBorders>
              <w:top w:val="nil"/>
              <w:left w:val="nil"/>
              <w:bottom w:val="nil"/>
              <w:right w:val="nil"/>
            </w:tcBorders>
            <w:shd w:val="clear" w:color="auto" w:fill="auto"/>
            <w:tcMar>
              <w:top w:w="9" w:type="dxa"/>
              <w:left w:w="9" w:type="dxa"/>
              <w:bottom w:w="0" w:type="dxa"/>
              <w:right w:w="9" w:type="dxa"/>
            </w:tcMar>
            <w:vAlign w:val="center"/>
            <w:hideMark/>
          </w:tcPr>
          <w:p w14:paraId="1AE3A9DF" w14:textId="77777777" w:rsidR="00301D46" w:rsidRPr="00FA253B" w:rsidRDefault="00301D46" w:rsidP="00961BDC">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265" w:type="pct"/>
            <w:tcBorders>
              <w:top w:val="nil"/>
              <w:left w:val="nil"/>
              <w:bottom w:val="nil"/>
              <w:right w:val="nil"/>
            </w:tcBorders>
            <w:shd w:val="clear" w:color="auto" w:fill="auto"/>
            <w:tcMar>
              <w:top w:w="9" w:type="dxa"/>
              <w:left w:w="9" w:type="dxa"/>
              <w:bottom w:w="0" w:type="dxa"/>
              <w:right w:w="9" w:type="dxa"/>
            </w:tcMar>
            <w:vAlign w:val="center"/>
            <w:hideMark/>
          </w:tcPr>
          <w:p w14:paraId="2AF88B35" w14:textId="77777777" w:rsidR="00301D46" w:rsidRPr="00FA253B" w:rsidRDefault="00301D46" w:rsidP="00961BDC">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207" w:type="pct"/>
            <w:tcBorders>
              <w:top w:val="nil"/>
              <w:left w:val="nil"/>
              <w:bottom w:val="nil"/>
              <w:right w:val="nil"/>
            </w:tcBorders>
            <w:shd w:val="clear" w:color="auto" w:fill="auto"/>
            <w:tcMar>
              <w:top w:w="9" w:type="dxa"/>
              <w:left w:w="9" w:type="dxa"/>
              <w:bottom w:w="0" w:type="dxa"/>
              <w:right w:w="9" w:type="dxa"/>
            </w:tcMar>
            <w:vAlign w:val="center"/>
            <w:hideMark/>
          </w:tcPr>
          <w:p w14:paraId="1C0136C4" w14:textId="77777777" w:rsidR="00301D46" w:rsidRPr="00FA253B" w:rsidRDefault="00301D46" w:rsidP="00961BDC">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185" w:type="pct"/>
            <w:tcBorders>
              <w:top w:val="nil"/>
              <w:left w:val="nil"/>
              <w:bottom w:val="nil"/>
              <w:right w:val="nil"/>
            </w:tcBorders>
            <w:shd w:val="clear" w:color="auto" w:fill="auto"/>
            <w:tcMar>
              <w:top w:w="9" w:type="dxa"/>
              <w:left w:w="9" w:type="dxa"/>
              <w:bottom w:w="0" w:type="dxa"/>
              <w:right w:w="9" w:type="dxa"/>
            </w:tcMar>
            <w:vAlign w:val="center"/>
            <w:hideMark/>
          </w:tcPr>
          <w:p w14:paraId="759EADC1" w14:textId="77777777" w:rsidR="00301D46" w:rsidRPr="00FA253B" w:rsidRDefault="00301D46" w:rsidP="00961BDC">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253</w:t>
            </w:r>
          </w:p>
        </w:tc>
        <w:tc>
          <w:tcPr>
            <w:tcW w:w="154" w:type="pct"/>
            <w:tcBorders>
              <w:top w:val="nil"/>
              <w:left w:val="nil"/>
              <w:bottom w:val="nil"/>
              <w:right w:val="nil"/>
            </w:tcBorders>
            <w:shd w:val="clear" w:color="auto" w:fill="auto"/>
            <w:tcMar>
              <w:top w:w="9" w:type="dxa"/>
              <w:left w:w="9" w:type="dxa"/>
              <w:bottom w:w="0" w:type="dxa"/>
              <w:right w:w="9" w:type="dxa"/>
            </w:tcMar>
            <w:vAlign w:val="center"/>
            <w:hideMark/>
          </w:tcPr>
          <w:p w14:paraId="637CB9ED" w14:textId="77777777" w:rsidR="00301D46" w:rsidRPr="00FA253B" w:rsidRDefault="00301D46" w:rsidP="00961BDC">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253</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42F599D5" w14:textId="77777777" w:rsidR="00301D46" w:rsidRPr="00FA253B" w:rsidRDefault="00301D46" w:rsidP="00961BDC">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253</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631B46F6" w14:textId="77777777" w:rsidR="00301D46" w:rsidRPr="00FA253B" w:rsidRDefault="00301D46" w:rsidP="00961BDC">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253</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287E2941" w14:textId="77777777" w:rsidR="00301D46" w:rsidRPr="00FA253B" w:rsidRDefault="00301D46" w:rsidP="00961BDC">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253</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0B016CF2" w14:textId="77777777" w:rsidR="00301D46" w:rsidRPr="00FA253B" w:rsidRDefault="00301D46" w:rsidP="00961BDC">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253</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50BD3A95" w14:textId="77777777" w:rsidR="00301D46" w:rsidRPr="00FA253B" w:rsidRDefault="00301D46" w:rsidP="00961BDC">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067D4897" w14:textId="77777777" w:rsidR="00301D46" w:rsidRPr="00FA253B" w:rsidRDefault="00301D46" w:rsidP="00961BDC">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r>
      <w:tr w:rsidR="002A2523" w:rsidRPr="00B12F25" w14:paraId="6B145921" w14:textId="77777777" w:rsidTr="00B16297">
        <w:trPr>
          <w:trHeight w:val="170"/>
        </w:trPr>
        <w:tc>
          <w:tcPr>
            <w:tcW w:w="838" w:type="pct"/>
            <w:tcBorders>
              <w:top w:val="nil"/>
              <w:left w:val="nil"/>
              <w:bottom w:val="nil"/>
              <w:right w:val="nil"/>
            </w:tcBorders>
            <w:shd w:val="clear" w:color="auto" w:fill="auto"/>
            <w:tcMar>
              <w:top w:w="9" w:type="dxa"/>
              <w:left w:w="9" w:type="dxa"/>
              <w:bottom w:w="0" w:type="dxa"/>
              <w:right w:w="9" w:type="dxa"/>
            </w:tcMar>
            <w:vAlign w:val="center"/>
          </w:tcPr>
          <w:p w14:paraId="2D86B2B5" w14:textId="6BD23B2E" w:rsidR="001275ED" w:rsidRPr="00FA253B" w:rsidRDefault="001275ED" w:rsidP="001275ED">
            <w:pPr>
              <w:widowControl/>
              <w:adjustRightInd/>
              <w:spacing w:line="240" w:lineRule="exact"/>
              <w:jc w:val="left"/>
              <w:textAlignment w:val="center"/>
              <w:rPr>
                <w:rFonts w:ascii="Arial" w:eastAsia="Arial" w:hAnsi="Arial" w:cs="Arial"/>
                <w:color w:val="000000"/>
                <w:kern w:val="24"/>
                <w:sz w:val="20"/>
                <w:szCs w:val="20"/>
              </w:rPr>
            </w:pPr>
            <w:proofErr w:type="spellStart"/>
            <w:r w:rsidRPr="00FA253B">
              <w:rPr>
                <w:rFonts w:ascii="Arial" w:eastAsia="Arial" w:hAnsi="Arial" w:cs="Arial"/>
                <w:color w:val="000000"/>
                <w:kern w:val="24"/>
                <w:sz w:val="20"/>
                <w:szCs w:val="20"/>
              </w:rPr>
              <w:t>Isothreonine</w:t>
            </w:r>
            <w:proofErr w:type="spellEnd"/>
            <w:r w:rsidRPr="00FA253B">
              <w:rPr>
                <w:rFonts w:ascii="Arial" w:eastAsia="Arial" w:hAnsi="Arial" w:cs="Arial"/>
                <w:color w:val="000000"/>
                <w:kern w:val="24"/>
                <w:sz w:val="20"/>
                <w:szCs w:val="20"/>
              </w:rPr>
              <w:t xml:space="preserve"> (#9)</w:t>
            </w:r>
          </w:p>
        </w:tc>
        <w:tc>
          <w:tcPr>
            <w:tcW w:w="282" w:type="pct"/>
            <w:tcBorders>
              <w:top w:val="nil"/>
              <w:left w:val="nil"/>
              <w:bottom w:val="nil"/>
              <w:right w:val="nil"/>
            </w:tcBorders>
            <w:shd w:val="clear" w:color="auto" w:fill="auto"/>
            <w:tcMar>
              <w:top w:w="9" w:type="dxa"/>
              <w:left w:w="9" w:type="dxa"/>
              <w:bottom w:w="0" w:type="dxa"/>
              <w:right w:w="9" w:type="dxa"/>
            </w:tcMar>
            <w:vAlign w:val="center"/>
          </w:tcPr>
          <w:p w14:paraId="2382A65F" w14:textId="7B353F88"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466</w:t>
            </w:r>
          </w:p>
        </w:tc>
        <w:tc>
          <w:tcPr>
            <w:tcW w:w="238" w:type="pct"/>
            <w:tcBorders>
              <w:top w:val="nil"/>
              <w:left w:val="nil"/>
              <w:bottom w:val="nil"/>
              <w:right w:val="nil"/>
            </w:tcBorders>
            <w:shd w:val="clear" w:color="auto" w:fill="auto"/>
            <w:tcMar>
              <w:top w:w="9" w:type="dxa"/>
              <w:left w:w="9" w:type="dxa"/>
              <w:bottom w:w="0" w:type="dxa"/>
              <w:right w:w="9" w:type="dxa"/>
            </w:tcMar>
            <w:vAlign w:val="center"/>
          </w:tcPr>
          <w:p w14:paraId="6635421B" w14:textId="44D32CEE"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466</w:t>
            </w:r>
          </w:p>
        </w:tc>
        <w:tc>
          <w:tcPr>
            <w:tcW w:w="218" w:type="pct"/>
            <w:tcBorders>
              <w:top w:val="nil"/>
              <w:left w:val="nil"/>
              <w:bottom w:val="nil"/>
              <w:right w:val="nil"/>
            </w:tcBorders>
            <w:shd w:val="clear" w:color="auto" w:fill="auto"/>
            <w:tcMar>
              <w:top w:w="9" w:type="dxa"/>
              <w:left w:w="9" w:type="dxa"/>
              <w:bottom w:w="0" w:type="dxa"/>
              <w:right w:w="9" w:type="dxa"/>
            </w:tcMar>
            <w:vAlign w:val="center"/>
          </w:tcPr>
          <w:p w14:paraId="2435FD79" w14:textId="746F8F48"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466</w:t>
            </w:r>
          </w:p>
        </w:tc>
        <w:tc>
          <w:tcPr>
            <w:tcW w:w="234" w:type="pct"/>
            <w:tcBorders>
              <w:top w:val="nil"/>
              <w:left w:val="nil"/>
              <w:bottom w:val="nil"/>
              <w:right w:val="nil"/>
            </w:tcBorders>
            <w:shd w:val="clear" w:color="auto" w:fill="auto"/>
            <w:tcMar>
              <w:top w:w="9" w:type="dxa"/>
              <w:left w:w="9" w:type="dxa"/>
              <w:bottom w:w="0" w:type="dxa"/>
              <w:right w:w="9" w:type="dxa"/>
            </w:tcMar>
            <w:vAlign w:val="center"/>
          </w:tcPr>
          <w:p w14:paraId="4649C181" w14:textId="76D8C1C7"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466</w:t>
            </w:r>
          </w:p>
        </w:tc>
        <w:tc>
          <w:tcPr>
            <w:tcW w:w="222" w:type="pct"/>
            <w:tcBorders>
              <w:top w:val="nil"/>
              <w:left w:val="nil"/>
              <w:bottom w:val="nil"/>
              <w:right w:val="nil"/>
            </w:tcBorders>
            <w:shd w:val="clear" w:color="auto" w:fill="auto"/>
            <w:tcMar>
              <w:top w:w="9" w:type="dxa"/>
              <w:left w:w="9" w:type="dxa"/>
              <w:bottom w:w="0" w:type="dxa"/>
              <w:right w:w="9" w:type="dxa"/>
            </w:tcMar>
            <w:vAlign w:val="center"/>
          </w:tcPr>
          <w:p w14:paraId="169154B2" w14:textId="748EDC9C"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466</w:t>
            </w:r>
          </w:p>
        </w:tc>
        <w:tc>
          <w:tcPr>
            <w:tcW w:w="260" w:type="pct"/>
            <w:tcBorders>
              <w:top w:val="nil"/>
              <w:left w:val="nil"/>
              <w:bottom w:val="nil"/>
              <w:right w:val="nil"/>
            </w:tcBorders>
            <w:shd w:val="clear" w:color="auto" w:fill="auto"/>
            <w:tcMar>
              <w:top w:w="9" w:type="dxa"/>
              <w:left w:w="9" w:type="dxa"/>
              <w:bottom w:w="0" w:type="dxa"/>
              <w:right w:w="9" w:type="dxa"/>
            </w:tcMar>
            <w:vAlign w:val="center"/>
          </w:tcPr>
          <w:p w14:paraId="606AFA8B" w14:textId="27B24D7A"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466</w:t>
            </w:r>
          </w:p>
        </w:tc>
        <w:tc>
          <w:tcPr>
            <w:tcW w:w="266" w:type="pct"/>
            <w:tcBorders>
              <w:top w:val="nil"/>
              <w:left w:val="nil"/>
              <w:bottom w:val="nil"/>
              <w:right w:val="nil"/>
            </w:tcBorders>
            <w:shd w:val="clear" w:color="auto" w:fill="auto"/>
            <w:tcMar>
              <w:top w:w="9" w:type="dxa"/>
              <w:left w:w="9" w:type="dxa"/>
              <w:bottom w:w="0" w:type="dxa"/>
              <w:right w:w="9" w:type="dxa"/>
            </w:tcMar>
            <w:vAlign w:val="center"/>
          </w:tcPr>
          <w:p w14:paraId="031A8416" w14:textId="7E52FE15"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466</w:t>
            </w:r>
          </w:p>
        </w:tc>
        <w:tc>
          <w:tcPr>
            <w:tcW w:w="236" w:type="pct"/>
            <w:tcBorders>
              <w:top w:val="nil"/>
              <w:left w:val="nil"/>
              <w:bottom w:val="nil"/>
              <w:right w:val="nil"/>
            </w:tcBorders>
            <w:shd w:val="clear" w:color="auto" w:fill="auto"/>
            <w:tcMar>
              <w:top w:w="9" w:type="dxa"/>
              <w:left w:w="9" w:type="dxa"/>
              <w:bottom w:w="0" w:type="dxa"/>
              <w:right w:w="9" w:type="dxa"/>
            </w:tcMar>
            <w:vAlign w:val="center"/>
          </w:tcPr>
          <w:p w14:paraId="2B49EE73" w14:textId="50EA77BE"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466</w:t>
            </w:r>
          </w:p>
        </w:tc>
        <w:tc>
          <w:tcPr>
            <w:tcW w:w="265" w:type="pct"/>
            <w:tcBorders>
              <w:top w:val="nil"/>
              <w:left w:val="nil"/>
              <w:bottom w:val="nil"/>
              <w:right w:val="nil"/>
            </w:tcBorders>
            <w:shd w:val="clear" w:color="auto" w:fill="auto"/>
            <w:tcMar>
              <w:top w:w="9" w:type="dxa"/>
              <w:left w:w="9" w:type="dxa"/>
              <w:bottom w:w="0" w:type="dxa"/>
              <w:right w:w="9" w:type="dxa"/>
            </w:tcMar>
            <w:vAlign w:val="center"/>
          </w:tcPr>
          <w:p w14:paraId="4E4D7CEF" w14:textId="4E00A7A3"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Pr>
                <w:rFonts w:ascii="Arial" w:eastAsia="Arial" w:hAnsi="Arial" w:cs="Arial"/>
                <w:color w:val="000000"/>
                <w:kern w:val="24"/>
                <w:sz w:val="20"/>
                <w:szCs w:val="20"/>
              </w:rPr>
              <w:t>n.d.</w:t>
            </w:r>
          </w:p>
        </w:tc>
        <w:tc>
          <w:tcPr>
            <w:tcW w:w="207" w:type="pct"/>
            <w:tcBorders>
              <w:top w:val="nil"/>
              <w:left w:val="nil"/>
              <w:bottom w:val="nil"/>
              <w:right w:val="nil"/>
            </w:tcBorders>
            <w:shd w:val="clear" w:color="auto" w:fill="auto"/>
            <w:tcMar>
              <w:top w:w="9" w:type="dxa"/>
              <w:left w:w="9" w:type="dxa"/>
              <w:bottom w:w="0" w:type="dxa"/>
              <w:right w:w="9" w:type="dxa"/>
            </w:tcMar>
            <w:vAlign w:val="center"/>
          </w:tcPr>
          <w:p w14:paraId="0DBEAE6D" w14:textId="0A2BFC79"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Pr>
                <w:rFonts w:ascii="Arial" w:eastAsia="Arial" w:hAnsi="Arial" w:cs="Arial"/>
                <w:color w:val="000000"/>
                <w:kern w:val="24"/>
                <w:sz w:val="20"/>
                <w:szCs w:val="20"/>
              </w:rPr>
              <w:t>n.d.</w:t>
            </w:r>
          </w:p>
        </w:tc>
        <w:tc>
          <w:tcPr>
            <w:tcW w:w="185" w:type="pct"/>
            <w:tcBorders>
              <w:top w:val="nil"/>
              <w:left w:val="nil"/>
              <w:bottom w:val="nil"/>
              <w:right w:val="nil"/>
            </w:tcBorders>
            <w:shd w:val="clear" w:color="auto" w:fill="auto"/>
            <w:tcMar>
              <w:top w:w="9" w:type="dxa"/>
              <w:left w:w="9" w:type="dxa"/>
              <w:bottom w:w="0" w:type="dxa"/>
              <w:right w:w="9" w:type="dxa"/>
            </w:tcMar>
            <w:vAlign w:val="center"/>
          </w:tcPr>
          <w:p w14:paraId="673637A7" w14:textId="548162C8" w:rsidR="001275ED" w:rsidRPr="00FA253B" w:rsidRDefault="001275ED" w:rsidP="001275ED">
            <w:pPr>
              <w:widowControl/>
              <w:adjustRightInd/>
              <w:spacing w:line="240" w:lineRule="exact"/>
              <w:jc w:val="center"/>
              <w:textAlignment w:val="center"/>
              <w:rPr>
                <w:rFonts w:asciiTheme="minorHAnsi" w:hAnsiTheme="minorHAnsi" w:cstheme="minorHAnsi"/>
                <w:color w:val="000000"/>
                <w:sz w:val="20"/>
                <w:szCs w:val="20"/>
              </w:rPr>
            </w:pPr>
            <w:r w:rsidRPr="00FA253B">
              <w:rPr>
                <w:rFonts w:asciiTheme="minorHAnsi" w:hAnsiTheme="minorHAnsi" w:cstheme="minorHAnsi"/>
                <w:color w:val="000000"/>
                <w:sz w:val="20"/>
                <w:szCs w:val="20"/>
              </w:rPr>
              <w:t>466</w:t>
            </w:r>
          </w:p>
        </w:tc>
        <w:tc>
          <w:tcPr>
            <w:tcW w:w="154" w:type="pct"/>
            <w:tcBorders>
              <w:top w:val="nil"/>
              <w:left w:val="nil"/>
              <w:bottom w:val="nil"/>
              <w:right w:val="nil"/>
            </w:tcBorders>
            <w:shd w:val="clear" w:color="auto" w:fill="auto"/>
            <w:tcMar>
              <w:top w:w="9" w:type="dxa"/>
              <w:left w:w="9" w:type="dxa"/>
              <w:bottom w:w="0" w:type="dxa"/>
              <w:right w:w="9" w:type="dxa"/>
            </w:tcMar>
            <w:vAlign w:val="center"/>
          </w:tcPr>
          <w:p w14:paraId="2601FA61" w14:textId="02B76EAC" w:rsidR="001275ED" w:rsidRPr="00FA253B" w:rsidRDefault="001275ED" w:rsidP="001275ED">
            <w:pPr>
              <w:widowControl/>
              <w:adjustRightInd/>
              <w:spacing w:line="240" w:lineRule="exact"/>
              <w:jc w:val="center"/>
              <w:textAlignment w:val="center"/>
              <w:rPr>
                <w:rFonts w:asciiTheme="minorHAnsi" w:hAnsiTheme="minorHAnsi" w:cstheme="minorHAnsi"/>
                <w:color w:val="000000"/>
                <w:sz w:val="20"/>
                <w:szCs w:val="20"/>
              </w:rPr>
            </w:pPr>
            <w:r w:rsidRPr="00FA253B">
              <w:rPr>
                <w:rFonts w:asciiTheme="minorHAnsi" w:hAnsiTheme="minorHAnsi" w:cstheme="minorHAnsi"/>
                <w:color w:val="000000"/>
                <w:sz w:val="20"/>
                <w:szCs w:val="20"/>
              </w:rPr>
              <w:t>466</w:t>
            </w:r>
          </w:p>
        </w:tc>
        <w:tc>
          <w:tcPr>
            <w:tcW w:w="232" w:type="pct"/>
            <w:tcBorders>
              <w:top w:val="nil"/>
              <w:left w:val="nil"/>
              <w:bottom w:val="nil"/>
              <w:right w:val="nil"/>
            </w:tcBorders>
            <w:shd w:val="clear" w:color="auto" w:fill="auto"/>
            <w:tcMar>
              <w:top w:w="9" w:type="dxa"/>
              <w:left w:w="9" w:type="dxa"/>
              <w:bottom w:w="0" w:type="dxa"/>
              <w:right w:w="9" w:type="dxa"/>
            </w:tcMar>
            <w:vAlign w:val="center"/>
          </w:tcPr>
          <w:p w14:paraId="34EF269E" w14:textId="521D720F" w:rsidR="001275ED" w:rsidRPr="00FA253B" w:rsidRDefault="001275ED" w:rsidP="001275ED">
            <w:pPr>
              <w:widowControl/>
              <w:adjustRightInd/>
              <w:spacing w:line="240" w:lineRule="exact"/>
              <w:jc w:val="center"/>
              <w:textAlignment w:val="center"/>
              <w:rPr>
                <w:rFonts w:asciiTheme="minorHAnsi" w:hAnsiTheme="minorHAnsi" w:cstheme="minorHAnsi"/>
                <w:color w:val="000000"/>
                <w:sz w:val="20"/>
                <w:szCs w:val="20"/>
              </w:rPr>
            </w:pPr>
            <w:r w:rsidRPr="00FA253B">
              <w:rPr>
                <w:rFonts w:asciiTheme="minorHAnsi" w:hAnsiTheme="minorHAnsi" w:cstheme="minorHAnsi"/>
                <w:color w:val="000000"/>
                <w:sz w:val="20"/>
                <w:szCs w:val="20"/>
              </w:rPr>
              <w:t>466</w:t>
            </w:r>
          </w:p>
        </w:tc>
        <w:tc>
          <w:tcPr>
            <w:tcW w:w="233" w:type="pct"/>
            <w:tcBorders>
              <w:top w:val="nil"/>
              <w:left w:val="nil"/>
              <w:bottom w:val="nil"/>
              <w:right w:val="nil"/>
            </w:tcBorders>
            <w:shd w:val="clear" w:color="auto" w:fill="auto"/>
            <w:tcMar>
              <w:top w:w="9" w:type="dxa"/>
              <w:left w:w="9" w:type="dxa"/>
              <w:bottom w:w="0" w:type="dxa"/>
              <w:right w:w="9" w:type="dxa"/>
            </w:tcMar>
            <w:vAlign w:val="center"/>
          </w:tcPr>
          <w:p w14:paraId="55A94AE5" w14:textId="4EAD7E6B" w:rsidR="001275ED" w:rsidRPr="00FA253B" w:rsidRDefault="001275ED" w:rsidP="001275ED">
            <w:pPr>
              <w:widowControl/>
              <w:adjustRightInd/>
              <w:spacing w:line="240" w:lineRule="exact"/>
              <w:jc w:val="center"/>
              <w:textAlignment w:val="center"/>
              <w:rPr>
                <w:rFonts w:asciiTheme="minorHAnsi" w:hAnsiTheme="minorHAnsi" w:cstheme="minorHAnsi"/>
                <w:color w:val="000000"/>
                <w:sz w:val="20"/>
                <w:szCs w:val="20"/>
              </w:rPr>
            </w:pPr>
            <w:r w:rsidRPr="00FA253B">
              <w:rPr>
                <w:rFonts w:asciiTheme="minorHAnsi" w:hAnsiTheme="minorHAnsi" w:cstheme="minorHAnsi"/>
                <w:color w:val="000000"/>
                <w:sz w:val="20"/>
                <w:szCs w:val="20"/>
              </w:rPr>
              <w:t>466</w:t>
            </w:r>
          </w:p>
        </w:tc>
        <w:tc>
          <w:tcPr>
            <w:tcW w:w="232" w:type="pct"/>
            <w:tcBorders>
              <w:top w:val="nil"/>
              <w:left w:val="nil"/>
              <w:bottom w:val="nil"/>
              <w:right w:val="nil"/>
            </w:tcBorders>
            <w:shd w:val="clear" w:color="auto" w:fill="auto"/>
            <w:tcMar>
              <w:top w:w="9" w:type="dxa"/>
              <w:left w:w="9" w:type="dxa"/>
              <w:bottom w:w="0" w:type="dxa"/>
              <w:right w:w="9" w:type="dxa"/>
            </w:tcMar>
            <w:vAlign w:val="center"/>
          </w:tcPr>
          <w:p w14:paraId="5AAB28AD" w14:textId="70D7BEF6" w:rsidR="001275ED" w:rsidRPr="00FA253B" w:rsidRDefault="001275ED" w:rsidP="001275ED">
            <w:pPr>
              <w:widowControl/>
              <w:adjustRightInd/>
              <w:spacing w:line="240" w:lineRule="exact"/>
              <w:jc w:val="center"/>
              <w:textAlignment w:val="center"/>
              <w:rPr>
                <w:rFonts w:asciiTheme="minorHAnsi" w:hAnsiTheme="minorHAnsi" w:cstheme="minorHAnsi"/>
                <w:color w:val="000000"/>
                <w:sz w:val="20"/>
                <w:szCs w:val="20"/>
              </w:rPr>
            </w:pPr>
            <w:r w:rsidRPr="00FA253B">
              <w:rPr>
                <w:rFonts w:asciiTheme="minorHAnsi" w:hAnsiTheme="minorHAnsi" w:cstheme="minorHAnsi"/>
                <w:color w:val="000000"/>
                <w:sz w:val="20"/>
                <w:szCs w:val="20"/>
              </w:rPr>
              <w:t>466</w:t>
            </w:r>
          </w:p>
        </w:tc>
        <w:tc>
          <w:tcPr>
            <w:tcW w:w="233" w:type="pct"/>
            <w:tcBorders>
              <w:top w:val="nil"/>
              <w:left w:val="nil"/>
              <w:bottom w:val="nil"/>
              <w:right w:val="nil"/>
            </w:tcBorders>
            <w:shd w:val="clear" w:color="auto" w:fill="auto"/>
            <w:tcMar>
              <w:top w:w="9" w:type="dxa"/>
              <w:left w:w="9" w:type="dxa"/>
              <w:bottom w:w="0" w:type="dxa"/>
              <w:right w:w="9" w:type="dxa"/>
            </w:tcMar>
            <w:vAlign w:val="center"/>
          </w:tcPr>
          <w:p w14:paraId="73446DDB" w14:textId="1FC5D962" w:rsidR="001275ED" w:rsidRPr="00FA253B" w:rsidRDefault="001275ED" w:rsidP="001275ED">
            <w:pPr>
              <w:widowControl/>
              <w:adjustRightInd/>
              <w:spacing w:line="240" w:lineRule="exact"/>
              <w:jc w:val="center"/>
              <w:textAlignment w:val="center"/>
              <w:rPr>
                <w:rFonts w:asciiTheme="minorHAnsi" w:hAnsiTheme="minorHAnsi" w:cstheme="minorHAnsi"/>
                <w:color w:val="000000"/>
                <w:sz w:val="20"/>
                <w:szCs w:val="20"/>
              </w:rPr>
            </w:pPr>
            <w:r w:rsidRPr="00FA253B">
              <w:rPr>
                <w:rFonts w:asciiTheme="minorHAnsi" w:hAnsiTheme="minorHAnsi" w:cstheme="minorHAnsi"/>
                <w:color w:val="000000"/>
                <w:sz w:val="20"/>
                <w:szCs w:val="20"/>
              </w:rPr>
              <w:t>466</w:t>
            </w:r>
          </w:p>
        </w:tc>
        <w:tc>
          <w:tcPr>
            <w:tcW w:w="233" w:type="pct"/>
            <w:tcBorders>
              <w:top w:val="nil"/>
              <w:left w:val="nil"/>
              <w:bottom w:val="nil"/>
              <w:right w:val="nil"/>
            </w:tcBorders>
            <w:shd w:val="clear" w:color="auto" w:fill="auto"/>
            <w:tcMar>
              <w:top w:w="9" w:type="dxa"/>
              <w:left w:w="9" w:type="dxa"/>
              <w:bottom w:w="0" w:type="dxa"/>
              <w:right w:w="9" w:type="dxa"/>
            </w:tcMar>
            <w:vAlign w:val="center"/>
          </w:tcPr>
          <w:p w14:paraId="233751D0" w14:textId="04313B61" w:rsidR="001275ED" w:rsidRDefault="001275ED" w:rsidP="001275ED">
            <w:pPr>
              <w:widowControl/>
              <w:adjustRightInd/>
              <w:spacing w:line="240" w:lineRule="exact"/>
              <w:jc w:val="center"/>
              <w:textAlignment w:val="center"/>
              <w:rPr>
                <w:rFonts w:ascii="Arial" w:eastAsia="Arial" w:hAnsi="Arial" w:cs="Arial"/>
                <w:color w:val="000000"/>
                <w:kern w:val="24"/>
                <w:sz w:val="20"/>
                <w:szCs w:val="20"/>
              </w:rPr>
            </w:pPr>
            <w:r>
              <w:rPr>
                <w:rFonts w:ascii="Arial" w:eastAsia="Arial" w:hAnsi="Arial" w:cs="Arial"/>
                <w:color w:val="000000"/>
                <w:kern w:val="24"/>
                <w:sz w:val="20"/>
                <w:szCs w:val="20"/>
              </w:rPr>
              <w:t>n.d.</w:t>
            </w:r>
          </w:p>
        </w:tc>
        <w:tc>
          <w:tcPr>
            <w:tcW w:w="232" w:type="pct"/>
            <w:tcBorders>
              <w:top w:val="nil"/>
              <w:left w:val="nil"/>
              <w:bottom w:val="nil"/>
              <w:right w:val="nil"/>
            </w:tcBorders>
            <w:shd w:val="clear" w:color="auto" w:fill="auto"/>
            <w:tcMar>
              <w:top w:w="9" w:type="dxa"/>
              <w:left w:w="9" w:type="dxa"/>
              <w:bottom w:w="0" w:type="dxa"/>
              <w:right w:w="9" w:type="dxa"/>
            </w:tcMar>
            <w:vAlign w:val="center"/>
          </w:tcPr>
          <w:p w14:paraId="1C4A57BB" w14:textId="6FBFA33F" w:rsidR="001275ED" w:rsidRDefault="001275ED" w:rsidP="001275ED">
            <w:pPr>
              <w:widowControl/>
              <w:adjustRightInd/>
              <w:spacing w:line="240" w:lineRule="exact"/>
              <w:jc w:val="center"/>
              <w:textAlignment w:val="center"/>
              <w:rPr>
                <w:rFonts w:ascii="Arial" w:eastAsia="Arial" w:hAnsi="Arial" w:cs="Arial"/>
                <w:color w:val="000000"/>
                <w:kern w:val="24"/>
                <w:sz w:val="20"/>
                <w:szCs w:val="20"/>
              </w:rPr>
            </w:pPr>
            <w:r>
              <w:rPr>
                <w:rFonts w:ascii="Arial" w:eastAsia="Arial" w:hAnsi="Arial" w:cs="Arial"/>
                <w:color w:val="000000"/>
                <w:kern w:val="24"/>
                <w:sz w:val="20"/>
                <w:szCs w:val="20"/>
              </w:rPr>
              <w:t>n.d.</w:t>
            </w:r>
          </w:p>
        </w:tc>
      </w:tr>
      <w:tr w:rsidR="002A2523" w:rsidRPr="00B12F25" w14:paraId="47D16AA7" w14:textId="77777777" w:rsidTr="00B16297">
        <w:trPr>
          <w:trHeight w:val="170"/>
        </w:trPr>
        <w:tc>
          <w:tcPr>
            <w:tcW w:w="838" w:type="pct"/>
            <w:tcBorders>
              <w:top w:val="nil"/>
              <w:left w:val="nil"/>
              <w:bottom w:val="nil"/>
              <w:right w:val="nil"/>
            </w:tcBorders>
            <w:shd w:val="clear" w:color="auto" w:fill="auto"/>
            <w:tcMar>
              <w:top w:w="9" w:type="dxa"/>
              <w:left w:w="9" w:type="dxa"/>
              <w:bottom w:w="0" w:type="dxa"/>
              <w:right w:w="9" w:type="dxa"/>
            </w:tcMar>
            <w:vAlign w:val="center"/>
          </w:tcPr>
          <w:p w14:paraId="63345AB4" w14:textId="25E68BC5" w:rsidR="001275ED" w:rsidRPr="00FA253B" w:rsidRDefault="001275ED" w:rsidP="001275ED">
            <w:pPr>
              <w:widowControl/>
              <w:adjustRightInd/>
              <w:spacing w:line="240" w:lineRule="exact"/>
              <w:jc w:val="left"/>
              <w:textAlignment w:val="center"/>
              <w:rPr>
                <w:rFonts w:ascii="Arial" w:eastAsia="Arial" w:hAnsi="Arial" w:cs="Arial"/>
                <w:color w:val="000000"/>
                <w:kern w:val="24"/>
                <w:sz w:val="20"/>
                <w:szCs w:val="20"/>
              </w:rPr>
            </w:pPr>
            <w:proofErr w:type="spellStart"/>
            <w:r w:rsidRPr="00FA253B">
              <w:rPr>
                <w:rFonts w:ascii="Arial" w:eastAsia="Arial" w:hAnsi="Arial" w:cs="Arial"/>
                <w:color w:val="000000"/>
                <w:kern w:val="24"/>
                <w:sz w:val="20"/>
                <w:szCs w:val="20"/>
              </w:rPr>
              <w:t>Isothreonine</w:t>
            </w:r>
            <w:proofErr w:type="spellEnd"/>
            <w:r w:rsidRPr="00FA253B">
              <w:rPr>
                <w:rFonts w:ascii="Arial" w:eastAsia="Arial" w:hAnsi="Arial" w:cs="Arial"/>
                <w:color w:val="000000"/>
                <w:kern w:val="24"/>
                <w:sz w:val="20"/>
                <w:szCs w:val="20"/>
              </w:rPr>
              <w:t xml:space="preserve"> (#10)</w:t>
            </w:r>
          </w:p>
        </w:tc>
        <w:tc>
          <w:tcPr>
            <w:tcW w:w="282" w:type="pct"/>
            <w:tcBorders>
              <w:top w:val="nil"/>
              <w:left w:val="nil"/>
              <w:bottom w:val="nil"/>
              <w:right w:val="nil"/>
            </w:tcBorders>
            <w:shd w:val="clear" w:color="auto" w:fill="auto"/>
            <w:tcMar>
              <w:top w:w="9" w:type="dxa"/>
              <w:left w:w="9" w:type="dxa"/>
              <w:bottom w:w="0" w:type="dxa"/>
              <w:right w:w="9" w:type="dxa"/>
            </w:tcMar>
            <w:vAlign w:val="center"/>
          </w:tcPr>
          <w:p w14:paraId="6A889BA2" w14:textId="188CBCFD"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466</w:t>
            </w:r>
          </w:p>
        </w:tc>
        <w:tc>
          <w:tcPr>
            <w:tcW w:w="238" w:type="pct"/>
            <w:tcBorders>
              <w:top w:val="nil"/>
              <w:left w:val="nil"/>
              <w:bottom w:val="nil"/>
              <w:right w:val="nil"/>
            </w:tcBorders>
            <w:shd w:val="clear" w:color="auto" w:fill="auto"/>
            <w:tcMar>
              <w:top w:w="9" w:type="dxa"/>
              <w:left w:w="9" w:type="dxa"/>
              <w:bottom w:w="0" w:type="dxa"/>
              <w:right w:w="9" w:type="dxa"/>
            </w:tcMar>
            <w:vAlign w:val="center"/>
          </w:tcPr>
          <w:p w14:paraId="15C77371" w14:textId="6A3B0721"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466</w:t>
            </w:r>
          </w:p>
        </w:tc>
        <w:tc>
          <w:tcPr>
            <w:tcW w:w="218" w:type="pct"/>
            <w:tcBorders>
              <w:top w:val="nil"/>
              <w:left w:val="nil"/>
              <w:bottom w:val="nil"/>
              <w:right w:val="nil"/>
            </w:tcBorders>
            <w:shd w:val="clear" w:color="auto" w:fill="auto"/>
            <w:tcMar>
              <w:top w:w="9" w:type="dxa"/>
              <w:left w:w="9" w:type="dxa"/>
              <w:bottom w:w="0" w:type="dxa"/>
              <w:right w:w="9" w:type="dxa"/>
            </w:tcMar>
            <w:vAlign w:val="center"/>
          </w:tcPr>
          <w:p w14:paraId="1FA46482" w14:textId="758D794B"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466</w:t>
            </w:r>
          </w:p>
        </w:tc>
        <w:tc>
          <w:tcPr>
            <w:tcW w:w="234" w:type="pct"/>
            <w:tcBorders>
              <w:top w:val="nil"/>
              <w:left w:val="nil"/>
              <w:bottom w:val="nil"/>
              <w:right w:val="nil"/>
            </w:tcBorders>
            <w:shd w:val="clear" w:color="auto" w:fill="auto"/>
            <w:tcMar>
              <w:top w:w="9" w:type="dxa"/>
              <w:left w:w="9" w:type="dxa"/>
              <w:bottom w:w="0" w:type="dxa"/>
              <w:right w:w="9" w:type="dxa"/>
            </w:tcMar>
            <w:vAlign w:val="center"/>
          </w:tcPr>
          <w:p w14:paraId="00B09A62" w14:textId="4F731932"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466</w:t>
            </w:r>
          </w:p>
        </w:tc>
        <w:tc>
          <w:tcPr>
            <w:tcW w:w="222" w:type="pct"/>
            <w:tcBorders>
              <w:top w:val="nil"/>
              <w:left w:val="nil"/>
              <w:bottom w:val="nil"/>
              <w:right w:val="nil"/>
            </w:tcBorders>
            <w:shd w:val="clear" w:color="auto" w:fill="auto"/>
            <w:tcMar>
              <w:top w:w="9" w:type="dxa"/>
              <w:left w:w="9" w:type="dxa"/>
              <w:bottom w:w="0" w:type="dxa"/>
              <w:right w:w="9" w:type="dxa"/>
            </w:tcMar>
            <w:vAlign w:val="center"/>
          </w:tcPr>
          <w:p w14:paraId="121F5C33" w14:textId="0D9A832F"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466</w:t>
            </w:r>
          </w:p>
        </w:tc>
        <w:tc>
          <w:tcPr>
            <w:tcW w:w="260" w:type="pct"/>
            <w:tcBorders>
              <w:top w:val="nil"/>
              <w:left w:val="nil"/>
              <w:bottom w:val="nil"/>
              <w:right w:val="nil"/>
            </w:tcBorders>
            <w:shd w:val="clear" w:color="auto" w:fill="auto"/>
            <w:tcMar>
              <w:top w:w="9" w:type="dxa"/>
              <w:left w:w="9" w:type="dxa"/>
              <w:bottom w:w="0" w:type="dxa"/>
              <w:right w:w="9" w:type="dxa"/>
            </w:tcMar>
            <w:vAlign w:val="center"/>
          </w:tcPr>
          <w:p w14:paraId="5820C5A7" w14:textId="7BA76AC0"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466</w:t>
            </w:r>
          </w:p>
        </w:tc>
        <w:tc>
          <w:tcPr>
            <w:tcW w:w="266" w:type="pct"/>
            <w:tcBorders>
              <w:top w:val="nil"/>
              <w:left w:val="nil"/>
              <w:bottom w:val="nil"/>
              <w:right w:val="nil"/>
            </w:tcBorders>
            <w:shd w:val="clear" w:color="auto" w:fill="auto"/>
            <w:tcMar>
              <w:top w:w="9" w:type="dxa"/>
              <w:left w:w="9" w:type="dxa"/>
              <w:bottom w:w="0" w:type="dxa"/>
              <w:right w:w="9" w:type="dxa"/>
            </w:tcMar>
            <w:vAlign w:val="center"/>
          </w:tcPr>
          <w:p w14:paraId="7C4B74B0" w14:textId="60B74F4B"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466</w:t>
            </w:r>
          </w:p>
        </w:tc>
        <w:tc>
          <w:tcPr>
            <w:tcW w:w="236" w:type="pct"/>
            <w:tcBorders>
              <w:top w:val="nil"/>
              <w:left w:val="nil"/>
              <w:bottom w:val="nil"/>
              <w:right w:val="nil"/>
            </w:tcBorders>
            <w:shd w:val="clear" w:color="auto" w:fill="auto"/>
            <w:tcMar>
              <w:top w:w="9" w:type="dxa"/>
              <w:left w:w="9" w:type="dxa"/>
              <w:bottom w:w="0" w:type="dxa"/>
              <w:right w:w="9" w:type="dxa"/>
            </w:tcMar>
            <w:vAlign w:val="center"/>
          </w:tcPr>
          <w:p w14:paraId="75C8845D" w14:textId="7369E0B6"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466</w:t>
            </w:r>
          </w:p>
        </w:tc>
        <w:tc>
          <w:tcPr>
            <w:tcW w:w="265" w:type="pct"/>
            <w:tcBorders>
              <w:top w:val="nil"/>
              <w:left w:val="nil"/>
              <w:bottom w:val="nil"/>
              <w:right w:val="nil"/>
            </w:tcBorders>
            <w:shd w:val="clear" w:color="auto" w:fill="auto"/>
            <w:tcMar>
              <w:top w:w="9" w:type="dxa"/>
              <w:left w:w="9" w:type="dxa"/>
              <w:bottom w:w="0" w:type="dxa"/>
              <w:right w:w="9" w:type="dxa"/>
            </w:tcMar>
            <w:vAlign w:val="center"/>
          </w:tcPr>
          <w:p w14:paraId="288ACA83" w14:textId="3FDE989C"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Pr>
                <w:rFonts w:ascii="Arial" w:eastAsia="Arial" w:hAnsi="Arial" w:cs="Arial"/>
                <w:color w:val="000000"/>
                <w:kern w:val="24"/>
                <w:sz w:val="20"/>
                <w:szCs w:val="20"/>
              </w:rPr>
              <w:t>n.d.</w:t>
            </w:r>
          </w:p>
        </w:tc>
        <w:tc>
          <w:tcPr>
            <w:tcW w:w="207" w:type="pct"/>
            <w:tcBorders>
              <w:top w:val="nil"/>
              <w:left w:val="nil"/>
              <w:bottom w:val="nil"/>
              <w:right w:val="nil"/>
            </w:tcBorders>
            <w:shd w:val="clear" w:color="auto" w:fill="auto"/>
            <w:tcMar>
              <w:top w:w="9" w:type="dxa"/>
              <w:left w:w="9" w:type="dxa"/>
              <w:bottom w:w="0" w:type="dxa"/>
              <w:right w:w="9" w:type="dxa"/>
            </w:tcMar>
            <w:vAlign w:val="center"/>
          </w:tcPr>
          <w:p w14:paraId="6F87DEA0" w14:textId="59916120"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Pr>
                <w:rFonts w:ascii="Arial" w:eastAsia="Arial" w:hAnsi="Arial" w:cs="Arial"/>
                <w:color w:val="000000"/>
                <w:kern w:val="24"/>
                <w:sz w:val="20"/>
                <w:szCs w:val="20"/>
              </w:rPr>
              <w:t>n.d.</w:t>
            </w:r>
          </w:p>
        </w:tc>
        <w:tc>
          <w:tcPr>
            <w:tcW w:w="185" w:type="pct"/>
            <w:tcBorders>
              <w:top w:val="nil"/>
              <w:left w:val="nil"/>
              <w:bottom w:val="nil"/>
              <w:right w:val="nil"/>
            </w:tcBorders>
            <w:shd w:val="clear" w:color="auto" w:fill="auto"/>
            <w:tcMar>
              <w:top w:w="9" w:type="dxa"/>
              <w:left w:w="9" w:type="dxa"/>
              <w:bottom w:w="0" w:type="dxa"/>
              <w:right w:w="9" w:type="dxa"/>
            </w:tcMar>
            <w:vAlign w:val="center"/>
          </w:tcPr>
          <w:p w14:paraId="4A749490" w14:textId="3947FB44" w:rsidR="001275ED" w:rsidRPr="00FA253B" w:rsidRDefault="001275ED" w:rsidP="001275ED">
            <w:pPr>
              <w:widowControl/>
              <w:adjustRightInd/>
              <w:spacing w:line="240" w:lineRule="exact"/>
              <w:jc w:val="center"/>
              <w:textAlignment w:val="center"/>
              <w:rPr>
                <w:rFonts w:asciiTheme="minorHAnsi" w:hAnsiTheme="minorHAnsi" w:cstheme="minorHAnsi"/>
                <w:color w:val="000000"/>
                <w:sz w:val="20"/>
                <w:szCs w:val="20"/>
              </w:rPr>
            </w:pPr>
            <w:r w:rsidRPr="00FA253B">
              <w:rPr>
                <w:rFonts w:asciiTheme="minorHAnsi" w:hAnsiTheme="minorHAnsi" w:cstheme="minorHAnsi"/>
                <w:color w:val="000000"/>
                <w:sz w:val="20"/>
                <w:szCs w:val="20"/>
              </w:rPr>
              <w:t>466</w:t>
            </w:r>
          </w:p>
        </w:tc>
        <w:tc>
          <w:tcPr>
            <w:tcW w:w="154" w:type="pct"/>
            <w:tcBorders>
              <w:top w:val="nil"/>
              <w:left w:val="nil"/>
              <w:bottom w:val="nil"/>
              <w:right w:val="nil"/>
            </w:tcBorders>
            <w:shd w:val="clear" w:color="auto" w:fill="auto"/>
            <w:tcMar>
              <w:top w:w="9" w:type="dxa"/>
              <w:left w:w="9" w:type="dxa"/>
              <w:bottom w:w="0" w:type="dxa"/>
              <w:right w:w="9" w:type="dxa"/>
            </w:tcMar>
            <w:vAlign w:val="center"/>
          </w:tcPr>
          <w:p w14:paraId="75743CA3" w14:textId="197F3619" w:rsidR="001275ED" w:rsidRPr="00FA253B" w:rsidRDefault="001275ED" w:rsidP="001275ED">
            <w:pPr>
              <w:widowControl/>
              <w:adjustRightInd/>
              <w:spacing w:line="240" w:lineRule="exact"/>
              <w:jc w:val="center"/>
              <w:textAlignment w:val="center"/>
              <w:rPr>
                <w:rFonts w:asciiTheme="minorHAnsi" w:hAnsiTheme="minorHAnsi" w:cstheme="minorHAnsi"/>
                <w:color w:val="000000"/>
                <w:sz w:val="20"/>
                <w:szCs w:val="20"/>
              </w:rPr>
            </w:pPr>
            <w:r w:rsidRPr="00FA253B">
              <w:rPr>
                <w:rFonts w:asciiTheme="minorHAnsi" w:hAnsiTheme="minorHAnsi" w:cstheme="minorHAnsi"/>
                <w:color w:val="000000"/>
                <w:sz w:val="20"/>
                <w:szCs w:val="20"/>
              </w:rPr>
              <w:t>466</w:t>
            </w:r>
          </w:p>
        </w:tc>
        <w:tc>
          <w:tcPr>
            <w:tcW w:w="232" w:type="pct"/>
            <w:tcBorders>
              <w:top w:val="nil"/>
              <w:left w:val="nil"/>
              <w:bottom w:val="nil"/>
              <w:right w:val="nil"/>
            </w:tcBorders>
            <w:shd w:val="clear" w:color="auto" w:fill="auto"/>
            <w:tcMar>
              <w:top w:w="9" w:type="dxa"/>
              <w:left w:w="9" w:type="dxa"/>
              <w:bottom w:w="0" w:type="dxa"/>
              <w:right w:w="9" w:type="dxa"/>
            </w:tcMar>
            <w:vAlign w:val="center"/>
          </w:tcPr>
          <w:p w14:paraId="074741BD" w14:textId="404B211E" w:rsidR="001275ED" w:rsidRPr="00FA253B" w:rsidRDefault="001275ED" w:rsidP="001275ED">
            <w:pPr>
              <w:widowControl/>
              <w:adjustRightInd/>
              <w:spacing w:line="240" w:lineRule="exact"/>
              <w:jc w:val="center"/>
              <w:textAlignment w:val="center"/>
              <w:rPr>
                <w:rFonts w:asciiTheme="minorHAnsi" w:hAnsiTheme="minorHAnsi" w:cstheme="minorHAnsi"/>
                <w:color w:val="000000"/>
                <w:sz w:val="20"/>
                <w:szCs w:val="20"/>
              </w:rPr>
            </w:pPr>
            <w:r w:rsidRPr="00FA253B">
              <w:rPr>
                <w:rFonts w:asciiTheme="minorHAnsi" w:hAnsiTheme="minorHAnsi" w:cstheme="minorHAnsi"/>
                <w:color w:val="000000"/>
                <w:sz w:val="20"/>
                <w:szCs w:val="20"/>
              </w:rPr>
              <w:t>466</w:t>
            </w:r>
          </w:p>
        </w:tc>
        <w:tc>
          <w:tcPr>
            <w:tcW w:w="233" w:type="pct"/>
            <w:tcBorders>
              <w:top w:val="nil"/>
              <w:left w:val="nil"/>
              <w:bottom w:val="nil"/>
              <w:right w:val="nil"/>
            </w:tcBorders>
            <w:shd w:val="clear" w:color="auto" w:fill="auto"/>
            <w:tcMar>
              <w:top w:w="9" w:type="dxa"/>
              <w:left w:w="9" w:type="dxa"/>
              <w:bottom w:w="0" w:type="dxa"/>
              <w:right w:w="9" w:type="dxa"/>
            </w:tcMar>
            <w:vAlign w:val="center"/>
          </w:tcPr>
          <w:p w14:paraId="53B1A156" w14:textId="1D42530B" w:rsidR="001275ED" w:rsidRPr="00FA253B" w:rsidRDefault="001275ED" w:rsidP="001275ED">
            <w:pPr>
              <w:widowControl/>
              <w:adjustRightInd/>
              <w:spacing w:line="240" w:lineRule="exact"/>
              <w:jc w:val="center"/>
              <w:textAlignment w:val="center"/>
              <w:rPr>
                <w:rFonts w:asciiTheme="minorHAnsi" w:hAnsiTheme="minorHAnsi" w:cstheme="minorHAnsi"/>
                <w:color w:val="000000"/>
                <w:sz w:val="20"/>
                <w:szCs w:val="20"/>
              </w:rPr>
            </w:pPr>
            <w:r w:rsidRPr="00FA253B">
              <w:rPr>
                <w:rFonts w:asciiTheme="minorHAnsi" w:hAnsiTheme="minorHAnsi" w:cstheme="minorHAnsi"/>
                <w:color w:val="000000"/>
                <w:sz w:val="20"/>
                <w:szCs w:val="20"/>
              </w:rPr>
              <w:t>466</w:t>
            </w:r>
          </w:p>
        </w:tc>
        <w:tc>
          <w:tcPr>
            <w:tcW w:w="232" w:type="pct"/>
            <w:tcBorders>
              <w:top w:val="nil"/>
              <w:left w:val="nil"/>
              <w:bottom w:val="nil"/>
              <w:right w:val="nil"/>
            </w:tcBorders>
            <w:shd w:val="clear" w:color="auto" w:fill="auto"/>
            <w:tcMar>
              <w:top w:w="9" w:type="dxa"/>
              <w:left w:w="9" w:type="dxa"/>
              <w:bottom w:w="0" w:type="dxa"/>
              <w:right w:w="9" w:type="dxa"/>
            </w:tcMar>
            <w:vAlign w:val="center"/>
          </w:tcPr>
          <w:p w14:paraId="60874A7D" w14:textId="147889FE" w:rsidR="001275ED" w:rsidRPr="00FA253B" w:rsidRDefault="001275ED" w:rsidP="001275ED">
            <w:pPr>
              <w:widowControl/>
              <w:adjustRightInd/>
              <w:spacing w:line="240" w:lineRule="exact"/>
              <w:jc w:val="center"/>
              <w:textAlignment w:val="center"/>
              <w:rPr>
                <w:rFonts w:asciiTheme="minorHAnsi" w:hAnsiTheme="minorHAnsi" w:cstheme="minorHAnsi"/>
                <w:color w:val="000000"/>
                <w:sz w:val="20"/>
                <w:szCs w:val="20"/>
              </w:rPr>
            </w:pPr>
            <w:r w:rsidRPr="00FA253B">
              <w:rPr>
                <w:rFonts w:asciiTheme="minorHAnsi" w:hAnsiTheme="minorHAnsi" w:cstheme="minorHAnsi"/>
                <w:color w:val="000000"/>
                <w:sz w:val="20"/>
                <w:szCs w:val="20"/>
              </w:rPr>
              <w:t>466</w:t>
            </w:r>
          </w:p>
        </w:tc>
        <w:tc>
          <w:tcPr>
            <w:tcW w:w="233" w:type="pct"/>
            <w:tcBorders>
              <w:top w:val="nil"/>
              <w:left w:val="nil"/>
              <w:bottom w:val="nil"/>
              <w:right w:val="nil"/>
            </w:tcBorders>
            <w:shd w:val="clear" w:color="auto" w:fill="auto"/>
            <w:tcMar>
              <w:top w:w="9" w:type="dxa"/>
              <w:left w:w="9" w:type="dxa"/>
              <w:bottom w:w="0" w:type="dxa"/>
              <w:right w:w="9" w:type="dxa"/>
            </w:tcMar>
            <w:vAlign w:val="center"/>
          </w:tcPr>
          <w:p w14:paraId="41418CFB" w14:textId="6F528334" w:rsidR="001275ED" w:rsidRPr="00FA253B" w:rsidRDefault="001275ED" w:rsidP="001275ED">
            <w:pPr>
              <w:widowControl/>
              <w:adjustRightInd/>
              <w:spacing w:line="240" w:lineRule="exact"/>
              <w:jc w:val="center"/>
              <w:textAlignment w:val="center"/>
              <w:rPr>
                <w:rFonts w:asciiTheme="minorHAnsi" w:hAnsiTheme="minorHAnsi" w:cstheme="minorHAnsi"/>
                <w:color w:val="000000"/>
                <w:sz w:val="20"/>
                <w:szCs w:val="20"/>
              </w:rPr>
            </w:pPr>
            <w:r w:rsidRPr="00FA253B">
              <w:rPr>
                <w:rFonts w:asciiTheme="minorHAnsi" w:hAnsiTheme="minorHAnsi" w:cstheme="minorHAnsi"/>
                <w:color w:val="000000"/>
                <w:sz w:val="20"/>
                <w:szCs w:val="20"/>
              </w:rPr>
              <w:t>466</w:t>
            </w:r>
          </w:p>
        </w:tc>
        <w:tc>
          <w:tcPr>
            <w:tcW w:w="233" w:type="pct"/>
            <w:tcBorders>
              <w:top w:val="nil"/>
              <w:left w:val="nil"/>
              <w:bottom w:val="nil"/>
              <w:right w:val="nil"/>
            </w:tcBorders>
            <w:shd w:val="clear" w:color="auto" w:fill="auto"/>
            <w:tcMar>
              <w:top w:w="9" w:type="dxa"/>
              <w:left w:w="9" w:type="dxa"/>
              <w:bottom w:w="0" w:type="dxa"/>
              <w:right w:w="9" w:type="dxa"/>
            </w:tcMar>
            <w:vAlign w:val="center"/>
          </w:tcPr>
          <w:p w14:paraId="0ACA3E6C" w14:textId="4B8048FE" w:rsidR="001275ED" w:rsidRDefault="001275ED" w:rsidP="001275ED">
            <w:pPr>
              <w:widowControl/>
              <w:adjustRightInd/>
              <w:spacing w:line="240" w:lineRule="exact"/>
              <w:jc w:val="center"/>
              <w:textAlignment w:val="center"/>
              <w:rPr>
                <w:rFonts w:ascii="Arial" w:eastAsia="Arial" w:hAnsi="Arial" w:cs="Arial"/>
                <w:color w:val="000000"/>
                <w:kern w:val="24"/>
                <w:sz w:val="20"/>
                <w:szCs w:val="20"/>
              </w:rPr>
            </w:pPr>
            <w:r>
              <w:rPr>
                <w:rFonts w:ascii="Arial" w:eastAsia="Arial" w:hAnsi="Arial" w:cs="Arial"/>
                <w:color w:val="000000"/>
                <w:kern w:val="24"/>
                <w:sz w:val="20"/>
                <w:szCs w:val="20"/>
              </w:rPr>
              <w:t>n.d.</w:t>
            </w:r>
          </w:p>
        </w:tc>
        <w:tc>
          <w:tcPr>
            <w:tcW w:w="232" w:type="pct"/>
            <w:tcBorders>
              <w:top w:val="nil"/>
              <w:left w:val="nil"/>
              <w:bottom w:val="nil"/>
              <w:right w:val="nil"/>
            </w:tcBorders>
            <w:shd w:val="clear" w:color="auto" w:fill="auto"/>
            <w:tcMar>
              <w:top w:w="9" w:type="dxa"/>
              <w:left w:w="9" w:type="dxa"/>
              <w:bottom w:w="0" w:type="dxa"/>
              <w:right w:w="9" w:type="dxa"/>
            </w:tcMar>
            <w:vAlign w:val="center"/>
          </w:tcPr>
          <w:p w14:paraId="0BC9626B" w14:textId="137D0FB8" w:rsidR="001275ED" w:rsidRDefault="001275ED" w:rsidP="001275ED">
            <w:pPr>
              <w:widowControl/>
              <w:adjustRightInd/>
              <w:spacing w:line="240" w:lineRule="exact"/>
              <w:jc w:val="center"/>
              <w:textAlignment w:val="center"/>
              <w:rPr>
                <w:rFonts w:ascii="Arial" w:eastAsia="Arial" w:hAnsi="Arial" w:cs="Arial"/>
                <w:color w:val="000000"/>
                <w:kern w:val="24"/>
                <w:sz w:val="20"/>
                <w:szCs w:val="20"/>
              </w:rPr>
            </w:pPr>
            <w:r>
              <w:rPr>
                <w:rFonts w:ascii="Arial" w:eastAsia="Arial" w:hAnsi="Arial" w:cs="Arial"/>
                <w:color w:val="000000"/>
                <w:kern w:val="24"/>
                <w:sz w:val="20"/>
                <w:szCs w:val="20"/>
              </w:rPr>
              <w:t>n.d.</w:t>
            </w:r>
          </w:p>
        </w:tc>
      </w:tr>
      <w:tr w:rsidR="002A2523" w:rsidRPr="00B12F25" w14:paraId="398B83C2" w14:textId="77777777" w:rsidTr="00B16297">
        <w:trPr>
          <w:trHeight w:val="170"/>
        </w:trPr>
        <w:tc>
          <w:tcPr>
            <w:tcW w:w="838" w:type="pct"/>
            <w:tcBorders>
              <w:top w:val="nil"/>
              <w:left w:val="nil"/>
              <w:bottom w:val="nil"/>
              <w:right w:val="nil"/>
            </w:tcBorders>
            <w:shd w:val="clear" w:color="auto" w:fill="auto"/>
            <w:tcMar>
              <w:top w:w="9" w:type="dxa"/>
              <w:left w:w="9" w:type="dxa"/>
              <w:bottom w:w="0" w:type="dxa"/>
              <w:right w:w="9" w:type="dxa"/>
            </w:tcMar>
            <w:vAlign w:val="center"/>
          </w:tcPr>
          <w:p w14:paraId="615F9D86" w14:textId="49DE8D23" w:rsidR="001275ED" w:rsidRPr="00FA253B" w:rsidRDefault="001275ED" w:rsidP="001275ED">
            <w:pPr>
              <w:widowControl/>
              <w:adjustRightInd/>
              <w:spacing w:line="240" w:lineRule="exact"/>
              <w:jc w:val="left"/>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DL-</w:t>
            </w:r>
            <w:r w:rsidRPr="00FA253B">
              <w:rPr>
                <w:rFonts w:ascii="Arial" w:eastAsia="Arial" w:hAnsi="Arial" w:cs="Arial"/>
                <w:color w:val="000000"/>
                <w:kern w:val="24"/>
                <w:sz w:val="20"/>
                <w:szCs w:val="20"/>
                <w:lang w:val="el-GR"/>
              </w:rPr>
              <w:t>α-</w:t>
            </w:r>
            <w:proofErr w:type="spellStart"/>
            <w:r w:rsidRPr="00FA253B">
              <w:rPr>
                <w:rFonts w:ascii="Arial" w:eastAsia="Arial" w:hAnsi="Arial" w:cs="Arial"/>
                <w:color w:val="000000"/>
                <w:kern w:val="24"/>
                <w:sz w:val="20"/>
                <w:szCs w:val="20"/>
              </w:rPr>
              <w:t>Methylisoserine</w:t>
            </w:r>
            <w:proofErr w:type="spellEnd"/>
            <w:r w:rsidRPr="00FA253B">
              <w:rPr>
                <w:rFonts w:ascii="Arial" w:eastAsia="Arial" w:hAnsi="Arial" w:cs="Arial"/>
                <w:color w:val="000000"/>
                <w:kern w:val="24"/>
                <w:sz w:val="20"/>
                <w:szCs w:val="20"/>
              </w:rPr>
              <w:t xml:space="preserve"> (#11)</w:t>
            </w:r>
          </w:p>
        </w:tc>
        <w:tc>
          <w:tcPr>
            <w:tcW w:w="282" w:type="pct"/>
            <w:tcBorders>
              <w:top w:val="nil"/>
              <w:left w:val="nil"/>
              <w:bottom w:val="nil"/>
              <w:right w:val="nil"/>
            </w:tcBorders>
            <w:shd w:val="clear" w:color="auto" w:fill="auto"/>
            <w:tcMar>
              <w:top w:w="9" w:type="dxa"/>
              <w:left w:w="9" w:type="dxa"/>
              <w:bottom w:w="0" w:type="dxa"/>
              <w:right w:w="9" w:type="dxa"/>
            </w:tcMar>
            <w:vAlign w:val="center"/>
          </w:tcPr>
          <w:p w14:paraId="2C2B0D8D" w14:textId="79D9523A"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466</w:t>
            </w:r>
          </w:p>
        </w:tc>
        <w:tc>
          <w:tcPr>
            <w:tcW w:w="238" w:type="pct"/>
            <w:tcBorders>
              <w:top w:val="nil"/>
              <w:left w:val="nil"/>
              <w:bottom w:val="nil"/>
              <w:right w:val="nil"/>
            </w:tcBorders>
            <w:shd w:val="clear" w:color="auto" w:fill="auto"/>
            <w:tcMar>
              <w:top w:w="9" w:type="dxa"/>
              <w:left w:w="9" w:type="dxa"/>
              <w:bottom w:w="0" w:type="dxa"/>
              <w:right w:w="9" w:type="dxa"/>
            </w:tcMar>
            <w:vAlign w:val="center"/>
          </w:tcPr>
          <w:p w14:paraId="0AB394F8" w14:textId="21346519"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252</w:t>
            </w:r>
          </w:p>
        </w:tc>
        <w:tc>
          <w:tcPr>
            <w:tcW w:w="218" w:type="pct"/>
            <w:tcBorders>
              <w:top w:val="nil"/>
              <w:left w:val="nil"/>
              <w:bottom w:val="nil"/>
              <w:right w:val="nil"/>
            </w:tcBorders>
            <w:shd w:val="clear" w:color="auto" w:fill="auto"/>
            <w:tcMar>
              <w:top w:w="9" w:type="dxa"/>
              <w:left w:w="9" w:type="dxa"/>
              <w:bottom w:w="0" w:type="dxa"/>
              <w:right w:w="9" w:type="dxa"/>
            </w:tcMar>
            <w:vAlign w:val="center"/>
          </w:tcPr>
          <w:p w14:paraId="2666B128" w14:textId="72172474"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466</w:t>
            </w:r>
          </w:p>
        </w:tc>
        <w:tc>
          <w:tcPr>
            <w:tcW w:w="234" w:type="pct"/>
            <w:tcBorders>
              <w:top w:val="nil"/>
              <w:left w:val="nil"/>
              <w:bottom w:val="nil"/>
              <w:right w:val="nil"/>
            </w:tcBorders>
            <w:shd w:val="clear" w:color="auto" w:fill="auto"/>
            <w:tcMar>
              <w:top w:w="9" w:type="dxa"/>
              <w:left w:w="9" w:type="dxa"/>
              <w:bottom w:w="0" w:type="dxa"/>
              <w:right w:w="9" w:type="dxa"/>
            </w:tcMar>
            <w:vAlign w:val="center"/>
          </w:tcPr>
          <w:p w14:paraId="4CA714D0" w14:textId="7CDE7511"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252</w:t>
            </w:r>
          </w:p>
        </w:tc>
        <w:tc>
          <w:tcPr>
            <w:tcW w:w="222" w:type="pct"/>
            <w:tcBorders>
              <w:top w:val="nil"/>
              <w:left w:val="nil"/>
              <w:bottom w:val="nil"/>
              <w:right w:val="nil"/>
            </w:tcBorders>
            <w:shd w:val="clear" w:color="auto" w:fill="auto"/>
            <w:tcMar>
              <w:top w:w="9" w:type="dxa"/>
              <w:left w:w="9" w:type="dxa"/>
              <w:bottom w:w="0" w:type="dxa"/>
              <w:right w:w="9" w:type="dxa"/>
            </w:tcMar>
            <w:vAlign w:val="center"/>
          </w:tcPr>
          <w:p w14:paraId="40D63BC4" w14:textId="7D3E01FC"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252</w:t>
            </w:r>
          </w:p>
        </w:tc>
        <w:tc>
          <w:tcPr>
            <w:tcW w:w="260" w:type="pct"/>
            <w:tcBorders>
              <w:top w:val="nil"/>
              <w:left w:val="nil"/>
              <w:bottom w:val="nil"/>
              <w:right w:val="nil"/>
            </w:tcBorders>
            <w:shd w:val="clear" w:color="auto" w:fill="auto"/>
            <w:tcMar>
              <w:top w:w="9" w:type="dxa"/>
              <w:left w:w="9" w:type="dxa"/>
              <w:bottom w:w="0" w:type="dxa"/>
              <w:right w:w="9" w:type="dxa"/>
            </w:tcMar>
            <w:vAlign w:val="center"/>
          </w:tcPr>
          <w:p w14:paraId="75BF9DA0" w14:textId="4EDF27A4"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466</w:t>
            </w:r>
          </w:p>
        </w:tc>
        <w:tc>
          <w:tcPr>
            <w:tcW w:w="266" w:type="pct"/>
            <w:tcBorders>
              <w:top w:val="nil"/>
              <w:left w:val="nil"/>
              <w:bottom w:val="nil"/>
              <w:right w:val="nil"/>
            </w:tcBorders>
            <w:shd w:val="clear" w:color="auto" w:fill="auto"/>
            <w:tcMar>
              <w:top w:w="9" w:type="dxa"/>
              <w:left w:w="9" w:type="dxa"/>
              <w:bottom w:w="0" w:type="dxa"/>
              <w:right w:w="9" w:type="dxa"/>
            </w:tcMar>
            <w:vAlign w:val="center"/>
          </w:tcPr>
          <w:p w14:paraId="530EF1A5" w14:textId="6200AB99"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252</w:t>
            </w:r>
          </w:p>
        </w:tc>
        <w:tc>
          <w:tcPr>
            <w:tcW w:w="236" w:type="pct"/>
            <w:tcBorders>
              <w:top w:val="nil"/>
              <w:left w:val="nil"/>
              <w:bottom w:val="nil"/>
              <w:right w:val="nil"/>
            </w:tcBorders>
            <w:shd w:val="clear" w:color="auto" w:fill="auto"/>
            <w:tcMar>
              <w:top w:w="9" w:type="dxa"/>
              <w:left w:w="9" w:type="dxa"/>
              <w:bottom w:w="0" w:type="dxa"/>
              <w:right w:w="9" w:type="dxa"/>
            </w:tcMar>
            <w:vAlign w:val="center"/>
          </w:tcPr>
          <w:p w14:paraId="7F591DC8" w14:textId="4EC3F16F"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466</w:t>
            </w:r>
          </w:p>
        </w:tc>
        <w:tc>
          <w:tcPr>
            <w:tcW w:w="265" w:type="pct"/>
            <w:tcBorders>
              <w:top w:val="nil"/>
              <w:left w:val="nil"/>
              <w:bottom w:val="nil"/>
              <w:right w:val="nil"/>
            </w:tcBorders>
            <w:shd w:val="clear" w:color="auto" w:fill="auto"/>
            <w:tcMar>
              <w:top w:w="9" w:type="dxa"/>
              <w:left w:w="9" w:type="dxa"/>
              <w:bottom w:w="0" w:type="dxa"/>
              <w:right w:w="9" w:type="dxa"/>
            </w:tcMar>
            <w:vAlign w:val="center"/>
          </w:tcPr>
          <w:p w14:paraId="18D86F81" w14:textId="4E121BE5"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252</w:t>
            </w:r>
          </w:p>
        </w:tc>
        <w:tc>
          <w:tcPr>
            <w:tcW w:w="207" w:type="pct"/>
            <w:tcBorders>
              <w:top w:val="nil"/>
              <w:left w:val="nil"/>
              <w:bottom w:val="nil"/>
              <w:right w:val="nil"/>
            </w:tcBorders>
            <w:shd w:val="clear" w:color="auto" w:fill="auto"/>
            <w:tcMar>
              <w:top w:w="9" w:type="dxa"/>
              <w:left w:w="9" w:type="dxa"/>
              <w:bottom w:w="0" w:type="dxa"/>
              <w:right w:w="9" w:type="dxa"/>
            </w:tcMar>
            <w:vAlign w:val="center"/>
          </w:tcPr>
          <w:p w14:paraId="423A666E" w14:textId="27C5019A"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252</w:t>
            </w:r>
          </w:p>
        </w:tc>
        <w:tc>
          <w:tcPr>
            <w:tcW w:w="185" w:type="pct"/>
            <w:tcBorders>
              <w:top w:val="nil"/>
              <w:left w:val="nil"/>
              <w:bottom w:val="nil"/>
              <w:right w:val="nil"/>
            </w:tcBorders>
            <w:shd w:val="clear" w:color="auto" w:fill="auto"/>
            <w:tcMar>
              <w:top w:w="9" w:type="dxa"/>
              <w:left w:w="9" w:type="dxa"/>
              <w:bottom w:w="0" w:type="dxa"/>
              <w:right w:w="9" w:type="dxa"/>
            </w:tcMar>
            <w:vAlign w:val="center"/>
          </w:tcPr>
          <w:p w14:paraId="55785723" w14:textId="4BDB2984" w:rsidR="001275ED" w:rsidRPr="00FA253B" w:rsidRDefault="001275ED" w:rsidP="001275ED">
            <w:pPr>
              <w:widowControl/>
              <w:adjustRightInd/>
              <w:spacing w:line="240" w:lineRule="exact"/>
              <w:jc w:val="center"/>
              <w:textAlignment w:val="center"/>
              <w:rPr>
                <w:rFonts w:asciiTheme="minorHAnsi" w:hAnsiTheme="minorHAnsi" w:cstheme="minorHAnsi"/>
                <w:color w:val="000000"/>
                <w:sz w:val="20"/>
                <w:szCs w:val="20"/>
              </w:rPr>
            </w:pPr>
            <w:r w:rsidRPr="00FA253B">
              <w:rPr>
                <w:rFonts w:asciiTheme="minorHAnsi" w:hAnsiTheme="minorHAnsi" w:cstheme="minorHAnsi"/>
                <w:color w:val="000000"/>
                <w:sz w:val="20"/>
                <w:szCs w:val="20"/>
              </w:rPr>
              <w:t>466</w:t>
            </w:r>
          </w:p>
        </w:tc>
        <w:tc>
          <w:tcPr>
            <w:tcW w:w="154" w:type="pct"/>
            <w:tcBorders>
              <w:top w:val="nil"/>
              <w:left w:val="nil"/>
              <w:bottom w:val="nil"/>
              <w:right w:val="nil"/>
            </w:tcBorders>
            <w:shd w:val="clear" w:color="auto" w:fill="auto"/>
            <w:tcMar>
              <w:top w:w="9" w:type="dxa"/>
              <w:left w:w="9" w:type="dxa"/>
              <w:bottom w:w="0" w:type="dxa"/>
              <w:right w:w="9" w:type="dxa"/>
            </w:tcMar>
            <w:vAlign w:val="center"/>
          </w:tcPr>
          <w:p w14:paraId="04B3B701" w14:textId="31D48C1D" w:rsidR="001275ED" w:rsidRPr="00FA253B" w:rsidRDefault="001275ED" w:rsidP="001275ED">
            <w:pPr>
              <w:widowControl/>
              <w:adjustRightInd/>
              <w:spacing w:line="240" w:lineRule="exact"/>
              <w:jc w:val="center"/>
              <w:textAlignment w:val="center"/>
              <w:rPr>
                <w:rFonts w:asciiTheme="minorHAnsi" w:hAnsiTheme="minorHAnsi" w:cstheme="minorHAnsi"/>
                <w:color w:val="000000"/>
                <w:sz w:val="20"/>
                <w:szCs w:val="20"/>
              </w:rPr>
            </w:pPr>
            <w:r w:rsidRPr="00FA253B">
              <w:rPr>
                <w:rFonts w:asciiTheme="minorHAnsi" w:hAnsiTheme="minorHAnsi" w:cstheme="minorHAnsi"/>
                <w:color w:val="000000"/>
                <w:sz w:val="20"/>
                <w:szCs w:val="20"/>
              </w:rPr>
              <w:t>466</w:t>
            </w:r>
          </w:p>
        </w:tc>
        <w:tc>
          <w:tcPr>
            <w:tcW w:w="232" w:type="pct"/>
            <w:tcBorders>
              <w:top w:val="nil"/>
              <w:left w:val="nil"/>
              <w:bottom w:val="nil"/>
              <w:right w:val="nil"/>
            </w:tcBorders>
            <w:shd w:val="clear" w:color="auto" w:fill="auto"/>
            <w:tcMar>
              <w:top w:w="9" w:type="dxa"/>
              <w:left w:w="9" w:type="dxa"/>
              <w:bottom w:w="0" w:type="dxa"/>
              <w:right w:w="9" w:type="dxa"/>
            </w:tcMar>
            <w:vAlign w:val="center"/>
          </w:tcPr>
          <w:p w14:paraId="7D805A4E" w14:textId="4210023C" w:rsidR="001275ED" w:rsidRPr="00FA253B" w:rsidRDefault="001275ED" w:rsidP="001275ED">
            <w:pPr>
              <w:widowControl/>
              <w:adjustRightInd/>
              <w:spacing w:line="240" w:lineRule="exact"/>
              <w:jc w:val="center"/>
              <w:textAlignment w:val="center"/>
              <w:rPr>
                <w:rFonts w:asciiTheme="minorHAnsi" w:hAnsiTheme="minorHAnsi" w:cstheme="minorHAnsi"/>
                <w:color w:val="000000"/>
                <w:sz w:val="20"/>
                <w:szCs w:val="20"/>
              </w:rPr>
            </w:pPr>
            <w:r w:rsidRPr="00FA253B">
              <w:rPr>
                <w:rFonts w:asciiTheme="minorHAnsi" w:hAnsiTheme="minorHAnsi" w:cstheme="minorHAnsi"/>
                <w:color w:val="000000"/>
                <w:sz w:val="20"/>
                <w:szCs w:val="20"/>
              </w:rPr>
              <w:t>466</w:t>
            </w:r>
          </w:p>
        </w:tc>
        <w:tc>
          <w:tcPr>
            <w:tcW w:w="233" w:type="pct"/>
            <w:tcBorders>
              <w:top w:val="nil"/>
              <w:left w:val="nil"/>
              <w:bottom w:val="nil"/>
              <w:right w:val="nil"/>
            </w:tcBorders>
            <w:shd w:val="clear" w:color="auto" w:fill="auto"/>
            <w:tcMar>
              <w:top w:w="9" w:type="dxa"/>
              <w:left w:w="9" w:type="dxa"/>
              <w:bottom w:w="0" w:type="dxa"/>
              <w:right w:w="9" w:type="dxa"/>
            </w:tcMar>
            <w:vAlign w:val="center"/>
          </w:tcPr>
          <w:p w14:paraId="40156456" w14:textId="7B329F7F" w:rsidR="001275ED" w:rsidRPr="00FA253B" w:rsidRDefault="001275ED" w:rsidP="001275ED">
            <w:pPr>
              <w:widowControl/>
              <w:adjustRightInd/>
              <w:spacing w:line="240" w:lineRule="exact"/>
              <w:jc w:val="center"/>
              <w:textAlignment w:val="center"/>
              <w:rPr>
                <w:rFonts w:asciiTheme="minorHAnsi" w:hAnsiTheme="minorHAnsi" w:cstheme="minorHAnsi"/>
                <w:color w:val="000000"/>
                <w:sz w:val="20"/>
                <w:szCs w:val="20"/>
              </w:rPr>
            </w:pPr>
            <w:r w:rsidRPr="00FA253B">
              <w:rPr>
                <w:rFonts w:asciiTheme="minorHAnsi" w:hAnsiTheme="minorHAnsi" w:cstheme="minorHAnsi"/>
                <w:color w:val="000000"/>
                <w:sz w:val="20"/>
                <w:szCs w:val="20"/>
              </w:rPr>
              <w:t>466</w:t>
            </w:r>
          </w:p>
        </w:tc>
        <w:tc>
          <w:tcPr>
            <w:tcW w:w="232" w:type="pct"/>
            <w:tcBorders>
              <w:top w:val="nil"/>
              <w:left w:val="nil"/>
              <w:bottom w:val="nil"/>
              <w:right w:val="nil"/>
            </w:tcBorders>
            <w:shd w:val="clear" w:color="auto" w:fill="auto"/>
            <w:tcMar>
              <w:top w:w="9" w:type="dxa"/>
              <w:left w:w="9" w:type="dxa"/>
              <w:bottom w:w="0" w:type="dxa"/>
              <w:right w:w="9" w:type="dxa"/>
            </w:tcMar>
            <w:vAlign w:val="center"/>
          </w:tcPr>
          <w:p w14:paraId="0FB716C7" w14:textId="601DB3F6" w:rsidR="001275ED" w:rsidRPr="00FA253B" w:rsidRDefault="001275ED" w:rsidP="001275ED">
            <w:pPr>
              <w:widowControl/>
              <w:adjustRightInd/>
              <w:spacing w:line="240" w:lineRule="exact"/>
              <w:jc w:val="center"/>
              <w:textAlignment w:val="center"/>
              <w:rPr>
                <w:rFonts w:asciiTheme="minorHAnsi" w:hAnsiTheme="minorHAnsi" w:cstheme="minorHAnsi"/>
                <w:color w:val="000000"/>
                <w:sz w:val="20"/>
                <w:szCs w:val="20"/>
              </w:rPr>
            </w:pPr>
            <w:r w:rsidRPr="00FA253B">
              <w:rPr>
                <w:rFonts w:asciiTheme="minorHAnsi" w:hAnsiTheme="minorHAnsi" w:cstheme="minorHAnsi"/>
                <w:color w:val="000000"/>
                <w:sz w:val="20"/>
                <w:szCs w:val="20"/>
              </w:rPr>
              <w:t>466</w:t>
            </w:r>
          </w:p>
        </w:tc>
        <w:tc>
          <w:tcPr>
            <w:tcW w:w="233" w:type="pct"/>
            <w:tcBorders>
              <w:top w:val="nil"/>
              <w:left w:val="nil"/>
              <w:bottom w:val="nil"/>
              <w:right w:val="nil"/>
            </w:tcBorders>
            <w:shd w:val="clear" w:color="auto" w:fill="auto"/>
            <w:tcMar>
              <w:top w:w="9" w:type="dxa"/>
              <w:left w:w="9" w:type="dxa"/>
              <w:bottom w:w="0" w:type="dxa"/>
              <w:right w:w="9" w:type="dxa"/>
            </w:tcMar>
            <w:vAlign w:val="center"/>
          </w:tcPr>
          <w:p w14:paraId="7DF19A78" w14:textId="6E8DC2B3" w:rsidR="001275ED" w:rsidRPr="00FA253B" w:rsidRDefault="001275ED" w:rsidP="001275ED">
            <w:pPr>
              <w:widowControl/>
              <w:adjustRightInd/>
              <w:spacing w:line="240" w:lineRule="exact"/>
              <w:jc w:val="center"/>
              <w:textAlignment w:val="center"/>
              <w:rPr>
                <w:rFonts w:asciiTheme="minorHAnsi" w:hAnsiTheme="minorHAnsi" w:cstheme="minorHAnsi"/>
                <w:color w:val="000000"/>
                <w:sz w:val="20"/>
                <w:szCs w:val="20"/>
              </w:rPr>
            </w:pPr>
            <w:r w:rsidRPr="00FA253B">
              <w:rPr>
                <w:rFonts w:asciiTheme="minorHAnsi" w:hAnsiTheme="minorHAnsi" w:cstheme="minorHAnsi"/>
                <w:color w:val="000000"/>
                <w:sz w:val="20"/>
                <w:szCs w:val="20"/>
              </w:rPr>
              <w:t>466</w:t>
            </w:r>
          </w:p>
        </w:tc>
        <w:tc>
          <w:tcPr>
            <w:tcW w:w="233" w:type="pct"/>
            <w:tcBorders>
              <w:top w:val="nil"/>
              <w:left w:val="nil"/>
              <w:bottom w:val="nil"/>
              <w:right w:val="nil"/>
            </w:tcBorders>
            <w:shd w:val="clear" w:color="auto" w:fill="auto"/>
            <w:tcMar>
              <w:top w:w="9" w:type="dxa"/>
              <w:left w:w="9" w:type="dxa"/>
              <w:bottom w:w="0" w:type="dxa"/>
              <w:right w:w="9" w:type="dxa"/>
            </w:tcMar>
            <w:vAlign w:val="center"/>
          </w:tcPr>
          <w:p w14:paraId="38BFE70E" w14:textId="4F73412A" w:rsidR="001275ED"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252</w:t>
            </w:r>
          </w:p>
        </w:tc>
        <w:tc>
          <w:tcPr>
            <w:tcW w:w="232" w:type="pct"/>
            <w:tcBorders>
              <w:top w:val="nil"/>
              <w:left w:val="nil"/>
              <w:bottom w:val="nil"/>
              <w:right w:val="nil"/>
            </w:tcBorders>
            <w:shd w:val="clear" w:color="auto" w:fill="auto"/>
            <w:tcMar>
              <w:top w:w="9" w:type="dxa"/>
              <w:left w:w="9" w:type="dxa"/>
              <w:bottom w:w="0" w:type="dxa"/>
              <w:right w:w="9" w:type="dxa"/>
            </w:tcMar>
            <w:vAlign w:val="center"/>
          </w:tcPr>
          <w:p w14:paraId="350FC87F" w14:textId="1397D714" w:rsidR="001275ED"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252</w:t>
            </w:r>
          </w:p>
        </w:tc>
      </w:tr>
      <w:tr w:rsidR="002A2523" w:rsidRPr="00B12F25" w14:paraId="64B6BC34" w14:textId="77777777" w:rsidTr="00B16297">
        <w:trPr>
          <w:trHeight w:val="170"/>
        </w:trPr>
        <w:tc>
          <w:tcPr>
            <w:tcW w:w="838" w:type="pct"/>
            <w:tcBorders>
              <w:top w:val="nil"/>
              <w:left w:val="nil"/>
              <w:bottom w:val="nil"/>
              <w:right w:val="nil"/>
            </w:tcBorders>
            <w:shd w:val="clear" w:color="auto" w:fill="auto"/>
            <w:tcMar>
              <w:top w:w="9" w:type="dxa"/>
              <w:left w:w="9" w:type="dxa"/>
              <w:bottom w:w="0" w:type="dxa"/>
              <w:right w:w="9" w:type="dxa"/>
            </w:tcMar>
            <w:vAlign w:val="center"/>
            <w:hideMark/>
          </w:tcPr>
          <w:p w14:paraId="020F7006" w14:textId="77777777" w:rsidR="001275ED" w:rsidRPr="00FA253B" w:rsidRDefault="001275ED" w:rsidP="001275ED">
            <w:pPr>
              <w:widowControl/>
              <w:adjustRightInd/>
              <w:spacing w:line="240" w:lineRule="exact"/>
              <w:jc w:val="left"/>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D-</w:t>
            </w:r>
            <w:proofErr w:type="spellStart"/>
            <w:r w:rsidRPr="00FA253B">
              <w:rPr>
                <w:rFonts w:ascii="Arial" w:eastAsia="Arial" w:hAnsi="Arial" w:cs="Arial"/>
                <w:i/>
                <w:color w:val="000000"/>
                <w:kern w:val="24"/>
                <w:sz w:val="20"/>
                <w:szCs w:val="20"/>
              </w:rPr>
              <w:t>allo</w:t>
            </w:r>
            <w:proofErr w:type="spellEnd"/>
            <w:r w:rsidRPr="00FA253B">
              <w:rPr>
                <w:rFonts w:ascii="Arial" w:eastAsia="Arial" w:hAnsi="Arial" w:cs="Arial"/>
                <w:color w:val="000000"/>
                <w:kern w:val="24"/>
                <w:sz w:val="20"/>
                <w:szCs w:val="20"/>
              </w:rPr>
              <w:t>-Threonine (#12)</w:t>
            </w:r>
          </w:p>
        </w:tc>
        <w:tc>
          <w:tcPr>
            <w:tcW w:w="282" w:type="pct"/>
            <w:tcBorders>
              <w:top w:val="nil"/>
              <w:left w:val="nil"/>
              <w:bottom w:val="nil"/>
              <w:right w:val="nil"/>
            </w:tcBorders>
            <w:shd w:val="clear" w:color="auto" w:fill="auto"/>
            <w:tcMar>
              <w:top w:w="9" w:type="dxa"/>
              <w:left w:w="9" w:type="dxa"/>
              <w:bottom w:w="0" w:type="dxa"/>
              <w:right w:w="9" w:type="dxa"/>
            </w:tcMar>
            <w:vAlign w:val="center"/>
            <w:hideMark/>
          </w:tcPr>
          <w:p w14:paraId="254942C4" w14:textId="20A000EC"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238" w:type="pct"/>
            <w:tcBorders>
              <w:top w:val="nil"/>
              <w:left w:val="nil"/>
              <w:bottom w:val="nil"/>
              <w:right w:val="nil"/>
            </w:tcBorders>
            <w:shd w:val="clear" w:color="auto" w:fill="auto"/>
            <w:tcMar>
              <w:top w:w="9" w:type="dxa"/>
              <w:left w:w="9" w:type="dxa"/>
              <w:bottom w:w="0" w:type="dxa"/>
              <w:right w:w="9" w:type="dxa"/>
            </w:tcMar>
            <w:vAlign w:val="center"/>
            <w:hideMark/>
          </w:tcPr>
          <w:p w14:paraId="06930F9B" w14:textId="5FF28546"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218" w:type="pct"/>
            <w:tcBorders>
              <w:top w:val="nil"/>
              <w:left w:val="nil"/>
              <w:bottom w:val="nil"/>
              <w:right w:val="nil"/>
            </w:tcBorders>
            <w:shd w:val="clear" w:color="auto" w:fill="auto"/>
            <w:tcMar>
              <w:top w:w="9" w:type="dxa"/>
              <w:left w:w="9" w:type="dxa"/>
              <w:bottom w:w="0" w:type="dxa"/>
              <w:right w:w="9" w:type="dxa"/>
            </w:tcMar>
            <w:vAlign w:val="center"/>
            <w:hideMark/>
          </w:tcPr>
          <w:p w14:paraId="52CA72D7" w14:textId="07AC7E82"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234" w:type="pct"/>
            <w:tcBorders>
              <w:top w:val="nil"/>
              <w:left w:val="nil"/>
              <w:bottom w:val="nil"/>
              <w:right w:val="nil"/>
            </w:tcBorders>
            <w:shd w:val="clear" w:color="auto" w:fill="auto"/>
            <w:tcMar>
              <w:top w:w="9" w:type="dxa"/>
              <w:left w:w="9" w:type="dxa"/>
              <w:bottom w:w="0" w:type="dxa"/>
              <w:right w:w="9" w:type="dxa"/>
            </w:tcMar>
            <w:vAlign w:val="center"/>
            <w:hideMark/>
          </w:tcPr>
          <w:p w14:paraId="3BA49186" w14:textId="1D3B7969"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222" w:type="pct"/>
            <w:tcBorders>
              <w:top w:val="nil"/>
              <w:left w:val="nil"/>
              <w:bottom w:val="nil"/>
              <w:right w:val="nil"/>
            </w:tcBorders>
            <w:shd w:val="clear" w:color="auto" w:fill="auto"/>
            <w:tcMar>
              <w:top w:w="9" w:type="dxa"/>
              <w:left w:w="9" w:type="dxa"/>
              <w:bottom w:w="0" w:type="dxa"/>
              <w:right w:w="9" w:type="dxa"/>
            </w:tcMar>
            <w:vAlign w:val="center"/>
            <w:hideMark/>
          </w:tcPr>
          <w:p w14:paraId="336F9F57" w14:textId="535852A3"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260" w:type="pct"/>
            <w:tcBorders>
              <w:top w:val="nil"/>
              <w:left w:val="nil"/>
              <w:bottom w:val="nil"/>
              <w:right w:val="nil"/>
            </w:tcBorders>
            <w:shd w:val="clear" w:color="auto" w:fill="auto"/>
            <w:tcMar>
              <w:top w:w="9" w:type="dxa"/>
              <w:left w:w="9" w:type="dxa"/>
              <w:bottom w:w="0" w:type="dxa"/>
              <w:right w:w="9" w:type="dxa"/>
            </w:tcMar>
            <w:vAlign w:val="center"/>
            <w:hideMark/>
          </w:tcPr>
          <w:p w14:paraId="5C40A864" w14:textId="51A76789"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266" w:type="pct"/>
            <w:tcBorders>
              <w:top w:val="nil"/>
              <w:left w:val="nil"/>
              <w:bottom w:val="nil"/>
              <w:right w:val="nil"/>
            </w:tcBorders>
            <w:shd w:val="clear" w:color="auto" w:fill="auto"/>
            <w:tcMar>
              <w:top w:w="9" w:type="dxa"/>
              <w:left w:w="9" w:type="dxa"/>
              <w:bottom w:w="0" w:type="dxa"/>
              <w:right w:w="9" w:type="dxa"/>
            </w:tcMar>
            <w:vAlign w:val="center"/>
            <w:hideMark/>
          </w:tcPr>
          <w:p w14:paraId="3788F1B9" w14:textId="77AF4822"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236" w:type="pct"/>
            <w:tcBorders>
              <w:top w:val="nil"/>
              <w:left w:val="nil"/>
              <w:bottom w:val="nil"/>
              <w:right w:val="nil"/>
            </w:tcBorders>
            <w:shd w:val="clear" w:color="auto" w:fill="auto"/>
            <w:tcMar>
              <w:top w:w="9" w:type="dxa"/>
              <w:left w:w="9" w:type="dxa"/>
              <w:bottom w:w="0" w:type="dxa"/>
              <w:right w:w="9" w:type="dxa"/>
            </w:tcMar>
            <w:vAlign w:val="center"/>
            <w:hideMark/>
          </w:tcPr>
          <w:p w14:paraId="1BAE278B" w14:textId="38152475"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265" w:type="pct"/>
            <w:tcBorders>
              <w:top w:val="nil"/>
              <w:left w:val="nil"/>
              <w:bottom w:val="nil"/>
              <w:right w:val="nil"/>
            </w:tcBorders>
            <w:shd w:val="clear" w:color="auto" w:fill="auto"/>
            <w:tcMar>
              <w:top w:w="9" w:type="dxa"/>
              <w:left w:w="9" w:type="dxa"/>
              <w:bottom w:w="0" w:type="dxa"/>
              <w:right w:w="9" w:type="dxa"/>
            </w:tcMar>
            <w:vAlign w:val="center"/>
            <w:hideMark/>
          </w:tcPr>
          <w:p w14:paraId="032FB11A" w14:textId="7475E6D3"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207" w:type="pct"/>
            <w:tcBorders>
              <w:top w:val="nil"/>
              <w:left w:val="nil"/>
              <w:bottom w:val="nil"/>
              <w:right w:val="nil"/>
            </w:tcBorders>
            <w:shd w:val="clear" w:color="auto" w:fill="auto"/>
            <w:tcMar>
              <w:top w:w="9" w:type="dxa"/>
              <w:left w:w="9" w:type="dxa"/>
              <w:bottom w:w="0" w:type="dxa"/>
              <w:right w:w="9" w:type="dxa"/>
            </w:tcMar>
            <w:vAlign w:val="center"/>
            <w:hideMark/>
          </w:tcPr>
          <w:p w14:paraId="57A9EF5C" w14:textId="2C8D5E08"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185" w:type="pct"/>
            <w:tcBorders>
              <w:top w:val="nil"/>
              <w:left w:val="nil"/>
              <w:bottom w:val="nil"/>
              <w:right w:val="nil"/>
            </w:tcBorders>
            <w:shd w:val="clear" w:color="auto" w:fill="auto"/>
            <w:tcMar>
              <w:top w:w="9" w:type="dxa"/>
              <w:left w:w="9" w:type="dxa"/>
              <w:bottom w:w="0" w:type="dxa"/>
              <w:right w:w="9" w:type="dxa"/>
            </w:tcMar>
            <w:vAlign w:val="center"/>
            <w:hideMark/>
          </w:tcPr>
          <w:p w14:paraId="2D50901D"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466</w:t>
            </w:r>
          </w:p>
        </w:tc>
        <w:tc>
          <w:tcPr>
            <w:tcW w:w="154" w:type="pct"/>
            <w:tcBorders>
              <w:top w:val="nil"/>
              <w:left w:val="nil"/>
              <w:bottom w:val="nil"/>
              <w:right w:val="nil"/>
            </w:tcBorders>
            <w:shd w:val="clear" w:color="auto" w:fill="auto"/>
            <w:tcMar>
              <w:top w:w="9" w:type="dxa"/>
              <w:left w:w="9" w:type="dxa"/>
              <w:bottom w:w="0" w:type="dxa"/>
              <w:right w:w="9" w:type="dxa"/>
            </w:tcMar>
            <w:vAlign w:val="center"/>
            <w:hideMark/>
          </w:tcPr>
          <w:p w14:paraId="06B58467"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298</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7CA50B0D"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238</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62A5F54C"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253</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13C03CF4"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466</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50EF1609"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252</w:t>
            </w:r>
          </w:p>
        </w:tc>
        <w:tc>
          <w:tcPr>
            <w:tcW w:w="233" w:type="pct"/>
            <w:tcBorders>
              <w:top w:val="nil"/>
              <w:left w:val="nil"/>
              <w:bottom w:val="nil"/>
              <w:right w:val="nil"/>
            </w:tcBorders>
            <w:shd w:val="clear" w:color="auto" w:fill="auto"/>
            <w:tcMar>
              <w:top w:w="9" w:type="dxa"/>
              <w:left w:w="9" w:type="dxa"/>
              <w:bottom w:w="0" w:type="dxa"/>
              <w:right w:w="9" w:type="dxa"/>
            </w:tcMar>
            <w:vAlign w:val="center"/>
          </w:tcPr>
          <w:p w14:paraId="7F2D365A" w14:textId="25E56F5D" w:rsidR="001275ED" w:rsidRPr="001E0645" w:rsidRDefault="001275ED" w:rsidP="001275ED">
            <w:pPr>
              <w:widowControl/>
              <w:adjustRightInd/>
              <w:spacing w:line="240" w:lineRule="exact"/>
              <w:jc w:val="center"/>
              <w:textAlignment w:val="center"/>
              <w:rPr>
                <w:rFonts w:ascii="Arial" w:eastAsia="MS PGothic" w:hAnsi="Arial" w:cs="Arial"/>
                <w:kern w:val="0"/>
                <w:sz w:val="20"/>
                <w:szCs w:val="20"/>
                <w:vertAlign w:val="superscript"/>
              </w:rPr>
            </w:pPr>
            <w:r>
              <w:rPr>
                <w:rFonts w:ascii="Arial" w:eastAsia="Arial" w:hAnsi="Arial" w:cs="Arial"/>
                <w:color w:val="000000"/>
                <w:kern w:val="24"/>
                <w:sz w:val="20"/>
                <w:szCs w:val="20"/>
              </w:rPr>
              <w:t>n.d.</w:t>
            </w:r>
          </w:p>
        </w:tc>
        <w:tc>
          <w:tcPr>
            <w:tcW w:w="232" w:type="pct"/>
            <w:tcBorders>
              <w:top w:val="nil"/>
              <w:left w:val="nil"/>
              <w:bottom w:val="nil"/>
              <w:right w:val="nil"/>
            </w:tcBorders>
            <w:shd w:val="clear" w:color="auto" w:fill="auto"/>
            <w:tcMar>
              <w:top w:w="9" w:type="dxa"/>
              <w:left w:w="9" w:type="dxa"/>
              <w:bottom w:w="0" w:type="dxa"/>
              <w:right w:w="9" w:type="dxa"/>
            </w:tcMar>
            <w:vAlign w:val="center"/>
          </w:tcPr>
          <w:p w14:paraId="048B07CB" w14:textId="51BC0265"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Pr>
                <w:rFonts w:ascii="Arial" w:eastAsia="Arial" w:hAnsi="Arial" w:cs="Arial"/>
                <w:color w:val="000000"/>
                <w:kern w:val="24"/>
                <w:sz w:val="20"/>
                <w:szCs w:val="20"/>
              </w:rPr>
              <w:t>n.d.</w:t>
            </w:r>
          </w:p>
        </w:tc>
      </w:tr>
      <w:tr w:rsidR="002A2523" w:rsidRPr="00B12F25" w14:paraId="46CE2F6E" w14:textId="77777777" w:rsidTr="00B16297">
        <w:trPr>
          <w:trHeight w:val="170"/>
        </w:trPr>
        <w:tc>
          <w:tcPr>
            <w:tcW w:w="838" w:type="pct"/>
            <w:tcBorders>
              <w:top w:val="nil"/>
              <w:left w:val="nil"/>
              <w:bottom w:val="nil"/>
              <w:right w:val="nil"/>
            </w:tcBorders>
            <w:shd w:val="clear" w:color="auto" w:fill="auto"/>
            <w:tcMar>
              <w:top w:w="9" w:type="dxa"/>
              <w:left w:w="9" w:type="dxa"/>
              <w:bottom w:w="0" w:type="dxa"/>
              <w:right w:w="9" w:type="dxa"/>
            </w:tcMar>
            <w:vAlign w:val="center"/>
            <w:hideMark/>
          </w:tcPr>
          <w:p w14:paraId="515EFF57" w14:textId="77777777" w:rsidR="001275ED" w:rsidRPr="00FA253B" w:rsidRDefault="001275ED" w:rsidP="001275ED">
            <w:pPr>
              <w:widowControl/>
              <w:adjustRightInd/>
              <w:spacing w:line="240" w:lineRule="exact"/>
              <w:jc w:val="left"/>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L-</w:t>
            </w:r>
            <w:proofErr w:type="spellStart"/>
            <w:r w:rsidRPr="00FA253B">
              <w:rPr>
                <w:rFonts w:ascii="Arial" w:eastAsia="Arial" w:hAnsi="Arial" w:cs="Arial"/>
                <w:i/>
                <w:color w:val="000000"/>
                <w:kern w:val="24"/>
                <w:sz w:val="20"/>
                <w:szCs w:val="20"/>
              </w:rPr>
              <w:t>allo</w:t>
            </w:r>
            <w:proofErr w:type="spellEnd"/>
            <w:r w:rsidRPr="00FA253B">
              <w:rPr>
                <w:rFonts w:ascii="Arial" w:eastAsia="Arial" w:hAnsi="Arial" w:cs="Arial"/>
                <w:color w:val="000000"/>
                <w:kern w:val="24"/>
                <w:sz w:val="20"/>
                <w:szCs w:val="20"/>
              </w:rPr>
              <w:t>-Threonine (#13)</w:t>
            </w:r>
          </w:p>
        </w:tc>
        <w:tc>
          <w:tcPr>
            <w:tcW w:w="282" w:type="pct"/>
            <w:tcBorders>
              <w:top w:val="nil"/>
              <w:left w:val="nil"/>
              <w:bottom w:val="nil"/>
              <w:right w:val="nil"/>
            </w:tcBorders>
            <w:shd w:val="clear" w:color="auto" w:fill="auto"/>
            <w:tcMar>
              <w:top w:w="9" w:type="dxa"/>
              <w:left w:w="9" w:type="dxa"/>
              <w:bottom w:w="0" w:type="dxa"/>
              <w:right w:w="9" w:type="dxa"/>
            </w:tcMar>
            <w:vAlign w:val="center"/>
            <w:hideMark/>
          </w:tcPr>
          <w:p w14:paraId="44768E63"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238" w:type="pct"/>
            <w:tcBorders>
              <w:top w:val="nil"/>
              <w:left w:val="nil"/>
              <w:bottom w:val="nil"/>
              <w:right w:val="nil"/>
            </w:tcBorders>
            <w:shd w:val="clear" w:color="auto" w:fill="auto"/>
            <w:tcMar>
              <w:top w:w="9" w:type="dxa"/>
              <w:left w:w="9" w:type="dxa"/>
              <w:bottom w:w="0" w:type="dxa"/>
              <w:right w:w="9" w:type="dxa"/>
            </w:tcMar>
            <w:vAlign w:val="center"/>
            <w:hideMark/>
          </w:tcPr>
          <w:p w14:paraId="13414761"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218" w:type="pct"/>
            <w:tcBorders>
              <w:top w:val="nil"/>
              <w:left w:val="nil"/>
              <w:bottom w:val="nil"/>
              <w:right w:val="nil"/>
            </w:tcBorders>
            <w:shd w:val="clear" w:color="auto" w:fill="auto"/>
            <w:tcMar>
              <w:top w:w="9" w:type="dxa"/>
              <w:left w:w="9" w:type="dxa"/>
              <w:bottom w:w="0" w:type="dxa"/>
              <w:right w:w="9" w:type="dxa"/>
            </w:tcMar>
            <w:vAlign w:val="center"/>
            <w:hideMark/>
          </w:tcPr>
          <w:p w14:paraId="4A5C1ECB"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234" w:type="pct"/>
            <w:tcBorders>
              <w:top w:val="nil"/>
              <w:left w:val="nil"/>
              <w:bottom w:val="nil"/>
              <w:right w:val="nil"/>
            </w:tcBorders>
            <w:shd w:val="clear" w:color="auto" w:fill="auto"/>
            <w:tcMar>
              <w:top w:w="9" w:type="dxa"/>
              <w:left w:w="9" w:type="dxa"/>
              <w:bottom w:w="0" w:type="dxa"/>
              <w:right w:w="9" w:type="dxa"/>
            </w:tcMar>
            <w:vAlign w:val="center"/>
            <w:hideMark/>
          </w:tcPr>
          <w:p w14:paraId="4B162152"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222" w:type="pct"/>
            <w:tcBorders>
              <w:top w:val="nil"/>
              <w:left w:val="nil"/>
              <w:bottom w:val="nil"/>
              <w:right w:val="nil"/>
            </w:tcBorders>
            <w:shd w:val="clear" w:color="auto" w:fill="auto"/>
            <w:tcMar>
              <w:top w:w="9" w:type="dxa"/>
              <w:left w:w="9" w:type="dxa"/>
              <w:bottom w:w="0" w:type="dxa"/>
              <w:right w:w="9" w:type="dxa"/>
            </w:tcMar>
            <w:vAlign w:val="center"/>
            <w:hideMark/>
          </w:tcPr>
          <w:p w14:paraId="2B091CE2"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260" w:type="pct"/>
            <w:tcBorders>
              <w:top w:val="nil"/>
              <w:left w:val="nil"/>
              <w:bottom w:val="nil"/>
              <w:right w:val="nil"/>
            </w:tcBorders>
            <w:shd w:val="clear" w:color="auto" w:fill="auto"/>
            <w:tcMar>
              <w:top w:w="9" w:type="dxa"/>
              <w:left w:w="9" w:type="dxa"/>
              <w:bottom w:w="0" w:type="dxa"/>
              <w:right w:w="9" w:type="dxa"/>
            </w:tcMar>
            <w:vAlign w:val="center"/>
            <w:hideMark/>
          </w:tcPr>
          <w:p w14:paraId="17A5D8A1"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266" w:type="pct"/>
            <w:tcBorders>
              <w:top w:val="nil"/>
              <w:left w:val="nil"/>
              <w:bottom w:val="nil"/>
              <w:right w:val="nil"/>
            </w:tcBorders>
            <w:shd w:val="clear" w:color="auto" w:fill="auto"/>
            <w:tcMar>
              <w:top w:w="9" w:type="dxa"/>
              <w:left w:w="9" w:type="dxa"/>
              <w:bottom w:w="0" w:type="dxa"/>
              <w:right w:w="9" w:type="dxa"/>
            </w:tcMar>
            <w:vAlign w:val="center"/>
            <w:hideMark/>
          </w:tcPr>
          <w:p w14:paraId="507459C0"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236" w:type="pct"/>
            <w:tcBorders>
              <w:top w:val="nil"/>
              <w:left w:val="nil"/>
              <w:bottom w:val="nil"/>
              <w:right w:val="nil"/>
            </w:tcBorders>
            <w:shd w:val="clear" w:color="auto" w:fill="auto"/>
            <w:tcMar>
              <w:top w:w="9" w:type="dxa"/>
              <w:left w:w="9" w:type="dxa"/>
              <w:bottom w:w="0" w:type="dxa"/>
              <w:right w:w="9" w:type="dxa"/>
            </w:tcMar>
            <w:vAlign w:val="center"/>
            <w:hideMark/>
          </w:tcPr>
          <w:p w14:paraId="1AA3FC9C"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265" w:type="pct"/>
            <w:tcBorders>
              <w:top w:val="nil"/>
              <w:left w:val="nil"/>
              <w:bottom w:val="nil"/>
              <w:right w:val="nil"/>
            </w:tcBorders>
            <w:shd w:val="clear" w:color="auto" w:fill="auto"/>
            <w:tcMar>
              <w:top w:w="9" w:type="dxa"/>
              <w:left w:w="9" w:type="dxa"/>
              <w:bottom w:w="0" w:type="dxa"/>
              <w:right w:w="9" w:type="dxa"/>
            </w:tcMar>
            <w:vAlign w:val="center"/>
            <w:hideMark/>
          </w:tcPr>
          <w:p w14:paraId="201EA8B1"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207" w:type="pct"/>
            <w:tcBorders>
              <w:top w:val="nil"/>
              <w:left w:val="nil"/>
              <w:bottom w:val="nil"/>
              <w:right w:val="nil"/>
            </w:tcBorders>
            <w:shd w:val="clear" w:color="auto" w:fill="auto"/>
            <w:tcMar>
              <w:top w:w="9" w:type="dxa"/>
              <w:left w:w="9" w:type="dxa"/>
              <w:bottom w:w="0" w:type="dxa"/>
              <w:right w:w="9" w:type="dxa"/>
            </w:tcMar>
            <w:vAlign w:val="center"/>
            <w:hideMark/>
          </w:tcPr>
          <w:p w14:paraId="533A54BC"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253</w:t>
            </w:r>
          </w:p>
        </w:tc>
        <w:tc>
          <w:tcPr>
            <w:tcW w:w="185" w:type="pct"/>
            <w:tcBorders>
              <w:top w:val="nil"/>
              <w:left w:val="nil"/>
              <w:bottom w:val="nil"/>
              <w:right w:val="nil"/>
            </w:tcBorders>
            <w:shd w:val="clear" w:color="auto" w:fill="auto"/>
            <w:tcMar>
              <w:top w:w="9" w:type="dxa"/>
              <w:left w:w="9" w:type="dxa"/>
              <w:bottom w:w="0" w:type="dxa"/>
              <w:right w:w="9" w:type="dxa"/>
            </w:tcMar>
            <w:vAlign w:val="center"/>
            <w:hideMark/>
          </w:tcPr>
          <w:p w14:paraId="7FD1803E"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466</w:t>
            </w:r>
          </w:p>
        </w:tc>
        <w:tc>
          <w:tcPr>
            <w:tcW w:w="154" w:type="pct"/>
            <w:tcBorders>
              <w:top w:val="nil"/>
              <w:left w:val="nil"/>
              <w:bottom w:val="nil"/>
              <w:right w:val="nil"/>
            </w:tcBorders>
            <w:shd w:val="clear" w:color="auto" w:fill="auto"/>
            <w:tcMar>
              <w:top w:w="9" w:type="dxa"/>
              <w:left w:w="9" w:type="dxa"/>
              <w:bottom w:w="0" w:type="dxa"/>
              <w:right w:w="9" w:type="dxa"/>
            </w:tcMar>
            <w:vAlign w:val="center"/>
            <w:hideMark/>
          </w:tcPr>
          <w:p w14:paraId="2331C376"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298</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47243FF0"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238</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54B5AB42"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253</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5877F158"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466</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0C72AC2A"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252</w:t>
            </w:r>
          </w:p>
        </w:tc>
        <w:tc>
          <w:tcPr>
            <w:tcW w:w="233" w:type="pct"/>
            <w:tcBorders>
              <w:top w:val="nil"/>
              <w:left w:val="nil"/>
              <w:bottom w:val="nil"/>
              <w:right w:val="nil"/>
            </w:tcBorders>
            <w:shd w:val="clear" w:color="auto" w:fill="auto"/>
            <w:tcMar>
              <w:top w:w="9" w:type="dxa"/>
              <w:left w:w="9" w:type="dxa"/>
              <w:bottom w:w="0" w:type="dxa"/>
              <w:right w:w="9" w:type="dxa"/>
            </w:tcMar>
            <w:vAlign w:val="center"/>
          </w:tcPr>
          <w:p w14:paraId="26439004" w14:textId="5C198275"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Pr>
                <w:rFonts w:ascii="Arial" w:eastAsia="Arial" w:hAnsi="Arial" w:cs="Arial"/>
                <w:color w:val="000000"/>
                <w:kern w:val="24"/>
                <w:sz w:val="20"/>
                <w:szCs w:val="20"/>
              </w:rPr>
              <w:t>n.d.</w:t>
            </w:r>
          </w:p>
        </w:tc>
        <w:tc>
          <w:tcPr>
            <w:tcW w:w="232" w:type="pct"/>
            <w:tcBorders>
              <w:top w:val="nil"/>
              <w:left w:val="nil"/>
              <w:bottom w:val="nil"/>
              <w:right w:val="nil"/>
            </w:tcBorders>
            <w:shd w:val="clear" w:color="auto" w:fill="auto"/>
            <w:tcMar>
              <w:top w:w="9" w:type="dxa"/>
              <w:left w:w="9" w:type="dxa"/>
              <w:bottom w:w="0" w:type="dxa"/>
              <w:right w:w="9" w:type="dxa"/>
            </w:tcMar>
            <w:vAlign w:val="center"/>
          </w:tcPr>
          <w:p w14:paraId="08F8AB3E" w14:textId="77153C5F"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Pr>
                <w:rFonts w:ascii="Arial" w:eastAsia="Arial" w:hAnsi="Arial" w:cs="Arial"/>
                <w:color w:val="000000"/>
                <w:kern w:val="24"/>
                <w:sz w:val="20"/>
                <w:szCs w:val="20"/>
              </w:rPr>
              <w:t>n.d.</w:t>
            </w:r>
          </w:p>
        </w:tc>
      </w:tr>
      <w:tr w:rsidR="002A2523" w:rsidRPr="00B12F25" w14:paraId="109A696F" w14:textId="77777777" w:rsidTr="00B16297">
        <w:trPr>
          <w:trHeight w:val="170"/>
        </w:trPr>
        <w:tc>
          <w:tcPr>
            <w:tcW w:w="838" w:type="pct"/>
            <w:tcBorders>
              <w:top w:val="nil"/>
              <w:left w:val="nil"/>
              <w:bottom w:val="nil"/>
              <w:right w:val="nil"/>
            </w:tcBorders>
            <w:shd w:val="clear" w:color="auto" w:fill="auto"/>
            <w:tcMar>
              <w:top w:w="9" w:type="dxa"/>
              <w:left w:w="9" w:type="dxa"/>
              <w:bottom w:w="0" w:type="dxa"/>
              <w:right w:w="9" w:type="dxa"/>
            </w:tcMar>
            <w:vAlign w:val="center"/>
          </w:tcPr>
          <w:p w14:paraId="498E41E7" w14:textId="4D97BA32" w:rsidR="001275ED" w:rsidRPr="00FA253B" w:rsidRDefault="001275ED" w:rsidP="001275ED">
            <w:pPr>
              <w:widowControl/>
              <w:adjustRightInd/>
              <w:spacing w:line="240" w:lineRule="exact"/>
              <w:jc w:val="left"/>
              <w:textAlignment w:val="center"/>
              <w:rPr>
                <w:rFonts w:ascii="Arial" w:eastAsia="Arial" w:hAnsi="Arial" w:cs="Arial"/>
                <w:color w:val="000000"/>
                <w:kern w:val="24"/>
                <w:sz w:val="20"/>
                <w:szCs w:val="20"/>
              </w:rPr>
            </w:pPr>
            <w:proofErr w:type="spellStart"/>
            <w:r w:rsidRPr="00FA253B">
              <w:rPr>
                <w:rFonts w:ascii="Arial" w:eastAsia="Arial" w:hAnsi="Arial" w:cs="Arial"/>
                <w:i/>
                <w:color w:val="000000"/>
                <w:kern w:val="24"/>
                <w:sz w:val="20"/>
                <w:szCs w:val="20"/>
              </w:rPr>
              <w:t>allo</w:t>
            </w:r>
            <w:r w:rsidRPr="00FA253B">
              <w:rPr>
                <w:rFonts w:ascii="Arial" w:eastAsia="Arial" w:hAnsi="Arial" w:cs="Arial"/>
                <w:color w:val="000000"/>
                <w:kern w:val="24"/>
                <w:sz w:val="20"/>
                <w:szCs w:val="20"/>
              </w:rPr>
              <w:t>-Isothreonine</w:t>
            </w:r>
            <w:proofErr w:type="spellEnd"/>
            <w:r w:rsidRPr="00FA253B">
              <w:rPr>
                <w:rFonts w:ascii="Arial" w:eastAsia="Arial" w:hAnsi="Arial" w:cs="Arial"/>
                <w:color w:val="000000"/>
                <w:kern w:val="24"/>
                <w:sz w:val="20"/>
                <w:szCs w:val="20"/>
              </w:rPr>
              <w:t xml:space="preserve"> (#14)</w:t>
            </w:r>
          </w:p>
        </w:tc>
        <w:tc>
          <w:tcPr>
            <w:tcW w:w="282" w:type="pct"/>
            <w:tcBorders>
              <w:top w:val="nil"/>
              <w:left w:val="nil"/>
              <w:bottom w:val="nil"/>
              <w:right w:val="nil"/>
            </w:tcBorders>
            <w:shd w:val="clear" w:color="auto" w:fill="auto"/>
            <w:tcMar>
              <w:top w:w="9" w:type="dxa"/>
              <w:left w:w="9" w:type="dxa"/>
              <w:bottom w:w="0" w:type="dxa"/>
              <w:right w:w="9" w:type="dxa"/>
            </w:tcMar>
            <w:vAlign w:val="center"/>
          </w:tcPr>
          <w:p w14:paraId="71831D99" w14:textId="50CEEF8C"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272</w:t>
            </w:r>
          </w:p>
        </w:tc>
        <w:tc>
          <w:tcPr>
            <w:tcW w:w="238" w:type="pct"/>
            <w:tcBorders>
              <w:top w:val="nil"/>
              <w:left w:val="nil"/>
              <w:bottom w:val="nil"/>
              <w:right w:val="nil"/>
            </w:tcBorders>
            <w:shd w:val="clear" w:color="auto" w:fill="auto"/>
            <w:tcMar>
              <w:top w:w="9" w:type="dxa"/>
              <w:left w:w="9" w:type="dxa"/>
              <w:bottom w:w="0" w:type="dxa"/>
              <w:right w:w="9" w:type="dxa"/>
            </w:tcMar>
            <w:vAlign w:val="center"/>
          </w:tcPr>
          <w:p w14:paraId="4E1358E3" w14:textId="2DC8B077"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466</w:t>
            </w:r>
          </w:p>
        </w:tc>
        <w:tc>
          <w:tcPr>
            <w:tcW w:w="218" w:type="pct"/>
            <w:tcBorders>
              <w:top w:val="nil"/>
              <w:left w:val="nil"/>
              <w:bottom w:val="nil"/>
              <w:right w:val="nil"/>
            </w:tcBorders>
            <w:shd w:val="clear" w:color="auto" w:fill="auto"/>
            <w:tcMar>
              <w:top w:w="9" w:type="dxa"/>
              <w:left w:w="9" w:type="dxa"/>
              <w:bottom w:w="0" w:type="dxa"/>
              <w:right w:w="9" w:type="dxa"/>
            </w:tcMar>
            <w:vAlign w:val="center"/>
          </w:tcPr>
          <w:p w14:paraId="5745E24B" w14:textId="0726A092"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272</w:t>
            </w:r>
          </w:p>
        </w:tc>
        <w:tc>
          <w:tcPr>
            <w:tcW w:w="234" w:type="pct"/>
            <w:tcBorders>
              <w:top w:val="nil"/>
              <w:left w:val="nil"/>
              <w:bottom w:val="nil"/>
              <w:right w:val="nil"/>
            </w:tcBorders>
            <w:shd w:val="clear" w:color="auto" w:fill="auto"/>
            <w:tcMar>
              <w:top w:w="9" w:type="dxa"/>
              <w:left w:w="9" w:type="dxa"/>
              <w:bottom w:w="0" w:type="dxa"/>
              <w:right w:w="9" w:type="dxa"/>
            </w:tcMar>
            <w:vAlign w:val="center"/>
          </w:tcPr>
          <w:p w14:paraId="2F072B51" w14:textId="6FEAC49F"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272</w:t>
            </w:r>
          </w:p>
        </w:tc>
        <w:tc>
          <w:tcPr>
            <w:tcW w:w="222" w:type="pct"/>
            <w:tcBorders>
              <w:top w:val="nil"/>
              <w:left w:val="nil"/>
              <w:bottom w:val="nil"/>
              <w:right w:val="nil"/>
            </w:tcBorders>
            <w:shd w:val="clear" w:color="auto" w:fill="auto"/>
            <w:tcMar>
              <w:top w:w="9" w:type="dxa"/>
              <w:left w:w="9" w:type="dxa"/>
              <w:bottom w:w="0" w:type="dxa"/>
              <w:right w:w="9" w:type="dxa"/>
            </w:tcMar>
            <w:vAlign w:val="center"/>
          </w:tcPr>
          <w:p w14:paraId="4115949F" w14:textId="1C8601D3"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272</w:t>
            </w:r>
          </w:p>
        </w:tc>
        <w:tc>
          <w:tcPr>
            <w:tcW w:w="260" w:type="pct"/>
            <w:tcBorders>
              <w:top w:val="nil"/>
              <w:left w:val="nil"/>
              <w:bottom w:val="nil"/>
              <w:right w:val="nil"/>
            </w:tcBorders>
            <w:shd w:val="clear" w:color="auto" w:fill="auto"/>
            <w:tcMar>
              <w:top w:w="9" w:type="dxa"/>
              <w:left w:w="9" w:type="dxa"/>
              <w:bottom w:w="0" w:type="dxa"/>
              <w:right w:w="9" w:type="dxa"/>
            </w:tcMar>
            <w:vAlign w:val="center"/>
          </w:tcPr>
          <w:p w14:paraId="73F37B90" w14:textId="5C00AB15"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272</w:t>
            </w:r>
          </w:p>
        </w:tc>
        <w:tc>
          <w:tcPr>
            <w:tcW w:w="266" w:type="pct"/>
            <w:tcBorders>
              <w:top w:val="nil"/>
              <w:left w:val="nil"/>
              <w:bottom w:val="nil"/>
              <w:right w:val="nil"/>
            </w:tcBorders>
            <w:shd w:val="clear" w:color="auto" w:fill="auto"/>
            <w:tcMar>
              <w:top w:w="9" w:type="dxa"/>
              <w:left w:w="9" w:type="dxa"/>
              <w:bottom w:w="0" w:type="dxa"/>
              <w:right w:w="9" w:type="dxa"/>
            </w:tcMar>
            <w:vAlign w:val="center"/>
          </w:tcPr>
          <w:p w14:paraId="5ED8416A" w14:textId="20B01DA5"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272</w:t>
            </w:r>
          </w:p>
        </w:tc>
        <w:tc>
          <w:tcPr>
            <w:tcW w:w="236" w:type="pct"/>
            <w:tcBorders>
              <w:top w:val="nil"/>
              <w:left w:val="nil"/>
              <w:bottom w:val="nil"/>
              <w:right w:val="nil"/>
            </w:tcBorders>
            <w:shd w:val="clear" w:color="auto" w:fill="auto"/>
            <w:tcMar>
              <w:top w:w="9" w:type="dxa"/>
              <w:left w:w="9" w:type="dxa"/>
              <w:bottom w:w="0" w:type="dxa"/>
              <w:right w:w="9" w:type="dxa"/>
            </w:tcMar>
            <w:vAlign w:val="center"/>
          </w:tcPr>
          <w:p w14:paraId="29527453" w14:textId="1F6E14B1"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272</w:t>
            </w:r>
          </w:p>
        </w:tc>
        <w:tc>
          <w:tcPr>
            <w:tcW w:w="265" w:type="pct"/>
            <w:tcBorders>
              <w:top w:val="nil"/>
              <w:left w:val="nil"/>
              <w:bottom w:val="nil"/>
              <w:right w:val="nil"/>
            </w:tcBorders>
            <w:shd w:val="clear" w:color="auto" w:fill="auto"/>
            <w:tcMar>
              <w:top w:w="9" w:type="dxa"/>
              <w:left w:w="9" w:type="dxa"/>
              <w:bottom w:w="0" w:type="dxa"/>
              <w:right w:w="9" w:type="dxa"/>
            </w:tcMar>
            <w:vAlign w:val="center"/>
          </w:tcPr>
          <w:p w14:paraId="5B454E72" w14:textId="5D1C844B"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272</w:t>
            </w:r>
          </w:p>
        </w:tc>
        <w:tc>
          <w:tcPr>
            <w:tcW w:w="207" w:type="pct"/>
            <w:tcBorders>
              <w:top w:val="nil"/>
              <w:left w:val="nil"/>
              <w:bottom w:val="nil"/>
              <w:right w:val="nil"/>
            </w:tcBorders>
            <w:shd w:val="clear" w:color="auto" w:fill="auto"/>
            <w:tcMar>
              <w:top w:w="9" w:type="dxa"/>
              <w:left w:w="9" w:type="dxa"/>
              <w:bottom w:w="0" w:type="dxa"/>
              <w:right w:w="9" w:type="dxa"/>
            </w:tcMar>
            <w:vAlign w:val="center"/>
          </w:tcPr>
          <w:p w14:paraId="0CDF5165" w14:textId="2A0C21B7"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Pr>
                <w:rFonts w:ascii="Arial" w:eastAsia="Arial" w:hAnsi="Arial" w:cs="Arial"/>
                <w:color w:val="000000"/>
                <w:kern w:val="24"/>
                <w:sz w:val="20"/>
                <w:szCs w:val="20"/>
              </w:rPr>
              <w:t>n.d.</w:t>
            </w:r>
          </w:p>
        </w:tc>
        <w:tc>
          <w:tcPr>
            <w:tcW w:w="185" w:type="pct"/>
            <w:tcBorders>
              <w:top w:val="nil"/>
              <w:left w:val="nil"/>
              <w:bottom w:val="nil"/>
              <w:right w:val="nil"/>
            </w:tcBorders>
            <w:shd w:val="clear" w:color="auto" w:fill="auto"/>
            <w:tcMar>
              <w:top w:w="9" w:type="dxa"/>
              <w:left w:w="9" w:type="dxa"/>
              <w:bottom w:w="0" w:type="dxa"/>
              <w:right w:w="9" w:type="dxa"/>
            </w:tcMar>
            <w:vAlign w:val="center"/>
          </w:tcPr>
          <w:p w14:paraId="6E424B55" w14:textId="2E76359C" w:rsidR="001275ED" w:rsidRPr="00FA253B" w:rsidRDefault="001275ED" w:rsidP="001275ED">
            <w:pPr>
              <w:widowControl/>
              <w:adjustRightInd/>
              <w:spacing w:line="240" w:lineRule="exact"/>
              <w:jc w:val="center"/>
              <w:textAlignment w:val="center"/>
              <w:rPr>
                <w:rFonts w:asciiTheme="minorHAnsi" w:hAnsiTheme="minorHAnsi" w:cstheme="minorHAnsi"/>
                <w:color w:val="000000"/>
                <w:sz w:val="20"/>
                <w:szCs w:val="20"/>
              </w:rPr>
            </w:pPr>
            <w:r w:rsidRPr="00FA253B">
              <w:rPr>
                <w:rFonts w:asciiTheme="minorHAnsi" w:hAnsiTheme="minorHAnsi" w:cstheme="minorHAnsi"/>
                <w:color w:val="000000"/>
                <w:sz w:val="20"/>
                <w:szCs w:val="20"/>
              </w:rPr>
              <w:t>272</w:t>
            </w:r>
          </w:p>
        </w:tc>
        <w:tc>
          <w:tcPr>
            <w:tcW w:w="154" w:type="pct"/>
            <w:tcBorders>
              <w:top w:val="nil"/>
              <w:left w:val="nil"/>
              <w:bottom w:val="nil"/>
              <w:right w:val="nil"/>
            </w:tcBorders>
            <w:shd w:val="clear" w:color="auto" w:fill="auto"/>
            <w:tcMar>
              <w:top w:w="9" w:type="dxa"/>
              <w:left w:w="9" w:type="dxa"/>
              <w:bottom w:w="0" w:type="dxa"/>
              <w:right w:w="9" w:type="dxa"/>
            </w:tcMar>
            <w:vAlign w:val="center"/>
          </w:tcPr>
          <w:p w14:paraId="0050EC33" w14:textId="07F36A22" w:rsidR="001275ED" w:rsidRPr="00FA253B" w:rsidRDefault="001275ED" w:rsidP="001275ED">
            <w:pPr>
              <w:widowControl/>
              <w:adjustRightInd/>
              <w:spacing w:line="240" w:lineRule="exact"/>
              <w:jc w:val="center"/>
              <w:textAlignment w:val="center"/>
              <w:rPr>
                <w:rFonts w:asciiTheme="minorHAnsi" w:hAnsiTheme="minorHAnsi" w:cstheme="minorHAnsi"/>
                <w:color w:val="000000"/>
                <w:sz w:val="20"/>
                <w:szCs w:val="20"/>
              </w:rPr>
            </w:pPr>
            <w:r w:rsidRPr="00FA253B">
              <w:rPr>
                <w:rFonts w:asciiTheme="minorHAnsi" w:hAnsiTheme="minorHAnsi" w:cstheme="minorHAnsi"/>
                <w:color w:val="000000"/>
                <w:sz w:val="20"/>
                <w:szCs w:val="20"/>
              </w:rPr>
              <w:t>272</w:t>
            </w:r>
          </w:p>
        </w:tc>
        <w:tc>
          <w:tcPr>
            <w:tcW w:w="232" w:type="pct"/>
            <w:tcBorders>
              <w:top w:val="nil"/>
              <w:left w:val="nil"/>
              <w:bottom w:val="nil"/>
              <w:right w:val="nil"/>
            </w:tcBorders>
            <w:shd w:val="clear" w:color="auto" w:fill="auto"/>
            <w:tcMar>
              <w:top w:w="9" w:type="dxa"/>
              <w:left w:w="9" w:type="dxa"/>
              <w:bottom w:w="0" w:type="dxa"/>
              <w:right w:w="9" w:type="dxa"/>
            </w:tcMar>
            <w:vAlign w:val="center"/>
          </w:tcPr>
          <w:p w14:paraId="3B821ECB" w14:textId="203B4044" w:rsidR="001275ED" w:rsidRPr="00FA253B" w:rsidRDefault="001275ED" w:rsidP="001275ED">
            <w:pPr>
              <w:widowControl/>
              <w:adjustRightInd/>
              <w:spacing w:line="240" w:lineRule="exact"/>
              <w:jc w:val="center"/>
              <w:textAlignment w:val="center"/>
              <w:rPr>
                <w:rFonts w:asciiTheme="minorHAnsi" w:hAnsiTheme="minorHAnsi" w:cstheme="minorHAnsi"/>
                <w:color w:val="000000"/>
                <w:sz w:val="20"/>
                <w:szCs w:val="20"/>
              </w:rPr>
            </w:pPr>
            <w:r w:rsidRPr="00FA253B">
              <w:rPr>
                <w:rFonts w:asciiTheme="minorHAnsi" w:hAnsiTheme="minorHAnsi" w:cstheme="minorHAnsi"/>
                <w:color w:val="000000"/>
                <w:sz w:val="20"/>
                <w:szCs w:val="20"/>
              </w:rPr>
              <w:t>272</w:t>
            </w:r>
          </w:p>
        </w:tc>
        <w:tc>
          <w:tcPr>
            <w:tcW w:w="233" w:type="pct"/>
            <w:tcBorders>
              <w:top w:val="nil"/>
              <w:left w:val="nil"/>
              <w:bottom w:val="nil"/>
              <w:right w:val="nil"/>
            </w:tcBorders>
            <w:shd w:val="clear" w:color="auto" w:fill="auto"/>
            <w:tcMar>
              <w:top w:w="9" w:type="dxa"/>
              <w:left w:w="9" w:type="dxa"/>
              <w:bottom w:w="0" w:type="dxa"/>
              <w:right w:w="9" w:type="dxa"/>
            </w:tcMar>
            <w:vAlign w:val="center"/>
          </w:tcPr>
          <w:p w14:paraId="09E4296B" w14:textId="1C1D4719" w:rsidR="001275ED" w:rsidRPr="00FA253B" w:rsidRDefault="001275ED" w:rsidP="001275ED">
            <w:pPr>
              <w:widowControl/>
              <w:adjustRightInd/>
              <w:spacing w:line="240" w:lineRule="exact"/>
              <w:jc w:val="center"/>
              <w:textAlignment w:val="center"/>
              <w:rPr>
                <w:rFonts w:asciiTheme="minorHAnsi" w:hAnsiTheme="minorHAnsi" w:cstheme="minorHAnsi"/>
                <w:color w:val="000000"/>
                <w:sz w:val="20"/>
                <w:szCs w:val="20"/>
              </w:rPr>
            </w:pPr>
            <w:r w:rsidRPr="00FA253B">
              <w:rPr>
                <w:rFonts w:asciiTheme="minorHAnsi" w:hAnsiTheme="minorHAnsi" w:cstheme="minorHAnsi"/>
                <w:color w:val="000000"/>
                <w:sz w:val="20"/>
                <w:szCs w:val="20"/>
              </w:rPr>
              <w:t>272</w:t>
            </w:r>
          </w:p>
        </w:tc>
        <w:tc>
          <w:tcPr>
            <w:tcW w:w="232" w:type="pct"/>
            <w:tcBorders>
              <w:top w:val="nil"/>
              <w:left w:val="nil"/>
              <w:bottom w:val="nil"/>
              <w:right w:val="nil"/>
            </w:tcBorders>
            <w:shd w:val="clear" w:color="auto" w:fill="auto"/>
            <w:tcMar>
              <w:top w:w="9" w:type="dxa"/>
              <w:left w:w="9" w:type="dxa"/>
              <w:bottom w:w="0" w:type="dxa"/>
              <w:right w:w="9" w:type="dxa"/>
            </w:tcMar>
            <w:vAlign w:val="center"/>
          </w:tcPr>
          <w:p w14:paraId="11159D4E" w14:textId="2A3D4E1E" w:rsidR="001275ED" w:rsidRPr="00FA253B" w:rsidRDefault="001275ED" w:rsidP="001275ED">
            <w:pPr>
              <w:widowControl/>
              <w:adjustRightInd/>
              <w:spacing w:line="240" w:lineRule="exact"/>
              <w:jc w:val="center"/>
              <w:textAlignment w:val="center"/>
              <w:rPr>
                <w:rFonts w:asciiTheme="minorHAnsi" w:hAnsiTheme="minorHAnsi" w:cstheme="minorHAnsi"/>
                <w:color w:val="000000"/>
                <w:sz w:val="20"/>
                <w:szCs w:val="20"/>
              </w:rPr>
            </w:pPr>
            <w:r w:rsidRPr="00FA253B">
              <w:rPr>
                <w:rFonts w:asciiTheme="minorHAnsi" w:hAnsiTheme="minorHAnsi" w:cstheme="minorHAnsi"/>
                <w:color w:val="000000"/>
                <w:sz w:val="20"/>
                <w:szCs w:val="20"/>
              </w:rPr>
              <w:t>272</w:t>
            </w:r>
          </w:p>
        </w:tc>
        <w:tc>
          <w:tcPr>
            <w:tcW w:w="233" w:type="pct"/>
            <w:tcBorders>
              <w:top w:val="nil"/>
              <w:left w:val="nil"/>
              <w:bottom w:val="nil"/>
              <w:right w:val="nil"/>
            </w:tcBorders>
            <w:shd w:val="clear" w:color="auto" w:fill="auto"/>
            <w:tcMar>
              <w:top w:w="9" w:type="dxa"/>
              <w:left w:w="9" w:type="dxa"/>
              <w:bottom w:w="0" w:type="dxa"/>
              <w:right w:w="9" w:type="dxa"/>
            </w:tcMar>
            <w:vAlign w:val="center"/>
          </w:tcPr>
          <w:p w14:paraId="05406BFE" w14:textId="0CEAAC0B" w:rsidR="001275ED" w:rsidRPr="00FA253B" w:rsidRDefault="001275ED" w:rsidP="001275ED">
            <w:pPr>
              <w:widowControl/>
              <w:adjustRightInd/>
              <w:spacing w:line="240" w:lineRule="exact"/>
              <w:jc w:val="center"/>
              <w:textAlignment w:val="center"/>
              <w:rPr>
                <w:rFonts w:asciiTheme="minorHAnsi" w:hAnsiTheme="minorHAnsi" w:cstheme="minorHAnsi"/>
                <w:color w:val="000000"/>
                <w:sz w:val="20"/>
                <w:szCs w:val="20"/>
              </w:rPr>
            </w:pPr>
            <w:r w:rsidRPr="00FA253B">
              <w:rPr>
                <w:rFonts w:asciiTheme="minorHAnsi" w:hAnsiTheme="minorHAnsi" w:cstheme="minorHAnsi"/>
                <w:color w:val="000000"/>
                <w:sz w:val="20"/>
                <w:szCs w:val="20"/>
              </w:rPr>
              <w:t>272</w:t>
            </w:r>
          </w:p>
        </w:tc>
        <w:tc>
          <w:tcPr>
            <w:tcW w:w="233" w:type="pct"/>
            <w:tcBorders>
              <w:top w:val="nil"/>
              <w:left w:val="nil"/>
              <w:bottom w:val="nil"/>
              <w:right w:val="nil"/>
            </w:tcBorders>
            <w:shd w:val="clear" w:color="auto" w:fill="auto"/>
            <w:tcMar>
              <w:top w:w="9" w:type="dxa"/>
              <w:left w:w="9" w:type="dxa"/>
              <w:bottom w:w="0" w:type="dxa"/>
              <w:right w:w="9" w:type="dxa"/>
            </w:tcMar>
            <w:vAlign w:val="center"/>
          </w:tcPr>
          <w:p w14:paraId="137B9AA9" w14:textId="21D6DEFD"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Pr>
                <w:rFonts w:ascii="Arial" w:eastAsia="Arial" w:hAnsi="Arial" w:cs="Arial"/>
                <w:color w:val="000000"/>
                <w:kern w:val="24"/>
                <w:sz w:val="20"/>
                <w:szCs w:val="20"/>
              </w:rPr>
              <w:t>n.d.</w:t>
            </w:r>
          </w:p>
        </w:tc>
        <w:tc>
          <w:tcPr>
            <w:tcW w:w="232" w:type="pct"/>
            <w:tcBorders>
              <w:top w:val="nil"/>
              <w:left w:val="nil"/>
              <w:bottom w:val="nil"/>
              <w:right w:val="nil"/>
            </w:tcBorders>
            <w:shd w:val="clear" w:color="auto" w:fill="auto"/>
            <w:tcMar>
              <w:top w:w="9" w:type="dxa"/>
              <w:left w:w="9" w:type="dxa"/>
              <w:bottom w:w="0" w:type="dxa"/>
              <w:right w:w="9" w:type="dxa"/>
            </w:tcMar>
            <w:vAlign w:val="center"/>
          </w:tcPr>
          <w:p w14:paraId="07E8FF65" w14:textId="4B356434"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Pr>
                <w:rFonts w:ascii="Arial" w:eastAsia="Arial" w:hAnsi="Arial" w:cs="Arial"/>
                <w:color w:val="000000"/>
                <w:kern w:val="24"/>
                <w:sz w:val="20"/>
                <w:szCs w:val="20"/>
              </w:rPr>
              <w:t>n.d.</w:t>
            </w:r>
          </w:p>
        </w:tc>
      </w:tr>
      <w:tr w:rsidR="002A2523" w:rsidRPr="00B12F25" w14:paraId="3108EB7E" w14:textId="77777777" w:rsidTr="00B16297">
        <w:trPr>
          <w:trHeight w:val="170"/>
        </w:trPr>
        <w:tc>
          <w:tcPr>
            <w:tcW w:w="838" w:type="pct"/>
            <w:tcBorders>
              <w:top w:val="nil"/>
              <w:left w:val="nil"/>
              <w:bottom w:val="nil"/>
              <w:right w:val="nil"/>
            </w:tcBorders>
            <w:shd w:val="clear" w:color="auto" w:fill="auto"/>
            <w:tcMar>
              <w:top w:w="9" w:type="dxa"/>
              <w:left w:w="9" w:type="dxa"/>
              <w:bottom w:w="0" w:type="dxa"/>
              <w:right w:w="9" w:type="dxa"/>
            </w:tcMar>
            <w:vAlign w:val="center"/>
          </w:tcPr>
          <w:p w14:paraId="1BCB9CD3" w14:textId="5A5205FE" w:rsidR="001275ED" w:rsidRPr="00FA253B" w:rsidRDefault="001275ED" w:rsidP="001275ED">
            <w:pPr>
              <w:widowControl/>
              <w:adjustRightInd/>
              <w:spacing w:line="240" w:lineRule="exact"/>
              <w:jc w:val="left"/>
              <w:textAlignment w:val="center"/>
              <w:rPr>
                <w:rFonts w:ascii="Arial" w:eastAsia="Arial" w:hAnsi="Arial" w:cs="Arial"/>
                <w:color w:val="000000"/>
                <w:kern w:val="24"/>
                <w:sz w:val="20"/>
                <w:szCs w:val="20"/>
              </w:rPr>
            </w:pPr>
            <w:proofErr w:type="spellStart"/>
            <w:r w:rsidRPr="00FA253B">
              <w:rPr>
                <w:rFonts w:ascii="Arial" w:eastAsia="Arial" w:hAnsi="Arial" w:cs="Arial"/>
                <w:i/>
                <w:color w:val="000000"/>
                <w:kern w:val="24"/>
                <w:sz w:val="20"/>
                <w:szCs w:val="20"/>
              </w:rPr>
              <w:t>allo</w:t>
            </w:r>
            <w:r w:rsidRPr="00FA253B">
              <w:rPr>
                <w:rFonts w:ascii="Arial" w:eastAsia="Arial" w:hAnsi="Arial" w:cs="Arial"/>
                <w:color w:val="000000"/>
                <w:kern w:val="24"/>
                <w:sz w:val="20"/>
                <w:szCs w:val="20"/>
              </w:rPr>
              <w:t>-Isothreonine</w:t>
            </w:r>
            <w:proofErr w:type="spellEnd"/>
            <w:r w:rsidRPr="00FA253B">
              <w:rPr>
                <w:rFonts w:ascii="Arial" w:eastAsia="Arial" w:hAnsi="Arial" w:cs="Arial"/>
                <w:color w:val="000000"/>
                <w:kern w:val="24"/>
                <w:sz w:val="20"/>
                <w:szCs w:val="20"/>
              </w:rPr>
              <w:t xml:space="preserve"> (#15)</w:t>
            </w:r>
          </w:p>
        </w:tc>
        <w:tc>
          <w:tcPr>
            <w:tcW w:w="282" w:type="pct"/>
            <w:tcBorders>
              <w:top w:val="nil"/>
              <w:left w:val="nil"/>
              <w:bottom w:val="nil"/>
              <w:right w:val="nil"/>
            </w:tcBorders>
            <w:shd w:val="clear" w:color="auto" w:fill="auto"/>
            <w:tcMar>
              <w:top w:w="9" w:type="dxa"/>
              <w:left w:w="9" w:type="dxa"/>
              <w:bottom w:w="0" w:type="dxa"/>
              <w:right w:w="9" w:type="dxa"/>
            </w:tcMar>
            <w:vAlign w:val="center"/>
          </w:tcPr>
          <w:p w14:paraId="6D4BFC8D" w14:textId="17BCB8B8"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272</w:t>
            </w:r>
          </w:p>
        </w:tc>
        <w:tc>
          <w:tcPr>
            <w:tcW w:w="238" w:type="pct"/>
            <w:tcBorders>
              <w:top w:val="nil"/>
              <w:left w:val="nil"/>
              <w:bottom w:val="nil"/>
              <w:right w:val="nil"/>
            </w:tcBorders>
            <w:shd w:val="clear" w:color="auto" w:fill="auto"/>
            <w:tcMar>
              <w:top w:w="9" w:type="dxa"/>
              <w:left w:w="9" w:type="dxa"/>
              <w:bottom w:w="0" w:type="dxa"/>
              <w:right w:w="9" w:type="dxa"/>
            </w:tcMar>
            <w:vAlign w:val="center"/>
          </w:tcPr>
          <w:p w14:paraId="1724AC61" w14:textId="3E071D59"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466</w:t>
            </w:r>
          </w:p>
        </w:tc>
        <w:tc>
          <w:tcPr>
            <w:tcW w:w="218" w:type="pct"/>
            <w:tcBorders>
              <w:top w:val="nil"/>
              <w:left w:val="nil"/>
              <w:bottom w:val="nil"/>
              <w:right w:val="nil"/>
            </w:tcBorders>
            <w:shd w:val="clear" w:color="auto" w:fill="auto"/>
            <w:tcMar>
              <w:top w:w="9" w:type="dxa"/>
              <w:left w:w="9" w:type="dxa"/>
              <w:bottom w:w="0" w:type="dxa"/>
              <w:right w:w="9" w:type="dxa"/>
            </w:tcMar>
            <w:vAlign w:val="center"/>
          </w:tcPr>
          <w:p w14:paraId="74F5C227" w14:textId="31FDA325"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272</w:t>
            </w:r>
          </w:p>
        </w:tc>
        <w:tc>
          <w:tcPr>
            <w:tcW w:w="234" w:type="pct"/>
            <w:tcBorders>
              <w:top w:val="nil"/>
              <w:left w:val="nil"/>
              <w:bottom w:val="nil"/>
              <w:right w:val="nil"/>
            </w:tcBorders>
            <w:shd w:val="clear" w:color="auto" w:fill="auto"/>
            <w:tcMar>
              <w:top w:w="9" w:type="dxa"/>
              <w:left w:w="9" w:type="dxa"/>
              <w:bottom w:w="0" w:type="dxa"/>
              <w:right w:w="9" w:type="dxa"/>
            </w:tcMar>
            <w:vAlign w:val="center"/>
          </w:tcPr>
          <w:p w14:paraId="132645DC" w14:textId="6A6884AD"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272</w:t>
            </w:r>
          </w:p>
        </w:tc>
        <w:tc>
          <w:tcPr>
            <w:tcW w:w="222" w:type="pct"/>
            <w:tcBorders>
              <w:top w:val="nil"/>
              <w:left w:val="nil"/>
              <w:bottom w:val="nil"/>
              <w:right w:val="nil"/>
            </w:tcBorders>
            <w:shd w:val="clear" w:color="auto" w:fill="auto"/>
            <w:tcMar>
              <w:top w:w="9" w:type="dxa"/>
              <w:left w:w="9" w:type="dxa"/>
              <w:bottom w:w="0" w:type="dxa"/>
              <w:right w:w="9" w:type="dxa"/>
            </w:tcMar>
            <w:vAlign w:val="center"/>
          </w:tcPr>
          <w:p w14:paraId="3E52CDC8" w14:textId="46B6D091"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272</w:t>
            </w:r>
          </w:p>
        </w:tc>
        <w:tc>
          <w:tcPr>
            <w:tcW w:w="260" w:type="pct"/>
            <w:tcBorders>
              <w:top w:val="nil"/>
              <w:left w:val="nil"/>
              <w:bottom w:val="nil"/>
              <w:right w:val="nil"/>
            </w:tcBorders>
            <w:shd w:val="clear" w:color="auto" w:fill="auto"/>
            <w:tcMar>
              <w:top w:w="9" w:type="dxa"/>
              <w:left w:w="9" w:type="dxa"/>
              <w:bottom w:w="0" w:type="dxa"/>
              <w:right w:w="9" w:type="dxa"/>
            </w:tcMar>
            <w:vAlign w:val="center"/>
          </w:tcPr>
          <w:p w14:paraId="09AD48BA" w14:textId="6E6C1DD8"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272</w:t>
            </w:r>
          </w:p>
        </w:tc>
        <w:tc>
          <w:tcPr>
            <w:tcW w:w="266" w:type="pct"/>
            <w:tcBorders>
              <w:top w:val="nil"/>
              <w:left w:val="nil"/>
              <w:bottom w:val="nil"/>
              <w:right w:val="nil"/>
            </w:tcBorders>
            <w:shd w:val="clear" w:color="auto" w:fill="auto"/>
            <w:tcMar>
              <w:top w:w="9" w:type="dxa"/>
              <w:left w:w="9" w:type="dxa"/>
              <w:bottom w:w="0" w:type="dxa"/>
              <w:right w:w="9" w:type="dxa"/>
            </w:tcMar>
            <w:vAlign w:val="center"/>
          </w:tcPr>
          <w:p w14:paraId="57CBBD98" w14:textId="44C1D923"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272</w:t>
            </w:r>
          </w:p>
        </w:tc>
        <w:tc>
          <w:tcPr>
            <w:tcW w:w="236" w:type="pct"/>
            <w:tcBorders>
              <w:top w:val="nil"/>
              <w:left w:val="nil"/>
              <w:bottom w:val="nil"/>
              <w:right w:val="nil"/>
            </w:tcBorders>
            <w:shd w:val="clear" w:color="auto" w:fill="auto"/>
            <w:tcMar>
              <w:top w:w="9" w:type="dxa"/>
              <w:left w:w="9" w:type="dxa"/>
              <w:bottom w:w="0" w:type="dxa"/>
              <w:right w:w="9" w:type="dxa"/>
            </w:tcMar>
            <w:vAlign w:val="center"/>
          </w:tcPr>
          <w:p w14:paraId="3E3548A2" w14:textId="5BB3DC52"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272</w:t>
            </w:r>
          </w:p>
        </w:tc>
        <w:tc>
          <w:tcPr>
            <w:tcW w:w="265" w:type="pct"/>
            <w:tcBorders>
              <w:top w:val="nil"/>
              <w:left w:val="nil"/>
              <w:bottom w:val="nil"/>
              <w:right w:val="nil"/>
            </w:tcBorders>
            <w:shd w:val="clear" w:color="auto" w:fill="auto"/>
            <w:tcMar>
              <w:top w:w="9" w:type="dxa"/>
              <w:left w:w="9" w:type="dxa"/>
              <w:bottom w:w="0" w:type="dxa"/>
              <w:right w:w="9" w:type="dxa"/>
            </w:tcMar>
            <w:vAlign w:val="center"/>
          </w:tcPr>
          <w:p w14:paraId="1D305595" w14:textId="1E181001"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sidRPr="00FA253B">
              <w:rPr>
                <w:rFonts w:ascii="Arial" w:eastAsia="Arial" w:hAnsi="Arial" w:cs="Arial"/>
                <w:color w:val="000000"/>
                <w:kern w:val="24"/>
                <w:sz w:val="20"/>
                <w:szCs w:val="20"/>
              </w:rPr>
              <w:t>272</w:t>
            </w:r>
          </w:p>
        </w:tc>
        <w:tc>
          <w:tcPr>
            <w:tcW w:w="207" w:type="pct"/>
            <w:tcBorders>
              <w:top w:val="nil"/>
              <w:left w:val="nil"/>
              <w:bottom w:val="nil"/>
              <w:right w:val="nil"/>
            </w:tcBorders>
            <w:shd w:val="clear" w:color="auto" w:fill="auto"/>
            <w:tcMar>
              <w:top w:w="9" w:type="dxa"/>
              <w:left w:w="9" w:type="dxa"/>
              <w:bottom w:w="0" w:type="dxa"/>
              <w:right w:w="9" w:type="dxa"/>
            </w:tcMar>
            <w:vAlign w:val="center"/>
          </w:tcPr>
          <w:p w14:paraId="624FE9BA" w14:textId="1C2AC484"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Pr>
                <w:rFonts w:ascii="Arial" w:eastAsia="Arial" w:hAnsi="Arial" w:cs="Arial"/>
                <w:color w:val="000000"/>
                <w:kern w:val="24"/>
                <w:sz w:val="20"/>
                <w:szCs w:val="20"/>
              </w:rPr>
              <w:t>n.d.</w:t>
            </w:r>
          </w:p>
        </w:tc>
        <w:tc>
          <w:tcPr>
            <w:tcW w:w="185" w:type="pct"/>
            <w:tcBorders>
              <w:top w:val="nil"/>
              <w:left w:val="nil"/>
              <w:bottom w:val="nil"/>
              <w:right w:val="nil"/>
            </w:tcBorders>
            <w:shd w:val="clear" w:color="auto" w:fill="auto"/>
            <w:tcMar>
              <w:top w:w="9" w:type="dxa"/>
              <w:left w:w="9" w:type="dxa"/>
              <w:bottom w:w="0" w:type="dxa"/>
              <w:right w:w="9" w:type="dxa"/>
            </w:tcMar>
            <w:vAlign w:val="center"/>
          </w:tcPr>
          <w:p w14:paraId="2EC6720B" w14:textId="2FC1C0BD" w:rsidR="001275ED" w:rsidRPr="00FA253B" w:rsidRDefault="001275ED" w:rsidP="001275ED">
            <w:pPr>
              <w:widowControl/>
              <w:adjustRightInd/>
              <w:spacing w:line="240" w:lineRule="exact"/>
              <w:jc w:val="center"/>
              <w:textAlignment w:val="center"/>
              <w:rPr>
                <w:rFonts w:asciiTheme="minorHAnsi" w:hAnsiTheme="minorHAnsi" w:cstheme="minorHAnsi"/>
                <w:color w:val="000000"/>
                <w:sz w:val="20"/>
                <w:szCs w:val="20"/>
              </w:rPr>
            </w:pPr>
            <w:r w:rsidRPr="00FA253B">
              <w:rPr>
                <w:rFonts w:asciiTheme="minorHAnsi" w:hAnsiTheme="minorHAnsi" w:cstheme="minorHAnsi"/>
                <w:color w:val="000000"/>
                <w:sz w:val="20"/>
                <w:szCs w:val="20"/>
              </w:rPr>
              <w:t>272</w:t>
            </w:r>
          </w:p>
        </w:tc>
        <w:tc>
          <w:tcPr>
            <w:tcW w:w="154" w:type="pct"/>
            <w:tcBorders>
              <w:top w:val="nil"/>
              <w:left w:val="nil"/>
              <w:bottom w:val="nil"/>
              <w:right w:val="nil"/>
            </w:tcBorders>
            <w:shd w:val="clear" w:color="auto" w:fill="auto"/>
            <w:tcMar>
              <w:top w:w="9" w:type="dxa"/>
              <w:left w:w="9" w:type="dxa"/>
              <w:bottom w:w="0" w:type="dxa"/>
              <w:right w:w="9" w:type="dxa"/>
            </w:tcMar>
            <w:vAlign w:val="center"/>
          </w:tcPr>
          <w:p w14:paraId="0E11D1F0" w14:textId="370BE2C2" w:rsidR="001275ED" w:rsidRPr="00FA253B" w:rsidRDefault="001275ED" w:rsidP="001275ED">
            <w:pPr>
              <w:widowControl/>
              <w:adjustRightInd/>
              <w:spacing w:line="240" w:lineRule="exact"/>
              <w:jc w:val="center"/>
              <w:textAlignment w:val="center"/>
              <w:rPr>
                <w:rFonts w:asciiTheme="minorHAnsi" w:hAnsiTheme="minorHAnsi" w:cstheme="minorHAnsi"/>
                <w:color w:val="000000"/>
                <w:sz w:val="20"/>
                <w:szCs w:val="20"/>
              </w:rPr>
            </w:pPr>
            <w:r w:rsidRPr="00FA253B">
              <w:rPr>
                <w:rFonts w:asciiTheme="minorHAnsi" w:hAnsiTheme="minorHAnsi" w:cstheme="minorHAnsi"/>
                <w:color w:val="000000"/>
                <w:sz w:val="20"/>
                <w:szCs w:val="20"/>
              </w:rPr>
              <w:t>272</w:t>
            </w:r>
          </w:p>
        </w:tc>
        <w:tc>
          <w:tcPr>
            <w:tcW w:w="232" w:type="pct"/>
            <w:tcBorders>
              <w:top w:val="nil"/>
              <w:left w:val="nil"/>
              <w:bottom w:val="nil"/>
              <w:right w:val="nil"/>
            </w:tcBorders>
            <w:shd w:val="clear" w:color="auto" w:fill="auto"/>
            <w:tcMar>
              <w:top w:w="9" w:type="dxa"/>
              <w:left w:w="9" w:type="dxa"/>
              <w:bottom w:w="0" w:type="dxa"/>
              <w:right w:w="9" w:type="dxa"/>
            </w:tcMar>
            <w:vAlign w:val="center"/>
          </w:tcPr>
          <w:p w14:paraId="5CAF91AB" w14:textId="5E070CFC" w:rsidR="001275ED" w:rsidRPr="00FA253B" w:rsidRDefault="001275ED" w:rsidP="001275ED">
            <w:pPr>
              <w:widowControl/>
              <w:adjustRightInd/>
              <w:spacing w:line="240" w:lineRule="exact"/>
              <w:jc w:val="center"/>
              <w:textAlignment w:val="center"/>
              <w:rPr>
                <w:rFonts w:asciiTheme="minorHAnsi" w:hAnsiTheme="minorHAnsi" w:cstheme="minorHAnsi"/>
                <w:color w:val="000000"/>
                <w:sz w:val="20"/>
                <w:szCs w:val="20"/>
              </w:rPr>
            </w:pPr>
            <w:r w:rsidRPr="00FA253B">
              <w:rPr>
                <w:rFonts w:asciiTheme="minorHAnsi" w:hAnsiTheme="minorHAnsi" w:cstheme="minorHAnsi"/>
                <w:color w:val="000000"/>
                <w:sz w:val="20"/>
                <w:szCs w:val="20"/>
              </w:rPr>
              <w:t>272</w:t>
            </w:r>
          </w:p>
        </w:tc>
        <w:tc>
          <w:tcPr>
            <w:tcW w:w="233" w:type="pct"/>
            <w:tcBorders>
              <w:top w:val="nil"/>
              <w:left w:val="nil"/>
              <w:bottom w:val="nil"/>
              <w:right w:val="nil"/>
            </w:tcBorders>
            <w:shd w:val="clear" w:color="auto" w:fill="auto"/>
            <w:tcMar>
              <w:top w:w="9" w:type="dxa"/>
              <w:left w:w="9" w:type="dxa"/>
              <w:bottom w:w="0" w:type="dxa"/>
              <w:right w:w="9" w:type="dxa"/>
            </w:tcMar>
            <w:vAlign w:val="center"/>
          </w:tcPr>
          <w:p w14:paraId="567430C6" w14:textId="4F89F796" w:rsidR="001275ED" w:rsidRPr="00FA253B" w:rsidRDefault="001275ED" w:rsidP="001275ED">
            <w:pPr>
              <w:widowControl/>
              <w:adjustRightInd/>
              <w:spacing w:line="240" w:lineRule="exact"/>
              <w:jc w:val="center"/>
              <w:textAlignment w:val="center"/>
              <w:rPr>
                <w:rFonts w:asciiTheme="minorHAnsi" w:hAnsiTheme="minorHAnsi" w:cstheme="minorHAnsi"/>
                <w:color w:val="000000"/>
                <w:sz w:val="20"/>
                <w:szCs w:val="20"/>
              </w:rPr>
            </w:pPr>
            <w:r w:rsidRPr="00FA253B">
              <w:rPr>
                <w:rFonts w:asciiTheme="minorHAnsi" w:hAnsiTheme="minorHAnsi" w:cstheme="minorHAnsi"/>
                <w:color w:val="000000"/>
                <w:sz w:val="20"/>
                <w:szCs w:val="20"/>
              </w:rPr>
              <w:t>272</w:t>
            </w:r>
          </w:p>
        </w:tc>
        <w:tc>
          <w:tcPr>
            <w:tcW w:w="232" w:type="pct"/>
            <w:tcBorders>
              <w:top w:val="nil"/>
              <w:left w:val="nil"/>
              <w:bottom w:val="nil"/>
              <w:right w:val="nil"/>
            </w:tcBorders>
            <w:shd w:val="clear" w:color="auto" w:fill="auto"/>
            <w:tcMar>
              <w:top w:w="9" w:type="dxa"/>
              <w:left w:w="9" w:type="dxa"/>
              <w:bottom w:w="0" w:type="dxa"/>
              <w:right w:w="9" w:type="dxa"/>
            </w:tcMar>
            <w:vAlign w:val="center"/>
          </w:tcPr>
          <w:p w14:paraId="42800C19" w14:textId="7AEC1FBD" w:rsidR="001275ED" w:rsidRPr="00FA253B" w:rsidRDefault="001275ED" w:rsidP="001275ED">
            <w:pPr>
              <w:widowControl/>
              <w:adjustRightInd/>
              <w:spacing w:line="240" w:lineRule="exact"/>
              <w:jc w:val="center"/>
              <w:textAlignment w:val="center"/>
              <w:rPr>
                <w:rFonts w:asciiTheme="minorHAnsi" w:hAnsiTheme="minorHAnsi" w:cstheme="minorHAnsi"/>
                <w:color w:val="000000"/>
                <w:sz w:val="20"/>
                <w:szCs w:val="20"/>
              </w:rPr>
            </w:pPr>
            <w:r w:rsidRPr="00FA253B">
              <w:rPr>
                <w:rFonts w:asciiTheme="minorHAnsi" w:hAnsiTheme="minorHAnsi" w:cstheme="minorHAnsi"/>
                <w:color w:val="000000"/>
                <w:sz w:val="20"/>
                <w:szCs w:val="20"/>
              </w:rPr>
              <w:t>272</w:t>
            </w:r>
          </w:p>
        </w:tc>
        <w:tc>
          <w:tcPr>
            <w:tcW w:w="233" w:type="pct"/>
            <w:tcBorders>
              <w:top w:val="nil"/>
              <w:left w:val="nil"/>
              <w:bottom w:val="nil"/>
              <w:right w:val="nil"/>
            </w:tcBorders>
            <w:shd w:val="clear" w:color="auto" w:fill="auto"/>
            <w:tcMar>
              <w:top w:w="9" w:type="dxa"/>
              <w:left w:w="9" w:type="dxa"/>
              <w:bottom w:w="0" w:type="dxa"/>
              <w:right w:w="9" w:type="dxa"/>
            </w:tcMar>
            <w:vAlign w:val="center"/>
          </w:tcPr>
          <w:p w14:paraId="455CF1B3" w14:textId="4F8A853A" w:rsidR="001275ED" w:rsidRPr="00FA253B" w:rsidRDefault="001275ED" w:rsidP="001275ED">
            <w:pPr>
              <w:widowControl/>
              <w:adjustRightInd/>
              <w:spacing w:line="240" w:lineRule="exact"/>
              <w:jc w:val="center"/>
              <w:textAlignment w:val="center"/>
              <w:rPr>
                <w:rFonts w:asciiTheme="minorHAnsi" w:hAnsiTheme="minorHAnsi" w:cstheme="minorHAnsi"/>
                <w:color w:val="000000"/>
                <w:sz w:val="20"/>
                <w:szCs w:val="20"/>
              </w:rPr>
            </w:pPr>
            <w:r w:rsidRPr="00FA253B">
              <w:rPr>
                <w:rFonts w:asciiTheme="minorHAnsi" w:hAnsiTheme="minorHAnsi" w:cstheme="minorHAnsi"/>
                <w:color w:val="000000"/>
                <w:sz w:val="20"/>
                <w:szCs w:val="20"/>
              </w:rPr>
              <w:t>272</w:t>
            </w:r>
          </w:p>
        </w:tc>
        <w:tc>
          <w:tcPr>
            <w:tcW w:w="233" w:type="pct"/>
            <w:tcBorders>
              <w:top w:val="nil"/>
              <w:left w:val="nil"/>
              <w:bottom w:val="nil"/>
              <w:right w:val="nil"/>
            </w:tcBorders>
            <w:shd w:val="clear" w:color="auto" w:fill="auto"/>
            <w:tcMar>
              <w:top w:w="9" w:type="dxa"/>
              <w:left w:w="9" w:type="dxa"/>
              <w:bottom w:w="0" w:type="dxa"/>
              <w:right w:w="9" w:type="dxa"/>
            </w:tcMar>
            <w:vAlign w:val="center"/>
          </w:tcPr>
          <w:p w14:paraId="19B138F8" w14:textId="1025EDBF"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Pr>
                <w:rFonts w:ascii="Arial" w:eastAsia="Arial" w:hAnsi="Arial" w:cs="Arial"/>
                <w:color w:val="000000"/>
                <w:kern w:val="24"/>
                <w:sz w:val="20"/>
                <w:szCs w:val="20"/>
              </w:rPr>
              <w:t>n.d.</w:t>
            </w:r>
          </w:p>
        </w:tc>
        <w:tc>
          <w:tcPr>
            <w:tcW w:w="232" w:type="pct"/>
            <w:tcBorders>
              <w:top w:val="nil"/>
              <w:left w:val="nil"/>
              <w:bottom w:val="nil"/>
              <w:right w:val="nil"/>
            </w:tcBorders>
            <w:shd w:val="clear" w:color="auto" w:fill="auto"/>
            <w:tcMar>
              <w:top w:w="9" w:type="dxa"/>
              <w:left w:w="9" w:type="dxa"/>
              <w:bottom w:w="0" w:type="dxa"/>
              <w:right w:w="9" w:type="dxa"/>
            </w:tcMar>
            <w:vAlign w:val="center"/>
          </w:tcPr>
          <w:p w14:paraId="3EE34CDF" w14:textId="1A1E6C8A" w:rsidR="001275ED" w:rsidRPr="00FA253B" w:rsidRDefault="001275ED" w:rsidP="001275ED">
            <w:pPr>
              <w:widowControl/>
              <w:adjustRightInd/>
              <w:spacing w:line="240" w:lineRule="exact"/>
              <w:jc w:val="center"/>
              <w:textAlignment w:val="center"/>
              <w:rPr>
                <w:rFonts w:ascii="Arial" w:eastAsia="Arial" w:hAnsi="Arial" w:cs="Arial"/>
                <w:color w:val="000000"/>
                <w:kern w:val="24"/>
                <w:sz w:val="20"/>
                <w:szCs w:val="20"/>
              </w:rPr>
            </w:pPr>
            <w:r>
              <w:rPr>
                <w:rFonts w:ascii="Arial" w:eastAsia="Arial" w:hAnsi="Arial" w:cs="Arial"/>
                <w:color w:val="000000"/>
                <w:kern w:val="24"/>
                <w:sz w:val="20"/>
                <w:szCs w:val="20"/>
              </w:rPr>
              <w:t>n.d.</w:t>
            </w:r>
          </w:p>
        </w:tc>
      </w:tr>
      <w:tr w:rsidR="002A2523" w:rsidRPr="00B12F25" w14:paraId="5F183726" w14:textId="77777777" w:rsidTr="00B16297">
        <w:trPr>
          <w:trHeight w:val="170"/>
        </w:trPr>
        <w:tc>
          <w:tcPr>
            <w:tcW w:w="838" w:type="pct"/>
            <w:tcBorders>
              <w:top w:val="nil"/>
              <w:left w:val="nil"/>
              <w:bottom w:val="nil"/>
              <w:right w:val="nil"/>
            </w:tcBorders>
            <w:shd w:val="clear" w:color="auto" w:fill="auto"/>
            <w:tcMar>
              <w:top w:w="9" w:type="dxa"/>
              <w:left w:w="9" w:type="dxa"/>
              <w:bottom w:w="0" w:type="dxa"/>
              <w:right w:w="9" w:type="dxa"/>
            </w:tcMar>
            <w:vAlign w:val="center"/>
            <w:hideMark/>
          </w:tcPr>
          <w:p w14:paraId="6EFE7ADB" w14:textId="77777777" w:rsidR="001275ED" w:rsidRPr="00FA253B" w:rsidRDefault="001275ED" w:rsidP="001275ED">
            <w:pPr>
              <w:widowControl/>
              <w:adjustRightInd/>
              <w:spacing w:line="240" w:lineRule="exact"/>
              <w:jc w:val="left"/>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D-Homoserine (#16)</w:t>
            </w:r>
          </w:p>
        </w:tc>
        <w:tc>
          <w:tcPr>
            <w:tcW w:w="282" w:type="pct"/>
            <w:tcBorders>
              <w:top w:val="nil"/>
              <w:left w:val="nil"/>
              <w:bottom w:val="nil"/>
              <w:right w:val="nil"/>
            </w:tcBorders>
            <w:shd w:val="clear" w:color="auto" w:fill="auto"/>
            <w:tcMar>
              <w:top w:w="9" w:type="dxa"/>
              <w:left w:w="9" w:type="dxa"/>
              <w:bottom w:w="0" w:type="dxa"/>
              <w:right w:w="9" w:type="dxa"/>
            </w:tcMar>
            <w:vAlign w:val="center"/>
            <w:hideMark/>
          </w:tcPr>
          <w:p w14:paraId="33BC12FA"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238" w:type="pct"/>
            <w:tcBorders>
              <w:top w:val="nil"/>
              <w:left w:val="nil"/>
              <w:bottom w:val="nil"/>
              <w:right w:val="nil"/>
            </w:tcBorders>
            <w:shd w:val="clear" w:color="auto" w:fill="auto"/>
            <w:tcMar>
              <w:top w:w="9" w:type="dxa"/>
              <w:left w:w="9" w:type="dxa"/>
              <w:bottom w:w="0" w:type="dxa"/>
              <w:right w:w="9" w:type="dxa"/>
            </w:tcMar>
            <w:vAlign w:val="center"/>
            <w:hideMark/>
          </w:tcPr>
          <w:p w14:paraId="5130DE8E"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218" w:type="pct"/>
            <w:tcBorders>
              <w:top w:val="nil"/>
              <w:left w:val="nil"/>
              <w:bottom w:val="nil"/>
              <w:right w:val="nil"/>
            </w:tcBorders>
            <w:shd w:val="clear" w:color="auto" w:fill="auto"/>
            <w:tcMar>
              <w:top w:w="9" w:type="dxa"/>
              <w:left w:w="9" w:type="dxa"/>
              <w:bottom w:w="0" w:type="dxa"/>
              <w:right w:w="9" w:type="dxa"/>
            </w:tcMar>
            <w:vAlign w:val="center"/>
            <w:hideMark/>
          </w:tcPr>
          <w:p w14:paraId="5AD6D057"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298</w:t>
            </w:r>
          </w:p>
        </w:tc>
        <w:tc>
          <w:tcPr>
            <w:tcW w:w="234" w:type="pct"/>
            <w:tcBorders>
              <w:top w:val="nil"/>
              <w:left w:val="nil"/>
              <w:bottom w:val="nil"/>
              <w:right w:val="nil"/>
            </w:tcBorders>
            <w:shd w:val="clear" w:color="auto" w:fill="auto"/>
            <w:tcMar>
              <w:top w:w="9" w:type="dxa"/>
              <w:left w:w="9" w:type="dxa"/>
              <w:bottom w:w="0" w:type="dxa"/>
              <w:right w:w="9" w:type="dxa"/>
            </w:tcMar>
            <w:vAlign w:val="center"/>
            <w:hideMark/>
          </w:tcPr>
          <w:p w14:paraId="7E0382E0"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222" w:type="pct"/>
            <w:tcBorders>
              <w:top w:val="nil"/>
              <w:left w:val="nil"/>
              <w:bottom w:val="nil"/>
              <w:right w:val="nil"/>
            </w:tcBorders>
            <w:shd w:val="clear" w:color="auto" w:fill="auto"/>
            <w:tcMar>
              <w:top w:w="9" w:type="dxa"/>
              <w:left w:w="9" w:type="dxa"/>
              <w:bottom w:w="0" w:type="dxa"/>
              <w:right w:w="9" w:type="dxa"/>
            </w:tcMar>
            <w:vAlign w:val="center"/>
            <w:hideMark/>
          </w:tcPr>
          <w:p w14:paraId="67C0D371" w14:textId="42A95A3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260" w:type="pct"/>
            <w:tcBorders>
              <w:top w:val="nil"/>
              <w:left w:val="nil"/>
              <w:bottom w:val="nil"/>
              <w:right w:val="nil"/>
            </w:tcBorders>
            <w:shd w:val="clear" w:color="auto" w:fill="auto"/>
            <w:tcMar>
              <w:top w:w="9" w:type="dxa"/>
              <w:left w:w="9" w:type="dxa"/>
              <w:bottom w:w="0" w:type="dxa"/>
              <w:right w:w="9" w:type="dxa"/>
            </w:tcMar>
            <w:vAlign w:val="center"/>
            <w:hideMark/>
          </w:tcPr>
          <w:p w14:paraId="6B7C90DB" w14:textId="18C3024A"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266" w:type="pct"/>
            <w:tcBorders>
              <w:top w:val="nil"/>
              <w:left w:val="nil"/>
              <w:bottom w:val="nil"/>
              <w:right w:val="nil"/>
            </w:tcBorders>
            <w:shd w:val="clear" w:color="auto" w:fill="auto"/>
            <w:tcMar>
              <w:top w:w="9" w:type="dxa"/>
              <w:left w:w="9" w:type="dxa"/>
              <w:bottom w:w="0" w:type="dxa"/>
              <w:right w:w="9" w:type="dxa"/>
            </w:tcMar>
            <w:vAlign w:val="center"/>
            <w:hideMark/>
          </w:tcPr>
          <w:p w14:paraId="24CE1699"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236" w:type="pct"/>
            <w:tcBorders>
              <w:top w:val="nil"/>
              <w:left w:val="nil"/>
              <w:bottom w:val="nil"/>
              <w:right w:val="nil"/>
            </w:tcBorders>
            <w:shd w:val="clear" w:color="auto" w:fill="auto"/>
            <w:tcMar>
              <w:top w:w="9" w:type="dxa"/>
              <w:left w:w="9" w:type="dxa"/>
              <w:bottom w:w="0" w:type="dxa"/>
              <w:right w:w="9" w:type="dxa"/>
            </w:tcMar>
            <w:vAlign w:val="center"/>
            <w:hideMark/>
          </w:tcPr>
          <w:p w14:paraId="1145BAEF"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265" w:type="pct"/>
            <w:tcBorders>
              <w:top w:val="nil"/>
              <w:left w:val="nil"/>
              <w:bottom w:val="nil"/>
              <w:right w:val="nil"/>
            </w:tcBorders>
            <w:shd w:val="clear" w:color="auto" w:fill="auto"/>
            <w:tcMar>
              <w:top w:w="9" w:type="dxa"/>
              <w:left w:w="9" w:type="dxa"/>
              <w:bottom w:w="0" w:type="dxa"/>
              <w:right w:w="9" w:type="dxa"/>
            </w:tcMar>
            <w:vAlign w:val="center"/>
            <w:hideMark/>
          </w:tcPr>
          <w:p w14:paraId="3B212403"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207" w:type="pct"/>
            <w:tcBorders>
              <w:top w:val="nil"/>
              <w:left w:val="nil"/>
              <w:bottom w:val="nil"/>
              <w:right w:val="nil"/>
            </w:tcBorders>
            <w:shd w:val="clear" w:color="auto" w:fill="auto"/>
            <w:tcMar>
              <w:top w:w="9" w:type="dxa"/>
              <w:left w:w="9" w:type="dxa"/>
              <w:bottom w:w="0" w:type="dxa"/>
              <w:right w:w="9" w:type="dxa"/>
            </w:tcMar>
            <w:vAlign w:val="center"/>
            <w:hideMark/>
          </w:tcPr>
          <w:p w14:paraId="016F61FB"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185" w:type="pct"/>
            <w:tcBorders>
              <w:top w:val="nil"/>
              <w:left w:val="nil"/>
              <w:bottom w:val="nil"/>
              <w:right w:val="nil"/>
            </w:tcBorders>
            <w:shd w:val="clear" w:color="auto" w:fill="auto"/>
            <w:tcMar>
              <w:top w:w="9" w:type="dxa"/>
              <w:left w:w="9" w:type="dxa"/>
              <w:bottom w:w="0" w:type="dxa"/>
              <w:right w:w="9" w:type="dxa"/>
            </w:tcMar>
            <w:vAlign w:val="center"/>
            <w:hideMark/>
          </w:tcPr>
          <w:p w14:paraId="290E9A53"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252</w:t>
            </w:r>
          </w:p>
        </w:tc>
        <w:tc>
          <w:tcPr>
            <w:tcW w:w="154" w:type="pct"/>
            <w:tcBorders>
              <w:top w:val="nil"/>
              <w:left w:val="nil"/>
              <w:bottom w:val="nil"/>
              <w:right w:val="nil"/>
            </w:tcBorders>
            <w:shd w:val="clear" w:color="auto" w:fill="auto"/>
            <w:tcMar>
              <w:top w:w="9" w:type="dxa"/>
              <w:left w:w="9" w:type="dxa"/>
              <w:bottom w:w="0" w:type="dxa"/>
              <w:right w:w="9" w:type="dxa"/>
            </w:tcMar>
            <w:vAlign w:val="center"/>
            <w:hideMark/>
          </w:tcPr>
          <w:p w14:paraId="30432836"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252</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1B6A7E97"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252</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5F873651"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252</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613BA03F"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252</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477F78BD"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252</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0047BB10"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5AE00477"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r>
      <w:tr w:rsidR="002A2523" w:rsidRPr="00B12F25" w14:paraId="0AB29149" w14:textId="77777777" w:rsidTr="00B16297">
        <w:trPr>
          <w:trHeight w:val="170"/>
        </w:trPr>
        <w:tc>
          <w:tcPr>
            <w:tcW w:w="838" w:type="pct"/>
            <w:tcBorders>
              <w:top w:val="nil"/>
              <w:left w:val="nil"/>
              <w:bottom w:val="nil"/>
              <w:right w:val="nil"/>
            </w:tcBorders>
            <w:shd w:val="clear" w:color="auto" w:fill="auto"/>
            <w:tcMar>
              <w:top w:w="9" w:type="dxa"/>
              <w:left w:w="9" w:type="dxa"/>
              <w:bottom w:w="0" w:type="dxa"/>
              <w:right w:w="9" w:type="dxa"/>
            </w:tcMar>
            <w:vAlign w:val="center"/>
            <w:hideMark/>
          </w:tcPr>
          <w:p w14:paraId="3F08A6F0" w14:textId="77777777" w:rsidR="001275ED" w:rsidRPr="00FA253B" w:rsidRDefault="001275ED" w:rsidP="001275ED">
            <w:pPr>
              <w:widowControl/>
              <w:adjustRightInd/>
              <w:spacing w:line="240" w:lineRule="exact"/>
              <w:jc w:val="left"/>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L-Homoserine (#17)</w:t>
            </w:r>
          </w:p>
        </w:tc>
        <w:tc>
          <w:tcPr>
            <w:tcW w:w="282" w:type="pct"/>
            <w:tcBorders>
              <w:top w:val="nil"/>
              <w:left w:val="nil"/>
              <w:bottom w:val="nil"/>
              <w:right w:val="nil"/>
            </w:tcBorders>
            <w:shd w:val="clear" w:color="auto" w:fill="auto"/>
            <w:tcMar>
              <w:top w:w="9" w:type="dxa"/>
              <w:left w:w="9" w:type="dxa"/>
              <w:bottom w:w="0" w:type="dxa"/>
              <w:right w:w="9" w:type="dxa"/>
            </w:tcMar>
            <w:vAlign w:val="center"/>
            <w:hideMark/>
          </w:tcPr>
          <w:p w14:paraId="49F921E0"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238" w:type="pct"/>
            <w:tcBorders>
              <w:top w:val="nil"/>
              <w:left w:val="nil"/>
              <w:bottom w:val="nil"/>
              <w:right w:val="nil"/>
            </w:tcBorders>
            <w:shd w:val="clear" w:color="auto" w:fill="auto"/>
            <w:tcMar>
              <w:top w:w="9" w:type="dxa"/>
              <w:left w:w="9" w:type="dxa"/>
              <w:bottom w:w="0" w:type="dxa"/>
              <w:right w:w="9" w:type="dxa"/>
            </w:tcMar>
            <w:vAlign w:val="center"/>
            <w:hideMark/>
          </w:tcPr>
          <w:p w14:paraId="75955C4C"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218" w:type="pct"/>
            <w:tcBorders>
              <w:top w:val="nil"/>
              <w:left w:val="nil"/>
              <w:bottom w:val="nil"/>
              <w:right w:val="nil"/>
            </w:tcBorders>
            <w:shd w:val="clear" w:color="auto" w:fill="auto"/>
            <w:tcMar>
              <w:top w:w="9" w:type="dxa"/>
              <w:left w:w="9" w:type="dxa"/>
              <w:bottom w:w="0" w:type="dxa"/>
              <w:right w:w="9" w:type="dxa"/>
            </w:tcMar>
            <w:vAlign w:val="center"/>
            <w:hideMark/>
          </w:tcPr>
          <w:p w14:paraId="7E02CC36"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298</w:t>
            </w:r>
          </w:p>
        </w:tc>
        <w:tc>
          <w:tcPr>
            <w:tcW w:w="234" w:type="pct"/>
            <w:tcBorders>
              <w:top w:val="nil"/>
              <w:left w:val="nil"/>
              <w:bottom w:val="nil"/>
              <w:right w:val="nil"/>
            </w:tcBorders>
            <w:shd w:val="clear" w:color="auto" w:fill="auto"/>
            <w:tcMar>
              <w:top w:w="9" w:type="dxa"/>
              <w:left w:w="9" w:type="dxa"/>
              <w:bottom w:w="0" w:type="dxa"/>
              <w:right w:w="9" w:type="dxa"/>
            </w:tcMar>
            <w:vAlign w:val="center"/>
            <w:hideMark/>
          </w:tcPr>
          <w:p w14:paraId="4C613684"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222" w:type="pct"/>
            <w:tcBorders>
              <w:top w:val="nil"/>
              <w:left w:val="nil"/>
              <w:bottom w:val="nil"/>
              <w:right w:val="nil"/>
            </w:tcBorders>
            <w:shd w:val="clear" w:color="auto" w:fill="auto"/>
            <w:tcMar>
              <w:top w:w="9" w:type="dxa"/>
              <w:left w:w="9" w:type="dxa"/>
              <w:bottom w:w="0" w:type="dxa"/>
              <w:right w:w="9" w:type="dxa"/>
            </w:tcMar>
            <w:vAlign w:val="center"/>
            <w:hideMark/>
          </w:tcPr>
          <w:p w14:paraId="48754C61"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260" w:type="pct"/>
            <w:tcBorders>
              <w:top w:val="nil"/>
              <w:left w:val="nil"/>
              <w:bottom w:val="nil"/>
              <w:right w:val="nil"/>
            </w:tcBorders>
            <w:shd w:val="clear" w:color="auto" w:fill="auto"/>
            <w:tcMar>
              <w:top w:w="9" w:type="dxa"/>
              <w:left w:w="9" w:type="dxa"/>
              <w:bottom w:w="0" w:type="dxa"/>
              <w:right w:w="9" w:type="dxa"/>
            </w:tcMar>
            <w:vAlign w:val="center"/>
            <w:hideMark/>
          </w:tcPr>
          <w:p w14:paraId="57000AB1"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266" w:type="pct"/>
            <w:tcBorders>
              <w:top w:val="nil"/>
              <w:left w:val="nil"/>
              <w:bottom w:val="nil"/>
              <w:right w:val="nil"/>
            </w:tcBorders>
            <w:shd w:val="clear" w:color="auto" w:fill="auto"/>
            <w:tcMar>
              <w:top w:w="9" w:type="dxa"/>
              <w:left w:w="9" w:type="dxa"/>
              <w:bottom w:w="0" w:type="dxa"/>
              <w:right w:w="9" w:type="dxa"/>
            </w:tcMar>
            <w:vAlign w:val="center"/>
            <w:hideMark/>
          </w:tcPr>
          <w:p w14:paraId="37A6FFE5"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236" w:type="pct"/>
            <w:tcBorders>
              <w:top w:val="nil"/>
              <w:left w:val="nil"/>
              <w:bottom w:val="nil"/>
              <w:right w:val="nil"/>
            </w:tcBorders>
            <w:shd w:val="clear" w:color="auto" w:fill="auto"/>
            <w:tcMar>
              <w:top w:w="9" w:type="dxa"/>
              <w:left w:w="9" w:type="dxa"/>
              <w:bottom w:w="0" w:type="dxa"/>
              <w:right w:w="9" w:type="dxa"/>
            </w:tcMar>
            <w:vAlign w:val="center"/>
            <w:hideMark/>
          </w:tcPr>
          <w:p w14:paraId="1CB3B4A2"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265" w:type="pct"/>
            <w:tcBorders>
              <w:top w:val="nil"/>
              <w:left w:val="nil"/>
              <w:bottom w:val="nil"/>
              <w:right w:val="nil"/>
            </w:tcBorders>
            <w:shd w:val="clear" w:color="auto" w:fill="auto"/>
            <w:tcMar>
              <w:top w:w="9" w:type="dxa"/>
              <w:left w:w="9" w:type="dxa"/>
              <w:bottom w:w="0" w:type="dxa"/>
              <w:right w:w="9" w:type="dxa"/>
            </w:tcMar>
            <w:vAlign w:val="center"/>
            <w:hideMark/>
          </w:tcPr>
          <w:p w14:paraId="3525666C"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207" w:type="pct"/>
            <w:tcBorders>
              <w:top w:val="nil"/>
              <w:left w:val="nil"/>
              <w:bottom w:val="nil"/>
              <w:right w:val="nil"/>
            </w:tcBorders>
            <w:shd w:val="clear" w:color="auto" w:fill="auto"/>
            <w:tcMar>
              <w:top w:w="9" w:type="dxa"/>
              <w:left w:w="9" w:type="dxa"/>
              <w:bottom w:w="0" w:type="dxa"/>
              <w:right w:w="9" w:type="dxa"/>
            </w:tcMar>
            <w:vAlign w:val="center"/>
            <w:hideMark/>
          </w:tcPr>
          <w:p w14:paraId="76D70038"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185" w:type="pct"/>
            <w:tcBorders>
              <w:top w:val="nil"/>
              <w:left w:val="nil"/>
              <w:bottom w:val="nil"/>
              <w:right w:val="nil"/>
            </w:tcBorders>
            <w:shd w:val="clear" w:color="auto" w:fill="auto"/>
            <w:tcMar>
              <w:top w:w="9" w:type="dxa"/>
              <w:left w:w="9" w:type="dxa"/>
              <w:bottom w:w="0" w:type="dxa"/>
              <w:right w:w="9" w:type="dxa"/>
            </w:tcMar>
            <w:vAlign w:val="center"/>
            <w:hideMark/>
          </w:tcPr>
          <w:p w14:paraId="31304D05"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252</w:t>
            </w:r>
          </w:p>
        </w:tc>
        <w:tc>
          <w:tcPr>
            <w:tcW w:w="154" w:type="pct"/>
            <w:tcBorders>
              <w:top w:val="nil"/>
              <w:left w:val="nil"/>
              <w:bottom w:val="nil"/>
              <w:right w:val="nil"/>
            </w:tcBorders>
            <w:shd w:val="clear" w:color="auto" w:fill="auto"/>
            <w:tcMar>
              <w:top w:w="9" w:type="dxa"/>
              <w:left w:w="9" w:type="dxa"/>
              <w:bottom w:w="0" w:type="dxa"/>
              <w:right w:w="9" w:type="dxa"/>
            </w:tcMar>
            <w:vAlign w:val="center"/>
            <w:hideMark/>
          </w:tcPr>
          <w:p w14:paraId="25078937"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252</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2D27D900"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252</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6CBC9C8E"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252</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1ACEDF56"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252</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0D5AA184"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252</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68F2EC10"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4A571AF9"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r>
      <w:tr w:rsidR="002A2523" w:rsidRPr="00B12F25" w14:paraId="42C3E481" w14:textId="77777777" w:rsidTr="00B16297">
        <w:trPr>
          <w:trHeight w:val="170"/>
        </w:trPr>
        <w:tc>
          <w:tcPr>
            <w:tcW w:w="838" w:type="pct"/>
            <w:tcBorders>
              <w:top w:val="nil"/>
              <w:left w:val="nil"/>
              <w:bottom w:val="nil"/>
              <w:right w:val="nil"/>
            </w:tcBorders>
            <w:shd w:val="clear" w:color="auto" w:fill="auto"/>
            <w:tcMar>
              <w:top w:w="9" w:type="dxa"/>
              <w:left w:w="9" w:type="dxa"/>
              <w:bottom w:w="0" w:type="dxa"/>
              <w:right w:w="9" w:type="dxa"/>
            </w:tcMar>
            <w:vAlign w:val="center"/>
            <w:hideMark/>
          </w:tcPr>
          <w:p w14:paraId="16B42439" w14:textId="77777777" w:rsidR="001275ED" w:rsidRPr="00FA253B" w:rsidRDefault="001275ED" w:rsidP="001275ED">
            <w:pPr>
              <w:widowControl/>
              <w:adjustRightInd/>
              <w:spacing w:line="240" w:lineRule="exact"/>
              <w:jc w:val="left"/>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DL-</w:t>
            </w:r>
            <w:r w:rsidRPr="00FA253B">
              <w:rPr>
                <w:rFonts w:ascii="Arial" w:eastAsia="Arial" w:hAnsi="Arial" w:cs="Arial"/>
                <w:color w:val="000000"/>
                <w:kern w:val="24"/>
                <w:sz w:val="20"/>
                <w:szCs w:val="20"/>
                <w:lang w:val="el-GR"/>
              </w:rPr>
              <w:t>β-</w:t>
            </w:r>
            <w:r w:rsidRPr="00FA253B">
              <w:rPr>
                <w:rFonts w:ascii="Arial" w:eastAsia="Arial" w:hAnsi="Arial" w:cs="Arial"/>
                <w:color w:val="000000"/>
                <w:kern w:val="24"/>
                <w:sz w:val="20"/>
                <w:szCs w:val="20"/>
              </w:rPr>
              <w:t>Homoserine (#18)</w:t>
            </w:r>
          </w:p>
        </w:tc>
        <w:tc>
          <w:tcPr>
            <w:tcW w:w="282" w:type="pct"/>
            <w:tcBorders>
              <w:top w:val="nil"/>
              <w:left w:val="nil"/>
              <w:bottom w:val="nil"/>
              <w:right w:val="nil"/>
            </w:tcBorders>
            <w:shd w:val="clear" w:color="auto" w:fill="auto"/>
            <w:tcMar>
              <w:top w:w="9" w:type="dxa"/>
              <w:left w:w="9" w:type="dxa"/>
              <w:bottom w:w="0" w:type="dxa"/>
              <w:right w:w="9" w:type="dxa"/>
            </w:tcMar>
            <w:vAlign w:val="center"/>
            <w:hideMark/>
          </w:tcPr>
          <w:p w14:paraId="17DE4F57"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494</w:t>
            </w:r>
          </w:p>
        </w:tc>
        <w:tc>
          <w:tcPr>
            <w:tcW w:w="238" w:type="pct"/>
            <w:tcBorders>
              <w:top w:val="nil"/>
              <w:left w:val="nil"/>
              <w:bottom w:val="nil"/>
              <w:right w:val="nil"/>
            </w:tcBorders>
            <w:shd w:val="clear" w:color="auto" w:fill="auto"/>
            <w:tcMar>
              <w:top w:w="9" w:type="dxa"/>
              <w:left w:w="9" w:type="dxa"/>
              <w:bottom w:w="0" w:type="dxa"/>
              <w:right w:w="9" w:type="dxa"/>
            </w:tcMar>
            <w:vAlign w:val="center"/>
            <w:hideMark/>
          </w:tcPr>
          <w:p w14:paraId="46966BA9"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494</w:t>
            </w:r>
          </w:p>
        </w:tc>
        <w:tc>
          <w:tcPr>
            <w:tcW w:w="218" w:type="pct"/>
            <w:tcBorders>
              <w:top w:val="nil"/>
              <w:left w:val="nil"/>
              <w:bottom w:val="nil"/>
              <w:right w:val="nil"/>
            </w:tcBorders>
            <w:shd w:val="clear" w:color="auto" w:fill="auto"/>
            <w:tcMar>
              <w:top w:w="9" w:type="dxa"/>
              <w:left w:w="9" w:type="dxa"/>
              <w:bottom w:w="0" w:type="dxa"/>
              <w:right w:w="9" w:type="dxa"/>
            </w:tcMar>
            <w:vAlign w:val="center"/>
            <w:hideMark/>
          </w:tcPr>
          <w:p w14:paraId="13AD0EEF"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494</w:t>
            </w:r>
          </w:p>
        </w:tc>
        <w:tc>
          <w:tcPr>
            <w:tcW w:w="234" w:type="pct"/>
            <w:tcBorders>
              <w:top w:val="nil"/>
              <w:left w:val="nil"/>
              <w:bottom w:val="nil"/>
              <w:right w:val="nil"/>
            </w:tcBorders>
            <w:shd w:val="clear" w:color="auto" w:fill="auto"/>
            <w:tcMar>
              <w:top w:w="9" w:type="dxa"/>
              <w:left w:w="9" w:type="dxa"/>
              <w:bottom w:w="0" w:type="dxa"/>
              <w:right w:w="9" w:type="dxa"/>
            </w:tcMar>
            <w:vAlign w:val="center"/>
            <w:hideMark/>
          </w:tcPr>
          <w:p w14:paraId="7122A6CF" w14:textId="395CDD20"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Pr>
                <w:rFonts w:ascii="Arial" w:eastAsia="Arial" w:hAnsi="Arial" w:cs="Arial"/>
                <w:color w:val="000000"/>
                <w:kern w:val="24"/>
                <w:sz w:val="20"/>
                <w:szCs w:val="20"/>
              </w:rPr>
              <w:t>n.d.</w:t>
            </w:r>
          </w:p>
        </w:tc>
        <w:tc>
          <w:tcPr>
            <w:tcW w:w="222" w:type="pct"/>
            <w:tcBorders>
              <w:top w:val="nil"/>
              <w:left w:val="nil"/>
              <w:bottom w:val="nil"/>
              <w:right w:val="nil"/>
            </w:tcBorders>
            <w:shd w:val="clear" w:color="auto" w:fill="auto"/>
            <w:tcMar>
              <w:top w:w="9" w:type="dxa"/>
              <w:left w:w="9" w:type="dxa"/>
              <w:bottom w:w="0" w:type="dxa"/>
              <w:right w:w="9" w:type="dxa"/>
            </w:tcMar>
            <w:vAlign w:val="center"/>
            <w:hideMark/>
          </w:tcPr>
          <w:p w14:paraId="5966580C"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494</w:t>
            </w:r>
          </w:p>
        </w:tc>
        <w:tc>
          <w:tcPr>
            <w:tcW w:w="260" w:type="pct"/>
            <w:tcBorders>
              <w:top w:val="nil"/>
              <w:left w:val="nil"/>
              <w:bottom w:val="nil"/>
              <w:right w:val="nil"/>
            </w:tcBorders>
            <w:shd w:val="clear" w:color="auto" w:fill="auto"/>
            <w:tcMar>
              <w:top w:w="9" w:type="dxa"/>
              <w:left w:w="9" w:type="dxa"/>
              <w:bottom w:w="0" w:type="dxa"/>
              <w:right w:w="9" w:type="dxa"/>
            </w:tcMar>
            <w:vAlign w:val="center"/>
            <w:hideMark/>
          </w:tcPr>
          <w:p w14:paraId="464CA025"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494</w:t>
            </w:r>
          </w:p>
        </w:tc>
        <w:tc>
          <w:tcPr>
            <w:tcW w:w="266" w:type="pct"/>
            <w:tcBorders>
              <w:top w:val="nil"/>
              <w:left w:val="nil"/>
              <w:bottom w:val="nil"/>
              <w:right w:val="nil"/>
            </w:tcBorders>
            <w:shd w:val="clear" w:color="auto" w:fill="auto"/>
            <w:tcMar>
              <w:top w:w="9" w:type="dxa"/>
              <w:left w:w="9" w:type="dxa"/>
              <w:bottom w:w="0" w:type="dxa"/>
              <w:right w:w="9" w:type="dxa"/>
            </w:tcMar>
            <w:vAlign w:val="center"/>
            <w:hideMark/>
          </w:tcPr>
          <w:p w14:paraId="04A898D7"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494</w:t>
            </w:r>
          </w:p>
        </w:tc>
        <w:tc>
          <w:tcPr>
            <w:tcW w:w="236" w:type="pct"/>
            <w:tcBorders>
              <w:top w:val="nil"/>
              <w:left w:val="nil"/>
              <w:bottom w:val="nil"/>
              <w:right w:val="nil"/>
            </w:tcBorders>
            <w:shd w:val="clear" w:color="auto" w:fill="auto"/>
            <w:tcMar>
              <w:top w:w="9" w:type="dxa"/>
              <w:left w:w="9" w:type="dxa"/>
              <w:bottom w:w="0" w:type="dxa"/>
              <w:right w:w="9" w:type="dxa"/>
            </w:tcMar>
            <w:vAlign w:val="center"/>
            <w:hideMark/>
          </w:tcPr>
          <w:p w14:paraId="52FC2B13"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494</w:t>
            </w:r>
          </w:p>
        </w:tc>
        <w:tc>
          <w:tcPr>
            <w:tcW w:w="265" w:type="pct"/>
            <w:tcBorders>
              <w:top w:val="nil"/>
              <w:left w:val="nil"/>
              <w:bottom w:val="nil"/>
              <w:right w:val="nil"/>
            </w:tcBorders>
            <w:shd w:val="clear" w:color="auto" w:fill="auto"/>
            <w:tcMar>
              <w:top w:w="9" w:type="dxa"/>
              <w:left w:w="9" w:type="dxa"/>
              <w:bottom w:w="0" w:type="dxa"/>
              <w:right w:w="9" w:type="dxa"/>
            </w:tcMar>
            <w:vAlign w:val="center"/>
            <w:hideMark/>
          </w:tcPr>
          <w:p w14:paraId="2F0D4FDF"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494</w:t>
            </w:r>
          </w:p>
        </w:tc>
        <w:tc>
          <w:tcPr>
            <w:tcW w:w="207" w:type="pct"/>
            <w:tcBorders>
              <w:top w:val="nil"/>
              <w:left w:val="nil"/>
              <w:bottom w:val="nil"/>
              <w:right w:val="nil"/>
            </w:tcBorders>
            <w:shd w:val="clear" w:color="auto" w:fill="auto"/>
            <w:tcMar>
              <w:top w:w="9" w:type="dxa"/>
              <w:left w:w="9" w:type="dxa"/>
              <w:bottom w:w="0" w:type="dxa"/>
              <w:right w:w="9" w:type="dxa"/>
            </w:tcMar>
            <w:vAlign w:val="center"/>
            <w:hideMark/>
          </w:tcPr>
          <w:p w14:paraId="2CBDDAEE" w14:textId="05CC0DF6"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Pr>
                <w:rFonts w:ascii="Arial" w:eastAsia="Arial" w:hAnsi="Arial" w:cs="Arial"/>
                <w:color w:val="000000"/>
                <w:kern w:val="24"/>
                <w:sz w:val="20"/>
                <w:szCs w:val="20"/>
              </w:rPr>
              <w:t>n.d.</w:t>
            </w:r>
          </w:p>
        </w:tc>
        <w:tc>
          <w:tcPr>
            <w:tcW w:w="185" w:type="pct"/>
            <w:tcBorders>
              <w:top w:val="nil"/>
              <w:left w:val="nil"/>
              <w:bottom w:val="nil"/>
              <w:right w:val="nil"/>
            </w:tcBorders>
            <w:shd w:val="clear" w:color="auto" w:fill="auto"/>
            <w:tcMar>
              <w:top w:w="9" w:type="dxa"/>
              <w:left w:w="9" w:type="dxa"/>
              <w:bottom w:w="0" w:type="dxa"/>
              <w:right w:w="9" w:type="dxa"/>
            </w:tcMar>
            <w:vAlign w:val="center"/>
            <w:hideMark/>
          </w:tcPr>
          <w:p w14:paraId="0A84A9CA"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494</w:t>
            </w:r>
          </w:p>
        </w:tc>
        <w:tc>
          <w:tcPr>
            <w:tcW w:w="154" w:type="pct"/>
            <w:tcBorders>
              <w:top w:val="nil"/>
              <w:left w:val="nil"/>
              <w:bottom w:val="nil"/>
              <w:right w:val="nil"/>
            </w:tcBorders>
            <w:shd w:val="clear" w:color="auto" w:fill="auto"/>
            <w:tcMar>
              <w:top w:w="9" w:type="dxa"/>
              <w:left w:w="9" w:type="dxa"/>
              <w:bottom w:w="0" w:type="dxa"/>
              <w:right w:w="9" w:type="dxa"/>
            </w:tcMar>
            <w:vAlign w:val="center"/>
            <w:hideMark/>
          </w:tcPr>
          <w:p w14:paraId="1E726F3F"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494</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27227498"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494</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6FDFA13D"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494</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71399FF0"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494</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4AB9A0EA"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494</w:t>
            </w:r>
          </w:p>
        </w:tc>
        <w:tc>
          <w:tcPr>
            <w:tcW w:w="233" w:type="pct"/>
            <w:tcBorders>
              <w:top w:val="nil"/>
              <w:left w:val="nil"/>
              <w:bottom w:val="nil"/>
              <w:right w:val="nil"/>
            </w:tcBorders>
            <w:shd w:val="clear" w:color="auto" w:fill="auto"/>
            <w:tcMar>
              <w:top w:w="9" w:type="dxa"/>
              <w:left w:w="9" w:type="dxa"/>
              <w:bottom w:w="0" w:type="dxa"/>
              <w:right w:w="9" w:type="dxa"/>
            </w:tcMar>
            <w:vAlign w:val="center"/>
          </w:tcPr>
          <w:p w14:paraId="4E5F0C0C" w14:textId="7B61BCD0"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Pr>
                <w:rFonts w:ascii="Arial" w:eastAsia="Arial" w:hAnsi="Arial" w:cs="Arial"/>
                <w:color w:val="000000"/>
                <w:kern w:val="24"/>
                <w:sz w:val="20"/>
                <w:szCs w:val="20"/>
              </w:rPr>
              <w:t>n.d.</w:t>
            </w:r>
          </w:p>
        </w:tc>
        <w:tc>
          <w:tcPr>
            <w:tcW w:w="232" w:type="pct"/>
            <w:tcBorders>
              <w:top w:val="nil"/>
              <w:left w:val="nil"/>
              <w:bottom w:val="nil"/>
              <w:right w:val="nil"/>
            </w:tcBorders>
            <w:shd w:val="clear" w:color="auto" w:fill="auto"/>
            <w:tcMar>
              <w:top w:w="9" w:type="dxa"/>
              <w:left w:w="9" w:type="dxa"/>
              <w:bottom w:w="0" w:type="dxa"/>
              <w:right w:w="9" w:type="dxa"/>
            </w:tcMar>
            <w:vAlign w:val="center"/>
          </w:tcPr>
          <w:p w14:paraId="2F5DF670" w14:textId="2527E03D"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Pr>
                <w:rFonts w:ascii="Arial" w:eastAsia="Arial" w:hAnsi="Arial" w:cs="Arial"/>
                <w:color w:val="000000"/>
                <w:kern w:val="24"/>
                <w:sz w:val="20"/>
                <w:szCs w:val="20"/>
              </w:rPr>
              <w:t>n.d.</w:t>
            </w:r>
          </w:p>
        </w:tc>
      </w:tr>
      <w:tr w:rsidR="002A2523" w:rsidRPr="00B12F25" w14:paraId="72E16767" w14:textId="77777777" w:rsidTr="00B16297">
        <w:trPr>
          <w:trHeight w:val="170"/>
        </w:trPr>
        <w:tc>
          <w:tcPr>
            <w:tcW w:w="838" w:type="pct"/>
            <w:tcBorders>
              <w:top w:val="nil"/>
              <w:left w:val="nil"/>
              <w:bottom w:val="nil"/>
              <w:right w:val="nil"/>
            </w:tcBorders>
            <w:shd w:val="clear" w:color="auto" w:fill="auto"/>
            <w:tcMar>
              <w:top w:w="9" w:type="dxa"/>
              <w:left w:w="9" w:type="dxa"/>
              <w:bottom w:w="0" w:type="dxa"/>
              <w:right w:w="9" w:type="dxa"/>
            </w:tcMar>
            <w:vAlign w:val="center"/>
            <w:hideMark/>
          </w:tcPr>
          <w:p w14:paraId="7021FD14" w14:textId="77777777" w:rsidR="001275ED" w:rsidRPr="00FA253B" w:rsidRDefault="001275ED" w:rsidP="001275ED">
            <w:pPr>
              <w:widowControl/>
              <w:adjustRightInd/>
              <w:spacing w:line="240" w:lineRule="exact"/>
              <w:jc w:val="left"/>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D-3-A-2-HMPA (#19)</w:t>
            </w:r>
          </w:p>
        </w:tc>
        <w:tc>
          <w:tcPr>
            <w:tcW w:w="282" w:type="pct"/>
            <w:tcBorders>
              <w:top w:val="nil"/>
              <w:left w:val="nil"/>
              <w:bottom w:val="nil"/>
              <w:right w:val="nil"/>
            </w:tcBorders>
            <w:shd w:val="clear" w:color="auto" w:fill="auto"/>
            <w:tcMar>
              <w:top w:w="9" w:type="dxa"/>
              <w:left w:w="9" w:type="dxa"/>
              <w:bottom w:w="0" w:type="dxa"/>
              <w:right w:w="9" w:type="dxa"/>
            </w:tcMar>
            <w:vAlign w:val="center"/>
            <w:hideMark/>
          </w:tcPr>
          <w:p w14:paraId="62F6EEC3"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280</w:t>
            </w:r>
          </w:p>
        </w:tc>
        <w:tc>
          <w:tcPr>
            <w:tcW w:w="238" w:type="pct"/>
            <w:tcBorders>
              <w:top w:val="nil"/>
              <w:left w:val="nil"/>
              <w:bottom w:val="nil"/>
              <w:right w:val="nil"/>
            </w:tcBorders>
            <w:shd w:val="clear" w:color="auto" w:fill="auto"/>
            <w:tcMar>
              <w:top w:w="9" w:type="dxa"/>
              <w:left w:w="9" w:type="dxa"/>
              <w:bottom w:w="0" w:type="dxa"/>
              <w:right w:w="9" w:type="dxa"/>
            </w:tcMar>
            <w:vAlign w:val="center"/>
            <w:hideMark/>
          </w:tcPr>
          <w:p w14:paraId="36328A7A"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280</w:t>
            </w:r>
          </w:p>
        </w:tc>
        <w:tc>
          <w:tcPr>
            <w:tcW w:w="218" w:type="pct"/>
            <w:tcBorders>
              <w:top w:val="nil"/>
              <w:left w:val="nil"/>
              <w:bottom w:val="nil"/>
              <w:right w:val="nil"/>
            </w:tcBorders>
            <w:shd w:val="clear" w:color="auto" w:fill="auto"/>
            <w:tcMar>
              <w:top w:w="9" w:type="dxa"/>
              <w:left w:w="9" w:type="dxa"/>
              <w:bottom w:w="0" w:type="dxa"/>
              <w:right w:w="9" w:type="dxa"/>
            </w:tcMar>
            <w:vAlign w:val="center"/>
            <w:hideMark/>
          </w:tcPr>
          <w:p w14:paraId="4BF749C7"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280</w:t>
            </w:r>
          </w:p>
        </w:tc>
        <w:tc>
          <w:tcPr>
            <w:tcW w:w="234" w:type="pct"/>
            <w:tcBorders>
              <w:top w:val="nil"/>
              <w:left w:val="nil"/>
              <w:bottom w:val="nil"/>
              <w:right w:val="nil"/>
            </w:tcBorders>
            <w:shd w:val="clear" w:color="auto" w:fill="auto"/>
            <w:tcMar>
              <w:top w:w="9" w:type="dxa"/>
              <w:left w:w="9" w:type="dxa"/>
              <w:bottom w:w="0" w:type="dxa"/>
              <w:right w:w="9" w:type="dxa"/>
            </w:tcMar>
            <w:vAlign w:val="center"/>
            <w:hideMark/>
          </w:tcPr>
          <w:p w14:paraId="68D640DD"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280</w:t>
            </w:r>
          </w:p>
        </w:tc>
        <w:tc>
          <w:tcPr>
            <w:tcW w:w="222" w:type="pct"/>
            <w:tcBorders>
              <w:top w:val="nil"/>
              <w:left w:val="nil"/>
              <w:bottom w:val="nil"/>
              <w:right w:val="nil"/>
            </w:tcBorders>
            <w:shd w:val="clear" w:color="auto" w:fill="auto"/>
            <w:tcMar>
              <w:top w:w="9" w:type="dxa"/>
              <w:left w:w="9" w:type="dxa"/>
              <w:bottom w:w="0" w:type="dxa"/>
              <w:right w:w="9" w:type="dxa"/>
            </w:tcMar>
            <w:vAlign w:val="center"/>
            <w:hideMark/>
          </w:tcPr>
          <w:p w14:paraId="7E835BDD" w14:textId="5B85680B"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Pr>
                <w:rFonts w:ascii="Arial" w:eastAsia="Arial" w:hAnsi="Arial" w:cs="Arial"/>
                <w:color w:val="000000"/>
                <w:kern w:val="24"/>
                <w:sz w:val="20"/>
                <w:szCs w:val="20"/>
              </w:rPr>
              <w:t>n.d.</w:t>
            </w:r>
          </w:p>
        </w:tc>
        <w:tc>
          <w:tcPr>
            <w:tcW w:w="260" w:type="pct"/>
            <w:tcBorders>
              <w:top w:val="nil"/>
              <w:left w:val="nil"/>
              <w:bottom w:val="nil"/>
              <w:right w:val="nil"/>
            </w:tcBorders>
            <w:shd w:val="clear" w:color="auto" w:fill="auto"/>
            <w:tcMar>
              <w:top w:w="9" w:type="dxa"/>
              <w:left w:w="9" w:type="dxa"/>
              <w:bottom w:w="0" w:type="dxa"/>
              <w:right w:w="9" w:type="dxa"/>
            </w:tcMar>
            <w:vAlign w:val="center"/>
            <w:hideMark/>
          </w:tcPr>
          <w:p w14:paraId="1068179D"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280</w:t>
            </w:r>
          </w:p>
        </w:tc>
        <w:tc>
          <w:tcPr>
            <w:tcW w:w="266" w:type="pct"/>
            <w:tcBorders>
              <w:top w:val="nil"/>
              <w:left w:val="nil"/>
              <w:bottom w:val="nil"/>
              <w:right w:val="nil"/>
            </w:tcBorders>
            <w:shd w:val="clear" w:color="auto" w:fill="auto"/>
            <w:tcMar>
              <w:top w:w="9" w:type="dxa"/>
              <w:left w:w="9" w:type="dxa"/>
              <w:bottom w:w="0" w:type="dxa"/>
              <w:right w:w="9" w:type="dxa"/>
            </w:tcMar>
            <w:vAlign w:val="center"/>
            <w:hideMark/>
          </w:tcPr>
          <w:p w14:paraId="045E8BED" w14:textId="36421466"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Pr>
                <w:rFonts w:ascii="Arial" w:eastAsia="Arial" w:hAnsi="Arial" w:cs="Arial"/>
                <w:color w:val="000000"/>
                <w:kern w:val="24"/>
                <w:sz w:val="20"/>
                <w:szCs w:val="20"/>
              </w:rPr>
              <w:t>n.d.</w:t>
            </w:r>
          </w:p>
        </w:tc>
        <w:tc>
          <w:tcPr>
            <w:tcW w:w="236" w:type="pct"/>
            <w:tcBorders>
              <w:top w:val="nil"/>
              <w:left w:val="nil"/>
              <w:bottom w:val="nil"/>
              <w:right w:val="nil"/>
            </w:tcBorders>
            <w:shd w:val="clear" w:color="auto" w:fill="auto"/>
            <w:tcMar>
              <w:top w:w="9" w:type="dxa"/>
              <w:left w:w="9" w:type="dxa"/>
              <w:bottom w:w="0" w:type="dxa"/>
              <w:right w:w="9" w:type="dxa"/>
            </w:tcMar>
            <w:vAlign w:val="center"/>
            <w:hideMark/>
          </w:tcPr>
          <w:p w14:paraId="3A2AA4D1"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280</w:t>
            </w:r>
          </w:p>
        </w:tc>
        <w:tc>
          <w:tcPr>
            <w:tcW w:w="265" w:type="pct"/>
            <w:tcBorders>
              <w:top w:val="nil"/>
              <w:left w:val="nil"/>
              <w:bottom w:val="nil"/>
              <w:right w:val="nil"/>
            </w:tcBorders>
            <w:shd w:val="clear" w:color="auto" w:fill="auto"/>
            <w:tcMar>
              <w:top w:w="9" w:type="dxa"/>
              <w:left w:w="9" w:type="dxa"/>
              <w:bottom w:w="0" w:type="dxa"/>
              <w:right w:w="9" w:type="dxa"/>
            </w:tcMar>
            <w:vAlign w:val="center"/>
            <w:hideMark/>
          </w:tcPr>
          <w:p w14:paraId="1101B5BA" w14:textId="120585A9"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Pr>
                <w:rFonts w:ascii="Arial" w:eastAsia="Arial" w:hAnsi="Arial" w:cs="Arial"/>
                <w:color w:val="000000"/>
                <w:kern w:val="24"/>
                <w:sz w:val="20"/>
                <w:szCs w:val="20"/>
              </w:rPr>
              <w:t>n.d.</w:t>
            </w:r>
          </w:p>
        </w:tc>
        <w:tc>
          <w:tcPr>
            <w:tcW w:w="207" w:type="pct"/>
            <w:tcBorders>
              <w:top w:val="nil"/>
              <w:left w:val="nil"/>
              <w:bottom w:val="nil"/>
              <w:right w:val="nil"/>
            </w:tcBorders>
            <w:shd w:val="clear" w:color="auto" w:fill="auto"/>
            <w:tcMar>
              <w:top w:w="9" w:type="dxa"/>
              <w:left w:w="9" w:type="dxa"/>
              <w:bottom w:w="0" w:type="dxa"/>
              <w:right w:w="9" w:type="dxa"/>
            </w:tcMar>
            <w:vAlign w:val="center"/>
            <w:hideMark/>
          </w:tcPr>
          <w:p w14:paraId="09A56535" w14:textId="3E606980"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Pr>
                <w:rFonts w:ascii="Arial" w:eastAsia="Arial" w:hAnsi="Arial" w:cs="Arial"/>
                <w:color w:val="000000"/>
                <w:kern w:val="24"/>
                <w:sz w:val="20"/>
                <w:szCs w:val="20"/>
              </w:rPr>
              <w:t>n.d.</w:t>
            </w:r>
          </w:p>
        </w:tc>
        <w:tc>
          <w:tcPr>
            <w:tcW w:w="185" w:type="pct"/>
            <w:tcBorders>
              <w:top w:val="nil"/>
              <w:left w:val="nil"/>
              <w:bottom w:val="nil"/>
              <w:right w:val="nil"/>
            </w:tcBorders>
            <w:shd w:val="clear" w:color="auto" w:fill="auto"/>
            <w:tcMar>
              <w:top w:w="9" w:type="dxa"/>
              <w:left w:w="9" w:type="dxa"/>
              <w:bottom w:w="0" w:type="dxa"/>
              <w:right w:w="9" w:type="dxa"/>
            </w:tcMar>
            <w:vAlign w:val="center"/>
            <w:hideMark/>
          </w:tcPr>
          <w:p w14:paraId="2928646B" w14:textId="535CBBDB"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Pr>
                <w:rFonts w:ascii="Arial" w:eastAsia="Arial" w:hAnsi="Arial" w:cs="Arial"/>
                <w:color w:val="000000"/>
                <w:kern w:val="24"/>
                <w:sz w:val="20"/>
                <w:szCs w:val="20"/>
              </w:rPr>
              <w:t>n.d.</w:t>
            </w:r>
          </w:p>
        </w:tc>
        <w:tc>
          <w:tcPr>
            <w:tcW w:w="154" w:type="pct"/>
            <w:tcBorders>
              <w:top w:val="nil"/>
              <w:left w:val="nil"/>
              <w:bottom w:val="nil"/>
              <w:right w:val="nil"/>
            </w:tcBorders>
            <w:shd w:val="clear" w:color="auto" w:fill="auto"/>
            <w:tcMar>
              <w:top w:w="9" w:type="dxa"/>
              <w:left w:w="9" w:type="dxa"/>
              <w:bottom w:w="0" w:type="dxa"/>
              <w:right w:w="9" w:type="dxa"/>
            </w:tcMar>
            <w:vAlign w:val="center"/>
            <w:hideMark/>
          </w:tcPr>
          <w:p w14:paraId="0DA11F43"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280</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7938FE44" w14:textId="32DFE8E0"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Pr>
                <w:rFonts w:ascii="Arial" w:eastAsia="Arial" w:hAnsi="Arial" w:cs="Arial"/>
                <w:color w:val="000000"/>
                <w:kern w:val="24"/>
                <w:sz w:val="20"/>
                <w:szCs w:val="20"/>
              </w:rPr>
              <w:t>n.d.</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1A7F67FF"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280</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24C56DB1" w14:textId="4082BE03"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Pr>
                <w:rFonts w:ascii="Arial" w:eastAsia="Arial" w:hAnsi="Arial" w:cs="Arial"/>
                <w:color w:val="000000"/>
                <w:kern w:val="24"/>
                <w:sz w:val="20"/>
                <w:szCs w:val="20"/>
              </w:rPr>
              <w:t>n.d.</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450DE0CA"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280</w:t>
            </w:r>
          </w:p>
        </w:tc>
        <w:tc>
          <w:tcPr>
            <w:tcW w:w="233" w:type="pct"/>
            <w:tcBorders>
              <w:top w:val="nil"/>
              <w:left w:val="nil"/>
              <w:bottom w:val="nil"/>
              <w:right w:val="nil"/>
            </w:tcBorders>
            <w:shd w:val="clear" w:color="auto" w:fill="auto"/>
            <w:tcMar>
              <w:top w:w="9" w:type="dxa"/>
              <w:left w:w="9" w:type="dxa"/>
              <w:bottom w:w="0" w:type="dxa"/>
              <w:right w:w="9" w:type="dxa"/>
            </w:tcMar>
            <w:vAlign w:val="center"/>
          </w:tcPr>
          <w:p w14:paraId="407575C8" w14:textId="670E53E9"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Pr>
                <w:rFonts w:ascii="Arial" w:eastAsia="Arial" w:hAnsi="Arial" w:cs="Arial"/>
                <w:color w:val="000000"/>
                <w:kern w:val="24"/>
                <w:sz w:val="20"/>
                <w:szCs w:val="20"/>
              </w:rPr>
              <w:t>n.d.</w:t>
            </w:r>
          </w:p>
        </w:tc>
        <w:tc>
          <w:tcPr>
            <w:tcW w:w="232" w:type="pct"/>
            <w:tcBorders>
              <w:top w:val="nil"/>
              <w:left w:val="nil"/>
              <w:bottom w:val="nil"/>
              <w:right w:val="nil"/>
            </w:tcBorders>
            <w:shd w:val="clear" w:color="auto" w:fill="auto"/>
            <w:tcMar>
              <w:top w:w="9" w:type="dxa"/>
              <w:left w:w="9" w:type="dxa"/>
              <w:bottom w:w="0" w:type="dxa"/>
              <w:right w:w="9" w:type="dxa"/>
            </w:tcMar>
            <w:vAlign w:val="center"/>
          </w:tcPr>
          <w:p w14:paraId="75344FAC" w14:textId="406EE223"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Pr>
                <w:rFonts w:ascii="Arial" w:eastAsia="Arial" w:hAnsi="Arial" w:cs="Arial"/>
                <w:color w:val="000000"/>
                <w:kern w:val="24"/>
                <w:sz w:val="20"/>
                <w:szCs w:val="20"/>
              </w:rPr>
              <w:t>n.d.</w:t>
            </w:r>
          </w:p>
        </w:tc>
      </w:tr>
      <w:tr w:rsidR="002A2523" w:rsidRPr="00B12F25" w14:paraId="65B0DDA3" w14:textId="77777777" w:rsidTr="00B16297">
        <w:trPr>
          <w:trHeight w:val="170"/>
        </w:trPr>
        <w:tc>
          <w:tcPr>
            <w:tcW w:w="838" w:type="pct"/>
            <w:tcBorders>
              <w:top w:val="nil"/>
              <w:left w:val="nil"/>
              <w:bottom w:val="nil"/>
              <w:right w:val="nil"/>
            </w:tcBorders>
            <w:shd w:val="clear" w:color="auto" w:fill="auto"/>
            <w:tcMar>
              <w:top w:w="9" w:type="dxa"/>
              <w:left w:w="9" w:type="dxa"/>
              <w:bottom w:w="0" w:type="dxa"/>
              <w:right w:w="9" w:type="dxa"/>
            </w:tcMar>
            <w:vAlign w:val="center"/>
            <w:hideMark/>
          </w:tcPr>
          <w:p w14:paraId="4C48C63D" w14:textId="77777777" w:rsidR="001275ED" w:rsidRPr="00FA253B" w:rsidRDefault="001275ED" w:rsidP="001275ED">
            <w:pPr>
              <w:widowControl/>
              <w:adjustRightInd/>
              <w:spacing w:line="240" w:lineRule="exact"/>
              <w:jc w:val="left"/>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L-4-A-2-HBA (#20)</w:t>
            </w:r>
          </w:p>
        </w:tc>
        <w:tc>
          <w:tcPr>
            <w:tcW w:w="282" w:type="pct"/>
            <w:tcBorders>
              <w:top w:val="nil"/>
              <w:left w:val="nil"/>
              <w:bottom w:val="nil"/>
              <w:right w:val="nil"/>
            </w:tcBorders>
            <w:shd w:val="clear" w:color="auto" w:fill="auto"/>
            <w:tcMar>
              <w:top w:w="9" w:type="dxa"/>
              <w:left w:w="9" w:type="dxa"/>
              <w:bottom w:w="0" w:type="dxa"/>
              <w:right w:w="9" w:type="dxa"/>
            </w:tcMar>
            <w:vAlign w:val="center"/>
            <w:hideMark/>
          </w:tcPr>
          <w:p w14:paraId="1EE9FAB0"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466</w:t>
            </w:r>
          </w:p>
        </w:tc>
        <w:tc>
          <w:tcPr>
            <w:tcW w:w="238" w:type="pct"/>
            <w:tcBorders>
              <w:top w:val="nil"/>
              <w:left w:val="nil"/>
              <w:bottom w:val="nil"/>
              <w:right w:val="nil"/>
            </w:tcBorders>
            <w:shd w:val="clear" w:color="auto" w:fill="auto"/>
            <w:tcMar>
              <w:top w:w="9" w:type="dxa"/>
              <w:left w:w="9" w:type="dxa"/>
              <w:bottom w:w="0" w:type="dxa"/>
              <w:right w:w="9" w:type="dxa"/>
            </w:tcMar>
            <w:vAlign w:val="center"/>
            <w:hideMark/>
          </w:tcPr>
          <w:p w14:paraId="1142F454"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466</w:t>
            </w:r>
          </w:p>
        </w:tc>
        <w:tc>
          <w:tcPr>
            <w:tcW w:w="218" w:type="pct"/>
            <w:tcBorders>
              <w:top w:val="nil"/>
              <w:left w:val="nil"/>
              <w:bottom w:val="nil"/>
              <w:right w:val="nil"/>
            </w:tcBorders>
            <w:shd w:val="clear" w:color="auto" w:fill="auto"/>
            <w:tcMar>
              <w:top w:w="9" w:type="dxa"/>
              <w:left w:w="9" w:type="dxa"/>
              <w:bottom w:w="0" w:type="dxa"/>
              <w:right w:w="9" w:type="dxa"/>
            </w:tcMar>
            <w:vAlign w:val="center"/>
            <w:hideMark/>
          </w:tcPr>
          <w:p w14:paraId="50A3EB71"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466</w:t>
            </w:r>
          </w:p>
        </w:tc>
        <w:tc>
          <w:tcPr>
            <w:tcW w:w="234" w:type="pct"/>
            <w:tcBorders>
              <w:top w:val="nil"/>
              <w:left w:val="nil"/>
              <w:bottom w:val="nil"/>
              <w:right w:val="nil"/>
            </w:tcBorders>
            <w:shd w:val="clear" w:color="auto" w:fill="auto"/>
            <w:tcMar>
              <w:top w:w="9" w:type="dxa"/>
              <w:left w:w="9" w:type="dxa"/>
              <w:bottom w:w="0" w:type="dxa"/>
              <w:right w:w="9" w:type="dxa"/>
            </w:tcMar>
            <w:vAlign w:val="center"/>
            <w:hideMark/>
          </w:tcPr>
          <w:p w14:paraId="3B8C3F58"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466</w:t>
            </w:r>
          </w:p>
        </w:tc>
        <w:tc>
          <w:tcPr>
            <w:tcW w:w="222" w:type="pct"/>
            <w:tcBorders>
              <w:top w:val="nil"/>
              <w:left w:val="nil"/>
              <w:bottom w:val="nil"/>
              <w:right w:val="nil"/>
            </w:tcBorders>
            <w:shd w:val="clear" w:color="auto" w:fill="auto"/>
            <w:tcMar>
              <w:top w:w="9" w:type="dxa"/>
              <w:left w:w="9" w:type="dxa"/>
              <w:bottom w:w="0" w:type="dxa"/>
              <w:right w:w="9" w:type="dxa"/>
            </w:tcMar>
            <w:vAlign w:val="center"/>
            <w:hideMark/>
          </w:tcPr>
          <w:p w14:paraId="0E66DF06" w14:textId="08FF97D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Pr>
                <w:rFonts w:ascii="Arial" w:eastAsia="Arial" w:hAnsi="Arial" w:cs="Arial"/>
                <w:color w:val="000000"/>
                <w:kern w:val="24"/>
                <w:sz w:val="20"/>
                <w:szCs w:val="20"/>
              </w:rPr>
              <w:t>n.d.</w:t>
            </w:r>
          </w:p>
        </w:tc>
        <w:tc>
          <w:tcPr>
            <w:tcW w:w="260" w:type="pct"/>
            <w:tcBorders>
              <w:top w:val="nil"/>
              <w:left w:val="nil"/>
              <w:bottom w:val="nil"/>
              <w:right w:val="nil"/>
            </w:tcBorders>
            <w:shd w:val="clear" w:color="auto" w:fill="auto"/>
            <w:tcMar>
              <w:top w:w="9" w:type="dxa"/>
              <w:left w:w="9" w:type="dxa"/>
              <w:bottom w:w="0" w:type="dxa"/>
              <w:right w:w="9" w:type="dxa"/>
            </w:tcMar>
            <w:vAlign w:val="center"/>
            <w:hideMark/>
          </w:tcPr>
          <w:p w14:paraId="1B86AAAB"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466</w:t>
            </w:r>
          </w:p>
        </w:tc>
        <w:tc>
          <w:tcPr>
            <w:tcW w:w="266" w:type="pct"/>
            <w:tcBorders>
              <w:top w:val="nil"/>
              <w:left w:val="nil"/>
              <w:bottom w:val="nil"/>
              <w:right w:val="nil"/>
            </w:tcBorders>
            <w:shd w:val="clear" w:color="auto" w:fill="auto"/>
            <w:tcMar>
              <w:top w:w="9" w:type="dxa"/>
              <w:left w:w="9" w:type="dxa"/>
              <w:bottom w:w="0" w:type="dxa"/>
              <w:right w:w="9" w:type="dxa"/>
            </w:tcMar>
            <w:vAlign w:val="center"/>
            <w:hideMark/>
          </w:tcPr>
          <w:p w14:paraId="184E3286" w14:textId="6F52D9C9"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Pr>
                <w:rFonts w:ascii="Arial" w:eastAsia="Arial" w:hAnsi="Arial" w:cs="Arial"/>
                <w:color w:val="000000"/>
                <w:kern w:val="24"/>
                <w:sz w:val="20"/>
                <w:szCs w:val="20"/>
              </w:rPr>
              <w:t>n.d.</w:t>
            </w:r>
          </w:p>
        </w:tc>
        <w:tc>
          <w:tcPr>
            <w:tcW w:w="236" w:type="pct"/>
            <w:tcBorders>
              <w:top w:val="nil"/>
              <w:left w:val="nil"/>
              <w:bottom w:val="nil"/>
              <w:right w:val="nil"/>
            </w:tcBorders>
            <w:shd w:val="clear" w:color="auto" w:fill="auto"/>
            <w:tcMar>
              <w:top w:w="9" w:type="dxa"/>
              <w:left w:w="9" w:type="dxa"/>
              <w:bottom w:w="0" w:type="dxa"/>
              <w:right w:w="9" w:type="dxa"/>
            </w:tcMar>
            <w:vAlign w:val="center"/>
            <w:hideMark/>
          </w:tcPr>
          <w:p w14:paraId="0AF4EE56"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466</w:t>
            </w:r>
          </w:p>
        </w:tc>
        <w:tc>
          <w:tcPr>
            <w:tcW w:w="265" w:type="pct"/>
            <w:tcBorders>
              <w:top w:val="nil"/>
              <w:left w:val="nil"/>
              <w:bottom w:val="nil"/>
              <w:right w:val="nil"/>
            </w:tcBorders>
            <w:shd w:val="clear" w:color="auto" w:fill="auto"/>
            <w:tcMar>
              <w:top w:w="9" w:type="dxa"/>
              <w:left w:w="9" w:type="dxa"/>
              <w:bottom w:w="0" w:type="dxa"/>
              <w:right w:w="9" w:type="dxa"/>
            </w:tcMar>
            <w:vAlign w:val="center"/>
            <w:hideMark/>
          </w:tcPr>
          <w:p w14:paraId="716820CC" w14:textId="11603813"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Pr>
                <w:rFonts w:ascii="Arial" w:eastAsia="Arial" w:hAnsi="Arial" w:cs="Arial"/>
                <w:color w:val="000000"/>
                <w:kern w:val="24"/>
                <w:sz w:val="20"/>
                <w:szCs w:val="20"/>
              </w:rPr>
              <w:t>n.d.</w:t>
            </w:r>
          </w:p>
        </w:tc>
        <w:tc>
          <w:tcPr>
            <w:tcW w:w="207" w:type="pct"/>
            <w:tcBorders>
              <w:top w:val="nil"/>
              <w:left w:val="nil"/>
              <w:bottom w:val="nil"/>
              <w:right w:val="nil"/>
            </w:tcBorders>
            <w:shd w:val="clear" w:color="auto" w:fill="auto"/>
            <w:tcMar>
              <w:top w:w="9" w:type="dxa"/>
              <w:left w:w="9" w:type="dxa"/>
              <w:bottom w:w="0" w:type="dxa"/>
              <w:right w:w="9" w:type="dxa"/>
            </w:tcMar>
            <w:vAlign w:val="center"/>
            <w:hideMark/>
          </w:tcPr>
          <w:p w14:paraId="42BF1DDB"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466</w:t>
            </w:r>
          </w:p>
        </w:tc>
        <w:tc>
          <w:tcPr>
            <w:tcW w:w="185" w:type="pct"/>
            <w:tcBorders>
              <w:top w:val="nil"/>
              <w:left w:val="nil"/>
              <w:bottom w:val="nil"/>
              <w:right w:val="nil"/>
            </w:tcBorders>
            <w:shd w:val="clear" w:color="auto" w:fill="auto"/>
            <w:tcMar>
              <w:top w:w="9" w:type="dxa"/>
              <w:left w:w="9" w:type="dxa"/>
              <w:bottom w:w="0" w:type="dxa"/>
              <w:right w:w="9" w:type="dxa"/>
            </w:tcMar>
            <w:vAlign w:val="center"/>
            <w:hideMark/>
          </w:tcPr>
          <w:p w14:paraId="38E93C31" w14:textId="3331F2DD"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Pr>
                <w:rFonts w:ascii="Arial" w:eastAsia="Arial" w:hAnsi="Arial" w:cs="Arial"/>
                <w:color w:val="000000"/>
                <w:kern w:val="24"/>
                <w:sz w:val="20"/>
                <w:szCs w:val="20"/>
              </w:rPr>
              <w:t>n.d.</w:t>
            </w:r>
          </w:p>
        </w:tc>
        <w:tc>
          <w:tcPr>
            <w:tcW w:w="154" w:type="pct"/>
            <w:tcBorders>
              <w:top w:val="nil"/>
              <w:left w:val="nil"/>
              <w:bottom w:val="nil"/>
              <w:right w:val="nil"/>
            </w:tcBorders>
            <w:shd w:val="clear" w:color="auto" w:fill="auto"/>
            <w:tcMar>
              <w:top w:w="9" w:type="dxa"/>
              <w:left w:w="9" w:type="dxa"/>
              <w:bottom w:w="0" w:type="dxa"/>
              <w:right w:w="9" w:type="dxa"/>
            </w:tcMar>
            <w:vAlign w:val="center"/>
            <w:hideMark/>
          </w:tcPr>
          <w:p w14:paraId="66B6F146"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466</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13530397" w14:textId="37E60B46"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Pr>
                <w:rFonts w:ascii="Arial" w:eastAsia="Arial" w:hAnsi="Arial" w:cs="Arial"/>
                <w:color w:val="000000"/>
                <w:kern w:val="24"/>
                <w:sz w:val="20"/>
                <w:szCs w:val="20"/>
              </w:rPr>
              <w:t>n.d.</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72BD86AD"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466</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6BE49E58" w14:textId="54E18129"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Pr>
                <w:rFonts w:ascii="Arial" w:eastAsia="Arial" w:hAnsi="Arial" w:cs="Arial"/>
                <w:color w:val="000000"/>
                <w:kern w:val="24"/>
                <w:sz w:val="20"/>
                <w:szCs w:val="20"/>
              </w:rPr>
              <w:t>n.d.</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3C9B8DC8"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466</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369AF637"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466</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71E47D89"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466</w:t>
            </w:r>
          </w:p>
        </w:tc>
      </w:tr>
      <w:tr w:rsidR="002A2523" w:rsidRPr="00B12F25" w14:paraId="1B8B1F1A" w14:textId="77777777" w:rsidTr="00B16297">
        <w:trPr>
          <w:trHeight w:val="170"/>
        </w:trPr>
        <w:tc>
          <w:tcPr>
            <w:tcW w:w="838" w:type="pct"/>
            <w:tcBorders>
              <w:top w:val="nil"/>
              <w:left w:val="nil"/>
              <w:bottom w:val="nil"/>
              <w:right w:val="nil"/>
            </w:tcBorders>
            <w:shd w:val="clear" w:color="auto" w:fill="auto"/>
            <w:tcMar>
              <w:top w:w="9" w:type="dxa"/>
              <w:left w:w="9" w:type="dxa"/>
              <w:bottom w:w="0" w:type="dxa"/>
              <w:right w:w="9" w:type="dxa"/>
            </w:tcMar>
            <w:vAlign w:val="center"/>
            <w:hideMark/>
          </w:tcPr>
          <w:p w14:paraId="4D33B392" w14:textId="77777777" w:rsidR="001275ED" w:rsidRPr="00FA253B" w:rsidRDefault="001275ED" w:rsidP="001275ED">
            <w:pPr>
              <w:widowControl/>
              <w:adjustRightInd/>
              <w:spacing w:line="240" w:lineRule="exact"/>
              <w:jc w:val="left"/>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D-4-A-3-HBA (#21)</w:t>
            </w:r>
          </w:p>
        </w:tc>
        <w:tc>
          <w:tcPr>
            <w:tcW w:w="282" w:type="pct"/>
            <w:tcBorders>
              <w:top w:val="nil"/>
              <w:left w:val="nil"/>
              <w:bottom w:val="nil"/>
              <w:right w:val="nil"/>
            </w:tcBorders>
            <w:shd w:val="clear" w:color="auto" w:fill="auto"/>
            <w:tcMar>
              <w:top w:w="9" w:type="dxa"/>
              <w:left w:w="9" w:type="dxa"/>
              <w:bottom w:w="0" w:type="dxa"/>
              <w:right w:w="9" w:type="dxa"/>
            </w:tcMar>
            <w:vAlign w:val="center"/>
            <w:hideMark/>
          </w:tcPr>
          <w:p w14:paraId="537CBD75"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238" w:type="pct"/>
            <w:tcBorders>
              <w:top w:val="nil"/>
              <w:left w:val="nil"/>
              <w:bottom w:val="nil"/>
              <w:right w:val="nil"/>
            </w:tcBorders>
            <w:shd w:val="clear" w:color="auto" w:fill="auto"/>
            <w:tcMar>
              <w:top w:w="9" w:type="dxa"/>
              <w:left w:w="9" w:type="dxa"/>
              <w:bottom w:w="0" w:type="dxa"/>
              <w:right w:w="9" w:type="dxa"/>
            </w:tcMar>
            <w:vAlign w:val="center"/>
            <w:hideMark/>
          </w:tcPr>
          <w:p w14:paraId="737D0E0A"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218" w:type="pct"/>
            <w:tcBorders>
              <w:top w:val="nil"/>
              <w:left w:val="nil"/>
              <w:bottom w:val="nil"/>
              <w:right w:val="nil"/>
            </w:tcBorders>
            <w:shd w:val="clear" w:color="auto" w:fill="auto"/>
            <w:tcMar>
              <w:top w:w="9" w:type="dxa"/>
              <w:left w:w="9" w:type="dxa"/>
              <w:bottom w:w="0" w:type="dxa"/>
              <w:right w:w="9" w:type="dxa"/>
            </w:tcMar>
            <w:vAlign w:val="center"/>
            <w:hideMark/>
          </w:tcPr>
          <w:p w14:paraId="1F907BFD"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280</w:t>
            </w:r>
          </w:p>
        </w:tc>
        <w:tc>
          <w:tcPr>
            <w:tcW w:w="234" w:type="pct"/>
            <w:tcBorders>
              <w:top w:val="nil"/>
              <w:left w:val="nil"/>
              <w:bottom w:val="nil"/>
              <w:right w:val="nil"/>
            </w:tcBorders>
            <w:shd w:val="clear" w:color="auto" w:fill="auto"/>
            <w:tcMar>
              <w:top w:w="9" w:type="dxa"/>
              <w:left w:w="9" w:type="dxa"/>
              <w:bottom w:w="0" w:type="dxa"/>
              <w:right w:w="9" w:type="dxa"/>
            </w:tcMar>
            <w:vAlign w:val="center"/>
            <w:hideMark/>
          </w:tcPr>
          <w:p w14:paraId="04F1512F"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222" w:type="pct"/>
            <w:tcBorders>
              <w:top w:val="nil"/>
              <w:left w:val="nil"/>
              <w:bottom w:val="nil"/>
              <w:right w:val="nil"/>
            </w:tcBorders>
            <w:shd w:val="clear" w:color="auto" w:fill="auto"/>
            <w:tcMar>
              <w:top w:w="9" w:type="dxa"/>
              <w:left w:w="9" w:type="dxa"/>
              <w:bottom w:w="0" w:type="dxa"/>
              <w:right w:w="9" w:type="dxa"/>
            </w:tcMar>
            <w:vAlign w:val="center"/>
            <w:hideMark/>
          </w:tcPr>
          <w:p w14:paraId="38C43B5C" w14:textId="1436B482"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Pr>
                <w:rFonts w:ascii="Arial" w:eastAsia="Arial" w:hAnsi="Arial" w:cs="Arial"/>
                <w:color w:val="000000"/>
                <w:kern w:val="24"/>
                <w:sz w:val="20"/>
                <w:szCs w:val="20"/>
              </w:rPr>
              <w:t>n.d.</w:t>
            </w:r>
          </w:p>
        </w:tc>
        <w:tc>
          <w:tcPr>
            <w:tcW w:w="260" w:type="pct"/>
            <w:tcBorders>
              <w:top w:val="nil"/>
              <w:left w:val="nil"/>
              <w:bottom w:val="nil"/>
              <w:right w:val="nil"/>
            </w:tcBorders>
            <w:shd w:val="clear" w:color="auto" w:fill="auto"/>
            <w:tcMar>
              <w:top w:w="9" w:type="dxa"/>
              <w:left w:w="9" w:type="dxa"/>
              <w:bottom w:w="0" w:type="dxa"/>
              <w:right w:w="9" w:type="dxa"/>
            </w:tcMar>
            <w:vAlign w:val="center"/>
            <w:hideMark/>
          </w:tcPr>
          <w:p w14:paraId="5B26169B"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266" w:type="pct"/>
            <w:tcBorders>
              <w:top w:val="nil"/>
              <w:left w:val="nil"/>
              <w:bottom w:val="nil"/>
              <w:right w:val="nil"/>
            </w:tcBorders>
            <w:shd w:val="clear" w:color="auto" w:fill="auto"/>
            <w:tcMar>
              <w:top w:w="9" w:type="dxa"/>
              <w:left w:w="9" w:type="dxa"/>
              <w:bottom w:w="0" w:type="dxa"/>
              <w:right w:w="9" w:type="dxa"/>
            </w:tcMar>
            <w:vAlign w:val="center"/>
            <w:hideMark/>
          </w:tcPr>
          <w:p w14:paraId="5F3E1E82" w14:textId="56288815"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Pr>
                <w:rFonts w:ascii="Arial" w:eastAsia="Arial" w:hAnsi="Arial" w:cs="Arial"/>
                <w:color w:val="000000"/>
                <w:kern w:val="24"/>
                <w:sz w:val="20"/>
                <w:szCs w:val="20"/>
              </w:rPr>
              <w:t>n.d.</w:t>
            </w:r>
          </w:p>
        </w:tc>
        <w:tc>
          <w:tcPr>
            <w:tcW w:w="236" w:type="pct"/>
            <w:tcBorders>
              <w:top w:val="nil"/>
              <w:left w:val="nil"/>
              <w:bottom w:val="nil"/>
              <w:right w:val="nil"/>
            </w:tcBorders>
            <w:shd w:val="clear" w:color="auto" w:fill="auto"/>
            <w:tcMar>
              <w:top w:w="9" w:type="dxa"/>
              <w:left w:w="9" w:type="dxa"/>
              <w:bottom w:w="0" w:type="dxa"/>
              <w:right w:w="9" w:type="dxa"/>
            </w:tcMar>
            <w:vAlign w:val="center"/>
            <w:hideMark/>
          </w:tcPr>
          <w:p w14:paraId="6D255823"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265" w:type="pct"/>
            <w:tcBorders>
              <w:top w:val="nil"/>
              <w:left w:val="nil"/>
              <w:bottom w:val="nil"/>
              <w:right w:val="nil"/>
            </w:tcBorders>
            <w:shd w:val="clear" w:color="auto" w:fill="auto"/>
            <w:tcMar>
              <w:top w:w="9" w:type="dxa"/>
              <w:left w:w="9" w:type="dxa"/>
              <w:bottom w:w="0" w:type="dxa"/>
              <w:right w:w="9" w:type="dxa"/>
            </w:tcMar>
            <w:vAlign w:val="center"/>
            <w:hideMark/>
          </w:tcPr>
          <w:p w14:paraId="4CB31AAB" w14:textId="0BAA5CAF"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Pr>
                <w:rFonts w:ascii="Arial" w:eastAsia="Arial" w:hAnsi="Arial" w:cs="Arial"/>
                <w:color w:val="000000"/>
                <w:kern w:val="24"/>
                <w:sz w:val="20"/>
                <w:szCs w:val="20"/>
              </w:rPr>
              <w:t>n.d.</w:t>
            </w:r>
          </w:p>
        </w:tc>
        <w:tc>
          <w:tcPr>
            <w:tcW w:w="207" w:type="pct"/>
            <w:tcBorders>
              <w:top w:val="nil"/>
              <w:left w:val="nil"/>
              <w:bottom w:val="nil"/>
              <w:right w:val="nil"/>
            </w:tcBorders>
            <w:shd w:val="clear" w:color="auto" w:fill="auto"/>
            <w:tcMar>
              <w:top w:w="9" w:type="dxa"/>
              <w:left w:w="9" w:type="dxa"/>
              <w:bottom w:w="0" w:type="dxa"/>
              <w:right w:w="9" w:type="dxa"/>
            </w:tcMar>
            <w:vAlign w:val="center"/>
            <w:hideMark/>
          </w:tcPr>
          <w:p w14:paraId="0E12F7F4"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185" w:type="pct"/>
            <w:tcBorders>
              <w:top w:val="nil"/>
              <w:left w:val="nil"/>
              <w:bottom w:val="nil"/>
              <w:right w:val="nil"/>
            </w:tcBorders>
            <w:shd w:val="clear" w:color="auto" w:fill="auto"/>
            <w:tcMar>
              <w:top w:w="9" w:type="dxa"/>
              <w:left w:w="9" w:type="dxa"/>
              <w:bottom w:w="0" w:type="dxa"/>
              <w:right w:w="9" w:type="dxa"/>
            </w:tcMar>
            <w:vAlign w:val="center"/>
            <w:hideMark/>
          </w:tcPr>
          <w:p w14:paraId="08BEF95A" w14:textId="6A9B9825"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Pr>
                <w:rFonts w:ascii="Arial" w:eastAsia="Arial" w:hAnsi="Arial" w:cs="Arial"/>
                <w:color w:val="000000"/>
                <w:kern w:val="24"/>
                <w:sz w:val="20"/>
                <w:szCs w:val="20"/>
              </w:rPr>
              <w:t>n.d.</w:t>
            </w:r>
          </w:p>
        </w:tc>
        <w:tc>
          <w:tcPr>
            <w:tcW w:w="154" w:type="pct"/>
            <w:tcBorders>
              <w:top w:val="nil"/>
              <w:left w:val="nil"/>
              <w:bottom w:val="nil"/>
              <w:right w:val="nil"/>
            </w:tcBorders>
            <w:shd w:val="clear" w:color="auto" w:fill="auto"/>
            <w:tcMar>
              <w:top w:w="9" w:type="dxa"/>
              <w:left w:w="9" w:type="dxa"/>
              <w:bottom w:w="0" w:type="dxa"/>
              <w:right w:w="9" w:type="dxa"/>
            </w:tcMar>
            <w:vAlign w:val="center"/>
            <w:hideMark/>
          </w:tcPr>
          <w:p w14:paraId="21709D88"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280</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785827D8" w14:textId="558D4584"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Pr>
                <w:rFonts w:ascii="Arial" w:eastAsia="Arial" w:hAnsi="Arial" w:cs="Arial"/>
                <w:color w:val="000000"/>
                <w:kern w:val="24"/>
                <w:sz w:val="20"/>
                <w:szCs w:val="20"/>
              </w:rPr>
              <w:t>n.d.</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68FD8792"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252</w:t>
            </w:r>
          </w:p>
        </w:tc>
        <w:tc>
          <w:tcPr>
            <w:tcW w:w="232" w:type="pct"/>
            <w:tcBorders>
              <w:top w:val="nil"/>
              <w:left w:val="nil"/>
              <w:bottom w:val="nil"/>
              <w:right w:val="nil"/>
            </w:tcBorders>
            <w:shd w:val="clear" w:color="auto" w:fill="auto"/>
            <w:tcMar>
              <w:top w:w="9" w:type="dxa"/>
              <w:left w:w="9" w:type="dxa"/>
              <w:bottom w:w="0" w:type="dxa"/>
              <w:right w:w="9" w:type="dxa"/>
            </w:tcMar>
            <w:vAlign w:val="center"/>
            <w:hideMark/>
          </w:tcPr>
          <w:p w14:paraId="6146E0DA" w14:textId="25982FBE"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Pr>
                <w:rFonts w:ascii="Arial" w:eastAsia="Arial" w:hAnsi="Arial" w:cs="Arial"/>
                <w:color w:val="000000"/>
                <w:kern w:val="24"/>
                <w:sz w:val="20"/>
                <w:szCs w:val="20"/>
              </w:rPr>
              <w:t>n.d.</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772CEBDA"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280</w:t>
            </w:r>
          </w:p>
        </w:tc>
        <w:tc>
          <w:tcPr>
            <w:tcW w:w="233" w:type="pct"/>
            <w:tcBorders>
              <w:top w:val="nil"/>
              <w:left w:val="nil"/>
              <w:bottom w:val="nil"/>
              <w:right w:val="nil"/>
            </w:tcBorders>
            <w:shd w:val="clear" w:color="auto" w:fill="auto"/>
            <w:tcMar>
              <w:top w:w="9" w:type="dxa"/>
              <w:left w:w="9" w:type="dxa"/>
              <w:bottom w:w="0" w:type="dxa"/>
              <w:right w:w="9" w:type="dxa"/>
            </w:tcMar>
            <w:vAlign w:val="center"/>
            <w:hideMark/>
          </w:tcPr>
          <w:p w14:paraId="1160F02D"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232" w:type="pct"/>
            <w:tcBorders>
              <w:top w:val="nil"/>
              <w:left w:val="nil"/>
              <w:bottom w:val="nil"/>
              <w:right w:val="nil"/>
            </w:tcBorders>
            <w:shd w:val="clear" w:color="auto" w:fill="auto"/>
            <w:tcMar>
              <w:top w:w="9" w:type="dxa"/>
              <w:left w:w="9" w:type="dxa"/>
              <w:bottom w:w="0" w:type="dxa"/>
              <w:right w:w="9" w:type="dxa"/>
            </w:tcMar>
            <w:vAlign w:val="center"/>
          </w:tcPr>
          <w:p w14:paraId="4EEAAA11" w14:textId="1758E8C6"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Pr>
                <w:rFonts w:ascii="Arial" w:eastAsia="Arial" w:hAnsi="Arial" w:cs="Arial"/>
                <w:color w:val="000000"/>
                <w:kern w:val="24"/>
                <w:sz w:val="20"/>
                <w:szCs w:val="20"/>
              </w:rPr>
              <w:t>n.d.</w:t>
            </w:r>
          </w:p>
        </w:tc>
      </w:tr>
      <w:tr w:rsidR="002A2523" w:rsidRPr="00B12F25" w14:paraId="7D6ADA5A" w14:textId="77777777" w:rsidTr="00B16297">
        <w:trPr>
          <w:trHeight w:val="170"/>
        </w:trPr>
        <w:tc>
          <w:tcPr>
            <w:tcW w:w="838" w:type="pct"/>
            <w:tcBorders>
              <w:top w:val="nil"/>
              <w:left w:val="nil"/>
              <w:bottom w:val="single" w:sz="4" w:space="0" w:color="000000"/>
              <w:right w:val="nil"/>
            </w:tcBorders>
            <w:shd w:val="clear" w:color="auto" w:fill="auto"/>
            <w:tcMar>
              <w:top w:w="9" w:type="dxa"/>
              <w:left w:w="9" w:type="dxa"/>
              <w:bottom w:w="0" w:type="dxa"/>
              <w:right w:w="9" w:type="dxa"/>
            </w:tcMar>
            <w:vAlign w:val="center"/>
            <w:hideMark/>
          </w:tcPr>
          <w:p w14:paraId="4334E284" w14:textId="77777777" w:rsidR="001275ED" w:rsidRPr="00FA253B" w:rsidRDefault="001275ED" w:rsidP="001275ED">
            <w:pPr>
              <w:widowControl/>
              <w:adjustRightInd/>
              <w:spacing w:line="240" w:lineRule="exact"/>
              <w:jc w:val="left"/>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L-4-A-3-HBA (#22)</w:t>
            </w:r>
          </w:p>
        </w:tc>
        <w:tc>
          <w:tcPr>
            <w:tcW w:w="282" w:type="pct"/>
            <w:tcBorders>
              <w:top w:val="nil"/>
              <w:left w:val="nil"/>
              <w:bottom w:val="single" w:sz="4" w:space="0" w:color="000000"/>
              <w:right w:val="nil"/>
            </w:tcBorders>
            <w:shd w:val="clear" w:color="auto" w:fill="auto"/>
            <w:tcMar>
              <w:top w:w="9" w:type="dxa"/>
              <w:left w:w="9" w:type="dxa"/>
              <w:bottom w:w="0" w:type="dxa"/>
              <w:right w:w="9" w:type="dxa"/>
            </w:tcMar>
            <w:vAlign w:val="center"/>
            <w:hideMark/>
          </w:tcPr>
          <w:p w14:paraId="5EE2B306"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238" w:type="pct"/>
            <w:tcBorders>
              <w:top w:val="nil"/>
              <w:left w:val="nil"/>
              <w:bottom w:val="single" w:sz="4" w:space="0" w:color="000000"/>
              <w:right w:val="nil"/>
            </w:tcBorders>
            <w:shd w:val="clear" w:color="auto" w:fill="auto"/>
            <w:tcMar>
              <w:top w:w="9" w:type="dxa"/>
              <w:left w:w="9" w:type="dxa"/>
              <w:bottom w:w="0" w:type="dxa"/>
              <w:right w:w="9" w:type="dxa"/>
            </w:tcMar>
            <w:vAlign w:val="center"/>
            <w:hideMark/>
          </w:tcPr>
          <w:p w14:paraId="39FADB8D"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218" w:type="pct"/>
            <w:tcBorders>
              <w:top w:val="nil"/>
              <w:left w:val="nil"/>
              <w:bottom w:val="single" w:sz="4" w:space="0" w:color="000000"/>
              <w:right w:val="nil"/>
            </w:tcBorders>
            <w:shd w:val="clear" w:color="auto" w:fill="auto"/>
            <w:tcMar>
              <w:top w:w="9" w:type="dxa"/>
              <w:left w:w="9" w:type="dxa"/>
              <w:bottom w:w="0" w:type="dxa"/>
              <w:right w:w="9" w:type="dxa"/>
            </w:tcMar>
            <w:vAlign w:val="center"/>
            <w:hideMark/>
          </w:tcPr>
          <w:p w14:paraId="67C5790D"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280</w:t>
            </w:r>
          </w:p>
        </w:tc>
        <w:tc>
          <w:tcPr>
            <w:tcW w:w="234" w:type="pct"/>
            <w:tcBorders>
              <w:top w:val="nil"/>
              <w:left w:val="nil"/>
              <w:bottom w:val="single" w:sz="4" w:space="0" w:color="000000"/>
              <w:right w:val="nil"/>
            </w:tcBorders>
            <w:shd w:val="clear" w:color="auto" w:fill="auto"/>
            <w:tcMar>
              <w:top w:w="9" w:type="dxa"/>
              <w:left w:w="9" w:type="dxa"/>
              <w:bottom w:w="0" w:type="dxa"/>
              <w:right w:w="9" w:type="dxa"/>
            </w:tcMar>
            <w:vAlign w:val="center"/>
            <w:hideMark/>
          </w:tcPr>
          <w:p w14:paraId="1DC1D6D8"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222" w:type="pct"/>
            <w:tcBorders>
              <w:top w:val="nil"/>
              <w:left w:val="nil"/>
              <w:bottom w:val="single" w:sz="4" w:space="0" w:color="000000"/>
              <w:right w:val="nil"/>
            </w:tcBorders>
            <w:shd w:val="clear" w:color="auto" w:fill="auto"/>
            <w:tcMar>
              <w:top w:w="9" w:type="dxa"/>
              <w:left w:w="9" w:type="dxa"/>
              <w:bottom w:w="0" w:type="dxa"/>
              <w:right w:w="9" w:type="dxa"/>
            </w:tcMar>
            <w:vAlign w:val="center"/>
            <w:hideMark/>
          </w:tcPr>
          <w:p w14:paraId="305BDE42" w14:textId="28D3F09C"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Pr>
                <w:rFonts w:ascii="Arial" w:eastAsia="Arial" w:hAnsi="Arial" w:cs="Arial"/>
                <w:color w:val="000000"/>
                <w:kern w:val="24"/>
                <w:sz w:val="20"/>
                <w:szCs w:val="20"/>
              </w:rPr>
              <w:t>n.d.</w:t>
            </w:r>
          </w:p>
        </w:tc>
        <w:tc>
          <w:tcPr>
            <w:tcW w:w="260" w:type="pct"/>
            <w:tcBorders>
              <w:top w:val="nil"/>
              <w:left w:val="nil"/>
              <w:bottom w:val="single" w:sz="4" w:space="0" w:color="000000"/>
              <w:right w:val="nil"/>
            </w:tcBorders>
            <w:shd w:val="clear" w:color="auto" w:fill="auto"/>
            <w:tcMar>
              <w:top w:w="9" w:type="dxa"/>
              <w:left w:w="9" w:type="dxa"/>
              <w:bottom w:w="0" w:type="dxa"/>
              <w:right w:w="9" w:type="dxa"/>
            </w:tcMar>
            <w:vAlign w:val="center"/>
            <w:hideMark/>
          </w:tcPr>
          <w:p w14:paraId="4F6A4FE2"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266" w:type="pct"/>
            <w:tcBorders>
              <w:top w:val="nil"/>
              <w:left w:val="nil"/>
              <w:bottom w:val="single" w:sz="4" w:space="0" w:color="000000"/>
              <w:right w:val="nil"/>
            </w:tcBorders>
            <w:shd w:val="clear" w:color="auto" w:fill="auto"/>
            <w:tcMar>
              <w:top w:w="9" w:type="dxa"/>
              <w:left w:w="9" w:type="dxa"/>
              <w:bottom w:w="0" w:type="dxa"/>
              <w:right w:w="9" w:type="dxa"/>
            </w:tcMar>
            <w:vAlign w:val="center"/>
            <w:hideMark/>
          </w:tcPr>
          <w:p w14:paraId="3C877D00" w14:textId="59D25A76"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Pr>
                <w:rFonts w:ascii="Arial" w:eastAsia="Arial" w:hAnsi="Arial" w:cs="Arial"/>
                <w:color w:val="000000"/>
                <w:kern w:val="24"/>
                <w:sz w:val="20"/>
                <w:szCs w:val="20"/>
              </w:rPr>
              <w:t>n.d.</w:t>
            </w:r>
          </w:p>
        </w:tc>
        <w:tc>
          <w:tcPr>
            <w:tcW w:w="236" w:type="pct"/>
            <w:tcBorders>
              <w:top w:val="nil"/>
              <w:left w:val="nil"/>
              <w:bottom w:val="single" w:sz="4" w:space="0" w:color="000000"/>
              <w:right w:val="nil"/>
            </w:tcBorders>
            <w:shd w:val="clear" w:color="auto" w:fill="auto"/>
            <w:tcMar>
              <w:top w:w="9" w:type="dxa"/>
              <w:left w:w="9" w:type="dxa"/>
              <w:bottom w:w="0" w:type="dxa"/>
              <w:right w:w="9" w:type="dxa"/>
            </w:tcMar>
            <w:vAlign w:val="center"/>
            <w:hideMark/>
          </w:tcPr>
          <w:p w14:paraId="34D3320E"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265" w:type="pct"/>
            <w:tcBorders>
              <w:top w:val="nil"/>
              <w:left w:val="nil"/>
              <w:bottom w:val="single" w:sz="4" w:space="0" w:color="000000"/>
              <w:right w:val="nil"/>
            </w:tcBorders>
            <w:shd w:val="clear" w:color="auto" w:fill="auto"/>
            <w:tcMar>
              <w:top w:w="9" w:type="dxa"/>
              <w:left w:w="9" w:type="dxa"/>
              <w:bottom w:w="0" w:type="dxa"/>
              <w:right w:w="9" w:type="dxa"/>
            </w:tcMar>
            <w:vAlign w:val="center"/>
            <w:hideMark/>
          </w:tcPr>
          <w:p w14:paraId="253420C0" w14:textId="524B76AE"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Pr>
                <w:rFonts w:ascii="Arial" w:eastAsia="Arial" w:hAnsi="Arial" w:cs="Arial"/>
                <w:color w:val="000000"/>
                <w:kern w:val="24"/>
                <w:sz w:val="20"/>
                <w:szCs w:val="20"/>
              </w:rPr>
              <w:t>n.d.</w:t>
            </w:r>
          </w:p>
        </w:tc>
        <w:tc>
          <w:tcPr>
            <w:tcW w:w="207" w:type="pct"/>
            <w:tcBorders>
              <w:top w:val="nil"/>
              <w:left w:val="nil"/>
              <w:bottom w:val="single" w:sz="4" w:space="0" w:color="000000"/>
              <w:right w:val="nil"/>
            </w:tcBorders>
            <w:shd w:val="clear" w:color="auto" w:fill="auto"/>
            <w:tcMar>
              <w:top w:w="9" w:type="dxa"/>
              <w:left w:w="9" w:type="dxa"/>
              <w:bottom w:w="0" w:type="dxa"/>
              <w:right w:w="9" w:type="dxa"/>
            </w:tcMar>
            <w:vAlign w:val="center"/>
            <w:hideMark/>
          </w:tcPr>
          <w:p w14:paraId="5BD91B2C"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185" w:type="pct"/>
            <w:tcBorders>
              <w:top w:val="nil"/>
              <w:left w:val="nil"/>
              <w:bottom w:val="single" w:sz="4" w:space="0" w:color="000000"/>
              <w:right w:val="nil"/>
            </w:tcBorders>
            <w:shd w:val="clear" w:color="auto" w:fill="auto"/>
            <w:tcMar>
              <w:top w:w="9" w:type="dxa"/>
              <w:left w:w="9" w:type="dxa"/>
              <w:bottom w:w="0" w:type="dxa"/>
              <w:right w:w="9" w:type="dxa"/>
            </w:tcMar>
            <w:vAlign w:val="center"/>
            <w:hideMark/>
          </w:tcPr>
          <w:p w14:paraId="32F45461" w14:textId="28B912B9"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Pr>
                <w:rFonts w:ascii="Arial" w:eastAsia="Arial" w:hAnsi="Arial" w:cs="Arial"/>
                <w:color w:val="000000"/>
                <w:kern w:val="24"/>
                <w:sz w:val="20"/>
                <w:szCs w:val="20"/>
              </w:rPr>
              <w:t>n.d.</w:t>
            </w:r>
          </w:p>
        </w:tc>
        <w:tc>
          <w:tcPr>
            <w:tcW w:w="154" w:type="pct"/>
            <w:tcBorders>
              <w:top w:val="nil"/>
              <w:left w:val="nil"/>
              <w:bottom w:val="single" w:sz="4" w:space="0" w:color="000000"/>
              <w:right w:val="nil"/>
            </w:tcBorders>
            <w:shd w:val="clear" w:color="auto" w:fill="auto"/>
            <w:tcMar>
              <w:top w:w="9" w:type="dxa"/>
              <w:left w:w="9" w:type="dxa"/>
              <w:bottom w:w="0" w:type="dxa"/>
              <w:right w:w="9" w:type="dxa"/>
            </w:tcMar>
            <w:vAlign w:val="center"/>
            <w:hideMark/>
          </w:tcPr>
          <w:p w14:paraId="6255EE92"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280</w:t>
            </w:r>
          </w:p>
        </w:tc>
        <w:tc>
          <w:tcPr>
            <w:tcW w:w="232" w:type="pct"/>
            <w:tcBorders>
              <w:top w:val="nil"/>
              <w:left w:val="nil"/>
              <w:bottom w:val="single" w:sz="4" w:space="0" w:color="000000"/>
              <w:right w:val="nil"/>
            </w:tcBorders>
            <w:shd w:val="clear" w:color="auto" w:fill="auto"/>
            <w:tcMar>
              <w:top w:w="9" w:type="dxa"/>
              <w:left w:w="9" w:type="dxa"/>
              <w:bottom w:w="0" w:type="dxa"/>
              <w:right w:w="9" w:type="dxa"/>
            </w:tcMar>
            <w:vAlign w:val="center"/>
            <w:hideMark/>
          </w:tcPr>
          <w:p w14:paraId="15AE2F02" w14:textId="43F842B1"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Pr>
                <w:rFonts w:ascii="Arial" w:eastAsia="Arial" w:hAnsi="Arial" w:cs="Arial"/>
                <w:color w:val="000000"/>
                <w:kern w:val="24"/>
                <w:sz w:val="20"/>
                <w:szCs w:val="20"/>
              </w:rPr>
              <w:t>n.d.</w:t>
            </w:r>
          </w:p>
        </w:tc>
        <w:tc>
          <w:tcPr>
            <w:tcW w:w="233" w:type="pct"/>
            <w:tcBorders>
              <w:top w:val="nil"/>
              <w:left w:val="nil"/>
              <w:bottom w:val="single" w:sz="4" w:space="0" w:color="000000"/>
              <w:right w:val="nil"/>
            </w:tcBorders>
            <w:shd w:val="clear" w:color="auto" w:fill="auto"/>
            <w:tcMar>
              <w:top w:w="9" w:type="dxa"/>
              <w:left w:w="9" w:type="dxa"/>
              <w:bottom w:w="0" w:type="dxa"/>
              <w:right w:w="9" w:type="dxa"/>
            </w:tcMar>
            <w:vAlign w:val="center"/>
            <w:hideMark/>
          </w:tcPr>
          <w:p w14:paraId="564E1CA4"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252</w:t>
            </w:r>
          </w:p>
        </w:tc>
        <w:tc>
          <w:tcPr>
            <w:tcW w:w="232" w:type="pct"/>
            <w:tcBorders>
              <w:top w:val="nil"/>
              <w:left w:val="nil"/>
              <w:bottom w:val="single" w:sz="4" w:space="0" w:color="000000"/>
              <w:right w:val="nil"/>
            </w:tcBorders>
            <w:shd w:val="clear" w:color="auto" w:fill="auto"/>
            <w:tcMar>
              <w:top w:w="9" w:type="dxa"/>
              <w:left w:w="9" w:type="dxa"/>
              <w:bottom w:w="0" w:type="dxa"/>
              <w:right w:w="9" w:type="dxa"/>
            </w:tcMar>
            <w:vAlign w:val="center"/>
            <w:hideMark/>
          </w:tcPr>
          <w:p w14:paraId="0DADB345" w14:textId="09E3341A"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Pr>
                <w:rFonts w:ascii="Arial" w:eastAsia="Arial" w:hAnsi="Arial" w:cs="Arial"/>
                <w:color w:val="000000"/>
                <w:kern w:val="24"/>
                <w:sz w:val="20"/>
                <w:szCs w:val="20"/>
              </w:rPr>
              <w:t>n.d.</w:t>
            </w:r>
          </w:p>
        </w:tc>
        <w:tc>
          <w:tcPr>
            <w:tcW w:w="233" w:type="pct"/>
            <w:tcBorders>
              <w:top w:val="nil"/>
              <w:left w:val="nil"/>
              <w:bottom w:val="single" w:sz="4" w:space="0" w:color="000000"/>
              <w:right w:val="nil"/>
            </w:tcBorders>
            <w:shd w:val="clear" w:color="auto" w:fill="auto"/>
            <w:tcMar>
              <w:top w:w="9" w:type="dxa"/>
              <w:left w:w="9" w:type="dxa"/>
              <w:bottom w:w="0" w:type="dxa"/>
              <w:right w:w="9" w:type="dxa"/>
            </w:tcMar>
            <w:vAlign w:val="center"/>
            <w:hideMark/>
          </w:tcPr>
          <w:p w14:paraId="5BC322ED" w14:textId="77777777" w:rsidR="001275ED" w:rsidRPr="00FA253B" w:rsidRDefault="001275ED" w:rsidP="001275ED">
            <w:pPr>
              <w:widowControl/>
              <w:adjustRightInd/>
              <w:spacing w:line="240" w:lineRule="exact"/>
              <w:jc w:val="center"/>
              <w:textAlignment w:val="center"/>
              <w:rPr>
                <w:rFonts w:asciiTheme="minorHAnsi" w:eastAsia="MS PGothic" w:hAnsiTheme="minorHAnsi" w:cstheme="minorHAnsi"/>
                <w:kern w:val="0"/>
                <w:sz w:val="20"/>
                <w:szCs w:val="20"/>
              </w:rPr>
            </w:pPr>
            <w:r w:rsidRPr="00FA253B">
              <w:rPr>
                <w:rFonts w:asciiTheme="minorHAnsi" w:hAnsiTheme="minorHAnsi" w:cstheme="minorHAnsi"/>
                <w:color w:val="000000"/>
                <w:sz w:val="20"/>
                <w:szCs w:val="20"/>
              </w:rPr>
              <w:t>280</w:t>
            </w:r>
          </w:p>
        </w:tc>
        <w:tc>
          <w:tcPr>
            <w:tcW w:w="233" w:type="pct"/>
            <w:tcBorders>
              <w:top w:val="nil"/>
              <w:left w:val="nil"/>
              <w:bottom w:val="single" w:sz="4" w:space="0" w:color="000000"/>
              <w:right w:val="nil"/>
            </w:tcBorders>
            <w:shd w:val="clear" w:color="auto" w:fill="auto"/>
            <w:tcMar>
              <w:top w:w="9" w:type="dxa"/>
              <w:left w:w="9" w:type="dxa"/>
              <w:bottom w:w="0" w:type="dxa"/>
              <w:right w:w="9" w:type="dxa"/>
            </w:tcMar>
            <w:vAlign w:val="center"/>
            <w:hideMark/>
          </w:tcPr>
          <w:p w14:paraId="681FB52A" w14:textId="77777777"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sidRPr="00FA253B">
              <w:rPr>
                <w:rFonts w:ascii="Arial" w:eastAsia="Arial" w:hAnsi="Arial" w:cs="Arial"/>
                <w:color w:val="000000"/>
                <w:kern w:val="24"/>
                <w:sz w:val="20"/>
                <w:szCs w:val="20"/>
              </w:rPr>
              <w:t>252</w:t>
            </w:r>
          </w:p>
        </w:tc>
        <w:tc>
          <w:tcPr>
            <w:tcW w:w="232" w:type="pct"/>
            <w:tcBorders>
              <w:top w:val="nil"/>
              <w:left w:val="nil"/>
              <w:bottom w:val="single" w:sz="4" w:space="0" w:color="000000"/>
              <w:right w:val="nil"/>
            </w:tcBorders>
            <w:shd w:val="clear" w:color="auto" w:fill="auto"/>
            <w:tcMar>
              <w:top w:w="9" w:type="dxa"/>
              <w:left w:w="9" w:type="dxa"/>
              <w:bottom w:w="0" w:type="dxa"/>
              <w:right w:w="9" w:type="dxa"/>
            </w:tcMar>
            <w:vAlign w:val="center"/>
          </w:tcPr>
          <w:p w14:paraId="2375E8A5" w14:textId="48E6A54F" w:rsidR="001275ED" w:rsidRPr="00FA253B" w:rsidRDefault="001275ED" w:rsidP="001275ED">
            <w:pPr>
              <w:widowControl/>
              <w:adjustRightInd/>
              <w:spacing w:line="240" w:lineRule="exact"/>
              <w:jc w:val="center"/>
              <w:textAlignment w:val="center"/>
              <w:rPr>
                <w:rFonts w:ascii="Arial" w:eastAsia="MS PGothic" w:hAnsi="Arial" w:cs="Arial"/>
                <w:kern w:val="0"/>
                <w:sz w:val="20"/>
                <w:szCs w:val="20"/>
              </w:rPr>
            </w:pPr>
            <w:r>
              <w:rPr>
                <w:rFonts w:ascii="Arial" w:eastAsia="Arial" w:hAnsi="Arial" w:cs="Arial"/>
                <w:color w:val="000000"/>
                <w:kern w:val="24"/>
                <w:sz w:val="20"/>
                <w:szCs w:val="20"/>
              </w:rPr>
              <w:t>n.d.</w:t>
            </w:r>
          </w:p>
        </w:tc>
      </w:tr>
    </w:tbl>
    <w:p w14:paraId="526A7B1A" w14:textId="3F6CEF9E" w:rsidR="005D60AB" w:rsidRDefault="009B2550" w:rsidP="00E13CAD">
      <w:pPr>
        <w:pStyle w:val="Refences"/>
        <w:spacing w:line="240" w:lineRule="exact"/>
        <w:ind w:left="270" w:hanging="270"/>
        <w:rPr>
          <w:rFonts w:asciiTheme="minorHAnsi" w:hAnsiTheme="minorHAnsi" w:cstheme="minorHAnsi"/>
          <w:sz w:val="18"/>
          <w:szCs w:val="18"/>
        </w:rPr>
      </w:pPr>
      <w:r w:rsidRPr="00FA1343">
        <w:rPr>
          <w:rFonts w:asciiTheme="minorHAnsi" w:hAnsiTheme="minorHAnsi" w:cstheme="minorHAnsi"/>
          <w:sz w:val="18"/>
          <w:szCs w:val="18"/>
        </w:rPr>
        <w:t>n.d. = value not determined due to trace amino acid abundances.</w:t>
      </w:r>
    </w:p>
    <w:sectPr w:rsidR="005D60AB" w:rsidSect="00CC1714">
      <w:pgSz w:w="16838" w:h="11906" w:orient="landscape" w:code="9"/>
      <w:pgMar w:top="288" w:right="720" w:bottom="288" w:left="720" w:header="0" w:footer="0" w:gutter="0"/>
      <w:lnNumType w:countBy="1" w:restart="continuous"/>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B536A" w14:textId="77777777" w:rsidR="00D15998" w:rsidRDefault="00D15998" w:rsidP="007B781A">
      <w:pPr>
        <w:ind w:firstLine="240"/>
      </w:pPr>
      <w:r>
        <w:separator/>
      </w:r>
    </w:p>
  </w:endnote>
  <w:endnote w:type="continuationSeparator" w:id="0">
    <w:p w14:paraId="243B5678" w14:textId="77777777" w:rsidR="00D15998" w:rsidRDefault="00D15998" w:rsidP="007B781A">
      <w:pPr>
        <w:ind w:firstLine="240"/>
      </w:pPr>
      <w:r>
        <w:continuationSeparator/>
      </w:r>
    </w:p>
  </w:endnote>
  <w:endnote w:type="continuationNotice" w:id="1">
    <w:p w14:paraId="736DE1B8" w14:textId="77777777" w:rsidR="00D15998" w:rsidRDefault="00D159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AB0C7" w14:textId="77777777" w:rsidR="00810FEA" w:rsidRDefault="00810FEA">
    <w:pPr>
      <w:pStyle w:val="Footer"/>
      <w:ind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0581238"/>
      <w:docPartObj>
        <w:docPartGallery w:val="Page Numbers (Bottom of Page)"/>
        <w:docPartUnique/>
      </w:docPartObj>
    </w:sdtPr>
    <w:sdtEndPr/>
    <w:sdtContent>
      <w:p w14:paraId="4DC874DC" w14:textId="77777777" w:rsidR="00810FEA" w:rsidRDefault="00D15998" w:rsidP="00675FC1">
        <w:pPr>
          <w:pStyle w:val="Footer"/>
          <w:jc w:val="center"/>
        </w:pPr>
      </w:p>
    </w:sdtContent>
  </w:sdt>
  <w:p w14:paraId="1E37F696" w14:textId="77777777" w:rsidR="00810FEA" w:rsidRDefault="00810FEA">
    <w:pPr>
      <w:pStyle w:val="Footer"/>
      <w:ind w:firstLin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EA8F4" w14:textId="77777777" w:rsidR="00810FEA" w:rsidRDefault="00810FEA">
    <w:pPr>
      <w:pStyle w:val="Footer"/>
      <w:ind w:firstLine="2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179CD" w14:textId="28A29A92" w:rsidR="00810FEA" w:rsidRDefault="00D15998" w:rsidP="00AB6808">
    <w:pPr>
      <w:pStyle w:val="Footer"/>
      <w:ind w:firstLine="240"/>
      <w:jc w:val="center"/>
    </w:pPr>
    <w:sdt>
      <w:sdtPr>
        <w:id w:val="-707880563"/>
        <w:docPartObj>
          <w:docPartGallery w:val="Page Numbers (Bottom of Page)"/>
          <w:docPartUnique/>
        </w:docPartObj>
      </w:sdtPr>
      <w:sdtEndPr/>
      <w:sdtContent>
        <w:r w:rsidR="00810FEA">
          <w:fldChar w:fldCharType="begin"/>
        </w:r>
        <w:r w:rsidR="00810FEA">
          <w:instrText>PAGE   \* MERGEFORMAT</w:instrText>
        </w:r>
        <w:r w:rsidR="00810FEA">
          <w:fldChar w:fldCharType="separate"/>
        </w:r>
        <w:r w:rsidR="00810FEA" w:rsidRPr="00923163">
          <w:rPr>
            <w:noProof/>
            <w:lang w:val="ja-JP"/>
          </w:rPr>
          <w:t>1</w:t>
        </w:r>
        <w:r w:rsidR="00810FEA" w:rsidRPr="00923163">
          <w:rPr>
            <w:noProof/>
            <w:lang w:val="ja-JP"/>
          </w:rPr>
          <w:t>1</w:t>
        </w:r>
        <w:r w:rsidR="00810FE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531F6" w14:textId="77777777" w:rsidR="00D15998" w:rsidRDefault="00D15998" w:rsidP="007B781A">
      <w:pPr>
        <w:ind w:firstLine="240"/>
      </w:pPr>
      <w:r>
        <w:separator/>
      </w:r>
    </w:p>
  </w:footnote>
  <w:footnote w:type="continuationSeparator" w:id="0">
    <w:p w14:paraId="7ED27EFF" w14:textId="77777777" w:rsidR="00D15998" w:rsidRDefault="00D15998" w:rsidP="007B781A">
      <w:pPr>
        <w:ind w:firstLine="240"/>
      </w:pPr>
      <w:r>
        <w:continuationSeparator/>
      </w:r>
    </w:p>
  </w:footnote>
  <w:footnote w:type="continuationNotice" w:id="1">
    <w:p w14:paraId="13C02E4D" w14:textId="77777777" w:rsidR="00D15998" w:rsidRDefault="00D159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56AA8" w14:textId="77777777" w:rsidR="00810FEA" w:rsidRDefault="00810FEA">
    <w:pPr>
      <w:pStyle w:val="Header"/>
      <w:ind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C8BEE" w14:textId="77777777" w:rsidR="00810FEA" w:rsidRDefault="00810FEA">
    <w:pPr>
      <w:pStyle w:val="Header"/>
      <w:ind w:firstLin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906C7" w14:textId="77777777" w:rsidR="00810FEA" w:rsidRDefault="00810FEA">
    <w:pPr>
      <w:pStyle w:val="Header"/>
      <w:ind w:firstLin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01A20"/>
    <w:multiLevelType w:val="hybridMultilevel"/>
    <w:tmpl w:val="BAFE2414"/>
    <w:lvl w:ilvl="0" w:tplc="A14A3CE0">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06506809"/>
    <w:multiLevelType w:val="hybridMultilevel"/>
    <w:tmpl w:val="95F689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44B3E"/>
    <w:multiLevelType w:val="hybridMultilevel"/>
    <w:tmpl w:val="993E64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054784"/>
    <w:multiLevelType w:val="hybridMultilevel"/>
    <w:tmpl w:val="CAC694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CAB7518"/>
    <w:multiLevelType w:val="multilevel"/>
    <w:tmpl w:val="3E4655B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F4856E1"/>
    <w:multiLevelType w:val="multilevel"/>
    <w:tmpl w:val="7A28E4F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pStyle w:val="Heading3"/>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3E3B1C9A"/>
    <w:multiLevelType w:val="hybridMultilevel"/>
    <w:tmpl w:val="86923162"/>
    <w:lvl w:ilvl="0" w:tplc="50AAF124">
      <w:start w:val="1"/>
      <w:numFmt w:val="decimal"/>
      <w:lvlText w:val="%1)"/>
      <w:lvlJc w:val="left"/>
      <w:pPr>
        <w:ind w:left="360" w:hanging="360"/>
      </w:pPr>
      <w:rPr>
        <w:rFonts w:hint="default"/>
        <w:b/>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3F0B573C"/>
    <w:multiLevelType w:val="hybridMultilevel"/>
    <w:tmpl w:val="42146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3E251B"/>
    <w:multiLevelType w:val="hybridMultilevel"/>
    <w:tmpl w:val="691278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833068B"/>
    <w:multiLevelType w:val="hybridMultilevel"/>
    <w:tmpl w:val="7BBC5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567856"/>
    <w:multiLevelType w:val="multilevel"/>
    <w:tmpl w:val="7748910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5A2B6B11"/>
    <w:multiLevelType w:val="hybridMultilevel"/>
    <w:tmpl w:val="E0E07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F541A2"/>
    <w:multiLevelType w:val="hybridMultilevel"/>
    <w:tmpl w:val="3550C4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8355DC"/>
    <w:multiLevelType w:val="multilevel"/>
    <w:tmpl w:val="DFA2CD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3"/>
  </w:num>
  <w:num w:numId="2">
    <w:abstractNumId w:val="4"/>
  </w:num>
  <w:num w:numId="3">
    <w:abstractNumId w:val="10"/>
  </w:num>
  <w:num w:numId="4">
    <w:abstractNumId w:val="5"/>
  </w:num>
  <w:num w:numId="5">
    <w:abstractNumId w:val="9"/>
  </w:num>
  <w:num w:numId="6">
    <w:abstractNumId w:val="2"/>
  </w:num>
  <w:num w:numId="7">
    <w:abstractNumId w:val="12"/>
  </w:num>
  <w:num w:numId="8">
    <w:abstractNumId w:val="3"/>
  </w:num>
  <w:num w:numId="9">
    <w:abstractNumId w:val="8"/>
  </w:num>
  <w:num w:numId="10">
    <w:abstractNumId w:val="6"/>
  </w:num>
  <w:num w:numId="11">
    <w:abstractNumId w:val="0"/>
  </w:num>
  <w:num w:numId="12">
    <w:abstractNumId w:val="11"/>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bordersDoNotSurroundHeader/>
  <w:bordersDoNotSurroundFooter/>
  <w:proofState w:spelling="clean" w:grammar="clean"/>
  <w:attachedTemplate r:id="rId1"/>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ysDA3NTe1NDMyNjNS0lEKTi0uzszPAymwMKgFAOsOLnItAAAA"/>
  </w:docVars>
  <w:rsids>
    <w:rsidRoot w:val="00D10ACC"/>
    <w:rsid w:val="00000B0F"/>
    <w:rsid w:val="00000C20"/>
    <w:rsid w:val="00001352"/>
    <w:rsid w:val="000015EF"/>
    <w:rsid w:val="00001670"/>
    <w:rsid w:val="00001BD1"/>
    <w:rsid w:val="00001D94"/>
    <w:rsid w:val="00001E59"/>
    <w:rsid w:val="00002500"/>
    <w:rsid w:val="00002551"/>
    <w:rsid w:val="0000271A"/>
    <w:rsid w:val="00002D47"/>
    <w:rsid w:val="000033F8"/>
    <w:rsid w:val="00003C2C"/>
    <w:rsid w:val="0000490A"/>
    <w:rsid w:val="00004923"/>
    <w:rsid w:val="00004C1B"/>
    <w:rsid w:val="000053EB"/>
    <w:rsid w:val="00005E25"/>
    <w:rsid w:val="00006474"/>
    <w:rsid w:val="000064F1"/>
    <w:rsid w:val="000064F3"/>
    <w:rsid w:val="00006522"/>
    <w:rsid w:val="00006630"/>
    <w:rsid w:val="000068C4"/>
    <w:rsid w:val="0000691B"/>
    <w:rsid w:val="00006ACF"/>
    <w:rsid w:val="00006F48"/>
    <w:rsid w:val="00007C20"/>
    <w:rsid w:val="00007FA6"/>
    <w:rsid w:val="00010091"/>
    <w:rsid w:val="00010096"/>
    <w:rsid w:val="000101B4"/>
    <w:rsid w:val="000102DC"/>
    <w:rsid w:val="0001075F"/>
    <w:rsid w:val="00010850"/>
    <w:rsid w:val="00010A42"/>
    <w:rsid w:val="00011604"/>
    <w:rsid w:val="00011787"/>
    <w:rsid w:val="00011B21"/>
    <w:rsid w:val="00011F55"/>
    <w:rsid w:val="00012037"/>
    <w:rsid w:val="0001203D"/>
    <w:rsid w:val="00012132"/>
    <w:rsid w:val="000122C2"/>
    <w:rsid w:val="00012B69"/>
    <w:rsid w:val="00012E13"/>
    <w:rsid w:val="00012EC5"/>
    <w:rsid w:val="000131ED"/>
    <w:rsid w:val="00013313"/>
    <w:rsid w:val="00013563"/>
    <w:rsid w:val="000137EB"/>
    <w:rsid w:val="00013A19"/>
    <w:rsid w:val="00013A1C"/>
    <w:rsid w:val="00013A2C"/>
    <w:rsid w:val="00013B34"/>
    <w:rsid w:val="00013BBF"/>
    <w:rsid w:val="00013D0B"/>
    <w:rsid w:val="00013D0E"/>
    <w:rsid w:val="00013F6B"/>
    <w:rsid w:val="000140AA"/>
    <w:rsid w:val="00014276"/>
    <w:rsid w:val="00014617"/>
    <w:rsid w:val="00014B57"/>
    <w:rsid w:val="000155D5"/>
    <w:rsid w:val="000156FC"/>
    <w:rsid w:val="00015E92"/>
    <w:rsid w:val="00015F7A"/>
    <w:rsid w:val="00015F8D"/>
    <w:rsid w:val="00016180"/>
    <w:rsid w:val="0001643E"/>
    <w:rsid w:val="00016B5A"/>
    <w:rsid w:val="00016D08"/>
    <w:rsid w:val="00016DBC"/>
    <w:rsid w:val="000172B0"/>
    <w:rsid w:val="00017ACC"/>
    <w:rsid w:val="00017B3A"/>
    <w:rsid w:val="00017FF8"/>
    <w:rsid w:val="00020124"/>
    <w:rsid w:val="000203A5"/>
    <w:rsid w:val="000205A5"/>
    <w:rsid w:val="00020822"/>
    <w:rsid w:val="000208D9"/>
    <w:rsid w:val="00020B1D"/>
    <w:rsid w:val="000216FF"/>
    <w:rsid w:val="000217E1"/>
    <w:rsid w:val="00021843"/>
    <w:rsid w:val="000219AB"/>
    <w:rsid w:val="00021B45"/>
    <w:rsid w:val="00021B85"/>
    <w:rsid w:val="00021BAE"/>
    <w:rsid w:val="00021EA1"/>
    <w:rsid w:val="00022145"/>
    <w:rsid w:val="00022760"/>
    <w:rsid w:val="00022BDC"/>
    <w:rsid w:val="00022F1B"/>
    <w:rsid w:val="00023140"/>
    <w:rsid w:val="000232B6"/>
    <w:rsid w:val="0002359A"/>
    <w:rsid w:val="00023A46"/>
    <w:rsid w:val="00023C9F"/>
    <w:rsid w:val="00023DD5"/>
    <w:rsid w:val="00023E70"/>
    <w:rsid w:val="00023F25"/>
    <w:rsid w:val="00024A8E"/>
    <w:rsid w:val="00024BDA"/>
    <w:rsid w:val="00024E18"/>
    <w:rsid w:val="000254EB"/>
    <w:rsid w:val="00025592"/>
    <w:rsid w:val="000258B6"/>
    <w:rsid w:val="000259D5"/>
    <w:rsid w:val="000259D7"/>
    <w:rsid w:val="00025B63"/>
    <w:rsid w:val="00025D2D"/>
    <w:rsid w:val="0002628A"/>
    <w:rsid w:val="0002628F"/>
    <w:rsid w:val="00026462"/>
    <w:rsid w:val="00026F98"/>
    <w:rsid w:val="00030028"/>
    <w:rsid w:val="0003058C"/>
    <w:rsid w:val="000307B9"/>
    <w:rsid w:val="00030BCC"/>
    <w:rsid w:val="00030C3C"/>
    <w:rsid w:val="00030EC2"/>
    <w:rsid w:val="0003147F"/>
    <w:rsid w:val="00031763"/>
    <w:rsid w:val="000317CD"/>
    <w:rsid w:val="00031949"/>
    <w:rsid w:val="00031B49"/>
    <w:rsid w:val="00032532"/>
    <w:rsid w:val="000327F7"/>
    <w:rsid w:val="00032B2C"/>
    <w:rsid w:val="00033511"/>
    <w:rsid w:val="000337C3"/>
    <w:rsid w:val="00033C2F"/>
    <w:rsid w:val="00033F99"/>
    <w:rsid w:val="000345B3"/>
    <w:rsid w:val="0003481F"/>
    <w:rsid w:val="00034AF1"/>
    <w:rsid w:val="00034C76"/>
    <w:rsid w:val="00034CF8"/>
    <w:rsid w:val="000352A8"/>
    <w:rsid w:val="000354E1"/>
    <w:rsid w:val="00036320"/>
    <w:rsid w:val="00036614"/>
    <w:rsid w:val="00036A5B"/>
    <w:rsid w:val="00036BD2"/>
    <w:rsid w:val="000370F6"/>
    <w:rsid w:val="00037367"/>
    <w:rsid w:val="000375E8"/>
    <w:rsid w:val="00037765"/>
    <w:rsid w:val="00037927"/>
    <w:rsid w:val="00037B78"/>
    <w:rsid w:val="00037F76"/>
    <w:rsid w:val="00037FA3"/>
    <w:rsid w:val="000405DF"/>
    <w:rsid w:val="00040779"/>
    <w:rsid w:val="0004095A"/>
    <w:rsid w:val="00040AB8"/>
    <w:rsid w:val="00040B88"/>
    <w:rsid w:val="00041210"/>
    <w:rsid w:val="00041274"/>
    <w:rsid w:val="000414E6"/>
    <w:rsid w:val="00041850"/>
    <w:rsid w:val="000418E5"/>
    <w:rsid w:val="00041947"/>
    <w:rsid w:val="00041A76"/>
    <w:rsid w:val="000420D5"/>
    <w:rsid w:val="00042A43"/>
    <w:rsid w:val="00042C69"/>
    <w:rsid w:val="000431CB"/>
    <w:rsid w:val="0004327D"/>
    <w:rsid w:val="000432EC"/>
    <w:rsid w:val="0004337B"/>
    <w:rsid w:val="0004463C"/>
    <w:rsid w:val="00044B15"/>
    <w:rsid w:val="00044C00"/>
    <w:rsid w:val="00045197"/>
    <w:rsid w:val="00045598"/>
    <w:rsid w:val="0004566B"/>
    <w:rsid w:val="000456D4"/>
    <w:rsid w:val="00045705"/>
    <w:rsid w:val="00046167"/>
    <w:rsid w:val="00046431"/>
    <w:rsid w:val="00046935"/>
    <w:rsid w:val="00046CE2"/>
    <w:rsid w:val="00046D1B"/>
    <w:rsid w:val="00046E1F"/>
    <w:rsid w:val="00047AA8"/>
    <w:rsid w:val="00047F75"/>
    <w:rsid w:val="00050132"/>
    <w:rsid w:val="00050A04"/>
    <w:rsid w:val="00050C92"/>
    <w:rsid w:val="00050DAD"/>
    <w:rsid w:val="00050E8C"/>
    <w:rsid w:val="00051389"/>
    <w:rsid w:val="00051EC4"/>
    <w:rsid w:val="00052317"/>
    <w:rsid w:val="0005243D"/>
    <w:rsid w:val="000524C8"/>
    <w:rsid w:val="000526EE"/>
    <w:rsid w:val="00052706"/>
    <w:rsid w:val="00052994"/>
    <w:rsid w:val="00053173"/>
    <w:rsid w:val="000531B8"/>
    <w:rsid w:val="00053789"/>
    <w:rsid w:val="0005386C"/>
    <w:rsid w:val="00053CE7"/>
    <w:rsid w:val="00053CF1"/>
    <w:rsid w:val="00053D98"/>
    <w:rsid w:val="00053FFF"/>
    <w:rsid w:val="0005431C"/>
    <w:rsid w:val="0005456E"/>
    <w:rsid w:val="000546CE"/>
    <w:rsid w:val="000547C1"/>
    <w:rsid w:val="00054F70"/>
    <w:rsid w:val="000552AE"/>
    <w:rsid w:val="0005537F"/>
    <w:rsid w:val="0005540A"/>
    <w:rsid w:val="00055812"/>
    <w:rsid w:val="000562DD"/>
    <w:rsid w:val="00056369"/>
    <w:rsid w:val="00056737"/>
    <w:rsid w:val="000567FA"/>
    <w:rsid w:val="00056A6A"/>
    <w:rsid w:val="00056A7A"/>
    <w:rsid w:val="00056C6D"/>
    <w:rsid w:val="00056DBB"/>
    <w:rsid w:val="00056F83"/>
    <w:rsid w:val="00057241"/>
    <w:rsid w:val="000575A6"/>
    <w:rsid w:val="000576E3"/>
    <w:rsid w:val="000600F5"/>
    <w:rsid w:val="0006053B"/>
    <w:rsid w:val="00060A4B"/>
    <w:rsid w:val="00060EDF"/>
    <w:rsid w:val="0006155B"/>
    <w:rsid w:val="000619EC"/>
    <w:rsid w:val="00061A60"/>
    <w:rsid w:val="00061AAC"/>
    <w:rsid w:val="00061DDB"/>
    <w:rsid w:val="00061F20"/>
    <w:rsid w:val="0006225B"/>
    <w:rsid w:val="0006242A"/>
    <w:rsid w:val="000624B5"/>
    <w:rsid w:val="000624C6"/>
    <w:rsid w:val="00062EAC"/>
    <w:rsid w:val="0006322F"/>
    <w:rsid w:val="0006346A"/>
    <w:rsid w:val="00063788"/>
    <w:rsid w:val="000641A8"/>
    <w:rsid w:val="00064488"/>
    <w:rsid w:val="0006469B"/>
    <w:rsid w:val="000646FF"/>
    <w:rsid w:val="00064B9C"/>
    <w:rsid w:val="00064E2F"/>
    <w:rsid w:val="00064FC8"/>
    <w:rsid w:val="00065514"/>
    <w:rsid w:val="00065587"/>
    <w:rsid w:val="00065781"/>
    <w:rsid w:val="000658A5"/>
    <w:rsid w:val="000658C4"/>
    <w:rsid w:val="00065DC2"/>
    <w:rsid w:val="00065F8C"/>
    <w:rsid w:val="0006630B"/>
    <w:rsid w:val="00066A7C"/>
    <w:rsid w:val="00066DE6"/>
    <w:rsid w:val="00067314"/>
    <w:rsid w:val="000673B7"/>
    <w:rsid w:val="0006788C"/>
    <w:rsid w:val="00067DE2"/>
    <w:rsid w:val="00067F5A"/>
    <w:rsid w:val="0007062B"/>
    <w:rsid w:val="000707ED"/>
    <w:rsid w:val="00070877"/>
    <w:rsid w:val="0007089F"/>
    <w:rsid w:val="00070F5E"/>
    <w:rsid w:val="00071537"/>
    <w:rsid w:val="000716D3"/>
    <w:rsid w:val="00071745"/>
    <w:rsid w:val="000717CD"/>
    <w:rsid w:val="000717E8"/>
    <w:rsid w:val="0007194C"/>
    <w:rsid w:val="00071958"/>
    <w:rsid w:val="00072228"/>
    <w:rsid w:val="00072287"/>
    <w:rsid w:val="00072549"/>
    <w:rsid w:val="00072954"/>
    <w:rsid w:val="00072D65"/>
    <w:rsid w:val="00073113"/>
    <w:rsid w:val="0007349F"/>
    <w:rsid w:val="0007391D"/>
    <w:rsid w:val="00073E6C"/>
    <w:rsid w:val="00074326"/>
    <w:rsid w:val="000748C3"/>
    <w:rsid w:val="0007598A"/>
    <w:rsid w:val="00075D43"/>
    <w:rsid w:val="00075D4D"/>
    <w:rsid w:val="00075E44"/>
    <w:rsid w:val="0007657F"/>
    <w:rsid w:val="000765B1"/>
    <w:rsid w:val="00076A22"/>
    <w:rsid w:val="00076DE9"/>
    <w:rsid w:val="000771D8"/>
    <w:rsid w:val="00077A86"/>
    <w:rsid w:val="00077D1C"/>
    <w:rsid w:val="00077DB3"/>
    <w:rsid w:val="000804AB"/>
    <w:rsid w:val="00080691"/>
    <w:rsid w:val="00080A3C"/>
    <w:rsid w:val="00080BF9"/>
    <w:rsid w:val="00080C94"/>
    <w:rsid w:val="00080D72"/>
    <w:rsid w:val="00080E5B"/>
    <w:rsid w:val="00080E84"/>
    <w:rsid w:val="00080FCB"/>
    <w:rsid w:val="00081419"/>
    <w:rsid w:val="0008145A"/>
    <w:rsid w:val="000814E3"/>
    <w:rsid w:val="000816DA"/>
    <w:rsid w:val="00081735"/>
    <w:rsid w:val="00081A45"/>
    <w:rsid w:val="00081A92"/>
    <w:rsid w:val="000824C5"/>
    <w:rsid w:val="00082556"/>
    <w:rsid w:val="00082613"/>
    <w:rsid w:val="00082753"/>
    <w:rsid w:val="00082BC5"/>
    <w:rsid w:val="00083629"/>
    <w:rsid w:val="0008379E"/>
    <w:rsid w:val="00083ABD"/>
    <w:rsid w:val="00083ADE"/>
    <w:rsid w:val="00083B1B"/>
    <w:rsid w:val="00084020"/>
    <w:rsid w:val="00084385"/>
    <w:rsid w:val="00084A49"/>
    <w:rsid w:val="00084F39"/>
    <w:rsid w:val="000852E2"/>
    <w:rsid w:val="0008577E"/>
    <w:rsid w:val="00085986"/>
    <w:rsid w:val="00085A7E"/>
    <w:rsid w:val="00085BAB"/>
    <w:rsid w:val="00085D1D"/>
    <w:rsid w:val="00085FF3"/>
    <w:rsid w:val="0008614A"/>
    <w:rsid w:val="0008626D"/>
    <w:rsid w:val="00086270"/>
    <w:rsid w:val="0008628E"/>
    <w:rsid w:val="0008629B"/>
    <w:rsid w:val="00086C8A"/>
    <w:rsid w:val="00086D09"/>
    <w:rsid w:val="00086F4C"/>
    <w:rsid w:val="000870AE"/>
    <w:rsid w:val="00087233"/>
    <w:rsid w:val="0008762F"/>
    <w:rsid w:val="000876EE"/>
    <w:rsid w:val="0008770B"/>
    <w:rsid w:val="00087A0D"/>
    <w:rsid w:val="00087DE6"/>
    <w:rsid w:val="000900B7"/>
    <w:rsid w:val="00090305"/>
    <w:rsid w:val="000905B8"/>
    <w:rsid w:val="00090602"/>
    <w:rsid w:val="000908DA"/>
    <w:rsid w:val="00090CE1"/>
    <w:rsid w:val="00090D72"/>
    <w:rsid w:val="00090D9F"/>
    <w:rsid w:val="00090F83"/>
    <w:rsid w:val="00090FFF"/>
    <w:rsid w:val="0009103B"/>
    <w:rsid w:val="0009112E"/>
    <w:rsid w:val="0009126E"/>
    <w:rsid w:val="000912FD"/>
    <w:rsid w:val="00091930"/>
    <w:rsid w:val="00091B96"/>
    <w:rsid w:val="00091BB2"/>
    <w:rsid w:val="00091BCB"/>
    <w:rsid w:val="00092029"/>
    <w:rsid w:val="00092314"/>
    <w:rsid w:val="000925B8"/>
    <w:rsid w:val="00092AFF"/>
    <w:rsid w:val="00092C55"/>
    <w:rsid w:val="00093004"/>
    <w:rsid w:val="000930CF"/>
    <w:rsid w:val="0009324C"/>
    <w:rsid w:val="0009345E"/>
    <w:rsid w:val="000938AF"/>
    <w:rsid w:val="00093A6A"/>
    <w:rsid w:val="00093F58"/>
    <w:rsid w:val="00094241"/>
    <w:rsid w:val="00094517"/>
    <w:rsid w:val="00094C95"/>
    <w:rsid w:val="00094F65"/>
    <w:rsid w:val="000956CF"/>
    <w:rsid w:val="00095DD0"/>
    <w:rsid w:val="00096002"/>
    <w:rsid w:val="0009610E"/>
    <w:rsid w:val="000962D6"/>
    <w:rsid w:val="00096550"/>
    <w:rsid w:val="0009670D"/>
    <w:rsid w:val="00096864"/>
    <w:rsid w:val="00096A05"/>
    <w:rsid w:val="00096E57"/>
    <w:rsid w:val="00096F97"/>
    <w:rsid w:val="000971DA"/>
    <w:rsid w:val="00097883"/>
    <w:rsid w:val="000979BD"/>
    <w:rsid w:val="000A0583"/>
    <w:rsid w:val="000A066C"/>
    <w:rsid w:val="000A0743"/>
    <w:rsid w:val="000A0794"/>
    <w:rsid w:val="000A094F"/>
    <w:rsid w:val="000A0D80"/>
    <w:rsid w:val="000A1055"/>
    <w:rsid w:val="000A1201"/>
    <w:rsid w:val="000A1272"/>
    <w:rsid w:val="000A1A17"/>
    <w:rsid w:val="000A2258"/>
    <w:rsid w:val="000A23EC"/>
    <w:rsid w:val="000A2B21"/>
    <w:rsid w:val="000A2CE1"/>
    <w:rsid w:val="000A2DB9"/>
    <w:rsid w:val="000A34CB"/>
    <w:rsid w:val="000A3834"/>
    <w:rsid w:val="000A3A46"/>
    <w:rsid w:val="000A3AA7"/>
    <w:rsid w:val="000A3CB2"/>
    <w:rsid w:val="000A3E44"/>
    <w:rsid w:val="000A419E"/>
    <w:rsid w:val="000A43B4"/>
    <w:rsid w:val="000A46D6"/>
    <w:rsid w:val="000A4730"/>
    <w:rsid w:val="000A488C"/>
    <w:rsid w:val="000A4B89"/>
    <w:rsid w:val="000A4EB0"/>
    <w:rsid w:val="000A50A6"/>
    <w:rsid w:val="000A520D"/>
    <w:rsid w:val="000A5258"/>
    <w:rsid w:val="000A5347"/>
    <w:rsid w:val="000A542F"/>
    <w:rsid w:val="000A58E2"/>
    <w:rsid w:val="000A5A49"/>
    <w:rsid w:val="000A5C2F"/>
    <w:rsid w:val="000A5FDD"/>
    <w:rsid w:val="000A6397"/>
    <w:rsid w:val="000A65B7"/>
    <w:rsid w:val="000A69A1"/>
    <w:rsid w:val="000A6A07"/>
    <w:rsid w:val="000A6A2F"/>
    <w:rsid w:val="000A6DAB"/>
    <w:rsid w:val="000A77DD"/>
    <w:rsid w:val="000A792D"/>
    <w:rsid w:val="000B0025"/>
    <w:rsid w:val="000B00DA"/>
    <w:rsid w:val="000B01A1"/>
    <w:rsid w:val="000B03F4"/>
    <w:rsid w:val="000B07F1"/>
    <w:rsid w:val="000B0B7F"/>
    <w:rsid w:val="000B139F"/>
    <w:rsid w:val="000B1437"/>
    <w:rsid w:val="000B150D"/>
    <w:rsid w:val="000B1C02"/>
    <w:rsid w:val="000B1D35"/>
    <w:rsid w:val="000B2073"/>
    <w:rsid w:val="000B226D"/>
    <w:rsid w:val="000B26F2"/>
    <w:rsid w:val="000B2A4A"/>
    <w:rsid w:val="000B30DA"/>
    <w:rsid w:val="000B324D"/>
    <w:rsid w:val="000B35EB"/>
    <w:rsid w:val="000B37C4"/>
    <w:rsid w:val="000B3E38"/>
    <w:rsid w:val="000B3EA1"/>
    <w:rsid w:val="000B4303"/>
    <w:rsid w:val="000B473F"/>
    <w:rsid w:val="000B4852"/>
    <w:rsid w:val="000B4A3B"/>
    <w:rsid w:val="000B4F32"/>
    <w:rsid w:val="000B5353"/>
    <w:rsid w:val="000B5B59"/>
    <w:rsid w:val="000B5FBE"/>
    <w:rsid w:val="000B6156"/>
    <w:rsid w:val="000B6A80"/>
    <w:rsid w:val="000B6A88"/>
    <w:rsid w:val="000B6C5F"/>
    <w:rsid w:val="000B7005"/>
    <w:rsid w:val="000B7023"/>
    <w:rsid w:val="000B7269"/>
    <w:rsid w:val="000B77B2"/>
    <w:rsid w:val="000B7E1A"/>
    <w:rsid w:val="000B7E48"/>
    <w:rsid w:val="000C030E"/>
    <w:rsid w:val="000C0500"/>
    <w:rsid w:val="000C050F"/>
    <w:rsid w:val="000C065F"/>
    <w:rsid w:val="000C096F"/>
    <w:rsid w:val="000C0974"/>
    <w:rsid w:val="000C0BCC"/>
    <w:rsid w:val="000C0E9A"/>
    <w:rsid w:val="000C0FA8"/>
    <w:rsid w:val="000C1265"/>
    <w:rsid w:val="000C203B"/>
    <w:rsid w:val="000C2121"/>
    <w:rsid w:val="000C23A2"/>
    <w:rsid w:val="000C248C"/>
    <w:rsid w:val="000C2AB4"/>
    <w:rsid w:val="000C2F7B"/>
    <w:rsid w:val="000C2F9C"/>
    <w:rsid w:val="000C3001"/>
    <w:rsid w:val="000C32B5"/>
    <w:rsid w:val="000C37AF"/>
    <w:rsid w:val="000C3C62"/>
    <w:rsid w:val="000C4453"/>
    <w:rsid w:val="000C4A85"/>
    <w:rsid w:val="000C4C91"/>
    <w:rsid w:val="000C50A9"/>
    <w:rsid w:val="000C54C6"/>
    <w:rsid w:val="000C5528"/>
    <w:rsid w:val="000C5599"/>
    <w:rsid w:val="000C5DE2"/>
    <w:rsid w:val="000C5FFA"/>
    <w:rsid w:val="000C64C3"/>
    <w:rsid w:val="000C64F8"/>
    <w:rsid w:val="000C666A"/>
    <w:rsid w:val="000C66CB"/>
    <w:rsid w:val="000C67A4"/>
    <w:rsid w:val="000C69EC"/>
    <w:rsid w:val="000C6FEB"/>
    <w:rsid w:val="000C7325"/>
    <w:rsid w:val="000C78CF"/>
    <w:rsid w:val="000C7DD6"/>
    <w:rsid w:val="000D03B2"/>
    <w:rsid w:val="000D04CF"/>
    <w:rsid w:val="000D090A"/>
    <w:rsid w:val="000D0A06"/>
    <w:rsid w:val="000D0EC3"/>
    <w:rsid w:val="000D1011"/>
    <w:rsid w:val="000D1071"/>
    <w:rsid w:val="000D1117"/>
    <w:rsid w:val="000D1178"/>
    <w:rsid w:val="000D1447"/>
    <w:rsid w:val="000D16C7"/>
    <w:rsid w:val="000D1936"/>
    <w:rsid w:val="000D1984"/>
    <w:rsid w:val="000D1A49"/>
    <w:rsid w:val="000D1DCB"/>
    <w:rsid w:val="000D26AB"/>
    <w:rsid w:val="000D27B0"/>
    <w:rsid w:val="000D2884"/>
    <w:rsid w:val="000D2D03"/>
    <w:rsid w:val="000D2E70"/>
    <w:rsid w:val="000D3014"/>
    <w:rsid w:val="000D3584"/>
    <w:rsid w:val="000D38DF"/>
    <w:rsid w:val="000D3A4F"/>
    <w:rsid w:val="000D3CFD"/>
    <w:rsid w:val="000D3DE4"/>
    <w:rsid w:val="000D4561"/>
    <w:rsid w:val="000D4713"/>
    <w:rsid w:val="000D4A65"/>
    <w:rsid w:val="000D4C01"/>
    <w:rsid w:val="000D4D27"/>
    <w:rsid w:val="000D508D"/>
    <w:rsid w:val="000D52DA"/>
    <w:rsid w:val="000D5332"/>
    <w:rsid w:val="000D53E3"/>
    <w:rsid w:val="000D54E9"/>
    <w:rsid w:val="000D5BC1"/>
    <w:rsid w:val="000D6282"/>
    <w:rsid w:val="000D650B"/>
    <w:rsid w:val="000D6632"/>
    <w:rsid w:val="000D6922"/>
    <w:rsid w:val="000D6D1B"/>
    <w:rsid w:val="000D6ED7"/>
    <w:rsid w:val="000D7456"/>
    <w:rsid w:val="000E028B"/>
    <w:rsid w:val="000E03F4"/>
    <w:rsid w:val="000E0667"/>
    <w:rsid w:val="000E06CC"/>
    <w:rsid w:val="000E0D39"/>
    <w:rsid w:val="000E1358"/>
    <w:rsid w:val="000E1837"/>
    <w:rsid w:val="000E1B8A"/>
    <w:rsid w:val="000E1E1C"/>
    <w:rsid w:val="000E1FAC"/>
    <w:rsid w:val="000E2409"/>
    <w:rsid w:val="000E294E"/>
    <w:rsid w:val="000E2C56"/>
    <w:rsid w:val="000E3024"/>
    <w:rsid w:val="000E38FE"/>
    <w:rsid w:val="000E3CBE"/>
    <w:rsid w:val="000E3DBF"/>
    <w:rsid w:val="000E490B"/>
    <w:rsid w:val="000E4D0E"/>
    <w:rsid w:val="000E54C2"/>
    <w:rsid w:val="000E5A72"/>
    <w:rsid w:val="000E5DAC"/>
    <w:rsid w:val="000E5F83"/>
    <w:rsid w:val="000E6C6F"/>
    <w:rsid w:val="000E6EC1"/>
    <w:rsid w:val="000E6FA2"/>
    <w:rsid w:val="000E6FEA"/>
    <w:rsid w:val="000E71DE"/>
    <w:rsid w:val="000E7970"/>
    <w:rsid w:val="000E7A86"/>
    <w:rsid w:val="000E7CE6"/>
    <w:rsid w:val="000E7DB1"/>
    <w:rsid w:val="000E7DB6"/>
    <w:rsid w:val="000F0099"/>
    <w:rsid w:val="000F053E"/>
    <w:rsid w:val="000F0AC1"/>
    <w:rsid w:val="000F0DDA"/>
    <w:rsid w:val="000F18F7"/>
    <w:rsid w:val="000F1FED"/>
    <w:rsid w:val="000F2114"/>
    <w:rsid w:val="000F2245"/>
    <w:rsid w:val="000F22AF"/>
    <w:rsid w:val="000F2AAB"/>
    <w:rsid w:val="000F2B5E"/>
    <w:rsid w:val="000F2C06"/>
    <w:rsid w:val="000F2DD4"/>
    <w:rsid w:val="000F2F33"/>
    <w:rsid w:val="000F319A"/>
    <w:rsid w:val="000F33C5"/>
    <w:rsid w:val="000F3637"/>
    <w:rsid w:val="000F3848"/>
    <w:rsid w:val="000F3B56"/>
    <w:rsid w:val="000F4229"/>
    <w:rsid w:val="000F4A8F"/>
    <w:rsid w:val="000F54F6"/>
    <w:rsid w:val="000F553B"/>
    <w:rsid w:val="000F585A"/>
    <w:rsid w:val="000F5ADE"/>
    <w:rsid w:val="000F5FE6"/>
    <w:rsid w:val="000F6151"/>
    <w:rsid w:val="000F64CE"/>
    <w:rsid w:val="000F6543"/>
    <w:rsid w:val="000F694C"/>
    <w:rsid w:val="000F6C19"/>
    <w:rsid w:val="000F6C56"/>
    <w:rsid w:val="000F6D28"/>
    <w:rsid w:val="000F6EB6"/>
    <w:rsid w:val="000F6EC9"/>
    <w:rsid w:val="000F7881"/>
    <w:rsid w:val="000F7BD0"/>
    <w:rsid w:val="000F7C71"/>
    <w:rsid w:val="00100024"/>
    <w:rsid w:val="00100341"/>
    <w:rsid w:val="001005DB"/>
    <w:rsid w:val="001011FA"/>
    <w:rsid w:val="00101248"/>
    <w:rsid w:val="00101591"/>
    <w:rsid w:val="0010164E"/>
    <w:rsid w:val="001017E9"/>
    <w:rsid w:val="00101975"/>
    <w:rsid w:val="00101CB6"/>
    <w:rsid w:val="00102129"/>
    <w:rsid w:val="00102156"/>
    <w:rsid w:val="001022D3"/>
    <w:rsid w:val="001024CC"/>
    <w:rsid w:val="001026DA"/>
    <w:rsid w:val="00102B74"/>
    <w:rsid w:val="00102D7B"/>
    <w:rsid w:val="00103428"/>
    <w:rsid w:val="001037B3"/>
    <w:rsid w:val="0010385E"/>
    <w:rsid w:val="00103B0F"/>
    <w:rsid w:val="00103FB7"/>
    <w:rsid w:val="001040E0"/>
    <w:rsid w:val="001041BE"/>
    <w:rsid w:val="001043A0"/>
    <w:rsid w:val="001044B2"/>
    <w:rsid w:val="0010455F"/>
    <w:rsid w:val="0010466C"/>
    <w:rsid w:val="001047FB"/>
    <w:rsid w:val="001048D9"/>
    <w:rsid w:val="00104F0C"/>
    <w:rsid w:val="00105159"/>
    <w:rsid w:val="00105351"/>
    <w:rsid w:val="00105373"/>
    <w:rsid w:val="001053BE"/>
    <w:rsid w:val="001057C1"/>
    <w:rsid w:val="001059DC"/>
    <w:rsid w:val="00106566"/>
    <w:rsid w:val="00106699"/>
    <w:rsid w:val="001068A0"/>
    <w:rsid w:val="00106F6D"/>
    <w:rsid w:val="00107095"/>
    <w:rsid w:val="0010770A"/>
    <w:rsid w:val="00110015"/>
    <w:rsid w:val="001104EA"/>
    <w:rsid w:val="001106E5"/>
    <w:rsid w:val="00110E01"/>
    <w:rsid w:val="001115AD"/>
    <w:rsid w:val="00111960"/>
    <w:rsid w:val="00111AF5"/>
    <w:rsid w:val="00111B71"/>
    <w:rsid w:val="0011263F"/>
    <w:rsid w:val="001128EE"/>
    <w:rsid w:val="00112923"/>
    <w:rsid w:val="00112BB6"/>
    <w:rsid w:val="00112EA2"/>
    <w:rsid w:val="00112EE6"/>
    <w:rsid w:val="00113225"/>
    <w:rsid w:val="001136B1"/>
    <w:rsid w:val="00113754"/>
    <w:rsid w:val="00113F6B"/>
    <w:rsid w:val="001142DE"/>
    <w:rsid w:val="0011484B"/>
    <w:rsid w:val="001149F3"/>
    <w:rsid w:val="00115429"/>
    <w:rsid w:val="00115511"/>
    <w:rsid w:val="0011572A"/>
    <w:rsid w:val="001157A2"/>
    <w:rsid w:val="00115BC1"/>
    <w:rsid w:val="0011622B"/>
    <w:rsid w:val="00116474"/>
    <w:rsid w:val="00116930"/>
    <w:rsid w:val="00116BB0"/>
    <w:rsid w:val="00116E41"/>
    <w:rsid w:val="001170AC"/>
    <w:rsid w:val="001171CD"/>
    <w:rsid w:val="001172A4"/>
    <w:rsid w:val="001173BB"/>
    <w:rsid w:val="001173D8"/>
    <w:rsid w:val="001179C5"/>
    <w:rsid w:val="00117B73"/>
    <w:rsid w:val="00120297"/>
    <w:rsid w:val="001204BA"/>
    <w:rsid w:val="00120515"/>
    <w:rsid w:val="00120654"/>
    <w:rsid w:val="001208D6"/>
    <w:rsid w:val="00120B1A"/>
    <w:rsid w:val="0012120F"/>
    <w:rsid w:val="001213BB"/>
    <w:rsid w:val="00121BA2"/>
    <w:rsid w:val="00121D87"/>
    <w:rsid w:val="00121F83"/>
    <w:rsid w:val="00122289"/>
    <w:rsid w:val="001222CD"/>
    <w:rsid w:val="001222DA"/>
    <w:rsid w:val="001222F0"/>
    <w:rsid w:val="001222F3"/>
    <w:rsid w:val="0012258C"/>
    <w:rsid w:val="00122A46"/>
    <w:rsid w:val="00122AB5"/>
    <w:rsid w:val="00122B75"/>
    <w:rsid w:val="00122EF4"/>
    <w:rsid w:val="00122F04"/>
    <w:rsid w:val="00123839"/>
    <w:rsid w:val="001238A9"/>
    <w:rsid w:val="00123917"/>
    <w:rsid w:val="00123A8B"/>
    <w:rsid w:val="00123D92"/>
    <w:rsid w:val="00123D9C"/>
    <w:rsid w:val="001241B1"/>
    <w:rsid w:val="0012441F"/>
    <w:rsid w:val="0012447B"/>
    <w:rsid w:val="00124706"/>
    <w:rsid w:val="00124A84"/>
    <w:rsid w:val="001254F5"/>
    <w:rsid w:val="0012597B"/>
    <w:rsid w:val="00125B82"/>
    <w:rsid w:val="00125D38"/>
    <w:rsid w:val="001263DD"/>
    <w:rsid w:val="0012656D"/>
    <w:rsid w:val="00126991"/>
    <w:rsid w:val="00126B78"/>
    <w:rsid w:val="00126E66"/>
    <w:rsid w:val="0012722F"/>
    <w:rsid w:val="001272D5"/>
    <w:rsid w:val="001275ED"/>
    <w:rsid w:val="001276ED"/>
    <w:rsid w:val="00127C3B"/>
    <w:rsid w:val="00127CAF"/>
    <w:rsid w:val="00127DC4"/>
    <w:rsid w:val="00130748"/>
    <w:rsid w:val="00130A1A"/>
    <w:rsid w:val="00130C9C"/>
    <w:rsid w:val="00130EF8"/>
    <w:rsid w:val="00130F12"/>
    <w:rsid w:val="00131440"/>
    <w:rsid w:val="0013155B"/>
    <w:rsid w:val="0013163C"/>
    <w:rsid w:val="00131DEC"/>
    <w:rsid w:val="00131FC8"/>
    <w:rsid w:val="0013220F"/>
    <w:rsid w:val="00132415"/>
    <w:rsid w:val="00132A16"/>
    <w:rsid w:val="0013325E"/>
    <w:rsid w:val="001333CA"/>
    <w:rsid w:val="001335AD"/>
    <w:rsid w:val="0013372B"/>
    <w:rsid w:val="00133CB1"/>
    <w:rsid w:val="00134A3A"/>
    <w:rsid w:val="0013501F"/>
    <w:rsid w:val="00135116"/>
    <w:rsid w:val="001352BA"/>
    <w:rsid w:val="00135428"/>
    <w:rsid w:val="0013549D"/>
    <w:rsid w:val="001358F8"/>
    <w:rsid w:val="00135D3B"/>
    <w:rsid w:val="00135E7D"/>
    <w:rsid w:val="00136016"/>
    <w:rsid w:val="001366EF"/>
    <w:rsid w:val="00136B84"/>
    <w:rsid w:val="00136DC4"/>
    <w:rsid w:val="00136DF0"/>
    <w:rsid w:val="0013731C"/>
    <w:rsid w:val="00137343"/>
    <w:rsid w:val="001377CC"/>
    <w:rsid w:val="00137FD7"/>
    <w:rsid w:val="001402DB"/>
    <w:rsid w:val="00140515"/>
    <w:rsid w:val="0014057B"/>
    <w:rsid w:val="001406DF"/>
    <w:rsid w:val="001409D0"/>
    <w:rsid w:val="00140B6F"/>
    <w:rsid w:val="00140D60"/>
    <w:rsid w:val="00140E9E"/>
    <w:rsid w:val="001410B5"/>
    <w:rsid w:val="00141DFB"/>
    <w:rsid w:val="00142316"/>
    <w:rsid w:val="0014232C"/>
    <w:rsid w:val="00142343"/>
    <w:rsid w:val="00142833"/>
    <w:rsid w:val="001428DB"/>
    <w:rsid w:val="00142BF6"/>
    <w:rsid w:val="001430CC"/>
    <w:rsid w:val="001434E7"/>
    <w:rsid w:val="001438B0"/>
    <w:rsid w:val="00143A6D"/>
    <w:rsid w:val="00143B33"/>
    <w:rsid w:val="00143F41"/>
    <w:rsid w:val="001440AB"/>
    <w:rsid w:val="00144366"/>
    <w:rsid w:val="00144559"/>
    <w:rsid w:val="00144934"/>
    <w:rsid w:val="00144D52"/>
    <w:rsid w:val="00144F63"/>
    <w:rsid w:val="00144FAA"/>
    <w:rsid w:val="0014548B"/>
    <w:rsid w:val="00145577"/>
    <w:rsid w:val="00145E23"/>
    <w:rsid w:val="00146036"/>
    <w:rsid w:val="0014632F"/>
    <w:rsid w:val="0014658B"/>
    <w:rsid w:val="00146841"/>
    <w:rsid w:val="00146A89"/>
    <w:rsid w:val="00146F97"/>
    <w:rsid w:val="00146F99"/>
    <w:rsid w:val="0014702B"/>
    <w:rsid w:val="0014752A"/>
    <w:rsid w:val="00147DC8"/>
    <w:rsid w:val="00147DFA"/>
    <w:rsid w:val="001501FC"/>
    <w:rsid w:val="00150360"/>
    <w:rsid w:val="00150808"/>
    <w:rsid w:val="0015083A"/>
    <w:rsid w:val="00150D2A"/>
    <w:rsid w:val="001511F8"/>
    <w:rsid w:val="0015125C"/>
    <w:rsid w:val="0015135D"/>
    <w:rsid w:val="0015161E"/>
    <w:rsid w:val="001516E3"/>
    <w:rsid w:val="00151757"/>
    <w:rsid w:val="00151765"/>
    <w:rsid w:val="00151810"/>
    <w:rsid w:val="00151930"/>
    <w:rsid w:val="00151ACB"/>
    <w:rsid w:val="00151ADA"/>
    <w:rsid w:val="00151E16"/>
    <w:rsid w:val="00151F27"/>
    <w:rsid w:val="00152657"/>
    <w:rsid w:val="0015275F"/>
    <w:rsid w:val="00152B44"/>
    <w:rsid w:val="00152C35"/>
    <w:rsid w:val="00152FBE"/>
    <w:rsid w:val="00153060"/>
    <w:rsid w:val="00153064"/>
    <w:rsid w:val="00153184"/>
    <w:rsid w:val="001531C2"/>
    <w:rsid w:val="0015323B"/>
    <w:rsid w:val="00153BC6"/>
    <w:rsid w:val="00154243"/>
    <w:rsid w:val="001547DA"/>
    <w:rsid w:val="00154FB3"/>
    <w:rsid w:val="00154FBD"/>
    <w:rsid w:val="00154FFC"/>
    <w:rsid w:val="001555CF"/>
    <w:rsid w:val="0015586E"/>
    <w:rsid w:val="00155A3C"/>
    <w:rsid w:val="00155DCD"/>
    <w:rsid w:val="0015666B"/>
    <w:rsid w:val="00156AA2"/>
    <w:rsid w:val="00156C47"/>
    <w:rsid w:val="001572FF"/>
    <w:rsid w:val="0015736B"/>
    <w:rsid w:val="00157938"/>
    <w:rsid w:val="00157ADF"/>
    <w:rsid w:val="00157E40"/>
    <w:rsid w:val="00160349"/>
    <w:rsid w:val="00160451"/>
    <w:rsid w:val="00160B2E"/>
    <w:rsid w:val="00160B87"/>
    <w:rsid w:val="00160BB7"/>
    <w:rsid w:val="00160CA1"/>
    <w:rsid w:val="00160E94"/>
    <w:rsid w:val="001615E7"/>
    <w:rsid w:val="00161913"/>
    <w:rsid w:val="00161C5D"/>
    <w:rsid w:val="00161DC9"/>
    <w:rsid w:val="00161E31"/>
    <w:rsid w:val="00161F59"/>
    <w:rsid w:val="00162002"/>
    <w:rsid w:val="001626AB"/>
    <w:rsid w:val="00162D0D"/>
    <w:rsid w:val="00162EDD"/>
    <w:rsid w:val="00162F38"/>
    <w:rsid w:val="0016323B"/>
    <w:rsid w:val="0016330B"/>
    <w:rsid w:val="00163A7A"/>
    <w:rsid w:val="00163BB2"/>
    <w:rsid w:val="00163F4F"/>
    <w:rsid w:val="00164047"/>
    <w:rsid w:val="0016413E"/>
    <w:rsid w:val="001644E1"/>
    <w:rsid w:val="00164568"/>
    <w:rsid w:val="0016468B"/>
    <w:rsid w:val="0016477E"/>
    <w:rsid w:val="0016514F"/>
    <w:rsid w:val="00165531"/>
    <w:rsid w:val="00165631"/>
    <w:rsid w:val="001659D8"/>
    <w:rsid w:val="00165AC7"/>
    <w:rsid w:val="00165AEA"/>
    <w:rsid w:val="00165D08"/>
    <w:rsid w:val="0016614F"/>
    <w:rsid w:val="00166716"/>
    <w:rsid w:val="00166DE0"/>
    <w:rsid w:val="00166EA6"/>
    <w:rsid w:val="0016701A"/>
    <w:rsid w:val="001675AB"/>
    <w:rsid w:val="0016761A"/>
    <w:rsid w:val="001678E9"/>
    <w:rsid w:val="00167A5F"/>
    <w:rsid w:val="00170266"/>
    <w:rsid w:val="00170B47"/>
    <w:rsid w:val="00170D8C"/>
    <w:rsid w:val="00171836"/>
    <w:rsid w:val="00171BE7"/>
    <w:rsid w:val="00171E56"/>
    <w:rsid w:val="00172069"/>
    <w:rsid w:val="0017224B"/>
    <w:rsid w:val="00172396"/>
    <w:rsid w:val="001724EF"/>
    <w:rsid w:val="00172D72"/>
    <w:rsid w:val="00172F90"/>
    <w:rsid w:val="00173032"/>
    <w:rsid w:val="00173232"/>
    <w:rsid w:val="0017376E"/>
    <w:rsid w:val="001742D9"/>
    <w:rsid w:val="00174434"/>
    <w:rsid w:val="0017459C"/>
    <w:rsid w:val="001746AD"/>
    <w:rsid w:val="0017470F"/>
    <w:rsid w:val="00174868"/>
    <w:rsid w:val="0017491C"/>
    <w:rsid w:val="00174B28"/>
    <w:rsid w:val="001750D0"/>
    <w:rsid w:val="001754BF"/>
    <w:rsid w:val="0017596C"/>
    <w:rsid w:val="00175AF8"/>
    <w:rsid w:val="00175C3C"/>
    <w:rsid w:val="00175D91"/>
    <w:rsid w:val="00175EC5"/>
    <w:rsid w:val="00175EC8"/>
    <w:rsid w:val="00175EF3"/>
    <w:rsid w:val="001762FF"/>
    <w:rsid w:val="00176517"/>
    <w:rsid w:val="00176B75"/>
    <w:rsid w:val="00177084"/>
    <w:rsid w:val="001770D9"/>
    <w:rsid w:val="0017734C"/>
    <w:rsid w:val="001774DC"/>
    <w:rsid w:val="001776E3"/>
    <w:rsid w:val="00177899"/>
    <w:rsid w:val="00177BB7"/>
    <w:rsid w:val="00177EE4"/>
    <w:rsid w:val="0018042A"/>
    <w:rsid w:val="001804C4"/>
    <w:rsid w:val="00180909"/>
    <w:rsid w:val="0018123B"/>
    <w:rsid w:val="001814EC"/>
    <w:rsid w:val="00181503"/>
    <w:rsid w:val="00181553"/>
    <w:rsid w:val="00181CBE"/>
    <w:rsid w:val="00181D0A"/>
    <w:rsid w:val="00181D51"/>
    <w:rsid w:val="00181DB0"/>
    <w:rsid w:val="00181EA9"/>
    <w:rsid w:val="0018236B"/>
    <w:rsid w:val="00182781"/>
    <w:rsid w:val="00182906"/>
    <w:rsid w:val="0018293C"/>
    <w:rsid w:val="00183024"/>
    <w:rsid w:val="001833EC"/>
    <w:rsid w:val="0018398B"/>
    <w:rsid w:val="00183A3C"/>
    <w:rsid w:val="00183A8C"/>
    <w:rsid w:val="00183CCC"/>
    <w:rsid w:val="00183DBE"/>
    <w:rsid w:val="0018445C"/>
    <w:rsid w:val="00184666"/>
    <w:rsid w:val="00184808"/>
    <w:rsid w:val="0018490B"/>
    <w:rsid w:val="00184B8A"/>
    <w:rsid w:val="0018517C"/>
    <w:rsid w:val="001855B3"/>
    <w:rsid w:val="00185658"/>
    <w:rsid w:val="001857DE"/>
    <w:rsid w:val="00185851"/>
    <w:rsid w:val="00185FB9"/>
    <w:rsid w:val="0018646E"/>
    <w:rsid w:val="00186691"/>
    <w:rsid w:val="00186729"/>
    <w:rsid w:val="0018691A"/>
    <w:rsid w:val="00186C77"/>
    <w:rsid w:val="00186CD6"/>
    <w:rsid w:val="001873B3"/>
    <w:rsid w:val="00187409"/>
    <w:rsid w:val="001877AE"/>
    <w:rsid w:val="00187E08"/>
    <w:rsid w:val="0019033F"/>
    <w:rsid w:val="00190396"/>
    <w:rsid w:val="001909A2"/>
    <w:rsid w:val="00190CCB"/>
    <w:rsid w:val="0019133D"/>
    <w:rsid w:val="0019134B"/>
    <w:rsid w:val="001917DE"/>
    <w:rsid w:val="0019181F"/>
    <w:rsid w:val="00191985"/>
    <w:rsid w:val="001919B7"/>
    <w:rsid w:val="00191FA7"/>
    <w:rsid w:val="00191FFD"/>
    <w:rsid w:val="00192295"/>
    <w:rsid w:val="001923FA"/>
    <w:rsid w:val="00192478"/>
    <w:rsid w:val="00192702"/>
    <w:rsid w:val="00193042"/>
    <w:rsid w:val="00193261"/>
    <w:rsid w:val="00193544"/>
    <w:rsid w:val="00193547"/>
    <w:rsid w:val="001936B4"/>
    <w:rsid w:val="00193D5D"/>
    <w:rsid w:val="0019402F"/>
    <w:rsid w:val="00194227"/>
    <w:rsid w:val="00194394"/>
    <w:rsid w:val="001944E6"/>
    <w:rsid w:val="00194BB2"/>
    <w:rsid w:val="001955FB"/>
    <w:rsid w:val="001956E5"/>
    <w:rsid w:val="00195778"/>
    <w:rsid w:val="001959BF"/>
    <w:rsid w:val="00195BAF"/>
    <w:rsid w:val="00195CEA"/>
    <w:rsid w:val="00195FFE"/>
    <w:rsid w:val="00196465"/>
    <w:rsid w:val="00196652"/>
    <w:rsid w:val="001967E6"/>
    <w:rsid w:val="0019689F"/>
    <w:rsid w:val="00196952"/>
    <w:rsid w:val="00196DBF"/>
    <w:rsid w:val="00196E5F"/>
    <w:rsid w:val="00197616"/>
    <w:rsid w:val="001977A9"/>
    <w:rsid w:val="00197E33"/>
    <w:rsid w:val="00197E75"/>
    <w:rsid w:val="001A0747"/>
    <w:rsid w:val="001A096C"/>
    <w:rsid w:val="001A09CA"/>
    <w:rsid w:val="001A12A8"/>
    <w:rsid w:val="001A14D1"/>
    <w:rsid w:val="001A16C8"/>
    <w:rsid w:val="001A1823"/>
    <w:rsid w:val="001A1ECF"/>
    <w:rsid w:val="001A1FEA"/>
    <w:rsid w:val="001A22FA"/>
    <w:rsid w:val="001A24DC"/>
    <w:rsid w:val="001A2E43"/>
    <w:rsid w:val="001A324C"/>
    <w:rsid w:val="001A3668"/>
    <w:rsid w:val="001A36DF"/>
    <w:rsid w:val="001A3998"/>
    <w:rsid w:val="001A3D0C"/>
    <w:rsid w:val="001A3DE3"/>
    <w:rsid w:val="001A3E99"/>
    <w:rsid w:val="001A417F"/>
    <w:rsid w:val="001A46A5"/>
    <w:rsid w:val="001A4B79"/>
    <w:rsid w:val="001A4C92"/>
    <w:rsid w:val="001A50D2"/>
    <w:rsid w:val="001A545B"/>
    <w:rsid w:val="001A5DBF"/>
    <w:rsid w:val="001A5F5D"/>
    <w:rsid w:val="001A6834"/>
    <w:rsid w:val="001A6972"/>
    <w:rsid w:val="001A6982"/>
    <w:rsid w:val="001A6B27"/>
    <w:rsid w:val="001A6DE4"/>
    <w:rsid w:val="001A6E20"/>
    <w:rsid w:val="001A6F7B"/>
    <w:rsid w:val="001A70AC"/>
    <w:rsid w:val="001A73C7"/>
    <w:rsid w:val="001A7416"/>
    <w:rsid w:val="001A7700"/>
    <w:rsid w:val="001A7796"/>
    <w:rsid w:val="001A78E1"/>
    <w:rsid w:val="001A7B89"/>
    <w:rsid w:val="001B01E3"/>
    <w:rsid w:val="001B06FD"/>
    <w:rsid w:val="001B0700"/>
    <w:rsid w:val="001B0AF7"/>
    <w:rsid w:val="001B0B56"/>
    <w:rsid w:val="001B1384"/>
    <w:rsid w:val="001B13BA"/>
    <w:rsid w:val="001B1458"/>
    <w:rsid w:val="001B145F"/>
    <w:rsid w:val="001B15F5"/>
    <w:rsid w:val="001B1626"/>
    <w:rsid w:val="001B185F"/>
    <w:rsid w:val="001B21A7"/>
    <w:rsid w:val="001B2A57"/>
    <w:rsid w:val="001B32FF"/>
    <w:rsid w:val="001B3C3C"/>
    <w:rsid w:val="001B3D64"/>
    <w:rsid w:val="001B422A"/>
    <w:rsid w:val="001B43F6"/>
    <w:rsid w:val="001B44C0"/>
    <w:rsid w:val="001B4602"/>
    <w:rsid w:val="001B4766"/>
    <w:rsid w:val="001B4AA4"/>
    <w:rsid w:val="001B4B25"/>
    <w:rsid w:val="001B4C5F"/>
    <w:rsid w:val="001B4D05"/>
    <w:rsid w:val="001B5375"/>
    <w:rsid w:val="001B5730"/>
    <w:rsid w:val="001B5D92"/>
    <w:rsid w:val="001B637F"/>
    <w:rsid w:val="001B697D"/>
    <w:rsid w:val="001B6F5E"/>
    <w:rsid w:val="001B7096"/>
    <w:rsid w:val="001B72F8"/>
    <w:rsid w:val="001B755F"/>
    <w:rsid w:val="001B7951"/>
    <w:rsid w:val="001B79C1"/>
    <w:rsid w:val="001B79F3"/>
    <w:rsid w:val="001B7AD2"/>
    <w:rsid w:val="001B7B29"/>
    <w:rsid w:val="001B7B55"/>
    <w:rsid w:val="001B7E37"/>
    <w:rsid w:val="001B7EF9"/>
    <w:rsid w:val="001C01CF"/>
    <w:rsid w:val="001C050A"/>
    <w:rsid w:val="001C0520"/>
    <w:rsid w:val="001C099E"/>
    <w:rsid w:val="001C0E57"/>
    <w:rsid w:val="001C1010"/>
    <w:rsid w:val="001C10A7"/>
    <w:rsid w:val="001C127E"/>
    <w:rsid w:val="001C12EE"/>
    <w:rsid w:val="001C1717"/>
    <w:rsid w:val="001C183D"/>
    <w:rsid w:val="001C1842"/>
    <w:rsid w:val="001C18D1"/>
    <w:rsid w:val="001C18D9"/>
    <w:rsid w:val="001C18ED"/>
    <w:rsid w:val="001C1938"/>
    <w:rsid w:val="001C1D48"/>
    <w:rsid w:val="001C2152"/>
    <w:rsid w:val="001C2248"/>
    <w:rsid w:val="001C26EB"/>
    <w:rsid w:val="001C2AE9"/>
    <w:rsid w:val="001C34A2"/>
    <w:rsid w:val="001C351F"/>
    <w:rsid w:val="001C35E0"/>
    <w:rsid w:val="001C38EE"/>
    <w:rsid w:val="001C3B61"/>
    <w:rsid w:val="001C3EE0"/>
    <w:rsid w:val="001C451E"/>
    <w:rsid w:val="001C46D1"/>
    <w:rsid w:val="001C4A62"/>
    <w:rsid w:val="001C4C44"/>
    <w:rsid w:val="001C4C70"/>
    <w:rsid w:val="001C4DED"/>
    <w:rsid w:val="001C4F24"/>
    <w:rsid w:val="001C4F63"/>
    <w:rsid w:val="001C512D"/>
    <w:rsid w:val="001C54B7"/>
    <w:rsid w:val="001C5671"/>
    <w:rsid w:val="001C56FE"/>
    <w:rsid w:val="001C584E"/>
    <w:rsid w:val="001C59BB"/>
    <w:rsid w:val="001C69F9"/>
    <w:rsid w:val="001C718B"/>
    <w:rsid w:val="001C7249"/>
    <w:rsid w:val="001C7614"/>
    <w:rsid w:val="001C784F"/>
    <w:rsid w:val="001C7A94"/>
    <w:rsid w:val="001D0141"/>
    <w:rsid w:val="001D0189"/>
    <w:rsid w:val="001D034B"/>
    <w:rsid w:val="001D03FD"/>
    <w:rsid w:val="001D0497"/>
    <w:rsid w:val="001D0DE8"/>
    <w:rsid w:val="001D10A8"/>
    <w:rsid w:val="001D15CA"/>
    <w:rsid w:val="001D1898"/>
    <w:rsid w:val="001D1935"/>
    <w:rsid w:val="001D1BBB"/>
    <w:rsid w:val="001D1C27"/>
    <w:rsid w:val="001D1D32"/>
    <w:rsid w:val="001D1EE2"/>
    <w:rsid w:val="001D2334"/>
    <w:rsid w:val="001D2444"/>
    <w:rsid w:val="001D272B"/>
    <w:rsid w:val="001D2907"/>
    <w:rsid w:val="001D2EE4"/>
    <w:rsid w:val="001D2F02"/>
    <w:rsid w:val="001D3127"/>
    <w:rsid w:val="001D31C8"/>
    <w:rsid w:val="001D3276"/>
    <w:rsid w:val="001D3343"/>
    <w:rsid w:val="001D343E"/>
    <w:rsid w:val="001D3B36"/>
    <w:rsid w:val="001D3E8B"/>
    <w:rsid w:val="001D3F49"/>
    <w:rsid w:val="001D4139"/>
    <w:rsid w:val="001D447E"/>
    <w:rsid w:val="001D4E40"/>
    <w:rsid w:val="001D4FB2"/>
    <w:rsid w:val="001D5191"/>
    <w:rsid w:val="001D5728"/>
    <w:rsid w:val="001D5D12"/>
    <w:rsid w:val="001D60E2"/>
    <w:rsid w:val="001D6495"/>
    <w:rsid w:val="001D6C26"/>
    <w:rsid w:val="001D6C65"/>
    <w:rsid w:val="001D6CDA"/>
    <w:rsid w:val="001D6E6B"/>
    <w:rsid w:val="001D7803"/>
    <w:rsid w:val="001D790E"/>
    <w:rsid w:val="001D7E76"/>
    <w:rsid w:val="001D7FAD"/>
    <w:rsid w:val="001E037B"/>
    <w:rsid w:val="001E0645"/>
    <w:rsid w:val="001E07DC"/>
    <w:rsid w:val="001E0DE0"/>
    <w:rsid w:val="001E1456"/>
    <w:rsid w:val="001E1467"/>
    <w:rsid w:val="001E1553"/>
    <w:rsid w:val="001E1A38"/>
    <w:rsid w:val="001E1E90"/>
    <w:rsid w:val="001E236F"/>
    <w:rsid w:val="001E2832"/>
    <w:rsid w:val="001E2D97"/>
    <w:rsid w:val="001E2DD8"/>
    <w:rsid w:val="001E2DE1"/>
    <w:rsid w:val="001E3429"/>
    <w:rsid w:val="001E36CA"/>
    <w:rsid w:val="001E385A"/>
    <w:rsid w:val="001E3C8B"/>
    <w:rsid w:val="001E3DC5"/>
    <w:rsid w:val="001E412D"/>
    <w:rsid w:val="001E42E5"/>
    <w:rsid w:val="001E4404"/>
    <w:rsid w:val="001E4460"/>
    <w:rsid w:val="001E4739"/>
    <w:rsid w:val="001E48E8"/>
    <w:rsid w:val="001E4AA2"/>
    <w:rsid w:val="001E4C3F"/>
    <w:rsid w:val="001E4F19"/>
    <w:rsid w:val="001E4FAC"/>
    <w:rsid w:val="001E5AA7"/>
    <w:rsid w:val="001E5D47"/>
    <w:rsid w:val="001E5E73"/>
    <w:rsid w:val="001E62B7"/>
    <w:rsid w:val="001E6C2D"/>
    <w:rsid w:val="001E6D85"/>
    <w:rsid w:val="001E717B"/>
    <w:rsid w:val="001E71FC"/>
    <w:rsid w:val="001E727A"/>
    <w:rsid w:val="001E73C4"/>
    <w:rsid w:val="001E7D8F"/>
    <w:rsid w:val="001E7E60"/>
    <w:rsid w:val="001E7E87"/>
    <w:rsid w:val="001E7EF4"/>
    <w:rsid w:val="001E7EF6"/>
    <w:rsid w:val="001E7F12"/>
    <w:rsid w:val="001F000D"/>
    <w:rsid w:val="001F01B7"/>
    <w:rsid w:val="001F031F"/>
    <w:rsid w:val="001F036D"/>
    <w:rsid w:val="001F052B"/>
    <w:rsid w:val="001F0AA0"/>
    <w:rsid w:val="001F0BB5"/>
    <w:rsid w:val="001F0C76"/>
    <w:rsid w:val="001F0D0F"/>
    <w:rsid w:val="001F1497"/>
    <w:rsid w:val="001F1F3D"/>
    <w:rsid w:val="001F23B2"/>
    <w:rsid w:val="001F29CD"/>
    <w:rsid w:val="001F2C56"/>
    <w:rsid w:val="001F30EF"/>
    <w:rsid w:val="001F386B"/>
    <w:rsid w:val="001F3871"/>
    <w:rsid w:val="001F3C85"/>
    <w:rsid w:val="001F4140"/>
    <w:rsid w:val="001F480B"/>
    <w:rsid w:val="001F4C37"/>
    <w:rsid w:val="001F4DCE"/>
    <w:rsid w:val="001F5024"/>
    <w:rsid w:val="001F50E0"/>
    <w:rsid w:val="001F521F"/>
    <w:rsid w:val="001F536F"/>
    <w:rsid w:val="001F556B"/>
    <w:rsid w:val="001F5804"/>
    <w:rsid w:val="001F5896"/>
    <w:rsid w:val="001F590E"/>
    <w:rsid w:val="001F5C99"/>
    <w:rsid w:val="001F5F30"/>
    <w:rsid w:val="001F606A"/>
    <w:rsid w:val="001F62C2"/>
    <w:rsid w:val="001F68A3"/>
    <w:rsid w:val="001F6A1A"/>
    <w:rsid w:val="001F6FBE"/>
    <w:rsid w:val="002001B3"/>
    <w:rsid w:val="0020023D"/>
    <w:rsid w:val="0020033C"/>
    <w:rsid w:val="00200402"/>
    <w:rsid w:val="00200431"/>
    <w:rsid w:val="00200500"/>
    <w:rsid w:val="002005B1"/>
    <w:rsid w:val="00200B4A"/>
    <w:rsid w:val="00200D24"/>
    <w:rsid w:val="00200FFE"/>
    <w:rsid w:val="00201A01"/>
    <w:rsid w:val="00201B0A"/>
    <w:rsid w:val="00201EB8"/>
    <w:rsid w:val="00202105"/>
    <w:rsid w:val="0020211D"/>
    <w:rsid w:val="0020242C"/>
    <w:rsid w:val="0020283A"/>
    <w:rsid w:val="002028C6"/>
    <w:rsid w:val="00202B21"/>
    <w:rsid w:val="002031DB"/>
    <w:rsid w:val="00203514"/>
    <w:rsid w:val="002038B2"/>
    <w:rsid w:val="00203942"/>
    <w:rsid w:val="00203F04"/>
    <w:rsid w:val="00203F93"/>
    <w:rsid w:val="00204188"/>
    <w:rsid w:val="002043CC"/>
    <w:rsid w:val="0020456D"/>
    <w:rsid w:val="0020456E"/>
    <w:rsid w:val="002048A7"/>
    <w:rsid w:val="00205250"/>
    <w:rsid w:val="0020545A"/>
    <w:rsid w:val="00205618"/>
    <w:rsid w:val="00205630"/>
    <w:rsid w:val="002057AB"/>
    <w:rsid w:val="002057BC"/>
    <w:rsid w:val="00205817"/>
    <w:rsid w:val="0020590B"/>
    <w:rsid w:val="00205B7D"/>
    <w:rsid w:val="00205C9E"/>
    <w:rsid w:val="00206606"/>
    <w:rsid w:val="00206755"/>
    <w:rsid w:val="0020679D"/>
    <w:rsid w:val="00206A28"/>
    <w:rsid w:val="00206A7B"/>
    <w:rsid w:val="00206B74"/>
    <w:rsid w:val="00206C10"/>
    <w:rsid w:val="00206C62"/>
    <w:rsid w:val="00207235"/>
    <w:rsid w:val="002072A4"/>
    <w:rsid w:val="00207530"/>
    <w:rsid w:val="00207543"/>
    <w:rsid w:val="0020763F"/>
    <w:rsid w:val="00207720"/>
    <w:rsid w:val="00207A60"/>
    <w:rsid w:val="002101AF"/>
    <w:rsid w:val="002107A1"/>
    <w:rsid w:val="00210814"/>
    <w:rsid w:val="00210982"/>
    <w:rsid w:val="00210CA0"/>
    <w:rsid w:val="002115BC"/>
    <w:rsid w:val="002119B9"/>
    <w:rsid w:val="00211B96"/>
    <w:rsid w:val="00211D0A"/>
    <w:rsid w:val="00212174"/>
    <w:rsid w:val="00212395"/>
    <w:rsid w:val="00212608"/>
    <w:rsid w:val="00212C97"/>
    <w:rsid w:val="0021319D"/>
    <w:rsid w:val="00213A54"/>
    <w:rsid w:val="00213AD5"/>
    <w:rsid w:val="00213FD8"/>
    <w:rsid w:val="00214036"/>
    <w:rsid w:val="00214685"/>
    <w:rsid w:val="0021471D"/>
    <w:rsid w:val="00214789"/>
    <w:rsid w:val="00214CA6"/>
    <w:rsid w:val="00214D1A"/>
    <w:rsid w:val="002150F8"/>
    <w:rsid w:val="0021554F"/>
    <w:rsid w:val="00215664"/>
    <w:rsid w:val="00215738"/>
    <w:rsid w:val="00215CCB"/>
    <w:rsid w:val="00215DAF"/>
    <w:rsid w:val="0021623F"/>
    <w:rsid w:val="00216B12"/>
    <w:rsid w:val="00216B85"/>
    <w:rsid w:val="002170C9"/>
    <w:rsid w:val="002172BA"/>
    <w:rsid w:val="00217A43"/>
    <w:rsid w:val="00220004"/>
    <w:rsid w:val="00220192"/>
    <w:rsid w:val="0022026C"/>
    <w:rsid w:val="0022029C"/>
    <w:rsid w:val="002208CE"/>
    <w:rsid w:val="0022106D"/>
    <w:rsid w:val="00221176"/>
    <w:rsid w:val="002219FF"/>
    <w:rsid w:val="00221A2D"/>
    <w:rsid w:val="00221A72"/>
    <w:rsid w:val="00221AAC"/>
    <w:rsid w:val="00221CF8"/>
    <w:rsid w:val="00221EB3"/>
    <w:rsid w:val="0022208F"/>
    <w:rsid w:val="002223BD"/>
    <w:rsid w:val="00222473"/>
    <w:rsid w:val="0022281E"/>
    <w:rsid w:val="00223504"/>
    <w:rsid w:val="0022392D"/>
    <w:rsid w:val="00223AD5"/>
    <w:rsid w:val="00223C00"/>
    <w:rsid w:val="0022448A"/>
    <w:rsid w:val="00224943"/>
    <w:rsid w:val="00224B78"/>
    <w:rsid w:val="00224D6C"/>
    <w:rsid w:val="0022503A"/>
    <w:rsid w:val="002254C4"/>
    <w:rsid w:val="00225B66"/>
    <w:rsid w:val="00225D00"/>
    <w:rsid w:val="002261B3"/>
    <w:rsid w:val="00226259"/>
    <w:rsid w:val="0022643D"/>
    <w:rsid w:val="002273E3"/>
    <w:rsid w:val="00227727"/>
    <w:rsid w:val="00227CEA"/>
    <w:rsid w:val="00230851"/>
    <w:rsid w:val="00230A85"/>
    <w:rsid w:val="00230D49"/>
    <w:rsid w:val="00230E31"/>
    <w:rsid w:val="00230F1A"/>
    <w:rsid w:val="00231090"/>
    <w:rsid w:val="002310A7"/>
    <w:rsid w:val="002312AC"/>
    <w:rsid w:val="0023159B"/>
    <w:rsid w:val="0023168A"/>
    <w:rsid w:val="00231A82"/>
    <w:rsid w:val="002320E3"/>
    <w:rsid w:val="0023227A"/>
    <w:rsid w:val="002325DD"/>
    <w:rsid w:val="002328CE"/>
    <w:rsid w:val="00232BBA"/>
    <w:rsid w:val="0023393A"/>
    <w:rsid w:val="00233D87"/>
    <w:rsid w:val="002340EE"/>
    <w:rsid w:val="002345D4"/>
    <w:rsid w:val="00234796"/>
    <w:rsid w:val="00234DC4"/>
    <w:rsid w:val="00234E0D"/>
    <w:rsid w:val="00235430"/>
    <w:rsid w:val="00235559"/>
    <w:rsid w:val="0023556C"/>
    <w:rsid w:val="002359B7"/>
    <w:rsid w:val="00235E11"/>
    <w:rsid w:val="0023624C"/>
    <w:rsid w:val="00236293"/>
    <w:rsid w:val="0023630C"/>
    <w:rsid w:val="002363DF"/>
    <w:rsid w:val="00236792"/>
    <w:rsid w:val="00236C7D"/>
    <w:rsid w:val="00236D77"/>
    <w:rsid w:val="00236E11"/>
    <w:rsid w:val="002370B6"/>
    <w:rsid w:val="00237327"/>
    <w:rsid w:val="002374CE"/>
    <w:rsid w:val="0023765A"/>
    <w:rsid w:val="00237B50"/>
    <w:rsid w:val="00237FA8"/>
    <w:rsid w:val="00240104"/>
    <w:rsid w:val="00240487"/>
    <w:rsid w:val="002409D1"/>
    <w:rsid w:val="00240EEF"/>
    <w:rsid w:val="00241096"/>
    <w:rsid w:val="0024167D"/>
    <w:rsid w:val="00241CF0"/>
    <w:rsid w:val="00241DF9"/>
    <w:rsid w:val="002420C2"/>
    <w:rsid w:val="00242A61"/>
    <w:rsid w:val="00242C96"/>
    <w:rsid w:val="00242CFF"/>
    <w:rsid w:val="00243171"/>
    <w:rsid w:val="00243475"/>
    <w:rsid w:val="002437AB"/>
    <w:rsid w:val="00243A71"/>
    <w:rsid w:val="00243D23"/>
    <w:rsid w:val="00243D6E"/>
    <w:rsid w:val="00243E2B"/>
    <w:rsid w:val="00244860"/>
    <w:rsid w:val="0024499B"/>
    <w:rsid w:val="00244E5F"/>
    <w:rsid w:val="0024509F"/>
    <w:rsid w:val="00245172"/>
    <w:rsid w:val="002456D3"/>
    <w:rsid w:val="00245798"/>
    <w:rsid w:val="002457F1"/>
    <w:rsid w:val="00245B77"/>
    <w:rsid w:val="00246048"/>
    <w:rsid w:val="002460F4"/>
    <w:rsid w:val="002461CB"/>
    <w:rsid w:val="00246915"/>
    <w:rsid w:val="00246979"/>
    <w:rsid w:val="00246D7D"/>
    <w:rsid w:val="00246E69"/>
    <w:rsid w:val="00247B55"/>
    <w:rsid w:val="00247FBF"/>
    <w:rsid w:val="00250BCB"/>
    <w:rsid w:val="00250E33"/>
    <w:rsid w:val="002511A0"/>
    <w:rsid w:val="00251288"/>
    <w:rsid w:val="002517F5"/>
    <w:rsid w:val="00251A09"/>
    <w:rsid w:val="00251AB6"/>
    <w:rsid w:val="00251EA3"/>
    <w:rsid w:val="00251FAE"/>
    <w:rsid w:val="002526DD"/>
    <w:rsid w:val="00252C29"/>
    <w:rsid w:val="00252D39"/>
    <w:rsid w:val="00252D7E"/>
    <w:rsid w:val="0025300E"/>
    <w:rsid w:val="002530AF"/>
    <w:rsid w:val="00253316"/>
    <w:rsid w:val="002533D8"/>
    <w:rsid w:val="002538E4"/>
    <w:rsid w:val="00253A4B"/>
    <w:rsid w:val="00253B03"/>
    <w:rsid w:val="00253B1C"/>
    <w:rsid w:val="00253CB3"/>
    <w:rsid w:val="00253DC7"/>
    <w:rsid w:val="00253E19"/>
    <w:rsid w:val="00253F8F"/>
    <w:rsid w:val="00253FE5"/>
    <w:rsid w:val="002543F5"/>
    <w:rsid w:val="0025441B"/>
    <w:rsid w:val="002545E0"/>
    <w:rsid w:val="00254726"/>
    <w:rsid w:val="00254E45"/>
    <w:rsid w:val="002552CF"/>
    <w:rsid w:val="00255597"/>
    <w:rsid w:val="002559A5"/>
    <w:rsid w:val="002562EC"/>
    <w:rsid w:val="00256347"/>
    <w:rsid w:val="00256CBB"/>
    <w:rsid w:val="0025777D"/>
    <w:rsid w:val="00257BCA"/>
    <w:rsid w:val="00257C3B"/>
    <w:rsid w:val="00257FFE"/>
    <w:rsid w:val="00260457"/>
    <w:rsid w:val="002611A7"/>
    <w:rsid w:val="002613B2"/>
    <w:rsid w:val="002616AD"/>
    <w:rsid w:val="00261B4E"/>
    <w:rsid w:val="0026248E"/>
    <w:rsid w:val="00262664"/>
    <w:rsid w:val="00262A53"/>
    <w:rsid w:val="00262CA2"/>
    <w:rsid w:val="00262D1F"/>
    <w:rsid w:val="00262DFD"/>
    <w:rsid w:val="00262F4A"/>
    <w:rsid w:val="002633F8"/>
    <w:rsid w:val="00263514"/>
    <w:rsid w:val="00263D71"/>
    <w:rsid w:val="00263FBF"/>
    <w:rsid w:val="0026402E"/>
    <w:rsid w:val="00264CFF"/>
    <w:rsid w:val="00264EBD"/>
    <w:rsid w:val="002656C2"/>
    <w:rsid w:val="00265912"/>
    <w:rsid w:val="00265ECC"/>
    <w:rsid w:val="00266065"/>
    <w:rsid w:val="00266073"/>
    <w:rsid w:val="00266334"/>
    <w:rsid w:val="00266848"/>
    <w:rsid w:val="002671A4"/>
    <w:rsid w:val="002671C6"/>
    <w:rsid w:val="00267504"/>
    <w:rsid w:val="00267676"/>
    <w:rsid w:val="00267813"/>
    <w:rsid w:val="0027006E"/>
    <w:rsid w:val="00270299"/>
    <w:rsid w:val="0027099A"/>
    <w:rsid w:val="00270F73"/>
    <w:rsid w:val="0027155E"/>
    <w:rsid w:val="00271833"/>
    <w:rsid w:val="002718D1"/>
    <w:rsid w:val="002719C3"/>
    <w:rsid w:val="00271A86"/>
    <w:rsid w:val="00272537"/>
    <w:rsid w:val="0027273A"/>
    <w:rsid w:val="00272980"/>
    <w:rsid w:val="00272B99"/>
    <w:rsid w:val="00272BD2"/>
    <w:rsid w:val="002735E9"/>
    <w:rsid w:val="00273807"/>
    <w:rsid w:val="00273926"/>
    <w:rsid w:val="00273C1C"/>
    <w:rsid w:val="00274032"/>
    <w:rsid w:val="002743F7"/>
    <w:rsid w:val="00274785"/>
    <w:rsid w:val="00274A0F"/>
    <w:rsid w:val="0027590D"/>
    <w:rsid w:val="00275958"/>
    <w:rsid w:val="00275E29"/>
    <w:rsid w:val="002760BB"/>
    <w:rsid w:val="0027658D"/>
    <w:rsid w:val="00276796"/>
    <w:rsid w:val="002767BD"/>
    <w:rsid w:val="00276F0F"/>
    <w:rsid w:val="00276F69"/>
    <w:rsid w:val="002774CE"/>
    <w:rsid w:val="002779B1"/>
    <w:rsid w:val="002779F3"/>
    <w:rsid w:val="00277ABA"/>
    <w:rsid w:val="00277BC6"/>
    <w:rsid w:val="00277BE8"/>
    <w:rsid w:val="00277ECB"/>
    <w:rsid w:val="00277EE9"/>
    <w:rsid w:val="00277F2D"/>
    <w:rsid w:val="00277F76"/>
    <w:rsid w:val="00280234"/>
    <w:rsid w:val="0028026C"/>
    <w:rsid w:val="002802C6"/>
    <w:rsid w:val="00280441"/>
    <w:rsid w:val="00280D03"/>
    <w:rsid w:val="00281576"/>
    <w:rsid w:val="00281A41"/>
    <w:rsid w:val="00281B06"/>
    <w:rsid w:val="002820A8"/>
    <w:rsid w:val="00282386"/>
    <w:rsid w:val="00282575"/>
    <w:rsid w:val="002825C8"/>
    <w:rsid w:val="00282B6A"/>
    <w:rsid w:val="00282B99"/>
    <w:rsid w:val="00282D66"/>
    <w:rsid w:val="00282D78"/>
    <w:rsid w:val="00282E45"/>
    <w:rsid w:val="002834D7"/>
    <w:rsid w:val="00283637"/>
    <w:rsid w:val="00283B19"/>
    <w:rsid w:val="00283B62"/>
    <w:rsid w:val="00283B74"/>
    <w:rsid w:val="00283B7E"/>
    <w:rsid w:val="00283EB3"/>
    <w:rsid w:val="0028415C"/>
    <w:rsid w:val="0028422C"/>
    <w:rsid w:val="002842D0"/>
    <w:rsid w:val="0028485A"/>
    <w:rsid w:val="00285484"/>
    <w:rsid w:val="002859A3"/>
    <w:rsid w:val="00285A3D"/>
    <w:rsid w:val="00285AFB"/>
    <w:rsid w:val="00285D39"/>
    <w:rsid w:val="00285F76"/>
    <w:rsid w:val="002860A0"/>
    <w:rsid w:val="00286296"/>
    <w:rsid w:val="00286482"/>
    <w:rsid w:val="002864D7"/>
    <w:rsid w:val="0028682E"/>
    <w:rsid w:val="00287337"/>
    <w:rsid w:val="002874BE"/>
    <w:rsid w:val="002875BE"/>
    <w:rsid w:val="0028782C"/>
    <w:rsid w:val="00290590"/>
    <w:rsid w:val="002905B0"/>
    <w:rsid w:val="002906EA"/>
    <w:rsid w:val="00290B75"/>
    <w:rsid w:val="00290D19"/>
    <w:rsid w:val="0029118C"/>
    <w:rsid w:val="0029126B"/>
    <w:rsid w:val="0029131A"/>
    <w:rsid w:val="0029144D"/>
    <w:rsid w:val="00291AD8"/>
    <w:rsid w:val="0029237A"/>
    <w:rsid w:val="0029237C"/>
    <w:rsid w:val="00292D11"/>
    <w:rsid w:val="00292DC6"/>
    <w:rsid w:val="00292F93"/>
    <w:rsid w:val="00293333"/>
    <w:rsid w:val="0029378F"/>
    <w:rsid w:val="00294261"/>
    <w:rsid w:val="002946B5"/>
    <w:rsid w:val="00294ADA"/>
    <w:rsid w:val="00294D7A"/>
    <w:rsid w:val="00294F92"/>
    <w:rsid w:val="002953F3"/>
    <w:rsid w:val="00295929"/>
    <w:rsid w:val="002961BF"/>
    <w:rsid w:val="00296318"/>
    <w:rsid w:val="00296390"/>
    <w:rsid w:val="00296580"/>
    <w:rsid w:val="0029667D"/>
    <w:rsid w:val="00296784"/>
    <w:rsid w:val="00296B28"/>
    <w:rsid w:val="00296D1E"/>
    <w:rsid w:val="00296D48"/>
    <w:rsid w:val="00296DF1"/>
    <w:rsid w:val="002972B7"/>
    <w:rsid w:val="002972D6"/>
    <w:rsid w:val="002974F7"/>
    <w:rsid w:val="0029755B"/>
    <w:rsid w:val="0029762B"/>
    <w:rsid w:val="002A0228"/>
    <w:rsid w:val="002A0291"/>
    <w:rsid w:val="002A0CBD"/>
    <w:rsid w:val="002A1240"/>
    <w:rsid w:val="002A1770"/>
    <w:rsid w:val="002A1CE9"/>
    <w:rsid w:val="002A1DC5"/>
    <w:rsid w:val="002A1FE2"/>
    <w:rsid w:val="002A2227"/>
    <w:rsid w:val="002A2337"/>
    <w:rsid w:val="002A24DB"/>
    <w:rsid w:val="002A2523"/>
    <w:rsid w:val="002A2F39"/>
    <w:rsid w:val="002A308A"/>
    <w:rsid w:val="002A313F"/>
    <w:rsid w:val="002A33DD"/>
    <w:rsid w:val="002A3607"/>
    <w:rsid w:val="002A3970"/>
    <w:rsid w:val="002A3CDA"/>
    <w:rsid w:val="002A3D66"/>
    <w:rsid w:val="002A414A"/>
    <w:rsid w:val="002A44F7"/>
    <w:rsid w:val="002A4BFB"/>
    <w:rsid w:val="002A4D26"/>
    <w:rsid w:val="002A4F54"/>
    <w:rsid w:val="002A4FAB"/>
    <w:rsid w:val="002A4FE8"/>
    <w:rsid w:val="002A5042"/>
    <w:rsid w:val="002A52E1"/>
    <w:rsid w:val="002A5786"/>
    <w:rsid w:val="002A5C7B"/>
    <w:rsid w:val="002A5EBB"/>
    <w:rsid w:val="002A619C"/>
    <w:rsid w:val="002A639E"/>
    <w:rsid w:val="002A6457"/>
    <w:rsid w:val="002A69EF"/>
    <w:rsid w:val="002A6F11"/>
    <w:rsid w:val="002A76DF"/>
    <w:rsid w:val="002B01E0"/>
    <w:rsid w:val="002B07AE"/>
    <w:rsid w:val="002B0B90"/>
    <w:rsid w:val="002B0BEA"/>
    <w:rsid w:val="002B0E0D"/>
    <w:rsid w:val="002B0F3C"/>
    <w:rsid w:val="002B1165"/>
    <w:rsid w:val="002B12D4"/>
    <w:rsid w:val="002B1500"/>
    <w:rsid w:val="002B1D55"/>
    <w:rsid w:val="002B1E29"/>
    <w:rsid w:val="002B1F59"/>
    <w:rsid w:val="002B2295"/>
    <w:rsid w:val="002B22F8"/>
    <w:rsid w:val="002B2592"/>
    <w:rsid w:val="002B272E"/>
    <w:rsid w:val="002B29F7"/>
    <w:rsid w:val="002B31CD"/>
    <w:rsid w:val="002B3435"/>
    <w:rsid w:val="002B35B9"/>
    <w:rsid w:val="002B38A6"/>
    <w:rsid w:val="002B3B18"/>
    <w:rsid w:val="002B4080"/>
    <w:rsid w:val="002B4123"/>
    <w:rsid w:val="002B4648"/>
    <w:rsid w:val="002B481A"/>
    <w:rsid w:val="002B49FE"/>
    <w:rsid w:val="002B4C88"/>
    <w:rsid w:val="002B52EB"/>
    <w:rsid w:val="002B531E"/>
    <w:rsid w:val="002B5548"/>
    <w:rsid w:val="002B55A4"/>
    <w:rsid w:val="002B5F9E"/>
    <w:rsid w:val="002B603D"/>
    <w:rsid w:val="002B62F9"/>
    <w:rsid w:val="002B643B"/>
    <w:rsid w:val="002B6685"/>
    <w:rsid w:val="002B67AD"/>
    <w:rsid w:val="002B77E7"/>
    <w:rsid w:val="002B7DD8"/>
    <w:rsid w:val="002C0096"/>
    <w:rsid w:val="002C038E"/>
    <w:rsid w:val="002C06A2"/>
    <w:rsid w:val="002C0AB0"/>
    <w:rsid w:val="002C107D"/>
    <w:rsid w:val="002C12A3"/>
    <w:rsid w:val="002C166A"/>
    <w:rsid w:val="002C1A09"/>
    <w:rsid w:val="002C1E4E"/>
    <w:rsid w:val="002C2537"/>
    <w:rsid w:val="002C2B2E"/>
    <w:rsid w:val="002C2D24"/>
    <w:rsid w:val="002C3274"/>
    <w:rsid w:val="002C32C1"/>
    <w:rsid w:val="002C3357"/>
    <w:rsid w:val="002C349D"/>
    <w:rsid w:val="002C3654"/>
    <w:rsid w:val="002C3760"/>
    <w:rsid w:val="002C4069"/>
    <w:rsid w:val="002C4840"/>
    <w:rsid w:val="002C4907"/>
    <w:rsid w:val="002C49EC"/>
    <w:rsid w:val="002C4ABB"/>
    <w:rsid w:val="002C4B98"/>
    <w:rsid w:val="002C4DD4"/>
    <w:rsid w:val="002C4E9F"/>
    <w:rsid w:val="002C5360"/>
    <w:rsid w:val="002C59FB"/>
    <w:rsid w:val="002C62C4"/>
    <w:rsid w:val="002C66FF"/>
    <w:rsid w:val="002C6841"/>
    <w:rsid w:val="002C68DC"/>
    <w:rsid w:val="002C6AA1"/>
    <w:rsid w:val="002C732F"/>
    <w:rsid w:val="002C76C0"/>
    <w:rsid w:val="002C771E"/>
    <w:rsid w:val="002C775E"/>
    <w:rsid w:val="002C7923"/>
    <w:rsid w:val="002D064B"/>
    <w:rsid w:val="002D06AF"/>
    <w:rsid w:val="002D0779"/>
    <w:rsid w:val="002D0BE4"/>
    <w:rsid w:val="002D0C1E"/>
    <w:rsid w:val="002D0CEF"/>
    <w:rsid w:val="002D1302"/>
    <w:rsid w:val="002D16D2"/>
    <w:rsid w:val="002D177B"/>
    <w:rsid w:val="002D194A"/>
    <w:rsid w:val="002D21BC"/>
    <w:rsid w:val="002D2550"/>
    <w:rsid w:val="002D25D7"/>
    <w:rsid w:val="002D288F"/>
    <w:rsid w:val="002D2974"/>
    <w:rsid w:val="002D306F"/>
    <w:rsid w:val="002D3775"/>
    <w:rsid w:val="002D3FCD"/>
    <w:rsid w:val="002D44D3"/>
    <w:rsid w:val="002D476E"/>
    <w:rsid w:val="002D4876"/>
    <w:rsid w:val="002D4A32"/>
    <w:rsid w:val="002D4D25"/>
    <w:rsid w:val="002D5175"/>
    <w:rsid w:val="002D5497"/>
    <w:rsid w:val="002D54E4"/>
    <w:rsid w:val="002D5530"/>
    <w:rsid w:val="002D5B79"/>
    <w:rsid w:val="002D6710"/>
    <w:rsid w:val="002D672C"/>
    <w:rsid w:val="002D67A3"/>
    <w:rsid w:val="002D6BB2"/>
    <w:rsid w:val="002D6BD8"/>
    <w:rsid w:val="002D7365"/>
    <w:rsid w:val="002D7C1F"/>
    <w:rsid w:val="002D7D60"/>
    <w:rsid w:val="002D7DB9"/>
    <w:rsid w:val="002E0363"/>
    <w:rsid w:val="002E0397"/>
    <w:rsid w:val="002E05CA"/>
    <w:rsid w:val="002E072C"/>
    <w:rsid w:val="002E0BFF"/>
    <w:rsid w:val="002E0C01"/>
    <w:rsid w:val="002E0D5D"/>
    <w:rsid w:val="002E0DD5"/>
    <w:rsid w:val="002E13AF"/>
    <w:rsid w:val="002E144B"/>
    <w:rsid w:val="002E1607"/>
    <w:rsid w:val="002E1979"/>
    <w:rsid w:val="002E2111"/>
    <w:rsid w:val="002E2183"/>
    <w:rsid w:val="002E218F"/>
    <w:rsid w:val="002E2394"/>
    <w:rsid w:val="002E2B80"/>
    <w:rsid w:val="002E2BE4"/>
    <w:rsid w:val="002E2DC2"/>
    <w:rsid w:val="002E2EEF"/>
    <w:rsid w:val="002E32A0"/>
    <w:rsid w:val="002E3476"/>
    <w:rsid w:val="002E36B3"/>
    <w:rsid w:val="002E3CF8"/>
    <w:rsid w:val="002E3D4A"/>
    <w:rsid w:val="002E3DC3"/>
    <w:rsid w:val="002E3F19"/>
    <w:rsid w:val="002E4134"/>
    <w:rsid w:val="002E4224"/>
    <w:rsid w:val="002E42AE"/>
    <w:rsid w:val="002E4484"/>
    <w:rsid w:val="002E5174"/>
    <w:rsid w:val="002E58E3"/>
    <w:rsid w:val="002E5979"/>
    <w:rsid w:val="002E5A8A"/>
    <w:rsid w:val="002E6184"/>
    <w:rsid w:val="002E62CC"/>
    <w:rsid w:val="002E6333"/>
    <w:rsid w:val="002E64EC"/>
    <w:rsid w:val="002E66DA"/>
    <w:rsid w:val="002E6AFA"/>
    <w:rsid w:val="002E6C14"/>
    <w:rsid w:val="002E6EF1"/>
    <w:rsid w:val="002E706B"/>
    <w:rsid w:val="002E758B"/>
    <w:rsid w:val="002E7E39"/>
    <w:rsid w:val="002F0178"/>
    <w:rsid w:val="002F025D"/>
    <w:rsid w:val="002F06E5"/>
    <w:rsid w:val="002F0A0C"/>
    <w:rsid w:val="002F1097"/>
    <w:rsid w:val="002F1287"/>
    <w:rsid w:val="002F19C0"/>
    <w:rsid w:val="002F1A4C"/>
    <w:rsid w:val="002F1D0C"/>
    <w:rsid w:val="002F20D2"/>
    <w:rsid w:val="002F2350"/>
    <w:rsid w:val="002F284E"/>
    <w:rsid w:val="002F2B3C"/>
    <w:rsid w:val="002F2C22"/>
    <w:rsid w:val="002F2D6D"/>
    <w:rsid w:val="002F2E0E"/>
    <w:rsid w:val="002F31C8"/>
    <w:rsid w:val="002F3391"/>
    <w:rsid w:val="002F3794"/>
    <w:rsid w:val="002F3B6D"/>
    <w:rsid w:val="002F3EED"/>
    <w:rsid w:val="002F4289"/>
    <w:rsid w:val="002F4775"/>
    <w:rsid w:val="002F4A03"/>
    <w:rsid w:val="002F51F7"/>
    <w:rsid w:val="002F536A"/>
    <w:rsid w:val="002F5381"/>
    <w:rsid w:val="002F579B"/>
    <w:rsid w:val="002F5EB0"/>
    <w:rsid w:val="002F5FB8"/>
    <w:rsid w:val="002F6854"/>
    <w:rsid w:val="002F69C0"/>
    <w:rsid w:val="002F6CAF"/>
    <w:rsid w:val="002F705F"/>
    <w:rsid w:val="002F7685"/>
    <w:rsid w:val="0030024F"/>
    <w:rsid w:val="00300612"/>
    <w:rsid w:val="00300712"/>
    <w:rsid w:val="00300880"/>
    <w:rsid w:val="00300A48"/>
    <w:rsid w:val="00300A76"/>
    <w:rsid w:val="00300D6A"/>
    <w:rsid w:val="003010B4"/>
    <w:rsid w:val="003016A2"/>
    <w:rsid w:val="00301D46"/>
    <w:rsid w:val="00301D72"/>
    <w:rsid w:val="003024D2"/>
    <w:rsid w:val="003025FA"/>
    <w:rsid w:val="00302D64"/>
    <w:rsid w:val="00302F38"/>
    <w:rsid w:val="0030318B"/>
    <w:rsid w:val="00303629"/>
    <w:rsid w:val="00303869"/>
    <w:rsid w:val="00304968"/>
    <w:rsid w:val="003049C2"/>
    <w:rsid w:val="00304F5A"/>
    <w:rsid w:val="00305321"/>
    <w:rsid w:val="00305531"/>
    <w:rsid w:val="003059F6"/>
    <w:rsid w:val="00305E18"/>
    <w:rsid w:val="00305EC2"/>
    <w:rsid w:val="003062B9"/>
    <w:rsid w:val="003064E3"/>
    <w:rsid w:val="003068A3"/>
    <w:rsid w:val="00306CF1"/>
    <w:rsid w:val="00306EF3"/>
    <w:rsid w:val="00307535"/>
    <w:rsid w:val="00307B50"/>
    <w:rsid w:val="003102B8"/>
    <w:rsid w:val="00310377"/>
    <w:rsid w:val="00310521"/>
    <w:rsid w:val="00310718"/>
    <w:rsid w:val="003107F8"/>
    <w:rsid w:val="003108B4"/>
    <w:rsid w:val="00310A8C"/>
    <w:rsid w:val="00310B7A"/>
    <w:rsid w:val="00310C1E"/>
    <w:rsid w:val="00310F40"/>
    <w:rsid w:val="00311946"/>
    <w:rsid w:val="003120EE"/>
    <w:rsid w:val="003120F3"/>
    <w:rsid w:val="00312935"/>
    <w:rsid w:val="00312F2F"/>
    <w:rsid w:val="0031352A"/>
    <w:rsid w:val="00313704"/>
    <w:rsid w:val="0031375E"/>
    <w:rsid w:val="003137D5"/>
    <w:rsid w:val="00313D8E"/>
    <w:rsid w:val="003140FB"/>
    <w:rsid w:val="003144C1"/>
    <w:rsid w:val="003146C6"/>
    <w:rsid w:val="00314B94"/>
    <w:rsid w:val="00314CA4"/>
    <w:rsid w:val="003157AC"/>
    <w:rsid w:val="003157F6"/>
    <w:rsid w:val="00315877"/>
    <w:rsid w:val="00315AA3"/>
    <w:rsid w:val="00315AF5"/>
    <w:rsid w:val="00315E85"/>
    <w:rsid w:val="00316116"/>
    <w:rsid w:val="00316205"/>
    <w:rsid w:val="00316232"/>
    <w:rsid w:val="00316476"/>
    <w:rsid w:val="00316616"/>
    <w:rsid w:val="00317147"/>
    <w:rsid w:val="00317675"/>
    <w:rsid w:val="003215DD"/>
    <w:rsid w:val="003219A1"/>
    <w:rsid w:val="00321E10"/>
    <w:rsid w:val="00322115"/>
    <w:rsid w:val="003221A4"/>
    <w:rsid w:val="003221B7"/>
    <w:rsid w:val="00322313"/>
    <w:rsid w:val="00322D0C"/>
    <w:rsid w:val="00323637"/>
    <w:rsid w:val="0032368C"/>
    <w:rsid w:val="00324358"/>
    <w:rsid w:val="00324866"/>
    <w:rsid w:val="00324D5E"/>
    <w:rsid w:val="00324DA0"/>
    <w:rsid w:val="00324F96"/>
    <w:rsid w:val="003252EB"/>
    <w:rsid w:val="00325388"/>
    <w:rsid w:val="0032540C"/>
    <w:rsid w:val="00326178"/>
    <w:rsid w:val="003262AD"/>
    <w:rsid w:val="003262F1"/>
    <w:rsid w:val="003268E3"/>
    <w:rsid w:val="00326FFE"/>
    <w:rsid w:val="0032728E"/>
    <w:rsid w:val="0032754C"/>
    <w:rsid w:val="003275BB"/>
    <w:rsid w:val="003276B2"/>
    <w:rsid w:val="00327A63"/>
    <w:rsid w:val="00327F6B"/>
    <w:rsid w:val="00330173"/>
    <w:rsid w:val="003303B4"/>
    <w:rsid w:val="003303FD"/>
    <w:rsid w:val="00330636"/>
    <w:rsid w:val="00330823"/>
    <w:rsid w:val="00330E7B"/>
    <w:rsid w:val="00331C4E"/>
    <w:rsid w:val="00331DEE"/>
    <w:rsid w:val="00331F8F"/>
    <w:rsid w:val="00331FE6"/>
    <w:rsid w:val="0033207C"/>
    <w:rsid w:val="00332344"/>
    <w:rsid w:val="0033263D"/>
    <w:rsid w:val="00332EDF"/>
    <w:rsid w:val="00332FDB"/>
    <w:rsid w:val="00333039"/>
    <w:rsid w:val="00333076"/>
    <w:rsid w:val="003332E2"/>
    <w:rsid w:val="00333817"/>
    <w:rsid w:val="00333A08"/>
    <w:rsid w:val="00333A66"/>
    <w:rsid w:val="00333E8D"/>
    <w:rsid w:val="00333EB3"/>
    <w:rsid w:val="00334110"/>
    <w:rsid w:val="003341B3"/>
    <w:rsid w:val="00334DC7"/>
    <w:rsid w:val="00334E08"/>
    <w:rsid w:val="00335404"/>
    <w:rsid w:val="00335569"/>
    <w:rsid w:val="00335893"/>
    <w:rsid w:val="00335E01"/>
    <w:rsid w:val="00335EA4"/>
    <w:rsid w:val="00336A13"/>
    <w:rsid w:val="00336C4A"/>
    <w:rsid w:val="00336EC0"/>
    <w:rsid w:val="0033717F"/>
    <w:rsid w:val="00337591"/>
    <w:rsid w:val="00337750"/>
    <w:rsid w:val="00337C09"/>
    <w:rsid w:val="00337CF0"/>
    <w:rsid w:val="0034028A"/>
    <w:rsid w:val="003407E9"/>
    <w:rsid w:val="0034121D"/>
    <w:rsid w:val="003415B4"/>
    <w:rsid w:val="00341C82"/>
    <w:rsid w:val="00341CC7"/>
    <w:rsid w:val="0034220E"/>
    <w:rsid w:val="00342458"/>
    <w:rsid w:val="00342829"/>
    <w:rsid w:val="00342D72"/>
    <w:rsid w:val="0034317F"/>
    <w:rsid w:val="0034336E"/>
    <w:rsid w:val="0034349E"/>
    <w:rsid w:val="003436F3"/>
    <w:rsid w:val="00343A2A"/>
    <w:rsid w:val="00343A53"/>
    <w:rsid w:val="00343AE9"/>
    <w:rsid w:val="00343CBE"/>
    <w:rsid w:val="00344250"/>
    <w:rsid w:val="003442E2"/>
    <w:rsid w:val="003444E0"/>
    <w:rsid w:val="003446FC"/>
    <w:rsid w:val="00344A2E"/>
    <w:rsid w:val="0034524E"/>
    <w:rsid w:val="003453C2"/>
    <w:rsid w:val="003455CB"/>
    <w:rsid w:val="00345B36"/>
    <w:rsid w:val="003461B7"/>
    <w:rsid w:val="0034632D"/>
    <w:rsid w:val="00346E8A"/>
    <w:rsid w:val="00346EA5"/>
    <w:rsid w:val="0034701E"/>
    <w:rsid w:val="003474B6"/>
    <w:rsid w:val="003474E5"/>
    <w:rsid w:val="003479C7"/>
    <w:rsid w:val="00347AB7"/>
    <w:rsid w:val="00347B10"/>
    <w:rsid w:val="00347E81"/>
    <w:rsid w:val="003500A8"/>
    <w:rsid w:val="00350AB4"/>
    <w:rsid w:val="003511BA"/>
    <w:rsid w:val="003514E5"/>
    <w:rsid w:val="003515A5"/>
    <w:rsid w:val="00351D92"/>
    <w:rsid w:val="00351EEB"/>
    <w:rsid w:val="00352129"/>
    <w:rsid w:val="0035219A"/>
    <w:rsid w:val="003523D0"/>
    <w:rsid w:val="00352AC0"/>
    <w:rsid w:val="003530C4"/>
    <w:rsid w:val="003530D5"/>
    <w:rsid w:val="003530EA"/>
    <w:rsid w:val="0035333C"/>
    <w:rsid w:val="00353D1D"/>
    <w:rsid w:val="00353D92"/>
    <w:rsid w:val="00353E13"/>
    <w:rsid w:val="00353F51"/>
    <w:rsid w:val="00354004"/>
    <w:rsid w:val="0035415E"/>
    <w:rsid w:val="0035443C"/>
    <w:rsid w:val="00354685"/>
    <w:rsid w:val="00354CCC"/>
    <w:rsid w:val="003554EB"/>
    <w:rsid w:val="00355B89"/>
    <w:rsid w:val="00355CA0"/>
    <w:rsid w:val="00355CAB"/>
    <w:rsid w:val="00356056"/>
    <w:rsid w:val="00356367"/>
    <w:rsid w:val="0035641E"/>
    <w:rsid w:val="00356BD3"/>
    <w:rsid w:val="00357282"/>
    <w:rsid w:val="003575E9"/>
    <w:rsid w:val="003579A5"/>
    <w:rsid w:val="00357C12"/>
    <w:rsid w:val="00357CDB"/>
    <w:rsid w:val="0036050F"/>
    <w:rsid w:val="0036060C"/>
    <w:rsid w:val="003606AF"/>
    <w:rsid w:val="003606D3"/>
    <w:rsid w:val="00360BAE"/>
    <w:rsid w:val="00361036"/>
    <w:rsid w:val="003612F5"/>
    <w:rsid w:val="003619BE"/>
    <w:rsid w:val="00361C34"/>
    <w:rsid w:val="00362067"/>
    <w:rsid w:val="00362226"/>
    <w:rsid w:val="00362261"/>
    <w:rsid w:val="003623BE"/>
    <w:rsid w:val="00362643"/>
    <w:rsid w:val="00362A37"/>
    <w:rsid w:val="00362F86"/>
    <w:rsid w:val="0036320F"/>
    <w:rsid w:val="00363436"/>
    <w:rsid w:val="003634CA"/>
    <w:rsid w:val="003639B4"/>
    <w:rsid w:val="00363B71"/>
    <w:rsid w:val="00363BCD"/>
    <w:rsid w:val="00363BF4"/>
    <w:rsid w:val="003644D3"/>
    <w:rsid w:val="003647F7"/>
    <w:rsid w:val="003648BF"/>
    <w:rsid w:val="00364AE9"/>
    <w:rsid w:val="00364DD1"/>
    <w:rsid w:val="00365A10"/>
    <w:rsid w:val="00365AD3"/>
    <w:rsid w:val="00365D06"/>
    <w:rsid w:val="003661A1"/>
    <w:rsid w:val="003667F0"/>
    <w:rsid w:val="00366BF5"/>
    <w:rsid w:val="00366E7A"/>
    <w:rsid w:val="00367950"/>
    <w:rsid w:val="00367E50"/>
    <w:rsid w:val="0037076E"/>
    <w:rsid w:val="003709BF"/>
    <w:rsid w:val="00370BC7"/>
    <w:rsid w:val="00370CBA"/>
    <w:rsid w:val="00370D65"/>
    <w:rsid w:val="003715C6"/>
    <w:rsid w:val="003716A6"/>
    <w:rsid w:val="003718F4"/>
    <w:rsid w:val="00371F84"/>
    <w:rsid w:val="0037225F"/>
    <w:rsid w:val="00372460"/>
    <w:rsid w:val="00372570"/>
    <w:rsid w:val="003727C5"/>
    <w:rsid w:val="00372932"/>
    <w:rsid w:val="0037295F"/>
    <w:rsid w:val="003729CB"/>
    <w:rsid w:val="00372B08"/>
    <w:rsid w:val="00372BE6"/>
    <w:rsid w:val="00372E7A"/>
    <w:rsid w:val="00372F4A"/>
    <w:rsid w:val="00372F81"/>
    <w:rsid w:val="00373AE8"/>
    <w:rsid w:val="00373E0F"/>
    <w:rsid w:val="003746F2"/>
    <w:rsid w:val="00374868"/>
    <w:rsid w:val="00374987"/>
    <w:rsid w:val="00374AA1"/>
    <w:rsid w:val="00374C0D"/>
    <w:rsid w:val="00374C63"/>
    <w:rsid w:val="003753D5"/>
    <w:rsid w:val="00375694"/>
    <w:rsid w:val="003757FB"/>
    <w:rsid w:val="003760CE"/>
    <w:rsid w:val="00376567"/>
    <w:rsid w:val="0037656E"/>
    <w:rsid w:val="00376659"/>
    <w:rsid w:val="00376BC0"/>
    <w:rsid w:val="00376E14"/>
    <w:rsid w:val="00377F31"/>
    <w:rsid w:val="003800FA"/>
    <w:rsid w:val="00380141"/>
    <w:rsid w:val="00380306"/>
    <w:rsid w:val="0038052A"/>
    <w:rsid w:val="00380706"/>
    <w:rsid w:val="0038078B"/>
    <w:rsid w:val="00380EC9"/>
    <w:rsid w:val="00381581"/>
    <w:rsid w:val="00381C6C"/>
    <w:rsid w:val="003820FC"/>
    <w:rsid w:val="00382279"/>
    <w:rsid w:val="003827C7"/>
    <w:rsid w:val="0038286A"/>
    <w:rsid w:val="0038296F"/>
    <w:rsid w:val="00382A1A"/>
    <w:rsid w:val="00382E4D"/>
    <w:rsid w:val="00383565"/>
    <w:rsid w:val="00383A9D"/>
    <w:rsid w:val="00383B8A"/>
    <w:rsid w:val="00383D10"/>
    <w:rsid w:val="003844C9"/>
    <w:rsid w:val="00384680"/>
    <w:rsid w:val="0038481D"/>
    <w:rsid w:val="003848EA"/>
    <w:rsid w:val="00384CBE"/>
    <w:rsid w:val="00384CD4"/>
    <w:rsid w:val="003853E6"/>
    <w:rsid w:val="0038562F"/>
    <w:rsid w:val="00385E26"/>
    <w:rsid w:val="00386009"/>
    <w:rsid w:val="003862E3"/>
    <w:rsid w:val="00386326"/>
    <w:rsid w:val="00386754"/>
    <w:rsid w:val="00386C3E"/>
    <w:rsid w:val="0038762A"/>
    <w:rsid w:val="0038770F"/>
    <w:rsid w:val="0038790C"/>
    <w:rsid w:val="003900BE"/>
    <w:rsid w:val="003901B0"/>
    <w:rsid w:val="003904A4"/>
    <w:rsid w:val="0039058C"/>
    <w:rsid w:val="00390817"/>
    <w:rsid w:val="00390A7F"/>
    <w:rsid w:val="00390F60"/>
    <w:rsid w:val="00391127"/>
    <w:rsid w:val="003912BF"/>
    <w:rsid w:val="0039175A"/>
    <w:rsid w:val="0039199F"/>
    <w:rsid w:val="00391C8E"/>
    <w:rsid w:val="00391D96"/>
    <w:rsid w:val="00391E3C"/>
    <w:rsid w:val="0039220A"/>
    <w:rsid w:val="003929D4"/>
    <w:rsid w:val="00392B5E"/>
    <w:rsid w:val="00392DF6"/>
    <w:rsid w:val="003934A9"/>
    <w:rsid w:val="00393593"/>
    <w:rsid w:val="003936F1"/>
    <w:rsid w:val="003938D8"/>
    <w:rsid w:val="00393C0A"/>
    <w:rsid w:val="00393EB3"/>
    <w:rsid w:val="003944C8"/>
    <w:rsid w:val="0039569F"/>
    <w:rsid w:val="003957D8"/>
    <w:rsid w:val="00395F6D"/>
    <w:rsid w:val="00395FF3"/>
    <w:rsid w:val="0039612C"/>
    <w:rsid w:val="003964F2"/>
    <w:rsid w:val="003969DF"/>
    <w:rsid w:val="00396A61"/>
    <w:rsid w:val="00397089"/>
    <w:rsid w:val="00397354"/>
    <w:rsid w:val="003975CA"/>
    <w:rsid w:val="00397949"/>
    <w:rsid w:val="00397BE2"/>
    <w:rsid w:val="003A0434"/>
    <w:rsid w:val="003A068D"/>
    <w:rsid w:val="003A09FC"/>
    <w:rsid w:val="003A0BB0"/>
    <w:rsid w:val="003A0E2D"/>
    <w:rsid w:val="003A12B1"/>
    <w:rsid w:val="003A12E3"/>
    <w:rsid w:val="003A17E9"/>
    <w:rsid w:val="003A1A6A"/>
    <w:rsid w:val="003A1D50"/>
    <w:rsid w:val="003A1DAF"/>
    <w:rsid w:val="003A2219"/>
    <w:rsid w:val="003A2305"/>
    <w:rsid w:val="003A2350"/>
    <w:rsid w:val="003A2727"/>
    <w:rsid w:val="003A280C"/>
    <w:rsid w:val="003A2D66"/>
    <w:rsid w:val="003A2D67"/>
    <w:rsid w:val="003A3C03"/>
    <w:rsid w:val="003A3FCA"/>
    <w:rsid w:val="003A455C"/>
    <w:rsid w:val="003A497F"/>
    <w:rsid w:val="003A4A4C"/>
    <w:rsid w:val="003A4AAC"/>
    <w:rsid w:val="003A4AD7"/>
    <w:rsid w:val="003A4BF3"/>
    <w:rsid w:val="003A4C3D"/>
    <w:rsid w:val="003A4DCD"/>
    <w:rsid w:val="003A4E97"/>
    <w:rsid w:val="003A56DA"/>
    <w:rsid w:val="003A6190"/>
    <w:rsid w:val="003A66A0"/>
    <w:rsid w:val="003A6E23"/>
    <w:rsid w:val="003A6E8D"/>
    <w:rsid w:val="003A6EA9"/>
    <w:rsid w:val="003A6F6F"/>
    <w:rsid w:val="003A7218"/>
    <w:rsid w:val="003A7262"/>
    <w:rsid w:val="003A739A"/>
    <w:rsid w:val="003A7841"/>
    <w:rsid w:val="003A796E"/>
    <w:rsid w:val="003A7B4E"/>
    <w:rsid w:val="003A7B56"/>
    <w:rsid w:val="003A7BEE"/>
    <w:rsid w:val="003A7C1B"/>
    <w:rsid w:val="003A7E6D"/>
    <w:rsid w:val="003B0101"/>
    <w:rsid w:val="003B032E"/>
    <w:rsid w:val="003B0366"/>
    <w:rsid w:val="003B03F4"/>
    <w:rsid w:val="003B0AEB"/>
    <w:rsid w:val="003B0C95"/>
    <w:rsid w:val="003B0D16"/>
    <w:rsid w:val="003B0DB4"/>
    <w:rsid w:val="003B0E7B"/>
    <w:rsid w:val="003B0EC0"/>
    <w:rsid w:val="003B108F"/>
    <w:rsid w:val="003B1238"/>
    <w:rsid w:val="003B1264"/>
    <w:rsid w:val="003B1326"/>
    <w:rsid w:val="003B13EF"/>
    <w:rsid w:val="003B142F"/>
    <w:rsid w:val="003B1803"/>
    <w:rsid w:val="003B18DE"/>
    <w:rsid w:val="003B1988"/>
    <w:rsid w:val="003B1E48"/>
    <w:rsid w:val="003B2734"/>
    <w:rsid w:val="003B2F9A"/>
    <w:rsid w:val="003B2FF2"/>
    <w:rsid w:val="003B30EC"/>
    <w:rsid w:val="003B346F"/>
    <w:rsid w:val="003B3635"/>
    <w:rsid w:val="003B3670"/>
    <w:rsid w:val="003B387A"/>
    <w:rsid w:val="003B398D"/>
    <w:rsid w:val="003B3A91"/>
    <w:rsid w:val="003B3DA4"/>
    <w:rsid w:val="003B3E07"/>
    <w:rsid w:val="003B3F91"/>
    <w:rsid w:val="003B442D"/>
    <w:rsid w:val="003B4650"/>
    <w:rsid w:val="003B4676"/>
    <w:rsid w:val="003B4B3D"/>
    <w:rsid w:val="003B53F0"/>
    <w:rsid w:val="003B5AEB"/>
    <w:rsid w:val="003B5BC3"/>
    <w:rsid w:val="003B5F36"/>
    <w:rsid w:val="003B6163"/>
    <w:rsid w:val="003B65D5"/>
    <w:rsid w:val="003B6660"/>
    <w:rsid w:val="003B666D"/>
    <w:rsid w:val="003B687A"/>
    <w:rsid w:val="003B6C8E"/>
    <w:rsid w:val="003B72CB"/>
    <w:rsid w:val="003B73E0"/>
    <w:rsid w:val="003B766C"/>
    <w:rsid w:val="003B7A8D"/>
    <w:rsid w:val="003B7E99"/>
    <w:rsid w:val="003C00AF"/>
    <w:rsid w:val="003C0499"/>
    <w:rsid w:val="003C0819"/>
    <w:rsid w:val="003C0A4A"/>
    <w:rsid w:val="003C0A6B"/>
    <w:rsid w:val="003C0B0A"/>
    <w:rsid w:val="003C0D02"/>
    <w:rsid w:val="003C0F5F"/>
    <w:rsid w:val="003C10FA"/>
    <w:rsid w:val="003C1309"/>
    <w:rsid w:val="003C149B"/>
    <w:rsid w:val="003C1573"/>
    <w:rsid w:val="003C1DB2"/>
    <w:rsid w:val="003C2248"/>
    <w:rsid w:val="003C2882"/>
    <w:rsid w:val="003C2DC3"/>
    <w:rsid w:val="003C3104"/>
    <w:rsid w:val="003C31A6"/>
    <w:rsid w:val="003C3284"/>
    <w:rsid w:val="003C34B6"/>
    <w:rsid w:val="003C3545"/>
    <w:rsid w:val="003C3708"/>
    <w:rsid w:val="003C3808"/>
    <w:rsid w:val="003C3BBB"/>
    <w:rsid w:val="003C3F91"/>
    <w:rsid w:val="003C42A6"/>
    <w:rsid w:val="003C4511"/>
    <w:rsid w:val="003C4CBA"/>
    <w:rsid w:val="003C4D40"/>
    <w:rsid w:val="003C5050"/>
    <w:rsid w:val="003C50E7"/>
    <w:rsid w:val="003C535F"/>
    <w:rsid w:val="003C55A1"/>
    <w:rsid w:val="003C585C"/>
    <w:rsid w:val="003C588C"/>
    <w:rsid w:val="003C590B"/>
    <w:rsid w:val="003C5E2E"/>
    <w:rsid w:val="003C62C7"/>
    <w:rsid w:val="003C6BA0"/>
    <w:rsid w:val="003C6DBB"/>
    <w:rsid w:val="003C6DBD"/>
    <w:rsid w:val="003C7021"/>
    <w:rsid w:val="003C71EF"/>
    <w:rsid w:val="003C7265"/>
    <w:rsid w:val="003C754A"/>
    <w:rsid w:val="003C75DB"/>
    <w:rsid w:val="003D04BA"/>
    <w:rsid w:val="003D058D"/>
    <w:rsid w:val="003D0618"/>
    <w:rsid w:val="003D0722"/>
    <w:rsid w:val="003D0AF4"/>
    <w:rsid w:val="003D0F76"/>
    <w:rsid w:val="003D0FF1"/>
    <w:rsid w:val="003D10F9"/>
    <w:rsid w:val="003D153B"/>
    <w:rsid w:val="003D16F5"/>
    <w:rsid w:val="003D1851"/>
    <w:rsid w:val="003D188E"/>
    <w:rsid w:val="003D18A7"/>
    <w:rsid w:val="003D1C16"/>
    <w:rsid w:val="003D22B8"/>
    <w:rsid w:val="003D2434"/>
    <w:rsid w:val="003D2611"/>
    <w:rsid w:val="003D2D78"/>
    <w:rsid w:val="003D31F5"/>
    <w:rsid w:val="003D3284"/>
    <w:rsid w:val="003D33F3"/>
    <w:rsid w:val="003D34EC"/>
    <w:rsid w:val="003D3B41"/>
    <w:rsid w:val="003D42DC"/>
    <w:rsid w:val="003D42F2"/>
    <w:rsid w:val="003D4467"/>
    <w:rsid w:val="003D457B"/>
    <w:rsid w:val="003D4F79"/>
    <w:rsid w:val="003D50C7"/>
    <w:rsid w:val="003D54DE"/>
    <w:rsid w:val="003D5FD0"/>
    <w:rsid w:val="003D61C7"/>
    <w:rsid w:val="003D6246"/>
    <w:rsid w:val="003D62B8"/>
    <w:rsid w:val="003D6891"/>
    <w:rsid w:val="003D77F3"/>
    <w:rsid w:val="003D79CD"/>
    <w:rsid w:val="003D7C07"/>
    <w:rsid w:val="003E0194"/>
    <w:rsid w:val="003E06DF"/>
    <w:rsid w:val="003E074C"/>
    <w:rsid w:val="003E0FA0"/>
    <w:rsid w:val="003E1410"/>
    <w:rsid w:val="003E1DFB"/>
    <w:rsid w:val="003E1F14"/>
    <w:rsid w:val="003E2773"/>
    <w:rsid w:val="003E2BA9"/>
    <w:rsid w:val="003E2D8A"/>
    <w:rsid w:val="003E343B"/>
    <w:rsid w:val="003E39C7"/>
    <w:rsid w:val="003E3E59"/>
    <w:rsid w:val="003E43AF"/>
    <w:rsid w:val="003E4888"/>
    <w:rsid w:val="003E52C8"/>
    <w:rsid w:val="003E52F6"/>
    <w:rsid w:val="003E54D0"/>
    <w:rsid w:val="003E56DE"/>
    <w:rsid w:val="003E6386"/>
    <w:rsid w:val="003E6585"/>
    <w:rsid w:val="003E65B8"/>
    <w:rsid w:val="003E6858"/>
    <w:rsid w:val="003E6BA4"/>
    <w:rsid w:val="003E6BAE"/>
    <w:rsid w:val="003E71F2"/>
    <w:rsid w:val="003E7371"/>
    <w:rsid w:val="003E7381"/>
    <w:rsid w:val="003E73DE"/>
    <w:rsid w:val="003E765B"/>
    <w:rsid w:val="003E768B"/>
    <w:rsid w:val="003F0386"/>
    <w:rsid w:val="003F03A5"/>
    <w:rsid w:val="003F0530"/>
    <w:rsid w:val="003F083F"/>
    <w:rsid w:val="003F08D6"/>
    <w:rsid w:val="003F0A9C"/>
    <w:rsid w:val="003F0E2E"/>
    <w:rsid w:val="003F129C"/>
    <w:rsid w:val="003F1551"/>
    <w:rsid w:val="003F1A7C"/>
    <w:rsid w:val="003F1B56"/>
    <w:rsid w:val="003F1CCF"/>
    <w:rsid w:val="003F25FA"/>
    <w:rsid w:val="003F26FD"/>
    <w:rsid w:val="003F2E67"/>
    <w:rsid w:val="003F2ED9"/>
    <w:rsid w:val="003F2FB5"/>
    <w:rsid w:val="003F343C"/>
    <w:rsid w:val="003F34FE"/>
    <w:rsid w:val="003F36D6"/>
    <w:rsid w:val="003F3BA8"/>
    <w:rsid w:val="003F3BF4"/>
    <w:rsid w:val="003F4063"/>
    <w:rsid w:val="003F407F"/>
    <w:rsid w:val="003F493E"/>
    <w:rsid w:val="003F4A5C"/>
    <w:rsid w:val="003F4CAA"/>
    <w:rsid w:val="003F4DA4"/>
    <w:rsid w:val="003F527A"/>
    <w:rsid w:val="003F54A8"/>
    <w:rsid w:val="003F572D"/>
    <w:rsid w:val="003F5C39"/>
    <w:rsid w:val="003F6100"/>
    <w:rsid w:val="003F67FC"/>
    <w:rsid w:val="003F6D0D"/>
    <w:rsid w:val="003F6E54"/>
    <w:rsid w:val="003F72CD"/>
    <w:rsid w:val="003F75F5"/>
    <w:rsid w:val="003F77B7"/>
    <w:rsid w:val="003F78E8"/>
    <w:rsid w:val="003F7C50"/>
    <w:rsid w:val="003F7E56"/>
    <w:rsid w:val="004000BC"/>
    <w:rsid w:val="00400345"/>
    <w:rsid w:val="0040067B"/>
    <w:rsid w:val="0040083D"/>
    <w:rsid w:val="0040085D"/>
    <w:rsid w:val="00400CF7"/>
    <w:rsid w:val="00401087"/>
    <w:rsid w:val="00401096"/>
    <w:rsid w:val="00401909"/>
    <w:rsid w:val="00401C0C"/>
    <w:rsid w:val="00401C72"/>
    <w:rsid w:val="004026B5"/>
    <w:rsid w:val="00402846"/>
    <w:rsid w:val="00402A7E"/>
    <w:rsid w:val="00403449"/>
    <w:rsid w:val="00403516"/>
    <w:rsid w:val="00403892"/>
    <w:rsid w:val="00403A11"/>
    <w:rsid w:val="00403BD0"/>
    <w:rsid w:val="00403C54"/>
    <w:rsid w:val="00404118"/>
    <w:rsid w:val="0040437C"/>
    <w:rsid w:val="00404652"/>
    <w:rsid w:val="00404883"/>
    <w:rsid w:val="004048BF"/>
    <w:rsid w:val="004048D7"/>
    <w:rsid w:val="00404A22"/>
    <w:rsid w:val="004050DB"/>
    <w:rsid w:val="0040565B"/>
    <w:rsid w:val="00405743"/>
    <w:rsid w:val="00405956"/>
    <w:rsid w:val="00405CB9"/>
    <w:rsid w:val="00405D26"/>
    <w:rsid w:val="00406860"/>
    <w:rsid w:val="00406A1A"/>
    <w:rsid w:val="00406EC0"/>
    <w:rsid w:val="00407532"/>
    <w:rsid w:val="004075AF"/>
    <w:rsid w:val="004077AE"/>
    <w:rsid w:val="004078EE"/>
    <w:rsid w:val="00407BDB"/>
    <w:rsid w:val="00407C61"/>
    <w:rsid w:val="00410004"/>
    <w:rsid w:val="0041011B"/>
    <w:rsid w:val="0041068C"/>
    <w:rsid w:val="004109BD"/>
    <w:rsid w:val="00410E28"/>
    <w:rsid w:val="00410ECA"/>
    <w:rsid w:val="0041125F"/>
    <w:rsid w:val="004116BF"/>
    <w:rsid w:val="00411AEF"/>
    <w:rsid w:val="004127FF"/>
    <w:rsid w:val="00412D55"/>
    <w:rsid w:val="00412DC9"/>
    <w:rsid w:val="00412EB5"/>
    <w:rsid w:val="004134AB"/>
    <w:rsid w:val="00413574"/>
    <w:rsid w:val="004138DC"/>
    <w:rsid w:val="00413CE7"/>
    <w:rsid w:val="00414584"/>
    <w:rsid w:val="00414B73"/>
    <w:rsid w:val="00414C3C"/>
    <w:rsid w:val="0041503D"/>
    <w:rsid w:val="0041520F"/>
    <w:rsid w:val="00415459"/>
    <w:rsid w:val="004154D6"/>
    <w:rsid w:val="00415736"/>
    <w:rsid w:val="00415C19"/>
    <w:rsid w:val="00415CF5"/>
    <w:rsid w:val="004165B5"/>
    <w:rsid w:val="0041662D"/>
    <w:rsid w:val="00416B09"/>
    <w:rsid w:val="004171BA"/>
    <w:rsid w:val="00417261"/>
    <w:rsid w:val="004173F9"/>
    <w:rsid w:val="00417883"/>
    <w:rsid w:val="00417AD1"/>
    <w:rsid w:val="00417F89"/>
    <w:rsid w:val="00420315"/>
    <w:rsid w:val="004206A4"/>
    <w:rsid w:val="004211A7"/>
    <w:rsid w:val="00421422"/>
    <w:rsid w:val="004214E9"/>
    <w:rsid w:val="0042185E"/>
    <w:rsid w:val="0042189E"/>
    <w:rsid w:val="00421C95"/>
    <w:rsid w:val="00422655"/>
    <w:rsid w:val="00422A0F"/>
    <w:rsid w:val="00422BC0"/>
    <w:rsid w:val="004231F2"/>
    <w:rsid w:val="004238FC"/>
    <w:rsid w:val="00423B10"/>
    <w:rsid w:val="00423CB9"/>
    <w:rsid w:val="00423DEF"/>
    <w:rsid w:val="00424095"/>
    <w:rsid w:val="00424105"/>
    <w:rsid w:val="0042410A"/>
    <w:rsid w:val="004246EA"/>
    <w:rsid w:val="00424DD1"/>
    <w:rsid w:val="00425552"/>
    <w:rsid w:val="00425CA3"/>
    <w:rsid w:val="004260B7"/>
    <w:rsid w:val="004269E4"/>
    <w:rsid w:val="00426B86"/>
    <w:rsid w:val="00426DAE"/>
    <w:rsid w:val="00426F5E"/>
    <w:rsid w:val="00426FA3"/>
    <w:rsid w:val="00427ED6"/>
    <w:rsid w:val="004303AC"/>
    <w:rsid w:val="0043042D"/>
    <w:rsid w:val="0043067D"/>
    <w:rsid w:val="00430777"/>
    <w:rsid w:val="00430B21"/>
    <w:rsid w:val="004310C6"/>
    <w:rsid w:val="00431569"/>
    <w:rsid w:val="00431CB5"/>
    <w:rsid w:val="00431DDB"/>
    <w:rsid w:val="00431E48"/>
    <w:rsid w:val="004322CA"/>
    <w:rsid w:val="00432A96"/>
    <w:rsid w:val="00432D33"/>
    <w:rsid w:val="00433037"/>
    <w:rsid w:val="0043307E"/>
    <w:rsid w:val="00433301"/>
    <w:rsid w:val="004337DF"/>
    <w:rsid w:val="00433C4D"/>
    <w:rsid w:val="00433E2F"/>
    <w:rsid w:val="00434040"/>
    <w:rsid w:val="00434655"/>
    <w:rsid w:val="00434AB4"/>
    <w:rsid w:val="00434C03"/>
    <w:rsid w:val="00434D27"/>
    <w:rsid w:val="00434FD4"/>
    <w:rsid w:val="0043572B"/>
    <w:rsid w:val="00435CC3"/>
    <w:rsid w:val="00435F35"/>
    <w:rsid w:val="00435F95"/>
    <w:rsid w:val="004364C5"/>
    <w:rsid w:val="0043661A"/>
    <w:rsid w:val="00436A16"/>
    <w:rsid w:val="00436A89"/>
    <w:rsid w:val="00436B02"/>
    <w:rsid w:val="00436E70"/>
    <w:rsid w:val="00437501"/>
    <w:rsid w:val="00437618"/>
    <w:rsid w:val="00437627"/>
    <w:rsid w:val="0043773B"/>
    <w:rsid w:val="00437F48"/>
    <w:rsid w:val="0044036C"/>
    <w:rsid w:val="004409D9"/>
    <w:rsid w:val="00440E1C"/>
    <w:rsid w:val="004410B2"/>
    <w:rsid w:val="00441218"/>
    <w:rsid w:val="00441593"/>
    <w:rsid w:val="0044178C"/>
    <w:rsid w:val="00441D07"/>
    <w:rsid w:val="00441DF7"/>
    <w:rsid w:val="00441E80"/>
    <w:rsid w:val="00441FC0"/>
    <w:rsid w:val="004421A7"/>
    <w:rsid w:val="0044235A"/>
    <w:rsid w:val="004429B9"/>
    <w:rsid w:val="004437ED"/>
    <w:rsid w:val="00443982"/>
    <w:rsid w:val="00444062"/>
    <w:rsid w:val="0044418D"/>
    <w:rsid w:val="0044426A"/>
    <w:rsid w:val="00444761"/>
    <w:rsid w:val="00444793"/>
    <w:rsid w:val="004447C0"/>
    <w:rsid w:val="0044486C"/>
    <w:rsid w:val="00444A99"/>
    <w:rsid w:val="00444EC7"/>
    <w:rsid w:val="00444FAE"/>
    <w:rsid w:val="00445641"/>
    <w:rsid w:val="004457A0"/>
    <w:rsid w:val="004459C7"/>
    <w:rsid w:val="00446557"/>
    <w:rsid w:val="004467EF"/>
    <w:rsid w:val="00446AC5"/>
    <w:rsid w:val="00446DBA"/>
    <w:rsid w:val="0044754B"/>
    <w:rsid w:val="0044789F"/>
    <w:rsid w:val="00447ADA"/>
    <w:rsid w:val="00447E17"/>
    <w:rsid w:val="004508A7"/>
    <w:rsid w:val="00450A6E"/>
    <w:rsid w:val="00450DEF"/>
    <w:rsid w:val="0045100F"/>
    <w:rsid w:val="004511FC"/>
    <w:rsid w:val="00452034"/>
    <w:rsid w:val="004520AA"/>
    <w:rsid w:val="0045224F"/>
    <w:rsid w:val="00452863"/>
    <w:rsid w:val="00452A73"/>
    <w:rsid w:val="00453842"/>
    <w:rsid w:val="00453A07"/>
    <w:rsid w:val="00453A9A"/>
    <w:rsid w:val="00453B17"/>
    <w:rsid w:val="00453F4E"/>
    <w:rsid w:val="00453F75"/>
    <w:rsid w:val="0045406C"/>
    <w:rsid w:val="00454309"/>
    <w:rsid w:val="004544CA"/>
    <w:rsid w:val="00454535"/>
    <w:rsid w:val="0045498D"/>
    <w:rsid w:val="00454C7C"/>
    <w:rsid w:val="00454E82"/>
    <w:rsid w:val="004552E0"/>
    <w:rsid w:val="004553AF"/>
    <w:rsid w:val="00455520"/>
    <w:rsid w:val="004556DB"/>
    <w:rsid w:val="00455AA4"/>
    <w:rsid w:val="00456364"/>
    <w:rsid w:val="00456A34"/>
    <w:rsid w:val="00456AEC"/>
    <w:rsid w:val="004571EC"/>
    <w:rsid w:val="004573F5"/>
    <w:rsid w:val="00457430"/>
    <w:rsid w:val="00457487"/>
    <w:rsid w:val="00457615"/>
    <w:rsid w:val="00457D60"/>
    <w:rsid w:val="00457D6D"/>
    <w:rsid w:val="004600ED"/>
    <w:rsid w:val="0046014B"/>
    <w:rsid w:val="00460559"/>
    <w:rsid w:val="00460C88"/>
    <w:rsid w:val="00460CD1"/>
    <w:rsid w:val="00461917"/>
    <w:rsid w:val="00461AC5"/>
    <w:rsid w:val="00461B4E"/>
    <w:rsid w:val="00461E20"/>
    <w:rsid w:val="00462487"/>
    <w:rsid w:val="0046263D"/>
    <w:rsid w:val="0046288B"/>
    <w:rsid w:val="00462AC3"/>
    <w:rsid w:val="00462B8E"/>
    <w:rsid w:val="00462D2F"/>
    <w:rsid w:val="00462FF5"/>
    <w:rsid w:val="0046376F"/>
    <w:rsid w:val="0046399D"/>
    <w:rsid w:val="004639B0"/>
    <w:rsid w:val="004639F7"/>
    <w:rsid w:val="004640BB"/>
    <w:rsid w:val="00464453"/>
    <w:rsid w:val="00464471"/>
    <w:rsid w:val="00464857"/>
    <w:rsid w:val="00464E12"/>
    <w:rsid w:val="00464F81"/>
    <w:rsid w:val="0046507B"/>
    <w:rsid w:val="004650E4"/>
    <w:rsid w:val="0046521F"/>
    <w:rsid w:val="00465432"/>
    <w:rsid w:val="00465671"/>
    <w:rsid w:val="00465850"/>
    <w:rsid w:val="00465BD7"/>
    <w:rsid w:val="00465E0B"/>
    <w:rsid w:val="00465E3A"/>
    <w:rsid w:val="00466209"/>
    <w:rsid w:val="0046621B"/>
    <w:rsid w:val="004662B4"/>
    <w:rsid w:val="004668CB"/>
    <w:rsid w:val="00466918"/>
    <w:rsid w:val="0046757F"/>
    <w:rsid w:val="00467709"/>
    <w:rsid w:val="004679D4"/>
    <w:rsid w:val="00467DBA"/>
    <w:rsid w:val="00467EF2"/>
    <w:rsid w:val="00470767"/>
    <w:rsid w:val="004708CB"/>
    <w:rsid w:val="00470A07"/>
    <w:rsid w:val="004719E0"/>
    <w:rsid w:val="00471AEF"/>
    <w:rsid w:val="00471C24"/>
    <w:rsid w:val="00471E07"/>
    <w:rsid w:val="004722DA"/>
    <w:rsid w:val="00472470"/>
    <w:rsid w:val="0047295F"/>
    <w:rsid w:val="00472D2E"/>
    <w:rsid w:val="00473052"/>
    <w:rsid w:val="00473253"/>
    <w:rsid w:val="00473B42"/>
    <w:rsid w:val="004747DB"/>
    <w:rsid w:val="004749AA"/>
    <w:rsid w:val="00474EA7"/>
    <w:rsid w:val="004750F9"/>
    <w:rsid w:val="0047535F"/>
    <w:rsid w:val="004754E8"/>
    <w:rsid w:val="00475628"/>
    <w:rsid w:val="004756A0"/>
    <w:rsid w:val="004758E3"/>
    <w:rsid w:val="0047666E"/>
    <w:rsid w:val="00476A72"/>
    <w:rsid w:val="00477144"/>
    <w:rsid w:val="004772C3"/>
    <w:rsid w:val="00477C2A"/>
    <w:rsid w:val="00477D5E"/>
    <w:rsid w:val="00477EF1"/>
    <w:rsid w:val="0048021B"/>
    <w:rsid w:val="00480526"/>
    <w:rsid w:val="00480A69"/>
    <w:rsid w:val="00480BFC"/>
    <w:rsid w:val="00480D81"/>
    <w:rsid w:val="00480DD7"/>
    <w:rsid w:val="00480E56"/>
    <w:rsid w:val="00481283"/>
    <w:rsid w:val="004812D7"/>
    <w:rsid w:val="00481468"/>
    <w:rsid w:val="004817BD"/>
    <w:rsid w:val="004819B6"/>
    <w:rsid w:val="00481A12"/>
    <w:rsid w:val="00481BF1"/>
    <w:rsid w:val="00482035"/>
    <w:rsid w:val="00482171"/>
    <w:rsid w:val="0048258D"/>
    <w:rsid w:val="004825BF"/>
    <w:rsid w:val="00482A90"/>
    <w:rsid w:val="00482D73"/>
    <w:rsid w:val="00482E1A"/>
    <w:rsid w:val="00482FB7"/>
    <w:rsid w:val="00482FDF"/>
    <w:rsid w:val="0048312C"/>
    <w:rsid w:val="0048365C"/>
    <w:rsid w:val="00483BD5"/>
    <w:rsid w:val="00483EE9"/>
    <w:rsid w:val="00483FC0"/>
    <w:rsid w:val="004841FB"/>
    <w:rsid w:val="004842CD"/>
    <w:rsid w:val="00484743"/>
    <w:rsid w:val="00484E97"/>
    <w:rsid w:val="00484F6F"/>
    <w:rsid w:val="00484FF8"/>
    <w:rsid w:val="004852EB"/>
    <w:rsid w:val="0048562E"/>
    <w:rsid w:val="00485B07"/>
    <w:rsid w:val="00485C1E"/>
    <w:rsid w:val="00486021"/>
    <w:rsid w:val="00486120"/>
    <w:rsid w:val="004861B6"/>
    <w:rsid w:val="00486277"/>
    <w:rsid w:val="00486622"/>
    <w:rsid w:val="00486883"/>
    <w:rsid w:val="00486CB0"/>
    <w:rsid w:val="00486DD7"/>
    <w:rsid w:val="004872EC"/>
    <w:rsid w:val="00487767"/>
    <w:rsid w:val="00487EED"/>
    <w:rsid w:val="00490150"/>
    <w:rsid w:val="0049018D"/>
    <w:rsid w:val="004906F5"/>
    <w:rsid w:val="00490862"/>
    <w:rsid w:val="00490C99"/>
    <w:rsid w:val="00490D08"/>
    <w:rsid w:val="00490DA8"/>
    <w:rsid w:val="00490F63"/>
    <w:rsid w:val="004912B5"/>
    <w:rsid w:val="004915B8"/>
    <w:rsid w:val="00491D4D"/>
    <w:rsid w:val="00491FD8"/>
    <w:rsid w:val="00492921"/>
    <w:rsid w:val="00492AF6"/>
    <w:rsid w:val="00492B89"/>
    <w:rsid w:val="00492F6C"/>
    <w:rsid w:val="004931C6"/>
    <w:rsid w:val="00493C3A"/>
    <w:rsid w:val="00493CB4"/>
    <w:rsid w:val="00493E24"/>
    <w:rsid w:val="004945B0"/>
    <w:rsid w:val="004949D5"/>
    <w:rsid w:val="00494A3C"/>
    <w:rsid w:val="00494EAA"/>
    <w:rsid w:val="0049502D"/>
    <w:rsid w:val="004956BC"/>
    <w:rsid w:val="0049580F"/>
    <w:rsid w:val="0049597B"/>
    <w:rsid w:val="004965BA"/>
    <w:rsid w:val="004966EA"/>
    <w:rsid w:val="00496773"/>
    <w:rsid w:val="00496B6C"/>
    <w:rsid w:val="00496F05"/>
    <w:rsid w:val="00496F2B"/>
    <w:rsid w:val="0049700D"/>
    <w:rsid w:val="004971D2"/>
    <w:rsid w:val="00497501"/>
    <w:rsid w:val="00497527"/>
    <w:rsid w:val="00497536"/>
    <w:rsid w:val="0049788B"/>
    <w:rsid w:val="00497AB5"/>
    <w:rsid w:val="00497C77"/>
    <w:rsid w:val="00497D95"/>
    <w:rsid w:val="00497DFA"/>
    <w:rsid w:val="00497E2A"/>
    <w:rsid w:val="004A0177"/>
    <w:rsid w:val="004A0469"/>
    <w:rsid w:val="004A09E2"/>
    <w:rsid w:val="004A0B8B"/>
    <w:rsid w:val="004A0C1F"/>
    <w:rsid w:val="004A0F3B"/>
    <w:rsid w:val="004A10A8"/>
    <w:rsid w:val="004A11C1"/>
    <w:rsid w:val="004A1379"/>
    <w:rsid w:val="004A14B0"/>
    <w:rsid w:val="004A1A05"/>
    <w:rsid w:val="004A2227"/>
    <w:rsid w:val="004A2330"/>
    <w:rsid w:val="004A2406"/>
    <w:rsid w:val="004A2497"/>
    <w:rsid w:val="004A25BC"/>
    <w:rsid w:val="004A25D8"/>
    <w:rsid w:val="004A29AB"/>
    <w:rsid w:val="004A2CBF"/>
    <w:rsid w:val="004A2D4C"/>
    <w:rsid w:val="004A2EB2"/>
    <w:rsid w:val="004A3A65"/>
    <w:rsid w:val="004A3B62"/>
    <w:rsid w:val="004A3D25"/>
    <w:rsid w:val="004A3E0D"/>
    <w:rsid w:val="004A4EA4"/>
    <w:rsid w:val="004A50CE"/>
    <w:rsid w:val="004A57A3"/>
    <w:rsid w:val="004A57D8"/>
    <w:rsid w:val="004A5807"/>
    <w:rsid w:val="004A600E"/>
    <w:rsid w:val="004A6653"/>
    <w:rsid w:val="004A6868"/>
    <w:rsid w:val="004A6929"/>
    <w:rsid w:val="004A6BDC"/>
    <w:rsid w:val="004A7888"/>
    <w:rsid w:val="004A7956"/>
    <w:rsid w:val="004A7B01"/>
    <w:rsid w:val="004A7C2F"/>
    <w:rsid w:val="004A7DF5"/>
    <w:rsid w:val="004A7F98"/>
    <w:rsid w:val="004A7FB4"/>
    <w:rsid w:val="004B04D5"/>
    <w:rsid w:val="004B05B7"/>
    <w:rsid w:val="004B0F38"/>
    <w:rsid w:val="004B0F5A"/>
    <w:rsid w:val="004B1563"/>
    <w:rsid w:val="004B17A8"/>
    <w:rsid w:val="004B1944"/>
    <w:rsid w:val="004B1B24"/>
    <w:rsid w:val="004B1D60"/>
    <w:rsid w:val="004B1E02"/>
    <w:rsid w:val="004B20A5"/>
    <w:rsid w:val="004B25F3"/>
    <w:rsid w:val="004B3179"/>
    <w:rsid w:val="004B31A5"/>
    <w:rsid w:val="004B320D"/>
    <w:rsid w:val="004B359B"/>
    <w:rsid w:val="004B38DD"/>
    <w:rsid w:val="004B3B77"/>
    <w:rsid w:val="004B3E02"/>
    <w:rsid w:val="004B42CA"/>
    <w:rsid w:val="004B44E2"/>
    <w:rsid w:val="004B4794"/>
    <w:rsid w:val="004B4C73"/>
    <w:rsid w:val="004B4E3A"/>
    <w:rsid w:val="004B4ED8"/>
    <w:rsid w:val="004B4F15"/>
    <w:rsid w:val="004B547F"/>
    <w:rsid w:val="004B5954"/>
    <w:rsid w:val="004B5965"/>
    <w:rsid w:val="004B5A7C"/>
    <w:rsid w:val="004B5B65"/>
    <w:rsid w:val="004B5C2A"/>
    <w:rsid w:val="004B685C"/>
    <w:rsid w:val="004B6ABE"/>
    <w:rsid w:val="004B6E25"/>
    <w:rsid w:val="004B71C4"/>
    <w:rsid w:val="004B755C"/>
    <w:rsid w:val="004B78F2"/>
    <w:rsid w:val="004B792C"/>
    <w:rsid w:val="004C0132"/>
    <w:rsid w:val="004C015E"/>
    <w:rsid w:val="004C0405"/>
    <w:rsid w:val="004C0B5E"/>
    <w:rsid w:val="004C0EC6"/>
    <w:rsid w:val="004C0ECE"/>
    <w:rsid w:val="004C0ED3"/>
    <w:rsid w:val="004C101E"/>
    <w:rsid w:val="004C10B4"/>
    <w:rsid w:val="004C19C9"/>
    <w:rsid w:val="004C1BF1"/>
    <w:rsid w:val="004C1E79"/>
    <w:rsid w:val="004C2653"/>
    <w:rsid w:val="004C34ED"/>
    <w:rsid w:val="004C376E"/>
    <w:rsid w:val="004C38C2"/>
    <w:rsid w:val="004C39CB"/>
    <w:rsid w:val="004C43D1"/>
    <w:rsid w:val="004C4983"/>
    <w:rsid w:val="004C4B45"/>
    <w:rsid w:val="004C4C64"/>
    <w:rsid w:val="004C4DFF"/>
    <w:rsid w:val="004C50F4"/>
    <w:rsid w:val="004C53BE"/>
    <w:rsid w:val="004C568C"/>
    <w:rsid w:val="004C5857"/>
    <w:rsid w:val="004C59E4"/>
    <w:rsid w:val="004C5B08"/>
    <w:rsid w:val="004C60DE"/>
    <w:rsid w:val="004C6163"/>
    <w:rsid w:val="004C65C7"/>
    <w:rsid w:val="004C660A"/>
    <w:rsid w:val="004C67DC"/>
    <w:rsid w:val="004C685C"/>
    <w:rsid w:val="004C6A8A"/>
    <w:rsid w:val="004C6F46"/>
    <w:rsid w:val="004C6F5A"/>
    <w:rsid w:val="004C7030"/>
    <w:rsid w:val="004C77A3"/>
    <w:rsid w:val="004D0569"/>
    <w:rsid w:val="004D0736"/>
    <w:rsid w:val="004D0769"/>
    <w:rsid w:val="004D085C"/>
    <w:rsid w:val="004D0998"/>
    <w:rsid w:val="004D0B5B"/>
    <w:rsid w:val="004D0B7D"/>
    <w:rsid w:val="004D0FC4"/>
    <w:rsid w:val="004D0FE8"/>
    <w:rsid w:val="004D1120"/>
    <w:rsid w:val="004D13FB"/>
    <w:rsid w:val="004D1446"/>
    <w:rsid w:val="004D1763"/>
    <w:rsid w:val="004D1C53"/>
    <w:rsid w:val="004D1C83"/>
    <w:rsid w:val="004D1F3F"/>
    <w:rsid w:val="004D2481"/>
    <w:rsid w:val="004D26F7"/>
    <w:rsid w:val="004D2AF6"/>
    <w:rsid w:val="004D2E10"/>
    <w:rsid w:val="004D3D02"/>
    <w:rsid w:val="004D3D51"/>
    <w:rsid w:val="004D4403"/>
    <w:rsid w:val="004D4E4E"/>
    <w:rsid w:val="004D4F19"/>
    <w:rsid w:val="004D50C5"/>
    <w:rsid w:val="004D5503"/>
    <w:rsid w:val="004D5520"/>
    <w:rsid w:val="004D5626"/>
    <w:rsid w:val="004D633F"/>
    <w:rsid w:val="004D6BE3"/>
    <w:rsid w:val="004D6C5C"/>
    <w:rsid w:val="004D6FCD"/>
    <w:rsid w:val="004D71BC"/>
    <w:rsid w:val="004D7ADF"/>
    <w:rsid w:val="004E082D"/>
    <w:rsid w:val="004E0ADE"/>
    <w:rsid w:val="004E0AF4"/>
    <w:rsid w:val="004E10EF"/>
    <w:rsid w:val="004E1219"/>
    <w:rsid w:val="004E15EB"/>
    <w:rsid w:val="004E1621"/>
    <w:rsid w:val="004E1751"/>
    <w:rsid w:val="004E177D"/>
    <w:rsid w:val="004E1ADF"/>
    <w:rsid w:val="004E1C1B"/>
    <w:rsid w:val="004E1D97"/>
    <w:rsid w:val="004E1E5B"/>
    <w:rsid w:val="004E1FAF"/>
    <w:rsid w:val="004E2196"/>
    <w:rsid w:val="004E23CF"/>
    <w:rsid w:val="004E242F"/>
    <w:rsid w:val="004E24A6"/>
    <w:rsid w:val="004E26D6"/>
    <w:rsid w:val="004E2DD8"/>
    <w:rsid w:val="004E3495"/>
    <w:rsid w:val="004E36BC"/>
    <w:rsid w:val="004E37AA"/>
    <w:rsid w:val="004E3A9A"/>
    <w:rsid w:val="004E3CEC"/>
    <w:rsid w:val="004E3CF1"/>
    <w:rsid w:val="004E3D63"/>
    <w:rsid w:val="004E40DE"/>
    <w:rsid w:val="004E446D"/>
    <w:rsid w:val="004E498D"/>
    <w:rsid w:val="004E49C0"/>
    <w:rsid w:val="004E4BD0"/>
    <w:rsid w:val="004E4F3F"/>
    <w:rsid w:val="004E53FB"/>
    <w:rsid w:val="004E54BD"/>
    <w:rsid w:val="004E5A36"/>
    <w:rsid w:val="004E5A60"/>
    <w:rsid w:val="004E5B82"/>
    <w:rsid w:val="004E6071"/>
    <w:rsid w:val="004E60BC"/>
    <w:rsid w:val="004E6187"/>
    <w:rsid w:val="004E65C2"/>
    <w:rsid w:val="004E6754"/>
    <w:rsid w:val="004E6C11"/>
    <w:rsid w:val="004E6CFD"/>
    <w:rsid w:val="004E6E20"/>
    <w:rsid w:val="004E77DC"/>
    <w:rsid w:val="004E77E7"/>
    <w:rsid w:val="004E7FF9"/>
    <w:rsid w:val="004F00B5"/>
    <w:rsid w:val="004F06CB"/>
    <w:rsid w:val="004F0D0E"/>
    <w:rsid w:val="004F0F2E"/>
    <w:rsid w:val="004F1328"/>
    <w:rsid w:val="004F1761"/>
    <w:rsid w:val="004F17C7"/>
    <w:rsid w:val="004F2347"/>
    <w:rsid w:val="004F2B09"/>
    <w:rsid w:val="004F2B33"/>
    <w:rsid w:val="004F2CD0"/>
    <w:rsid w:val="004F2D32"/>
    <w:rsid w:val="004F3084"/>
    <w:rsid w:val="004F32FF"/>
    <w:rsid w:val="004F33DA"/>
    <w:rsid w:val="004F386B"/>
    <w:rsid w:val="004F3BC4"/>
    <w:rsid w:val="004F3CC3"/>
    <w:rsid w:val="004F4305"/>
    <w:rsid w:val="004F4655"/>
    <w:rsid w:val="004F4686"/>
    <w:rsid w:val="004F46DC"/>
    <w:rsid w:val="004F4A43"/>
    <w:rsid w:val="004F4C46"/>
    <w:rsid w:val="004F4E4C"/>
    <w:rsid w:val="004F4F49"/>
    <w:rsid w:val="004F5064"/>
    <w:rsid w:val="004F5068"/>
    <w:rsid w:val="004F541F"/>
    <w:rsid w:val="004F5423"/>
    <w:rsid w:val="004F57BC"/>
    <w:rsid w:val="004F587D"/>
    <w:rsid w:val="004F5AB2"/>
    <w:rsid w:val="004F60D1"/>
    <w:rsid w:val="004F62BB"/>
    <w:rsid w:val="004F6932"/>
    <w:rsid w:val="004F6D87"/>
    <w:rsid w:val="004F6E62"/>
    <w:rsid w:val="004F6F31"/>
    <w:rsid w:val="004F7815"/>
    <w:rsid w:val="004F79A1"/>
    <w:rsid w:val="004F7D61"/>
    <w:rsid w:val="004F7E35"/>
    <w:rsid w:val="004F7F18"/>
    <w:rsid w:val="00500176"/>
    <w:rsid w:val="005001DD"/>
    <w:rsid w:val="005005DA"/>
    <w:rsid w:val="0050094F"/>
    <w:rsid w:val="00500BDD"/>
    <w:rsid w:val="00500CA4"/>
    <w:rsid w:val="005015BB"/>
    <w:rsid w:val="00501960"/>
    <w:rsid w:val="00501C2A"/>
    <w:rsid w:val="005021D5"/>
    <w:rsid w:val="00502E8D"/>
    <w:rsid w:val="005030F4"/>
    <w:rsid w:val="00503486"/>
    <w:rsid w:val="00503504"/>
    <w:rsid w:val="00504246"/>
    <w:rsid w:val="005042FE"/>
    <w:rsid w:val="00504441"/>
    <w:rsid w:val="005046FF"/>
    <w:rsid w:val="00504F24"/>
    <w:rsid w:val="00505642"/>
    <w:rsid w:val="00505659"/>
    <w:rsid w:val="00505943"/>
    <w:rsid w:val="0050626B"/>
    <w:rsid w:val="00506270"/>
    <w:rsid w:val="0050653A"/>
    <w:rsid w:val="00506565"/>
    <w:rsid w:val="00506787"/>
    <w:rsid w:val="00506C84"/>
    <w:rsid w:val="00506D4E"/>
    <w:rsid w:val="00506DAD"/>
    <w:rsid w:val="0050728A"/>
    <w:rsid w:val="00507587"/>
    <w:rsid w:val="00507696"/>
    <w:rsid w:val="005076A0"/>
    <w:rsid w:val="005079F6"/>
    <w:rsid w:val="00507C1D"/>
    <w:rsid w:val="00507DC9"/>
    <w:rsid w:val="00507E9B"/>
    <w:rsid w:val="005104AF"/>
    <w:rsid w:val="0051065B"/>
    <w:rsid w:val="00510ACF"/>
    <w:rsid w:val="00510BD3"/>
    <w:rsid w:val="00510C72"/>
    <w:rsid w:val="005111A9"/>
    <w:rsid w:val="005111F2"/>
    <w:rsid w:val="0051132B"/>
    <w:rsid w:val="00511428"/>
    <w:rsid w:val="00511453"/>
    <w:rsid w:val="0051175E"/>
    <w:rsid w:val="00511EF4"/>
    <w:rsid w:val="00511F0D"/>
    <w:rsid w:val="0051204D"/>
    <w:rsid w:val="00512260"/>
    <w:rsid w:val="005129DE"/>
    <w:rsid w:val="00512A0E"/>
    <w:rsid w:val="00512B2E"/>
    <w:rsid w:val="005131A8"/>
    <w:rsid w:val="00513523"/>
    <w:rsid w:val="00514341"/>
    <w:rsid w:val="005145ED"/>
    <w:rsid w:val="00514810"/>
    <w:rsid w:val="00514BC2"/>
    <w:rsid w:val="00514EB7"/>
    <w:rsid w:val="00515513"/>
    <w:rsid w:val="00515948"/>
    <w:rsid w:val="00515DB5"/>
    <w:rsid w:val="00516085"/>
    <w:rsid w:val="00516134"/>
    <w:rsid w:val="00516198"/>
    <w:rsid w:val="005163BB"/>
    <w:rsid w:val="00516C5E"/>
    <w:rsid w:val="00516FA0"/>
    <w:rsid w:val="0051754A"/>
    <w:rsid w:val="00517A01"/>
    <w:rsid w:val="005204CB"/>
    <w:rsid w:val="00520505"/>
    <w:rsid w:val="0052099E"/>
    <w:rsid w:val="00520C62"/>
    <w:rsid w:val="00521965"/>
    <w:rsid w:val="00521E15"/>
    <w:rsid w:val="00522333"/>
    <w:rsid w:val="00522B23"/>
    <w:rsid w:val="00522C27"/>
    <w:rsid w:val="00522D72"/>
    <w:rsid w:val="00522D77"/>
    <w:rsid w:val="005231E8"/>
    <w:rsid w:val="005232A3"/>
    <w:rsid w:val="005233C0"/>
    <w:rsid w:val="00523B41"/>
    <w:rsid w:val="00523FDF"/>
    <w:rsid w:val="00524210"/>
    <w:rsid w:val="0052422C"/>
    <w:rsid w:val="005242DC"/>
    <w:rsid w:val="005245B3"/>
    <w:rsid w:val="00524826"/>
    <w:rsid w:val="0052484A"/>
    <w:rsid w:val="005249D6"/>
    <w:rsid w:val="005249D7"/>
    <w:rsid w:val="00524A6F"/>
    <w:rsid w:val="00524BBF"/>
    <w:rsid w:val="00524DD5"/>
    <w:rsid w:val="00525B5A"/>
    <w:rsid w:val="00526040"/>
    <w:rsid w:val="00526341"/>
    <w:rsid w:val="00526A4D"/>
    <w:rsid w:val="00527198"/>
    <w:rsid w:val="005272F3"/>
    <w:rsid w:val="00527528"/>
    <w:rsid w:val="005276F4"/>
    <w:rsid w:val="0052797A"/>
    <w:rsid w:val="00527AF5"/>
    <w:rsid w:val="00527B8B"/>
    <w:rsid w:val="00527EB0"/>
    <w:rsid w:val="005305E7"/>
    <w:rsid w:val="00530947"/>
    <w:rsid w:val="00530D95"/>
    <w:rsid w:val="00530DCC"/>
    <w:rsid w:val="00531444"/>
    <w:rsid w:val="005315FE"/>
    <w:rsid w:val="00531A3D"/>
    <w:rsid w:val="00531E98"/>
    <w:rsid w:val="00531F50"/>
    <w:rsid w:val="00531FB6"/>
    <w:rsid w:val="005321D7"/>
    <w:rsid w:val="005322A9"/>
    <w:rsid w:val="005322DF"/>
    <w:rsid w:val="00532480"/>
    <w:rsid w:val="00532571"/>
    <w:rsid w:val="00532ACF"/>
    <w:rsid w:val="00532C04"/>
    <w:rsid w:val="00532D71"/>
    <w:rsid w:val="00532F35"/>
    <w:rsid w:val="005330C2"/>
    <w:rsid w:val="00533616"/>
    <w:rsid w:val="00533619"/>
    <w:rsid w:val="00533893"/>
    <w:rsid w:val="00533FF4"/>
    <w:rsid w:val="00534007"/>
    <w:rsid w:val="005345F1"/>
    <w:rsid w:val="005348C7"/>
    <w:rsid w:val="0053490C"/>
    <w:rsid w:val="005350BC"/>
    <w:rsid w:val="005350EA"/>
    <w:rsid w:val="00535213"/>
    <w:rsid w:val="005355B0"/>
    <w:rsid w:val="005355F5"/>
    <w:rsid w:val="005357B2"/>
    <w:rsid w:val="005358A4"/>
    <w:rsid w:val="005359B8"/>
    <w:rsid w:val="00535A6F"/>
    <w:rsid w:val="00535AF6"/>
    <w:rsid w:val="0053630B"/>
    <w:rsid w:val="005363F9"/>
    <w:rsid w:val="005364A8"/>
    <w:rsid w:val="00536AA0"/>
    <w:rsid w:val="00536B44"/>
    <w:rsid w:val="00536E8D"/>
    <w:rsid w:val="00537106"/>
    <w:rsid w:val="0053716C"/>
    <w:rsid w:val="0053725E"/>
    <w:rsid w:val="005378A9"/>
    <w:rsid w:val="00537A31"/>
    <w:rsid w:val="00537A92"/>
    <w:rsid w:val="00540ECF"/>
    <w:rsid w:val="00540F58"/>
    <w:rsid w:val="005411E6"/>
    <w:rsid w:val="005414E6"/>
    <w:rsid w:val="0054175C"/>
    <w:rsid w:val="00541821"/>
    <w:rsid w:val="00541899"/>
    <w:rsid w:val="00541B22"/>
    <w:rsid w:val="00542418"/>
    <w:rsid w:val="00542A52"/>
    <w:rsid w:val="00542EFE"/>
    <w:rsid w:val="0054319F"/>
    <w:rsid w:val="005433D6"/>
    <w:rsid w:val="00543706"/>
    <w:rsid w:val="0054384B"/>
    <w:rsid w:val="00543AB4"/>
    <w:rsid w:val="0054409D"/>
    <w:rsid w:val="005440B5"/>
    <w:rsid w:val="005442DB"/>
    <w:rsid w:val="00544437"/>
    <w:rsid w:val="00544C9A"/>
    <w:rsid w:val="00545232"/>
    <w:rsid w:val="00545495"/>
    <w:rsid w:val="0054562D"/>
    <w:rsid w:val="00545693"/>
    <w:rsid w:val="0054571D"/>
    <w:rsid w:val="0054576C"/>
    <w:rsid w:val="005461DF"/>
    <w:rsid w:val="00546668"/>
    <w:rsid w:val="00546883"/>
    <w:rsid w:val="00546930"/>
    <w:rsid w:val="00546B3C"/>
    <w:rsid w:val="00546FB7"/>
    <w:rsid w:val="0054712F"/>
    <w:rsid w:val="00547B19"/>
    <w:rsid w:val="00547EA5"/>
    <w:rsid w:val="005502CA"/>
    <w:rsid w:val="00550808"/>
    <w:rsid w:val="00550D12"/>
    <w:rsid w:val="00550D6B"/>
    <w:rsid w:val="00551983"/>
    <w:rsid w:val="005519B1"/>
    <w:rsid w:val="005519E6"/>
    <w:rsid w:val="00551BA5"/>
    <w:rsid w:val="00551D0D"/>
    <w:rsid w:val="0055230F"/>
    <w:rsid w:val="005523DB"/>
    <w:rsid w:val="00552467"/>
    <w:rsid w:val="0055252D"/>
    <w:rsid w:val="00552C0B"/>
    <w:rsid w:val="00552DF4"/>
    <w:rsid w:val="00552FCF"/>
    <w:rsid w:val="005532E2"/>
    <w:rsid w:val="00553C71"/>
    <w:rsid w:val="00553FEA"/>
    <w:rsid w:val="0055431B"/>
    <w:rsid w:val="00554320"/>
    <w:rsid w:val="00554343"/>
    <w:rsid w:val="00554494"/>
    <w:rsid w:val="00554570"/>
    <w:rsid w:val="0055465A"/>
    <w:rsid w:val="0055483B"/>
    <w:rsid w:val="00554CE1"/>
    <w:rsid w:val="00554CF4"/>
    <w:rsid w:val="005550ED"/>
    <w:rsid w:val="0055543B"/>
    <w:rsid w:val="0055571B"/>
    <w:rsid w:val="0055604A"/>
    <w:rsid w:val="005560ED"/>
    <w:rsid w:val="00557174"/>
    <w:rsid w:val="005572AC"/>
    <w:rsid w:val="00557401"/>
    <w:rsid w:val="00557A39"/>
    <w:rsid w:val="00557A5F"/>
    <w:rsid w:val="00557DD3"/>
    <w:rsid w:val="00557FBA"/>
    <w:rsid w:val="005604EF"/>
    <w:rsid w:val="005605EC"/>
    <w:rsid w:val="00560717"/>
    <w:rsid w:val="0056074E"/>
    <w:rsid w:val="005607AF"/>
    <w:rsid w:val="00560954"/>
    <w:rsid w:val="005609FB"/>
    <w:rsid w:val="00560B49"/>
    <w:rsid w:val="00560BDD"/>
    <w:rsid w:val="00560F8D"/>
    <w:rsid w:val="0056102F"/>
    <w:rsid w:val="00561403"/>
    <w:rsid w:val="00561C1D"/>
    <w:rsid w:val="00561DAD"/>
    <w:rsid w:val="00561FBA"/>
    <w:rsid w:val="005623A3"/>
    <w:rsid w:val="00562B16"/>
    <w:rsid w:val="005630F1"/>
    <w:rsid w:val="00563621"/>
    <w:rsid w:val="00563880"/>
    <w:rsid w:val="0056398E"/>
    <w:rsid w:val="00563D75"/>
    <w:rsid w:val="0056423D"/>
    <w:rsid w:val="00564719"/>
    <w:rsid w:val="00564C2D"/>
    <w:rsid w:val="00564E97"/>
    <w:rsid w:val="00565AD5"/>
    <w:rsid w:val="00565B47"/>
    <w:rsid w:val="00566073"/>
    <w:rsid w:val="00566251"/>
    <w:rsid w:val="00566258"/>
    <w:rsid w:val="00566392"/>
    <w:rsid w:val="005663DC"/>
    <w:rsid w:val="0056666C"/>
    <w:rsid w:val="00566680"/>
    <w:rsid w:val="00566B45"/>
    <w:rsid w:val="00566BAC"/>
    <w:rsid w:val="00566CD2"/>
    <w:rsid w:val="0057062B"/>
    <w:rsid w:val="005708BC"/>
    <w:rsid w:val="005713BB"/>
    <w:rsid w:val="005715FE"/>
    <w:rsid w:val="00571E0A"/>
    <w:rsid w:val="005721C0"/>
    <w:rsid w:val="00572595"/>
    <w:rsid w:val="00572633"/>
    <w:rsid w:val="005726A1"/>
    <w:rsid w:val="00572882"/>
    <w:rsid w:val="005730EB"/>
    <w:rsid w:val="005731C9"/>
    <w:rsid w:val="00573F3C"/>
    <w:rsid w:val="005742CE"/>
    <w:rsid w:val="00574993"/>
    <w:rsid w:val="00574ADA"/>
    <w:rsid w:val="00574B5C"/>
    <w:rsid w:val="00574BB2"/>
    <w:rsid w:val="00575101"/>
    <w:rsid w:val="0057597D"/>
    <w:rsid w:val="005762C6"/>
    <w:rsid w:val="0057633F"/>
    <w:rsid w:val="00576E9C"/>
    <w:rsid w:val="00576F25"/>
    <w:rsid w:val="005770C1"/>
    <w:rsid w:val="005775D7"/>
    <w:rsid w:val="005776E0"/>
    <w:rsid w:val="005776FB"/>
    <w:rsid w:val="005778D2"/>
    <w:rsid w:val="005778D3"/>
    <w:rsid w:val="00577B31"/>
    <w:rsid w:val="00577B42"/>
    <w:rsid w:val="00577DA3"/>
    <w:rsid w:val="00577EEE"/>
    <w:rsid w:val="005801B3"/>
    <w:rsid w:val="005803ED"/>
    <w:rsid w:val="0058044B"/>
    <w:rsid w:val="005808F5"/>
    <w:rsid w:val="005809AD"/>
    <w:rsid w:val="00580B53"/>
    <w:rsid w:val="00580D01"/>
    <w:rsid w:val="00580D79"/>
    <w:rsid w:val="005810D7"/>
    <w:rsid w:val="00581655"/>
    <w:rsid w:val="005817ED"/>
    <w:rsid w:val="00581EC0"/>
    <w:rsid w:val="00582184"/>
    <w:rsid w:val="005821E6"/>
    <w:rsid w:val="005825DE"/>
    <w:rsid w:val="00582B83"/>
    <w:rsid w:val="00582D6E"/>
    <w:rsid w:val="00583209"/>
    <w:rsid w:val="0058353B"/>
    <w:rsid w:val="0058377C"/>
    <w:rsid w:val="005837E5"/>
    <w:rsid w:val="00583EA0"/>
    <w:rsid w:val="00584059"/>
    <w:rsid w:val="0058408E"/>
    <w:rsid w:val="005843B7"/>
    <w:rsid w:val="005843D3"/>
    <w:rsid w:val="00584706"/>
    <w:rsid w:val="00584CCD"/>
    <w:rsid w:val="0058524A"/>
    <w:rsid w:val="00585349"/>
    <w:rsid w:val="00585F70"/>
    <w:rsid w:val="005861DE"/>
    <w:rsid w:val="005863A0"/>
    <w:rsid w:val="005869D1"/>
    <w:rsid w:val="00586A53"/>
    <w:rsid w:val="00586B60"/>
    <w:rsid w:val="00586E2C"/>
    <w:rsid w:val="00586FE8"/>
    <w:rsid w:val="00587725"/>
    <w:rsid w:val="00587DB7"/>
    <w:rsid w:val="00587EC0"/>
    <w:rsid w:val="005908D5"/>
    <w:rsid w:val="00590974"/>
    <w:rsid w:val="00590A64"/>
    <w:rsid w:val="00590B94"/>
    <w:rsid w:val="00590BE5"/>
    <w:rsid w:val="00590D67"/>
    <w:rsid w:val="00591370"/>
    <w:rsid w:val="005918E7"/>
    <w:rsid w:val="00591FB3"/>
    <w:rsid w:val="0059200D"/>
    <w:rsid w:val="005922B6"/>
    <w:rsid w:val="00592547"/>
    <w:rsid w:val="005928EF"/>
    <w:rsid w:val="0059325A"/>
    <w:rsid w:val="0059336E"/>
    <w:rsid w:val="00593398"/>
    <w:rsid w:val="0059342A"/>
    <w:rsid w:val="00593437"/>
    <w:rsid w:val="0059395F"/>
    <w:rsid w:val="00593A3D"/>
    <w:rsid w:val="00593BB9"/>
    <w:rsid w:val="00593F44"/>
    <w:rsid w:val="00594224"/>
    <w:rsid w:val="00594B5B"/>
    <w:rsid w:val="00595042"/>
    <w:rsid w:val="005954EB"/>
    <w:rsid w:val="00595561"/>
    <w:rsid w:val="005957FE"/>
    <w:rsid w:val="00595863"/>
    <w:rsid w:val="00595E3A"/>
    <w:rsid w:val="005964E2"/>
    <w:rsid w:val="00596801"/>
    <w:rsid w:val="00596BAA"/>
    <w:rsid w:val="00596CD3"/>
    <w:rsid w:val="0059723E"/>
    <w:rsid w:val="005974EE"/>
    <w:rsid w:val="00597865"/>
    <w:rsid w:val="00597918"/>
    <w:rsid w:val="00597E1F"/>
    <w:rsid w:val="00597F0B"/>
    <w:rsid w:val="00597F35"/>
    <w:rsid w:val="005A0069"/>
    <w:rsid w:val="005A0446"/>
    <w:rsid w:val="005A04BE"/>
    <w:rsid w:val="005A099B"/>
    <w:rsid w:val="005A11C5"/>
    <w:rsid w:val="005A12D1"/>
    <w:rsid w:val="005A141C"/>
    <w:rsid w:val="005A15C2"/>
    <w:rsid w:val="005A1B38"/>
    <w:rsid w:val="005A232F"/>
    <w:rsid w:val="005A295D"/>
    <w:rsid w:val="005A2BA5"/>
    <w:rsid w:val="005A2BF9"/>
    <w:rsid w:val="005A2E3F"/>
    <w:rsid w:val="005A31A0"/>
    <w:rsid w:val="005A31BC"/>
    <w:rsid w:val="005A35C3"/>
    <w:rsid w:val="005A363B"/>
    <w:rsid w:val="005A363E"/>
    <w:rsid w:val="005A3A18"/>
    <w:rsid w:val="005A3B9E"/>
    <w:rsid w:val="005A4482"/>
    <w:rsid w:val="005A45AE"/>
    <w:rsid w:val="005A46F5"/>
    <w:rsid w:val="005A47C2"/>
    <w:rsid w:val="005A48C1"/>
    <w:rsid w:val="005A491C"/>
    <w:rsid w:val="005A4B6A"/>
    <w:rsid w:val="005A500C"/>
    <w:rsid w:val="005A57A4"/>
    <w:rsid w:val="005A57B6"/>
    <w:rsid w:val="005A5EEF"/>
    <w:rsid w:val="005A5F36"/>
    <w:rsid w:val="005A608F"/>
    <w:rsid w:val="005A645E"/>
    <w:rsid w:val="005A6696"/>
    <w:rsid w:val="005A672F"/>
    <w:rsid w:val="005A7ADE"/>
    <w:rsid w:val="005B0271"/>
    <w:rsid w:val="005B041A"/>
    <w:rsid w:val="005B05A5"/>
    <w:rsid w:val="005B071F"/>
    <w:rsid w:val="005B076C"/>
    <w:rsid w:val="005B0D7F"/>
    <w:rsid w:val="005B0E68"/>
    <w:rsid w:val="005B14A0"/>
    <w:rsid w:val="005B1675"/>
    <w:rsid w:val="005B1924"/>
    <w:rsid w:val="005B1C8B"/>
    <w:rsid w:val="005B1FCA"/>
    <w:rsid w:val="005B218F"/>
    <w:rsid w:val="005B2676"/>
    <w:rsid w:val="005B27F6"/>
    <w:rsid w:val="005B2941"/>
    <w:rsid w:val="005B2DA1"/>
    <w:rsid w:val="005B3552"/>
    <w:rsid w:val="005B36D9"/>
    <w:rsid w:val="005B36E9"/>
    <w:rsid w:val="005B3791"/>
    <w:rsid w:val="005B38B3"/>
    <w:rsid w:val="005B3B04"/>
    <w:rsid w:val="005B3CB3"/>
    <w:rsid w:val="005B4082"/>
    <w:rsid w:val="005B4675"/>
    <w:rsid w:val="005B47B6"/>
    <w:rsid w:val="005B4BF2"/>
    <w:rsid w:val="005B4CD4"/>
    <w:rsid w:val="005B5621"/>
    <w:rsid w:val="005B59CF"/>
    <w:rsid w:val="005B5D62"/>
    <w:rsid w:val="005B5E3D"/>
    <w:rsid w:val="005B60C8"/>
    <w:rsid w:val="005B670C"/>
    <w:rsid w:val="005B68C1"/>
    <w:rsid w:val="005B6906"/>
    <w:rsid w:val="005B6A3C"/>
    <w:rsid w:val="005B78BE"/>
    <w:rsid w:val="005B79DA"/>
    <w:rsid w:val="005C00C3"/>
    <w:rsid w:val="005C0AC5"/>
    <w:rsid w:val="005C0C3E"/>
    <w:rsid w:val="005C104B"/>
    <w:rsid w:val="005C10B1"/>
    <w:rsid w:val="005C16BC"/>
    <w:rsid w:val="005C18F1"/>
    <w:rsid w:val="005C1D35"/>
    <w:rsid w:val="005C27BB"/>
    <w:rsid w:val="005C283A"/>
    <w:rsid w:val="005C2886"/>
    <w:rsid w:val="005C2F0D"/>
    <w:rsid w:val="005C3071"/>
    <w:rsid w:val="005C31D5"/>
    <w:rsid w:val="005C335A"/>
    <w:rsid w:val="005C335E"/>
    <w:rsid w:val="005C34A2"/>
    <w:rsid w:val="005C3AC3"/>
    <w:rsid w:val="005C3D4E"/>
    <w:rsid w:val="005C3FA9"/>
    <w:rsid w:val="005C41AA"/>
    <w:rsid w:val="005C42F0"/>
    <w:rsid w:val="005C4492"/>
    <w:rsid w:val="005C4B43"/>
    <w:rsid w:val="005C4B90"/>
    <w:rsid w:val="005C4F08"/>
    <w:rsid w:val="005C507C"/>
    <w:rsid w:val="005C529C"/>
    <w:rsid w:val="005C52EF"/>
    <w:rsid w:val="005C5598"/>
    <w:rsid w:val="005C578C"/>
    <w:rsid w:val="005C5973"/>
    <w:rsid w:val="005C5AE2"/>
    <w:rsid w:val="005C5DA2"/>
    <w:rsid w:val="005C5F1B"/>
    <w:rsid w:val="005C6063"/>
    <w:rsid w:val="005C6182"/>
    <w:rsid w:val="005C63B5"/>
    <w:rsid w:val="005C644B"/>
    <w:rsid w:val="005C64EE"/>
    <w:rsid w:val="005C680F"/>
    <w:rsid w:val="005C6D6C"/>
    <w:rsid w:val="005C72CF"/>
    <w:rsid w:val="005C7482"/>
    <w:rsid w:val="005C7731"/>
    <w:rsid w:val="005C7800"/>
    <w:rsid w:val="005C7F61"/>
    <w:rsid w:val="005D010E"/>
    <w:rsid w:val="005D0976"/>
    <w:rsid w:val="005D0C56"/>
    <w:rsid w:val="005D0C9B"/>
    <w:rsid w:val="005D0E9D"/>
    <w:rsid w:val="005D0F44"/>
    <w:rsid w:val="005D1A98"/>
    <w:rsid w:val="005D1C46"/>
    <w:rsid w:val="005D1E3B"/>
    <w:rsid w:val="005D2255"/>
    <w:rsid w:val="005D26F0"/>
    <w:rsid w:val="005D2720"/>
    <w:rsid w:val="005D2985"/>
    <w:rsid w:val="005D2C63"/>
    <w:rsid w:val="005D2FDA"/>
    <w:rsid w:val="005D43AA"/>
    <w:rsid w:val="005D43DA"/>
    <w:rsid w:val="005D452B"/>
    <w:rsid w:val="005D4665"/>
    <w:rsid w:val="005D4BB1"/>
    <w:rsid w:val="005D4FBE"/>
    <w:rsid w:val="005D50AD"/>
    <w:rsid w:val="005D5294"/>
    <w:rsid w:val="005D58B0"/>
    <w:rsid w:val="005D5E3D"/>
    <w:rsid w:val="005D60AB"/>
    <w:rsid w:val="005D6217"/>
    <w:rsid w:val="005D678E"/>
    <w:rsid w:val="005D6B71"/>
    <w:rsid w:val="005D6D31"/>
    <w:rsid w:val="005D6DD0"/>
    <w:rsid w:val="005D6E41"/>
    <w:rsid w:val="005D6F5D"/>
    <w:rsid w:val="005D7061"/>
    <w:rsid w:val="005D7363"/>
    <w:rsid w:val="005D7641"/>
    <w:rsid w:val="005D7720"/>
    <w:rsid w:val="005D7876"/>
    <w:rsid w:val="005D7A4F"/>
    <w:rsid w:val="005D7CF7"/>
    <w:rsid w:val="005E007B"/>
    <w:rsid w:val="005E0110"/>
    <w:rsid w:val="005E014E"/>
    <w:rsid w:val="005E01ED"/>
    <w:rsid w:val="005E0AA4"/>
    <w:rsid w:val="005E147E"/>
    <w:rsid w:val="005E14D1"/>
    <w:rsid w:val="005E1556"/>
    <w:rsid w:val="005E194E"/>
    <w:rsid w:val="005E1A0A"/>
    <w:rsid w:val="005E1A68"/>
    <w:rsid w:val="005E1B12"/>
    <w:rsid w:val="005E201F"/>
    <w:rsid w:val="005E208B"/>
    <w:rsid w:val="005E2615"/>
    <w:rsid w:val="005E2617"/>
    <w:rsid w:val="005E272E"/>
    <w:rsid w:val="005E28D0"/>
    <w:rsid w:val="005E2AF0"/>
    <w:rsid w:val="005E2EA8"/>
    <w:rsid w:val="005E32DF"/>
    <w:rsid w:val="005E33E4"/>
    <w:rsid w:val="005E342B"/>
    <w:rsid w:val="005E36D7"/>
    <w:rsid w:val="005E3A2F"/>
    <w:rsid w:val="005E3BF0"/>
    <w:rsid w:val="005E3BF5"/>
    <w:rsid w:val="005E3C0A"/>
    <w:rsid w:val="005E3C71"/>
    <w:rsid w:val="005E4AA7"/>
    <w:rsid w:val="005E4C4B"/>
    <w:rsid w:val="005E4DAC"/>
    <w:rsid w:val="005E4E78"/>
    <w:rsid w:val="005E4FA3"/>
    <w:rsid w:val="005E51D5"/>
    <w:rsid w:val="005E5846"/>
    <w:rsid w:val="005E5E89"/>
    <w:rsid w:val="005E6491"/>
    <w:rsid w:val="005E73D8"/>
    <w:rsid w:val="005E7484"/>
    <w:rsid w:val="005E74B5"/>
    <w:rsid w:val="005E7619"/>
    <w:rsid w:val="005E7EA6"/>
    <w:rsid w:val="005F005C"/>
    <w:rsid w:val="005F0E81"/>
    <w:rsid w:val="005F1702"/>
    <w:rsid w:val="005F22CA"/>
    <w:rsid w:val="005F26BB"/>
    <w:rsid w:val="005F2756"/>
    <w:rsid w:val="005F2816"/>
    <w:rsid w:val="005F2925"/>
    <w:rsid w:val="005F2F26"/>
    <w:rsid w:val="005F2F82"/>
    <w:rsid w:val="005F302B"/>
    <w:rsid w:val="005F33E8"/>
    <w:rsid w:val="005F3799"/>
    <w:rsid w:val="005F37A3"/>
    <w:rsid w:val="005F37E7"/>
    <w:rsid w:val="005F3A8A"/>
    <w:rsid w:val="005F47A0"/>
    <w:rsid w:val="005F4827"/>
    <w:rsid w:val="005F4EDC"/>
    <w:rsid w:val="005F50E3"/>
    <w:rsid w:val="005F514C"/>
    <w:rsid w:val="005F5773"/>
    <w:rsid w:val="005F5A19"/>
    <w:rsid w:val="005F5DF2"/>
    <w:rsid w:val="005F5E04"/>
    <w:rsid w:val="005F5F64"/>
    <w:rsid w:val="005F5F8C"/>
    <w:rsid w:val="005F61AC"/>
    <w:rsid w:val="005F61C6"/>
    <w:rsid w:val="005F69F6"/>
    <w:rsid w:val="005F6A42"/>
    <w:rsid w:val="005F6D8B"/>
    <w:rsid w:val="005F733E"/>
    <w:rsid w:val="005F7518"/>
    <w:rsid w:val="005F764A"/>
    <w:rsid w:val="005F774D"/>
    <w:rsid w:val="005F7A51"/>
    <w:rsid w:val="0060021F"/>
    <w:rsid w:val="00600589"/>
    <w:rsid w:val="0060090C"/>
    <w:rsid w:val="00600E14"/>
    <w:rsid w:val="00600F57"/>
    <w:rsid w:val="00600F79"/>
    <w:rsid w:val="0060109D"/>
    <w:rsid w:val="006013DC"/>
    <w:rsid w:val="00601535"/>
    <w:rsid w:val="00601641"/>
    <w:rsid w:val="006019C6"/>
    <w:rsid w:val="00601C5D"/>
    <w:rsid w:val="00601F03"/>
    <w:rsid w:val="0060204F"/>
    <w:rsid w:val="0060214A"/>
    <w:rsid w:val="00602175"/>
    <w:rsid w:val="00602AA9"/>
    <w:rsid w:val="00602C04"/>
    <w:rsid w:val="00602C5D"/>
    <w:rsid w:val="00602D76"/>
    <w:rsid w:val="006031D4"/>
    <w:rsid w:val="00603763"/>
    <w:rsid w:val="0060377C"/>
    <w:rsid w:val="00603941"/>
    <w:rsid w:val="00604849"/>
    <w:rsid w:val="0060484F"/>
    <w:rsid w:val="00604984"/>
    <w:rsid w:val="00604B4A"/>
    <w:rsid w:val="00604D31"/>
    <w:rsid w:val="00604ED0"/>
    <w:rsid w:val="00605148"/>
    <w:rsid w:val="006058D5"/>
    <w:rsid w:val="00605BDD"/>
    <w:rsid w:val="00605EC9"/>
    <w:rsid w:val="00606540"/>
    <w:rsid w:val="006065CE"/>
    <w:rsid w:val="006069B0"/>
    <w:rsid w:val="00606BF6"/>
    <w:rsid w:val="00606E1B"/>
    <w:rsid w:val="00606FE0"/>
    <w:rsid w:val="00607612"/>
    <w:rsid w:val="00607CDD"/>
    <w:rsid w:val="00607CF7"/>
    <w:rsid w:val="00607D43"/>
    <w:rsid w:val="00607EBD"/>
    <w:rsid w:val="006100CE"/>
    <w:rsid w:val="0061041B"/>
    <w:rsid w:val="00610562"/>
    <w:rsid w:val="006107BB"/>
    <w:rsid w:val="00610F28"/>
    <w:rsid w:val="00611037"/>
    <w:rsid w:val="006110E8"/>
    <w:rsid w:val="0061114C"/>
    <w:rsid w:val="006112E6"/>
    <w:rsid w:val="00611352"/>
    <w:rsid w:val="006116AF"/>
    <w:rsid w:val="00611E78"/>
    <w:rsid w:val="00612083"/>
    <w:rsid w:val="006120D8"/>
    <w:rsid w:val="00612607"/>
    <w:rsid w:val="00612DDB"/>
    <w:rsid w:val="0061304D"/>
    <w:rsid w:val="00613507"/>
    <w:rsid w:val="00613D6B"/>
    <w:rsid w:val="00613E7B"/>
    <w:rsid w:val="00613F11"/>
    <w:rsid w:val="0061420F"/>
    <w:rsid w:val="00614F74"/>
    <w:rsid w:val="00615000"/>
    <w:rsid w:val="0061501D"/>
    <w:rsid w:val="00615605"/>
    <w:rsid w:val="00615BB3"/>
    <w:rsid w:val="00615FBD"/>
    <w:rsid w:val="006160D9"/>
    <w:rsid w:val="0061612F"/>
    <w:rsid w:val="0061678A"/>
    <w:rsid w:val="00616951"/>
    <w:rsid w:val="00616B3A"/>
    <w:rsid w:val="00616B4C"/>
    <w:rsid w:val="00616E61"/>
    <w:rsid w:val="006172AA"/>
    <w:rsid w:val="00617536"/>
    <w:rsid w:val="00617D59"/>
    <w:rsid w:val="00620221"/>
    <w:rsid w:val="00620290"/>
    <w:rsid w:val="0062036F"/>
    <w:rsid w:val="006204F2"/>
    <w:rsid w:val="006209AF"/>
    <w:rsid w:val="00620B40"/>
    <w:rsid w:val="00620C89"/>
    <w:rsid w:val="00621075"/>
    <w:rsid w:val="00621079"/>
    <w:rsid w:val="006212C7"/>
    <w:rsid w:val="00621575"/>
    <w:rsid w:val="0062184C"/>
    <w:rsid w:val="006219E6"/>
    <w:rsid w:val="00621A70"/>
    <w:rsid w:val="0062210D"/>
    <w:rsid w:val="006225A7"/>
    <w:rsid w:val="006229D9"/>
    <w:rsid w:val="006232CB"/>
    <w:rsid w:val="0062363F"/>
    <w:rsid w:val="00623B3C"/>
    <w:rsid w:val="00623F58"/>
    <w:rsid w:val="006240FE"/>
    <w:rsid w:val="006241E7"/>
    <w:rsid w:val="00624A72"/>
    <w:rsid w:val="00624B39"/>
    <w:rsid w:val="00625143"/>
    <w:rsid w:val="006251D7"/>
    <w:rsid w:val="006254A0"/>
    <w:rsid w:val="00625576"/>
    <w:rsid w:val="00625672"/>
    <w:rsid w:val="00625AD2"/>
    <w:rsid w:val="00625DD7"/>
    <w:rsid w:val="00626141"/>
    <w:rsid w:val="00626731"/>
    <w:rsid w:val="0062678F"/>
    <w:rsid w:val="0062699E"/>
    <w:rsid w:val="00626B56"/>
    <w:rsid w:val="00626B81"/>
    <w:rsid w:val="00626CB3"/>
    <w:rsid w:val="00626E94"/>
    <w:rsid w:val="0062727B"/>
    <w:rsid w:val="00627755"/>
    <w:rsid w:val="00627AD9"/>
    <w:rsid w:val="00627B16"/>
    <w:rsid w:val="0063048B"/>
    <w:rsid w:val="00630588"/>
    <w:rsid w:val="0063065C"/>
    <w:rsid w:val="00630823"/>
    <w:rsid w:val="00630E41"/>
    <w:rsid w:val="00631106"/>
    <w:rsid w:val="006315A0"/>
    <w:rsid w:val="00631B02"/>
    <w:rsid w:val="00631CBF"/>
    <w:rsid w:val="00631D46"/>
    <w:rsid w:val="00632564"/>
    <w:rsid w:val="00632986"/>
    <w:rsid w:val="00632CDB"/>
    <w:rsid w:val="00633319"/>
    <w:rsid w:val="0063338A"/>
    <w:rsid w:val="006337DA"/>
    <w:rsid w:val="0063399B"/>
    <w:rsid w:val="00633BE1"/>
    <w:rsid w:val="00633F89"/>
    <w:rsid w:val="0063463F"/>
    <w:rsid w:val="006347CC"/>
    <w:rsid w:val="006347DE"/>
    <w:rsid w:val="006349A4"/>
    <w:rsid w:val="00634D06"/>
    <w:rsid w:val="006351AA"/>
    <w:rsid w:val="00635927"/>
    <w:rsid w:val="00635DF2"/>
    <w:rsid w:val="00636394"/>
    <w:rsid w:val="0063649E"/>
    <w:rsid w:val="0063651B"/>
    <w:rsid w:val="00636A4D"/>
    <w:rsid w:val="00636D36"/>
    <w:rsid w:val="006374E2"/>
    <w:rsid w:val="0063757E"/>
    <w:rsid w:val="0063769C"/>
    <w:rsid w:val="00637EA4"/>
    <w:rsid w:val="00637ECF"/>
    <w:rsid w:val="00640274"/>
    <w:rsid w:val="00640CB6"/>
    <w:rsid w:val="00640CBA"/>
    <w:rsid w:val="0064141D"/>
    <w:rsid w:val="0064146D"/>
    <w:rsid w:val="006416E7"/>
    <w:rsid w:val="00641874"/>
    <w:rsid w:val="00641B18"/>
    <w:rsid w:val="00641E09"/>
    <w:rsid w:val="00642405"/>
    <w:rsid w:val="00642660"/>
    <w:rsid w:val="006427BD"/>
    <w:rsid w:val="00642F8E"/>
    <w:rsid w:val="00643189"/>
    <w:rsid w:val="006431E9"/>
    <w:rsid w:val="00643810"/>
    <w:rsid w:val="00643EC6"/>
    <w:rsid w:val="00644059"/>
    <w:rsid w:val="0064458C"/>
    <w:rsid w:val="0064487D"/>
    <w:rsid w:val="00644A3E"/>
    <w:rsid w:val="00644A9B"/>
    <w:rsid w:val="00644CD8"/>
    <w:rsid w:val="0064513D"/>
    <w:rsid w:val="00645305"/>
    <w:rsid w:val="00645B0B"/>
    <w:rsid w:val="006468D0"/>
    <w:rsid w:val="006478E7"/>
    <w:rsid w:val="00647C18"/>
    <w:rsid w:val="00647D15"/>
    <w:rsid w:val="0065055A"/>
    <w:rsid w:val="006506AB"/>
    <w:rsid w:val="0065078E"/>
    <w:rsid w:val="0065079F"/>
    <w:rsid w:val="00650949"/>
    <w:rsid w:val="00650CD6"/>
    <w:rsid w:val="006513AD"/>
    <w:rsid w:val="006517F3"/>
    <w:rsid w:val="00652EA6"/>
    <w:rsid w:val="00652EBB"/>
    <w:rsid w:val="00653161"/>
    <w:rsid w:val="006531A2"/>
    <w:rsid w:val="006533C8"/>
    <w:rsid w:val="00653860"/>
    <w:rsid w:val="00653C2F"/>
    <w:rsid w:val="00653F10"/>
    <w:rsid w:val="006545E6"/>
    <w:rsid w:val="00654C14"/>
    <w:rsid w:val="00654D11"/>
    <w:rsid w:val="00655179"/>
    <w:rsid w:val="006558EE"/>
    <w:rsid w:val="00655A4D"/>
    <w:rsid w:val="00655B0D"/>
    <w:rsid w:val="00655F3B"/>
    <w:rsid w:val="006560D5"/>
    <w:rsid w:val="0065616F"/>
    <w:rsid w:val="00656257"/>
    <w:rsid w:val="006563E8"/>
    <w:rsid w:val="0065699D"/>
    <w:rsid w:val="006569DA"/>
    <w:rsid w:val="006571AC"/>
    <w:rsid w:val="0065788F"/>
    <w:rsid w:val="00657BFB"/>
    <w:rsid w:val="006606D3"/>
    <w:rsid w:val="0066154C"/>
    <w:rsid w:val="0066175B"/>
    <w:rsid w:val="00661AA6"/>
    <w:rsid w:val="00661BDD"/>
    <w:rsid w:val="00661DA6"/>
    <w:rsid w:val="00661FD6"/>
    <w:rsid w:val="00662158"/>
    <w:rsid w:val="006622A5"/>
    <w:rsid w:val="00662D49"/>
    <w:rsid w:val="00662FB8"/>
    <w:rsid w:val="00663576"/>
    <w:rsid w:val="0066377E"/>
    <w:rsid w:val="00663D1F"/>
    <w:rsid w:val="0066432D"/>
    <w:rsid w:val="0066478A"/>
    <w:rsid w:val="00664810"/>
    <w:rsid w:val="00664AA8"/>
    <w:rsid w:val="00664BE2"/>
    <w:rsid w:val="0066506A"/>
    <w:rsid w:val="00665E40"/>
    <w:rsid w:val="00665EDA"/>
    <w:rsid w:val="006661F6"/>
    <w:rsid w:val="0066664F"/>
    <w:rsid w:val="006667E9"/>
    <w:rsid w:val="00666C56"/>
    <w:rsid w:val="00666E5D"/>
    <w:rsid w:val="00667AEF"/>
    <w:rsid w:val="00667E2E"/>
    <w:rsid w:val="0067016B"/>
    <w:rsid w:val="00670684"/>
    <w:rsid w:val="00670C86"/>
    <w:rsid w:val="00670D87"/>
    <w:rsid w:val="00670DFA"/>
    <w:rsid w:val="00670ED6"/>
    <w:rsid w:val="006717B1"/>
    <w:rsid w:val="00671827"/>
    <w:rsid w:val="00671970"/>
    <w:rsid w:val="00671C32"/>
    <w:rsid w:val="00671D6F"/>
    <w:rsid w:val="00672526"/>
    <w:rsid w:val="00672535"/>
    <w:rsid w:val="0067289E"/>
    <w:rsid w:val="00672E77"/>
    <w:rsid w:val="00672E79"/>
    <w:rsid w:val="006730D9"/>
    <w:rsid w:val="00673354"/>
    <w:rsid w:val="00673ACC"/>
    <w:rsid w:val="00674424"/>
    <w:rsid w:val="006748D8"/>
    <w:rsid w:val="00674B2F"/>
    <w:rsid w:val="00674D28"/>
    <w:rsid w:val="00675043"/>
    <w:rsid w:val="00675853"/>
    <w:rsid w:val="00675AF7"/>
    <w:rsid w:val="00675B9B"/>
    <w:rsid w:val="00675EAD"/>
    <w:rsid w:val="00675FC1"/>
    <w:rsid w:val="00676072"/>
    <w:rsid w:val="00676279"/>
    <w:rsid w:val="00676482"/>
    <w:rsid w:val="006764CA"/>
    <w:rsid w:val="0067654E"/>
    <w:rsid w:val="006767EE"/>
    <w:rsid w:val="006768D4"/>
    <w:rsid w:val="00676A14"/>
    <w:rsid w:val="00676FE0"/>
    <w:rsid w:val="006774E1"/>
    <w:rsid w:val="00677654"/>
    <w:rsid w:val="006779EA"/>
    <w:rsid w:val="00677A80"/>
    <w:rsid w:val="00677B2F"/>
    <w:rsid w:val="00680852"/>
    <w:rsid w:val="00680A38"/>
    <w:rsid w:val="00680D00"/>
    <w:rsid w:val="0068111A"/>
    <w:rsid w:val="006814CB"/>
    <w:rsid w:val="00681775"/>
    <w:rsid w:val="00682310"/>
    <w:rsid w:val="00682BAC"/>
    <w:rsid w:val="00682FEB"/>
    <w:rsid w:val="0068390E"/>
    <w:rsid w:val="00683A77"/>
    <w:rsid w:val="00683BCF"/>
    <w:rsid w:val="00683D6C"/>
    <w:rsid w:val="00683FE9"/>
    <w:rsid w:val="006841B1"/>
    <w:rsid w:val="006842D3"/>
    <w:rsid w:val="00684B75"/>
    <w:rsid w:val="00684F30"/>
    <w:rsid w:val="0068508E"/>
    <w:rsid w:val="0068526C"/>
    <w:rsid w:val="0068531A"/>
    <w:rsid w:val="0068557F"/>
    <w:rsid w:val="00685E7C"/>
    <w:rsid w:val="0068658A"/>
    <w:rsid w:val="006866AF"/>
    <w:rsid w:val="006868A5"/>
    <w:rsid w:val="00686963"/>
    <w:rsid w:val="00686A62"/>
    <w:rsid w:val="00686D55"/>
    <w:rsid w:val="0068718D"/>
    <w:rsid w:val="00687206"/>
    <w:rsid w:val="00687797"/>
    <w:rsid w:val="0069062C"/>
    <w:rsid w:val="00690836"/>
    <w:rsid w:val="00690B9E"/>
    <w:rsid w:val="00690FF1"/>
    <w:rsid w:val="006911BC"/>
    <w:rsid w:val="00691398"/>
    <w:rsid w:val="006914E6"/>
    <w:rsid w:val="00691F03"/>
    <w:rsid w:val="006920B4"/>
    <w:rsid w:val="006923FD"/>
    <w:rsid w:val="00692436"/>
    <w:rsid w:val="006924BE"/>
    <w:rsid w:val="006927F4"/>
    <w:rsid w:val="006928F1"/>
    <w:rsid w:val="00692C5E"/>
    <w:rsid w:val="00693024"/>
    <w:rsid w:val="0069328D"/>
    <w:rsid w:val="0069352B"/>
    <w:rsid w:val="0069364C"/>
    <w:rsid w:val="006936B8"/>
    <w:rsid w:val="00693740"/>
    <w:rsid w:val="00693F91"/>
    <w:rsid w:val="00693FED"/>
    <w:rsid w:val="0069454B"/>
    <w:rsid w:val="00694A92"/>
    <w:rsid w:val="00695B66"/>
    <w:rsid w:val="00695DE9"/>
    <w:rsid w:val="006964B6"/>
    <w:rsid w:val="00696A3E"/>
    <w:rsid w:val="00696BD4"/>
    <w:rsid w:val="00696C9D"/>
    <w:rsid w:val="00697018"/>
    <w:rsid w:val="00697878"/>
    <w:rsid w:val="00697F2E"/>
    <w:rsid w:val="006A039B"/>
    <w:rsid w:val="006A0873"/>
    <w:rsid w:val="006A0921"/>
    <w:rsid w:val="006A0D7E"/>
    <w:rsid w:val="006A135D"/>
    <w:rsid w:val="006A13BC"/>
    <w:rsid w:val="006A1452"/>
    <w:rsid w:val="006A188D"/>
    <w:rsid w:val="006A1BAA"/>
    <w:rsid w:val="006A1BAB"/>
    <w:rsid w:val="006A22F8"/>
    <w:rsid w:val="006A2500"/>
    <w:rsid w:val="006A28EA"/>
    <w:rsid w:val="006A2AE6"/>
    <w:rsid w:val="006A3088"/>
    <w:rsid w:val="006A342A"/>
    <w:rsid w:val="006A3929"/>
    <w:rsid w:val="006A3AB4"/>
    <w:rsid w:val="006A3C6C"/>
    <w:rsid w:val="006A3DB0"/>
    <w:rsid w:val="006A4652"/>
    <w:rsid w:val="006A465D"/>
    <w:rsid w:val="006A4DD2"/>
    <w:rsid w:val="006A5482"/>
    <w:rsid w:val="006A562A"/>
    <w:rsid w:val="006A5A04"/>
    <w:rsid w:val="006A5B82"/>
    <w:rsid w:val="006A5ECA"/>
    <w:rsid w:val="006A5F4B"/>
    <w:rsid w:val="006A613A"/>
    <w:rsid w:val="006A63AA"/>
    <w:rsid w:val="006A66A4"/>
    <w:rsid w:val="006A6717"/>
    <w:rsid w:val="006A6774"/>
    <w:rsid w:val="006A6922"/>
    <w:rsid w:val="006A698D"/>
    <w:rsid w:val="006A6ADE"/>
    <w:rsid w:val="006A6B3F"/>
    <w:rsid w:val="006A6B69"/>
    <w:rsid w:val="006A7373"/>
    <w:rsid w:val="006A764D"/>
    <w:rsid w:val="006A7CCB"/>
    <w:rsid w:val="006A7E58"/>
    <w:rsid w:val="006B00BD"/>
    <w:rsid w:val="006B05C0"/>
    <w:rsid w:val="006B06D3"/>
    <w:rsid w:val="006B08A9"/>
    <w:rsid w:val="006B0909"/>
    <w:rsid w:val="006B0C1E"/>
    <w:rsid w:val="006B0C82"/>
    <w:rsid w:val="006B0E31"/>
    <w:rsid w:val="006B1004"/>
    <w:rsid w:val="006B150B"/>
    <w:rsid w:val="006B154F"/>
    <w:rsid w:val="006B1726"/>
    <w:rsid w:val="006B1772"/>
    <w:rsid w:val="006B17CF"/>
    <w:rsid w:val="006B1C7A"/>
    <w:rsid w:val="006B1DF0"/>
    <w:rsid w:val="006B323F"/>
    <w:rsid w:val="006B3310"/>
    <w:rsid w:val="006B344D"/>
    <w:rsid w:val="006B357B"/>
    <w:rsid w:val="006B35F1"/>
    <w:rsid w:val="006B3626"/>
    <w:rsid w:val="006B3DDB"/>
    <w:rsid w:val="006B3FA7"/>
    <w:rsid w:val="006B3FE9"/>
    <w:rsid w:val="006B464C"/>
    <w:rsid w:val="006B4908"/>
    <w:rsid w:val="006B5225"/>
    <w:rsid w:val="006B5290"/>
    <w:rsid w:val="006B53DB"/>
    <w:rsid w:val="006B5424"/>
    <w:rsid w:val="006B5521"/>
    <w:rsid w:val="006B5646"/>
    <w:rsid w:val="006B61D7"/>
    <w:rsid w:val="006B66DC"/>
    <w:rsid w:val="006B6732"/>
    <w:rsid w:val="006B675C"/>
    <w:rsid w:val="006B697B"/>
    <w:rsid w:val="006B6F50"/>
    <w:rsid w:val="006B7029"/>
    <w:rsid w:val="006B71DD"/>
    <w:rsid w:val="006B7296"/>
    <w:rsid w:val="006B77AA"/>
    <w:rsid w:val="006B7CE0"/>
    <w:rsid w:val="006C0584"/>
    <w:rsid w:val="006C0886"/>
    <w:rsid w:val="006C093C"/>
    <w:rsid w:val="006C09A1"/>
    <w:rsid w:val="006C10AA"/>
    <w:rsid w:val="006C1565"/>
    <w:rsid w:val="006C1E20"/>
    <w:rsid w:val="006C211C"/>
    <w:rsid w:val="006C2438"/>
    <w:rsid w:val="006C2449"/>
    <w:rsid w:val="006C254D"/>
    <w:rsid w:val="006C309A"/>
    <w:rsid w:val="006C309F"/>
    <w:rsid w:val="006C3319"/>
    <w:rsid w:val="006C3402"/>
    <w:rsid w:val="006C3628"/>
    <w:rsid w:val="006C41BD"/>
    <w:rsid w:val="006C4556"/>
    <w:rsid w:val="006C46A3"/>
    <w:rsid w:val="006C4835"/>
    <w:rsid w:val="006C4A32"/>
    <w:rsid w:val="006C4C4E"/>
    <w:rsid w:val="006C4C54"/>
    <w:rsid w:val="006C4EC8"/>
    <w:rsid w:val="006C5076"/>
    <w:rsid w:val="006C531E"/>
    <w:rsid w:val="006C5350"/>
    <w:rsid w:val="006C546C"/>
    <w:rsid w:val="006C5B43"/>
    <w:rsid w:val="006C5B61"/>
    <w:rsid w:val="006C5CA3"/>
    <w:rsid w:val="006C5D08"/>
    <w:rsid w:val="006C5F76"/>
    <w:rsid w:val="006C6601"/>
    <w:rsid w:val="006C6698"/>
    <w:rsid w:val="006C6B15"/>
    <w:rsid w:val="006C6C20"/>
    <w:rsid w:val="006C6D23"/>
    <w:rsid w:val="006C6EF5"/>
    <w:rsid w:val="006C71CF"/>
    <w:rsid w:val="006C74C2"/>
    <w:rsid w:val="006C75A6"/>
    <w:rsid w:val="006C76B4"/>
    <w:rsid w:val="006C78CB"/>
    <w:rsid w:val="006C7CD4"/>
    <w:rsid w:val="006C7CE6"/>
    <w:rsid w:val="006C7D4C"/>
    <w:rsid w:val="006C7E6E"/>
    <w:rsid w:val="006C7EC8"/>
    <w:rsid w:val="006D02AB"/>
    <w:rsid w:val="006D04C0"/>
    <w:rsid w:val="006D0739"/>
    <w:rsid w:val="006D0B21"/>
    <w:rsid w:val="006D0BD9"/>
    <w:rsid w:val="006D1112"/>
    <w:rsid w:val="006D1122"/>
    <w:rsid w:val="006D1175"/>
    <w:rsid w:val="006D1302"/>
    <w:rsid w:val="006D13E8"/>
    <w:rsid w:val="006D1496"/>
    <w:rsid w:val="006D1D87"/>
    <w:rsid w:val="006D2483"/>
    <w:rsid w:val="006D24A1"/>
    <w:rsid w:val="006D2A80"/>
    <w:rsid w:val="006D3128"/>
    <w:rsid w:val="006D390F"/>
    <w:rsid w:val="006D3C49"/>
    <w:rsid w:val="006D4581"/>
    <w:rsid w:val="006D47A0"/>
    <w:rsid w:val="006D4A9E"/>
    <w:rsid w:val="006D4E26"/>
    <w:rsid w:val="006D5061"/>
    <w:rsid w:val="006D5207"/>
    <w:rsid w:val="006D5377"/>
    <w:rsid w:val="006D5561"/>
    <w:rsid w:val="006D564A"/>
    <w:rsid w:val="006D58D5"/>
    <w:rsid w:val="006D641D"/>
    <w:rsid w:val="006D6498"/>
    <w:rsid w:val="006D6948"/>
    <w:rsid w:val="006D6CCD"/>
    <w:rsid w:val="006D6F0F"/>
    <w:rsid w:val="006D6F7E"/>
    <w:rsid w:val="006D70B1"/>
    <w:rsid w:val="006D73BD"/>
    <w:rsid w:val="006D7F48"/>
    <w:rsid w:val="006D7FB0"/>
    <w:rsid w:val="006E04A7"/>
    <w:rsid w:val="006E0970"/>
    <w:rsid w:val="006E0AD7"/>
    <w:rsid w:val="006E10FB"/>
    <w:rsid w:val="006E11D4"/>
    <w:rsid w:val="006E184D"/>
    <w:rsid w:val="006E1A42"/>
    <w:rsid w:val="006E1B3B"/>
    <w:rsid w:val="006E1C48"/>
    <w:rsid w:val="006E219B"/>
    <w:rsid w:val="006E22CB"/>
    <w:rsid w:val="006E26B5"/>
    <w:rsid w:val="006E2A15"/>
    <w:rsid w:val="006E2D0F"/>
    <w:rsid w:val="006E2EBC"/>
    <w:rsid w:val="006E2FB5"/>
    <w:rsid w:val="006E3087"/>
    <w:rsid w:val="006E30C5"/>
    <w:rsid w:val="006E3663"/>
    <w:rsid w:val="006E38FA"/>
    <w:rsid w:val="006E3A85"/>
    <w:rsid w:val="006E3C30"/>
    <w:rsid w:val="006E3E7E"/>
    <w:rsid w:val="006E3E9E"/>
    <w:rsid w:val="006E420C"/>
    <w:rsid w:val="006E433E"/>
    <w:rsid w:val="006E46B8"/>
    <w:rsid w:val="006E48A2"/>
    <w:rsid w:val="006E4988"/>
    <w:rsid w:val="006E500A"/>
    <w:rsid w:val="006E6031"/>
    <w:rsid w:val="006E611A"/>
    <w:rsid w:val="006E63A5"/>
    <w:rsid w:val="006E650C"/>
    <w:rsid w:val="006E6950"/>
    <w:rsid w:val="006E6A06"/>
    <w:rsid w:val="006E7048"/>
    <w:rsid w:val="006E7052"/>
    <w:rsid w:val="006E7B40"/>
    <w:rsid w:val="006E7CCB"/>
    <w:rsid w:val="006F0017"/>
    <w:rsid w:val="006F01B7"/>
    <w:rsid w:val="006F09C0"/>
    <w:rsid w:val="006F0A9E"/>
    <w:rsid w:val="006F0E12"/>
    <w:rsid w:val="006F1320"/>
    <w:rsid w:val="006F13FA"/>
    <w:rsid w:val="006F1404"/>
    <w:rsid w:val="006F176C"/>
    <w:rsid w:val="006F177E"/>
    <w:rsid w:val="006F1D75"/>
    <w:rsid w:val="006F1D8D"/>
    <w:rsid w:val="006F1F0E"/>
    <w:rsid w:val="006F2607"/>
    <w:rsid w:val="006F267D"/>
    <w:rsid w:val="006F28E1"/>
    <w:rsid w:val="006F297D"/>
    <w:rsid w:val="006F2C55"/>
    <w:rsid w:val="006F30AC"/>
    <w:rsid w:val="006F32CB"/>
    <w:rsid w:val="006F33C9"/>
    <w:rsid w:val="006F3EF7"/>
    <w:rsid w:val="006F4E57"/>
    <w:rsid w:val="006F516F"/>
    <w:rsid w:val="006F5184"/>
    <w:rsid w:val="006F535A"/>
    <w:rsid w:val="006F5698"/>
    <w:rsid w:val="006F587B"/>
    <w:rsid w:val="006F5F2E"/>
    <w:rsid w:val="006F608A"/>
    <w:rsid w:val="006F6110"/>
    <w:rsid w:val="006F613D"/>
    <w:rsid w:val="006F62AF"/>
    <w:rsid w:val="006F63C1"/>
    <w:rsid w:val="006F68D2"/>
    <w:rsid w:val="006F69FD"/>
    <w:rsid w:val="006F7545"/>
    <w:rsid w:val="006F79F6"/>
    <w:rsid w:val="006F7E31"/>
    <w:rsid w:val="006F7F97"/>
    <w:rsid w:val="00700165"/>
    <w:rsid w:val="007004F0"/>
    <w:rsid w:val="00700576"/>
    <w:rsid w:val="007005EA"/>
    <w:rsid w:val="00700A05"/>
    <w:rsid w:val="00700E39"/>
    <w:rsid w:val="00701057"/>
    <w:rsid w:val="0070129A"/>
    <w:rsid w:val="00701879"/>
    <w:rsid w:val="00701942"/>
    <w:rsid w:val="00701970"/>
    <w:rsid w:val="00701E2F"/>
    <w:rsid w:val="00702085"/>
    <w:rsid w:val="00702120"/>
    <w:rsid w:val="0070239A"/>
    <w:rsid w:val="0070239C"/>
    <w:rsid w:val="00702D4E"/>
    <w:rsid w:val="00702EBF"/>
    <w:rsid w:val="007030C7"/>
    <w:rsid w:val="007030FE"/>
    <w:rsid w:val="00703596"/>
    <w:rsid w:val="00704417"/>
    <w:rsid w:val="00704C64"/>
    <w:rsid w:val="00704DA8"/>
    <w:rsid w:val="00705143"/>
    <w:rsid w:val="0070527D"/>
    <w:rsid w:val="007059D9"/>
    <w:rsid w:val="00705AD6"/>
    <w:rsid w:val="00705CCD"/>
    <w:rsid w:val="0070603B"/>
    <w:rsid w:val="00706E63"/>
    <w:rsid w:val="00706F68"/>
    <w:rsid w:val="0070701A"/>
    <w:rsid w:val="0070707A"/>
    <w:rsid w:val="00707394"/>
    <w:rsid w:val="007073A6"/>
    <w:rsid w:val="007073EC"/>
    <w:rsid w:val="00707D5D"/>
    <w:rsid w:val="0071044B"/>
    <w:rsid w:val="00710542"/>
    <w:rsid w:val="007105AE"/>
    <w:rsid w:val="007106D5"/>
    <w:rsid w:val="007108F1"/>
    <w:rsid w:val="00710ABE"/>
    <w:rsid w:val="00710D60"/>
    <w:rsid w:val="00711384"/>
    <w:rsid w:val="0071152E"/>
    <w:rsid w:val="0071154E"/>
    <w:rsid w:val="0071154F"/>
    <w:rsid w:val="00711C42"/>
    <w:rsid w:val="00711F04"/>
    <w:rsid w:val="007122F3"/>
    <w:rsid w:val="00712307"/>
    <w:rsid w:val="0071247A"/>
    <w:rsid w:val="007126FA"/>
    <w:rsid w:val="00712776"/>
    <w:rsid w:val="007127AD"/>
    <w:rsid w:val="00712B0F"/>
    <w:rsid w:val="00712C33"/>
    <w:rsid w:val="00712D5D"/>
    <w:rsid w:val="00713033"/>
    <w:rsid w:val="0071364B"/>
    <w:rsid w:val="00713BCD"/>
    <w:rsid w:val="00713C4C"/>
    <w:rsid w:val="00713C8C"/>
    <w:rsid w:val="00713DEB"/>
    <w:rsid w:val="00714178"/>
    <w:rsid w:val="0071454B"/>
    <w:rsid w:val="00714592"/>
    <w:rsid w:val="0071470E"/>
    <w:rsid w:val="00714A4F"/>
    <w:rsid w:val="00714A84"/>
    <w:rsid w:val="00714C79"/>
    <w:rsid w:val="00714D03"/>
    <w:rsid w:val="00714EB2"/>
    <w:rsid w:val="0071526A"/>
    <w:rsid w:val="007153BD"/>
    <w:rsid w:val="00715870"/>
    <w:rsid w:val="00716235"/>
    <w:rsid w:val="00716438"/>
    <w:rsid w:val="00716670"/>
    <w:rsid w:val="007167CF"/>
    <w:rsid w:val="00717110"/>
    <w:rsid w:val="007171DD"/>
    <w:rsid w:val="007174CB"/>
    <w:rsid w:val="007176B5"/>
    <w:rsid w:val="00717AC4"/>
    <w:rsid w:val="00717FC9"/>
    <w:rsid w:val="00720267"/>
    <w:rsid w:val="0072028B"/>
    <w:rsid w:val="00720C37"/>
    <w:rsid w:val="00720EC7"/>
    <w:rsid w:val="00721310"/>
    <w:rsid w:val="007217FF"/>
    <w:rsid w:val="00721952"/>
    <w:rsid w:val="00721FC4"/>
    <w:rsid w:val="00722128"/>
    <w:rsid w:val="007221DE"/>
    <w:rsid w:val="00722B15"/>
    <w:rsid w:val="007236A4"/>
    <w:rsid w:val="00723820"/>
    <w:rsid w:val="00723F76"/>
    <w:rsid w:val="00723FA6"/>
    <w:rsid w:val="007246B3"/>
    <w:rsid w:val="007247A2"/>
    <w:rsid w:val="007247C2"/>
    <w:rsid w:val="0072491F"/>
    <w:rsid w:val="007249EE"/>
    <w:rsid w:val="00724B2F"/>
    <w:rsid w:val="00725706"/>
    <w:rsid w:val="00725794"/>
    <w:rsid w:val="00725D3D"/>
    <w:rsid w:val="00725E06"/>
    <w:rsid w:val="00726071"/>
    <w:rsid w:val="007260D2"/>
    <w:rsid w:val="00726409"/>
    <w:rsid w:val="00726660"/>
    <w:rsid w:val="007269E2"/>
    <w:rsid w:val="00726AEE"/>
    <w:rsid w:val="00726BC1"/>
    <w:rsid w:val="00726BDF"/>
    <w:rsid w:val="00726EF8"/>
    <w:rsid w:val="00727C33"/>
    <w:rsid w:val="00727DC0"/>
    <w:rsid w:val="00727E93"/>
    <w:rsid w:val="00727F5A"/>
    <w:rsid w:val="00730056"/>
    <w:rsid w:val="007300A6"/>
    <w:rsid w:val="0073016B"/>
    <w:rsid w:val="007304E7"/>
    <w:rsid w:val="0073062C"/>
    <w:rsid w:val="00730FD4"/>
    <w:rsid w:val="00731098"/>
    <w:rsid w:val="00731734"/>
    <w:rsid w:val="00732058"/>
    <w:rsid w:val="007320C2"/>
    <w:rsid w:val="007320F0"/>
    <w:rsid w:val="00732300"/>
    <w:rsid w:val="007326BA"/>
    <w:rsid w:val="007328A6"/>
    <w:rsid w:val="00732DB7"/>
    <w:rsid w:val="00732EBF"/>
    <w:rsid w:val="007330EA"/>
    <w:rsid w:val="0073314C"/>
    <w:rsid w:val="007332DD"/>
    <w:rsid w:val="0073332C"/>
    <w:rsid w:val="00733470"/>
    <w:rsid w:val="007346F8"/>
    <w:rsid w:val="0073474C"/>
    <w:rsid w:val="0073492B"/>
    <w:rsid w:val="00734A99"/>
    <w:rsid w:val="00734C69"/>
    <w:rsid w:val="00735377"/>
    <w:rsid w:val="007353F7"/>
    <w:rsid w:val="007354DA"/>
    <w:rsid w:val="00735BE8"/>
    <w:rsid w:val="00735F26"/>
    <w:rsid w:val="007360CD"/>
    <w:rsid w:val="007362DE"/>
    <w:rsid w:val="00736358"/>
    <w:rsid w:val="007364F5"/>
    <w:rsid w:val="00736DB6"/>
    <w:rsid w:val="00736E3E"/>
    <w:rsid w:val="00736E4D"/>
    <w:rsid w:val="00736F47"/>
    <w:rsid w:val="0073713E"/>
    <w:rsid w:val="00737332"/>
    <w:rsid w:val="00737762"/>
    <w:rsid w:val="007377A3"/>
    <w:rsid w:val="00737925"/>
    <w:rsid w:val="00737C4A"/>
    <w:rsid w:val="00737D4D"/>
    <w:rsid w:val="0074045F"/>
    <w:rsid w:val="00740659"/>
    <w:rsid w:val="00740965"/>
    <w:rsid w:val="007411DB"/>
    <w:rsid w:val="007413A5"/>
    <w:rsid w:val="00741638"/>
    <w:rsid w:val="007421B8"/>
    <w:rsid w:val="007422FC"/>
    <w:rsid w:val="00743212"/>
    <w:rsid w:val="00743337"/>
    <w:rsid w:val="00743988"/>
    <w:rsid w:val="00743CE6"/>
    <w:rsid w:val="00743EF9"/>
    <w:rsid w:val="0074432F"/>
    <w:rsid w:val="007447BA"/>
    <w:rsid w:val="0074489D"/>
    <w:rsid w:val="00744BFC"/>
    <w:rsid w:val="00745921"/>
    <w:rsid w:val="00745A80"/>
    <w:rsid w:val="00745C39"/>
    <w:rsid w:val="00745E4E"/>
    <w:rsid w:val="00745F37"/>
    <w:rsid w:val="007464AA"/>
    <w:rsid w:val="007465C7"/>
    <w:rsid w:val="00746814"/>
    <w:rsid w:val="00746818"/>
    <w:rsid w:val="007469FB"/>
    <w:rsid w:val="00746A49"/>
    <w:rsid w:val="00746E06"/>
    <w:rsid w:val="00747983"/>
    <w:rsid w:val="00747985"/>
    <w:rsid w:val="00747A0D"/>
    <w:rsid w:val="00747AEF"/>
    <w:rsid w:val="00750570"/>
    <w:rsid w:val="007508F7"/>
    <w:rsid w:val="00750FAC"/>
    <w:rsid w:val="0075109F"/>
    <w:rsid w:val="007514EB"/>
    <w:rsid w:val="00751F6F"/>
    <w:rsid w:val="007526F1"/>
    <w:rsid w:val="007527D3"/>
    <w:rsid w:val="007528B0"/>
    <w:rsid w:val="0075294C"/>
    <w:rsid w:val="00752F46"/>
    <w:rsid w:val="00752FA0"/>
    <w:rsid w:val="00753434"/>
    <w:rsid w:val="00753BC2"/>
    <w:rsid w:val="00753D7F"/>
    <w:rsid w:val="00753F60"/>
    <w:rsid w:val="007541C0"/>
    <w:rsid w:val="007543CE"/>
    <w:rsid w:val="00754428"/>
    <w:rsid w:val="0075458C"/>
    <w:rsid w:val="007547D4"/>
    <w:rsid w:val="00754AE7"/>
    <w:rsid w:val="00754B94"/>
    <w:rsid w:val="00754C4E"/>
    <w:rsid w:val="00755084"/>
    <w:rsid w:val="007552CC"/>
    <w:rsid w:val="00755372"/>
    <w:rsid w:val="00755425"/>
    <w:rsid w:val="00755559"/>
    <w:rsid w:val="00755A68"/>
    <w:rsid w:val="00755B0F"/>
    <w:rsid w:val="00755B3E"/>
    <w:rsid w:val="00755F5A"/>
    <w:rsid w:val="00756209"/>
    <w:rsid w:val="007563BB"/>
    <w:rsid w:val="007566D1"/>
    <w:rsid w:val="007567D9"/>
    <w:rsid w:val="00756F81"/>
    <w:rsid w:val="00756FF2"/>
    <w:rsid w:val="00757209"/>
    <w:rsid w:val="00757AC3"/>
    <w:rsid w:val="00760511"/>
    <w:rsid w:val="00760884"/>
    <w:rsid w:val="00760AA5"/>
    <w:rsid w:val="007612A6"/>
    <w:rsid w:val="007617CE"/>
    <w:rsid w:val="00761A22"/>
    <w:rsid w:val="00761BD9"/>
    <w:rsid w:val="0076289F"/>
    <w:rsid w:val="00762966"/>
    <w:rsid w:val="00762A18"/>
    <w:rsid w:val="007632B1"/>
    <w:rsid w:val="0076363E"/>
    <w:rsid w:val="00763652"/>
    <w:rsid w:val="00763B88"/>
    <w:rsid w:val="00763E69"/>
    <w:rsid w:val="00764358"/>
    <w:rsid w:val="00764B62"/>
    <w:rsid w:val="00764EBE"/>
    <w:rsid w:val="00764F89"/>
    <w:rsid w:val="0076500B"/>
    <w:rsid w:val="00765186"/>
    <w:rsid w:val="007651D0"/>
    <w:rsid w:val="0076535F"/>
    <w:rsid w:val="00765478"/>
    <w:rsid w:val="00765BC9"/>
    <w:rsid w:val="00765C79"/>
    <w:rsid w:val="00765C80"/>
    <w:rsid w:val="00765D93"/>
    <w:rsid w:val="0076694B"/>
    <w:rsid w:val="00766980"/>
    <w:rsid w:val="00766A29"/>
    <w:rsid w:val="00766B2D"/>
    <w:rsid w:val="00766DA0"/>
    <w:rsid w:val="00767114"/>
    <w:rsid w:val="0076788C"/>
    <w:rsid w:val="00770170"/>
    <w:rsid w:val="007704F2"/>
    <w:rsid w:val="0077070E"/>
    <w:rsid w:val="00770B8D"/>
    <w:rsid w:val="00770C1D"/>
    <w:rsid w:val="00770D76"/>
    <w:rsid w:val="0077134D"/>
    <w:rsid w:val="00771536"/>
    <w:rsid w:val="007715B5"/>
    <w:rsid w:val="0077167C"/>
    <w:rsid w:val="007717DF"/>
    <w:rsid w:val="00771A25"/>
    <w:rsid w:val="00771B28"/>
    <w:rsid w:val="00771B35"/>
    <w:rsid w:val="00771C7A"/>
    <w:rsid w:val="0077212A"/>
    <w:rsid w:val="007723E3"/>
    <w:rsid w:val="0077272B"/>
    <w:rsid w:val="007727F1"/>
    <w:rsid w:val="007728B5"/>
    <w:rsid w:val="00772A96"/>
    <w:rsid w:val="00772C61"/>
    <w:rsid w:val="00772DED"/>
    <w:rsid w:val="00772E71"/>
    <w:rsid w:val="00773021"/>
    <w:rsid w:val="00773341"/>
    <w:rsid w:val="00773625"/>
    <w:rsid w:val="00773D40"/>
    <w:rsid w:val="00774492"/>
    <w:rsid w:val="00774AC0"/>
    <w:rsid w:val="00774E27"/>
    <w:rsid w:val="007750EE"/>
    <w:rsid w:val="0077584D"/>
    <w:rsid w:val="00775A25"/>
    <w:rsid w:val="00775B20"/>
    <w:rsid w:val="0077644D"/>
    <w:rsid w:val="007765B2"/>
    <w:rsid w:val="00777489"/>
    <w:rsid w:val="007775C5"/>
    <w:rsid w:val="00777770"/>
    <w:rsid w:val="00777EF2"/>
    <w:rsid w:val="007801A7"/>
    <w:rsid w:val="00780402"/>
    <w:rsid w:val="007807F9"/>
    <w:rsid w:val="00780AA1"/>
    <w:rsid w:val="00781C55"/>
    <w:rsid w:val="00781EBD"/>
    <w:rsid w:val="0078244F"/>
    <w:rsid w:val="007828F3"/>
    <w:rsid w:val="00782C0A"/>
    <w:rsid w:val="00782D30"/>
    <w:rsid w:val="00783212"/>
    <w:rsid w:val="007834E9"/>
    <w:rsid w:val="007836AB"/>
    <w:rsid w:val="0078383B"/>
    <w:rsid w:val="007838FB"/>
    <w:rsid w:val="00783C23"/>
    <w:rsid w:val="00783C4E"/>
    <w:rsid w:val="00783CA8"/>
    <w:rsid w:val="0078407B"/>
    <w:rsid w:val="007841DF"/>
    <w:rsid w:val="007843C3"/>
    <w:rsid w:val="00784C7D"/>
    <w:rsid w:val="0078578D"/>
    <w:rsid w:val="007859A8"/>
    <w:rsid w:val="00785B1A"/>
    <w:rsid w:val="00786049"/>
    <w:rsid w:val="007860E8"/>
    <w:rsid w:val="00786131"/>
    <w:rsid w:val="007865FD"/>
    <w:rsid w:val="0078697E"/>
    <w:rsid w:val="00786B53"/>
    <w:rsid w:val="00786BEA"/>
    <w:rsid w:val="00786CBE"/>
    <w:rsid w:val="00786F6C"/>
    <w:rsid w:val="00787269"/>
    <w:rsid w:val="007872A0"/>
    <w:rsid w:val="007877B3"/>
    <w:rsid w:val="00787846"/>
    <w:rsid w:val="00787B4F"/>
    <w:rsid w:val="00787CF6"/>
    <w:rsid w:val="00787F44"/>
    <w:rsid w:val="00787FB1"/>
    <w:rsid w:val="00790345"/>
    <w:rsid w:val="00790366"/>
    <w:rsid w:val="0079069A"/>
    <w:rsid w:val="00790BC5"/>
    <w:rsid w:val="00790C10"/>
    <w:rsid w:val="00790CBF"/>
    <w:rsid w:val="00790EEB"/>
    <w:rsid w:val="0079106E"/>
    <w:rsid w:val="00791773"/>
    <w:rsid w:val="007918A3"/>
    <w:rsid w:val="007918B3"/>
    <w:rsid w:val="00791A76"/>
    <w:rsid w:val="00791D10"/>
    <w:rsid w:val="00792103"/>
    <w:rsid w:val="0079221A"/>
    <w:rsid w:val="00792A67"/>
    <w:rsid w:val="00792B20"/>
    <w:rsid w:val="00792C5A"/>
    <w:rsid w:val="00792DF9"/>
    <w:rsid w:val="00792FC5"/>
    <w:rsid w:val="00793109"/>
    <w:rsid w:val="007932A9"/>
    <w:rsid w:val="00793466"/>
    <w:rsid w:val="007936C6"/>
    <w:rsid w:val="007936E3"/>
    <w:rsid w:val="00793AD0"/>
    <w:rsid w:val="00793FED"/>
    <w:rsid w:val="00794045"/>
    <w:rsid w:val="00794919"/>
    <w:rsid w:val="00794B77"/>
    <w:rsid w:val="00794CF1"/>
    <w:rsid w:val="00794E43"/>
    <w:rsid w:val="007951ED"/>
    <w:rsid w:val="0079531F"/>
    <w:rsid w:val="00795656"/>
    <w:rsid w:val="0079567B"/>
    <w:rsid w:val="007956A5"/>
    <w:rsid w:val="00795984"/>
    <w:rsid w:val="00795A36"/>
    <w:rsid w:val="00795C9A"/>
    <w:rsid w:val="00795FAF"/>
    <w:rsid w:val="007967AC"/>
    <w:rsid w:val="00796E2A"/>
    <w:rsid w:val="00796E65"/>
    <w:rsid w:val="007974CC"/>
    <w:rsid w:val="00797A7D"/>
    <w:rsid w:val="00797C11"/>
    <w:rsid w:val="00797C3C"/>
    <w:rsid w:val="00797E25"/>
    <w:rsid w:val="00797E97"/>
    <w:rsid w:val="007A0276"/>
    <w:rsid w:val="007A07B4"/>
    <w:rsid w:val="007A11A9"/>
    <w:rsid w:val="007A1279"/>
    <w:rsid w:val="007A14D7"/>
    <w:rsid w:val="007A1524"/>
    <w:rsid w:val="007A1536"/>
    <w:rsid w:val="007A1575"/>
    <w:rsid w:val="007A16CD"/>
    <w:rsid w:val="007A17AD"/>
    <w:rsid w:val="007A18CC"/>
    <w:rsid w:val="007A199E"/>
    <w:rsid w:val="007A1C96"/>
    <w:rsid w:val="007A1D02"/>
    <w:rsid w:val="007A27D5"/>
    <w:rsid w:val="007A29BA"/>
    <w:rsid w:val="007A2C7A"/>
    <w:rsid w:val="007A30CD"/>
    <w:rsid w:val="007A3534"/>
    <w:rsid w:val="007A430A"/>
    <w:rsid w:val="007A4432"/>
    <w:rsid w:val="007A44F5"/>
    <w:rsid w:val="007A48AF"/>
    <w:rsid w:val="007A4930"/>
    <w:rsid w:val="007A50FB"/>
    <w:rsid w:val="007A52F5"/>
    <w:rsid w:val="007A5900"/>
    <w:rsid w:val="007A635F"/>
    <w:rsid w:val="007A6765"/>
    <w:rsid w:val="007A6979"/>
    <w:rsid w:val="007A71C0"/>
    <w:rsid w:val="007A78A7"/>
    <w:rsid w:val="007A7E84"/>
    <w:rsid w:val="007B01CB"/>
    <w:rsid w:val="007B0266"/>
    <w:rsid w:val="007B0390"/>
    <w:rsid w:val="007B03EE"/>
    <w:rsid w:val="007B06D3"/>
    <w:rsid w:val="007B08EB"/>
    <w:rsid w:val="007B0ACE"/>
    <w:rsid w:val="007B0CA6"/>
    <w:rsid w:val="007B12D0"/>
    <w:rsid w:val="007B1328"/>
    <w:rsid w:val="007B16DB"/>
    <w:rsid w:val="007B1795"/>
    <w:rsid w:val="007B188F"/>
    <w:rsid w:val="007B1B45"/>
    <w:rsid w:val="007B1D6F"/>
    <w:rsid w:val="007B1E31"/>
    <w:rsid w:val="007B2332"/>
    <w:rsid w:val="007B2712"/>
    <w:rsid w:val="007B2780"/>
    <w:rsid w:val="007B29BD"/>
    <w:rsid w:val="007B3134"/>
    <w:rsid w:val="007B32E1"/>
    <w:rsid w:val="007B3C73"/>
    <w:rsid w:val="007B3C86"/>
    <w:rsid w:val="007B3E03"/>
    <w:rsid w:val="007B3FDC"/>
    <w:rsid w:val="007B4171"/>
    <w:rsid w:val="007B428B"/>
    <w:rsid w:val="007B43F7"/>
    <w:rsid w:val="007B4A0B"/>
    <w:rsid w:val="007B4EF9"/>
    <w:rsid w:val="007B50D2"/>
    <w:rsid w:val="007B5414"/>
    <w:rsid w:val="007B586F"/>
    <w:rsid w:val="007B5906"/>
    <w:rsid w:val="007B5B04"/>
    <w:rsid w:val="007B5BFB"/>
    <w:rsid w:val="007B5F04"/>
    <w:rsid w:val="007B5F4D"/>
    <w:rsid w:val="007B672C"/>
    <w:rsid w:val="007B6882"/>
    <w:rsid w:val="007B6C32"/>
    <w:rsid w:val="007B7308"/>
    <w:rsid w:val="007B757F"/>
    <w:rsid w:val="007B7594"/>
    <w:rsid w:val="007B76B3"/>
    <w:rsid w:val="007B781A"/>
    <w:rsid w:val="007B7DE8"/>
    <w:rsid w:val="007B7F98"/>
    <w:rsid w:val="007C0438"/>
    <w:rsid w:val="007C046D"/>
    <w:rsid w:val="007C050B"/>
    <w:rsid w:val="007C1741"/>
    <w:rsid w:val="007C1857"/>
    <w:rsid w:val="007C1CFC"/>
    <w:rsid w:val="007C1E67"/>
    <w:rsid w:val="007C20A0"/>
    <w:rsid w:val="007C2118"/>
    <w:rsid w:val="007C25BE"/>
    <w:rsid w:val="007C2C3F"/>
    <w:rsid w:val="007C2C6A"/>
    <w:rsid w:val="007C30CC"/>
    <w:rsid w:val="007C3712"/>
    <w:rsid w:val="007C3CF4"/>
    <w:rsid w:val="007C43CD"/>
    <w:rsid w:val="007C4903"/>
    <w:rsid w:val="007C4A06"/>
    <w:rsid w:val="007C4CF1"/>
    <w:rsid w:val="007C4E15"/>
    <w:rsid w:val="007C4F13"/>
    <w:rsid w:val="007C54C3"/>
    <w:rsid w:val="007C590E"/>
    <w:rsid w:val="007C5ABC"/>
    <w:rsid w:val="007C5AC3"/>
    <w:rsid w:val="007C5FB6"/>
    <w:rsid w:val="007C60DD"/>
    <w:rsid w:val="007C61AB"/>
    <w:rsid w:val="007C61C7"/>
    <w:rsid w:val="007C61CD"/>
    <w:rsid w:val="007C6248"/>
    <w:rsid w:val="007C6275"/>
    <w:rsid w:val="007C62BA"/>
    <w:rsid w:val="007C7086"/>
    <w:rsid w:val="007C7608"/>
    <w:rsid w:val="007C7915"/>
    <w:rsid w:val="007C79BD"/>
    <w:rsid w:val="007C7BBC"/>
    <w:rsid w:val="007D04E1"/>
    <w:rsid w:val="007D0D8F"/>
    <w:rsid w:val="007D120E"/>
    <w:rsid w:val="007D1224"/>
    <w:rsid w:val="007D16DA"/>
    <w:rsid w:val="007D17FC"/>
    <w:rsid w:val="007D1B9D"/>
    <w:rsid w:val="007D233B"/>
    <w:rsid w:val="007D25BF"/>
    <w:rsid w:val="007D29D0"/>
    <w:rsid w:val="007D2A0F"/>
    <w:rsid w:val="007D2A55"/>
    <w:rsid w:val="007D2A59"/>
    <w:rsid w:val="007D2C52"/>
    <w:rsid w:val="007D2D21"/>
    <w:rsid w:val="007D2E9D"/>
    <w:rsid w:val="007D31A3"/>
    <w:rsid w:val="007D3373"/>
    <w:rsid w:val="007D439B"/>
    <w:rsid w:val="007D440D"/>
    <w:rsid w:val="007D47BB"/>
    <w:rsid w:val="007D49F9"/>
    <w:rsid w:val="007D4B38"/>
    <w:rsid w:val="007D4D42"/>
    <w:rsid w:val="007D4DDF"/>
    <w:rsid w:val="007D4FF5"/>
    <w:rsid w:val="007D517D"/>
    <w:rsid w:val="007D540E"/>
    <w:rsid w:val="007D5819"/>
    <w:rsid w:val="007D5E59"/>
    <w:rsid w:val="007D6028"/>
    <w:rsid w:val="007D60FA"/>
    <w:rsid w:val="007D6A7E"/>
    <w:rsid w:val="007D6F4D"/>
    <w:rsid w:val="007D71EC"/>
    <w:rsid w:val="007D71ED"/>
    <w:rsid w:val="007D73E6"/>
    <w:rsid w:val="007D7BCF"/>
    <w:rsid w:val="007E0378"/>
    <w:rsid w:val="007E04EC"/>
    <w:rsid w:val="007E06B8"/>
    <w:rsid w:val="007E0C32"/>
    <w:rsid w:val="007E0CF5"/>
    <w:rsid w:val="007E12C3"/>
    <w:rsid w:val="007E12FC"/>
    <w:rsid w:val="007E14A3"/>
    <w:rsid w:val="007E16C9"/>
    <w:rsid w:val="007E1776"/>
    <w:rsid w:val="007E1999"/>
    <w:rsid w:val="007E1A6E"/>
    <w:rsid w:val="007E243A"/>
    <w:rsid w:val="007E2724"/>
    <w:rsid w:val="007E2D73"/>
    <w:rsid w:val="007E2EC8"/>
    <w:rsid w:val="007E2F57"/>
    <w:rsid w:val="007E2F89"/>
    <w:rsid w:val="007E3859"/>
    <w:rsid w:val="007E3A20"/>
    <w:rsid w:val="007E3CC8"/>
    <w:rsid w:val="007E3FC2"/>
    <w:rsid w:val="007E469F"/>
    <w:rsid w:val="007E4BE1"/>
    <w:rsid w:val="007E4EC3"/>
    <w:rsid w:val="007E4EE3"/>
    <w:rsid w:val="007E537B"/>
    <w:rsid w:val="007E5857"/>
    <w:rsid w:val="007E5D78"/>
    <w:rsid w:val="007E601C"/>
    <w:rsid w:val="007E6829"/>
    <w:rsid w:val="007E691C"/>
    <w:rsid w:val="007E6B91"/>
    <w:rsid w:val="007E6CCE"/>
    <w:rsid w:val="007E6FE0"/>
    <w:rsid w:val="007E731D"/>
    <w:rsid w:val="007E7750"/>
    <w:rsid w:val="007E77EF"/>
    <w:rsid w:val="007E7B3D"/>
    <w:rsid w:val="007F006B"/>
    <w:rsid w:val="007F0126"/>
    <w:rsid w:val="007F031A"/>
    <w:rsid w:val="007F06AC"/>
    <w:rsid w:val="007F083A"/>
    <w:rsid w:val="007F08D1"/>
    <w:rsid w:val="007F094F"/>
    <w:rsid w:val="007F0A94"/>
    <w:rsid w:val="007F0FAF"/>
    <w:rsid w:val="007F1907"/>
    <w:rsid w:val="007F1B8F"/>
    <w:rsid w:val="007F1D02"/>
    <w:rsid w:val="007F216D"/>
    <w:rsid w:val="007F2298"/>
    <w:rsid w:val="007F23AF"/>
    <w:rsid w:val="007F2503"/>
    <w:rsid w:val="007F2587"/>
    <w:rsid w:val="007F26BF"/>
    <w:rsid w:val="007F28F3"/>
    <w:rsid w:val="007F2A6E"/>
    <w:rsid w:val="007F2DD3"/>
    <w:rsid w:val="007F409C"/>
    <w:rsid w:val="007F4124"/>
    <w:rsid w:val="007F48C0"/>
    <w:rsid w:val="007F4A4B"/>
    <w:rsid w:val="007F4B25"/>
    <w:rsid w:val="007F4E41"/>
    <w:rsid w:val="007F4EB3"/>
    <w:rsid w:val="007F5184"/>
    <w:rsid w:val="007F5223"/>
    <w:rsid w:val="007F53F6"/>
    <w:rsid w:val="007F56BE"/>
    <w:rsid w:val="007F597D"/>
    <w:rsid w:val="007F6562"/>
    <w:rsid w:val="007F6706"/>
    <w:rsid w:val="007F69A8"/>
    <w:rsid w:val="007F70AE"/>
    <w:rsid w:val="007F70BA"/>
    <w:rsid w:val="007F70CD"/>
    <w:rsid w:val="007F7492"/>
    <w:rsid w:val="007F79F7"/>
    <w:rsid w:val="007F7D69"/>
    <w:rsid w:val="007F7F96"/>
    <w:rsid w:val="00800088"/>
    <w:rsid w:val="0080010A"/>
    <w:rsid w:val="0080015D"/>
    <w:rsid w:val="00800494"/>
    <w:rsid w:val="00800951"/>
    <w:rsid w:val="00800C32"/>
    <w:rsid w:val="00801010"/>
    <w:rsid w:val="008012DF"/>
    <w:rsid w:val="00801B8B"/>
    <w:rsid w:val="00802234"/>
    <w:rsid w:val="00802385"/>
    <w:rsid w:val="0080248B"/>
    <w:rsid w:val="008025ED"/>
    <w:rsid w:val="00802C21"/>
    <w:rsid w:val="00802C62"/>
    <w:rsid w:val="00802DBB"/>
    <w:rsid w:val="00802EC5"/>
    <w:rsid w:val="0080340A"/>
    <w:rsid w:val="00803F83"/>
    <w:rsid w:val="0080405B"/>
    <w:rsid w:val="00804128"/>
    <w:rsid w:val="008044DF"/>
    <w:rsid w:val="008046C7"/>
    <w:rsid w:val="0080470C"/>
    <w:rsid w:val="00804919"/>
    <w:rsid w:val="008049E5"/>
    <w:rsid w:val="00804D1A"/>
    <w:rsid w:val="00805A5F"/>
    <w:rsid w:val="00805F10"/>
    <w:rsid w:val="00805FD7"/>
    <w:rsid w:val="008061C8"/>
    <w:rsid w:val="0080630E"/>
    <w:rsid w:val="0080646F"/>
    <w:rsid w:val="00806B20"/>
    <w:rsid w:val="00806CC1"/>
    <w:rsid w:val="00807239"/>
    <w:rsid w:val="00807A59"/>
    <w:rsid w:val="00807BF8"/>
    <w:rsid w:val="008104BB"/>
    <w:rsid w:val="008106A6"/>
    <w:rsid w:val="008107E5"/>
    <w:rsid w:val="008108F8"/>
    <w:rsid w:val="00810986"/>
    <w:rsid w:val="00810CD6"/>
    <w:rsid w:val="00810FEA"/>
    <w:rsid w:val="008118A7"/>
    <w:rsid w:val="008119F8"/>
    <w:rsid w:val="00811A42"/>
    <w:rsid w:val="00811A60"/>
    <w:rsid w:val="00811EFB"/>
    <w:rsid w:val="008120A3"/>
    <w:rsid w:val="0081232B"/>
    <w:rsid w:val="008126B7"/>
    <w:rsid w:val="00812B6C"/>
    <w:rsid w:val="00813043"/>
    <w:rsid w:val="0081323C"/>
    <w:rsid w:val="00813510"/>
    <w:rsid w:val="00813529"/>
    <w:rsid w:val="008137AD"/>
    <w:rsid w:val="0081411E"/>
    <w:rsid w:val="008141BF"/>
    <w:rsid w:val="00814362"/>
    <w:rsid w:val="008144A9"/>
    <w:rsid w:val="00814A72"/>
    <w:rsid w:val="00814B2F"/>
    <w:rsid w:val="0081540F"/>
    <w:rsid w:val="00815978"/>
    <w:rsid w:val="00815C9B"/>
    <w:rsid w:val="00815E2C"/>
    <w:rsid w:val="00816152"/>
    <w:rsid w:val="00816398"/>
    <w:rsid w:val="0081647F"/>
    <w:rsid w:val="008164CE"/>
    <w:rsid w:val="008164E0"/>
    <w:rsid w:val="0081650C"/>
    <w:rsid w:val="00816772"/>
    <w:rsid w:val="00816876"/>
    <w:rsid w:val="00816A34"/>
    <w:rsid w:val="00816F32"/>
    <w:rsid w:val="00817535"/>
    <w:rsid w:val="00817595"/>
    <w:rsid w:val="008175F1"/>
    <w:rsid w:val="00817641"/>
    <w:rsid w:val="0081770B"/>
    <w:rsid w:val="0082010A"/>
    <w:rsid w:val="008205B2"/>
    <w:rsid w:val="0082091F"/>
    <w:rsid w:val="0082093A"/>
    <w:rsid w:val="00820B76"/>
    <w:rsid w:val="00820CE6"/>
    <w:rsid w:val="00820DCB"/>
    <w:rsid w:val="00821262"/>
    <w:rsid w:val="00821486"/>
    <w:rsid w:val="00821BE5"/>
    <w:rsid w:val="00822395"/>
    <w:rsid w:val="008223BC"/>
    <w:rsid w:val="00822A78"/>
    <w:rsid w:val="00822CEB"/>
    <w:rsid w:val="00822CF1"/>
    <w:rsid w:val="00822FB0"/>
    <w:rsid w:val="008230EF"/>
    <w:rsid w:val="00823341"/>
    <w:rsid w:val="00823800"/>
    <w:rsid w:val="00823821"/>
    <w:rsid w:val="0082389D"/>
    <w:rsid w:val="008238AF"/>
    <w:rsid w:val="00823BA7"/>
    <w:rsid w:val="008243F0"/>
    <w:rsid w:val="0082470A"/>
    <w:rsid w:val="008248D8"/>
    <w:rsid w:val="008252EE"/>
    <w:rsid w:val="00825893"/>
    <w:rsid w:val="00825977"/>
    <w:rsid w:val="008259B4"/>
    <w:rsid w:val="008260B8"/>
    <w:rsid w:val="008260F4"/>
    <w:rsid w:val="008261D4"/>
    <w:rsid w:val="00826760"/>
    <w:rsid w:val="00826795"/>
    <w:rsid w:val="00826C78"/>
    <w:rsid w:val="00826E2D"/>
    <w:rsid w:val="00826F8A"/>
    <w:rsid w:val="008270E8"/>
    <w:rsid w:val="008271A5"/>
    <w:rsid w:val="008272DC"/>
    <w:rsid w:val="00827A90"/>
    <w:rsid w:val="00827DFA"/>
    <w:rsid w:val="00827F23"/>
    <w:rsid w:val="00830353"/>
    <w:rsid w:val="008307AF"/>
    <w:rsid w:val="0083109C"/>
    <w:rsid w:val="00831692"/>
    <w:rsid w:val="00832668"/>
    <w:rsid w:val="00832E0A"/>
    <w:rsid w:val="00832E20"/>
    <w:rsid w:val="00832EA2"/>
    <w:rsid w:val="00832FB3"/>
    <w:rsid w:val="00833F2A"/>
    <w:rsid w:val="00833FBB"/>
    <w:rsid w:val="0083402B"/>
    <w:rsid w:val="00834430"/>
    <w:rsid w:val="00834451"/>
    <w:rsid w:val="00834B8C"/>
    <w:rsid w:val="00834DC3"/>
    <w:rsid w:val="008353E4"/>
    <w:rsid w:val="00835608"/>
    <w:rsid w:val="00835D7E"/>
    <w:rsid w:val="00836001"/>
    <w:rsid w:val="00836313"/>
    <w:rsid w:val="008365AB"/>
    <w:rsid w:val="00836702"/>
    <w:rsid w:val="00836FE3"/>
    <w:rsid w:val="00837423"/>
    <w:rsid w:val="00837501"/>
    <w:rsid w:val="00840011"/>
    <w:rsid w:val="0084016E"/>
    <w:rsid w:val="0084037E"/>
    <w:rsid w:val="008406CE"/>
    <w:rsid w:val="00840BB5"/>
    <w:rsid w:val="00840C29"/>
    <w:rsid w:val="008416ED"/>
    <w:rsid w:val="00841D92"/>
    <w:rsid w:val="00841F53"/>
    <w:rsid w:val="00841FBC"/>
    <w:rsid w:val="008423F5"/>
    <w:rsid w:val="008429A5"/>
    <w:rsid w:val="00842ECC"/>
    <w:rsid w:val="00843402"/>
    <w:rsid w:val="00843525"/>
    <w:rsid w:val="00843A99"/>
    <w:rsid w:val="00843B03"/>
    <w:rsid w:val="00843C20"/>
    <w:rsid w:val="00843FB3"/>
    <w:rsid w:val="0084425D"/>
    <w:rsid w:val="00844345"/>
    <w:rsid w:val="008443C9"/>
    <w:rsid w:val="008443DD"/>
    <w:rsid w:val="00844B45"/>
    <w:rsid w:val="00844DA8"/>
    <w:rsid w:val="00844F1C"/>
    <w:rsid w:val="008452C7"/>
    <w:rsid w:val="008452F4"/>
    <w:rsid w:val="00845B1F"/>
    <w:rsid w:val="00845C8A"/>
    <w:rsid w:val="00846120"/>
    <w:rsid w:val="008466C1"/>
    <w:rsid w:val="0084676E"/>
    <w:rsid w:val="00846B8A"/>
    <w:rsid w:val="00846D27"/>
    <w:rsid w:val="00846DA4"/>
    <w:rsid w:val="00847244"/>
    <w:rsid w:val="00847326"/>
    <w:rsid w:val="00847448"/>
    <w:rsid w:val="00847DC5"/>
    <w:rsid w:val="00850365"/>
    <w:rsid w:val="0085061A"/>
    <w:rsid w:val="00850659"/>
    <w:rsid w:val="00850969"/>
    <w:rsid w:val="008511FE"/>
    <w:rsid w:val="008512BA"/>
    <w:rsid w:val="008515DC"/>
    <w:rsid w:val="008517DE"/>
    <w:rsid w:val="0085197F"/>
    <w:rsid w:val="00851C97"/>
    <w:rsid w:val="00851CBB"/>
    <w:rsid w:val="00851E96"/>
    <w:rsid w:val="008522FD"/>
    <w:rsid w:val="00852458"/>
    <w:rsid w:val="0085254A"/>
    <w:rsid w:val="008528DE"/>
    <w:rsid w:val="00852A68"/>
    <w:rsid w:val="00852DC9"/>
    <w:rsid w:val="00853151"/>
    <w:rsid w:val="008533F6"/>
    <w:rsid w:val="00853AB5"/>
    <w:rsid w:val="00853C54"/>
    <w:rsid w:val="00853E93"/>
    <w:rsid w:val="008541A5"/>
    <w:rsid w:val="008542D6"/>
    <w:rsid w:val="0085459A"/>
    <w:rsid w:val="00854744"/>
    <w:rsid w:val="0085482E"/>
    <w:rsid w:val="008548D1"/>
    <w:rsid w:val="00854997"/>
    <w:rsid w:val="00854BFE"/>
    <w:rsid w:val="008551D0"/>
    <w:rsid w:val="00855D9B"/>
    <w:rsid w:val="00855E7A"/>
    <w:rsid w:val="00856900"/>
    <w:rsid w:val="00856D99"/>
    <w:rsid w:val="00856E8E"/>
    <w:rsid w:val="00856F8C"/>
    <w:rsid w:val="008571C3"/>
    <w:rsid w:val="008575C0"/>
    <w:rsid w:val="008576FB"/>
    <w:rsid w:val="00857A5B"/>
    <w:rsid w:val="00857AD7"/>
    <w:rsid w:val="00857BE9"/>
    <w:rsid w:val="00860379"/>
    <w:rsid w:val="008606F2"/>
    <w:rsid w:val="00861214"/>
    <w:rsid w:val="008613A2"/>
    <w:rsid w:val="00861707"/>
    <w:rsid w:val="00861938"/>
    <w:rsid w:val="00861B84"/>
    <w:rsid w:val="00861DD9"/>
    <w:rsid w:val="0086210F"/>
    <w:rsid w:val="00862492"/>
    <w:rsid w:val="00862650"/>
    <w:rsid w:val="00862651"/>
    <w:rsid w:val="00862728"/>
    <w:rsid w:val="008628A2"/>
    <w:rsid w:val="00862E6C"/>
    <w:rsid w:val="008630E4"/>
    <w:rsid w:val="008631FE"/>
    <w:rsid w:val="008634D2"/>
    <w:rsid w:val="00863735"/>
    <w:rsid w:val="008637B0"/>
    <w:rsid w:val="00863AB8"/>
    <w:rsid w:val="00863B77"/>
    <w:rsid w:val="00863F08"/>
    <w:rsid w:val="00864251"/>
    <w:rsid w:val="008644EC"/>
    <w:rsid w:val="008647AC"/>
    <w:rsid w:val="00864CEB"/>
    <w:rsid w:val="00864F86"/>
    <w:rsid w:val="008650B8"/>
    <w:rsid w:val="008653F9"/>
    <w:rsid w:val="008657FC"/>
    <w:rsid w:val="008658CD"/>
    <w:rsid w:val="00866317"/>
    <w:rsid w:val="008663CE"/>
    <w:rsid w:val="00866AE1"/>
    <w:rsid w:val="00866E58"/>
    <w:rsid w:val="00866FD3"/>
    <w:rsid w:val="0086717F"/>
    <w:rsid w:val="00867317"/>
    <w:rsid w:val="00867AE9"/>
    <w:rsid w:val="00867BA2"/>
    <w:rsid w:val="0087025B"/>
    <w:rsid w:val="008706AF"/>
    <w:rsid w:val="00870F98"/>
    <w:rsid w:val="0087106D"/>
    <w:rsid w:val="008710D5"/>
    <w:rsid w:val="008711AD"/>
    <w:rsid w:val="0087134C"/>
    <w:rsid w:val="0087135E"/>
    <w:rsid w:val="008718DB"/>
    <w:rsid w:val="00871AB8"/>
    <w:rsid w:val="00871C0C"/>
    <w:rsid w:val="00871E2E"/>
    <w:rsid w:val="008720DE"/>
    <w:rsid w:val="008722B9"/>
    <w:rsid w:val="0087286A"/>
    <w:rsid w:val="00872E2F"/>
    <w:rsid w:val="00873395"/>
    <w:rsid w:val="008734B5"/>
    <w:rsid w:val="0087353D"/>
    <w:rsid w:val="00873652"/>
    <w:rsid w:val="0087379F"/>
    <w:rsid w:val="00874453"/>
    <w:rsid w:val="008745FE"/>
    <w:rsid w:val="008751A0"/>
    <w:rsid w:val="0087542A"/>
    <w:rsid w:val="00875443"/>
    <w:rsid w:val="00875454"/>
    <w:rsid w:val="008756F3"/>
    <w:rsid w:val="00875745"/>
    <w:rsid w:val="008758F3"/>
    <w:rsid w:val="0087593B"/>
    <w:rsid w:val="00875FF3"/>
    <w:rsid w:val="00876079"/>
    <w:rsid w:val="008760C4"/>
    <w:rsid w:val="00876115"/>
    <w:rsid w:val="0087617A"/>
    <w:rsid w:val="00876367"/>
    <w:rsid w:val="00876A21"/>
    <w:rsid w:val="00876ADC"/>
    <w:rsid w:val="00877043"/>
    <w:rsid w:val="008773CB"/>
    <w:rsid w:val="00877534"/>
    <w:rsid w:val="00877B9A"/>
    <w:rsid w:val="00877BDF"/>
    <w:rsid w:val="00880244"/>
    <w:rsid w:val="008804EB"/>
    <w:rsid w:val="0088070E"/>
    <w:rsid w:val="00880C9B"/>
    <w:rsid w:val="00880D9A"/>
    <w:rsid w:val="00880DB3"/>
    <w:rsid w:val="00880F5C"/>
    <w:rsid w:val="008811A1"/>
    <w:rsid w:val="00881405"/>
    <w:rsid w:val="008815CF"/>
    <w:rsid w:val="008815E9"/>
    <w:rsid w:val="0088164C"/>
    <w:rsid w:val="00881903"/>
    <w:rsid w:val="00881C6E"/>
    <w:rsid w:val="00881DB7"/>
    <w:rsid w:val="00882189"/>
    <w:rsid w:val="008825A9"/>
    <w:rsid w:val="00882829"/>
    <w:rsid w:val="008828C8"/>
    <w:rsid w:val="0088359A"/>
    <w:rsid w:val="008836E3"/>
    <w:rsid w:val="008836F2"/>
    <w:rsid w:val="008845AA"/>
    <w:rsid w:val="00884921"/>
    <w:rsid w:val="00884A3B"/>
    <w:rsid w:val="00884B20"/>
    <w:rsid w:val="00885027"/>
    <w:rsid w:val="00885747"/>
    <w:rsid w:val="00885854"/>
    <w:rsid w:val="00885C7A"/>
    <w:rsid w:val="00885D11"/>
    <w:rsid w:val="00886214"/>
    <w:rsid w:val="00886227"/>
    <w:rsid w:val="00886FC0"/>
    <w:rsid w:val="0088714D"/>
    <w:rsid w:val="008874E6"/>
    <w:rsid w:val="00887DC5"/>
    <w:rsid w:val="00887DEE"/>
    <w:rsid w:val="00890085"/>
    <w:rsid w:val="008904B5"/>
    <w:rsid w:val="008907E9"/>
    <w:rsid w:val="008913C8"/>
    <w:rsid w:val="00891454"/>
    <w:rsid w:val="00891541"/>
    <w:rsid w:val="008915B7"/>
    <w:rsid w:val="008915E8"/>
    <w:rsid w:val="00891BB7"/>
    <w:rsid w:val="00891D57"/>
    <w:rsid w:val="00892177"/>
    <w:rsid w:val="008922A9"/>
    <w:rsid w:val="008922C6"/>
    <w:rsid w:val="008923D0"/>
    <w:rsid w:val="008923DC"/>
    <w:rsid w:val="008925DE"/>
    <w:rsid w:val="0089281C"/>
    <w:rsid w:val="008928C0"/>
    <w:rsid w:val="0089297E"/>
    <w:rsid w:val="00892BAC"/>
    <w:rsid w:val="00892E97"/>
    <w:rsid w:val="00892F17"/>
    <w:rsid w:val="00892F3F"/>
    <w:rsid w:val="00893028"/>
    <w:rsid w:val="008933AF"/>
    <w:rsid w:val="008936A5"/>
    <w:rsid w:val="008939F6"/>
    <w:rsid w:val="00893AC3"/>
    <w:rsid w:val="00893C7F"/>
    <w:rsid w:val="00893CFF"/>
    <w:rsid w:val="0089400C"/>
    <w:rsid w:val="00894084"/>
    <w:rsid w:val="008943B4"/>
    <w:rsid w:val="0089462C"/>
    <w:rsid w:val="008946A8"/>
    <w:rsid w:val="00894AFE"/>
    <w:rsid w:val="0089534F"/>
    <w:rsid w:val="00895488"/>
    <w:rsid w:val="008954F4"/>
    <w:rsid w:val="00895537"/>
    <w:rsid w:val="008957A2"/>
    <w:rsid w:val="00895A66"/>
    <w:rsid w:val="00895ADE"/>
    <w:rsid w:val="00895B18"/>
    <w:rsid w:val="008965A7"/>
    <w:rsid w:val="00896A80"/>
    <w:rsid w:val="00896AB3"/>
    <w:rsid w:val="008973F2"/>
    <w:rsid w:val="008973FC"/>
    <w:rsid w:val="00897608"/>
    <w:rsid w:val="008976A9"/>
    <w:rsid w:val="008978DE"/>
    <w:rsid w:val="00897B62"/>
    <w:rsid w:val="00897BEE"/>
    <w:rsid w:val="00897DCE"/>
    <w:rsid w:val="008A00C4"/>
    <w:rsid w:val="008A0163"/>
    <w:rsid w:val="008A0382"/>
    <w:rsid w:val="008A0743"/>
    <w:rsid w:val="008A074C"/>
    <w:rsid w:val="008A1216"/>
    <w:rsid w:val="008A1977"/>
    <w:rsid w:val="008A1B78"/>
    <w:rsid w:val="008A1DBE"/>
    <w:rsid w:val="008A200E"/>
    <w:rsid w:val="008A2D50"/>
    <w:rsid w:val="008A2DF1"/>
    <w:rsid w:val="008A3510"/>
    <w:rsid w:val="008A360A"/>
    <w:rsid w:val="008A36BF"/>
    <w:rsid w:val="008A3E10"/>
    <w:rsid w:val="008A3FF2"/>
    <w:rsid w:val="008A4289"/>
    <w:rsid w:val="008A4583"/>
    <w:rsid w:val="008A4C2F"/>
    <w:rsid w:val="008A4FFB"/>
    <w:rsid w:val="008A50DF"/>
    <w:rsid w:val="008A59E0"/>
    <w:rsid w:val="008A5DEC"/>
    <w:rsid w:val="008A654D"/>
    <w:rsid w:val="008A65A7"/>
    <w:rsid w:val="008A6D66"/>
    <w:rsid w:val="008A72B0"/>
    <w:rsid w:val="008A7316"/>
    <w:rsid w:val="008A7F3C"/>
    <w:rsid w:val="008A7F5F"/>
    <w:rsid w:val="008B0058"/>
    <w:rsid w:val="008B020E"/>
    <w:rsid w:val="008B0D80"/>
    <w:rsid w:val="008B137D"/>
    <w:rsid w:val="008B15A7"/>
    <w:rsid w:val="008B23E6"/>
    <w:rsid w:val="008B2623"/>
    <w:rsid w:val="008B276D"/>
    <w:rsid w:val="008B279C"/>
    <w:rsid w:val="008B2D67"/>
    <w:rsid w:val="008B2E32"/>
    <w:rsid w:val="008B2EBB"/>
    <w:rsid w:val="008B30C2"/>
    <w:rsid w:val="008B34F3"/>
    <w:rsid w:val="008B3502"/>
    <w:rsid w:val="008B380D"/>
    <w:rsid w:val="008B3BF4"/>
    <w:rsid w:val="008B427F"/>
    <w:rsid w:val="008B4316"/>
    <w:rsid w:val="008B4930"/>
    <w:rsid w:val="008B4F75"/>
    <w:rsid w:val="008B5478"/>
    <w:rsid w:val="008B5494"/>
    <w:rsid w:val="008B55E0"/>
    <w:rsid w:val="008B5822"/>
    <w:rsid w:val="008B5B12"/>
    <w:rsid w:val="008B5C6D"/>
    <w:rsid w:val="008B5DFB"/>
    <w:rsid w:val="008B5F3E"/>
    <w:rsid w:val="008B61D0"/>
    <w:rsid w:val="008B6207"/>
    <w:rsid w:val="008B667A"/>
    <w:rsid w:val="008B6BCD"/>
    <w:rsid w:val="008B6D82"/>
    <w:rsid w:val="008B73EF"/>
    <w:rsid w:val="008B74CC"/>
    <w:rsid w:val="008B7A5A"/>
    <w:rsid w:val="008B7C5C"/>
    <w:rsid w:val="008B7D11"/>
    <w:rsid w:val="008C0059"/>
    <w:rsid w:val="008C04F3"/>
    <w:rsid w:val="008C0BA4"/>
    <w:rsid w:val="008C0EEB"/>
    <w:rsid w:val="008C0F21"/>
    <w:rsid w:val="008C13D9"/>
    <w:rsid w:val="008C178B"/>
    <w:rsid w:val="008C17D2"/>
    <w:rsid w:val="008C1B16"/>
    <w:rsid w:val="008C1D4E"/>
    <w:rsid w:val="008C22DF"/>
    <w:rsid w:val="008C2F47"/>
    <w:rsid w:val="008C3087"/>
    <w:rsid w:val="008C3138"/>
    <w:rsid w:val="008C3172"/>
    <w:rsid w:val="008C362D"/>
    <w:rsid w:val="008C36C2"/>
    <w:rsid w:val="008C377B"/>
    <w:rsid w:val="008C3B00"/>
    <w:rsid w:val="008C40E1"/>
    <w:rsid w:val="008C41FF"/>
    <w:rsid w:val="008C422D"/>
    <w:rsid w:val="008C466A"/>
    <w:rsid w:val="008C4920"/>
    <w:rsid w:val="008C49F7"/>
    <w:rsid w:val="008C4A0A"/>
    <w:rsid w:val="008C4DCD"/>
    <w:rsid w:val="008C501C"/>
    <w:rsid w:val="008C5C7B"/>
    <w:rsid w:val="008C606E"/>
    <w:rsid w:val="008C64AA"/>
    <w:rsid w:val="008C6968"/>
    <w:rsid w:val="008C69B4"/>
    <w:rsid w:val="008C703F"/>
    <w:rsid w:val="008C70B9"/>
    <w:rsid w:val="008C782D"/>
    <w:rsid w:val="008C78E5"/>
    <w:rsid w:val="008C79B8"/>
    <w:rsid w:val="008C7A55"/>
    <w:rsid w:val="008C7AD3"/>
    <w:rsid w:val="008C7E3E"/>
    <w:rsid w:val="008D048D"/>
    <w:rsid w:val="008D04F4"/>
    <w:rsid w:val="008D071C"/>
    <w:rsid w:val="008D0E00"/>
    <w:rsid w:val="008D1012"/>
    <w:rsid w:val="008D16A2"/>
    <w:rsid w:val="008D18FB"/>
    <w:rsid w:val="008D1A06"/>
    <w:rsid w:val="008D1BA8"/>
    <w:rsid w:val="008D1D24"/>
    <w:rsid w:val="008D215F"/>
    <w:rsid w:val="008D22BC"/>
    <w:rsid w:val="008D2543"/>
    <w:rsid w:val="008D294C"/>
    <w:rsid w:val="008D29EA"/>
    <w:rsid w:val="008D31AA"/>
    <w:rsid w:val="008D349C"/>
    <w:rsid w:val="008D35C4"/>
    <w:rsid w:val="008D35FE"/>
    <w:rsid w:val="008D3A45"/>
    <w:rsid w:val="008D3A8D"/>
    <w:rsid w:val="008D48AC"/>
    <w:rsid w:val="008D577F"/>
    <w:rsid w:val="008D586A"/>
    <w:rsid w:val="008D5C24"/>
    <w:rsid w:val="008D61AC"/>
    <w:rsid w:val="008D66D2"/>
    <w:rsid w:val="008D67F3"/>
    <w:rsid w:val="008D73E4"/>
    <w:rsid w:val="008D74DE"/>
    <w:rsid w:val="008D7639"/>
    <w:rsid w:val="008D783B"/>
    <w:rsid w:val="008E0092"/>
    <w:rsid w:val="008E03EF"/>
    <w:rsid w:val="008E08F5"/>
    <w:rsid w:val="008E0A2C"/>
    <w:rsid w:val="008E0A5D"/>
    <w:rsid w:val="008E13AB"/>
    <w:rsid w:val="008E1D8A"/>
    <w:rsid w:val="008E1DD4"/>
    <w:rsid w:val="008E29FC"/>
    <w:rsid w:val="008E328F"/>
    <w:rsid w:val="008E3678"/>
    <w:rsid w:val="008E36F8"/>
    <w:rsid w:val="008E3D97"/>
    <w:rsid w:val="008E40D8"/>
    <w:rsid w:val="008E4189"/>
    <w:rsid w:val="008E4333"/>
    <w:rsid w:val="008E43C1"/>
    <w:rsid w:val="008E4A12"/>
    <w:rsid w:val="008E4A3F"/>
    <w:rsid w:val="008E54C0"/>
    <w:rsid w:val="008E55AA"/>
    <w:rsid w:val="008E55FE"/>
    <w:rsid w:val="008E576D"/>
    <w:rsid w:val="008E5ABB"/>
    <w:rsid w:val="008E5D0D"/>
    <w:rsid w:val="008E6050"/>
    <w:rsid w:val="008E631D"/>
    <w:rsid w:val="008E67A4"/>
    <w:rsid w:val="008E6B5C"/>
    <w:rsid w:val="008E6FAA"/>
    <w:rsid w:val="008E7126"/>
    <w:rsid w:val="008E72FA"/>
    <w:rsid w:val="008E7A3B"/>
    <w:rsid w:val="008E7A65"/>
    <w:rsid w:val="008E7D0D"/>
    <w:rsid w:val="008E7D50"/>
    <w:rsid w:val="008E7DBB"/>
    <w:rsid w:val="008E7FDB"/>
    <w:rsid w:val="008F018E"/>
    <w:rsid w:val="008F044A"/>
    <w:rsid w:val="008F069C"/>
    <w:rsid w:val="008F073D"/>
    <w:rsid w:val="008F0881"/>
    <w:rsid w:val="008F09CA"/>
    <w:rsid w:val="008F1178"/>
    <w:rsid w:val="008F1B98"/>
    <w:rsid w:val="008F1C6A"/>
    <w:rsid w:val="008F1EFC"/>
    <w:rsid w:val="008F2132"/>
    <w:rsid w:val="008F252A"/>
    <w:rsid w:val="008F259C"/>
    <w:rsid w:val="008F2792"/>
    <w:rsid w:val="008F2AB4"/>
    <w:rsid w:val="008F2B0E"/>
    <w:rsid w:val="008F2B68"/>
    <w:rsid w:val="008F2CE9"/>
    <w:rsid w:val="008F33F3"/>
    <w:rsid w:val="008F3535"/>
    <w:rsid w:val="008F382C"/>
    <w:rsid w:val="008F3D23"/>
    <w:rsid w:val="008F3E9F"/>
    <w:rsid w:val="008F4072"/>
    <w:rsid w:val="008F482D"/>
    <w:rsid w:val="008F4FAF"/>
    <w:rsid w:val="008F51E0"/>
    <w:rsid w:val="008F52B5"/>
    <w:rsid w:val="008F5421"/>
    <w:rsid w:val="008F5807"/>
    <w:rsid w:val="008F5C24"/>
    <w:rsid w:val="008F5DBF"/>
    <w:rsid w:val="008F61F8"/>
    <w:rsid w:val="008F63F6"/>
    <w:rsid w:val="008F6874"/>
    <w:rsid w:val="008F6942"/>
    <w:rsid w:val="008F6A3B"/>
    <w:rsid w:val="008F7040"/>
    <w:rsid w:val="008F7384"/>
    <w:rsid w:val="008F7496"/>
    <w:rsid w:val="008F7720"/>
    <w:rsid w:val="008F772A"/>
    <w:rsid w:val="008F77BB"/>
    <w:rsid w:val="008F78DC"/>
    <w:rsid w:val="008F7B4E"/>
    <w:rsid w:val="00900110"/>
    <w:rsid w:val="00900724"/>
    <w:rsid w:val="00900832"/>
    <w:rsid w:val="00900871"/>
    <w:rsid w:val="00900C5A"/>
    <w:rsid w:val="009010DF"/>
    <w:rsid w:val="009012FF"/>
    <w:rsid w:val="009016E6"/>
    <w:rsid w:val="00902184"/>
    <w:rsid w:val="009021B4"/>
    <w:rsid w:val="00902530"/>
    <w:rsid w:val="0090280B"/>
    <w:rsid w:val="0090290B"/>
    <w:rsid w:val="00902ADE"/>
    <w:rsid w:val="00902D38"/>
    <w:rsid w:val="00903286"/>
    <w:rsid w:val="00903924"/>
    <w:rsid w:val="00903F88"/>
    <w:rsid w:val="009042E8"/>
    <w:rsid w:val="0090490E"/>
    <w:rsid w:val="00904BF2"/>
    <w:rsid w:val="00905182"/>
    <w:rsid w:val="009054B0"/>
    <w:rsid w:val="00905651"/>
    <w:rsid w:val="00905AA1"/>
    <w:rsid w:val="00905C14"/>
    <w:rsid w:val="00905D86"/>
    <w:rsid w:val="00905EBE"/>
    <w:rsid w:val="009062B0"/>
    <w:rsid w:val="009065DC"/>
    <w:rsid w:val="00906866"/>
    <w:rsid w:val="0090686F"/>
    <w:rsid w:val="00906D3E"/>
    <w:rsid w:val="009070B8"/>
    <w:rsid w:val="0090718C"/>
    <w:rsid w:val="00907206"/>
    <w:rsid w:val="00907634"/>
    <w:rsid w:val="00907670"/>
    <w:rsid w:val="00907845"/>
    <w:rsid w:val="00907E90"/>
    <w:rsid w:val="00910578"/>
    <w:rsid w:val="0091071B"/>
    <w:rsid w:val="00910750"/>
    <w:rsid w:val="00910CAF"/>
    <w:rsid w:val="00910E32"/>
    <w:rsid w:val="009114CA"/>
    <w:rsid w:val="0091179D"/>
    <w:rsid w:val="009118E0"/>
    <w:rsid w:val="00911903"/>
    <w:rsid w:val="00911DC5"/>
    <w:rsid w:val="00911E58"/>
    <w:rsid w:val="00912751"/>
    <w:rsid w:val="009127A3"/>
    <w:rsid w:val="00912A2B"/>
    <w:rsid w:val="00912CCD"/>
    <w:rsid w:val="00912F0F"/>
    <w:rsid w:val="0091387C"/>
    <w:rsid w:val="009141FD"/>
    <w:rsid w:val="00914448"/>
    <w:rsid w:val="00914894"/>
    <w:rsid w:val="00914956"/>
    <w:rsid w:val="00914D04"/>
    <w:rsid w:val="00914E00"/>
    <w:rsid w:val="00914E48"/>
    <w:rsid w:val="00915429"/>
    <w:rsid w:val="00915781"/>
    <w:rsid w:val="00915861"/>
    <w:rsid w:val="00915896"/>
    <w:rsid w:val="00915FA9"/>
    <w:rsid w:val="0091612E"/>
    <w:rsid w:val="00916253"/>
    <w:rsid w:val="00916391"/>
    <w:rsid w:val="0091674E"/>
    <w:rsid w:val="00916C40"/>
    <w:rsid w:val="00916CB9"/>
    <w:rsid w:val="0091702A"/>
    <w:rsid w:val="00917149"/>
    <w:rsid w:val="00917276"/>
    <w:rsid w:val="00917AEC"/>
    <w:rsid w:val="00920708"/>
    <w:rsid w:val="00920ABA"/>
    <w:rsid w:val="00920B65"/>
    <w:rsid w:val="00920D29"/>
    <w:rsid w:val="00920DBE"/>
    <w:rsid w:val="00920DF9"/>
    <w:rsid w:val="00921EE1"/>
    <w:rsid w:val="00922031"/>
    <w:rsid w:val="00922066"/>
    <w:rsid w:val="009220B1"/>
    <w:rsid w:val="00922106"/>
    <w:rsid w:val="0092258C"/>
    <w:rsid w:val="00922AEB"/>
    <w:rsid w:val="00922B29"/>
    <w:rsid w:val="00923163"/>
    <w:rsid w:val="0092360D"/>
    <w:rsid w:val="009237B6"/>
    <w:rsid w:val="009237DD"/>
    <w:rsid w:val="00923AD8"/>
    <w:rsid w:val="00923C67"/>
    <w:rsid w:val="009241EE"/>
    <w:rsid w:val="009246E8"/>
    <w:rsid w:val="0092475F"/>
    <w:rsid w:val="00924768"/>
    <w:rsid w:val="00924A68"/>
    <w:rsid w:val="00925186"/>
    <w:rsid w:val="0092529B"/>
    <w:rsid w:val="009254F7"/>
    <w:rsid w:val="009258F1"/>
    <w:rsid w:val="0092598A"/>
    <w:rsid w:val="00925A03"/>
    <w:rsid w:val="00925BEA"/>
    <w:rsid w:val="00925FBF"/>
    <w:rsid w:val="00925FC5"/>
    <w:rsid w:val="00926343"/>
    <w:rsid w:val="00926B7F"/>
    <w:rsid w:val="00926CA2"/>
    <w:rsid w:val="00926DAA"/>
    <w:rsid w:val="009270EB"/>
    <w:rsid w:val="00927372"/>
    <w:rsid w:val="0092754B"/>
    <w:rsid w:val="009275C3"/>
    <w:rsid w:val="0092768B"/>
    <w:rsid w:val="009279FB"/>
    <w:rsid w:val="00927AFB"/>
    <w:rsid w:val="009302D8"/>
    <w:rsid w:val="0093065F"/>
    <w:rsid w:val="00930765"/>
    <w:rsid w:val="0093099D"/>
    <w:rsid w:val="00930AC3"/>
    <w:rsid w:val="00930E8D"/>
    <w:rsid w:val="00931444"/>
    <w:rsid w:val="00931620"/>
    <w:rsid w:val="00931A39"/>
    <w:rsid w:val="00931B15"/>
    <w:rsid w:val="00931B83"/>
    <w:rsid w:val="00931C90"/>
    <w:rsid w:val="00932070"/>
    <w:rsid w:val="00932658"/>
    <w:rsid w:val="0093266B"/>
    <w:rsid w:val="009328E0"/>
    <w:rsid w:val="00932A71"/>
    <w:rsid w:val="00932E86"/>
    <w:rsid w:val="00932FFA"/>
    <w:rsid w:val="00933147"/>
    <w:rsid w:val="00933536"/>
    <w:rsid w:val="0093363B"/>
    <w:rsid w:val="00933A28"/>
    <w:rsid w:val="00933C32"/>
    <w:rsid w:val="0093422C"/>
    <w:rsid w:val="00934951"/>
    <w:rsid w:val="009353B5"/>
    <w:rsid w:val="00935E3A"/>
    <w:rsid w:val="0093632A"/>
    <w:rsid w:val="009368CC"/>
    <w:rsid w:val="00936D54"/>
    <w:rsid w:val="00936D60"/>
    <w:rsid w:val="00936ED6"/>
    <w:rsid w:val="00936F90"/>
    <w:rsid w:val="0093719A"/>
    <w:rsid w:val="009375E5"/>
    <w:rsid w:val="00937670"/>
    <w:rsid w:val="00937AA3"/>
    <w:rsid w:val="00937E5D"/>
    <w:rsid w:val="00937F67"/>
    <w:rsid w:val="0094047E"/>
    <w:rsid w:val="00940609"/>
    <w:rsid w:val="009414CB"/>
    <w:rsid w:val="009414E4"/>
    <w:rsid w:val="00941881"/>
    <w:rsid w:val="00941BE0"/>
    <w:rsid w:val="00941BF9"/>
    <w:rsid w:val="00941F8E"/>
    <w:rsid w:val="009421EE"/>
    <w:rsid w:val="00942580"/>
    <w:rsid w:val="00942692"/>
    <w:rsid w:val="009426B9"/>
    <w:rsid w:val="00942758"/>
    <w:rsid w:val="00942994"/>
    <w:rsid w:val="00942ADD"/>
    <w:rsid w:val="00942BA9"/>
    <w:rsid w:val="009433E4"/>
    <w:rsid w:val="0094391A"/>
    <w:rsid w:val="00943ACA"/>
    <w:rsid w:val="00943B21"/>
    <w:rsid w:val="00944363"/>
    <w:rsid w:val="00944546"/>
    <w:rsid w:val="0094459C"/>
    <w:rsid w:val="009449C0"/>
    <w:rsid w:val="00944D80"/>
    <w:rsid w:val="00945197"/>
    <w:rsid w:val="00945309"/>
    <w:rsid w:val="00945902"/>
    <w:rsid w:val="00945D61"/>
    <w:rsid w:val="00945FD3"/>
    <w:rsid w:val="009460B9"/>
    <w:rsid w:val="0094622F"/>
    <w:rsid w:val="00946461"/>
    <w:rsid w:val="0094696C"/>
    <w:rsid w:val="00946B02"/>
    <w:rsid w:val="00946E9C"/>
    <w:rsid w:val="0094771D"/>
    <w:rsid w:val="00947829"/>
    <w:rsid w:val="00947985"/>
    <w:rsid w:val="009500A4"/>
    <w:rsid w:val="009500C4"/>
    <w:rsid w:val="009500D4"/>
    <w:rsid w:val="00950687"/>
    <w:rsid w:val="009514BF"/>
    <w:rsid w:val="009515B2"/>
    <w:rsid w:val="00951676"/>
    <w:rsid w:val="00951798"/>
    <w:rsid w:val="00951EBE"/>
    <w:rsid w:val="00951F18"/>
    <w:rsid w:val="00952327"/>
    <w:rsid w:val="00952518"/>
    <w:rsid w:val="00952695"/>
    <w:rsid w:val="009528DD"/>
    <w:rsid w:val="00952FE6"/>
    <w:rsid w:val="009532DD"/>
    <w:rsid w:val="00953545"/>
    <w:rsid w:val="009535EB"/>
    <w:rsid w:val="0095373D"/>
    <w:rsid w:val="00953765"/>
    <w:rsid w:val="009537DD"/>
    <w:rsid w:val="00953A8C"/>
    <w:rsid w:val="00953B06"/>
    <w:rsid w:val="00953C52"/>
    <w:rsid w:val="00953C86"/>
    <w:rsid w:val="009541D7"/>
    <w:rsid w:val="00954991"/>
    <w:rsid w:val="00954ED9"/>
    <w:rsid w:val="009551C2"/>
    <w:rsid w:val="009553E5"/>
    <w:rsid w:val="0095590F"/>
    <w:rsid w:val="00955AAE"/>
    <w:rsid w:val="00955B80"/>
    <w:rsid w:val="00955B86"/>
    <w:rsid w:val="00955BB0"/>
    <w:rsid w:val="00955C10"/>
    <w:rsid w:val="00955E27"/>
    <w:rsid w:val="009560DA"/>
    <w:rsid w:val="00956222"/>
    <w:rsid w:val="009563C8"/>
    <w:rsid w:val="00956623"/>
    <w:rsid w:val="00956AEF"/>
    <w:rsid w:val="00956F1E"/>
    <w:rsid w:val="00956F9A"/>
    <w:rsid w:val="00957250"/>
    <w:rsid w:val="00957861"/>
    <w:rsid w:val="00957A7D"/>
    <w:rsid w:val="00957AC3"/>
    <w:rsid w:val="00957E7C"/>
    <w:rsid w:val="009602A3"/>
    <w:rsid w:val="009606D0"/>
    <w:rsid w:val="0096072E"/>
    <w:rsid w:val="00960893"/>
    <w:rsid w:val="009608B6"/>
    <w:rsid w:val="00960A32"/>
    <w:rsid w:val="00960AC8"/>
    <w:rsid w:val="00960C22"/>
    <w:rsid w:val="00960C56"/>
    <w:rsid w:val="00960C79"/>
    <w:rsid w:val="00960D96"/>
    <w:rsid w:val="00961086"/>
    <w:rsid w:val="0096122F"/>
    <w:rsid w:val="009615DA"/>
    <w:rsid w:val="00961923"/>
    <w:rsid w:val="0096196F"/>
    <w:rsid w:val="00961BDC"/>
    <w:rsid w:val="00962144"/>
    <w:rsid w:val="009625B2"/>
    <w:rsid w:val="00962714"/>
    <w:rsid w:val="00962C06"/>
    <w:rsid w:val="0096307F"/>
    <w:rsid w:val="00963148"/>
    <w:rsid w:val="00963487"/>
    <w:rsid w:val="009642F8"/>
    <w:rsid w:val="009643FA"/>
    <w:rsid w:val="00964B2B"/>
    <w:rsid w:val="00964FE5"/>
    <w:rsid w:val="00965445"/>
    <w:rsid w:val="00965611"/>
    <w:rsid w:val="00965C34"/>
    <w:rsid w:val="00965EEA"/>
    <w:rsid w:val="00966091"/>
    <w:rsid w:val="00966453"/>
    <w:rsid w:val="0096662B"/>
    <w:rsid w:val="00966CC3"/>
    <w:rsid w:val="00967567"/>
    <w:rsid w:val="0096781B"/>
    <w:rsid w:val="00970298"/>
    <w:rsid w:val="00970794"/>
    <w:rsid w:val="00970982"/>
    <w:rsid w:val="00970A04"/>
    <w:rsid w:val="00970E5C"/>
    <w:rsid w:val="00970E71"/>
    <w:rsid w:val="009715F2"/>
    <w:rsid w:val="009716F6"/>
    <w:rsid w:val="0097192B"/>
    <w:rsid w:val="00971B93"/>
    <w:rsid w:val="00971EF6"/>
    <w:rsid w:val="00971F2F"/>
    <w:rsid w:val="009720F3"/>
    <w:rsid w:val="009726D3"/>
    <w:rsid w:val="00972CAE"/>
    <w:rsid w:val="00972E94"/>
    <w:rsid w:val="00973255"/>
    <w:rsid w:val="00973411"/>
    <w:rsid w:val="009736AC"/>
    <w:rsid w:val="009737A9"/>
    <w:rsid w:val="009739D8"/>
    <w:rsid w:val="00973DB0"/>
    <w:rsid w:val="00973E26"/>
    <w:rsid w:val="00974089"/>
    <w:rsid w:val="00974248"/>
    <w:rsid w:val="0097424B"/>
    <w:rsid w:val="009742AB"/>
    <w:rsid w:val="0097452C"/>
    <w:rsid w:val="00974A59"/>
    <w:rsid w:val="00974E6A"/>
    <w:rsid w:val="00974F84"/>
    <w:rsid w:val="00975167"/>
    <w:rsid w:val="00975233"/>
    <w:rsid w:val="00976CC7"/>
    <w:rsid w:val="00977063"/>
    <w:rsid w:val="0097726B"/>
    <w:rsid w:val="00977C48"/>
    <w:rsid w:val="00977D76"/>
    <w:rsid w:val="00980456"/>
    <w:rsid w:val="009805BF"/>
    <w:rsid w:val="0098080A"/>
    <w:rsid w:val="0098114C"/>
    <w:rsid w:val="009811C6"/>
    <w:rsid w:val="00981EA5"/>
    <w:rsid w:val="00982011"/>
    <w:rsid w:val="00982028"/>
    <w:rsid w:val="00982306"/>
    <w:rsid w:val="009824CC"/>
    <w:rsid w:val="009824F7"/>
    <w:rsid w:val="0098295C"/>
    <w:rsid w:val="00982A0F"/>
    <w:rsid w:val="00982C63"/>
    <w:rsid w:val="0098379F"/>
    <w:rsid w:val="009839E5"/>
    <w:rsid w:val="00983D9A"/>
    <w:rsid w:val="00983EC9"/>
    <w:rsid w:val="0098461D"/>
    <w:rsid w:val="00984D5A"/>
    <w:rsid w:val="00984DFE"/>
    <w:rsid w:val="00984F5F"/>
    <w:rsid w:val="00984FCF"/>
    <w:rsid w:val="0098599F"/>
    <w:rsid w:val="00985B4C"/>
    <w:rsid w:val="009860E3"/>
    <w:rsid w:val="009867B0"/>
    <w:rsid w:val="009869B0"/>
    <w:rsid w:val="009869DF"/>
    <w:rsid w:val="009869EE"/>
    <w:rsid w:val="00986A48"/>
    <w:rsid w:val="00986EF5"/>
    <w:rsid w:val="00987032"/>
    <w:rsid w:val="0098716A"/>
    <w:rsid w:val="009877FC"/>
    <w:rsid w:val="00987DB2"/>
    <w:rsid w:val="00990306"/>
    <w:rsid w:val="00990548"/>
    <w:rsid w:val="00990A68"/>
    <w:rsid w:val="00990ED3"/>
    <w:rsid w:val="00991319"/>
    <w:rsid w:val="0099162F"/>
    <w:rsid w:val="00991777"/>
    <w:rsid w:val="009917FD"/>
    <w:rsid w:val="00991F2E"/>
    <w:rsid w:val="009921B5"/>
    <w:rsid w:val="009922B7"/>
    <w:rsid w:val="0099250A"/>
    <w:rsid w:val="009926FA"/>
    <w:rsid w:val="0099282C"/>
    <w:rsid w:val="00992C4B"/>
    <w:rsid w:val="00992E43"/>
    <w:rsid w:val="00992FB5"/>
    <w:rsid w:val="009930BC"/>
    <w:rsid w:val="00993501"/>
    <w:rsid w:val="009936E0"/>
    <w:rsid w:val="0099383B"/>
    <w:rsid w:val="00993C09"/>
    <w:rsid w:val="00993EDE"/>
    <w:rsid w:val="0099434D"/>
    <w:rsid w:val="009944E0"/>
    <w:rsid w:val="0099465D"/>
    <w:rsid w:val="00994799"/>
    <w:rsid w:val="009948E7"/>
    <w:rsid w:val="009948FE"/>
    <w:rsid w:val="00994970"/>
    <w:rsid w:val="00994B9A"/>
    <w:rsid w:val="00994C10"/>
    <w:rsid w:val="00994D7F"/>
    <w:rsid w:val="00994F8B"/>
    <w:rsid w:val="009952FD"/>
    <w:rsid w:val="00995BE9"/>
    <w:rsid w:val="00995D2D"/>
    <w:rsid w:val="009960CC"/>
    <w:rsid w:val="0099614F"/>
    <w:rsid w:val="0099624F"/>
    <w:rsid w:val="00996337"/>
    <w:rsid w:val="00996628"/>
    <w:rsid w:val="00996B47"/>
    <w:rsid w:val="00996D10"/>
    <w:rsid w:val="00996D1E"/>
    <w:rsid w:val="00996DCC"/>
    <w:rsid w:val="00997067"/>
    <w:rsid w:val="00997F8B"/>
    <w:rsid w:val="009A02AF"/>
    <w:rsid w:val="009A0392"/>
    <w:rsid w:val="009A052E"/>
    <w:rsid w:val="009A08BF"/>
    <w:rsid w:val="009A0E7F"/>
    <w:rsid w:val="009A1147"/>
    <w:rsid w:val="009A1277"/>
    <w:rsid w:val="009A14AF"/>
    <w:rsid w:val="009A170D"/>
    <w:rsid w:val="009A175D"/>
    <w:rsid w:val="009A1C09"/>
    <w:rsid w:val="009A1C1F"/>
    <w:rsid w:val="009A1FAD"/>
    <w:rsid w:val="009A2232"/>
    <w:rsid w:val="009A24F2"/>
    <w:rsid w:val="009A256B"/>
    <w:rsid w:val="009A2679"/>
    <w:rsid w:val="009A27B9"/>
    <w:rsid w:val="009A2FF9"/>
    <w:rsid w:val="009A3841"/>
    <w:rsid w:val="009A4183"/>
    <w:rsid w:val="009A4847"/>
    <w:rsid w:val="009A4937"/>
    <w:rsid w:val="009A4BB6"/>
    <w:rsid w:val="009A4D11"/>
    <w:rsid w:val="009A4E3A"/>
    <w:rsid w:val="009A521B"/>
    <w:rsid w:val="009A6642"/>
    <w:rsid w:val="009A66BA"/>
    <w:rsid w:val="009A6738"/>
    <w:rsid w:val="009A674B"/>
    <w:rsid w:val="009A6854"/>
    <w:rsid w:val="009A6C7D"/>
    <w:rsid w:val="009A6CF5"/>
    <w:rsid w:val="009A7C35"/>
    <w:rsid w:val="009A7C94"/>
    <w:rsid w:val="009A7F07"/>
    <w:rsid w:val="009A7F39"/>
    <w:rsid w:val="009A7F73"/>
    <w:rsid w:val="009A7FE7"/>
    <w:rsid w:val="009B0768"/>
    <w:rsid w:val="009B076C"/>
    <w:rsid w:val="009B08F1"/>
    <w:rsid w:val="009B0A07"/>
    <w:rsid w:val="009B0E0C"/>
    <w:rsid w:val="009B183F"/>
    <w:rsid w:val="009B18FD"/>
    <w:rsid w:val="009B1C4E"/>
    <w:rsid w:val="009B1E9F"/>
    <w:rsid w:val="009B2106"/>
    <w:rsid w:val="009B2276"/>
    <w:rsid w:val="009B2550"/>
    <w:rsid w:val="009B2ADE"/>
    <w:rsid w:val="009B2D79"/>
    <w:rsid w:val="009B2F3F"/>
    <w:rsid w:val="009B30AA"/>
    <w:rsid w:val="009B3658"/>
    <w:rsid w:val="009B367F"/>
    <w:rsid w:val="009B380E"/>
    <w:rsid w:val="009B39C4"/>
    <w:rsid w:val="009B39E3"/>
    <w:rsid w:val="009B3CD1"/>
    <w:rsid w:val="009B40C0"/>
    <w:rsid w:val="009B450A"/>
    <w:rsid w:val="009B4542"/>
    <w:rsid w:val="009B45E6"/>
    <w:rsid w:val="009B4771"/>
    <w:rsid w:val="009B4C56"/>
    <w:rsid w:val="009B4E39"/>
    <w:rsid w:val="009B5475"/>
    <w:rsid w:val="009B57E7"/>
    <w:rsid w:val="009B5872"/>
    <w:rsid w:val="009B5AC9"/>
    <w:rsid w:val="009B5C4A"/>
    <w:rsid w:val="009B5DBE"/>
    <w:rsid w:val="009B64EF"/>
    <w:rsid w:val="009B66F7"/>
    <w:rsid w:val="009B67ED"/>
    <w:rsid w:val="009B6BEE"/>
    <w:rsid w:val="009B6EC5"/>
    <w:rsid w:val="009B73A7"/>
    <w:rsid w:val="009B7419"/>
    <w:rsid w:val="009B7B90"/>
    <w:rsid w:val="009B7F46"/>
    <w:rsid w:val="009C0449"/>
    <w:rsid w:val="009C0653"/>
    <w:rsid w:val="009C07EB"/>
    <w:rsid w:val="009C0C62"/>
    <w:rsid w:val="009C0E8A"/>
    <w:rsid w:val="009C1CF4"/>
    <w:rsid w:val="009C2105"/>
    <w:rsid w:val="009C2133"/>
    <w:rsid w:val="009C2634"/>
    <w:rsid w:val="009C2914"/>
    <w:rsid w:val="009C2A00"/>
    <w:rsid w:val="009C2C2B"/>
    <w:rsid w:val="009C3340"/>
    <w:rsid w:val="009C3494"/>
    <w:rsid w:val="009C3687"/>
    <w:rsid w:val="009C36AD"/>
    <w:rsid w:val="009C3ED4"/>
    <w:rsid w:val="009C419A"/>
    <w:rsid w:val="009C4608"/>
    <w:rsid w:val="009C461E"/>
    <w:rsid w:val="009C4DCB"/>
    <w:rsid w:val="009C51DB"/>
    <w:rsid w:val="009C5760"/>
    <w:rsid w:val="009C5A2D"/>
    <w:rsid w:val="009C5B95"/>
    <w:rsid w:val="009C5CE3"/>
    <w:rsid w:val="009C640D"/>
    <w:rsid w:val="009C6579"/>
    <w:rsid w:val="009C72C2"/>
    <w:rsid w:val="009C7A8E"/>
    <w:rsid w:val="009C7AC3"/>
    <w:rsid w:val="009C7F23"/>
    <w:rsid w:val="009D033A"/>
    <w:rsid w:val="009D07B3"/>
    <w:rsid w:val="009D0DA3"/>
    <w:rsid w:val="009D0F4E"/>
    <w:rsid w:val="009D1350"/>
    <w:rsid w:val="009D1458"/>
    <w:rsid w:val="009D148D"/>
    <w:rsid w:val="009D1773"/>
    <w:rsid w:val="009D178C"/>
    <w:rsid w:val="009D1C87"/>
    <w:rsid w:val="009D1DD7"/>
    <w:rsid w:val="009D1FAE"/>
    <w:rsid w:val="009D2233"/>
    <w:rsid w:val="009D26C8"/>
    <w:rsid w:val="009D2CF1"/>
    <w:rsid w:val="009D2DF3"/>
    <w:rsid w:val="009D316A"/>
    <w:rsid w:val="009D31B7"/>
    <w:rsid w:val="009D33FB"/>
    <w:rsid w:val="009D3672"/>
    <w:rsid w:val="009D36EB"/>
    <w:rsid w:val="009D372C"/>
    <w:rsid w:val="009D38FD"/>
    <w:rsid w:val="009D3CC4"/>
    <w:rsid w:val="009D40D4"/>
    <w:rsid w:val="009D4137"/>
    <w:rsid w:val="009D445F"/>
    <w:rsid w:val="009D5526"/>
    <w:rsid w:val="009D576F"/>
    <w:rsid w:val="009D5C93"/>
    <w:rsid w:val="009D60F8"/>
    <w:rsid w:val="009D6FC0"/>
    <w:rsid w:val="009D72DD"/>
    <w:rsid w:val="009D76A3"/>
    <w:rsid w:val="009D7950"/>
    <w:rsid w:val="009D7DAE"/>
    <w:rsid w:val="009E00ED"/>
    <w:rsid w:val="009E01F1"/>
    <w:rsid w:val="009E06B0"/>
    <w:rsid w:val="009E0BBD"/>
    <w:rsid w:val="009E1183"/>
    <w:rsid w:val="009E2572"/>
    <w:rsid w:val="009E25E3"/>
    <w:rsid w:val="009E275B"/>
    <w:rsid w:val="009E2CC0"/>
    <w:rsid w:val="009E3356"/>
    <w:rsid w:val="009E345C"/>
    <w:rsid w:val="009E37BE"/>
    <w:rsid w:val="009E395D"/>
    <w:rsid w:val="009E3DB3"/>
    <w:rsid w:val="009E3F13"/>
    <w:rsid w:val="009E4489"/>
    <w:rsid w:val="009E4A24"/>
    <w:rsid w:val="009E5321"/>
    <w:rsid w:val="009E60CA"/>
    <w:rsid w:val="009E69DC"/>
    <w:rsid w:val="009E6BA9"/>
    <w:rsid w:val="009E6F00"/>
    <w:rsid w:val="009E6F68"/>
    <w:rsid w:val="009E7851"/>
    <w:rsid w:val="009E792D"/>
    <w:rsid w:val="009F0031"/>
    <w:rsid w:val="009F034D"/>
    <w:rsid w:val="009F0712"/>
    <w:rsid w:val="009F0B64"/>
    <w:rsid w:val="009F10F5"/>
    <w:rsid w:val="009F117B"/>
    <w:rsid w:val="009F12A1"/>
    <w:rsid w:val="009F1EDD"/>
    <w:rsid w:val="009F2195"/>
    <w:rsid w:val="009F229F"/>
    <w:rsid w:val="009F2462"/>
    <w:rsid w:val="009F2B94"/>
    <w:rsid w:val="009F2C6A"/>
    <w:rsid w:val="009F2CDD"/>
    <w:rsid w:val="009F2D54"/>
    <w:rsid w:val="009F3373"/>
    <w:rsid w:val="009F38AD"/>
    <w:rsid w:val="009F3B6C"/>
    <w:rsid w:val="009F4CAA"/>
    <w:rsid w:val="009F5013"/>
    <w:rsid w:val="009F5086"/>
    <w:rsid w:val="009F5212"/>
    <w:rsid w:val="009F5219"/>
    <w:rsid w:val="009F52D5"/>
    <w:rsid w:val="009F55A4"/>
    <w:rsid w:val="009F57A8"/>
    <w:rsid w:val="009F57DB"/>
    <w:rsid w:val="009F5821"/>
    <w:rsid w:val="009F5A48"/>
    <w:rsid w:val="009F6632"/>
    <w:rsid w:val="009F69F6"/>
    <w:rsid w:val="009F6DB6"/>
    <w:rsid w:val="009F6FF1"/>
    <w:rsid w:val="009F743A"/>
    <w:rsid w:val="009F7ED4"/>
    <w:rsid w:val="009F7FDE"/>
    <w:rsid w:val="00A00280"/>
    <w:rsid w:val="00A00305"/>
    <w:rsid w:val="00A004FA"/>
    <w:rsid w:val="00A00509"/>
    <w:rsid w:val="00A008CC"/>
    <w:rsid w:val="00A00C0B"/>
    <w:rsid w:val="00A012C8"/>
    <w:rsid w:val="00A01340"/>
    <w:rsid w:val="00A01442"/>
    <w:rsid w:val="00A01C83"/>
    <w:rsid w:val="00A01CB4"/>
    <w:rsid w:val="00A0201D"/>
    <w:rsid w:val="00A024DA"/>
    <w:rsid w:val="00A0260E"/>
    <w:rsid w:val="00A0275B"/>
    <w:rsid w:val="00A02849"/>
    <w:rsid w:val="00A02E42"/>
    <w:rsid w:val="00A02EED"/>
    <w:rsid w:val="00A03185"/>
    <w:rsid w:val="00A0323E"/>
    <w:rsid w:val="00A03515"/>
    <w:rsid w:val="00A037AD"/>
    <w:rsid w:val="00A039FA"/>
    <w:rsid w:val="00A03AE0"/>
    <w:rsid w:val="00A03C98"/>
    <w:rsid w:val="00A03D20"/>
    <w:rsid w:val="00A03FB2"/>
    <w:rsid w:val="00A0406B"/>
    <w:rsid w:val="00A040EA"/>
    <w:rsid w:val="00A044D4"/>
    <w:rsid w:val="00A04683"/>
    <w:rsid w:val="00A0496B"/>
    <w:rsid w:val="00A04C48"/>
    <w:rsid w:val="00A052F0"/>
    <w:rsid w:val="00A053BF"/>
    <w:rsid w:val="00A05655"/>
    <w:rsid w:val="00A059AC"/>
    <w:rsid w:val="00A05C70"/>
    <w:rsid w:val="00A05D3D"/>
    <w:rsid w:val="00A06070"/>
    <w:rsid w:val="00A06171"/>
    <w:rsid w:val="00A064AF"/>
    <w:rsid w:val="00A06503"/>
    <w:rsid w:val="00A06801"/>
    <w:rsid w:val="00A06880"/>
    <w:rsid w:val="00A06890"/>
    <w:rsid w:val="00A06C0E"/>
    <w:rsid w:val="00A06E30"/>
    <w:rsid w:val="00A06F34"/>
    <w:rsid w:val="00A06F61"/>
    <w:rsid w:val="00A07D05"/>
    <w:rsid w:val="00A107EB"/>
    <w:rsid w:val="00A10848"/>
    <w:rsid w:val="00A10A9C"/>
    <w:rsid w:val="00A10B19"/>
    <w:rsid w:val="00A10D84"/>
    <w:rsid w:val="00A10E26"/>
    <w:rsid w:val="00A10F8B"/>
    <w:rsid w:val="00A1106D"/>
    <w:rsid w:val="00A116D1"/>
    <w:rsid w:val="00A1195A"/>
    <w:rsid w:val="00A123D1"/>
    <w:rsid w:val="00A129FC"/>
    <w:rsid w:val="00A12CED"/>
    <w:rsid w:val="00A12F6F"/>
    <w:rsid w:val="00A1301E"/>
    <w:rsid w:val="00A13045"/>
    <w:rsid w:val="00A13520"/>
    <w:rsid w:val="00A13672"/>
    <w:rsid w:val="00A139DF"/>
    <w:rsid w:val="00A13B59"/>
    <w:rsid w:val="00A13C4A"/>
    <w:rsid w:val="00A13C9C"/>
    <w:rsid w:val="00A13D32"/>
    <w:rsid w:val="00A14005"/>
    <w:rsid w:val="00A14020"/>
    <w:rsid w:val="00A1455E"/>
    <w:rsid w:val="00A14D37"/>
    <w:rsid w:val="00A14FE4"/>
    <w:rsid w:val="00A15081"/>
    <w:rsid w:val="00A151CD"/>
    <w:rsid w:val="00A15226"/>
    <w:rsid w:val="00A152BF"/>
    <w:rsid w:val="00A1534D"/>
    <w:rsid w:val="00A15532"/>
    <w:rsid w:val="00A1554E"/>
    <w:rsid w:val="00A15572"/>
    <w:rsid w:val="00A158FE"/>
    <w:rsid w:val="00A163F6"/>
    <w:rsid w:val="00A16DC1"/>
    <w:rsid w:val="00A1721C"/>
    <w:rsid w:val="00A175FE"/>
    <w:rsid w:val="00A1766F"/>
    <w:rsid w:val="00A17830"/>
    <w:rsid w:val="00A17C80"/>
    <w:rsid w:val="00A206BB"/>
    <w:rsid w:val="00A2079E"/>
    <w:rsid w:val="00A20ABC"/>
    <w:rsid w:val="00A20C05"/>
    <w:rsid w:val="00A20C46"/>
    <w:rsid w:val="00A20DF0"/>
    <w:rsid w:val="00A210B8"/>
    <w:rsid w:val="00A214BD"/>
    <w:rsid w:val="00A216E4"/>
    <w:rsid w:val="00A216F3"/>
    <w:rsid w:val="00A2193B"/>
    <w:rsid w:val="00A2255D"/>
    <w:rsid w:val="00A226E6"/>
    <w:rsid w:val="00A22713"/>
    <w:rsid w:val="00A229CE"/>
    <w:rsid w:val="00A22D2B"/>
    <w:rsid w:val="00A22F82"/>
    <w:rsid w:val="00A232F2"/>
    <w:rsid w:val="00A2348B"/>
    <w:rsid w:val="00A2352F"/>
    <w:rsid w:val="00A235EE"/>
    <w:rsid w:val="00A239FA"/>
    <w:rsid w:val="00A23B81"/>
    <w:rsid w:val="00A23E54"/>
    <w:rsid w:val="00A24273"/>
    <w:rsid w:val="00A245B3"/>
    <w:rsid w:val="00A249A7"/>
    <w:rsid w:val="00A24A35"/>
    <w:rsid w:val="00A24AD6"/>
    <w:rsid w:val="00A24D45"/>
    <w:rsid w:val="00A2503E"/>
    <w:rsid w:val="00A25058"/>
    <w:rsid w:val="00A25181"/>
    <w:rsid w:val="00A251AD"/>
    <w:rsid w:val="00A251C2"/>
    <w:rsid w:val="00A252E2"/>
    <w:rsid w:val="00A256C2"/>
    <w:rsid w:val="00A25779"/>
    <w:rsid w:val="00A25788"/>
    <w:rsid w:val="00A25A8F"/>
    <w:rsid w:val="00A2603C"/>
    <w:rsid w:val="00A26196"/>
    <w:rsid w:val="00A26806"/>
    <w:rsid w:val="00A26B7A"/>
    <w:rsid w:val="00A26F45"/>
    <w:rsid w:val="00A26FBB"/>
    <w:rsid w:val="00A272CA"/>
    <w:rsid w:val="00A27420"/>
    <w:rsid w:val="00A27458"/>
    <w:rsid w:val="00A2751A"/>
    <w:rsid w:val="00A2769E"/>
    <w:rsid w:val="00A27727"/>
    <w:rsid w:val="00A27A63"/>
    <w:rsid w:val="00A27AE3"/>
    <w:rsid w:val="00A30301"/>
    <w:rsid w:val="00A30464"/>
    <w:rsid w:val="00A3081A"/>
    <w:rsid w:val="00A308ED"/>
    <w:rsid w:val="00A31026"/>
    <w:rsid w:val="00A3126F"/>
    <w:rsid w:val="00A3128C"/>
    <w:rsid w:val="00A31727"/>
    <w:rsid w:val="00A318C3"/>
    <w:rsid w:val="00A31ACA"/>
    <w:rsid w:val="00A31E92"/>
    <w:rsid w:val="00A32049"/>
    <w:rsid w:val="00A32559"/>
    <w:rsid w:val="00A32609"/>
    <w:rsid w:val="00A32720"/>
    <w:rsid w:val="00A32A62"/>
    <w:rsid w:val="00A32A70"/>
    <w:rsid w:val="00A32DE1"/>
    <w:rsid w:val="00A33301"/>
    <w:rsid w:val="00A3391E"/>
    <w:rsid w:val="00A33AEA"/>
    <w:rsid w:val="00A33B48"/>
    <w:rsid w:val="00A34680"/>
    <w:rsid w:val="00A3485D"/>
    <w:rsid w:val="00A34964"/>
    <w:rsid w:val="00A349B4"/>
    <w:rsid w:val="00A34D85"/>
    <w:rsid w:val="00A3502A"/>
    <w:rsid w:val="00A3522F"/>
    <w:rsid w:val="00A35575"/>
    <w:rsid w:val="00A35AC8"/>
    <w:rsid w:val="00A35B47"/>
    <w:rsid w:val="00A35DBE"/>
    <w:rsid w:val="00A35F75"/>
    <w:rsid w:val="00A36076"/>
    <w:rsid w:val="00A3610A"/>
    <w:rsid w:val="00A36321"/>
    <w:rsid w:val="00A36417"/>
    <w:rsid w:val="00A36613"/>
    <w:rsid w:val="00A36D8F"/>
    <w:rsid w:val="00A37202"/>
    <w:rsid w:val="00A37332"/>
    <w:rsid w:val="00A37391"/>
    <w:rsid w:val="00A37492"/>
    <w:rsid w:val="00A374CA"/>
    <w:rsid w:val="00A37622"/>
    <w:rsid w:val="00A376AB"/>
    <w:rsid w:val="00A37CF9"/>
    <w:rsid w:val="00A37F71"/>
    <w:rsid w:val="00A40063"/>
    <w:rsid w:val="00A403A7"/>
    <w:rsid w:val="00A403C9"/>
    <w:rsid w:val="00A404C4"/>
    <w:rsid w:val="00A40780"/>
    <w:rsid w:val="00A40B27"/>
    <w:rsid w:val="00A40BE7"/>
    <w:rsid w:val="00A40C86"/>
    <w:rsid w:val="00A40E20"/>
    <w:rsid w:val="00A410A2"/>
    <w:rsid w:val="00A413D8"/>
    <w:rsid w:val="00A414A0"/>
    <w:rsid w:val="00A41761"/>
    <w:rsid w:val="00A41DAB"/>
    <w:rsid w:val="00A41F0D"/>
    <w:rsid w:val="00A41FD2"/>
    <w:rsid w:val="00A427FC"/>
    <w:rsid w:val="00A42CEB"/>
    <w:rsid w:val="00A42D6A"/>
    <w:rsid w:val="00A43319"/>
    <w:rsid w:val="00A43584"/>
    <w:rsid w:val="00A43829"/>
    <w:rsid w:val="00A4397B"/>
    <w:rsid w:val="00A43B39"/>
    <w:rsid w:val="00A43BDA"/>
    <w:rsid w:val="00A43D4F"/>
    <w:rsid w:val="00A43DE3"/>
    <w:rsid w:val="00A43E27"/>
    <w:rsid w:val="00A443A7"/>
    <w:rsid w:val="00A443CD"/>
    <w:rsid w:val="00A44498"/>
    <w:rsid w:val="00A44499"/>
    <w:rsid w:val="00A446AB"/>
    <w:rsid w:val="00A44717"/>
    <w:rsid w:val="00A44892"/>
    <w:rsid w:val="00A448CF"/>
    <w:rsid w:val="00A44BA8"/>
    <w:rsid w:val="00A44E43"/>
    <w:rsid w:val="00A450D9"/>
    <w:rsid w:val="00A4536A"/>
    <w:rsid w:val="00A45567"/>
    <w:rsid w:val="00A4580B"/>
    <w:rsid w:val="00A45D6F"/>
    <w:rsid w:val="00A4608D"/>
    <w:rsid w:val="00A463C0"/>
    <w:rsid w:val="00A47283"/>
    <w:rsid w:val="00A47628"/>
    <w:rsid w:val="00A50310"/>
    <w:rsid w:val="00A50A2B"/>
    <w:rsid w:val="00A50D81"/>
    <w:rsid w:val="00A50E3F"/>
    <w:rsid w:val="00A51935"/>
    <w:rsid w:val="00A51DB5"/>
    <w:rsid w:val="00A51F43"/>
    <w:rsid w:val="00A52758"/>
    <w:rsid w:val="00A527B6"/>
    <w:rsid w:val="00A52B13"/>
    <w:rsid w:val="00A52B9F"/>
    <w:rsid w:val="00A52CE2"/>
    <w:rsid w:val="00A5304E"/>
    <w:rsid w:val="00A5313A"/>
    <w:rsid w:val="00A538F4"/>
    <w:rsid w:val="00A53A2A"/>
    <w:rsid w:val="00A53A8A"/>
    <w:rsid w:val="00A541D0"/>
    <w:rsid w:val="00A54802"/>
    <w:rsid w:val="00A54936"/>
    <w:rsid w:val="00A55056"/>
    <w:rsid w:val="00A5541D"/>
    <w:rsid w:val="00A555FB"/>
    <w:rsid w:val="00A55DFE"/>
    <w:rsid w:val="00A55F0E"/>
    <w:rsid w:val="00A5651E"/>
    <w:rsid w:val="00A56B1D"/>
    <w:rsid w:val="00A56F46"/>
    <w:rsid w:val="00A57004"/>
    <w:rsid w:val="00A5719A"/>
    <w:rsid w:val="00A57355"/>
    <w:rsid w:val="00A607E7"/>
    <w:rsid w:val="00A60F96"/>
    <w:rsid w:val="00A61146"/>
    <w:rsid w:val="00A61341"/>
    <w:rsid w:val="00A615C4"/>
    <w:rsid w:val="00A6194C"/>
    <w:rsid w:val="00A61CA9"/>
    <w:rsid w:val="00A61E95"/>
    <w:rsid w:val="00A623FE"/>
    <w:rsid w:val="00A6240C"/>
    <w:rsid w:val="00A62731"/>
    <w:rsid w:val="00A62B1D"/>
    <w:rsid w:val="00A6321F"/>
    <w:rsid w:val="00A6337F"/>
    <w:rsid w:val="00A63B37"/>
    <w:rsid w:val="00A63D31"/>
    <w:rsid w:val="00A63D7A"/>
    <w:rsid w:val="00A63E62"/>
    <w:rsid w:val="00A64042"/>
    <w:rsid w:val="00A64814"/>
    <w:rsid w:val="00A64965"/>
    <w:rsid w:val="00A6497B"/>
    <w:rsid w:val="00A64ADD"/>
    <w:rsid w:val="00A64C91"/>
    <w:rsid w:val="00A64C96"/>
    <w:rsid w:val="00A64EB6"/>
    <w:rsid w:val="00A652CE"/>
    <w:rsid w:val="00A65324"/>
    <w:rsid w:val="00A65466"/>
    <w:rsid w:val="00A658B2"/>
    <w:rsid w:val="00A658FC"/>
    <w:rsid w:val="00A65CB6"/>
    <w:rsid w:val="00A66124"/>
    <w:rsid w:val="00A661A4"/>
    <w:rsid w:val="00A66361"/>
    <w:rsid w:val="00A6647D"/>
    <w:rsid w:val="00A66A5E"/>
    <w:rsid w:val="00A66A8C"/>
    <w:rsid w:val="00A66AC9"/>
    <w:rsid w:val="00A66C43"/>
    <w:rsid w:val="00A66D45"/>
    <w:rsid w:val="00A66D84"/>
    <w:rsid w:val="00A674B5"/>
    <w:rsid w:val="00A67649"/>
    <w:rsid w:val="00A677D3"/>
    <w:rsid w:val="00A67B90"/>
    <w:rsid w:val="00A67E5E"/>
    <w:rsid w:val="00A70232"/>
    <w:rsid w:val="00A707E0"/>
    <w:rsid w:val="00A70BB0"/>
    <w:rsid w:val="00A70F60"/>
    <w:rsid w:val="00A71257"/>
    <w:rsid w:val="00A71396"/>
    <w:rsid w:val="00A71529"/>
    <w:rsid w:val="00A71ACE"/>
    <w:rsid w:val="00A71C30"/>
    <w:rsid w:val="00A72468"/>
    <w:rsid w:val="00A72539"/>
    <w:rsid w:val="00A7301F"/>
    <w:rsid w:val="00A7303D"/>
    <w:rsid w:val="00A7310A"/>
    <w:rsid w:val="00A73207"/>
    <w:rsid w:val="00A738DB"/>
    <w:rsid w:val="00A74269"/>
    <w:rsid w:val="00A7445A"/>
    <w:rsid w:val="00A747AD"/>
    <w:rsid w:val="00A748F6"/>
    <w:rsid w:val="00A74E73"/>
    <w:rsid w:val="00A74FD6"/>
    <w:rsid w:val="00A7513C"/>
    <w:rsid w:val="00A7550E"/>
    <w:rsid w:val="00A75548"/>
    <w:rsid w:val="00A758B0"/>
    <w:rsid w:val="00A75D1E"/>
    <w:rsid w:val="00A7608E"/>
    <w:rsid w:val="00A76647"/>
    <w:rsid w:val="00A76B2A"/>
    <w:rsid w:val="00A77014"/>
    <w:rsid w:val="00A7772A"/>
    <w:rsid w:val="00A77955"/>
    <w:rsid w:val="00A77EA7"/>
    <w:rsid w:val="00A802F5"/>
    <w:rsid w:val="00A80384"/>
    <w:rsid w:val="00A805E4"/>
    <w:rsid w:val="00A808D8"/>
    <w:rsid w:val="00A80CEF"/>
    <w:rsid w:val="00A80F55"/>
    <w:rsid w:val="00A815CB"/>
    <w:rsid w:val="00A8160E"/>
    <w:rsid w:val="00A816F9"/>
    <w:rsid w:val="00A8224A"/>
    <w:rsid w:val="00A822DD"/>
    <w:rsid w:val="00A8272C"/>
    <w:rsid w:val="00A829EC"/>
    <w:rsid w:val="00A82ED4"/>
    <w:rsid w:val="00A8308D"/>
    <w:rsid w:val="00A830C2"/>
    <w:rsid w:val="00A832E9"/>
    <w:rsid w:val="00A83524"/>
    <w:rsid w:val="00A83A69"/>
    <w:rsid w:val="00A83E42"/>
    <w:rsid w:val="00A84861"/>
    <w:rsid w:val="00A8518D"/>
    <w:rsid w:val="00A852B1"/>
    <w:rsid w:val="00A85484"/>
    <w:rsid w:val="00A858E9"/>
    <w:rsid w:val="00A86064"/>
    <w:rsid w:val="00A8637E"/>
    <w:rsid w:val="00A86659"/>
    <w:rsid w:val="00A86661"/>
    <w:rsid w:val="00A86859"/>
    <w:rsid w:val="00A86AFF"/>
    <w:rsid w:val="00A86CCE"/>
    <w:rsid w:val="00A87071"/>
    <w:rsid w:val="00A87381"/>
    <w:rsid w:val="00A87440"/>
    <w:rsid w:val="00A875D5"/>
    <w:rsid w:val="00A87753"/>
    <w:rsid w:val="00A87915"/>
    <w:rsid w:val="00A87B8D"/>
    <w:rsid w:val="00A87DA8"/>
    <w:rsid w:val="00A90031"/>
    <w:rsid w:val="00A90154"/>
    <w:rsid w:val="00A90445"/>
    <w:rsid w:val="00A906D2"/>
    <w:rsid w:val="00A907B1"/>
    <w:rsid w:val="00A90A80"/>
    <w:rsid w:val="00A9179E"/>
    <w:rsid w:val="00A917B7"/>
    <w:rsid w:val="00A91BC6"/>
    <w:rsid w:val="00A923BE"/>
    <w:rsid w:val="00A92453"/>
    <w:rsid w:val="00A92535"/>
    <w:rsid w:val="00A925A4"/>
    <w:rsid w:val="00A925E9"/>
    <w:rsid w:val="00A92621"/>
    <w:rsid w:val="00A92854"/>
    <w:rsid w:val="00A928E1"/>
    <w:rsid w:val="00A934A7"/>
    <w:rsid w:val="00A93E69"/>
    <w:rsid w:val="00A93E9B"/>
    <w:rsid w:val="00A94745"/>
    <w:rsid w:val="00A94B0A"/>
    <w:rsid w:val="00A94BFD"/>
    <w:rsid w:val="00A9544C"/>
    <w:rsid w:val="00A95909"/>
    <w:rsid w:val="00A9601D"/>
    <w:rsid w:val="00A960AC"/>
    <w:rsid w:val="00A961A2"/>
    <w:rsid w:val="00A96208"/>
    <w:rsid w:val="00A962B5"/>
    <w:rsid w:val="00A962C4"/>
    <w:rsid w:val="00A963C1"/>
    <w:rsid w:val="00A969FA"/>
    <w:rsid w:val="00A97662"/>
    <w:rsid w:val="00A97CEE"/>
    <w:rsid w:val="00A97EDB"/>
    <w:rsid w:val="00A97F4B"/>
    <w:rsid w:val="00AA00F2"/>
    <w:rsid w:val="00AA02F7"/>
    <w:rsid w:val="00AA086A"/>
    <w:rsid w:val="00AA09A2"/>
    <w:rsid w:val="00AA0BE9"/>
    <w:rsid w:val="00AA10D7"/>
    <w:rsid w:val="00AA11B8"/>
    <w:rsid w:val="00AA13CB"/>
    <w:rsid w:val="00AA163C"/>
    <w:rsid w:val="00AA193B"/>
    <w:rsid w:val="00AA1DEB"/>
    <w:rsid w:val="00AA227E"/>
    <w:rsid w:val="00AA2379"/>
    <w:rsid w:val="00AA2504"/>
    <w:rsid w:val="00AA26A6"/>
    <w:rsid w:val="00AA27CD"/>
    <w:rsid w:val="00AA2D7E"/>
    <w:rsid w:val="00AA3325"/>
    <w:rsid w:val="00AA34C7"/>
    <w:rsid w:val="00AA3AA8"/>
    <w:rsid w:val="00AA3BBE"/>
    <w:rsid w:val="00AA3C74"/>
    <w:rsid w:val="00AA3C96"/>
    <w:rsid w:val="00AA4227"/>
    <w:rsid w:val="00AA4264"/>
    <w:rsid w:val="00AA5125"/>
    <w:rsid w:val="00AA5E20"/>
    <w:rsid w:val="00AA61C9"/>
    <w:rsid w:val="00AA62B4"/>
    <w:rsid w:val="00AA6E49"/>
    <w:rsid w:val="00AA7A84"/>
    <w:rsid w:val="00AA7C0E"/>
    <w:rsid w:val="00AA7CFA"/>
    <w:rsid w:val="00AA7E84"/>
    <w:rsid w:val="00AB0A2A"/>
    <w:rsid w:val="00AB0AD7"/>
    <w:rsid w:val="00AB0B97"/>
    <w:rsid w:val="00AB0E14"/>
    <w:rsid w:val="00AB0FBC"/>
    <w:rsid w:val="00AB108C"/>
    <w:rsid w:val="00AB1E2E"/>
    <w:rsid w:val="00AB2213"/>
    <w:rsid w:val="00AB2485"/>
    <w:rsid w:val="00AB26CA"/>
    <w:rsid w:val="00AB28AE"/>
    <w:rsid w:val="00AB2ED2"/>
    <w:rsid w:val="00AB2EDB"/>
    <w:rsid w:val="00AB35F5"/>
    <w:rsid w:val="00AB3D48"/>
    <w:rsid w:val="00AB412F"/>
    <w:rsid w:val="00AB44E7"/>
    <w:rsid w:val="00AB4575"/>
    <w:rsid w:val="00AB48BE"/>
    <w:rsid w:val="00AB49E6"/>
    <w:rsid w:val="00AB4B96"/>
    <w:rsid w:val="00AB4E5F"/>
    <w:rsid w:val="00AB50AA"/>
    <w:rsid w:val="00AB6808"/>
    <w:rsid w:val="00AB6855"/>
    <w:rsid w:val="00AB6A9E"/>
    <w:rsid w:val="00AB6AC8"/>
    <w:rsid w:val="00AB6C5F"/>
    <w:rsid w:val="00AB7532"/>
    <w:rsid w:val="00AB7AC7"/>
    <w:rsid w:val="00AC0051"/>
    <w:rsid w:val="00AC006C"/>
    <w:rsid w:val="00AC0155"/>
    <w:rsid w:val="00AC0799"/>
    <w:rsid w:val="00AC0CF6"/>
    <w:rsid w:val="00AC0E01"/>
    <w:rsid w:val="00AC112B"/>
    <w:rsid w:val="00AC1426"/>
    <w:rsid w:val="00AC1F95"/>
    <w:rsid w:val="00AC2241"/>
    <w:rsid w:val="00AC253A"/>
    <w:rsid w:val="00AC2A08"/>
    <w:rsid w:val="00AC2C2C"/>
    <w:rsid w:val="00AC2DA1"/>
    <w:rsid w:val="00AC3884"/>
    <w:rsid w:val="00AC3B4E"/>
    <w:rsid w:val="00AC3B5F"/>
    <w:rsid w:val="00AC3D3C"/>
    <w:rsid w:val="00AC44E3"/>
    <w:rsid w:val="00AC4B3A"/>
    <w:rsid w:val="00AC4BCD"/>
    <w:rsid w:val="00AC4C1D"/>
    <w:rsid w:val="00AC4E85"/>
    <w:rsid w:val="00AC4EB8"/>
    <w:rsid w:val="00AC509E"/>
    <w:rsid w:val="00AC5126"/>
    <w:rsid w:val="00AC51AC"/>
    <w:rsid w:val="00AC56BB"/>
    <w:rsid w:val="00AC5BE5"/>
    <w:rsid w:val="00AC638D"/>
    <w:rsid w:val="00AC64E5"/>
    <w:rsid w:val="00AC6565"/>
    <w:rsid w:val="00AC6927"/>
    <w:rsid w:val="00AC697B"/>
    <w:rsid w:val="00AC6C8D"/>
    <w:rsid w:val="00AC7042"/>
    <w:rsid w:val="00AC72F1"/>
    <w:rsid w:val="00AC7578"/>
    <w:rsid w:val="00AC7658"/>
    <w:rsid w:val="00AC77BE"/>
    <w:rsid w:val="00AC79E0"/>
    <w:rsid w:val="00AC7BF2"/>
    <w:rsid w:val="00AD0140"/>
    <w:rsid w:val="00AD02A2"/>
    <w:rsid w:val="00AD0607"/>
    <w:rsid w:val="00AD063D"/>
    <w:rsid w:val="00AD0AE9"/>
    <w:rsid w:val="00AD0B74"/>
    <w:rsid w:val="00AD0CC9"/>
    <w:rsid w:val="00AD1703"/>
    <w:rsid w:val="00AD1BC1"/>
    <w:rsid w:val="00AD1D15"/>
    <w:rsid w:val="00AD245E"/>
    <w:rsid w:val="00AD2534"/>
    <w:rsid w:val="00AD25CF"/>
    <w:rsid w:val="00AD2995"/>
    <w:rsid w:val="00AD2CD4"/>
    <w:rsid w:val="00AD3076"/>
    <w:rsid w:val="00AD30AC"/>
    <w:rsid w:val="00AD3586"/>
    <w:rsid w:val="00AD38CE"/>
    <w:rsid w:val="00AD38F9"/>
    <w:rsid w:val="00AD425D"/>
    <w:rsid w:val="00AD44DF"/>
    <w:rsid w:val="00AD4743"/>
    <w:rsid w:val="00AD482B"/>
    <w:rsid w:val="00AD4907"/>
    <w:rsid w:val="00AD4AB0"/>
    <w:rsid w:val="00AD4B27"/>
    <w:rsid w:val="00AD4BB5"/>
    <w:rsid w:val="00AD4D9D"/>
    <w:rsid w:val="00AD4DEE"/>
    <w:rsid w:val="00AD50A0"/>
    <w:rsid w:val="00AD5279"/>
    <w:rsid w:val="00AD5547"/>
    <w:rsid w:val="00AD5659"/>
    <w:rsid w:val="00AD59C3"/>
    <w:rsid w:val="00AD5E3A"/>
    <w:rsid w:val="00AD608B"/>
    <w:rsid w:val="00AD69A1"/>
    <w:rsid w:val="00AD6C3D"/>
    <w:rsid w:val="00AD6E2F"/>
    <w:rsid w:val="00AD7AE3"/>
    <w:rsid w:val="00AD7AF1"/>
    <w:rsid w:val="00AE07C5"/>
    <w:rsid w:val="00AE0FEB"/>
    <w:rsid w:val="00AE11D8"/>
    <w:rsid w:val="00AE1550"/>
    <w:rsid w:val="00AE1868"/>
    <w:rsid w:val="00AE19AB"/>
    <w:rsid w:val="00AE1DF5"/>
    <w:rsid w:val="00AE214A"/>
    <w:rsid w:val="00AE26E7"/>
    <w:rsid w:val="00AE3118"/>
    <w:rsid w:val="00AE3344"/>
    <w:rsid w:val="00AE356D"/>
    <w:rsid w:val="00AE375E"/>
    <w:rsid w:val="00AE3BA4"/>
    <w:rsid w:val="00AE3FD6"/>
    <w:rsid w:val="00AE40E8"/>
    <w:rsid w:val="00AE4298"/>
    <w:rsid w:val="00AE44E2"/>
    <w:rsid w:val="00AE4758"/>
    <w:rsid w:val="00AE4784"/>
    <w:rsid w:val="00AE4BF9"/>
    <w:rsid w:val="00AE52D3"/>
    <w:rsid w:val="00AE5833"/>
    <w:rsid w:val="00AE6038"/>
    <w:rsid w:val="00AE61D3"/>
    <w:rsid w:val="00AE638B"/>
    <w:rsid w:val="00AE6894"/>
    <w:rsid w:val="00AE694C"/>
    <w:rsid w:val="00AE6AF2"/>
    <w:rsid w:val="00AE6E93"/>
    <w:rsid w:val="00AE7D74"/>
    <w:rsid w:val="00AE7E55"/>
    <w:rsid w:val="00AF0095"/>
    <w:rsid w:val="00AF05EB"/>
    <w:rsid w:val="00AF0688"/>
    <w:rsid w:val="00AF08D2"/>
    <w:rsid w:val="00AF0EC2"/>
    <w:rsid w:val="00AF161D"/>
    <w:rsid w:val="00AF1684"/>
    <w:rsid w:val="00AF1740"/>
    <w:rsid w:val="00AF20B8"/>
    <w:rsid w:val="00AF22C8"/>
    <w:rsid w:val="00AF2637"/>
    <w:rsid w:val="00AF282E"/>
    <w:rsid w:val="00AF303B"/>
    <w:rsid w:val="00AF34F7"/>
    <w:rsid w:val="00AF3596"/>
    <w:rsid w:val="00AF3629"/>
    <w:rsid w:val="00AF3846"/>
    <w:rsid w:val="00AF3A8D"/>
    <w:rsid w:val="00AF3AA9"/>
    <w:rsid w:val="00AF409F"/>
    <w:rsid w:val="00AF42C7"/>
    <w:rsid w:val="00AF42E3"/>
    <w:rsid w:val="00AF469B"/>
    <w:rsid w:val="00AF4A5A"/>
    <w:rsid w:val="00AF4D04"/>
    <w:rsid w:val="00AF515D"/>
    <w:rsid w:val="00AF51E9"/>
    <w:rsid w:val="00AF57F8"/>
    <w:rsid w:val="00AF5850"/>
    <w:rsid w:val="00AF585A"/>
    <w:rsid w:val="00AF589D"/>
    <w:rsid w:val="00AF5DC0"/>
    <w:rsid w:val="00AF5EAC"/>
    <w:rsid w:val="00AF60AC"/>
    <w:rsid w:val="00AF642D"/>
    <w:rsid w:val="00AF66CE"/>
    <w:rsid w:val="00AF7358"/>
    <w:rsid w:val="00AF73FE"/>
    <w:rsid w:val="00AF74AD"/>
    <w:rsid w:val="00AF7682"/>
    <w:rsid w:val="00AF7AA3"/>
    <w:rsid w:val="00AF7E76"/>
    <w:rsid w:val="00B0002F"/>
    <w:rsid w:val="00B001F5"/>
    <w:rsid w:val="00B00623"/>
    <w:rsid w:val="00B0072B"/>
    <w:rsid w:val="00B00B7E"/>
    <w:rsid w:val="00B01164"/>
    <w:rsid w:val="00B011BD"/>
    <w:rsid w:val="00B01574"/>
    <w:rsid w:val="00B015D1"/>
    <w:rsid w:val="00B01A0A"/>
    <w:rsid w:val="00B01CA3"/>
    <w:rsid w:val="00B020B0"/>
    <w:rsid w:val="00B0258C"/>
    <w:rsid w:val="00B02632"/>
    <w:rsid w:val="00B0275C"/>
    <w:rsid w:val="00B02AC9"/>
    <w:rsid w:val="00B02E59"/>
    <w:rsid w:val="00B02FFC"/>
    <w:rsid w:val="00B034E3"/>
    <w:rsid w:val="00B03663"/>
    <w:rsid w:val="00B04169"/>
    <w:rsid w:val="00B04340"/>
    <w:rsid w:val="00B04551"/>
    <w:rsid w:val="00B0458C"/>
    <w:rsid w:val="00B046B7"/>
    <w:rsid w:val="00B04756"/>
    <w:rsid w:val="00B0490C"/>
    <w:rsid w:val="00B04C47"/>
    <w:rsid w:val="00B04F1C"/>
    <w:rsid w:val="00B0513C"/>
    <w:rsid w:val="00B05511"/>
    <w:rsid w:val="00B057F9"/>
    <w:rsid w:val="00B05831"/>
    <w:rsid w:val="00B059D4"/>
    <w:rsid w:val="00B06065"/>
    <w:rsid w:val="00B0685F"/>
    <w:rsid w:val="00B06D14"/>
    <w:rsid w:val="00B06EAB"/>
    <w:rsid w:val="00B070E3"/>
    <w:rsid w:val="00B0716D"/>
    <w:rsid w:val="00B07293"/>
    <w:rsid w:val="00B0731B"/>
    <w:rsid w:val="00B07991"/>
    <w:rsid w:val="00B07ADC"/>
    <w:rsid w:val="00B10185"/>
    <w:rsid w:val="00B10B86"/>
    <w:rsid w:val="00B10C7F"/>
    <w:rsid w:val="00B10DAA"/>
    <w:rsid w:val="00B10ECB"/>
    <w:rsid w:val="00B10EE3"/>
    <w:rsid w:val="00B11224"/>
    <w:rsid w:val="00B11560"/>
    <w:rsid w:val="00B1196C"/>
    <w:rsid w:val="00B12248"/>
    <w:rsid w:val="00B12840"/>
    <w:rsid w:val="00B1294F"/>
    <w:rsid w:val="00B12AFA"/>
    <w:rsid w:val="00B12F25"/>
    <w:rsid w:val="00B13654"/>
    <w:rsid w:val="00B139E5"/>
    <w:rsid w:val="00B1416D"/>
    <w:rsid w:val="00B141B3"/>
    <w:rsid w:val="00B14511"/>
    <w:rsid w:val="00B14744"/>
    <w:rsid w:val="00B14995"/>
    <w:rsid w:val="00B14BF5"/>
    <w:rsid w:val="00B14E32"/>
    <w:rsid w:val="00B15548"/>
    <w:rsid w:val="00B15838"/>
    <w:rsid w:val="00B15BCB"/>
    <w:rsid w:val="00B15D86"/>
    <w:rsid w:val="00B16297"/>
    <w:rsid w:val="00B163B5"/>
    <w:rsid w:val="00B17CC9"/>
    <w:rsid w:val="00B17F8B"/>
    <w:rsid w:val="00B20311"/>
    <w:rsid w:val="00B20312"/>
    <w:rsid w:val="00B205E7"/>
    <w:rsid w:val="00B20B34"/>
    <w:rsid w:val="00B20FC2"/>
    <w:rsid w:val="00B219C1"/>
    <w:rsid w:val="00B21B6F"/>
    <w:rsid w:val="00B21F7E"/>
    <w:rsid w:val="00B2210D"/>
    <w:rsid w:val="00B2238A"/>
    <w:rsid w:val="00B224E7"/>
    <w:rsid w:val="00B2265C"/>
    <w:rsid w:val="00B226E1"/>
    <w:rsid w:val="00B22B63"/>
    <w:rsid w:val="00B231B0"/>
    <w:rsid w:val="00B232D5"/>
    <w:rsid w:val="00B2347B"/>
    <w:rsid w:val="00B236C1"/>
    <w:rsid w:val="00B238AB"/>
    <w:rsid w:val="00B23AE7"/>
    <w:rsid w:val="00B24681"/>
    <w:rsid w:val="00B24C90"/>
    <w:rsid w:val="00B25096"/>
    <w:rsid w:val="00B2534F"/>
    <w:rsid w:val="00B253BA"/>
    <w:rsid w:val="00B25468"/>
    <w:rsid w:val="00B258D9"/>
    <w:rsid w:val="00B25C6F"/>
    <w:rsid w:val="00B25D34"/>
    <w:rsid w:val="00B25F2A"/>
    <w:rsid w:val="00B26127"/>
    <w:rsid w:val="00B2620C"/>
    <w:rsid w:val="00B26783"/>
    <w:rsid w:val="00B268A9"/>
    <w:rsid w:val="00B26A66"/>
    <w:rsid w:val="00B26C5F"/>
    <w:rsid w:val="00B276C7"/>
    <w:rsid w:val="00B30202"/>
    <w:rsid w:val="00B30307"/>
    <w:rsid w:val="00B30638"/>
    <w:rsid w:val="00B306DC"/>
    <w:rsid w:val="00B30EB0"/>
    <w:rsid w:val="00B31104"/>
    <w:rsid w:val="00B3119B"/>
    <w:rsid w:val="00B313E1"/>
    <w:rsid w:val="00B318BA"/>
    <w:rsid w:val="00B318FE"/>
    <w:rsid w:val="00B3192A"/>
    <w:rsid w:val="00B31D60"/>
    <w:rsid w:val="00B31DE8"/>
    <w:rsid w:val="00B31E9D"/>
    <w:rsid w:val="00B3215F"/>
    <w:rsid w:val="00B32C79"/>
    <w:rsid w:val="00B32E89"/>
    <w:rsid w:val="00B33264"/>
    <w:rsid w:val="00B33303"/>
    <w:rsid w:val="00B337F4"/>
    <w:rsid w:val="00B33CC0"/>
    <w:rsid w:val="00B340F3"/>
    <w:rsid w:val="00B342B8"/>
    <w:rsid w:val="00B3442D"/>
    <w:rsid w:val="00B344A2"/>
    <w:rsid w:val="00B34557"/>
    <w:rsid w:val="00B34DC0"/>
    <w:rsid w:val="00B3529B"/>
    <w:rsid w:val="00B352BA"/>
    <w:rsid w:val="00B35825"/>
    <w:rsid w:val="00B35867"/>
    <w:rsid w:val="00B359C9"/>
    <w:rsid w:val="00B35CA2"/>
    <w:rsid w:val="00B36A87"/>
    <w:rsid w:val="00B36AEF"/>
    <w:rsid w:val="00B36B57"/>
    <w:rsid w:val="00B36CFA"/>
    <w:rsid w:val="00B36DBA"/>
    <w:rsid w:val="00B37403"/>
    <w:rsid w:val="00B37537"/>
    <w:rsid w:val="00B379A8"/>
    <w:rsid w:val="00B37C0B"/>
    <w:rsid w:val="00B37D81"/>
    <w:rsid w:val="00B40276"/>
    <w:rsid w:val="00B40694"/>
    <w:rsid w:val="00B40A22"/>
    <w:rsid w:val="00B40E92"/>
    <w:rsid w:val="00B410D7"/>
    <w:rsid w:val="00B41616"/>
    <w:rsid w:val="00B423DC"/>
    <w:rsid w:val="00B42D66"/>
    <w:rsid w:val="00B42F8D"/>
    <w:rsid w:val="00B43240"/>
    <w:rsid w:val="00B43829"/>
    <w:rsid w:val="00B438C6"/>
    <w:rsid w:val="00B4390D"/>
    <w:rsid w:val="00B43964"/>
    <w:rsid w:val="00B43A4A"/>
    <w:rsid w:val="00B43A62"/>
    <w:rsid w:val="00B43BA3"/>
    <w:rsid w:val="00B4422C"/>
    <w:rsid w:val="00B44E83"/>
    <w:rsid w:val="00B44FDB"/>
    <w:rsid w:val="00B4560A"/>
    <w:rsid w:val="00B45850"/>
    <w:rsid w:val="00B45860"/>
    <w:rsid w:val="00B45893"/>
    <w:rsid w:val="00B45CF6"/>
    <w:rsid w:val="00B4657F"/>
    <w:rsid w:val="00B46653"/>
    <w:rsid w:val="00B47238"/>
    <w:rsid w:val="00B475B7"/>
    <w:rsid w:val="00B47805"/>
    <w:rsid w:val="00B47986"/>
    <w:rsid w:val="00B47ECE"/>
    <w:rsid w:val="00B47EE1"/>
    <w:rsid w:val="00B506B0"/>
    <w:rsid w:val="00B50979"/>
    <w:rsid w:val="00B50C66"/>
    <w:rsid w:val="00B50D47"/>
    <w:rsid w:val="00B51058"/>
    <w:rsid w:val="00B51072"/>
    <w:rsid w:val="00B51169"/>
    <w:rsid w:val="00B51331"/>
    <w:rsid w:val="00B513EE"/>
    <w:rsid w:val="00B5161D"/>
    <w:rsid w:val="00B51925"/>
    <w:rsid w:val="00B51D9A"/>
    <w:rsid w:val="00B52552"/>
    <w:rsid w:val="00B52B61"/>
    <w:rsid w:val="00B52BDC"/>
    <w:rsid w:val="00B52D76"/>
    <w:rsid w:val="00B52F6F"/>
    <w:rsid w:val="00B5302E"/>
    <w:rsid w:val="00B5308C"/>
    <w:rsid w:val="00B530CD"/>
    <w:rsid w:val="00B53290"/>
    <w:rsid w:val="00B538A1"/>
    <w:rsid w:val="00B539FF"/>
    <w:rsid w:val="00B54183"/>
    <w:rsid w:val="00B54357"/>
    <w:rsid w:val="00B544DA"/>
    <w:rsid w:val="00B545FC"/>
    <w:rsid w:val="00B54918"/>
    <w:rsid w:val="00B54A0C"/>
    <w:rsid w:val="00B54F40"/>
    <w:rsid w:val="00B55032"/>
    <w:rsid w:val="00B559A4"/>
    <w:rsid w:val="00B55ADC"/>
    <w:rsid w:val="00B55BE8"/>
    <w:rsid w:val="00B55C73"/>
    <w:rsid w:val="00B55D1A"/>
    <w:rsid w:val="00B5610F"/>
    <w:rsid w:val="00B562B3"/>
    <w:rsid w:val="00B566B7"/>
    <w:rsid w:val="00B5677A"/>
    <w:rsid w:val="00B567D5"/>
    <w:rsid w:val="00B56814"/>
    <w:rsid w:val="00B568F5"/>
    <w:rsid w:val="00B568F7"/>
    <w:rsid w:val="00B56A30"/>
    <w:rsid w:val="00B56C8A"/>
    <w:rsid w:val="00B56DF0"/>
    <w:rsid w:val="00B57178"/>
    <w:rsid w:val="00B5734D"/>
    <w:rsid w:val="00B5791E"/>
    <w:rsid w:val="00B57BF8"/>
    <w:rsid w:val="00B6042B"/>
    <w:rsid w:val="00B604AA"/>
    <w:rsid w:val="00B604BB"/>
    <w:rsid w:val="00B608D9"/>
    <w:rsid w:val="00B60BD2"/>
    <w:rsid w:val="00B60D86"/>
    <w:rsid w:val="00B60DF0"/>
    <w:rsid w:val="00B60EAC"/>
    <w:rsid w:val="00B60F95"/>
    <w:rsid w:val="00B610B9"/>
    <w:rsid w:val="00B610D4"/>
    <w:rsid w:val="00B6115E"/>
    <w:rsid w:val="00B618B6"/>
    <w:rsid w:val="00B61B2D"/>
    <w:rsid w:val="00B623DA"/>
    <w:rsid w:val="00B627E4"/>
    <w:rsid w:val="00B628E6"/>
    <w:rsid w:val="00B629F5"/>
    <w:rsid w:val="00B62BF0"/>
    <w:rsid w:val="00B62BFB"/>
    <w:rsid w:val="00B6302E"/>
    <w:rsid w:val="00B63091"/>
    <w:rsid w:val="00B63429"/>
    <w:rsid w:val="00B6348D"/>
    <w:rsid w:val="00B639A7"/>
    <w:rsid w:val="00B639DF"/>
    <w:rsid w:val="00B6424F"/>
    <w:rsid w:val="00B64B63"/>
    <w:rsid w:val="00B64C8D"/>
    <w:rsid w:val="00B64DDA"/>
    <w:rsid w:val="00B653C1"/>
    <w:rsid w:val="00B6587F"/>
    <w:rsid w:val="00B65DC2"/>
    <w:rsid w:val="00B65E7B"/>
    <w:rsid w:val="00B663FE"/>
    <w:rsid w:val="00B665B1"/>
    <w:rsid w:val="00B6677A"/>
    <w:rsid w:val="00B6733E"/>
    <w:rsid w:val="00B67AE2"/>
    <w:rsid w:val="00B67BBC"/>
    <w:rsid w:val="00B67E7D"/>
    <w:rsid w:val="00B67E8B"/>
    <w:rsid w:val="00B703E0"/>
    <w:rsid w:val="00B7042D"/>
    <w:rsid w:val="00B70502"/>
    <w:rsid w:val="00B7068F"/>
    <w:rsid w:val="00B70816"/>
    <w:rsid w:val="00B71C4B"/>
    <w:rsid w:val="00B72137"/>
    <w:rsid w:val="00B72255"/>
    <w:rsid w:val="00B722A1"/>
    <w:rsid w:val="00B722B3"/>
    <w:rsid w:val="00B723FC"/>
    <w:rsid w:val="00B72B6C"/>
    <w:rsid w:val="00B72C26"/>
    <w:rsid w:val="00B72C2B"/>
    <w:rsid w:val="00B72DE3"/>
    <w:rsid w:val="00B730B8"/>
    <w:rsid w:val="00B732FC"/>
    <w:rsid w:val="00B73408"/>
    <w:rsid w:val="00B735B6"/>
    <w:rsid w:val="00B73947"/>
    <w:rsid w:val="00B73C6C"/>
    <w:rsid w:val="00B73DBA"/>
    <w:rsid w:val="00B74197"/>
    <w:rsid w:val="00B7442A"/>
    <w:rsid w:val="00B74457"/>
    <w:rsid w:val="00B74713"/>
    <w:rsid w:val="00B74D2B"/>
    <w:rsid w:val="00B74E35"/>
    <w:rsid w:val="00B74F49"/>
    <w:rsid w:val="00B755C5"/>
    <w:rsid w:val="00B756C6"/>
    <w:rsid w:val="00B75733"/>
    <w:rsid w:val="00B75849"/>
    <w:rsid w:val="00B75912"/>
    <w:rsid w:val="00B76013"/>
    <w:rsid w:val="00B76273"/>
    <w:rsid w:val="00B762A0"/>
    <w:rsid w:val="00B76313"/>
    <w:rsid w:val="00B76675"/>
    <w:rsid w:val="00B770BF"/>
    <w:rsid w:val="00B771D9"/>
    <w:rsid w:val="00B77598"/>
    <w:rsid w:val="00B7770E"/>
    <w:rsid w:val="00B778CD"/>
    <w:rsid w:val="00B77FD9"/>
    <w:rsid w:val="00B8009C"/>
    <w:rsid w:val="00B80341"/>
    <w:rsid w:val="00B80607"/>
    <w:rsid w:val="00B80620"/>
    <w:rsid w:val="00B80B93"/>
    <w:rsid w:val="00B80CA2"/>
    <w:rsid w:val="00B81075"/>
    <w:rsid w:val="00B81774"/>
    <w:rsid w:val="00B81830"/>
    <w:rsid w:val="00B818A6"/>
    <w:rsid w:val="00B81ED0"/>
    <w:rsid w:val="00B81FAC"/>
    <w:rsid w:val="00B82170"/>
    <w:rsid w:val="00B8274E"/>
    <w:rsid w:val="00B8275A"/>
    <w:rsid w:val="00B82946"/>
    <w:rsid w:val="00B829BF"/>
    <w:rsid w:val="00B82BBF"/>
    <w:rsid w:val="00B82D21"/>
    <w:rsid w:val="00B830F9"/>
    <w:rsid w:val="00B8319C"/>
    <w:rsid w:val="00B831E2"/>
    <w:rsid w:val="00B8345B"/>
    <w:rsid w:val="00B83585"/>
    <w:rsid w:val="00B83861"/>
    <w:rsid w:val="00B83CEB"/>
    <w:rsid w:val="00B84015"/>
    <w:rsid w:val="00B841F6"/>
    <w:rsid w:val="00B847BC"/>
    <w:rsid w:val="00B847FD"/>
    <w:rsid w:val="00B84814"/>
    <w:rsid w:val="00B84992"/>
    <w:rsid w:val="00B85081"/>
    <w:rsid w:val="00B85283"/>
    <w:rsid w:val="00B854EB"/>
    <w:rsid w:val="00B8584C"/>
    <w:rsid w:val="00B85AB7"/>
    <w:rsid w:val="00B85AD4"/>
    <w:rsid w:val="00B85E1F"/>
    <w:rsid w:val="00B85E8C"/>
    <w:rsid w:val="00B86138"/>
    <w:rsid w:val="00B8625D"/>
    <w:rsid w:val="00B86412"/>
    <w:rsid w:val="00B86651"/>
    <w:rsid w:val="00B866B6"/>
    <w:rsid w:val="00B868AD"/>
    <w:rsid w:val="00B869A1"/>
    <w:rsid w:val="00B86C09"/>
    <w:rsid w:val="00B86D49"/>
    <w:rsid w:val="00B86FFD"/>
    <w:rsid w:val="00B870D5"/>
    <w:rsid w:val="00B87337"/>
    <w:rsid w:val="00B877F4"/>
    <w:rsid w:val="00B8782A"/>
    <w:rsid w:val="00B8786E"/>
    <w:rsid w:val="00B87D18"/>
    <w:rsid w:val="00B87DB0"/>
    <w:rsid w:val="00B87F3A"/>
    <w:rsid w:val="00B90056"/>
    <w:rsid w:val="00B90600"/>
    <w:rsid w:val="00B91138"/>
    <w:rsid w:val="00B91396"/>
    <w:rsid w:val="00B916CF"/>
    <w:rsid w:val="00B9194D"/>
    <w:rsid w:val="00B921EA"/>
    <w:rsid w:val="00B92343"/>
    <w:rsid w:val="00B9271F"/>
    <w:rsid w:val="00B928B8"/>
    <w:rsid w:val="00B92E82"/>
    <w:rsid w:val="00B93310"/>
    <w:rsid w:val="00B9354D"/>
    <w:rsid w:val="00B936C7"/>
    <w:rsid w:val="00B93F70"/>
    <w:rsid w:val="00B94038"/>
    <w:rsid w:val="00B94294"/>
    <w:rsid w:val="00B9485E"/>
    <w:rsid w:val="00B94A8F"/>
    <w:rsid w:val="00B95188"/>
    <w:rsid w:val="00B953BD"/>
    <w:rsid w:val="00B953F5"/>
    <w:rsid w:val="00B9584F"/>
    <w:rsid w:val="00B95D37"/>
    <w:rsid w:val="00B95E6F"/>
    <w:rsid w:val="00B95FC8"/>
    <w:rsid w:val="00B9601D"/>
    <w:rsid w:val="00B960FE"/>
    <w:rsid w:val="00B9628F"/>
    <w:rsid w:val="00B96ED2"/>
    <w:rsid w:val="00B96FA1"/>
    <w:rsid w:val="00B970C1"/>
    <w:rsid w:val="00B97335"/>
    <w:rsid w:val="00B974AB"/>
    <w:rsid w:val="00B9788D"/>
    <w:rsid w:val="00B978B0"/>
    <w:rsid w:val="00B97DFF"/>
    <w:rsid w:val="00BA01F7"/>
    <w:rsid w:val="00BA022D"/>
    <w:rsid w:val="00BA0700"/>
    <w:rsid w:val="00BA098D"/>
    <w:rsid w:val="00BA0ABD"/>
    <w:rsid w:val="00BA0EEF"/>
    <w:rsid w:val="00BA14A6"/>
    <w:rsid w:val="00BA1508"/>
    <w:rsid w:val="00BA1B53"/>
    <w:rsid w:val="00BA1BD1"/>
    <w:rsid w:val="00BA1BD4"/>
    <w:rsid w:val="00BA1CEC"/>
    <w:rsid w:val="00BA2A11"/>
    <w:rsid w:val="00BA2AD4"/>
    <w:rsid w:val="00BA30A1"/>
    <w:rsid w:val="00BA3419"/>
    <w:rsid w:val="00BA3824"/>
    <w:rsid w:val="00BA3D20"/>
    <w:rsid w:val="00BA420D"/>
    <w:rsid w:val="00BA44C0"/>
    <w:rsid w:val="00BA4B89"/>
    <w:rsid w:val="00BA4D8B"/>
    <w:rsid w:val="00BA532A"/>
    <w:rsid w:val="00BA54F0"/>
    <w:rsid w:val="00BA55EC"/>
    <w:rsid w:val="00BA566D"/>
    <w:rsid w:val="00BA57FD"/>
    <w:rsid w:val="00BA5AC5"/>
    <w:rsid w:val="00BA5B0B"/>
    <w:rsid w:val="00BA6129"/>
    <w:rsid w:val="00BA62C9"/>
    <w:rsid w:val="00BA68DC"/>
    <w:rsid w:val="00BA6C8B"/>
    <w:rsid w:val="00BA7107"/>
    <w:rsid w:val="00BA7283"/>
    <w:rsid w:val="00BA72DE"/>
    <w:rsid w:val="00BA7308"/>
    <w:rsid w:val="00BA7364"/>
    <w:rsid w:val="00BA739B"/>
    <w:rsid w:val="00BA7F99"/>
    <w:rsid w:val="00BB0827"/>
    <w:rsid w:val="00BB0DA1"/>
    <w:rsid w:val="00BB14CE"/>
    <w:rsid w:val="00BB18C8"/>
    <w:rsid w:val="00BB1E84"/>
    <w:rsid w:val="00BB1EFB"/>
    <w:rsid w:val="00BB2011"/>
    <w:rsid w:val="00BB213C"/>
    <w:rsid w:val="00BB239F"/>
    <w:rsid w:val="00BB246B"/>
    <w:rsid w:val="00BB2535"/>
    <w:rsid w:val="00BB2A00"/>
    <w:rsid w:val="00BB2BE5"/>
    <w:rsid w:val="00BB2D13"/>
    <w:rsid w:val="00BB2EBA"/>
    <w:rsid w:val="00BB2FB0"/>
    <w:rsid w:val="00BB3147"/>
    <w:rsid w:val="00BB3318"/>
    <w:rsid w:val="00BB38FF"/>
    <w:rsid w:val="00BB3A47"/>
    <w:rsid w:val="00BB3BDC"/>
    <w:rsid w:val="00BB3D52"/>
    <w:rsid w:val="00BB405E"/>
    <w:rsid w:val="00BB543D"/>
    <w:rsid w:val="00BB54AD"/>
    <w:rsid w:val="00BB57C1"/>
    <w:rsid w:val="00BB5922"/>
    <w:rsid w:val="00BB5ADD"/>
    <w:rsid w:val="00BB5B93"/>
    <w:rsid w:val="00BB5CA1"/>
    <w:rsid w:val="00BB5DC0"/>
    <w:rsid w:val="00BB6088"/>
    <w:rsid w:val="00BB6903"/>
    <w:rsid w:val="00BB6951"/>
    <w:rsid w:val="00BB6D45"/>
    <w:rsid w:val="00BB7338"/>
    <w:rsid w:val="00BB7688"/>
    <w:rsid w:val="00BC033F"/>
    <w:rsid w:val="00BC0D4C"/>
    <w:rsid w:val="00BC1130"/>
    <w:rsid w:val="00BC114C"/>
    <w:rsid w:val="00BC11D8"/>
    <w:rsid w:val="00BC120F"/>
    <w:rsid w:val="00BC12CE"/>
    <w:rsid w:val="00BC1636"/>
    <w:rsid w:val="00BC1C96"/>
    <w:rsid w:val="00BC243F"/>
    <w:rsid w:val="00BC2835"/>
    <w:rsid w:val="00BC2880"/>
    <w:rsid w:val="00BC2B2B"/>
    <w:rsid w:val="00BC2C09"/>
    <w:rsid w:val="00BC2C53"/>
    <w:rsid w:val="00BC2C76"/>
    <w:rsid w:val="00BC2E10"/>
    <w:rsid w:val="00BC2F45"/>
    <w:rsid w:val="00BC33C4"/>
    <w:rsid w:val="00BC34E0"/>
    <w:rsid w:val="00BC34E7"/>
    <w:rsid w:val="00BC39FE"/>
    <w:rsid w:val="00BC4341"/>
    <w:rsid w:val="00BC466B"/>
    <w:rsid w:val="00BC4951"/>
    <w:rsid w:val="00BC4BCE"/>
    <w:rsid w:val="00BC4E4A"/>
    <w:rsid w:val="00BC51DB"/>
    <w:rsid w:val="00BC5872"/>
    <w:rsid w:val="00BC5972"/>
    <w:rsid w:val="00BC5DB5"/>
    <w:rsid w:val="00BC5E73"/>
    <w:rsid w:val="00BC60CE"/>
    <w:rsid w:val="00BC61A2"/>
    <w:rsid w:val="00BC621B"/>
    <w:rsid w:val="00BC6279"/>
    <w:rsid w:val="00BC63EC"/>
    <w:rsid w:val="00BC6650"/>
    <w:rsid w:val="00BC678E"/>
    <w:rsid w:val="00BC6E86"/>
    <w:rsid w:val="00BC765C"/>
    <w:rsid w:val="00BC7D70"/>
    <w:rsid w:val="00BC7E99"/>
    <w:rsid w:val="00BC7F99"/>
    <w:rsid w:val="00BD014F"/>
    <w:rsid w:val="00BD0227"/>
    <w:rsid w:val="00BD051C"/>
    <w:rsid w:val="00BD07AA"/>
    <w:rsid w:val="00BD0B00"/>
    <w:rsid w:val="00BD10B7"/>
    <w:rsid w:val="00BD154E"/>
    <w:rsid w:val="00BD18E8"/>
    <w:rsid w:val="00BD1917"/>
    <w:rsid w:val="00BD1DDE"/>
    <w:rsid w:val="00BD1EAF"/>
    <w:rsid w:val="00BD1EF6"/>
    <w:rsid w:val="00BD2106"/>
    <w:rsid w:val="00BD218F"/>
    <w:rsid w:val="00BD21BB"/>
    <w:rsid w:val="00BD2808"/>
    <w:rsid w:val="00BD296F"/>
    <w:rsid w:val="00BD2E96"/>
    <w:rsid w:val="00BD302D"/>
    <w:rsid w:val="00BD30B8"/>
    <w:rsid w:val="00BD32D7"/>
    <w:rsid w:val="00BD3670"/>
    <w:rsid w:val="00BD36B2"/>
    <w:rsid w:val="00BD3842"/>
    <w:rsid w:val="00BD3A7E"/>
    <w:rsid w:val="00BD3AC6"/>
    <w:rsid w:val="00BD3CDF"/>
    <w:rsid w:val="00BD411A"/>
    <w:rsid w:val="00BD43E9"/>
    <w:rsid w:val="00BD461D"/>
    <w:rsid w:val="00BD4C10"/>
    <w:rsid w:val="00BD4EA3"/>
    <w:rsid w:val="00BD56B9"/>
    <w:rsid w:val="00BD6596"/>
    <w:rsid w:val="00BD681F"/>
    <w:rsid w:val="00BD6C59"/>
    <w:rsid w:val="00BD6DC7"/>
    <w:rsid w:val="00BD6FD2"/>
    <w:rsid w:val="00BD71AC"/>
    <w:rsid w:val="00BD7205"/>
    <w:rsid w:val="00BD7557"/>
    <w:rsid w:val="00BD77AE"/>
    <w:rsid w:val="00BD7852"/>
    <w:rsid w:val="00BD7DA1"/>
    <w:rsid w:val="00BD7E06"/>
    <w:rsid w:val="00BD7E0F"/>
    <w:rsid w:val="00BD7E66"/>
    <w:rsid w:val="00BE0657"/>
    <w:rsid w:val="00BE0921"/>
    <w:rsid w:val="00BE0BA1"/>
    <w:rsid w:val="00BE0BC6"/>
    <w:rsid w:val="00BE0FF4"/>
    <w:rsid w:val="00BE1FDD"/>
    <w:rsid w:val="00BE26DC"/>
    <w:rsid w:val="00BE2710"/>
    <w:rsid w:val="00BE2923"/>
    <w:rsid w:val="00BE2EE4"/>
    <w:rsid w:val="00BE3001"/>
    <w:rsid w:val="00BE3044"/>
    <w:rsid w:val="00BE336B"/>
    <w:rsid w:val="00BE35B4"/>
    <w:rsid w:val="00BE3AB2"/>
    <w:rsid w:val="00BE3C5B"/>
    <w:rsid w:val="00BE3C6C"/>
    <w:rsid w:val="00BE3F2F"/>
    <w:rsid w:val="00BE441F"/>
    <w:rsid w:val="00BE494F"/>
    <w:rsid w:val="00BE4A3D"/>
    <w:rsid w:val="00BE518B"/>
    <w:rsid w:val="00BE5369"/>
    <w:rsid w:val="00BE58CA"/>
    <w:rsid w:val="00BE5981"/>
    <w:rsid w:val="00BE5ACF"/>
    <w:rsid w:val="00BE5FDB"/>
    <w:rsid w:val="00BE6401"/>
    <w:rsid w:val="00BE6605"/>
    <w:rsid w:val="00BE6762"/>
    <w:rsid w:val="00BE68B1"/>
    <w:rsid w:val="00BE6A44"/>
    <w:rsid w:val="00BE6B37"/>
    <w:rsid w:val="00BE6E5A"/>
    <w:rsid w:val="00BE6E86"/>
    <w:rsid w:val="00BE6F48"/>
    <w:rsid w:val="00BE71C9"/>
    <w:rsid w:val="00BE73B5"/>
    <w:rsid w:val="00BE79E4"/>
    <w:rsid w:val="00BF0032"/>
    <w:rsid w:val="00BF01B1"/>
    <w:rsid w:val="00BF035F"/>
    <w:rsid w:val="00BF0A7A"/>
    <w:rsid w:val="00BF0E44"/>
    <w:rsid w:val="00BF15EA"/>
    <w:rsid w:val="00BF16B2"/>
    <w:rsid w:val="00BF2544"/>
    <w:rsid w:val="00BF2E9F"/>
    <w:rsid w:val="00BF2F60"/>
    <w:rsid w:val="00BF2FA4"/>
    <w:rsid w:val="00BF3CEC"/>
    <w:rsid w:val="00BF3F91"/>
    <w:rsid w:val="00BF41E9"/>
    <w:rsid w:val="00BF468E"/>
    <w:rsid w:val="00BF471D"/>
    <w:rsid w:val="00BF4952"/>
    <w:rsid w:val="00BF567A"/>
    <w:rsid w:val="00BF5845"/>
    <w:rsid w:val="00BF5BD4"/>
    <w:rsid w:val="00BF646C"/>
    <w:rsid w:val="00BF662E"/>
    <w:rsid w:val="00BF66A9"/>
    <w:rsid w:val="00BF66FC"/>
    <w:rsid w:val="00BF6D65"/>
    <w:rsid w:val="00BF7035"/>
    <w:rsid w:val="00BF7957"/>
    <w:rsid w:val="00BF7BBF"/>
    <w:rsid w:val="00C00049"/>
    <w:rsid w:val="00C00209"/>
    <w:rsid w:val="00C00372"/>
    <w:rsid w:val="00C0045D"/>
    <w:rsid w:val="00C004BB"/>
    <w:rsid w:val="00C00520"/>
    <w:rsid w:val="00C00812"/>
    <w:rsid w:val="00C00B07"/>
    <w:rsid w:val="00C00B9F"/>
    <w:rsid w:val="00C00CD7"/>
    <w:rsid w:val="00C0119C"/>
    <w:rsid w:val="00C012C0"/>
    <w:rsid w:val="00C01308"/>
    <w:rsid w:val="00C013BE"/>
    <w:rsid w:val="00C013CE"/>
    <w:rsid w:val="00C013F9"/>
    <w:rsid w:val="00C01539"/>
    <w:rsid w:val="00C01589"/>
    <w:rsid w:val="00C0159C"/>
    <w:rsid w:val="00C01926"/>
    <w:rsid w:val="00C01C0A"/>
    <w:rsid w:val="00C02319"/>
    <w:rsid w:val="00C024E6"/>
    <w:rsid w:val="00C027C2"/>
    <w:rsid w:val="00C0281D"/>
    <w:rsid w:val="00C02A43"/>
    <w:rsid w:val="00C02ACB"/>
    <w:rsid w:val="00C02F55"/>
    <w:rsid w:val="00C03C9C"/>
    <w:rsid w:val="00C042CB"/>
    <w:rsid w:val="00C04789"/>
    <w:rsid w:val="00C047E3"/>
    <w:rsid w:val="00C04CB9"/>
    <w:rsid w:val="00C04F58"/>
    <w:rsid w:val="00C04FBE"/>
    <w:rsid w:val="00C05432"/>
    <w:rsid w:val="00C05621"/>
    <w:rsid w:val="00C05809"/>
    <w:rsid w:val="00C05DF0"/>
    <w:rsid w:val="00C05EB4"/>
    <w:rsid w:val="00C06253"/>
    <w:rsid w:val="00C06B16"/>
    <w:rsid w:val="00C06B26"/>
    <w:rsid w:val="00C06C55"/>
    <w:rsid w:val="00C06C8D"/>
    <w:rsid w:val="00C06C9C"/>
    <w:rsid w:val="00C07263"/>
    <w:rsid w:val="00C072F3"/>
    <w:rsid w:val="00C073E4"/>
    <w:rsid w:val="00C07525"/>
    <w:rsid w:val="00C076D1"/>
    <w:rsid w:val="00C0772C"/>
    <w:rsid w:val="00C078DC"/>
    <w:rsid w:val="00C079CA"/>
    <w:rsid w:val="00C10126"/>
    <w:rsid w:val="00C10946"/>
    <w:rsid w:val="00C10CDB"/>
    <w:rsid w:val="00C10D86"/>
    <w:rsid w:val="00C11300"/>
    <w:rsid w:val="00C115DA"/>
    <w:rsid w:val="00C117D1"/>
    <w:rsid w:val="00C11A72"/>
    <w:rsid w:val="00C11AF9"/>
    <w:rsid w:val="00C121BE"/>
    <w:rsid w:val="00C122A1"/>
    <w:rsid w:val="00C12BAA"/>
    <w:rsid w:val="00C12E6F"/>
    <w:rsid w:val="00C1307B"/>
    <w:rsid w:val="00C13716"/>
    <w:rsid w:val="00C13786"/>
    <w:rsid w:val="00C139AF"/>
    <w:rsid w:val="00C13A4A"/>
    <w:rsid w:val="00C13B28"/>
    <w:rsid w:val="00C14A52"/>
    <w:rsid w:val="00C14B77"/>
    <w:rsid w:val="00C14BE2"/>
    <w:rsid w:val="00C14D1F"/>
    <w:rsid w:val="00C15184"/>
    <w:rsid w:val="00C1540C"/>
    <w:rsid w:val="00C1560B"/>
    <w:rsid w:val="00C15673"/>
    <w:rsid w:val="00C15DAE"/>
    <w:rsid w:val="00C16135"/>
    <w:rsid w:val="00C1617A"/>
    <w:rsid w:val="00C16807"/>
    <w:rsid w:val="00C16845"/>
    <w:rsid w:val="00C1684E"/>
    <w:rsid w:val="00C1696B"/>
    <w:rsid w:val="00C16A8F"/>
    <w:rsid w:val="00C16CE3"/>
    <w:rsid w:val="00C16CE9"/>
    <w:rsid w:val="00C16DAB"/>
    <w:rsid w:val="00C16E9A"/>
    <w:rsid w:val="00C16F6E"/>
    <w:rsid w:val="00C172D3"/>
    <w:rsid w:val="00C173CC"/>
    <w:rsid w:val="00C17E2B"/>
    <w:rsid w:val="00C20164"/>
    <w:rsid w:val="00C2049C"/>
    <w:rsid w:val="00C20A26"/>
    <w:rsid w:val="00C20F4A"/>
    <w:rsid w:val="00C210AB"/>
    <w:rsid w:val="00C21EFB"/>
    <w:rsid w:val="00C21F05"/>
    <w:rsid w:val="00C21F0F"/>
    <w:rsid w:val="00C21FC1"/>
    <w:rsid w:val="00C22009"/>
    <w:rsid w:val="00C22B77"/>
    <w:rsid w:val="00C22E06"/>
    <w:rsid w:val="00C232AB"/>
    <w:rsid w:val="00C23319"/>
    <w:rsid w:val="00C23618"/>
    <w:rsid w:val="00C23AD7"/>
    <w:rsid w:val="00C243D0"/>
    <w:rsid w:val="00C24EE4"/>
    <w:rsid w:val="00C24EFB"/>
    <w:rsid w:val="00C25156"/>
    <w:rsid w:val="00C2524B"/>
    <w:rsid w:val="00C25841"/>
    <w:rsid w:val="00C260A2"/>
    <w:rsid w:val="00C26109"/>
    <w:rsid w:val="00C26CAE"/>
    <w:rsid w:val="00C279E4"/>
    <w:rsid w:val="00C27DAF"/>
    <w:rsid w:val="00C30431"/>
    <w:rsid w:val="00C30436"/>
    <w:rsid w:val="00C30715"/>
    <w:rsid w:val="00C3079E"/>
    <w:rsid w:val="00C30A08"/>
    <w:rsid w:val="00C30EF9"/>
    <w:rsid w:val="00C311A5"/>
    <w:rsid w:val="00C311EE"/>
    <w:rsid w:val="00C31FFB"/>
    <w:rsid w:val="00C321F2"/>
    <w:rsid w:val="00C3254C"/>
    <w:rsid w:val="00C32A99"/>
    <w:rsid w:val="00C32F8D"/>
    <w:rsid w:val="00C335B8"/>
    <w:rsid w:val="00C337E8"/>
    <w:rsid w:val="00C338AD"/>
    <w:rsid w:val="00C33969"/>
    <w:rsid w:val="00C33AB5"/>
    <w:rsid w:val="00C33ED9"/>
    <w:rsid w:val="00C3401C"/>
    <w:rsid w:val="00C34262"/>
    <w:rsid w:val="00C34D33"/>
    <w:rsid w:val="00C34D6F"/>
    <w:rsid w:val="00C34EEF"/>
    <w:rsid w:val="00C34F9C"/>
    <w:rsid w:val="00C35024"/>
    <w:rsid w:val="00C35198"/>
    <w:rsid w:val="00C35335"/>
    <w:rsid w:val="00C35357"/>
    <w:rsid w:val="00C35666"/>
    <w:rsid w:val="00C35AAB"/>
    <w:rsid w:val="00C36817"/>
    <w:rsid w:val="00C36940"/>
    <w:rsid w:val="00C36BF7"/>
    <w:rsid w:val="00C3702B"/>
    <w:rsid w:val="00C377CA"/>
    <w:rsid w:val="00C37C50"/>
    <w:rsid w:val="00C37EFF"/>
    <w:rsid w:val="00C41292"/>
    <w:rsid w:val="00C41385"/>
    <w:rsid w:val="00C413FE"/>
    <w:rsid w:val="00C4189E"/>
    <w:rsid w:val="00C41AEB"/>
    <w:rsid w:val="00C41B57"/>
    <w:rsid w:val="00C41E32"/>
    <w:rsid w:val="00C42090"/>
    <w:rsid w:val="00C420FA"/>
    <w:rsid w:val="00C4223D"/>
    <w:rsid w:val="00C42705"/>
    <w:rsid w:val="00C42B5A"/>
    <w:rsid w:val="00C42CA7"/>
    <w:rsid w:val="00C42EB7"/>
    <w:rsid w:val="00C42F74"/>
    <w:rsid w:val="00C43293"/>
    <w:rsid w:val="00C4365A"/>
    <w:rsid w:val="00C4395C"/>
    <w:rsid w:val="00C43BAF"/>
    <w:rsid w:val="00C43F58"/>
    <w:rsid w:val="00C43F8B"/>
    <w:rsid w:val="00C451A9"/>
    <w:rsid w:val="00C4558F"/>
    <w:rsid w:val="00C45691"/>
    <w:rsid w:val="00C4585B"/>
    <w:rsid w:val="00C45A16"/>
    <w:rsid w:val="00C45B57"/>
    <w:rsid w:val="00C45D60"/>
    <w:rsid w:val="00C45DC5"/>
    <w:rsid w:val="00C45FD7"/>
    <w:rsid w:val="00C462A4"/>
    <w:rsid w:val="00C4640E"/>
    <w:rsid w:val="00C46487"/>
    <w:rsid w:val="00C4669F"/>
    <w:rsid w:val="00C4696F"/>
    <w:rsid w:val="00C46BC5"/>
    <w:rsid w:val="00C47BB3"/>
    <w:rsid w:val="00C5024E"/>
    <w:rsid w:val="00C5082B"/>
    <w:rsid w:val="00C50D8A"/>
    <w:rsid w:val="00C51699"/>
    <w:rsid w:val="00C5171A"/>
    <w:rsid w:val="00C51800"/>
    <w:rsid w:val="00C52296"/>
    <w:rsid w:val="00C523EF"/>
    <w:rsid w:val="00C52414"/>
    <w:rsid w:val="00C52851"/>
    <w:rsid w:val="00C5289C"/>
    <w:rsid w:val="00C52C96"/>
    <w:rsid w:val="00C52CBC"/>
    <w:rsid w:val="00C52F9C"/>
    <w:rsid w:val="00C530FD"/>
    <w:rsid w:val="00C53400"/>
    <w:rsid w:val="00C53426"/>
    <w:rsid w:val="00C536EE"/>
    <w:rsid w:val="00C539AF"/>
    <w:rsid w:val="00C53C83"/>
    <w:rsid w:val="00C53F95"/>
    <w:rsid w:val="00C54076"/>
    <w:rsid w:val="00C54255"/>
    <w:rsid w:val="00C5453E"/>
    <w:rsid w:val="00C54724"/>
    <w:rsid w:val="00C54B3A"/>
    <w:rsid w:val="00C54D16"/>
    <w:rsid w:val="00C54FB7"/>
    <w:rsid w:val="00C55077"/>
    <w:rsid w:val="00C551E2"/>
    <w:rsid w:val="00C55433"/>
    <w:rsid w:val="00C55726"/>
    <w:rsid w:val="00C55AEB"/>
    <w:rsid w:val="00C55AF4"/>
    <w:rsid w:val="00C56067"/>
    <w:rsid w:val="00C56181"/>
    <w:rsid w:val="00C5690C"/>
    <w:rsid w:val="00C56E3B"/>
    <w:rsid w:val="00C57024"/>
    <w:rsid w:val="00C5728C"/>
    <w:rsid w:val="00C5792B"/>
    <w:rsid w:val="00C57DD3"/>
    <w:rsid w:val="00C57E5A"/>
    <w:rsid w:val="00C57FE9"/>
    <w:rsid w:val="00C6033F"/>
    <w:rsid w:val="00C6036A"/>
    <w:rsid w:val="00C6093A"/>
    <w:rsid w:val="00C60A78"/>
    <w:rsid w:val="00C60B2C"/>
    <w:rsid w:val="00C60EB6"/>
    <w:rsid w:val="00C60EF2"/>
    <w:rsid w:val="00C6154F"/>
    <w:rsid w:val="00C61589"/>
    <w:rsid w:val="00C618D1"/>
    <w:rsid w:val="00C6193C"/>
    <w:rsid w:val="00C61D71"/>
    <w:rsid w:val="00C6239F"/>
    <w:rsid w:val="00C629E6"/>
    <w:rsid w:val="00C62A01"/>
    <w:rsid w:val="00C63F10"/>
    <w:rsid w:val="00C641E1"/>
    <w:rsid w:val="00C6457F"/>
    <w:rsid w:val="00C64588"/>
    <w:rsid w:val="00C645DE"/>
    <w:rsid w:val="00C64755"/>
    <w:rsid w:val="00C64ADD"/>
    <w:rsid w:val="00C64FD0"/>
    <w:rsid w:val="00C6536F"/>
    <w:rsid w:val="00C65DDE"/>
    <w:rsid w:val="00C661DE"/>
    <w:rsid w:val="00C66534"/>
    <w:rsid w:val="00C666D6"/>
    <w:rsid w:val="00C66B8B"/>
    <w:rsid w:val="00C66D3C"/>
    <w:rsid w:val="00C67277"/>
    <w:rsid w:val="00C675AE"/>
    <w:rsid w:val="00C6763E"/>
    <w:rsid w:val="00C67A3D"/>
    <w:rsid w:val="00C702E2"/>
    <w:rsid w:val="00C70491"/>
    <w:rsid w:val="00C706BA"/>
    <w:rsid w:val="00C70F83"/>
    <w:rsid w:val="00C710F7"/>
    <w:rsid w:val="00C715D9"/>
    <w:rsid w:val="00C718D2"/>
    <w:rsid w:val="00C71CFA"/>
    <w:rsid w:val="00C72331"/>
    <w:rsid w:val="00C72470"/>
    <w:rsid w:val="00C72715"/>
    <w:rsid w:val="00C7357B"/>
    <w:rsid w:val="00C736D4"/>
    <w:rsid w:val="00C736EF"/>
    <w:rsid w:val="00C739A1"/>
    <w:rsid w:val="00C73B2D"/>
    <w:rsid w:val="00C73CCC"/>
    <w:rsid w:val="00C73F3B"/>
    <w:rsid w:val="00C73FC9"/>
    <w:rsid w:val="00C74C5A"/>
    <w:rsid w:val="00C75289"/>
    <w:rsid w:val="00C75599"/>
    <w:rsid w:val="00C756EE"/>
    <w:rsid w:val="00C757A7"/>
    <w:rsid w:val="00C757C7"/>
    <w:rsid w:val="00C757F2"/>
    <w:rsid w:val="00C75A2C"/>
    <w:rsid w:val="00C75A34"/>
    <w:rsid w:val="00C75B29"/>
    <w:rsid w:val="00C75C2E"/>
    <w:rsid w:val="00C75E87"/>
    <w:rsid w:val="00C7632D"/>
    <w:rsid w:val="00C763D6"/>
    <w:rsid w:val="00C76DB5"/>
    <w:rsid w:val="00C76EF0"/>
    <w:rsid w:val="00C77043"/>
    <w:rsid w:val="00C771B5"/>
    <w:rsid w:val="00C77558"/>
    <w:rsid w:val="00C777F3"/>
    <w:rsid w:val="00C77812"/>
    <w:rsid w:val="00C80198"/>
    <w:rsid w:val="00C80235"/>
    <w:rsid w:val="00C80BD9"/>
    <w:rsid w:val="00C80D28"/>
    <w:rsid w:val="00C812BC"/>
    <w:rsid w:val="00C81A4A"/>
    <w:rsid w:val="00C81AA9"/>
    <w:rsid w:val="00C81C22"/>
    <w:rsid w:val="00C82451"/>
    <w:rsid w:val="00C82827"/>
    <w:rsid w:val="00C82C29"/>
    <w:rsid w:val="00C82E30"/>
    <w:rsid w:val="00C836C2"/>
    <w:rsid w:val="00C8379D"/>
    <w:rsid w:val="00C83D77"/>
    <w:rsid w:val="00C845D5"/>
    <w:rsid w:val="00C8466D"/>
    <w:rsid w:val="00C848B5"/>
    <w:rsid w:val="00C849BD"/>
    <w:rsid w:val="00C84E4D"/>
    <w:rsid w:val="00C84E5E"/>
    <w:rsid w:val="00C84F4B"/>
    <w:rsid w:val="00C85095"/>
    <w:rsid w:val="00C85B61"/>
    <w:rsid w:val="00C85BFA"/>
    <w:rsid w:val="00C85C7E"/>
    <w:rsid w:val="00C85F40"/>
    <w:rsid w:val="00C86016"/>
    <w:rsid w:val="00C86023"/>
    <w:rsid w:val="00C860B4"/>
    <w:rsid w:val="00C86180"/>
    <w:rsid w:val="00C8670C"/>
    <w:rsid w:val="00C869FD"/>
    <w:rsid w:val="00C8700A"/>
    <w:rsid w:val="00C872F4"/>
    <w:rsid w:val="00C87600"/>
    <w:rsid w:val="00C901E7"/>
    <w:rsid w:val="00C9038F"/>
    <w:rsid w:val="00C907F9"/>
    <w:rsid w:val="00C9089F"/>
    <w:rsid w:val="00C90AAB"/>
    <w:rsid w:val="00C90F21"/>
    <w:rsid w:val="00C91131"/>
    <w:rsid w:val="00C91784"/>
    <w:rsid w:val="00C91A48"/>
    <w:rsid w:val="00C91A53"/>
    <w:rsid w:val="00C91A5C"/>
    <w:rsid w:val="00C91D1C"/>
    <w:rsid w:val="00C9295E"/>
    <w:rsid w:val="00C92AC1"/>
    <w:rsid w:val="00C92AD8"/>
    <w:rsid w:val="00C92B63"/>
    <w:rsid w:val="00C92D37"/>
    <w:rsid w:val="00C92DEA"/>
    <w:rsid w:val="00C93032"/>
    <w:rsid w:val="00C9314B"/>
    <w:rsid w:val="00C93660"/>
    <w:rsid w:val="00C93763"/>
    <w:rsid w:val="00C93EEE"/>
    <w:rsid w:val="00C93F98"/>
    <w:rsid w:val="00C94232"/>
    <w:rsid w:val="00C9429C"/>
    <w:rsid w:val="00C94458"/>
    <w:rsid w:val="00C94460"/>
    <w:rsid w:val="00C946E3"/>
    <w:rsid w:val="00C94945"/>
    <w:rsid w:val="00C94B37"/>
    <w:rsid w:val="00C950DE"/>
    <w:rsid w:val="00C9546E"/>
    <w:rsid w:val="00C95E3F"/>
    <w:rsid w:val="00C95E91"/>
    <w:rsid w:val="00C96677"/>
    <w:rsid w:val="00C96694"/>
    <w:rsid w:val="00C96B03"/>
    <w:rsid w:val="00C96FC4"/>
    <w:rsid w:val="00C9740A"/>
    <w:rsid w:val="00C976CB"/>
    <w:rsid w:val="00C97E62"/>
    <w:rsid w:val="00C97F13"/>
    <w:rsid w:val="00CA035F"/>
    <w:rsid w:val="00CA09B7"/>
    <w:rsid w:val="00CA0C17"/>
    <w:rsid w:val="00CA0EAE"/>
    <w:rsid w:val="00CA1933"/>
    <w:rsid w:val="00CA1AA5"/>
    <w:rsid w:val="00CA1E42"/>
    <w:rsid w:val="00CA247F"/>
    <w:rsid w:val="00CA2BA6"/>
    <w:rsid w:val="00CA3042"/>
    <w:rsid w:val="00CA3202"/>
    <w:rsid w:val="00CA354A"/>
    <w:rsid w:val="00CA367B"/>
    <w:rsid w:val="00CA37D4"/>
    <w:rsid w:val="00CA38AA"/>
    <w:rsid w:val="00CA3900"/>
    <w:rsid w:val="00CA39DA"/>
    <w:rsid w:val="00CA4138"/>
    <w:rsid w:val="00CA41B1"/>
    <w:rsid w:val="00CA4294"/>
    <w:rsid w:val="00CA441E"/>
    <w:rsid w:val="00CA4E83"/>
    <w:rsid w:val="00CA5B8C"/>
    <w:rsid w:val="00CA5FEC"/>
    <w:rsid w:val="00CA66F7"/>
    <w:rsid w:val="00CA676A"/>
    <w:rsid w:val="00CA6B72"/>
    <w:rsid w:val="00CA6D22"/>
    <w:rsid w:val="00CA6DBC"/>
    <w:rsid w:val="00CA6FE5"/>
    <w:rsid w:val="00CA795A"/>
    <w:rsid w:val="00CA7BC9"/>
    <w:rsid w:val="00CA7FF1"/>
    <w:rsid w:val="00CB00A8"/>
    <w:rsid w:val="00CB0264"/>
    <w:rsid w:val="00CB0900"/>
    <w:rsid w:val="00CB0985"/>
    <w:rsid w:val="00CB105C"/>
    <w:rsid w:val="00CB1185"/>
    <w:rsid w:val="00CB1337"/>
    <w:rsid w:val="00CB150D"/>
    <w:rsid w:val="00CB1580"/>
    <w:rsid w:val="00CB1627"/>
    <w:rsid w:val="00CB1CD5"/>
    <w:rsid w:val="00CB1DD4"/>
    <w:rsid w:val="00CB1F9B"/>
    <w:rsid w:val="00CB200F"/>
    <w:rsid w:val="00CB2687"/>
    <w:rsid w:val="00CB2933"/>
    <w:rsid w:val="00CB2A1C"/>
    <w:rsid w:val="00CB2F7C"/>
    <w:rsid w:val="00CB2FDB"/>
    <w:rsid w:val="00CB3328"/>
    <w:rsid w:val="00CB33B3"/>
    <w:rsid w:val="00CB395F"/>
    <w:rsid w:val="00CB3AFA"/>
    <w:rsid w:val="00CB3C85"/>
    <w:rsid w:val="00CB3E7E"/>
    <w:rsid w:val="00CB4B9E"/>
    <w:rsid w:val="00CB4EDE"/>
    <w:rsid w:val="00CB4F12"/>
    <w:rsid w:val="00CB4FF9"/>
    <w:rsid w:val="00CB5243"/>
    <w:rsid w:val="00CB55B5"/>
    <w:rsid w:val="00CB5B2A"/>
    <w:rsid w:val="00CB5F1C"/>
    <w:rsid w:val="00CB5FAD"/>
    <w:rsid w:val="00CB68D0"/>
    <w:rsid w:val="00CB69FB"/>
    <w:rsid w:val="00CB6BF2"/>
    <w:rsid w:val="00CB6C3F"/>
    <w:rsid w:val="00CB704D"/>
    <w:rsid w:val="00CB71EE"/>
    <w:rsid w:val="00CB7280"/>
    <w:rsid w:val="00CB75F4"/>
    <w:rsid w:val="00CB7C6B"/>
    <w:rsid w:val="00CB7D27"/>
    <w:rsid w:val="00CB7D40"/>
    <w:rsid w:val="00CB7D6B"/>
    <w:rsid w:val="00CC0AFD"/>
    <w:rsid w:val="00CC0C1C"/>
    <w:rsid w:val="00CC0D14"/>
    <w:rsid w:val="00CC0FD2"/>
    <w:rsid w:val="00CC116F"/>
    <w:rsid w:val="00CC151E"/>
    <w:rsid w:val="00CC1530"/>
    <w:rsid w:val="00CC16A2"/>
    <w:rsid w:val="00CC1714"/>
    <w:rsid w:val="00CC1F29"/>
    <w:rsid w:val="00CC2292"/>
    <w:rsid w:val="00CC270D"/>
    <w:rsid w:val="00CC2994"/>
    <w:rsid w:val="00CC2A6B"/>
    <w:rsid w:val="00CC2C27"/>
    <w:rsid w:val="00CC2D17"/>
    <w:rsid w:val="00CC2E4C"/>
    <w:rsid w:val="00CC322A"/>
    <w:rsid w:val="00CC3264"/>
    <w:rsid w:val="00CC365D"/>
    <w:rsid w:val="00CC38EB"/>
    <w:rsid w:val="00CC3C5D"/>
    <w:rsid w:val="00CC3E0E"/>
    <w:rsid w:val="00CC41F0"/>
    <w:rsid w:val="00CC4598"/>
    <w:rsid w:val="00CC462A"/>
    <w:rsid w:val="00CC4987"/>
    <w:rsid w:val="00CC4A07"/>
    <w:rsid w:val="00CC4A85"/>
    <w:rsid w:val="00CC4D83"/>
    <w:rsid w:val="00CC517A"/>
    <w:rsid w:val="00CC5732"/>
    <w:rsid w:val="00CC5813"/>
    <w:rsid w:val="00CC5ADD"/>
    <w:rsid w:val="00CC6184"/>
    <w:rsid w:val="00CC624F"/>
    <w:rsid w:val="00CC62D1"/>
    <w:rsid w:val="00CC6AF6"/>
    <w:rsid w:val="00CC6B6A"/>
    <w:rsid w:val="00CC6BC6"/>
    <w:rsid w:val="00CC6E30"/>
    <w:rsid w:val="00CC7020"/>
    <w:rsid w:val="00CC72C0"/>
    <w:rsid w:val="00CC7996"/>
    <w:rsid w:val="00CC7A07"/>
    <w:rsid w:val="00CC7CD4"/>
    <w:rsid w:val="00CD0232"/>
    <w:rsid w:val="00CD06CD"/>
    <w:rsid w:val="00CD070C"/>
    <w:rsid w:val="00CD0F91"/>
    <w:rsid w:val="00CD151E"/>
    <w:rsid w:val="00CD1BA2"/>
    <w:rsid w:val="00CD215B"/>
    <w:rsid w:val="00CD2456"/>
    <w:rsid w:val="00CD2C52"/>
    <w:rsid w:val="00CD2ED3"/>
    <w:rsid w:val="00CD2FAF"/>
    <w:rsid w:val="00CD33A7"/>
    <w:rsid w:val="00CD3864"/>
    <w:rsid w:val="00CD39A2"/>
    <w:rsid w:val="00CD3BF9"/>
    <w:rsid w:val="00CD3FB4"/>
    <w:rsid w:val="00CD408F"/>
    <w:rsid w:val="00CD4577"/>
    <w:rsid w:val="00CD45D1"/>
    <w:rsid w:val="00CD466B"/>
    <w:rsid w:val="00CD4A20"/>
    <w:rsid w:val="00CD518F"/>
    <w:rsid w:val="00CD53A0"/>
    <w:rsid w:val="00CD53E3"/>
    <w:rsid w:val="00CD5819"/>
    <w:rsid w:val="00CD5880"/>
    <w:rsid w:val="00CD5A3A"/>
    <w:rsid w:val="00CD5B2E"/>
    <w:rsid w:val="00CD5CB1"/>
    <w:rsid w:val="00CD5CE1"/>
    <w:rsid w:val="00CD5D29"/>
    <w:rsid w:val="00CD60F3"/>
    <w:rsid w:val="00CD6350"/>
    <w:rsid w:val="00CD6367"/>
    <w:rsid w:val="00CD64F2"/>
    <w:rsid w:val="00CD65BF"/>
    <w:rsid w:val="00CD65D5"/>
    <w:rsid w:val="00CD67EA"/>
    <w:rsid w:val="00CD68F3"/>
    <w:rsid w:val="00CD6FFF"/>
    <w:rsid w:val="00CD7147"/>
    <w:rsid w:val="00CD71AF"/>
    <w:rsid w:val="00CD7491"/>
    <w:rsid w:val="00CD76FE"/>
    <w:rsid w:val="00CD7961"/>
    <w:rsid w:val="00CD7C7E"/>
    <w:rsid w:val="00CD7EA5"/>
    <w:rsid w:val="00CE00B8"/>
    <w:rsid w:val="00CE0158"/>
    <w:rsid w:val="00CE079F"/>
    <w:rsid w:val="00CE08BD"/>
    <w:rsid w:val="00CE0A7E"/>
    <w:rsid w:val="00CE0E66"/>
    <w:rsid w:val="00CE108A"/>
    <w:rsid w:val="00CE109A"/>
    <w:rsid w:val="00CE1109"/>
    <w:rsid w:val="00CE1141"/>
    <w:rsid w:val="00CE125C"/>
    <w:rsid w:val="00CE13CD"/>
    <w:rsid w:val="00CE1777"/>
    <w:rsid w:val="00CE1832"/>
    <w:rsid w:val="00CE1F3D"/>
    <w:rsid w:val="00CE2322"/>
    <w:rsid w:val="00CE24E2"/>
    <w:rsid w:val="00CE2B54"/>
    <w:rsid w:val="00CE3284"/>
    <w:rsid w:val="00CE3AA4"/>
    <w:rsid w:val="00CE4367"/>
    <w:rsid w:val="00CE44B8"/>
    <w:rsid w:val="00CE467A"/>
    <w:rsid w:val="00CE4726"/>
    <w:rsid w:val="00CE48C8"/>
    <w:rsid w:val="00CE510A"/>
    <w:rsid w:val="00CE538B"/>
    <w:rsid w:val="00CE53E2"/>
    <w:rsid w:val="00CE54FF"/>
    <w:rsid w:val="00CE5F64"/>
    <w:rsid w:val="00CE610B"/>
    <w:rsid w:val="00CE6300"/>
    <w:rsid w:val="00CE687B"/>
    <w:rsid w:val="00CE68F6"/>
    <w:rsid w:val="00CE6D60"/>
    <w:rsid w:val="00CE6DB8"/>
    <w:rsid w:val="00CE6FD0"/>
    <w:rsid w:val="00CE711B"/>
    <w:rsid w:val="00CE74DF"/>
    <w:rsid w:val="00CE75C0"/>
    <w:rsid w:val="00CE7A69"/>
    <w:rsid w:val="00CF0089"/>
    <w:rsid w:val="00CF00EF"/>
    <w:rsid w:val="00CF01B6"/>
    <w:rsid w:val="00CF0320"/>
    <w:rsid w:val="00CF039D"/>
    <w:rsid w:val="00CF075C"/>
    <w:rsid w:val="00CF0783"/>
    <w:rsid w:val="00CF0813"/>
    <w:rsid w:val="00CF0A00"/>
    <w:rsid w:val="00CF0AC8"/>
    <w:rsid w:val="00CF0B27"/>
    <w:rsid w:val="00CF10F9"/>
    <w:rsid w:val="00CF11E5"/>
    <w:rsid w:val="00CF18B0"/>
    <w:rsid w:val="00CF1CAD"/>
    <w:rsid w:val="00CF1FAC"/>
    <w:rsid w:val="00CF2836"/>
    <w:rsid w:val="00CF2839"/>
    <w:rsid w:val="00CF290C"/>
    <w:rsid w:val="00CF2A08"/>
    <w:rsid w:val="00CF2A3D"/>
    <w:rsid w:val="00CF2C8E"/>
    <w:rsid w:val="00CF3140"/>
    <w:rsid w:val="00CF31FD"/>
    <w:rsid w:val="00CF3651"/>
    <w:rsid w:val="00CF3A23"/>
    <w:rsid w:val="00CF3A44"/>
    <w:rsid w:val="00CF3F8B"/>
    <w:rsid w:val="00CF3FDB"/>
    <w:rsid w:val="00CF417B"/>
    <w:rsid w:val="00CF41EE"/>
    <w:rsid w:val="00CF4359"/>
    <w:rsid w:val="00CF4461"/>
    <w:rsid w:val="00CF4721"/>
    <w:rsid w:val="00CF4A11"/>
    <w:rsid w:val="00CF4C42"/>
    <w:rsid w:val="00CF4D23"/>
    <w:rsid w:val="00CF4DDC"/>
    <w:rsid w:val="00CF5143"/>
    <w:rsid w:val="00CF529C"/>
    <w:rsid w:val="00CF5443"/>
    <w:rsid w:val="00CF5675"/>
    <w:rsid w:val="00CF56D7"/>
    <w:rsid w:val="00CF5DEB"/>
    <w:rsid w:val="00CF6809"/>
    <w:rsid w:val="00CF6970"/>
    <w:rsid w:val="00CF6CFD"/>
    <w:rsid w:val="00CF6D4A"/>
    <w:rsid w:val="00CF746F"/>
    <w:rsid w:val="00CF79CF"/>
    <w:rsid w:val="00CF7CCB"/>
    <w:rsid w:val="00D001DD"/>
    <w:rsid w:val="00D008AF"/>
    <w:rsid w:val="00D00917"/>
    <w:rsid w:val="00D00963"/>
    <w:rsid w:val="00D009CD"/>
    <w:rsid w:val="00D00C89"/>
    <w:rsid w:val="00D00DFA"/>
    <w:rsid w:val="00D01056"/>
    <w:rsid w:val="00D012F1"/>
    <w:rsid w:val="00D0144B"/>
    <w:rsid w:val="00D0163E"/>
    <w:rsid w:val="00D016C1"/>
    <w:rsid w:val="00D01CEA"/>
    <w:rsid w:val="00D0219E"/>
    <w:rsid w:val="00D025AE"/>
    <w:rsid w:val="00D027BD"/>
    <w:rsid w:val="00D02FA1"/>
    <w:rsid w:val="00D03434"/>
    <w:rsid w:val="00D03465"/>
    <w:rsid w:val="00D03596"/>
    <w:rsid w:val="00D03664"/>
    <w:rsid w:val="00D03B57"/>
    <w:rsid w:val="00D040B2"/>
    <w:rsid w:val="00D04AAA"/>
    <w:rsid w:val="00D04C83"/>
    <w:rsid w:val="00D04D07"/>
    <w:rsid w:val="00D05073"/>
    <w:rsid w:val="00D052C9"/>
    <w:rsid w:val="00D0554F"/>
    <w:rsid w:val="00D05573"/>
    <w:rsid w:val="00D05704"/>
    <w:rsid w:val="00D0630C"/>
    <w:rsid w:val="00D067F3"/>
    <w:rsid w:val="00D06B92"/>
    <w:rsid w:val="00D06FC3"/>
    <w:rsid w:val="00D071CC"/>
    <w:rsid w:val="00D079FE"/>
    <w:rsid w:val="00D1000C"/>
    <w:rsid w:val="00D10078"/>
    <w:rsid w:val="00D100D8"/>
    <w:rsid w:val="00D105B5"/>
    <w:rsid w:val="00D10713"/>
    <w:rsid w:val="00D10825"/>
    <w:rsid w:val="00D10ACC"/>
    <w:rsid w:val="00D10CC2"/>
    <w:rsid w:val="00D10E8E"/>
    <w:rsid w:val="00D110C2"/>
    <w:rsid w:val="00D11AED"/>
    <w:rsid w:val="00D11D1B"/>
    <w:rsid w:val="00D12047"/>
    <w:rsid w:val="00D120E2"/>
    <w:rsid w:val="00D120F5"/>
    <w:rsid w:val="00D121B8"/>
    <w:rsid w:val="00D12557"/>
    <w:rsid w:val="00D1256D"/>
    <w:rsid w:val="00D127A3"/>
    <w:rsid w:val="00D12D7E"/>
    <w:rsid w:val="00D133CD"/>
    <w:rsid w:val="00D137B2"/>
    <w:rsid w:val="00D14103"/>
    <w:rsid w:val="00D14D60"/>
    <w:rsid w:val="00D14D8A"/>
    <w:rsid w:val="00D150C4"/>
    <w:rsid w:val="00D1536E"/>
    <w:rsid w:val="00D156DF"/>
    <w:rsid w:val="00D15813"/>
    <w:rsid w:val="00D15998"/>
    <w:rsid w:val="00D15B3D"/>
    <w:rsid w:val="00D1606F"/>
    <w:rsid w:val="00D165D7"/>
    <w:rsid w:val="00D16B5A"/>
    <w:rsid w:val="00D1725D"/>
    <w:rsid w:val="00D17625"/>
    <w:rsid w:val="00D17B65"/>
    <w:rsid w:val="00D17FC3"/>
    <w:rsid w:val="00D20042"/>
    <w:rsid w:val="00D20486"/>
    <w:rsid w:val="00D2063B"/>
    <w:rsid w:val="00D20C1E"/>
    <w:rsid w:val="00D2100D"/>
    <w:rsid w:val="00D2116F"/>
    <w:rsid w:val="00D21326"/>
    <w:rsid w:val="00D2178E"/>
    <w:rsid w:val="00D21C7F"/>
    <w:rsid w:val="00D21F0A"/>
    <w:rsid w:val="00D21F1E"/>
    <w:rsid w:val="00D21F9B"/>
    <w:rsid w:val="00D22515"/>
    <w:rsid w:val="00D23051"/>
    <w:rsid w:val="00D2307C"/>
    <w:rsid w:val="00D23370"/>
    <w:rsid w:val="00D23373"/>
    <w:rsid w:val="00D23A09"/>
    <w:rsid w:val="00D24149"/>
    <w:rsid w:val="00D24186"/>
    <w:rsid w:val="00D242BB"/>
    <w:rsid w:val="00D2441E"/>
    <w:rsid w:val="00D248A2"/>
    <w:rsid w:val="00D24E7D"/>
    <w:rsid w:val="00D250AB"/>
    <w:rsid w:val="00D25637"/>
    <w:rsid w:val="00D2579C"/>
    <w:rsid w:val="00D25D0D"/>
    <w:rsid w:val="00D25F24"/>
    <w:rsid w:val="00D261A6"/>
    <w:rsid w:val="00D266FC"/>
    <w:rsid w:val="00D2700D"/>
    <w:rsid w:val="00D2704F"/>
    <w:rsid w:val="00D27139"/>
    <w:rsid w:val="00D273F2"/>
    <w:rsid w:val="00D27452"/>
    <w:rsid w:val="00D2786D"/>
    <w:rsid w:val="00D3011D"/>
    <w:rsid w:val="00D303BE"/>
    <w:rsid w:val="00D30DBB"/>
    <w:rsid w:val="00D3116E"/>
    <w:rsid w:val="00D311FC"/>
    <w:rsid w:val="00D31251"/>
    <w:rsid w:val="00D31A5D"/>
    <w:rsid w:val="00D31A94"/>
    <w:rsid w:val="00D31EFA"/>
    <w:rsid w:val="00D324B1"/>
    <w:rsid w:val="00D324B4"/>
    <w:rsid w:val="00D32625"/>
    <w:rsid w:val="00D3286D"/>
    <w:rsid w:val="00D33267"/>
    <w:rsid w:val="00D3335E"/>
    <w:rsid w:val="00D333D8"/>
    <w:rsid w:val="00D33499"/>
    <w:rsid w:val="00D3351C"/>
    <w:rsid w:val="00D33D9B"/>
    <w:rsid w:val="00D344B1"/>
    <w:rsid w:val="00D345F4"/>
    <w:rsid w:val="00D34DEA"/>
    <w:rsid w:val="00D34F5C"/>
    <w:rsid w:val="00D34FE6"/>
    <w:rsid w:val="00D351D6"/>
    <w:rsid w:val="00D3557A"/>
    <w:rsid w:val="00D359EE"/>
    <w:rsid w:val="00D363EA"/>
    <w:rsid w:val="00D364D7"/>
    <w:rsid w:val="00D36552"/>
    <w:rsid w:val="00D36706"/>
    <w:rsid w:val="00D36788"/>
    <w:rsid w:val="00D36B6E"/>
    <w:rsid w:val="00D37828"/>
    <w:rsid w:val="00D3794D"/>
    <w:rsid w:val="00D37F71"/>
    <w:rsid w:val="00D4005F"/>
    <w:rsid w:val="00D400E1"/>
    <w:rsid w:val="00D40A2C"/>
    <w:rsid w:val="00D40CF6"/>
    <w:rsid w:val="00D40D1E"/>
    <w:rsid w:val="00D40DB2"/>
    <w:rsid w:val="00D4115A"/>
    <w:rsid w:val="00D4121C"/>
    <w:rsid w:val="00D416D2"/>
    <w:rsid w:val="00D41A0E"/>
    <w:rsid w:val="00D41AC0"/>
    <w:rsid w:val="00D41CB7"/>
    <w:rsid w:val="00D41FC0"/>
    <w:rsid w:val="00D421C4"/>
    <w:rsid w:val="00D422E3"/>
    <w:rsid w:val="00D425D9"/>
    <w:rsid w:val="00D42652"/>
    <w:rsid w:val="00D42859"/>
    <w:rsid w:val="00D42888"/>
    <w:rsid w:val="00D429DC"/>
    <w:rsid w:val="00D42E6B"/>
    <w:rsid w:val="00D4305B"/>
    <w:rsid w:val="00D431F0"/>
    <w:rsid w:val="00D4389D"/>
    <w:rsid w:val="00D43965"/>
    <w:rsid w:val="00D43A66"/>
    <w:rsid w:val="00D43A6F"/>
    <w:rsid w:val="00D43F9C"/>
    <w:rsid w:val="00D44C24"/>
    <w:rsid w:val="00D44C99"/>
    <w:rsid w:val="00D4567A"/>
    <w:rsid w:val="00D458D2"/>
    <w:rsid w:val="00D45C69"/>
    <w:rsid w:val="00D46A61"/>
    <w:rsid w:val="00D4704D"/>
    <w:rsid w:val="00D4728B"/>
    <w:rsid w:val="00D47741"/>
    <w:rsid w:val="00D47F68"/>
    <w:rsid w:val="00D5009C"/>
    <w:rsid w:val="00D5043A"/>
    <w:rsid w:val="00D50968"/>
    <w:rsid w:val="00D50C49"/>
    <w:rsid w:val="00D5115B"/>
    <w:rsid w:val="00D51246"/>
    <w:rsid w:val="00D515F2"/>
    <w:rsid w:val="00D5222A"/>
    <w:rsid w:val="00D52559"/>
    <w:rsid w:val="00D53A60"/>
    <w:rsid w:val="00D53F09"/>
    <w:rsid w:val="00D5415E"/>
    <w:rsid w:val="00D5467D"/>
    <w:rsid w:val="00D54AFB"/>
    <w:rsid w:val="00D552A5"/>
    <w:rsid w:val="00D5614F"/>
    <w:rsid w:val="00D56229"/>
    <w:rsid w:val="00D56EC3"/>
    <w:rsid w:val="00D5736A"/>
    <w:rsid w:val="00D57504"/>
    <w:rsid w:val="00D5764B"/>
    <w:rsid w:val="00D5775D"/>
    <w:rsid w:val="00D57A2A"/>
    <w:rsid w:val="00D6042B"/>
    <w:rsid w:val="00D60496"/>
    <w:rsid w:val="00D605FB"/>
    <w:rsid w:val="00D60D0C"/>
    <w:rsid w:val="00D60D81"/>
    <w:rsid w:val="00D61113"/>
    <w:rsid w:val="00D62165"/>
    <w:rsid w:val="00D62334"/>
    <w:rsid w:val="00D623E7"/>
    <w:rsid w:val="00D62586"/>
    <w:rsid w:val="00D62A99"/>
    <w:rsid w:val="00D62CB1"/>
    <w:rsid w:val="00D63000"/>
    <w:rsid w:val="00D6354B"/>
    <w:rsid w:val="00D635C3"/>
    <w:rsid w:val="00D63646"/>
    <w:rsid w:val="00D63B49"/>
    <w:rsid w:val="00D64095"/>
    <w:rsid w:val="00D64350"/>
    <w:rsid w:val="00D6447E"/>
    <w:rsid w:val="00D645C0"/>
    <w:rsid w:val="00D64941"/>
    <w:rsid w:val="00D64A9B"/>
    <w:rsid w:val="00D64EE1"/>
    <w:rsid w:val="00D65399"/>
    <w:rsid w:val="00D65451"/>
    <w:rsid w:val="00D65734"/>
    <w:rsid w:val="00D65838"/>
    <w:rsid w:val="00D6584A"/>
    <w:rsid w:val="00D659CE"/>
    <w:rsid w:val="00D65A50"/>
    <w:rsid w:val="00D65CA8"/>
    <w:rsid w:val="00D65E8F"/>
    <w:rsid w:val="00D6615E"/>
    <w:rsid w:val="00D661BC"/>
    <w:rsid w:val="00D66305"/>
    <w:rsid w:val="00D66736"/>
    <w:rsid w:val="00D6682D"/>
    <w:rsid w:val="00D66A9C"/>
    <w:rsid w:val="00D66C5E"/>
    <w:rsid w:val="00D66EF8"/>
    <w:rsid w:val="00D67201"/>
    <w:rsid w:val="00D6721F"/>
    <w:rsid w:val="00D6761D"/>
    <w:rsid w:val="00D70169"/>
    <w:rsid w:val="00D70519"/>
    <w:rsid w:val="00D70AFB"/>
    <w:rsid w:val="00D70C00"/>
    <w:rsid w:val="00D71827"/>
    <w:rsid w:val="00D71877"/>
    <w:rsid w:val="00D71943"/>
    <w:rsid w:val="00D71956"/>
    <w:rsid w:val="00D71B5A"/>
    <w:rsid w:val="00D71C41"/>
    <w:rsid w:val="00D71EF9"/>
    <w:rsid w:val="00D7209B"/>
    <w:rsid w:val="00D723FF"/>
    <w:rsid w:val="00D7268E"/>
    <w:rsid w:val="00D72805"/>
    <w:rsid w:val="00D72856"/>
    <w:rsid w:val="00D72AD2"/>
    <w:rsid w:val="00D72BD6"/>
    <w:rsid w:val="00D72D1A"/>
    <w:rsid w:val="00D735FE"/>
    <w:rsid w:val="00D738E0"/>
    <w:rsid w:val="00D7403B"/>
    <w:rsid w:val="00D7469D"/>
    <w:rsid w:val="00D74733"/>
    <w:rsid w:val="00D74A29"/>
    <w:rsid w:val="00D74F94"/>
    <w:rsid w:val="00D74FDB"/>
    <w:rsid w:val="00D75514"/>
    <w:rsid w:val="00D756AE"/>
    <w:rsid w:val="00D759F7"/>
    <w:rsid w:val="00D75A9E"/>
    <w:rsid w:val="00D765F1"/>
    <w:rsid w:val="00D76CAE"/>
    <w:rsid w:val="00D7714B"/>
    <w:rsid w:val="00D77954"/>
    <w:rsid w:val="00D77B4B"/>
    <w:rsid w:val="00D77E69"/>
    <w:rsid w:val="00D8050F"/>
    <w:rsid w:val="00D80575"/>
    <w:rsid w:val="00D809A9"/>
    <w:rsid w:val="00D80B9C"/>
    <w:rsid w:val="00D80CF6"/>
    <w:rsid w:val="00D80CF9"/>
    <w:rsid w:val="00D81023"/>
    <w:rsid w:val="00D8149D"/>
    <w:rsid w:val="00D8159C"/>
    <w:rsid w:val="00D81D91"/>
    <w:rsid w:val="00D81EA9"/>
    <w:rsid w:val="00D81F1C"/>
    <w:rsid w:val="00D81FAF"/>
    <w:rsid w:val="00D8250E"/>
    <w:rsid w:val="00D8270F"/>
    <w:rsid w:val="00D83074"/>
    <w:rsid w:val="00D830B8"/>
    <w:rsid w:val="00D830DC"/>
    <w:rsid w:val="00D8340E"/>
    <w:rsid w:val="00D8406D"/>
    <w:rsid w:val="00D840F7"/>
    <w:rsid w:val="00D845F4"/>
    <w:rsid w:val="00D85202"/>
    <w:rsid w:val="00D8561B"/>
    <w:rsid w:val="00D85682"/>
    <w:rsid w:val="00D8577F"/>
    <w:rsid w:val="00D85898"/>
    <w:rsid w:val="00D85E6F"/>
    <w:rsid w:val="00D86111"/>
    <w:rsid w:val="00D865A1"/>
    <w:rsid w:val="00D872F9"/>
    <w:rsid w:val="00D875F4"/>
    <w:rsid w:val="00D87C33"/>
    <w:rsid w:val="00D90166"/>
    <w:rsid w:val="00D902E8"/>
    <w:rsid w:val="00D904C4"/>
    <w:rsid w:val="00D905A7"/>
    <w:rsid w:val="00D90877"/>
    <w:rsid w:val="00D90EE6"/>
    <w:rsid w:val="00D91001"/>
    <w:rsid w:val="00D91137"/>
    <w:rsid w:val="00D9118F"/>
    <w:rsid w:val="00D913DE"/>
    <w:rsid w:val="00D917A4"/>
    <w:rsid w:val="00D92472"/>
    <w:rsid w:val="00D9269F"/>
    <w:rsid w:val="00D927BA"/>
    <w:rsid w:val="00D93158"/>
    <w:rsid w:val="00D933B7"/>
    <w:rsid w:val="00D93446"/>
    <w:rsid w:val="00D93796"/>
    <w:rsid w:val="00D94848"/>
    <w:rsid w:val="00D94B05"/>
    <w:rsid w:val="00D95034"/>
    <w:rsid w:val="00D95253"/>
    <w:rsid w:val="00D955A6"/>
    <w:rsid w:val="00D956E5"/>
    <w:rsid w:val="00D95AB4"/>
    <w:rsid w:val="00D95ECC"/>
    <w:rsid w:val="00D95ED6"/>
    <w:rsid w:val="00D95EF7"/>
    <w:rsid w:val="00D95F5F"/>
    <w:rsid w:val="00D967CF"/>
    <w:rsid w:val="00D96842"/>
    <w:rsid w:val="00D9691B"/>
    <w:rsid w:val="00D969A3"/>
    <w:rsid w:val="00D96CA4"/>
    <w:rsid w:val="00D96ED1"/>
    <w:rsid w:val="00D9704D"/>
    <w:rsid w:val="00D97620"/>
    <w:rsid w:val="00D97A74"/>
    <w:rsid w:val="00D97BD0"/>
    <w:rsid w:val="00D97E5C"/>
    <w:rsid w:val="00DA018A"/>
    <w:rsid w:val="00DA0DF2"/>
    <w:rsid w:val="00DA0EA8"/>
    <w:rsid w:val="00DA1111"/>
    <w:rsid w:val="00DA1DEA"/>
    <w:rsid w:val="00DA220A"/>
    <w:rsid w:val="00DA24CE"/>
    <w:rsid w:val="00DA2504"/>
    <w:rsid w:val="00DA2A75"/>
    <w:rsid w:val="00DA2AC4"/>
    <w:rsid w:val="00DA3149"/>
    <w:rsid w:val="00DA3395"/>
    <w:rsid w:val="00DA3B00"/>
    <w:rsid w:val="00DA3FF6"/>
    <w:rsid w:val="00DA4653"/>
    <w:rsid w:val="00DA47EB"/>
    <w:rsid w:val="00DA4E6C"/>
    <w:rsid w:val="00DA4F6D"/>
    <w:rsid w:val="00DA5416"/>
    <w:rsid w:val="00DA5924"/>
    <w:rsid w:val="00DA5A78"/>
    <w:rsid w:val="00DA5B19"/>
    <w:rsid w:val="00DA5EC9"/>
    <w:rsid w:val="00DA61B3"/>
    <w:rsid w:val="00DA6287"/>
    <w:rsid w:val="00DA62B1"/>
    <w:rsid w:val="00DA66D9"/>
    <w:rsid w:val="00DA6AB5"/>
    <w:rsid w:val="00DA74A3"/>
    <w:rsid w:val="00DA79FB"/>
    <w:rsid w:val="00DA7E91"/>
    <w:rsid w:val="00DA7F4F"/>
    <w:rsid w:val="00DA7FCF"/>
    <w:rsid w:val="00DB0242"/>
    <w:rsid w:val="00DB02FE"/>
    <w:rsid w:val="00DB0370"/>
    <w:rsid w:val="00DB05E7"/>
    <w:rsid w:val="00DB0A41"/>
    <w:rsid w:val="00DB0E32"/>
    <w:rsid w:val="00DB1036"/>
    <w:rsid w:val="00DB1989"/>
    <w:rsid w:val="00DB19C8"/>
    <w:rsid w:val="00DB1D4F"/>
    <w:rsid w:val="00DB229D"/>
    <w:rsid w:val="00DB22F6"/>
    <w:rsid w:val="00DB267A"/>
    <w:rsid w:val="00DB26C5"/>
    <w:rsid w:val="00DB2934"/>
    <w:rsid w:val="00DB2B2C"/>
    <w:rsid w:val="00DB2BDF"/>
    <w:rsid w:val="00DB2D4E"/>
    <w:rsid w:val="00DB2E9C"/>
    <w:rsid w:val="00DB32F4"/>
    <w:rsid w:val="00DB3A06"/>
    <w:rsid w:val="00DB3CAC"/>
    <w:rsid w:val="00DB41C0"/>
    <w:rsid w:val="00DB440C"/>
    <w:rsid w:val="00DB4667"/>
    <w:rsid w:val="00DB4F26"/>
    <w:rsid w:val="00DB5009"/>
    <w:rsid w:val="00DB50CC"/>
    <w:rsid w:val="00DB5606"/>
    <w:rsid w:val="00DB563F"/>
    <w:rsid w:val="00DB5C9F"/>
    <w:rsid w:val="00DB5CEE"/>
    <w:rsid w:val="00DB5FCF"/>
    <w:rsid w:val="00DB609B"/>
    <w:rsid w:val="00DB631F"/>
    <w:rsid w:val="00DB6633"/>
    <w:rsid w:val="00DB6CBC"/>
    <w:rsid w:val="00DB6E7D"/>
    <w:rsid w:val="00DB6ED1"/>
    <w:rsid w:val="00DB700C"/>
    <w:rsid w:val="00DB7059"/>
    <w:rsid w:val="00DB7826"/>
    <w:rsid w:val="00DB7BF2"/>
    <w:rsid w:val="00DC00BD"/>
    <w:rsid w:val="00DC02DB"/>
    <w:rsid w:val="00DC047F"/>
    <w:rsid w:val="00DC07EF"/>
    <w:rsid w:val="00DC0814"/>
    <w:rsid w:val="00DC0898"/>
    <w:rsid w:val="00DC0F28"/>
    <w:rsid w:val="00DC1026"/>
    <w:rsid w:val="00DC162D"/>
    <w:rsid w:val="00DC16A2"/>
    <w:rsid w:val="00DC198D"/>
    <w:rsid w:val="00DC1D5C"/>
    <w:rsid w:val="00DC1FC3"/>
    <w:rsid w:val="00DC2B6E"/>
    <w:rsid w:val="00DC320E"/>
    <w:rsid w:val="00DC373D"/>
    <w:rsid w:val="00DC3941"/>
    <w:rsid w:val="00DC39EA"/>
    <w:rsid w:val="00DC3B5C"/>
    <w:rsid w:val="00DC3C5A"/>
    <w:rsid w:val="00DC4BB3"/>
    <w:rsid w:val="00DC4D58"/>
    <w:rsid w:val="00DC4ECF"/>
    <w:rsid w:val="00DC4F32"/>
    <w:rsid w:val="00DC5098"/>
    <w:rsid w:val="00DC5151"/>
    <w:rsid w:val="00DC52E3"/>
    <w:rsid w:val="00DC553E"/>
    <w:rsid w:val="00DC5912"/>
    <w:rsid w:val="00DC5A5E"/>
    <w:rsid w:val="00DC5B16"/>
    <w:rsid w:val="00DC5E8C"/>
    <w:rsid w:val="00DC5EC7"/>
    <w:rsid w:val="00DC69C4"/>
    <w:rsid w:val="00DC6A99"/>
    <w:rsid w:val="00DC6D6B"/>
    <w:rsid w:val="00DC7194"/>
    <w:rsid w:val="00DC745D"/>
    <w:rsid w:val="00DC7530"/>
    <w:rsid w:val="00DC7A59"/>
    <w:rsid w:val="00DC7A9D"/>
    <w:rsid w:val="00DC7DF4"/>
    <w:rsid w:val="00DC7EA3"/>
    <w:rsid w:val="00DC7FDF"/>
    <w:rsid w:val="00DD1204"/>
    <w:rsid w:val="00DD1548"/>
    <w:rsid w:val="00DD154A"/>
    <w:rsid w:val="00DD1D17"/>
    <w:rsid w:val="00DD26FB"/>
    <w:rsid w:val="00DD31D4"/>
    <w:rsid w:val="00DD3305"/>
    <w:rsid w:val="00DD3410"/>
    <w:rsid w:val="00DD344C"/>
    <w:rsid w:val="00DD3717"/>
    <w:rsid w:val="00DD3C62"/>
    <w:rsid w:val="00DD3CFA"/>
    <w:rsid w:val="00DD3E79"/>
    <w:rsid w:val="00DD456D"/>
    <w:rsid w:val="00DD4866"/>
    <w:rsid w:val="00DD4AE1"/>
    <w:rsid w:val="00DD4EDC"/>
    <w:rsid w:val="00DD5259"/>
    <w:rsid w:val="00DD581C"/>
    <w:rsid w:val="00DD6549"/>
    <w:rsid w:val="00DD6BA0"/>
    <w:rsid w:val="00DD6D73"/>
    <w:rsid w:val="00DD6F95"/>
    <w:rsid w:val="00DD70D8"/>
    <w:rsid w:val="00DD71CD"/>
    <w:rsid w:val="00DD784A"/>
    <w:rsid w:val="00DD7A1F"/>
    <w:rsid w:val="00DD7ACF"/>
    <w:rsid w:val="00DE0491"/>
    <w:rsid w:val="00DE155F"/>
    <w:rsid w:val="00DE16B7"/>
    <w:rsid w:val="00DE1814"/>
    <w:rsid w:val="00DE188F"/>
    <w:rsid w:val="00DE19D1"/>
    <w:rsid w:val="00DE1C14"/>
    <w:rsid w:val="00DE1C57"/>
    <w:rsid w:val="00DE1CA2"/>
    <w:rsid w:val="00DE1D72"/>
    <w:rsid w:val="00DE1FAF"/>
    <w:rsid w:val="00DE2265"/>
    <w:rsid w:val="00DE226A"/>
    <w:rsid w:val="00DE2975"/>
    <w:rsid w:val="00DE2A6A"/>
    <w:rsid w:val="00DE2F21"/>
    <w:rsid w:val="00DE2FFE"/>
    <w:rsid w:val="00DE32AF"/>
    <w:rsid w:val="00DE3672"/>
    <w:rsid w:val="00DE3677"/>
    <w:rsid w:val="00DE3FDA"/>
    <w:rsid w:val="00DE4005"/>
    <w:rsid w:val="00DE4093"/>
    <w:rsid w:val="00DE4299"/>
    <w:rsid w:val="00DE45F6"/>
    <w:rsid w:val="00DE473F"/>
    <w:rsid w:val="00DE4839"/>
    <w:rsid w:val="00DE49DE"/>
    <w:rsid w:val="00DE4F44"/>
    <w:rsid w:val="00DE5161"/>
    <w:rsid w:val="00DE53C7"/>
    <w:rsid w:val="00DE55F0"/>
    <w:rsid w:val="00DE5744"/>
    <w:rsid w:val="00DE58D7"/>
    <w:rsid w:val="00DE59DD"/>
    <w:rsid w:val="00DE5D48"/>
    <w:rsid w:val="00DE5D9D"/>
    <w:rsid w:val="00DE5FDA"/>
    <w:rsid w:val="00DE6118"/>
    <w:rsid w:val="00DE617D"/>
    <w:rsid w:val="00DE6346"/>
    <w:rsid w:val="00DE64AB"/>
    <w:rsid w:val="00DE6CFB"/>
    <w:rsid w:val="00DE6EFE"/>
    <w:rsid w:val="00DE6FE9"/>
    <w:rsid w:val="00DE79A6"/>
    <w:rsid w:val="00DE7BC8"/>
    <w:rsid w:val="00DE7E6F"/>
    <w:rsid w:val="00DE7F5F"/>
    <w:rsid w:val="00DF000A"/>
    <w:rsid w:val="00DF0041"/>
    <w:rsid w:val="00DF005A"/>
    <w:rsid w:val="00DF007F"/>
    <w:rsid w:val="00DF038D"/>
    <w:rsid w:val="00DF0403"/>
    <w:rsid w:val="00DF0E80"/>
    <w:rsid w:val="00DF1956"/>
    <w:rsid w:val="00DF1998"/>
    <w:rsid w:val="00DF1BAE"/>
    <w:rsid w:val="00DF1E9A"/>
    <w:rsid w:val="00DF20A1"/>
    <w:rsid w:val="00DF20F1"/>
    <w:rsid w:val="00DF223C"/>
    <w:rsid w:val="00DF225E"/>
    <w:rsid w:val="00DF23A1"/>
    <w:rsid w:val="00DF24B9"/>
    <w:rsid w:val="00DF27B7"/>
    <w:rsid w:val="00DF2C01"/>
    <w:rsid w:val="00DF2CD3"/>
    <w:rsid w:val="00DF312E"/>
    <w:rsid w:val="00DF3166"/>
    <w:rsid w:val="00DF3280"/>
    <w:rsid w:val="00DF3306"/>
    <w:rsid w:val="00DF3397"/>
    <w:rsid w:val="00DF3638"/>
    <w:rsid w:val="00DF36B1"/>
    <w:rsid w:val="00DF3919"/>
    <w:rsid w:val="00DF39F5"/>
    <w:rsid w:val="00DF3BD2"/>
    <w:rsid w:val="00DF4178"/>
    <w:rsid w:val="00DF4559"/>
    <w:rsid w:val="00DF47A3"/>
    <w:rsid w:val="00DF48C7"/>
    <w:rsid w:val="00DF4D6A"/>
    <w:rsid w:val="00DF51C9"/>
    <w:rsid w:val="00DF5345"/>
    <w:rsid w:val="00DF5470"/>
    <w:rsid w:val="00DF57DC"/>
    <w:rsid w:val="00DF5A3D"/>
    <w:rsid w:val="00DF5AEB"/>
    <w:rsid w:val="00DF5EB9"/>
    <w:rsid w:val="00DF5FE8"/>
    <w:rsid w:val="00DF6148"/>
    <w:rsid w:val="00DF6465"/>
    <w:rsid w:val="00DF6FBF"/>
    <w:rsid w:val="00DF7145"/>
    <w:rsid w:val="00E0029E"/>
    <w:rsid w:val="00E0057D"/>
    <w:rsid w:val="00E0058E"/>
    <w:rsid w:val="00E009F8"/>
    <w:rsid w:val="00E00B00"/>
    <w:rsid w:val="00E00CD1"/>
    <w:rsid w:val="00E013ED"/>
    <w:rsid w:val="00E0191E"/>
    <w:rsid w:val="00E019FD"/>
    <w:rsid w:val="00E01BAD"/>
    <w:rsid w:val="00E01BF3"/>
    <w:rsid w:val="00E01E27"/>
    <w:rsid w:val="00E01FBB"/>
    <w:rsid w:val="00E01FCA"/>
    <w:rsid w:val="00E02237"/>
    <w:rsid w:val="00E02492"/>
    <w:rsid w:val="00E025B0"/>
    <w:rsid w:val="00E02778"/>
    <w:rsid w:val="00E029CC"/>
    <w:rsid w:val="00E02C8A"/>
    <w:rsid w:val="00E02F54"/>
    <w:rsid w:val="00E03332"/>
    <w:rsid w:val="00E036BA"/>
    <w:rsid w:val="00E03F3A"/>
    <w:rsid w:val="00E041E4"/>
    <w:rsid w:val="00E0422A"/>
    <w:rsid w:val="00E04432"/>
    <w:rsid w:val="00E045A8"/>
    <w:rsid w:val="00E04728"/>
    <w:rsid w:val="00E0481F"/>
    <w:rsid w:val="00E04B2C"/>
    <w:rsid w:val="00E04B56"/>
    <w:rsid w:val="00E04D02"/>
    <w:rsid w:val="00E04D34"/>
    <w:rsid w:val="00E04EC0"/>
    <w:rsid w:val="00E0510A"/>
    <w:rsid w:val="00E05364"/>
    <w:rsid w:val="00E05A86"/>
    <w:rsid w:val="00E05CEA"/>
    <w:rsid w:val="00E05F8C"/>
    <w:rsid w:val="00E07316"/>
    <w:rsid w:val="00E0764E"/>
    <w:rsid w:val="00E077FA"/>
    <w:rsid w:val="00E07CA3"/>
    <w:rsid w:val="00E1054C"/>
    <w:rsid w:val="00E105AD"/>
    <w:rsid w:val="00E10821"/>
    <w:rsid w:val="00E1085D"/>
    <w:rsid w:val="00E10C1A"/>
    <w:rsid w:val="00E10CDD"/>
    <w:rsid w:val="00E10EE9"/>
    <w:rsid w:val="00E11A54"/>
    <w:rsid w:val="00E11DE5"/>
    <w:rsid w:val="00E11EF0"/>
    <w:rsid w:val="00E12240"/>
    <w:rsid w:val="00E12256"/>
    <w:rsid w:val="00E1246F"/>
    <w:rsid w:val="00E125ED"/>
    <w:rsid w:val="00E12645"/>
    <w:rsid w:val="00E1278D"/>
    <w:rsid w:val="00E12932"/>
    <w:rsid w:val="00E12A11"/>
    <w:rsid w:val="00E12C2F"/>
    <w:rsid w:val="00E13783"/>
    <w:rsid w:val="00E13BBA"/>
    <w:rsid w:val="00E13BE3"/>
    <w:rsid w:val="00E13CAD"/>
    <w:rsid w:val="00E13E8F"/>
    <w:rsid w:val="00E13FBE"/>
    <w:rsid w:val="00E14128"/>
    <w:rsid w:val="00E14A21"/>
    <w:rsid w:val="00E14AB5"/>
    <w:rsid w:val="00E14F73"/>
    <w:rsid w:val="00E153EC"/>
    <w:rsid w:val="00E15618"/>
    <w:rsid w:val="00E15918"/>
    <w:rsid w:val="00E15D40"/>
    <w:rsid w:val="00E15E1F"/>
    <w:rsid w:val="00E16836"/>
    <w:rsid w:val="00E1693C"/>
    <w:rsid w:val="00E170E3"/>
    <w:rsid w:val="00E1776E"/>
    <w:rsid w:val="00E17967"/>
    <w:rsid w:val="00E17D39"/>
    <w:rsid w:val="00E17E88"/>
    <w:rsid w:val="00E20104"/>
    <w:rsid w:val="00E20138"/>
    <w:rsid w:val="00E2013F"/>
    <w:rsid w:val="00E20588"/>
    <w:rsid w:val="00E20808"/>
    <w:rsid w:val="00E209C5"/>
    <w:rsid w:val="00E20AC0"/>
    <w:rsid w:val="00E218D7"/>
    <w:rsid w:val="00E219D4"/>
    <w:rsid w:val="00E21DBF"/>
    <w:rsid w:val="00E222FE"/>
    <w:rsid w:val="00E223CF"/>
    <w:rsid w:val="00E2246F"/>
    <w:rsid w:val="00E224D3"/>
    <w:rsid w:val="00E22724"/>
    <w:rsid w:val="00E228FD"/>
    <w:rsid w:val="00E22AAC"/>
    <w:rsid w:val="00E22BC2"/>
    <w:rsid w:val="00E22C82"/>
    <w:rsid w:val="00E22D85"/>
    <w:rsid w:val="00E230C1"/>
    <w:rsid w:val="00E2315F"/>
    <w:rsid w:val="00E2358D"/>
    <w:rsid w:val="00E235B1"/>
    <w:rsid w:val="00E23638"/>
    <w:rsid w:val="00E23810"/>
    <w:rsid w:val="00E23DA6"/>
    <w:rsid w:val="00E23F11"/>
    <w:rsid w:val="00E2416D"/>
    <w:rsid w:val="00E249C8"/>
    <w:rsid w:val="00E24D1A"/>
    <w:rsid w:val="00E2508A"/>
    <w:rsid w:val="00E2532C"/>
    <w:rsid w:val="00E255BE"/>
    <w:rsid w:val="00E25644"/>
    <w:rsid w:val="00E259D7"/>
    <w:rsid w:val="00E25CB9"/>
    <w:rsid w:val="00E2631F"/>
    <w:rsid w:val="00E26464"/>
    <w:rsid w:val="00E26720"/>
    <w:rsid w:val="00E2691F"/>
    <w:rsid w:val="00E26B2A"/>
    <w:rsid w:val="00E26B6D"/>
    <w:rsid w:val="00E26CB8"/>
    <w:rsid w:val="00E275F7"/>
    <w:rsid w:val="00E277A5"/>
    <w:rsid w:val="00E30390"/>
    <w:rsid w:val="00E30710"/>
    <w:rsid w:val="00E3099F"/>
    <w:rsid w:val="00E30D87"/>
    <w:rsid w:val="00E30F24"/>
    <w:rsid w:val="00E311D7"/>
    <w:rsid w:val="00E3136E"/>
    <w:rsid w:val="00E31542"/>
    <w:rsid w:val="00E317D3"/>
    <w:rsid w:val="00E31A50"/>
    <w:rsid w:val="00E32263"/>
    <w:rsid w:val="00E333B2"/>
    <w:rsid w:val="00E33A8F"/>
    <w:rsid w:val="00E33AD6"/>
    <w:rsid w:val="00E34290"/>
    <w:rsid w:val="00E34736"/>
    <w:rsid w:val="00E34B2D"/>
    <w:rsid w:val="00E34FFD"/>
    <w:rsid w:val="00E35235"/>
    <w:rsid w:val="00E35839"/>
    <w:rsid w:val="00E35B32"/>
    <w:rsid w:val="00E35C93"/>
    <w:rsid w:val="00E35FE1"/>
    <w:rsid w:val="00E36124"/>
    <w:rsid w:val="00E363F8"/>
    <w:rsid w:val="00E36489"/>
    <w:rsid w:val="00E36611"/>
    <w:rsid w:val="00E36656"/>
    <w:rsid w:val="00E367EC"/>
    <w:rsid w:val="00E36C4E"/>
    <w:rsid w:val="00E37B6C"/>
    <w:rsid w:val="00E37C6A"/>
    <w:rsid w:val="00E37D85"/>
    <w:rsid w:val="00E37EE5"/>
    <w:rsid w:val="00E40247"/>
    <w:rsid w:val="00E404A7"/>
    <w:rsid w:val="00E4097C"/>
    <w:rsid w:val="00E40B01"/>
    <w:rsid w:val="00E40BDC"/>
    <w:rsid w:val="00E40CFA"/>
    <w:rsid w:val="00E40F06"/>
    <w:rsid w:val="00E41153"/>
    <w:rsid w:val="00E412A4"/>
    <w:rsid w:val="00E41548"/>
    <w:rsid w:val="00E4157D"/>
    <w:rsid w:val="00E417C9"/>
    <w:rsid w:val="00E418F7"/>
    <w:rsid w:val="00E41A95"/>
    <w:rsid w:val="00E41DB5"/>
    <w:rsid w:val="00E4204D"/>
    <w:rsid w:val="00E42347"/>
    <w:rsid w:val="00E426ED"/>
    <w:rsid w:val="00E42B9A"/>
    <w:rsid w:val="00E4307B"/>
    <w:rsid w:val="00E43391"/>
    <w:rsid w:val="00E434B5"/>
    <w:rsid w:val="00E441A7"/>
    <w:rsid w:val="00E441B5"/>
    <w:rsid w:val="00E446A4"/>
    <w:rsid w:val="00E4488E"/>
    <w:rsid w:val="00E44A78"/>
    <w:rsid w:val="00E44DD9"/>
    <w:rsid w:val="00E44F68"/>
    <w:rsid w:val="00E45147"/>
    <w:rsid w:val="00E45384"/>
    <w:rsid w:val="00E454B5"/>
    <w:rsid w:val="00E458D1"/>
    <w:rsid w:val="00E4691C"/>
    <w:rsid w:val="00E46A4F"/>
    <w:rsid w:val="00E46E7F"/>
    <w:rsid w:val="00E47061"/>
    <w:rsid w:val="00E475B3"/>
    <w:rsid w:val="00E4775E"/>
    <w:rsid w:val="00E47B6E"/>
    <w:rsid w:val="00E50277"/>
    <w:rsid w:val="00E5077A"/>
    <w:rsid w:val="00E5079A"/>
    <w:rsid w:val="00E508F0"/>
    <w:rsid w:val="00E50957"/>
    <w:rsid w:val="00E50B0D"/>
    <w:rsid w:val="00E514D7"/>
    <w:rsid w:val="00E51699"/>
    <w:rsid w:val="00E51731"/>
    <w:rsid w:val="00E51886"/>
    <w:rsid w:val="00E51998"/>
    <w:rsid w:val="00E51D24"/>
    <w:rsid w:val="00E5209E"/>
    <w:rsid w:val="00E520D1"/>
    <w:rsid w:val="00E52398"/>
    <w:rsid w:val="00E52491"/>
    <w:rsid w:val="00E525AB"/>
    <w:rsid w:val="00E52939"/>
    <w:rsid w:val="00E52F52"/>
    <w:rsid w:val="00E53C97"/>
    <w:rsid w:val="00E53E30"/>
    <w:rsid w:val="00E53E57"/>
    <w:rsid w:val="00E53EDC"/>
    <w:rsid w:val="00E545F1"/>
    <w:rsid w:val="00E54650"/>
    <w:rsid w:val="00E54665"/>
    <w:rsid w:val="00E5513A"/>
    <w:rsid w:val="00E551F9"/>
    <w:rsid w:val="00E558F0"/>
    <w:rsid w:val="00E568D9"/>
    <w:rsid w:val="00E56A0A"/>
    <w:rsid w:val="00E5709E"/>
    <w:rsid w:val="00E57425"/>
    <w:rsid w:val="00E57794"/>
    <w:rsid w:val="00E579E5"/>
    <w:rsid w:val="00E57A78"/>
    <w:rsid w:val="00E57BF9"/>
    <w:rsid w:val="00E57E2D"/>
    <w:rsid w:val="00E57F3A"/>
    <w:rsid w:val="00E57F80"/>
    <w:rsid w:val="00E600FA"/>
    <w:rsid w:val="00E602E3"/>
    <w:rsid w:val="00E60813"/>
    <w:rsid w:val="00E608B1"/>
    <w:rsid w:val="00E60983"/>
    <w:rsid w:val="00E60A79"/>
    <w:rsid w:val="00E60ABE"/>
    <w:rsid w:val="00E60BAB"/>
    <w:rsid w:val="00E60EE1"/>
    <w:rsid w:val="00E61A5C"/>
    <w:rsid w:val="00E621C1"/>
    <w:rsid w:val="00E62298"/>
    <w:rsid w:val="00E6263F"/>
    <w:rsid w:val="00E628BD"/>
    <w:rsid w:val="00E63496"/>
    <w:rsid w:val="00E634E4"/>
    <w:rsid w:val="00E637DC"/>
    <w:rsid w:val="00E6410B"/>
    <w:rsid w:val="00E6447C"/>
    <w:rsid w:val="00E64568"/>
    <w:rsid w:val="00E64B78"/>
    <w:rsid w:val="00E65AD8"/>
    <w:rsid w:val="00E65C09"/>
    <w:rsid w:val="00E65C75"/>
    <w:rsid w:val="00E661ED"/>
    <w:rsid w:val="00E66868"/>
    <w:rsid w:val="00E66928"/>
    <w:rsid w:val="00E66A12"/>
    <w:rsid w:val="00E66D2D"/>
    <w:rsid w:val="00E66DCD"/>
    <w:rsid w:val="00E66FF4"/>
    <w:rsid w:val="00E675C3"/>
    <w:rsid w:val="00E67607"/>
    <w:rsid w:val="00E678A1"/>
    <w:rsid w:val="00E67CAB"/>
    <w:rsid w:val="00E70090"/>
    <w:rsid w:val="00E700A9"/>
    <w:rsid w:val="00E7036B"/>
    <w:rsid w:val="00E70EB1"/>
    <w:rsid w:val="00E710D1"/>
    <w:rsid w:val="00E713BA"/>
    <w:rsid w:val="00E7223E"/>
    <w:rsid w:val="00E728B4"/>
    <w:rsid w:val="00E72B22"/>
    <w:rsid w:val="00E72F42"/>
    <w:rsid w:val="00E7337D"/>
    <w:rsid w:val="00E73673"/>
    <w:rsid w:val="00E7379C"/>
    <w:rsid w:val="00E73996"/>
    <w:rsid w:val="00E73B70"/>
    <w:rsid w:val="00E73EF5"/>
    <w:rsid w:val="00E7464B"/>
    <w:rsid w:val="00E7485C"/>
    <w:rsid w:val="00E74BA3"/>
    <w:rsid w:val="00E74C5E"/>
    <w:rsid w:val="00E74D72"/>
    <w:rsid w:val="00E74DD2"/>
    <w:rsid w:val="00E75151"/>
    <w:rsid w:val="00E751D3"/>
    <w:rsid w:val="00E7531F"/>
    <w:rsid w:val="00E75407"/>
    <w:rsid w:val="00E757C5"/>
    <w:rsid w:val="00E7589B"/>
    <w:rsid w:val="00E75A8C"/>
    <w:rsid w:val="00E75BED"/>
    <w:rsid w:val="00E763B5"/>
    <w:rsid w:val="00E767DD"/>
    <w:rsid w:val="00E76956"/>
    <w:rsid w:val="00E76E80"/>
    <w:rsid w:val="00E76FEF"/>
    <w:rsid w:val="00E771B7"/>
    <w:rsid w:val="00E772E8"/>
    <w:rsid w:val="00E77730"/>
    <w:rsid w:val="00E77A6B"/>
    <w:rsid w:val="00E77A8E"/>
    <w:rsid w:val="00E80532"/>
    <w:rsid w:val="00E80C09"/>
    <w:rsid w:val="00E80D41"/>
    <w:rsid w:val="00E81062"/>
    <w:rsid w:val="00E81125"/>
    <w:rsid w:val="00E811E6"/>
    <w:rsid w:val="00E8168E"/>
    <w:rsid w:val="00E8178A"/>
    <w:rsid w:val="00E8213D"/>
    <w:rsid w:val="00E82258"/>
    <w:rsid w:val="00E823A5"/>
    <w:rsid w:val="00E82678"/>
    <w:rsid w:val="00E826F6"/>
    <w:rsid w:val="00E829A9"/>
    <w:rsid w:val="00E82B62"/>
    <w:rsid w:val="00E82B63"/>
    <w:rsid w:val="00E82F5E"/>
    <w:rsid w:val="00E82FFA"/>
    <w:rsid w:val="00E83110"/>
    <w:rsid w:val="00E83F72"/>
    <w:rsid w:val="00E84099"/>
    <w:rsid w:val="00E84285"/>
    <w:rsid w:val="00E84668"/>
    <w:rsid w:val="00E846C6"/>
    <w:rsid w:val="00E84CC0"/>
    <w:rsid w:val="00E85C08"/>
    <w:rsid w:val="00E85CAD"/>
    <w:rsid w:val="00E85DA0"/>
    <w:rsid w:val="00E85DB0"/>
    <w:rsid w:val="00E86309"/>
    <w:rsid w:val="00E8643D"/>
    <w:rsid w:val="00E8657E"/>
    <w:rsid w:val="00E86808"/>
    <w:rsid w:val="00E8688E"/>
    <w:rsid w:val="00E86AD6"/>
    <w:rsid w:val="00E86D0C"/>
    <w:rsid w:val="00E86E40"/>
    <w:rsid w:val="00E8709F"/>
    <w:rsid w:val="00E87149"/>
    <w:rsid w:val="00E8721A"/>
    <w:rsid w:val="00E876E3"/>
    <w:rsid w:val="00E87D13"/>
    <w:rsid w:val="00E87E63"/>
    <w:rsid w:val="00E90328"/>
    <w:rsid w:val="00E9078B"/>
    <w:rsid w:val="00E90DF0"/>
    <w:rsid w:val="00E90EA0"/>
    <w:rsid w:val="00E90EF5"/>
    <w:rsid w:val="00E91063"/>
    <w:rsid w:val="00E9112F"/>
    <w:rsid w:val="00E913DB"/>
    <w:rsid w:val="00E914D1"/>
    <w:rsid w:val="00E9157B"/>
    <w:rsid w:val="00E9169E"/>
    <w:rsid w:val="00E919EA"/>
    <w:rsid w:val="00E91C90"/>
    <w:rsid w:val="00E91EA4"/>
    <w:rsid w:val="00E92038"/>
    <w:rsid w:val="00E928FC"/>
    <w:rsid w:val="00E93405"/>
    <w:rsid w:val="00E9357A"/>
    <w:rsid w:val="00E93857"/>
    <w:rsid w:val="00E93F2D"/>
    <w:rsid w:val="00E9403C"/>
    <w:rsid w:val="00E9412C"/>
    <w:rsid w:val="00E941DB"/>
    <w:rsid w:val="00E942DB"/>
    <w:rsid w:val="00E9445A"/>
    <w:rsid w:val="00E958CB"/>
    <w:rsid w:val="00E961B7"/>
    <w:rsid w:val="00E9684D"/>
    <w:rsid w:val="00E969F1"/>
    <w:rsid w:val="00E970A1"/>
    <w:rsid w:val="00E97632"/>
    <w:rsid w:val="00E97C47"/>
    <w:rsid w:val="00EA020A"/>
    <w:rsid w:val="00EA049A"/>
    <w:rsid w:val="00EA096C"/>
    <w:rsid w:val="00EA0B16"/>
    <w:rsid w:val="00EA0C5C"/>
    <w:rsid w:val="00EA0F61"/>
    <w:rsid w:val="00EA1093"/>
    <w:rsid w:val="00EA1284"/>
    <w:rsid w:val="00EA164A"/>
    <w:rsid w:val="00EA16BC"/>
    <w:rsid w:val="00EA172F"/>
    <w:rsid w:val="00EA17D1"/>
    <w:rsid w:val="00EA1A88"/>
    <w:rsid w:val="00EA214C"/>
    <w:rsid w:val="00EA2164"/>
    <w:rsid w:val="00EA22DA"/>
    <w:rsid w:val="00EA33CD"/>
    <w:rsid w:val="00EA3457"/>
    <w:rsid w:val="00EA38D4"/>
    <w:rsid w:val="00EA38DB"/>
    <w:rsid w:val="00EA3B1E"/>
    <w:rsid w:val="00EA3B3F"/>
    <w:rsid w:val="00EA3CFE"/>
    <w:rsid w:val="00EA4039"/>
    <w:rsid w:val="00EA406E"/>
    <w:rsid w:val="00EA4243"/>
    <w:rsid w:val="00EA4975"/>
    <w:rsid w:val="00EA4B07"/>
    <w:rsid w:val="00EA4B33"/>
    <w:rsid w:val="00EA4B72"/>
    <w:rsid w:val="00EA4D1D"/>
    <w:rsid w:val="00EA500D"/>
    <w:rsid w:val="00EA5311"/>
    <w:rsid w:val="00EA536B"/>
    <w:rsid w:val="00EA5ACD"/>
    <w:rsid w:val="00EA6140"/>
    <w:rsid w:val="00EA66A3"/>
    <w:rsid w:val="00EA68AA"/>
    <w:rsid w:val="00EA733A"/>
    <w:rsid w:val="00EA7438"/>
    <w:rsid w:val="00EA76C7"/>
    <w:rsid w:val="00EA777E"/>
    <w:rsid w:val="00EA7E7B"/>
    <w:rsid w:val="00EB000D"/>
    <w:rsid w:val="00EB00C6"/>
    <w:rsid w:val="00EB0294"/>
    <w:rsid w:val="00EB061F"/>
    <w:rsid w:val="00EB07E0"/>
    <w:rsid w:val="00EB0A51"/>
    <w:rsid w:val="00EB0A56"/>
    <w:rsid w:val="00EB0E93"/>
    <w:rsid w:val="00EB13ED"/>
    <w:rsid w:val="00EB1915"/>
    <w:rsid w:val="00EB1C71"/>
    <w:rsid w:val="00EB23A1"/>
    <w:rsid w:val="00EB249F"/>
    <w:rsid w:val="00EB26D5"/>
    <w:rsid w:val="00EB2736"/>
    <w:rsid w:val="00EB2AD4"/>
    <w:rsid w:val="00EB3058"/>
    <w:rsid w:val="00EB31AD"/>
    <w:rsid w:val="00EB31ED"/>
    <w:rsid w:val="00EB3510"/>
    <w:rsid w:val="00EB3D43"/>
    <w:rsid w:val="00EB43AB"/>
    <w:rsid w:val="00EB4426"/>
    <w:rsid w:val="00EB4FEF"/>
    <w:rsid w:val="00EB4FFA"/>
    <w:rsid w:val="00EB50E7"/>
    <w:rsid w:val="00EB5244"/>
    <w:rsid w:val="00EB52AA"/>
    <w:rsid w:val="00EB5CA5"/>
    <w:rsid w:val="00EB5CC2"/>
    <w:rsid w:val="00EB6289"/>
    <w:rsid w:val="00EB6FD0"/>
    <w:rsid w:val="00EB7B98"/>
    <w:rsid w:val="00EB7BE3"/>
    <w:rsid w:val="00EB7DF7"/>
    <w:rsid w:val="00EB7F28"/>
    <w:rsid w:val="00EC00BD"/>
    <w:rsid w:val="00EC047C"/>
    <w:rsid w:val="00EC0668"/>
    <w:rsid w:val="00EC08AD"/>
    <w:rsid w:val="00EC0B8E"/>
    <w:rsid w:val="00EC0DC4"/>
    <w:rsid w:val="00EC0FFE"/>
    <w:rsid w:val="00EC1834"/>
    <w:rsid w:val="00EC1CBA"/>
    <w:rsid w:val="00EC1D19"/>
    <w:rsid w:val="00EC1D71"/>
    <w:rsid w:val="00EC1FBB"/>
    <w:rsid w:val="00EC2057"/>
    <w:rsid w:val="00EC233B"/>
    <w:rsid w:val="00EC234E"/>
    <w:rsid w:val="00EC23CD"/>
    <w:rsid w:val="00EC2763"/>
    <w:rsid w:val="00EC30AA"/>
    <w:rsid w:val="00EC30FE"/>
    <w:rsid w:val="00EC366A"/>
    <w:rsid w:val="00EC3706"/>
    <w:rsid w:val="00EC3BBD"/>
    <w:rsid w:val="00EC3DCD"/>
    <w:rsid w:val="00EC3F04"/>
    <w:rsid w:val="00EC4903"/>
    <w:rsid w:val="00EC4A06"/>
    <w:rsid w:val="00EC4A7F"/>
    <w:rsid w:val="00EC4EFF"/>
    <w:rsid w:val="00EC4F98"/>
    <w:rsid w:val="00EC55C8"/>
    <w:rsid w:val="00EC5626"/>
    <w:rsid w:val="00EC59D7"/>
    <w:rsid w:val="00EC5A2B"/>
    <w:rsid w:val="00EC5D84"/>
    <w:rsid w:val="00EC5E6F"/>
    <w:rsid w:val="00EC639C"/>
    <w:rsid w:val="00EC6494"/>
    <w:rsid w:val="00EC67C6"/>
    <w:rsid w:val="00EC6E54"/>
    <w:rsid w:val="00EC6E8A"/>
    <w:rsid w:val="00EC6ECF"/>
    <w:rsid w:val="00EC7453"/>
    <w:rsid w:val="00EC75E9"/>
    <w:rsid w:val="00EC7AA2"/>
    <w:rsid w:val="00EC7ED5"/>
    <w:rsid w:val="00EC7F31"/>
    <w:rsid w:val="00ED0B2D"/>
    <w:rsid w:val="00ED0C3F"/>
    <w:rsid w:val="00ED0D23"/>
    <w:rsid w:val="00ED0EEA"/>
    <w:rsid w:val="00ED120C"/>
    <w:rsid w:val="00ED16E0"/>
    <w:rsid w:val="00ED1805"/>
    <w:rsid w:val="00ED1855"/>
    <w:rsid w:val="00ED1D61"/>
    <w:rsid w:val="00ED221F"/>
    <w:rsid w:val="00ED2300"/>
    <w:rsid w:val="00ED2343"/>
    <w:rsid w:val="00ED27BA"/>
    <w:rsid w:val="00ED2813"/>
    <w:rsid w:val="00ED2C03"/>
    <w:rsid w:val="00ED3228"/>
    <w:rsid w:val="00ED3404"/>
    <w:rsid w:val="00ED3536"/>
    <w:rsid w:val="00ED381B"/>
    <w:rsid w:val="00ED3915"/>
    <w:rsid w:val="00ED3DB3"/>
    <w:rsid w:val="00ED3FD2"/>
    <w:rsid w:val="00ED41C9"/>
    <w:rsid w:val="00ED429E"/>
    <w:rsid w:val="00ED47E4"/>
    <w:rsid w:val="00ED4CC5"/>
    <w:rsid w:val="00ED4DB5"/>
    <w:rsid w:val="00ED53F6"/>
    <w:rsid w:val="00ED556E"/>
    <w:rsid w:val="00ED5AE8"/>
    <w:rsid w:val="00ED5B66"/>
    <w:rsid w:val="00ED5D8E"/>
    <w:rsid w:val="00ED5DF2"/>
    <w:rsid w:val="00ED62BA"/>
    <w:rsid w:val="00ED62CF"/>
    <w:rsid w:val="00ED62DF"/>
    <w:rsid w:val="00ED633E"/>
    <w:rsid w:val="00ED647D"/>
    <w:rsid w:val="00ED6569"/>
    <w:rsid w:val="00ED68A7"/>
    <w:rsid w:val="00ED6F8A"/>
    <w:rsid w:val="00ED6FB6"/>
    <w:rsid w:val="00ED715E"/>
    <w:rsid w:val="00ED7389"/>
    <w:rsid w:val="00ED7773"/>
    <w:rsid w:val="00ED785D"/>
    <w:rsid w:val="00ED7A24"/>
    <w:rsid w:val="00ED7C9D"/>
    <w:rsid w:val="00ED7E6D"/>
    <w:rsid w:val="00EE001E"/>
    <w:rsid w:val="00EE030C"/>
    <w:rsid w:val="00EE033A"/>
    <w:rsid w:val="00EE0424"/>
    <w:rsid w:val="00EE0AF5"/>
    <w:rsid w:val="00EE0DA9"/>
    <w:rsid w:val="00EE0DF1"/>
    <w:rsid w:val="00EE14C8"/>
    <w:rsid w:val="00EE1588"/>
    <w:rsid w:val="00EE1722"/>
    <w:rsid w:val="00EE1804"/>
    <w:rsid w:val="00EE18B8"/>
    <w:rsid w:val="00EE1C8D"/>
    <w:rsid w:val="00EE1F0A"/>
    <w:rsid w:val="00EE215B"/>
    <w:rsid w:val="00EE21E2"/>
    <w:rsid w:val="00EE221C"/>
    <w:rsid w:val="00EE2767"/>
    <w:rsid w:val="00EE2784"/>
    <w:rsid w:val="00EE2CD0"/>
    <w:rsid w:val="00EE2D9E"/>
    <w:rsid w:val="00EE2DE6"/>
    <w:rsid w:val="00EE3353"/>
    <w:rsid w:val="00EE4849"/>
    <w:rsid w:val="00EE4CA0"/>
    <w:rsid w:val="00EE4D09"/>
    <w:rsid w:val="00EE5418"/>
    <w:rsid w:val="00EE549B"/>
    <w:rsid w:val="00EE5901"/>
    <w:rsid w:val="00EE5A06"/>
    <w:rsid w:val="00EE5ADB"/>
    <w:rsid w:val="00EE606F"/>
    <w:rsid w:val="00EE62A0"/>
    <w:rsid w:val="00EE63DB"/>
    <w:rsid w:val="00EE65C6"/>
    <w:rsid w:val="00EE67CA"/>
    <w:rsid w:val="00EE686F"/>
    <w:rsid w:val="00EE71C8"/>
    <w:rsid w:val="00EE7223"/>
    <w:rsid w:val="00EE728B"/>
    <w:rsid w:val="00EE77B6"/>
    <w:rsid w:val="00EE7843"/>
    <w:rsid w:val="00EF05F6"/>
    <w:rsid w:val="00EF0757"/>
    <w:rsid w:val="00EF1AE6"/>
    <w:rsid w:val="00EF1D20"/>
    <w:rsid w:val="00EF2399"/>
    <w:rsid w:val="00EF34F4"/>
    <w:rsid w:val="00EF36CF"/>
    <w:rsid w:val="00EF3B20"/>
    <w:rsid w:val="00EF3B52"/>
    <w:rsid w:val="00EF3D35"/>
    <w:rsid w:val="00EF3E89"/>
    <w:rsid w:val="00EF40DA"/>
    <w:rsid w:val="00EF4536"/>
    <w:rsid w:val="00EF46E8"/>
    <w:rsid w:val="00EF4C21"/>
    <w:rsid w:val="00EF4D0B"/>
    <w:rsid w:val="00EF4EFD"/>
    <w:rsid w:val="00EF4F46"/>
    <w:rsid w:val="00EF5271"/>
    <w:rsid w:val="00EF52FC"/>
    <w:rsid w:val="00EF5595"/>
    <w:rsid w:val="00EF55AB"/>
    <w:rsid w:val="00EF5998"/>
    <w:rsid w:val="00EF5FD4"/>
    <w:rsid w:val="00EF60F0"/>
    <w:rsid w:val="00EF6372"/>
    <w:rsid w:val="00EF702B"/>
    <w:rsid w:val="00EF71D5"/>
    <w:rsid w:val="00EF733F"/>
    <w:rsid w:val="00EF7497"/>
    <w:rsid w:val="00EF771C"/>
    <w:rsid w:val="00EF7749"/>
    <w:rsid w:val="00EF774A"/>
    <w:rsid w:val="00EF776B"/>
    <w:rsid w:val="00EF7835"/>
    <w:rsid w:val="00EF7D7D"/>
    <w:rsid w:val="00EF7F32"/>
    <w:rsid w:val="00F00943"/>
    <w:rsid w:val="00F00E15"/>
    <w:rsid w:val="00F0136C"/>
    <w:rsid w:val="00F01D4B"/>
    <w:rsid w:val="00F022B4"/>
    <w:rsid w:val="00F02349"/>
    <w:rsid w:val="00F0250B"/>
    <w:rsid w:val="00F029C9"/>
    <w:rsid w:val="00F02EC3"/>
    <w:rsid w:val="00F03038"/>
    <w:rsid w:val="00F034BB"/>
    <w:rsid w:val="00F03960"/>
    <w:rsid w:val="00F03B28"/>
    <w:rsid w:val="00F03B7F"/>
    <w:rsid w:val="00F0413B"/>
    <w:rsid w:val="00F04374"/>
    <w:rsid w:val="00F04490"/>
    <w:rsid w:val="00F04BF9"/>
    <w:rsid w:val="00F04BFF"/>
    <w:rsid w:val="00F04C32"/>
    <w:rsid w:val="00F04DF3"/>
    <w:rsid w:val="00F0568C"/>
    <w:rsid w:val="00F05811"/>
    <w:rsid w:val="00F0587A"/>
    <w:rsid w:val="00F05E88"/>
    <w:rsid w:val="00F06943"/>
    <w:rsid w:val="00F06B8A"/>
    <w:rsid w:val="00F06C89"/>
    <w:rsid w:val="00F06F73"/>
    <w:rsid w:val="00F0742B"/>
    <w:rsid w:val="00F074E9"/>
    <w:rsid w:val="00F07A67"/>
    <w:rsid w:val="00F07C69"/>
    <w:rsid w:val="00F10258"/>
    <w:rsid w:val="00F103F5"/>
    <w:rsid w:val="00F1052F"/>
    <w:rsid w:val="00F110FB"/>
    <w:rsid w:val="00F1128E"/>
    <w:rsid w:val="00F11852"/>
    <w:rsid w:val="00F11A03"/>
    <w:rsid w:val="00F12A41"/>
    <w:rsid w:val="00F13106"/>
    <w:rsid w:val="00F13967"/>
    <w:rsid w:val="00F13A14"/>
    <w:rsid w:val="00F13E73"/>
    <w:rsid w:val="00F13EF3"/>
    <w:rsid w:val="00F13F8E"/>
    <w:rsid w:val="00F14125"/>
    <w:rsid w:val="00F14B8A"/>
    <w:rsid w:val="00F14BD5"/>
    <w:rsid w:val="00F15157"/>
    <w:rsid w:val="00F15508"/>
    <w:rsid w:val="00F157E0"/>
    <w:rsid w:val="00F15FD7"/>
    <w:rsid w:val="00F161E9"/>
    <w:rsid w:val="00F162FB"/>
    <w:rsid w:val="00F16475"/>
    <w:rsid w:val="00F164C6"/>
    <w:rsid w:val="00F1656C"/>
    <w:rsid w:val="00F1664A"/>
    <w:rsid w:val="00F16784"/>
    <w:rsid w:val="00F16A91"/>
    <w:rsid w:val="00F16D04"/>
    <w:rsid w:val="00F17540"/>
    <w:rsid w:val="00F176FA"/>
    <w:rsid w:val="00F17749"/>
    <w:rsid w:val="00F17A8A"/>
    <w:rsid w:val="00F17B27"/>
    <w:rsid w:val="00F17B33"/>
    <w:rsid w:val="00F17D16"/>
    <w:rsid w:val="00F20306"/>
    <w:rsid w:val="00F20459"/>
    <w:rsid w:val="00F20481"/>
    <w:rsid w:val="00F20981"/>
    <w:rsid w:val="00F211CC"/>
    <w:rsid w:val="00F21D0C"/>
    <w:rsid w:val="00F21E3B"/>
    <w:rsid w:val="00F21E94"/>
    <w:rsid w:val="00F222E2"/>
    <w:rsid w:val="00F22592"/>
    <w:rsid w:val="00F22E73"/>
    <w:rsid w:val="00F232C2"/>
    <w:rsid w:val="00F23345"/>
    <w:rsid w:val="00F23F32"/>
    <w:rsid w:val="00F24181"/>
    <w:rsid w:val="00F2420A"/>
    <w:rsid w:val="00F24345"/>
    <w:rsid w:val="00F2459F"/>
    <w:rsid w:val="00F24941"/>
    <w:rsid w:val="00F24D2E"/>
    <w:rsid w:val="00F24FEE"/>
    <w:rsid w:val="00F2516B"/>
    <w:rsid w:val="00F25681"/>
    <w:rsid w:val="00F2585A"/>
    <w:rsid w:val="00F25981"/>
    <w:rsid w:val="00F25C1D"/>
    <w:rsid w:val="00F25CE1"/>
    <w:rsid w:val="00F25E32"/>
    <w:rsid w:val="00F2617F"/>
    <w:rsid w:val="00F26452"/>
    <w:rsid w:val="00F264C7"/>
    <w:rsid w:val="00F26AF6"/>
    <w:rsid w:val="00F26E49"/>
    <w:rsid w:val="00F26FCA"/>
    <w:rsid w:val="00F27006"/>
    <w:rsid w:val="00F27721"/>
    <w:rsid w:val="00F27779"/>
    <w:rsid w:val="00F27A2F"/>
    <w:rsid w:val="00F27EB5"/>
    <w:rsid w:val="00F30BDF"/>
    <w:rsid w:val="00F31016"/>
    <w:rsid w:val="00F31174"/>
    <w:rsid w:val="00F31A9F"/>
    <w:rsid w:val="00F31D84"/>
    <w:rsid w:val="00F32630"/>
    <w:rsid w:val="00F32FDD"/>
    <w:rsid w:val="00F33D86"/>
    <w:rsid w:val="00F34239"/>
    <w:rsid w:val="00F34EF4"/>
    <w:rsid w:val="00F34F5C"/>
    <w:rsid w:val="00F35026"/>
    <w:rsid w:val="00F3549F"/>
    <w:rsid w:val="00F35506"/>
    <w:rsid w:val="00F35910"/>
    <w:rsid w:val="00F359C5"/>
    <w:rsid w:val="00F35AB6"/>
    <w:rsid w:val="00F36B7B"/>
    <w:rsid w:val="00F37009"/>
    <w:rsid w:val="00F373B8"/>
    <w:rsid w:val="00F3741C"/>
    <w:rsid w:val="00F379E0"/>
    <w:rsid w:val="00F37C47"/>
    <w:rsid w:val="00F37C49"/>
    <w:rsid w:val="00F40A60"/>
    <w:rsid w:val="00F40B6E"/>
    <w:rsid w:val="00F40DCF"/>
    <w:rsid w:val="00F40E6B"/>
    <w:rsid w:val="00F4100D"/>
    <w:rsid w:val="00F41196"/>
    <w:rsid w:val="00F41480"/>
    <w:rsid w:val="00F414E6"/>
    <w:rsid w:val="00F41786"/>
    <w:rsid w:val="00F41853"/>
    <w:rsid w:val="00F418DA"/>
    <w:rsid w:val="00F41949"/>
    <w:rsid w:val="00F41B80"/>
    <w:rsid w:val="00F41D5D"/>
    <w:rsid w:val="00F41E9A"/>
    <w:rsid w:val="00F42430"/>
    <w:rsid w:val="00F428BB"/>
    <w:rsid w:val="00F42CB8"/>
    <w:rsid w:val="00F42E83"/>
    <w:rsid w:val="00F43375"/>
    <w:rsid w:val="00F435A3"/>
    <w:rsid w:val="00F43AAB"/>
    <w:rsid w:val="00F43F72"/>
    <w:rsid w:val="00F43FD0"/>
    <w:rsid w:val="00F4410A"/>
    <w:rsid w:val="00F446EA"/>
    <w:rsid w:val="00F44709"/>
    <w:rsid w:val="00F4491E"/>
    <w:rsid w:val="00F44D79"/>
    <w:rsid w:val="00F45405"/>
    <w:rsid w:val="00F45984"/>
    <w:rsid w:val="00F45D52"/>
    <w:rsid w:val="00F461CF"/>
    <w:rsid w:val="00F46218"/>
    <w:rsid w:val="00F4643E"/>
    <w:rsid w:val="00F4656B"/>
    <w:rsid w:val="00F46577"/>
    <w:rsid w:val="00F46632"/>
    <w:rsid w:val="00F46C0D"/>
    <w:rsid w:val="00F46CD6"/>
    <w:rsid w:val="00F46FF1"/>
    <w:rsid w:val="00F4711A"/>
    <w:rsid w:val="00F47332"/>
    <w:rsid w:val="00F477A8"/>
    <w:rsid w:val="00F477FD"/>
    <w:rsid w:val="00F50063"/>
    <w:rsid w:val="00F50509"/>
    <w:rsid w:val="00F50C25"/>
    <w:rsid w:val="00F50CC4"/>
    <w:rsid w:val="00F50DB4"/>
    <w:rsid w:val="00F50E53"/>
    <w:rsid w:val="00F50FA9"/>
    <w:rsid w:val="00F51115"/>
    <w:rsid w:val="00F51577"/>
    <w:rsid w:val="00F51984"/>
    <w:rsid w:val="00F51AEE"/>
    <w:rsid w:val="00F52120"/>
    <w:rsid w:val="00F524AA"/>
    <w:rsid w:val="00F52506"/>
    <w:rsid w:val="00F52623"/>
    <w:rsid w:val="00F52A47"/>
    <w:rsid w:val="00F52E62"/>
    <w:rsid w:val="00F52E85"/>
    <w:rsid w:val="00F53135"/>
    <w:rsid w:val="00F539C6"/>
    <w:rsid w:val="00F53BB1"/>
    <w:rsid w:val="00F53CF2"/>
    <w:rsid w:val="00F53EB2"/>
    <w:rsid w:val="00F543DD"/>
    <w:rsid w:val="00F54AAE"/>
    <w:rsid w:val="00F54B11"/>
    <w:rsid w:val="00F54CFD"/>
    <w:rsid w:val="00F54EE7"/>
    <w:rsid w:val="00F55336"/>
    <w:rsid w:val="00F5576C"/>
    <w:rsid w:val="00F5588C"/>
    <w:rsid w:val="00F55BFE"/>
    <w:rsid w:val="00F55D35"/>
    <w:rsid w:val="00F5601D"/>
    <w:rsid w:val="00F56028"/>
    <w:rsid w:val="00F56379"/>
    <w:rsid w:val="00F565B8"/>
    <w:rsid w:val="00F566AF"/>
    <w:rsid w:val="00F56746"/>
    <w:rsid w:val="00F5679F"/>
    <w:rsid w:val="00F5726C"/>
    <w:rsid w:val="00F57886"/>
    <w:rsid w:val="00F57B5E"/>
    <w:rsid w:val="00F60698"/>
    <w:rsid w:val="00F607CE"/>
    <w:rsid w:val="00F60C0E"/>
    <w:rsid w:val="00F61114"/>
    <w:rsid w:val="00F619AF"/>
    <w:rsid w:val="00F6200E"/>
    <w:rsid w:val="00F62251"/>
    <w:rsid w:val="00F62326"/>
    <w:rsid w:val="00F624FE"/>
    <w:rsid w:val="00F625C6"/>
    <w:rsid w:val="00F62722"/>
    <w:rsid w:val="00F62C9A"/>
    <w:rsid w:val="00F632FF"/>
    <w:rsid w:val="00F636D2"/>
    <w:rsid w:val="00F63807"/>
    <w:rsid w:val="00F63C3E"/>
    <w:rsid w:val="00F63D4B"/>
    <w:rsid w:val="00F63DE3"/>
    <w:rsid w:val="00F63F36"/>
    <w:rsid w:val="00F64267"/>
    <w:rsid w:val="00F64613"/>
    <w:rsid w:val="00F64677"/>
    <w:rsid w:val="00F6469E"/>
    <w:rsid w:val="00F64A67"/>
    <w:rsid w:val="00F64BFB"/>
    <w:rsid w:val="00F64DF5"/>
    <w:rsid w:val="00F6565A"/>
    <w:rsid w:val="00F658B4"/>
    <w:rsid w:val="00F66039"/>
    <w:rsid w:val="00F66232"/>
    <w:rsid w:val="00F666A8"/>
    <w:rsid w:val="00F667DE"/>
    <w:rsid w:val="00F6687C"/>
    <w:rsid w:val="00F66A5D"/>
    <w:rsid w:val="00F66C01"/>
    <w:rsid w:val="00F66E58"/>
    <w:rsid w:val="00F67051"/>
    <w:rsid w:val="00F67135"/>
    <w:rsid w:val="00F672C1"/>
    <w:rsid w:val="00F672D0"/>
    <w:rsid w:val="00F67317"/>
    <w:rsid w:val="00F67611"/>
    <w:rsid w:val="00F679C1"/>
    <w:rsid w:val="00F67AE1"/>
    <w:rsid w:val="00F67C41"/>
    <w:rsid w:val="00F67FBE"/>
    <w:rsid w:val="00F7016D"/>
    <w:rsid w:val="00F707D2"/>
    <w:rsid w:val="00F70B45"/>
    <w:rsid w:val="00F70DAA"/>
    <w:rsid w:val="00F7152E"/>
    <w:rsid w:val="00F715D1"/>
    <w:rsid w:val="00F7193D"/>
    <w:rsid w:val="00F71C8B"/>
    <w:rsid w:val="00F71F11"/>
    <w:rsid w:val="00F720A0"/>
    <w:rsid w:val="00F721AE"/>
    <w:rsid w:val="00F7252F"/>
    <w:rsid w:val="00F72B64"/>
    <w:rsid w:val="00F72D95"/>
    <w:rsid w:val="00F72E2C"/>
    <w:rsid w:val="00F731E5"/>
    <w:rsid w:val="00F732EE"/>
    <w:rsid w:val="00F73351"/>
    <w:rsid w:val="00F73381"/>
    <w:rsid w:val="00F733E5"/>
    <w:rsid w:val="00F7356F"/>
    <w:rsid w:val="00F735EA"/>
    <w:rsid w:val="00F73D00"/>
    <w:rsid w:val="00F7408A"/>
    <w:rsid w:val="00F740CB"/>
    <w:rsid w:val="00F74929"/>
    <w:rsid w:val="00F74A41"/>
    <w:rsid w:val="00F74C8E"/>
    <w:rsid w:val="00F74E35"/>
    <w:rsid w:val="00F75246"/>
    <w:rsid w:val="00F7554F"/>
    <w:rsid w:val="00F75757"/>
    <w:rsid w:val="00F75817"/>
    <w:rsid w:val="00F75868"/>
    <w:rsid w:val="00F7589A"/>
    <w:rsid w:val="00F758C5"/>
    <w:rsid w:val="00F75DF3"/>
    <w:rsid w:val="00F75FE6"/>
    <w:rsid w:val="00F76796"/>
    <w:rsid w:val="00F7699A"/>
    <w:rsid w:val="00F76B16"/>
    <w:rsid w:val="00F76CF8"/>
    <w:rsid w:val="00F76D14"/>
    <w:rsid w:val="00F773AF"/>
    <w:rsid w:val="00F778FC"/>
    <w:rsid w:val="00F77966"/>
    <w:rsid w:val="00F77B49"/>
    <w:rsid w:val="00F77E45"/>
    <w:rsid w:val="00F77E9A"/>
    <w:rsid w:val="00F80EAA"/>
    <w:rsid w:val="00F81515"/>
    <w:rsid w:val="00F81786"/>
    <w:rsid w:val="00F81B89"/>
    <w:rsid w:val="00F81D4A"/>
    <w:rsid w:val="00F825CD"/>
    <w:rsid w:val="00F82649"/>
    <w:rsid w:val="00F82CBD"/>
    <w:rsid w:val="00F8391E"/>
    <w:rsid w:val="00F83934"/>
    <w:rsid w:val="00F8398C"/>
    <w:rsid w:val="00F83F8B"/>
    <w:rsid w:val="00F840AD"/>
    <w:rsid w:val="00F8422E"/>
    <w:rsid w:val="00F8444D"/>
    <w:rsid w:val="00F84541"/>
    <w:rsid w:val="00F846A5"/>
    <w:rsid w:val="00F84D11"/>
    <w:rsid w:val="00F850E1"/>
    <w:rsid w:val="00F851E0"/>
    <w:rsid w:val="00F85335"/>
    <w:rsid w:val="00F8551C"/>
    <w:rsid w:val="00F85898"/>
    <w:rsid w:val="00F85B7A"/>
    <w:rsid w:val="00F85C7C"/>
    <w:rsid w:val="00F85CA5"/>
    <w:rsid w:val="00F85D08"/>
    <w:rsid w:val="00F86784"/>
    <w:rsid w:val="00F86787"/>
    <w:rsid w:val="00F8693F"/>
    <w:rsid w:val="00F872E3"/>
    <w:rsid w:val="00F8730C"/>
    <w:rsid w:val="00F87578"/>
    <w:rsid w:val="00F8772C"/>
    <w:rsid w:val="00F87B01"/>
    <w:rsid w:val="00F87CFA"/>
    <w:rsid w:val="00F87E0E"/>
    <w:rsid w:val="00F87F01"/>
    <w:rsid w:val="00F90316"/>
    <w:rsid w:val="00F9034B"/>
    <w:rsid w:val="00F90359"/>
    <w:rsid w:val="00F90B74"/>
    <w:rsid w:val="00F91206"/>
    <w:rsid w:val="00F9121E"/>
    <w:rsid w:val="00F9174C"/>
    <w:rsid w:val="00F91B6D"/>
    <w:rsid w:val="00F91F01"/>
    <w:rsid w:val="00F92339"/>
    <w:rsid w:val="00F92564"/>
    <w:rsid w:val="00F92A64"/>
    <w:rsid w:val="00F92BF4"/>
    <w:rsid w:val="00F92D69"/>
    <w:rsid w:val="00F92D88"/>
    <w:rsid w:val="00F9328B"/>
    <w:rsid w:val="00F935A7"/>
    <w:rsid w:val="00F93D58"/>
    <w:rsid w:val="00F93EDF"/>
    <w:rsid w:val="00F943F7"/>
    <w:rsid w:val="00F9454D"/>
    <w:rsid w:val="00F94619"/>
    <w:rsid w:val="00F9487E"/>
    <w:rsid w:val="00F94C18"/>
    <w:rsid w:val="00F94C45"/>
    <w:rsid w:val="00F94CA8"/>
    <w:rsid w:val="00F94E32"/>
    <w:rsid w:val="00F95092"/>
    <w:rsid w:val="00F95287"/>
    <w:rsid w:val="00F95473"/>
    <w:rsid w:val="00F95E09"/>
    <w:rsid w:val="00F95F7C"/>
    <w:rsid w:val="00F960AA"/>
    <w:rsid w:val="00F963B7"/>
    <w:rsid w:val="00F965A2"/>
    <w:rsid w:val="00F9662A"/>
    <w:rsid w:val="00F968B6"/>
    <w:rsid w:val="00F96EF9"/>
    <w:rsid w:val="00F96F7E"/>
    <w:rsid w:val="00F971B2"/>
    <w:rsid w:val="00F9746E"/>
    <w:rsid w:val="00F97475"/>
    <w:rsid w:val="00F97530"/>
    <w:rsid w:val="00F9765D"/>
    <w:rsid w:val="00F9766B"/>
    <w:rsid w:val="00FA019B"/>
    <w:rsid w:val="00FA02A0"/>
    <w:rsid w:val="00FA06FC"/>
    <w:rsid w:val="00FA0D5E"/>
    <w:rsid w:val="00FA0E41"/>
    <w:rsid w:val="00FA1343"/>
    <w:rsid w:val="00FA142D"/>
    <w:rsid w:val="00FA1797"/>
    <w:rsid w:val="00FA18C7"/>
    <w:rsid w:val="00FA1AAE"/>
    <w:rsid w:val="00FA1CCF"/>
    <w:rsid w:val="00FA1D44"/>
    <w:rsid w:val="00FA1E56"/>
    <w:rsid w:val="00FA218B"/>
    <w:rsid w:val="00FA2191"/>
    <w:rsid w:val="00FA2421"/>
    <w:rsid w:val="00FA253B"/>
    <w:rsid w:val="00FA266A"/>
    <w:rsid w:val="00FA28C3"/>
    <w:rsid w:val="00FA292C"/>
    <w:rsid w:val="00FA29A8"/>
    <w:rsid w:val="00FA2E63"/>
    <w:rsid w:val="00FA2FA9"/>
    <w:rsid w:val="00FA3033"/>
    <w:rsid w:val="00FA3554"/>
    <w:rsid w:val="00FA3660"/>
    <w:rsid w:val="00FA3831"/>
    <w:rsid w:val="00FA3904"/>
    <w:rsid w:val="00FA3B07"/>
    <w:rsid w:val="00FA3B6D"/>
    <w:rsid w:val="00FA4104"/>
    <w:rsid w:val="00FA424F"/>
    <w:rsid w:val="00FA486A"/>
    <w:rsid w:val="00FA495D"/>
    <w:rsid w:val="00FA509D"/>
    <w:rsid w:val="00FA51AA"/>
    <w:rsid w:val="00FA521C"/>
    <w:rsid w:val="00FA5309"/>
    <w:rsid w:val="00FA5848"/>
    <w:rsid w:val="00FA5EA0"/>
    <w:rsid w:val="00FA6303"/>
    <w:rsid w:val="00FA6B68"/>
    <w:rsid w:val="00FA6C04"/>
    <w:rsid w:val="00FA70FC"/>
    <w:rsid w:val="00FA7263"/>
    <w:rsid w:val="00FA7405"/>
    <w:rsid w:val="00FA751D"/>
    <w:rsid w:val="00FA7717"/>
    <w:rsid w:val="00FA78A0"/>
    <w:rsid w:val="00FA7A08"/>
    <w:rsid w:val="00FA7B68"/>
    <w:rsid w:val="00FA7F32"/>
    <w:rsid w:val="00FA7F89"/>
    <w:rsid w:val="00FA7FD8"/>
    <w:rsid w:val="00FB0523"/>
    <w:rsid w:val="00FB0677"/>
    <w:rsid w:val="00FB0707"/>
    <w:rsid w:val="00FB0866"/>
    <w:rsid w:val="00FB08F2"/>
    <w:rsid w:val="00FB0BB5"/>
    <w:rsid w:val="00FB0DCB"/>
    <w:rsid w:val="00FB0EE0"/>
    <w:rsid w:val="00FB134D"/>
    <w:rsid w:val="00FB139E"/>
    <w:rsid w:val="00FB1405"/>
    <w:rsid w:val="00FB16CF"/>
    <w:rsid w:val="00FB1840"/>
    <w:rsid w:val="00FB1C34"/>
    <w:rsid w:val="00FB1DD8"/>
    <w:rsid w:val="00FB202C"/>
    <w:rsid w:val="00FB205B"/>
    <w:rsid w:val="00FB2153"/>
    <w:rsid w:val="00FB2546"/>
    <w:rsid w:val="00FB264E"/>
    <w:rsid w:val="00FB2884"/>
    <w:rsid w:val="00FB2A2E"/>
    <w:rsid w:val="00FB2AD2"/>
    <w:rsid w:val="00FB3480"/>
    <w:rsid w:val="00FB3890"/>
    <w:rsid w:val="00FB3AA4"/>
    <w:rsid w:val="00FB3CD9"/>
    <w:rsid w:val="00FB3D65"/>
    <w:rsid w:val="00FB408B"/>
    <w:rsid w:val="00FB40BB"/>
    <w:rsid w:val="00FB4219"/>
    <w:rsid w:val="00FB4657"/>
    <w:rsid w:val="00FB469E"/>
    <w:rsid w:val="00FB4862"/>
    <w:rsid w:val="00FB4CF7"/>
    <w:rsid w:val="00FB542A"/>
    <w:rsid w:val="00FB5636"/>
    <w:rsid w:val="00FB5F70"/>
    <w:rsid w:val="00FB65B4"/>
    <w:rsid w:val="00FB6953"/>
    <w:rsid w:val="00FB6CBB"/>
    <w:rsid w:val="00FB6E84"/>
    <w:rsid w:val="00FB6F8F"/>
    <w:rsid w:val="00FB706F"/>
    <w:rsid w:val="00FB745C"/>
    <w:rsid w:val="00FB7512"/>
    <w:rsid w:val="00FB7CD4"/>
    <w:rsid w:val="00FC070C"/>
    <w:rsid w:val="00FC0D7C"/>
    <w:rsid w:val="00FC0F3B"/>
    <w:rsid w:val="00FC1268"/>
    <w:rsid w:val="00FC13DB"/>
    <w:rsid w:val="00FC1455"/>
    <w:rsid w:val="00FC14F2"/>
    <w:rsid w:val="00FC158F"/>
    <w:rsid w:val="00FC15F8"/>
    <w:rsid w:val="00FC1B57"/>
    <w:rsid w:val="00FC1C73"/>
    <w:rsid w:val="00FC1F99"/>
    <w:rsid w:val="00FC20A1"/>
    <w:rsid w:val="00FC2167"/>
    <w:rsid w:val="00FC225A"/>
    <w:rsid w:val="00FC22E6"/>
    <w:rsid w:val="00FC291D"/>
    <w:rsid w:val="00FC2B65"/>
    <w:rsid w:val="00FC2F9D"/>
    <w:rsid w:val="00FC3578"/>
    <w:rsid w:val="00FC3DCC"/>
    <w:rsid w:val="00FC3E70"/>
    <w:rsid w:val="00FC421F"/>
    <w:rsid w:val="00FC4449"/>
    <w:rsid w:val="00FC4542"/>
    <w:rsid w:val="00FC4876"/>
    <w:rsid w:val="00FC4A85"/>
    <w:rsid w:val="00FC4ADF"/>
    <w:rsid w:val="00FC4E55"/>
    <w:rsid w:val="00FC5133"/>
    <w:rsid w:val="00FC533F"/>
    <w:rsid w:val="00FC5459"/>
    <w:rsid w:val="00FC5546"/>
    <w:rsid w:val="00FC5BA1"/>
    <w:rsid w:val="00FC5CC7"/>
    <w:rsid w:val="00FC617E"/>
    <w:rsid w:val="00FC6224"/>
    <w:rsid w:val="00FC6352"/>
    <w:rsid w:val="00FC684A"/>
    <w:rsid w:val="00FC69AF"/>
    <w:rsid w:val="00FC69D6"/>
    <w:rsid w:val="00FC6A8B"/>
    <w:rsid w:val="00FC6D5C"/>
    <w:rsid w:val="00FC711C"/>
    <w:rsid w:val="00FC7410"/>
    <w:rsid w:val="00FC7690"/>
    <w:rsid w:val="00FC7FFB"/>
    <w:rsid w:val="00FD0023"/>
    <w:rsid w:val="00FD00D1"/>
    <w:rsid w:val="00FD00F0"/>
    <w:rsid w:val="00FD0501"/>
    <w:rsid w:val="00FD0B10"/>
    <w:rsid w:val="00FD0B13"/>
    <w:rsid w:val="00FD0E5D"/>
    <w:rsid w:val="00FD1712"/>
    <w:rsid w:val="00FD1E29"/>
    <w:rsid w:val="00FD1F9C"/>
    <w:rsid w:val="00FD2496"/>
    <w:rsid w:val="00FD2566"/>
    <w:rsid w:val="00FD26D4"/>
    <w:rsid w:val="00FD27D4"/>
    <w:rsid w:val="00FD36B4"/>
    <w:rsid w:val="00FD39FA"/>
    <w:rsid w:val="00FD3AC2"/>
    <w:rsid w:val="00FD3ADC"/>
    <w:rsid w:val="00FD3E9B"/>
    <w:rsid w:val="00FD4042"/>
    <w:rsid w:val="00FD40B1"/>
    <w:rsid w:val="00FD452D"/>
    <w:rsid w:val="00FD51D5"/>
    <w:rsid w:val="00FD5329"/>
    <w:rsid w:val="00FD60EB"/>
    <w:rsid w:val="00FD622E"/>
    <w:rsid w:val="00FD624B"/>
    <w:rsid w:val="00FD679B"/>
    <w:rsid w:val="00FD67E5"/>
    <w:rsid w:val="00FD6855"/>
    <w:rsid w:val="00FD6969"/>
    <w:rsid w:val="00FD6D77"/>
    <w:rsid w:val="00FD759D"/>
    <w:rsid w:val="00FD7A8A"/>
    <w:rsid w:val="00FE0317"/>
    <w:rsid w:val="00FE0474"/>
    <w:rsid w:val="00FE0E44"/>
    <w:rsid w:val="00FE1106"/>
    <w:rsid w:val="00FE1520"/>
    <w:rsid w:val="00FE1579"/>
    <w:rsid w:val="00FE161F"/>
    <w:rsid w:val="00FE1AE4"/>
    <w:rsid w:val="00FE2155"/>
    <w:rsid w:val="00FE22E2"/>
    <w:rsid w:val="00FE24DF"/>
    <w:rsid w:val="00FE2519"/>
    <w:rsid w:val="00FE2705"/>
    <w:rsid w:val="00FE2B99"/>
    <w:rsid w:val="00FE2E21"/>
    <w:rsid w:val="00FE2FBB"/>
    <w:rsid w:val="00FE3817"/>
    <w:rsid w:val="00FE3A21"/>
    <w:rsid w:val="00FE3CEE"/>
    <w:rsid w:val="00FE4320"/>
    <w:rsid w:val="00FE466A"/>
    <w:rsid w:val="00FE4B30"/>
    <w:rsid w:val="00FE4DD7"/>
    <w:rsid w:val="00FE4E32"/>
    <w:rsid w:val="00FE4E7F"/>
    <w:rsid w:val="00FE5064"/>
    <w:rsid w:val="00FE50F9"/>
    <w:rsid w:val="00FE5C70"/>
    <w:rsid w:val="00FE5D16"/>
    <w:rsid w:val="00FE5F87"/>
    <w:rsid w:val="00FE5FD5"/>
    <w:rsid w:val="00FE6391"/>
    <w:rsid w:val="00FE6F6E"/>
    <w:rsid w:val="00FE7100"/>
    <w:rsid w:val="00FE750F"/>
    <w:rsid w:val="00FE76D2"/>
    <w:rsid w:val="00FE78A7"/>
    <w:rsid w:val="00FF001A"/>
    <w:rsid w:val="00FF00C8"/>
    <w:rsid w:val="00FF066C"/>
    <w:rsid w:val="00FF07EF"/>
    <w:rsid w:val="00FF08F3"/>
    <w:rsid w:val="00FF0969"/>
    <w:rsid w:val="00FF12B1"/>
    <w:rsid w:val="00FF1549"/>
    <w:rsid w:val="00FF1AFD"/>
    <w:rsid w:val="00FF20D4"/>
    <w:rsid w:val="00FF20ED"/>
    <w:rsid w:val="00FF21A1"/>
    <w:rsid w:val="00FF22CD"/>
    <w:rsid w:val="00FF22D3"/>
    <w:rsid w:val="00FF23B4"/>
    <w:rsid w:val="00FF23E1"/>
    <w:rsid w:val="00FF243E"/>
    <w:rsid w:val="00FF2684"/>
    <w:rsid w:val="00FF2BEF"/>
    <w:rsid w:val="00FF2D83"/>
    <w:rsid w:val="00FF3201"/>
    <w:rsid w:val="00FF32E6"/>
    <w:rsid w:val="00FF3476"/>
    <w:rsid w:val="00FF36FD"/>
    <w:rsid w:val="00FF3774"/>
    <w:rsid w:val="00FF3EC2"/>
    <w:rsid w:val="00FF3F86"/>
    <w:rsid w:val="00FF3FE2"/>
    <w:rsid w:val="00FF40DA"/>
    <w:rsid w:val="00FF4BA9"/>
    <w:rsid w:val="00FF4E11"/>
    <w:rsid w:val="00FF5503"/>
    <w:rsid w:val="00FF553D"/>
    <w:rsid w:val="00FF55C5"/>
    <w:rsid w:val="00FF573E"/>
    <w:rsid w:val="00FF58C1"/>
    <w:rsid w:val="00FF58FB"/>
    <w:rsid w:val="00FF5AAC"/>
    <w:rsid w:val="00FF5DF9"/>
    <w:rsid w:val="00FF62B2"/>
    <w:rsid w:val="00FF6560"/>
    <w:rsid w:val="00FF6710"/>
    <w:rsid w:val="00FF6B00"/>
    <w:rsid w:val="00FF6C29"/>
    <w:rsid w:val="00FF6C5C"/>
    <w:rsid w:val="00FF6EBC"/>
    <w:rsid w:val="00FF78EC"/>
    <w:rsid w:val="00FF7CCF"/>
    <w:rsid w:val="00FF7E8E"/>
    <w:rsid w:val="00FF7F35"/>
    <w:rsid w:val="329DA552"/>
    <w:rsid w:val="3E012269"/>
    <w:rsid w:val="73EE3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0917A9"/>
  <w15:chartTrackingRefBased/>
  <w15:docId w15:val="{F8222AE1-918F-4E07-9EE3-328A22AEB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DE6"/>
    <w:pPr>
      <w:widowControl w:val="0"/>
      <w:adjustRightInd w:val="0"/>
      <w:jc w:val="both"/>
    </w:pPr>
  </w:style>
  <w:style w:type="paragraph" w:styleId="Heading1">
    <w:name w:val="heading 1"/>
    <w:basedOn w:val="Normal"/>
    <w:next w:val="Normal"/>
    <w:link w:val="Heading1Char"/>
    <w:uiPriority w:val="9"/>
    <w:qFormat/>
    <w:rsid w:val="008D1D24"/>
    <w:pPr>
      <w:keepNext/>
      <w:outlineLvl w:val="0"/>
    </w:pPr>
    <w:rPr>
      <w:rFonts w:eastAsiaTheme="majorEastAsia" w:cs="Times New Roman"/>
      <w:b/>
      <w:caps/>
    </w:rPr>
  </w:style>
  <w:style w:type="paragraph" w:styleId="Heading2">
    <w:name w:val="heading 2"/>
    <w:basedOn w:val="Normal"/>
    <w:next w:val="Normal"/>
    <w:link w:val="Heading2Char"/>
    <w:uiPriority w:val="9"/>
    <w:unhideWhenUsed/>
    <w:qFormat/>
    <w:rsid w:val="00F733E5"/>
    <w:pPr>
      <w:keepNext/>
      <w:outlineLvl w:val="1"/>
    </w:pPr>
    <w:rPr>
      <w:rFonts w:eastAsiaTheme="majorEastAsia" w:cs="Times New Roman"/>
      <w:b/>
      <w:kern w:val="0"/>
    </w:rPr>
  </w:style>
  <w:style w:type="paragraph" w:styleId="Heading3">
    <w:name w:val="heading 3"/>
    <w:basedOn w:val="Normal"/>
    <w:next w:val="Normal"/>
    <w:link w:val="Heading3Char"/>
    <w:uiPriority w:val="9"/>
    <w:unhideWhenUsed/>
    <w:qFormat/>
    <w:rsid w:val="00792A67"/>
    <w:pPr>
      <w:keepNext/>
      <w:numPr>
        <w:ilvl w:val="2"/>
        <w:numId w:val="4"/>
      </w:numPr>
      <w:outlineLvl w:val="2"/>
    </w:pPr>
    <w:rPr>
      <w:rFonts w:eastAsiaTheme="majorEastAsia" w:cs="Times New Roman"/>
    </w:rPr>
  </w:style>
  <w:style w:type="paragraph" w:styleId="Heading4">
    <w:name w:val="heading 4"/>
    <w:basedOn w:val="Normal"/>
    <w:next w:val="Normal"/>
    <w:link w:val="Heading4Char"/>
    <w:uiPriority w:val="9"/>
    <w:unhideWhenUsed/>
    <w:qFormat/>
    <w:rsid w:val="00891BB7"/>
    <w:pPr>
      <w:keepNext/>
      <w:outlineLvl w:val="3"/>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D24"/>
    <w:rPr>
      <w:rFonts w:eastAsiaTheme="majorEastAsia" w:cs="Times New Roman"/>
      <w:b/>
      <w:caps/>
    </w:rPr>
  </w:style>
  <w:style w:type="character" w:customStyle="1" w:styleId="Heading2Char">
    <w:name w:val="Heading 2 Char"/>
    <w:basedOn w:val="DefaultParagraphFont"/>
    <w:link w:val="Heading2"/>
    <w:uiPriority w:val="9"/>
    <w:rsid w:val="00F733E5"/>
    <w:rPr>
      <w:rFonts w:eastAsiaTheme="majorEastAsia" w:cs="Times New Roman"/>
      <w:b/>
      <w:kern w:val="0"/>
    </w:rPr>
  </w:style>
  <w:style w:type="character" w:customStyle="1" w:styleId="Heading3Char">
    <w:name w:val="Heading 3 Char"/>
    <w:basedOn w:val="DefaultParagraphFont"/>
    <w:link w:val="Heading3"/>
    <w:uiPriority w:val="9"/>
    <w:rsid w:val="00792A67"/>
    <w:rPr>
      <w:rFonts w:eastAsiaTheme="majorEastAsia" w:cs="Times New Roman"/>
    </w:rPr>
  </w:style>
  <w:style w:type="character" w:customStyle="1" w:styleId="Heading4Char">
    <w:name w:val="Heading 4 Char"/>
    <w:basedOn w:val="DefaultParagraphFont"/>
    <w:link w:val="Heading4"/>
    <w:uiPriority w:val="9"/>
    <w:rsid w:val="00891BB7"/>
    <w:rPr>
      <w:bCs/>
      <w:i/>
    </w:rPr>
  </w:style>
  <w:style w:type="paragraph" w:styleId="Bibliography">
    <w:name w:val="Bibliography"/>
    <w:basedOn w:val="Normal"/>
    <w:next w:val="Normal"/>
    <w:uiPriority w:val="37"/>
    <w:unhideWhenUsed/>
    <w:rsid w:val="00953C52"/>
    <w:pPr>
      <w:spacing w:after="240"/>
      <w:ind w:left="720" w:hanging="720"/>
    </w:pPr>
  </w:style>
  <w:style w:type="paragraph" w:styleId="TOC1">
    <w:name w:val="toc 1"/>
    <w:basedOn w:val="Normal"/>
    <w:next w:val="Normal"/>
    <w:autoRedefine/>
    <w:uiPriority w:val="39"/>
    <w:unhideWhenUsed/>
    <w:rsid w:val="0070701A"/>
    <w:pPr>
      <w:spacing w:before="360"/>
      <w:ind w:leftChars="100" w:left="100" w:rightChars="100" w:right="240"/>
      <w:jc w:val="left"/>
    </w:pPr>
    <w:rPr>
      <w:rFonts w:eastAsiaTheme="majorHAnsi"/>
      <w:bCs/>
      <w:caps/>
    </w:rPr>
  </w:style>
  <w:style w:type="paragraph" w:styleId="TOC2">
    <w:name w:val="toc 2"/>
    <w:basedOn w:val="Normal"/>
    <w:next w:val="Normal"/>
    <w:autoRedefine/>
    <w:uiPriority w:val="39"/>
    <w:unhideWhenUsed/>
    <w:rsid w:val="0070701A"/>
    <w:pPr>
      <w:spacing w:before="240"/>
      <w:ind w:leftChars="100" w:left="100" w:rightChars="100" w:right="100"/>
      <w:jc w:val="left"/>
    </w:pPr>
    <w:rPr>
      <w:rFonts w:eastAsiaTheme="minorHAnsi"/>
      <w:bCs/>
      <w:szCs w:val="20"/>
    </w:rPr>
  </w:style>
  <w:style w:type="paragraph" w:styleId="TOC3">
    <w:name w:val="toc 3"/>
    <w:basedOn w:val="Normal"/>
    <w:next w:val="Normal"/>
    <w:autoRedefine/>
    <w:uiPriority w:val="39"/>
    <w:unhideWhenUsed/>
    <w:rsid w:val="0070701A"/>
    <w:pPr>
      <w:tabs>
        <w:tab w:val="left" w:pos="1200"/>
        <w:tab w:val="right" w:pos="8494"/>
      </w:tabs>
      <w:ind w:left="240"/>
      <w:jc w:val="left"/>
    </w:pPr>
    <w:rPr>
      <w:rFonts w:eastAsiaTheme="minorHAnsi"/>
      <w:szCs w:val="20"/>
    </w:rPr>
  </w:style>
  <w:style w:type="paragraph" w:styleId="TOC4">
    <w:name w:val="toc 4"/>
    <w:basedOn w:val="Normal"/>
    <w:next w:val="Normal"/>
    <w:autoRedefine/>
    <w:uiPriority w:val="39"/>
    <w:unhideWhenUsed/>
    <w:rsid w:val="00792A67"/>
    <w:pPr>
      <w:ind w:left="480"/>
      <w:jc w:val="left"/>
    </w:pPr>
    <w:rPr>
      <w:rFonts w:asciiTheme="minorHAnsi" w:eastAsiaTheme="minorHAnsi"/>
      <w:sz w:val="20"/>
      <w:szCs w:val="20"/>
    </w:rPr>
  </w:style>
  <w:style w:type="paragraph" w:styleId="TOC5">
    <w:name w:val="toc 5"/>
    <w:basedOn w:val="Normal"/>
    <w:next w:val="Normal"/>
    <w:autoRedefine/>
    <w:uiPriority w:val="39"/>
    <w:unhideWhenUsed/>
    <w:rsid w:val="00792A67"/>
    <w:pPr>
      <w:ind w:left="720"/>
      <w:jc w:val="left"/>
    </w:pPr>
    <w:rPr>
      <w:rFonts w:asciiTheme="minorHAnsi" w:eastAsiaTheme="minorHAnsi"/>
      <w:sz w:val="20"/>
      <w:szCs w:val="20"/>
    </w:rPr>
  </w:style>
  <w:style w:type="paragraph" w:styleId="TOC6">
    <w:name w:val="toc 6"/>
    <w:basedOn w:val="Normal"/>
    <w:next w:val="Normal"/>
    <w:autoRedefine/>
    <w:uiPriority w:val="39"/>
    <w:unhideWhenUsed/>
    <w:rsid w:val="00792A67"/>
    <w:pPr>
      <w:ind w:left="960"/>
      <w:jc w:val="left"/>
    </w:pPr>
    <w:rPr>
      <w:rFonts w:asciiTheme="minorHAnsi" w:eastAsiaTheme="minorHAnsi"/>
      <w:sz w:val="20"/>
      <w:szCs w:val="20"/>
    </w:rPr>
  </w:style>
  <w:style w:type="paragraph" w:styleId="TOC7">
    <w:name w:val="toc 7"/>
    <w:basedOn w:val="Normal"/>
    <w:next w:val="Normal"/>
    <w:autoRedefine/>
    <w:uiPriority w:val="39"/>
    <w:unhideWhenUsed/>
    <w:rsid w:val="00792A67"/>
    <w:pPr>
      <w:ind w:left="1200"/>
      <w:jc w:val="left"/>
    </w:pPr>
    <w:rPr>
      <w:rFonts w:asciiTheme="minorHAnsi" w:eastAsiaTheme="minorHAnsi"/>
      <w:sz w:val="20"/>
      <w:szCs w:val="20"/>
    </w:rPr>
  </w:style>
  <w:style w:type="paragraph" w:styleId="TOC8">
    <w:name w:val="toc 8"/>
    <w:basedOn w:val="Normal"/>
    <w:next w:val="Normal"/>
    <w:autoRedefine/>
    <w:uiPriority w:val="39"/>
    <w:unhideWhenUsed/>
    <w:rsid w:val="00792A67"/>
    <w:pPr>
      <w:ind w:left="1440"/>
      <w:jc w:val="left"/>
    </w:pPr>
    <w:rPr>
      <w:rFonts w:asciiTheme="minorHAnsi" w:eastAsiaTheme="minorHAnsi"/>
      <w:sz w:val="20"/>
      <w:szCs w:val="20"/>
    </w:rPr>
  </w:style>
  <w:style w:type="paragraph" w:styleId="TOC9">
    <w:name w:val="toc 9"/>
    <w:basedOn w:val="Normal"/>
    <w:next w:val="Normal"/>
    <w:autoRedefine/>
    <w:uiPriority w:val="39"/>
    <w:unhideWhenUsed/>
    <w:rsid w:val="00792A67"/>
    <w:pPr>
      <w:ind w:left="1680"/>
      <w:jc w:val="left"/>
    </w:pPr>
    <w:rPr>
      <w:rFonts w:asciiTheme="minorHAnsi" w:eastAsiaTheme="minorHAnsi"/>
      <w:sz w:val="20"/>
      <w:szCs w:val="20"/>
    </w:rPr>
  </w:style>
  <w:style w:type="character" w:styleId="Hyperlink">
    <w:name w:val="Hyperlink"/>
    <w:basedOn w:val="DefaultParagraphFont"/>
    <w:uiPriority w:val="99"/>
    <w:unhideWhenUsed/>
    <w:rsid w:val="00792A67"/>
    <w:rPr>
      <w:color w:val="0563C1" w:themeColor="hyperlink"/>
      <w:u w:val="single"/>
    </w:rPr>
  </w:style>
  <w:style w:type="paragraph" w:styleId="Header">
    <w:name w:val="header"/>
    <w:basedOn w:val="Normal"/>
    <w:link w:val="HeaderChar"/>
    <w:uiPriority w:val="99"/>
    <w:unhideWhenUsed/>
    <w:rsid w:val="007B781A"/>
    <w:pPr>
      <w:tabs>
        <w:tab w:val="center" w:pos="4252"/>
        <w:tab w:val="right" w:pos="8504"/>
      </w:tabs>
      <w:snapToGrid w:val="0"/>
    </w:pPr>
  </w:style>
  <w:style w:type="character" w:customStyle="1" w:styleId="HeaderChar">
    <w:name w:val="Header Char"/>
    <w:basedOn w:val="DefaultParagraphFont"/>
    <w:link w:val="Header"/>
    <w:uiPriority w:val="99"/>
    <w:rsid w:val="007B781A"/>
  </w:style>
  <w:style w:type="paragraph" w:styleId="Footer">
    <w:name w:val="footer"/>
    <w:basedOn w:val="Normal"/>
    <w:link w:val="FooterChar"/>
    <w:uiPriority w:val="99"/>
    <w:unhideWhenUsed/>
    <w:rsid w:val="007B781A"/>
    <w:pPr>
      <w:tabs>
        <w:tab w:val="center" w:pos="4252"/>
        <w:tab w:val="right" w:pos="8504"/>
      </w:tabs>
      <w:snapToGrid w:val="0"/>
    </w:pPr>
  </w:style>
  <w:style w:type="character" w:customStyle="1" w:styleId="FooterChar">
    <w:name w:val="Footer Char"/>
    <w:basedOn w:val="DefaultParagraphFont"/>
    <w:link w:val="Footer"/>
    <w:uiPriority w:val="99"/>
    <w:rsid w:val="007B781A"/>
  </w:style>
  <w:style w:type="table" w:styleId="TableGrid">
    <w:name w:val="Table Grid"/>
    <w:basedOn w:val="TableNormal"/>
    <w:uiPriority w:val="39"/>
    <w:rsid w:val="00F90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D6A7E"/>
    <w:rPr>
      <w:bCs/>
      <w:sz w:val="21"/>
      <w:szCs w:val="21"/>
    </w:rPr>
  </w:style>
  <w:style w:type="paragraph" w:styleId="ListParagraph">
    <w:name w:val="List Paragraph"/>
    <w:basedOn w:val="Normal"/>
    <w:uiPriority w:val="34"/>
    <w:qFormat/>
    <w:rsid w:val="005104AF"/>
    <w:pPr>
      <w:ind w:leftChars="400" w:left="840"/>
    </w:pPr>
  </w:style>
  <w:style w:type="character" w:styleId="PlaceholderText">
    <w:name w:val="Placeholder Text"/>
    <w:basedOn w:val="DefaultParagraphFont"/>
    <w:uiPriority w:val="99"/>
    <w:semiHidden/>
    <w:rsid w:val="0057597D"/>
    <w:rPr>
      <w:color w:val="808080"/>
    </w:rPr>
  </w:style>
  <w:style w:type="paragraph" w:styleId="BodyText">
    <w:name w:val="Body Text"/>
    <w:basedOn w:val="Normal"/>
    <w:link w:val="BodyTextChar"/>
    <w:uiPriority w:val="99"/>
    <w:unhideWhenUsed/>
    <w:rsid w:val="00714C79"/>
  </w:style>
  <w:style w:type="character" w:customStyle="1" w:styleId="BodyTextChar">
    <w:name w:val="Body Text Char"/>
    <w:basedOn w:val="DefaultParagraphFont"/>
    <w:link w:val="BodyText"/>
    <w:uiPriority w:val="99"/>
    <w:rsid w:val="00714C79"/>
  </w:style>
  <w:style w:type="paragraph" w:styleId="BodyTextFirstIndent">
    <w:name w:val="Body Text First Indent"/>
    <w:basedOn w:val="BodyText"/>
    <w:link w:val="BodyTextFirstIndentChar"/>
    <w:uiPriority w:val="1"/>
    <w:qFormat/>
    <w:rsid w:val="00461AC5"/>
  </w:style>
  <w:style w:type="character" w:customStyle="1" w:styleId="BodyTextFirstIndentChar">
    <w:name w:val="Body Text First Indent Char"/>
    <w:basedOn w:val="BodyTextChar"/>
    <w:link w:val="BodyTextFirstIndent"/>
    <w:uiPriority w:val="1"/>
    <w:rsid w:val="00461AC5"/>
  </w:style>
  <w:style w:type="paragraph" w:styleId="NoSpacing">
    <w:name w:val="No Spacing"/>
    <w:uiPriority w:val="1"/>
    <w:qFormat/>
    <w:rsid w:val="005B670C"/>
    <w:pPr>
      <w:widowControl w:val="0"/>
      <w:spacing w:line="480" w:lineRule="auto"/>
      <w:jc w:val="both"/>
    </w:pPr>
  </w:style>
  <w:style w:type="character" w:styleId="LineNumber">
    <w:name w:val="line number"/>
    <w:basedOn w:val="DefaultParagraphFont"/>
    <w:uiPriority w:val="99"/>
    <w:semiHidden/>
    <w:unhideWhenUsed/>
    <w:rsid w:val="000F6EB6"/>
  </w:style>
  <w:style w:type="paragraph" w:customStyle="1" w:styleId="Refences">
    <w:name w:val="Refences"/>
    <w:basedOn w:val="Normal"/>
    <w:link w:val="Refences0"/>
    <w:qFormat/>
    <w:rsid w:val="00603763"/>
    <w:pPr>
      <w:ind w:left="150" w:hangingChars="150" w:hanging="150"/>
      <w:jc w:val="left"/>
    </w:pPr>
    <w:rPr>
      <w:noProof/>
    </w:rPr>
  </w:style>
  <w:style w:type="character" w:customStyle="1" w:styleId="Refences0">
    <w:name w:val="Refences (文字)"/>
    <w:basedOn w:val="DefaultParagraphFont"/>
    <w:link w:val="Refences"/>
    <w:rsid w:val="00603763"/>
    <w:rPr>
      <w:noProof/>
    </w:rPr>
  </w:style>
  <w:style w:type="paragraph" w:styleId="NormalWeb">
    <w:name w:val="Normal (Web)"/>
    <w:basedOn w:val="Normal"/>
    <w:uiPriority w:val="99"/>
    <w:unhideWhenUsed/>
    <w:rsid w:val="005C0AC5"/>
    <w:pPr>
      <w:widowControl/>
      <w:spacing w:before="100" w:beforeAutospacing="1" w:after="100" w:afterAutospacing="1"/>
      <w:jc w:val="left"/>
    </w:pPr>
    <w:rPr>
      <w:rFonts w:ascii="MS PGothic" w:eastAsia="MS PGothic" w:hAnsi="MS PGothic" w:cs="MS PGothic"/>
      <w:kern w:val="0"/>
    </w:rPr>
  </w:style>
  <w:style w:type="character" w:styleId="CommentReference">
    <w:name w:val="annotation reference"/>
    <w:basedOn w:val="DefaultParagraphFont"/>
    <w:uiPriority w:val="99"/>
    <w:semiHidden/>
    <w:unhideWhenUsed/>
    <w:rsid w:val="002005B1"/>
    <w:rPr>
      <w:sz w:val="16"/>
      <w:szCs w:val="16"/>
    </w:rPr>
  </w:style>
  <w:style w:type="paragraph" w:styleId="CommentText">
    <w:name w:val="annotation text"/>
    <w:basedOn w:val="Normal"/>
    <w:link w:val="CommentTextChar"/>
    <w:uiPriority w:val="99"/>
    <w:unhideWhenUsed/>
    <w:rsid w:val="002005B1"/>
    <w:rPr>
      <w:sz w:val="20"/>
      <w:szCs w:val="20"/>
    </w:rPr>
  </w:style>
  <w:style w:type="character" w:customStyle="1" w:styleId="CommentTextChar">
    <w:name w:val="Comment Text Char"/>
    <w:basedOn w:val="DefaultParagraphFont"/>
    <w:link w:val="CommentText"/>
    <w:uiPriority w:val="99"/>
    <w:rsid w:val="002005B1"/>
    <w:rPr>
      <w:sz w:val="20"/>
      <w:szCs w:val="20"/>
    </w:rPr>
  </w:style>
  <w:style w:type="paragraph" w:styleId="CommentSubject">
    <w:name w:val="annotation subject"/>
    <w:basedOn w:val="CommentText"/>
    <w:next w:val="CommentText"/>
    <w:link w:val="CommentSubjectChar"/>
    <w:uiPriority w:val="99"/>
    <w:semiHidden/>
    <w:unhideWhenUsed/>
    <w:rsid w:val="002005B1"/>
    <w:rPr>
      <w:b/>
      <w:bCs/>
    </w:rPr>
  </w:style>
  <w:style w:type="character" w:customStyle="1" w:styleId="CommentSubjectChar">
    <w:name w:val="Comment Subject Char"/>
    <w:basedOn w:val="CommentTextChar"/>
    <w:link w:val="CommentSubject"/>
    <w:uiPriority w:val="99"/>
    <w:semiHidden/>
    <w:rsid w:val="002005B1"/>
    <w:rPr>
      <w:b/>
      <w:bCs/>
      <w:sz w:val="20"/>
      <w:szCs w:val="20"/>
    </w:rPr>
  </w:style>
  <w:style w:type="paragraph" w:styleId="BalloonText">
    <w:name w:val="Balloon Text"/>
    <w:basedOn w:val="Normal"/>
    <w:link w:val="BalloonTextChar"/>
    <w:uiPriority w:val="99"/>
    <w:semiHidden/>
    <w:unhideWhenUsed/>
    <w:rsid w:val="00200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5B1"/>
    <w:rPr>
      <w:rFonts w:ascii="Segoe UI" w:hAnsi="Segoe UI" w:cs="Segoe UI"/>
      <w:sz w:val="18"/>
      <w:szCs w:val="18"/>
    </w:rPr>
  </w:style>
  <w:style w:type="paragraph" w:styleId="Revision">
    <w:name w:val="Revision"/>
    <w:hidden/>
    <w:uiPriority w:val="99"/>
    <w:semiHidden/>
    <w:rsid w:val="00B30307"/>
  </w:style>
  <w:style w:type="paragraph" w:customStyle="1" w:styleId="oa1">
    <w:name w:val="oa1"/>
    <w:basedOn w:val="Normal"/>
    <w:rsid w:val="00672526"/>
    <w:pPr>
      <w:widowControl/>
      <w:pBdr>
        <w:bottom w:val="single" w:sz="8" w:space="0" w:color="000000"/>
      </w:pBdr>
      <w:adjustRightInd/>
      <w:spacing w:before="100" w:beforeAutospacing="1" w:after="100" w:afterAutospacing="1"/>
      <w:jc w:val="left"/>
      <w:textAlignment w:val="center"/>
    </w:pPr>
    <w:rPr>
      <w:rFonts w:ascii="MS PGothic" w:eastAsia="MS PGothic" w:hAnsi="MS PGothic" w:cs="MS PGothic"/>
      <w:kern w:val="0"/>
    </w:rPr>
  </w:style>
  <w:style w:type="paragraph" w:customStyle="1" w:styleId="oa2">
    <w:name w:val="oa2"/>
    <w:basedOn w:val="Normal"/>
    <w:rsid w:val="00672526"/>
    <w:pPr>
      <w:widowControl/>
      <w:pBdr>
        <w:bottom w:val="single" w:sz="8" w:space="0" w:color="000000"/>
      </w:pBdr>
      <w:adjustRightInd/>
      <w:spacing w:before="100" w:beforeAutospacing="1" w:after="100" w:afterAutospacing="1"/>
      <w:jc w:val="right"/>
      <w:textAlignment w:val="center"/>
    </w:pPr>
    <w:rPr>
      <w:rFonts w:ascii="MS PGothic" w:eastAsia="MS PGothic" w:hAnsi="MS PGothic" w:cs="MS PGothic"/>
      <w:kern w:val="0"/>
    </w:rPr>
  </w:style>
  <w:style w:type="paragraph" w:customStyle="1" w:styleId="oa3">
    <w:name w:val="oa3"/>
    <w:basedOn w:val="Normal"/>
    <w:rsid w:val="00672526"/>
    <w:pPr>
      <w:widowControl/>
      <w:pBdr>
        <w:bottom w:val="single" w:sz="8" w:space="0" w:color="000000"/>
      </w:pBdr>
      <w:adjustRightInd/>
      <w:spacing w:before="100" w:beforeAutospacing="1" w:after="100" w:afterAutospacing="1"/>
      <w:jc w:val="center"/>
      <w:textAlignment w:val="center"/>
    </w:pPr>
    <w:rPr>
      <w:rFonts w:ascii="MS PGothic" w:eastAsia="MS PGothic" w:hAnsi="MS PGothic" w:cs="MS PGothic"/>
      <w:kern w:val="0"/>
    </w:rPr>
  </w:style>
  <w:style w:type="paragraph" w:customStyle="1" w:styleId="oa4">
    <w:name w:val="oa4"/>
    <w:basedOn w:val="Normal"/>
    <w:rsid w:val="00672526"/>
    <w:pPr>
      <w:widowControl/>
      <w:pBdr>
        <w:top w:val="single" w:sz="8" w:space="0" w:color="000000"/>
      </w:pBdr>
      <w:adjustRightInd/>
      <w:spacing w:before="100" w:beforeAutospacing="1" w:after="100" w:afterAutospacing="1"/>
      <w:jc w:val="left"/>
      <w:textAlignment w:val="center"/>
    </w:pPr>
    <w:rPr>
      <w:rFonts w:ascii="MS PGothic" w:eastAsia="MS PGothic" w:hAnsi="MS PGothic" w:cs="MS PGothic"/>
      <w:kern w:val="0"/>
    </w:rPr>
  </w:style>
  <w:style w:type="paragraph" w:customStyle="1" w:styleId="oa5">
    <w:name w:val="oa5"/>
    <w:basedOn w:val="Normal"/>
    <w:rsid w:val="00672526"/>
    <w:pPr>
      <w:widowControl/>
      <w:pBdr>
        <w:top w:val="single" w:sz="8" w:space="0" w:color="000000"/>
      </w:pBdr>
      <w:adjustRightInd/>
      <w:spacing w:before="100" w:beforeAutospacing="1" w:after="100" w:afterAutospacing="1"/>
      <w:jc w:val="center"/>
      <w:textAlignment w:val="center"/>
    </w:pPr>
    <w:rPr>
      <w:rFonts w:ascii="MS PGothic" w:eastAsia="MS PGothic" w:hAnsi="MS PGothic" w:cs="MS PGothic"/>
      <w:kern w:val="0"/>
    </w:rPr>
  </w:style>
  <w:style w:type="paragraph" w:customStyle="1" w:styleId="oa6">
    <w:name w:val="oa6"/>
    <w:basedOn w:val="Normal"/>
    <w:rsid w:val="00672526"/>
    <w:pPr>
      <w:widowControl/>
      <w:adjustRightInd/>
      <w:spacing w:before="100" w:beforeAutospacing="1" w:after="100" w:afterAutospacing="1"/>
      <w:jc w:val="left"/>
      <w:textAlignment w:val="top"/>
    </w:pPr>
    <w:rPr>
      <w:rFonts w:ascii="MS PGothic" w:eastAsia="MS PGothic" w:hAnsi="MS PGothic" w:cs="MS PGothic"/>
      <w:kern w:val="0"/>
    </w:rPr>
  </w:style>
  <w:style w:type="paragraph" w:customStyle="1" w:styleId="oa7">
    <w:name w:val="oa7"/>
    <w:basedOn w:val="Normal"/>
    <w:rsid w:val="00672526"/>
    <w:pPr>
      <w:widowControl/>
      <w:adjustRightInd/>
      <w:spacing w:before="100" w:beforeAutospacing="1" w:after="100" w:afterAutospacing="1"/>
      <w:jc w:val="left"/>
      <w:textAlignment w:val="center"/>
    </w:pPr>
    <w:rPr>
      <w:rFonts w:ascii="MS PGothic" w:eastAsia="MS PGothic" w:hAnsi="MS PGothic" w:cs="MS PGothic"/>
      <w:kern w:val="0"/>
    </w:rPr>
  </w:style>
  <w:style w:type="paragraph" w:customStyle="1" w:styleId="oa8">
    <w:name w:val="oa8"/>
    <w:basedOn w:val="Normal"/>
    <w:rsid w:val="00672526"/>
    <w:pPr>
      <w:widowControl/>
      <w:pBdr>
        <w:bottom w:val="single" w:sz="4" w:space="0" w:color="000000"/>
      </w:pBdr>
      <w:adjustRightInd/>
      <w:spacing w:before="100" w:beforeAutospacing="1" w:after="100" w:afterAutospacing="1"/>
      <w:jc w:val="center"/>
      <w:textAlignment w:val="center"/>
    </w:pPr>
    <w:rPr>
      <w:rFonts w:ascii="MS PGothic" w:eastAsia="MS PGothic" w:hAnsi="MS PGothic" w:cs="MS PGothic"/>
      <w:kern w:val="0"/>
    </w:rPr>
  </w:style>
  <w:style w:type="paragraph" w:customStyle="1" w:styleId="oa9">
    <w:name w:val="oa9"/>
    <w:basedOn w:val="Normal"/>
    <w:rsid w:val="00672526"/>
    <w:pPr>
      <w:widowControl/>
      <w:pBdr>
        <w:bottom w:val="single" w:sz="4" w:space="0" w:color="000000"/>
      </w:pBdr>
      <w:adjustRightInd/>
      <w:spacing w:before="100" w:beforeAutospacing="1" w:after="100" w:afterAutospacing="1"/>
      <w:jc w:val="left"/>
      <w:textAlignment w:val="center"/>
    </w:pPr>
    <w:rPr>
      <w:rFonts w:ascii="MS PGothic" w:eastAsia="MS PGothic" w:hAnsi="MS PGothic" w:cs="MS PGothic"/>
      <w:kern w:val="0"/>
    </w:rPr>
  </w:style>
  <w:style w:type="paragraph" w:customStyle="1" w:styleId="oa10">
    <w:name w:val="oa10"/>
    <w:basedOn w:val="Normal"/>
    <w:rsid w:val="00672526"/>
    <w:pPr>
      <w:widowControl/>
      <w:pBdr>
        <w:top w:val="single" w:sz="4" w:space="0" w:color="000000"/>
        <w:bottom w:val="single" w:sz="4" w:space="0" w:color="000000"/>
      </w:pBdr>
      <w:adjustRightInd/>
      <w:spacing w:before="100" w:beforeAutospacing="1" w:after="100" w:afterAutospacing="1"/>
      <w:jc w:val="center"/>
      <w:textAlignment w:val="center"/>
    </w:pPr>
    <w:rPr>
      <w:rFonts w:ascii="MS PGothic" w:eastAsia="MS PGothic" w:hAnsi="MS PGothic" w:cs="MS PGothic"/>
      <w:kern w:val="0"/>
    </w:rPr>
  </w:style>
  <w:style w:type="paragraph" w:customStyle="1" w:styleId="oa11">
    <w:name w:val="oa11"/>
    <w:basedOn w:val="Normal"/>
    <w:rsid w:val="00672526"/>
    <w:pPr>
      <w:widowControl/>
      <w:pBdr>
        <w:top w:val="single" w:sz="4" w:space="0" w:color="000000"/>
      </w:pBdr>
      <w:adjustRightInd/>
      <w:spacing w:before="100" w:beforeAutospacing="1" w:after="100" w:afterAutospacing="1"/>
      <w:jc w:val="left"/>
      <w:textAlignment w:val="center"/>
    </w:pPr>
    <w:rPr>
      <w:rFonts w:ascii="MS PGothic" w:eastAsia="MS PGothic" w:hAnsi="MS PGothic" w:cs="MS PGothic"/>
      <w:kern w:val="0"/>
    </w:rPr>
  </w:style>
  <w:style w:type="paragraph" w:customStyle="1" w:styleId="oa12">
    <w:name w:val="oa12"/>
    <w:basedOn w:val="Normal"/>
    <w:rsid w:val="00672526"/>
    <w:pPr>
      <w:widowControl/>
      <w:pBdr>
        <w:top w:val="single" w:sz="4" w:space="0" w:color="000000"/>
      </w:pBdr>
      <w:adjustRightInd/>
      <w:spacing w:before="100" w:beforeAutospacing="1" w:after="100" w:afterAutospacing="1"/>
      <w:jc w:val="right"/>
      <w:textAlignment w:val="center"/>
    </w:pPr>
    <w:rPr>
      <w:rFonts w:ascii="MS PGothic" w:eastAsia="MS PGothic" w:hAnsi="MS PGothic" w:cs="MS PGothic"/>
      <w:kern w:val="0"/>
    </w:rPr>
  </w:style>
  <w:style w:type="paragraph" w:customStyle="1" w:styleId="oa13">
    <w:name w:val="oa13"/>
    <w:basedOn w:val="Normal"/>
    <w:rsid w:val="00672526"/>
    <w:pPr>
      <w:widowControl/>
      <w:pBdr>
        <w:top w:val="single" w:sz="4" w:space="0" w:color="000000"/>
      </w:pBdr>
      <w:adjustRightInd/>
      <w:spacing w:before="100" w:beforeAutospacing="1" w:after="100" w:afterAutospacing="1"/>
      <w:jc w:val="center"/>
      <w:textAlignment w:val="center"/>
    </w:pPr>
    <w:rPr>
      <w:rFonts w:ascii="MS PGothic" w:eastAsia="MS PGothic" w:hAnsi="MS PGothic" w:cs="MS PGothic"/>
      <w:kern w:val="0"/>
    </w:rPr>
  </w:style>
  <w:style w:type="paragraph" w:customStyle="1" w:styleId="oa14">
    <w:name w:val="oa14"/>
    <w:basedOn w:val="Normal"/>
    <w:rsid w:val="00672526"/>
    <w:pPr>
      <w:widowControl/>
      <w:adjustRightInd/>
      <w:spacing w:before="100" w:beforeAutospacing="1" w:after="100" w:afterAutospacing="1"/>
      <w:jc w:val="right"/>
      <w:textAlignment w:val="center"/>
    </w:pPr>
    <w:rPr>
      <w:rFonts w:ascii="MS PGothic" w:eastAsia="MS PGothic" w:hAnsi="MS PGothic" w:cs="MS PGothic"/>
      <w:kern w:val="0"/>
    </w:rPr>
  </w:style>
  <w:style w:type="paragraph" w:customStyle="1" w:styleId="oa15">
    <w:name w:val="oa15"/>
    <w:basedOn w:val="Normal"/>
    <w:rsid w:val="00672526"/>
    <w:pPr>
      <w:widowControl/>
      <w:adjustRightInd/>
      <w:spacing w:before="100" w:beforeAutospacing="1" w:after="100" w:afterAutospacing="1"/>
      <w:jc w:val="center"/>
      <w:textAlignment w:val="center"/>
    </w:pPr>
    <w:rPr>
      <w:rFonts w:ascii="MS PGothic" w:eastAsia="MS PGothic" w:hAnsi="MS PGothic" w:cs="MS PGothic"/>
      <w:kern w:val="0"/>
    </w:rPr>
  </w:style>
  <w:style w:type="paragraph" w:customStyle="1" w:styleId="oa16">
    <w:name w:val="oa16"/>
    <w:basedOn w:val="Normal"/>
    <w:rsid w:val="00672526"/>
    <w:pPr>
      <w:widowControl/>
      <w:shd w:val="clear" w:color="auto" w:fill="F2F2F2"/>
      <w:adjustRightInd/>
      <w:spacing w:before="100" w:beforeAutospacing="1" w:after="100" w:afterAutospacing="1"/>
      <w:jc w:val="left"/>
      <w:textAlignment w:val="center"/>
    </w:pPr>
    <w:rPr>
      <w:rFonts w:ascii="MS PGothic" w:eastAsia="MS PGothic" w:hAnsi="MS PGothic" w:cs="MS PGothic"/>
      <w:kern w:val="0"/>
    </w:rPr>
  </w:style>
  <w:style w:type="paragraph" w:customStyle="1" w:styleId="oa17">
    <w:name w:val="oa17"/>
    <w:basedOn w:val="Normal"/>
    <w:rsid w:val="00672526"/>
    <w:pPr>
      <w:widowControl/>
      <w:shd w:val="clear" w:color="auto" w:fill="F2F2F2"/>
      <w:adjustRightInd/>
      <w:spacing w:before="100" w:beforeAutospacing="1" w:after="100" w:afterAutospacing="1"/>
      <w:jc w:val="right"/>
      <w:textAlignment w:val="center"/>
    </w:pPr>
    <w:rPr>
      <w:rFonts w:ascii="MS PGothic" w:eastAsia="MS PGothic" w:hAnsi="MS PGothic" w:cs="MS PGothic"/>
      <w:kern w:val="0"/>
    </w:rPr>
  </w:style>
  <w:style w:type="paragraph" w:customStyle="1" w:styleId="oa18">
    <w:name w:val="oa18"/>
    <w:basedOn w:val="Normal"/>
    <w:rsid w:val="00672526"/>
    <w:pPr>
      <w:widowControl/>
      <w:shd w:val="clear" w:color="auto" w:fill="F2F2F2"/>
      <w:adjustRightInd/>
      <w:spacing w:before="100" w:beforeAutospacing="1" w:after="100" w:afterAutospacing="1"/>
      <w:jc w:val="center"/>
      <w:textAlignment w:val="center"/>
    </w:pPr>
    <w:rPr>
      <w:rFonts w:ascii="MS PGothic" w:eastAsia="MS PGothic" w:hAnsi="MS PGothic" w:cs="MS PGothic"/>
      <w:kern w:val="0"/>
    </w:rPr>
  </w:style>
  <w:style w:type="paragraph" w:customStyle="1" w:styleId="oa19">
    <w:name w:val="oa19"/>
    <w:basedOn w:val="Normal"/>
    <w:rsid w:val="00672526"/>
    <w:pPr>
      <w:widowControl/>
      <w:pBdr>
        <w:bottom w:val="single" w:sz="4" w:space="0" w:color="000000"/>
      </w:pBdr>
      <w:adjustRightInd/>
      <w:spacing w:before="100" w:beforeAutospacing="1" w:after="100" w:afterAutospacing="1"/>
      <w:jc w:val="right"/>
      <w:textAlignment w:val="center"/>
    </w:pPr>
    <w:rPr>
      <w:rFonts w:ascii="MS PGothic" w:eastAsia="MS PGothic" w:hAnsi="MS PGothic" w:cs="MS PGothic"/>
      <w:kern w:val="0"/>
    </w:rPr>
  </w:style>
  <w:style w:type="paragraph" w:customStyle="1" w:styleId="oa20">
    <w:name w:val="oa20"/>
    <w:basedOn w:val="Normal"/>
    <w:rsid w:val="00672526"/>
    <w:pPr>
      <w:widowControl/>
      <w:pBdr>
        <w:top w:val="single" w:sz="4" w:space="0" w:color="000000"/>
        <w:bottom w:val="single" w:sz="4" w:space="0" w:color="000000"/>
      </w:pBdr>
      <w:adjustRightInd/>
      <w:spacing w:before="100" w:beforeAutospacing="1" w:after="100" w:afterAutospacing="1"/>
      <w:jc w:val="left"/>
      <w:textAlignment w:val="center"/>
    </w:pPr>
    <w:rPr>
      <w:rFonts w:ascii="MS PGothic" w:eastAsia="MS PGothic" w:hAnsi="MS PGothic" w:cs="MS PGothic"/>
      <w:kern w:val="0"/>
    </w:rPr>
  </w:style>
  <w:style w:type="paragraph" w:customStyle="1" w:styleId="oa21">
    <w:name w:val="oa21"/>
    <w:basedOn w:val="Normal"/>
    <w:rsid w:val="00672526"/>
    <w:pPr>
      <w:widowControl/>
      <w:pBdr>
        <w:top w:val="single" w:sz="4" w:space="0" w:color="000000"/>
        <w:bottom w:val="single" w:sz="4" w:space="0" w:color="000000"/>
      </w:pBdr>
      <w:adjustRightInd/>
      <w:spacing w:before="100" w:beforeAutospacing="1" w:after="100" w:afterAutospacing="1"/>
      <w:jc w:val="right"/>
      <w:textAlignment w:val="center"/>
    </w:pPr>
    <w:rPr>
      <w:rFonts w:ascii="MS PGothic" w:eastAsia="MS PGothic" w:hAnsi="MS PGothic" w:cs="MS PGothic"/>
      <w:kern w:val="0"/>
    </w:rPr>
  </w:style>
  <w:style w:type="character" w:styleId="FollowedHyperlink">
    <w:name w:val="FollowedHyperlink"/>
    <w:basedOn w:val="DefaultParagraphFont"/>
    <w:uiPriority w:val="99"/>
    <w:semiHidden/>
    <w:unhideWhenUsed/>
    <w:rsid w:val="00672526"/>
    <w:rPr>
      <w:color w:val="954F72"/>
      <w:u w:val="single"/>
    </w:rPr>
  </w:style>
  <w:style w:type="paragraph" w:customStyle="1" w:styleId="font5">
    <w:name w:val="font5"/>
    <w:basedOn w:val="Normal"/>
    <w:rsid w:val="00672526"/>
    <w:pPr>
      <w:widowControl/>
      <w:adjustRightInd/>
      <w:spacing w:before="100" w:beforeAutospacing="1" w:after="100" w:afterAutospacing="1"/>
      <w:jc w:val="left"/>
    </w:pPr>
    <w:rPr>
      <w:rFonts w:ascii="Arial" w:eastAsia="MS PGothic" w:hAnsi="Arial" w:cs="Arial"/>
      <w:kern w:val="0"/>
      <w:sz w:val="12"/>
      <w:szCs w:val="12"/>
    </w:rPr>
  </w:style>
  <w:style w:type="paragraph" w:customStyle="1" w:styleId="font6">
    <w:name w:val="font6"/>
    <w:basedOn w:val="Normal"/>
    <w:rsid w:val="00672526"/>
    <w:pPr>
      <w:widowControl/>
      <w:adjustRightInd/>
      <w:spacing w:before="100" w:beforeAutospacing="1" w:after="100" w:afterAutospacing="1"/>
      <w:jc w:val="left"/>
    </w:pPr>
    <w:rPr>
      <w:rFonts w:ascii="Arial" w:eastAsia="MS PGothic" w:hAnsi="Arial" w:cs="Arial"/>
      <w:kern w:val="0"/>
      <w:sz w:val="12"/>
      <w:szCs w:val="12"/>
    </w:rPr>
  </w:style>
  <w:style w:type="paragraph" w:customStyle="1" w:styleId="font7">
    <w:name w:val="font7"/>
    <w:basedOn w:val="Normal"/>
    <w:rsid w:val="00672526"/>
    <w:pPr>
      <w:widowControl/>
      <w:adjustRightInd/>
      <w:spacing w:before="100" w:beforeAutospacing="1" w:after="100" w:afterAutospacing="1"/>
      <w:jc w:val="left"/>
    </w:pPr>
    <w:rPr>
      <w:rFonts w:ascii="Arial" w:eastAsia="MS PGothic" w:hAnsi="Arial" w:cs="Arial"/>
      <w:color w:val="000000"/>
      <w:kern w:val="0"/>
      <w:sz w:val="48"/>
      <w:szCs w:val="48"/>
    </w:rPr>
  </w:style>
  <w:style w:type="paragraph" w:customStyle="1" w:styleId="font8">
    <w:name w:val="font8"/>
    <w:basedOn w:val="Normal"/>
    <w:rsid w:val="00672526"/>
    <w:pPr>
      <w:widowControl/>
      <w:adjustRightInd/>
      <w:spacing w:before="100" w:beforeAutospacing="1" w:after="100" w:afterAutospacing="1"/>
      <w:jc w:val="left"/>
    </w:pPr>
    <w:rPr>
      <w:rFonts w:ascii="Arial" w:eastAsia="MS PGothic" w:hAnsi="Arial" w:cs="Arial"/>
      <w:color w:val="000000"/>
      <w:kern w:val="0"/>
      <w:sz w:val="44"/>
      <w:szCs w:val="44"/>
    </w:rPr>
  </w:style>
  <w:style w:type="paragraph" w:customStyle="1" w:styleId="font9">
    <w:name w:val="font9"/>
    <w:basedOn w:val="Normal"/>
    <w:rsid w:val="00672526"/>
    <w:pPr>
      <w:widowControl/>
      <w:adjustRightInd/>
      <w:spacing w:before="100" w:beforeAutospacing="1" w:after="100" w:afterAutospacing="1"/>
      <w:jc w:val="left"/>
    </w:pPr>
    <w:rPr>
      <w:rFonts w:ascii="Arial" w:eastAsia="MS PGothic" w:hAnsi="Arial" w:cs="Arial"/>
      <w:color w:val="000000"/>
      <w:kern w:val="0"/>
      <w:sz w:val="48"/>
      <w:szCs w:val="48"/>
    </w:rPr>
  </w:style>
  <w:style w:type="paragraph" w:customStyle="1" w:styleId="font10">
    <w:name w:val="font10"/>
    <w:basedOn w:val="Normal"/>
    <w:rsid w:val="00672526"/>
    <w:pPr>
      <w:widowControl/>
      <w:adjustRightInd/>
      <w:spacing w:before="100" w:beforeAutospacing="1" w:after="100" w:afterAutospacing="1"/>
      <w:jc w:val="left"/>
    </w:pPr>
    <w:rPr>
      <w:rFonts w:ascii="Arial" w:eastAsia="MS PGothic" w:hAnsi="Arial" w:cs="Arial"/>
      <w:color w:val="000000"/>
      <w:kern w:val="0"/>
      <w:sz w:val="44"/>
      <w:szCs w:val="44"/>
    </w:rPr>
  </w:style>
  <w:style w:type="paragraph" w:customStyle="1" w:styleId="font11">
    <w:name w:val="font11"/>
    <w:basedOn w:val="Normal"/>
    <w:rsid w:val="00672526"/>
    <w:pPr>
      <w:widowControl/>
      <w:adjustRightInd/>
      <w:spacing w:before="100" w:beforeAutospacing="1" w:after="100" w:afterAutospacing="1"/>
      <w:jc w:val="left"/>
    </w:pPr>
    <w:rPr>
      <w:rFonts w:ascii="Arial" w:eastAsia="MS PGothic" w:hAnsi="Arial" w:cs="Arial"/>
      <w:color w:val="000000"/>
      <w:kern w:val="0"/>
      <w:sz w:val="48"/>
      <w:szCs w:val="48"/>
    </w:rPr>
  </w:style>
  <w:style w:type="paragraph" w:customStyle="1" w:styleId="font12">
    <w:name w:val="font12"/>
    <w:basedOn w:val="Normal"/>
    <w:rsid w:val="00672526"/>
    <w:pPr>
      <w:widowControl/>
      <w:adjustRightInd/>
      <w:spacing w:before="100" w:beforeAutospacing="1" w:after="100" w:afterAutospacing="1"/>
      <w:jc w:val="left"/>
    </w:pPr>
    <w:rPr>
      <w:rFonts w:ascii="Arial" w:eastAsia="MS PGothic" w:hAnsi="Arial" w:cs="Arial"/>
      <w:i/>
      <w:iCs/>
      <w:color w:val="000000"/>
      <w:kern w:val="0"/>
      <w:sz w:val="48"/>
      <w:szCs w:val="48"/>
    </w:rPr>
  </w:style>
  <w:style w:type="paragraph" w:customStyle="1" w:styleId="xl68">
    <w:name w:val="xl68"/>
    <w:basedOn w:val="Normal"/>
    <w:rsid w:val="00672526"/>
    <w:pPr>
      <w:widowControl/>
      <w:adjustRightInd/>
      <w:spacing w:before="100" w:beforeAutospacing="1" w:after="100" w:afterAutospacing="1"/>
      <w:jc w:val="left"/>
    </w:pPr>
    <w:rPr>
      <w:rFonts w:ascii="MS PGothic" w:eastAsia="MS PGothic" w:hAnsi="MS PGothic" w:cs="MS PGothic"/>
      <w:kern w:val="0"/>
      <w:sz w:val="32"/>
      <w:szCs w:val="32"/>
    </w:rPr>
  </w:style>
  <w:style w:type="paragraph" w:customStyle="1" w:styleId="xl69">
    <w:name w:val="xl69"/>
    <w:basedOn w:val="Normal"/>
    <w:rsid w:val="00672526"/>
    <w:pPr>
      <w:widowControl/>
      <w:adjustRightInd/>
      <w:spacing w:before="100" w:beforeAutospacing="1" w:after="100" w:afterAutospacing="1"/>
      <w:jc w:val="left"/>
    </w:pPr>
    <w:rPr>
      <w:rFonts w:ascii="MS PGothic" w:eastAsia="MS PGothic" w:hAnsi="MS PGothic" w:cs="MS PGothic"/>
      <w:kern w:val="0"/>
      <w:sz w:val="28"/>
      <w:szCs w:val="28"/>
    </w:rPr>
  </w:style>
  <w:style w:type="paragraph" w:customStyle="1" w:styleId="xl70">
    <w:name w:val="xl70"/>
    <w:basedOn w:val="Normal"/>
    <w:rsid w:val="00672526"/>
    <w:pPr>
      <w:widowControl/>
      <w:adjustRightInd/>
      <w:spacing w:before="100" w:beforeAutospacing="1" w:after="100" w:afterAutospacing="1"/>
      <w:jc w:val="right"/>
    </w:pPr>
    <w:rPr>
      <w:rFonts w:ascii="MS PGothic" w:eastAsia="MS PGothic" w:hAnsi="MS PGothic" w:cs="MS PGothic"/>
      <w:kern w:val="0"/>
      <w:sz w:val="28"/>
      <w:szCs w:val="28"/>
    </w:rPr>
  </w:style>
  <w:style w:type="paragraph" w:customStyle="1" w:styleId="xl71">
    <w:name w:val="xl71"/>
    <w:basedOn w:val="Normal"/>
    <w:rsid w:val="00672526"/>
    <w:pPr>
      <w:widowControl/>
      <w:adjustRightInd/>
      <w:spacing w:before="100" w:beforeAutospacing="1" w:after="100" w:afterAutospacing="1"/>
      <w:jc w:val="center"/>
    </w:pPr>
    <w:rPr>
      <w:rFonts w:ascii="MS PGothic" w:eastAsia="MS PGothic" w:hAnsi="MS PGothic" w:cs="MS PGothic"/>
      <w:kern w:val="0"/>
      <w:sz w:val="28"/>
      <w:szCs w:val="28"/>
    </w:rPr>
  </w:style>
  <w:style w:type="paragraph" w:customStyle="1" w:styleId="xl72">
    <w:name w:val="xl72"/>
    <w:basedOn w:val="Normal"/>
    <w:rsid w:val="00672526"/>
    <w:pPr>
      <w:widowControl/>
      <w:adjustRightInd/>
      <w:spacing w:before="100" w:beforeAutospacing="1" w:after="100" w:afterAutospacing="1"/>
      <w:jc w:val="left"/>
    </w:pPr>
    <w:rPr>
      <w:rFonts w:ascii="MS PGothic" w:eastAsia="MS PGothic" w:hAnsi="MS PGothic" w:cs="MS PGothic"/>
      <w:kern w:val="0"/>
      <w:sz w:val="28"/>
      <w:szCs w:val="28"/>
    </w:rPr>
  </w:style>
  <w:style w:type="paragraph" w:customStyle="1" w:styleId="xl73">
    <w:name w:val="xl73"/>
    <w:basedOn w:val="Normal"/>
    <w:rsid w:val="00672526"/>
    <w:pPr>
      <w:widowControl/>
      <w:pBdr>
        <w:bottom w:val="single" w:sz="8" w:space="0" w:color="auto"/>
      </w:pBdr>
      <w:adjustRightInd/>
      <w:spacing w:before="100" w:beforeAutospacing="1" w:after="100" w:afterAutospacing="1"/>
      <w:jc w:val="left"/>
    </w:pPr>
    <w:rPr>
      <w:rFonts w:ascii="MS PGothic" w:eastAsia="MS PGothic" w:hAnsi="MS PGothic" w:cs="MS PGothic"/>
      <w:kern w:val="0"/>
      <w:sz w:val="48"/>
      <w:szCs w:val="48"/>
    </w:rPr>
  </w:style>
  <w:style w:type="paragraph" w:customStyle="1" w:styleId="xl74">
    <w:name w:val="xl74"/>
    <w:basedOn w:val="Normal"/>
    <w:rsid w:val="00672526"/>
    <w:pPr>
      <w:widowControl/>
      <w:adjustRightInd/>
      <w:spacing w:before="100" w:beforeAutospacing="1" w:after="100" w:afterAutospacing="1"/>
      <w:jc w:val="left"/>
    </w:pPr>
    <w:rPr>
      <w:rFonts w:ascii="MS PGothic" w:eastAsia="MS PGothic" w:hAnsi="MS PGothic" w:cs="MS PGothic"/>
      <w:kern w:val="0"/>
      <w:sz w:val="48"/>
      <w:szCs w:val="48"/>
    </w:rPr>
  </w:style>
  <w:style w:type="paragraph" w:customStyle="1" w:styleId="xl75">
    <w:name w:val="xl75"/>
    <w:basedOn w:val="Normal"/>
    <w:rsid w:val="00672526"/>
    <w:pPr>
      <w:widowControl/>
      <w:adjustRightInd/>
      <w:spacing w:before="100" w:beforeAutospacing="1" w:after="100" w:afterAutospacing="1"/>
      <w:jc w:val="center"/>
    </w:pPr>
    <w:rPr>
      <w:rFonts w:ascii="MS PGothic" w:eastAsia="MS PGothic" w:hAnsi="MS PGothic" w:cs="MS PGothic"/>
      <w:kern w:val="0"/>
      <w:sz w:val="48"/>
      <w:szCs w:val="48"/>
    </w:rPr>
  </w:style>
  <w:style w:type="paragraph" w:customStyle="1" w:styleId="xl76">
    <w:name w:val="xl76"/>
    <w:basedOn w:val="Normal"/>
    <w:rsid w:val="00672526"/>
    <w:pPr>
      <w:widowControl/>
      <w:pBdr>
        <w:top w:val="single" w:sz="8" w:space="0" w:color="auto"/>
      </w:pBdr>
      <w:adjustRightInd/>
      <w:spacing w:before="100" w:beforeAutospacing="1" w:after="100" w:afterAutospacing="1"/>
      <w:jc w:val="center"/>
    </w:pPr>
    <w:rPr>
      <w:rFonts w:ascii="MS PGothic" w:eastAsia="MS PGothic" w:hAnsi="MS PGothic" w:cs="MS PGothic"/>
      <w:kern w:val="0"/>
      <w:sz w:val="48"/>
      <w:szCs w:val="48"/>
    </w:rPr>
  </w:style>
  <w:style w:type="paragraph" w:customStyle="1" w:styleId="xl77">
    <w:name w:val="xl77"/>
    <w:basedOn w:val="Normal"/>
    <w:rsid w:val="00672526"/>
    <w:pPr>
      <w:widowControl/>
      <w:adjustRightInd/>
      <w:spacing w:before="100" w:beforeAutospacing="1" w:after="100" w:afterAutospacing="1"/>
      <w:jc w:val="left"/>
    </w:pPr>
    <w:rPr>
      <w:rFonts w:ascii="MS PGothic" w:eastAsia="MS PGothic" w:hAnsi="MS PGothic" w:cs="MS PGothic"/>
      <w:b/>
      <w:bCs/>
      <w:kern w:val="0"/>
      <w:sz w:val="32"/>
      <w:szCs w:val="32"/>
    </w:rPr>
  </w:style>
  <w:style w:type="paragraph" w:customStyle="1" w:styleId="xl78">
    <w:name w:val="xl78"/>
    <w:basedOn w:val="Normal"/>
    <w:rsid w:val="00672526"/>
    <w:pPr>
      <w:widowControl/>
      <w:pBdr>
        <w:bottom w:val="single" w:sz="4" w:space="0" w:color="auto"/>
      </w:pBdr>
      <w:adjustRightInd/>
      <w:spacing w:before="100" w:beforeAutospacing="1" w:after="100" w:afterAutospacing="1"/>
      <w:jc w:val="left"/>
    </w:pPr>
    <w:rPr>
      <w:rFonts w:ascii="MS PGothic" w:eastAsia="MS PGothic" w:hAnsi="MS PGothic" w:cs="MS PGothic"/>
      <w:kern w:val="0"/>
      <w:sz w:val="48"/>
      <w:szCs w:val="48"/>
    </w:rPr>
  </w:style>
  <w:style w:type="paragraph" w:customStyle="1" w:styleId="xl79">
    <w:name w:val="xl79"/>
    <w:basedOn w:val="Normal"/>
    <w:rsid w:val="00672526"/>
    <w:pPr>
      <w:widowControl/>
      <w:pBdr>
        <w:top w:val="single" w:sz="4" w:space="0" w:color="auto"/>
        <w:bottom w:val="single" w:sz="4" w:space="0" w:color="auto"/>
      </w:pBdr>
      <w:adjustRightInd/>
      <w:spacing w:before="100" w:beforeAutospacing="1" w:after="100" w:afterAutospacing="1"/>
      <w:jc w:val="center"/>
    </w:pPr>
    <w:rPr>
      <w:rFonts w:ascii="MS PGothic" w:eastAsia="MS PGothic" w:hAnsi="MS PGothic" w:cs="MS PGothic"/>
      <w:kern w:val="0"/>
      <w:sz w:val="48"/>
      <w:szCs w:val="48"/>
    </w:rPr>
  </w:style>
  <w:style w:type="paragraph" w:customStyle="1" w:styleId="xl80">
    <w:name w:val="xl80"/>
    <w:basedOn w:val="Normal"/>
    <w:rsid w:val="00672526"/>
    <w:pPr>
      <w:widowControl/>
      <w:pBdr>
        <w:top w:val="single" w:sz="4" w:space="0" w:color="auto"/>
      </w:pBdr>
      <w:adjustRightInd/>
      <w:spacing w:before="100" w:beforeAutospacing="1" w:after="100" w:afterAutospacing="1"/>
      <w:jc w:val="left"/>
    </w:pPr>
    <w:rPr>
      <w:rFonts w:ascii="MS PGothic" w:eastAsia="MS PGothic" w:hAnsi="MS PGothic" w:cs="MS PGothic"/>
      <w:kern w:val="0"/>
      <w:sz w:val="48"/>
      <w:szCs w:val="48"/>
    </w:rPr>
  </w:style>
  <w:style w:type="paragraph" w:customStyle="1" w:styleId="xl81">
    <w:name w:val="xl81"/>
    <w:basedOn w:val="Normal"/>
    <w:rsid w:val="00672526"/>
    <w:pPr>
      <w:widowControl/>
      <w:pBdr>
        <w:top w:val="single" w:sz="4" w:space="0" w:color="000000"/>
      </w:pBdr>
      <w:adjustRightInd/>
      <w:spacing w:before="100" w:beforeAutospacing="1" w:after="100" w:afterAutospacing="1"/>
      <w:jc w:val="left"/>
    </w:pPr>
    <w:rPr>
      <w:rFonts w:ascii="MS PGothic" w:eastAsia="MS PGothic" w:hAnsi="MS PGothic" w:cs="MS PGothic"/>
      <w:color w:val="000000"/>
      <w:kern w:val="0"/>
      <w:sz w:val="48"/>
      <w:szCs w:val="48"/>
    </w:rPr>
  </w:style>
  <w:style w:type="paragraph" w:customStyle="1" w:styleId="xl82">
    <w:name w:val="xl82"/>
    <w:basedOn w:val="Normal"/>
    <w:rsid w:val="00672526"/>
    <w:pPr>
      <w:widowControl/>
      <w:pBdr>
        <w:top w:val="single" w:sz="4" w:space="0" w:color="000000"/>
      </w:pBdr>
      <w:adjustRightInd/>
      <w:spacing w:before="100" w:beforeAutospacing="1" w:after="100" w:afterAutospacing="1"/>
      <w:jc w:val="right"/>
    </w:pPr>
    <w:rPr>
      <w:rFonts w:ascii="MS PGothic" w:eastAsia="MS PGothic" w:hAnsi="MS PGothic" w:cs="MS PGothic"/>
      <w:color w:val="000000"/>
      <w:kern w:val="0"/>
      <w:sz w:val="44"/>
      <w:szCs w:val="44"/>
    </w:rPr>
  </w:style>
  <w:style w:type="paragraph" w:customStyle="1" w:styleId="xl83">
    <w:name w:val="xl83"/>
    <w:basedOn w:val="Normal"/>
    <w:rsid w:val="00672526"/>
    <w:pPr>
      <w:widowControl/>
      <w:adjustRightInd/>
      <w:spacing w:before="100" w:beforeAutospacing="1" w:after="100" w:afterAutospacing="1"/>
      <w:jc w:val="left"/>
    </w:pPr>
    <w:rPr>
      <w:rFonts w:ascii="MS PGothic" w:eastAsia="MS PGothic" w:hAnsi="MS PGothic" w:cs="MS PGothic"/>
      <w:color w:val="000000"/>
      <w:kern w:val="0"/>
      <w:sz w:val="48"/>
      <w:szCs w:val="48"/>
    </w:rPr>
  </w:style>
  <w:style w:type="paragraph" w:customStyle="1" w:styleId="xl84">
    <w:name w:val="xl84"/>
    <w:basedOn w:val="Normal"/>
    <w:rsid w:val="00672526"/>
    <w:pPr>
      <w:widowControl/>
      <w:adjustRightInd/>
      <w:spacing w:before="100" w:beforeAutospacing="1" w:after="100" w:afterAutospacing="1"/>
      <w:jc w:val="right"/>
    </w:pPr>
    <w:rPr>
      <w:rFonts w:ascii="MS PGothic" w:eastAsia="MS PGothic" w:hAnsi="MS PGothic" w:cs="MS PGothic"/>
      <w:color w:val="000000"/>
      <w:kern w:val="0"/>
      <w:sz w:val="44"/>
      <w:szCs w:val="44"/>
    </w:rPr>
  </w:style>
  <w:style w:type="paragraph" w:customStyle="1" w:styleId="xl85">
    <w:name w:val="xl85"/>
    <w:basedOn w:val="Normal"/>
    <w:rsid w:val="00672526"/>
    <w:pPr>
      <w:widowControl/>
      <w:shd w:val="clear" w:color="000000" w:fill="F2F2F2"/>
      <w:adjustRightInd/>
      <w:spacing w:before="100" w:beforeAutospacing="1" w:after="100" w:afterAutospacing="1"/>
      <w:jc w:val="left"/>
    </w:pPr>
    <w:rPr>
      <w:rFonts w:ascii="MS PGothic" w:eastAsia="MS PGothic" w:hAnsi="MS PGothic" w:cs="MS PGothic"/>
      <w:kern w:val="0"/>
      <w:sz w:val="48"/>
      <w:szCs w:val="48"/>
    </w:rPr>
  </w:style>
  <w:style w:type="paragraph" w:customStyle="1" w:styleId="xl86">
    <w:name w:val="xl86"/>
    <w:basedOn w:val="Normal"/>
    <w:rsid w:val="00672526"/>
    <w:pPr>
      <w:widowControl/>
      <w:shd w:val="clear" w:color="000000" w:fill="F2F2F2"/>
      <w:adjustRightInd/>
      <w:spacing w:before="100" w:beforeAutospacing="1" w:after="100" w:afterAutospacing="1"/>
      <w:jc w:val="left"/>
    </w:pPr>
    <w:rPr>
      <w:rFonts w:ascii="MS PGothic" w:eastAsia="MS PGothic" w:hAnsi="MS PGothic" w:cs="MS PGothic"/>
      <w:color w:val="000000"/>
      <w:kern w:val="0"/>
      <w:sz w:val="48"/>
      <w:szCs w:val="48"/>
    </w:rPr>
  </w:style>
  <w:style w:type="paragraph" w:customStyle="1" w:styleId="xl87">
    <w:name w:val="xl87"/>
    <w:basedOn w:val="Normal"/>
    <w:rsid w:val="00672526"/>
    <w:pPr>
      <w:widowControl/>
      <w:shd w:val="clear" w:color="000000" w:fill="F2F2F2"/>
      <w:adjustRightInd/>
      <w:spacing w:before="100" w:beforeAutospacing="1" w:after="100" w:afterAutospacing="1"/>
      <w:jc w:val="right"/>
    </w:pPr>
    <w:rPr>
      <w:rFonts w:ascii="MS PGothic" w:eastAsia="MS PGothic" w:hAnsi="MS PGothic" w:cs="MS PGothic"/>
      <w:color w:val="000000"/>
      <w:kern w:val="0"/>
      <w:sz w:val="44"/>
      <w:szCs w:val="44"/>
    </w:rPr>
  </w:style>
  <w:style w:type="paragraph" w:customStyle="1" w:styleId="xl88">
    <w:name w:val="xl88"/>
    <w:basedOn w:val="Normal"/>
    <w:rsid w:val="00672526"/>
    <w:pPr>
      <w:widowControl/>
      <w:adjustRightInd/>
      <w:spacing w:before="100" w:beforeAutospacing="1" w:after="100" w:afterAutospacing="1"/>
      <w:jc w:val="left"/>
    </w:pPr>
    <w:rPr>
      <w:rFonts w:ascii="MS PGothic" w:eastAsia="MS PGothic" w:hAnsi="MS PGothic" w:cs="MS PGothic"/>
      <w:i/>
      <w:iCs/>
      <w:color w:val="000000"/>
      <w:kern w:val="0"/>
      <w:sz w:val="48"/>
      <w:szCs w:val="48"/>
    </w:rPr>
  </w:style>
  <w:style w:type="paragraph" w:customStyle="1" w:styleId="xl89">
    <w:name w:val="xl89"/>
    <w:basedOn w:val="Normal"/>
    <w:rsid w:val="00672526"/>
    <w:pPr>
      <w:widowControl/>
      <w:pBdr>
        <w:bottom w:val="single" w:sz="4" w:space="0" w:color="auto"/>
      </w:pBdr>
      <w:adjustRightInd/>
      <w:spacing w:before="100" w:beforeAutospacing="1" w:after="100" w:afterAutospacing="1"/>
      <w:jc w:val="left"/>
    </w:pPr>
    <w:rPr>
      <w:rFonts w:ascii="MS PGothic" w:eastAsia="MS PGothic" w:hAnsi="MS PGothic" w:cs="MS PGothic"/>
      <w:kern w:val="0"/>
      <w:sz w:val="48"/>
      <w:szCs w:val="48"/>
    </w:rPr>
  </w:style>
  <w:style w:type="paragraph" w:customStyle="1" w:styleId="xl90">
    <w:name w:val="xl90"/>
    <w:basedOn w:val="Normal"/>
    <w:rsid w:val="00672526"/>
    <w:pPr>
      <w:widowControl/>
      <w:pBdr>
        <w:bottom w:val="single" w:sz="4" w:space="0" w:color="000000"/>
      </w:pBdr>
      <w:adjustRightInd/>
      <w:spacing w:before="100" w:beforeAutospacing="1" w:after="100" w:afterAutospacing="1"/>
      <w:jc w:val="left"/>
    </w:pPr>
    <w:rPr>
      <w:rFonts w:ascii="MS PGothic" w:eastAsia="MS PGothic" w:hAnsi="MS PGothic" w:cs="MS PGothic"/>
      <w:color w:val="000000"/>
      <w:kern w:val="0"/>
      <w:sz w:val="48"/>
      <w:szCs w:val="48"/>
    </w:rPr>
  </w:style>
  <w:style w:type="paragraph" w:customStyle="1" w:styleId="xl91">
    <w:name w:val="xl91"/>
    <w:basedOn w:val="Normal"/>
    <w:rsid w:val="00672526"/>
    <w:pPr>
      <w:widowControl/>
      <w:pBdr>
        <w:top w:val="single" w:sz="4" w:space="0" w:color="auto"/>
        <w:bottom w:val="single" w:sz="4" w:space="0" w:color="auto"/>
      </w:pBdr>
      <w:adjustRightInd/>
      <w:spacing w:before="100" w:beforeAutospacing="1" w:after="100" w:afterAutospacing="1"/>
      <w:jc w:val="left"/>
    </w:pPr>
    <w:rPr>
      <w:rFonts w:ascii="MS PGothic" w:eastAsia="MS PGothic" w:hAnsi="MS PGothic" w:cs="MS PGothic"/>
      <w:kern w:val="0"/>
      <w:sz w:val="48"/>
      <w:szCs w:val="48"/>
    </w:rPr>
  </w:style>
  <w:style w:type="paragraph" w:customStyle="1" w:styleId="xl92">
    <w:name w:val="xl92"/>
    <w:basedOn w:val="Normal"/>
    <w:rsid w:val="00672526"/>
    <w:pPr>
      <w:widowControl/>
      <w:pBdr>
        <w:top w:val="single" w:sz="4" w:space="0" w:color="000000"/>
        <w:bottom w:val="single" w:sz="4" w:space="0" w:color="auto"/>
      </w:pBdr>
      <w:adjustRightInd/>
      <w:spacing w:before="100" w:beforeAutospacing="1" w:after="100" w:afterAutospacing="1"/>
      <w:jc w:val="left"/>
    </w:pPr>
    <w:rPr>
      <w:rFonts w:ascii="MS PGothic" w:eastAsia="MS PGothic" w:hAnsi="MS PGothic" w:cs="MS PGothic"/>
      <w:color w:val="000000"/>
      <w:kern w:val="0"/>
      <w:sz w:val="48"/>
      <w:szCs w:val="48"/>
    </w:rPr>
  </w:style>
  <w:style w:type="paragraph" w:customStyle="1" w:styleId="xl93">
    <w:name w:val="xl93"/>
    <w:basedOn w:val="Normal"/>
    <w:rsid w:val="00672526"/>
    <w:pPr>
      <w:widowControl/>
      <w:pBdr>
        <w:bottom w:val="single" w:sz="8" w:space="0" w:color="auto"/>
      </w:pBdr>
      <w:adjustRightInd/>
      <w:spacing w:before="100" w:beforeAutospacing="1" w:after="100" w:afterAutospacing="1"/>
      <w:jc w:val="left"/>
    </w:pPr>
    <w:rPr>
      <w:rFonts w:ascii="MS PGothic" w:eastAsia="MS PGothic" w:hAnsi="MS PGothic" w:cs="MS PGothic"/>
      <w:color w:val="000000"/>
      <w:kern w:val="0"/>
      <w:sz w:val="48"/>
      <w:szCs w:val="48"/>
    </w:rPr>
  </w:style>
  <w:style w:type="paragraph" w:customStyle="1" w:styleId="xl94">
    <w:name w:val="xl94"/>
    <w:basedOn w:val="Normal"/>
    <w:rsid w:val="00672526"/>
    <w:pPr>
      <w:widowControl/>
      <w:pBdr>
        <w:bottom w:val="single" w:sz="8" w:space="0" w:color="auto"/>
      </w:pBdr>
      <w:adjustRightInd/>
      <w:spacing w:before="100" w:beforeAutospacing="1" w:after="100" w:afterAutospacing="1"/>
      <w:jc w:val="right"/>
    </w:pPr>
    <w:rPr>
      <w:rFonts w:ascii="MS PGothic" w:eastAsia="MS PGothic" w:hAnsi="MS PGothic" w:cs="MS PGothic"/>
      <w:kern w:val="0"/>
      <w:sz w:val="44"/>
      <w:szCs w:val="44"/>
    </w:rPr>
  </w:style>
  <w:style w:type="paragraph" w:customStyle="1" w:styleId="xl95">
    <w:name w:val="xl95"/>
    <w:basedOn w:val="Normal"/>
    <w:rsid w:val="00672526"/>
    <w:pPr>
      <w:widowControl/>
      <w:pBdr>
        <w:bottom w:val="single" w:sz="8" w:space="0" w:color="auto"/>
      </w:pBdr>
      <w:adjustRightInd/>
      <w:spacing w:before="100" w:beforeAutospacing="1" w:after="100" w:afterAutospacing="1"/>
      <w:jc w:val="right"/>
    </w:pPr>
    <w:rPr>
      <w:rFonts w:ascii="MS PGothic" w:eastAsia="MS PGothic" w:hAnsi="MS PGothic" w:cs="MS PGothic"/>
      <w:kern w:val="0"/>
      <w:sz w:val="44"/>
      <w:szCs w:val="44"/>
    </w:rPr>
  </w:style>
  <w:style w:type="paragraph" w:customStyle="1" w:styleId="xl96">
    <w:name w:val="xl96"/>
    <w:basedOn w:val="Normal"/>
    <w:rsid w:val="00672526"/>
    <w:pPr>
      <w:widowControl/>
      <w:pBdr>
        <w:bottom w:val="single" w:sz="8" w:space="0" w:color="auto"/>
      </w:pBdr>
      <w:adjustRightInd/>
      <w:spacing w:before="100" w:beforeAutospacing="1" w:after="100" w:afterAutospacing="1"/>
      <w:jc w:val="left"/>
    </w:pPr>
    <w:rPr>
      <w:rFonts w:ascii="MS PGothic" w:eastAsia="MS PGothic" w:hAnsi="MS PGothic" w:cs="MS PGothic"/>
      <w:kern w:val="0"/>
      <w:sz w:val="28"/>
      <w:szCs w:val="28"/>
    </w:rPr>
  </w:style>
  <w:style w:type="paragraph" w:customStyle="1" w:styleId="xl97">
    <w:name w:val="xl97"/>
    <w:basedOn w:val="Normal"/>
    <w:rsid w:val="00672526"/>
    <w:pPr>
      <w:widowControl/>
      <w:pBdr>
        <w:top w:val="single" w:sz="4" w:space="0" w:color="auto"/>
      </w:pBdr>
      <w:adjustRightInd/>
      <w:spacing w:before="100" w:beforeAutospacing="1" w:after="100" w:afterAutospacing="1"/>
      <w:jc w:val="right"/>
    </w:pPr>
    <w:rPr>
      <w:rFonts w:ascii="MS PGothic" w:eastAsia="MS PGothic" w:hAnsi="MS PGothic" w:cs="MS PGothic"/>
      <w:kern w:val="0"/>
      <w:sz w:val="44"/>
      <w:szCs w:val="44"/>
    </w:rPr>
  </w:style>
  <w:style w:type="paragraph" w:customStyle="1" w:styleId="xl98">
    <w:name w:val="xl98"/>
    <w:basedOn w:val="Normal"/>
    <w:rsid w:val="00672526"/>
    <w:pPr>
      <w:widowControl/>
      <w:pBdr>
        <w:top w:val="single" w:sz="4" w:space="0" w:color="auto"/>
      </w:pBdr>
      <w:adjustRightInd/>
      <w:spacing w:before="100" w:beforeAutospacing="1" w:after="100" w:afterAutospacing="1"/>
      <w:jc w:val="center"/>
    </w:pPr>
    <w:rPr>
      <w:rFonts w:ascii="MS PGothic" w:eastAsia="MS PGothic" w:hAnsi="MS PGothic" w:cs="MS PGothic"/>
      <w:kern w:val="0"/>
      <w:sz w:val="44"/>
      <w:szCs w:val="44"/>
    </w:rPr>
  </w:style>
  <w:style w:type="paragraph" w:customStyle="1" w:styleId="xl99">
    <w:name w:val="xl99"/>
    <w:basedOn w:val="Normal"/>
    <w:rsid w:val="00672526"/>
    <w:pPr>
      <w:widowControl/>
      <w:adjustRightInd/>
      <w:spacing w:before="100" w:beforeAutospacing="1" w:after="100" w:afterAutospacing="1"/>
      <w:jc w:val="right"/>
    </w:pPr>
    <w:rPr>
      <w:rFonts w:ascii="MS PGothic" w:eastAsia="MS PGothic" w:hAnsi="MS PGothic" w:cs="MS PGothic"/>
      <w:kern w:val="0"/>
      <w:sz w:val="44"/>
      <w:szCs w:val="44"/>
    </w:rPr>
  </w:style>
  <w:style w:type="paragraph" w:customStyle="1" w:styleId="xl100">
    <w:name w:val="xl100"/>
    <w:basedOn w:val="Normal"/>
    <w:rsid w:val="00672526"/>
    <w:pPr>
      <w:widowControl/>
      <w:pBdr>
        <w:top w:val="single" w:sz="4" w:space="0" w:color="auto"/>
      </w:pBdr>
      <w:adjustRightInd/>
      <w:spacing w:before="100" w:beforeAutospacing="1" w:after="100" w:afterAutospacing="1"/>
      <w:jc w:val="right"/>
    </w:pPr>
    <w:rPr>
      <w:rFonts w:ascii="MS PGothic" w:eastAsia="MS PGothic" w:hAnsi="MS PGothic" w:cs="MS PGothic"/>
      <w:kern w:val="0"/>
      <w:sz w:val="44"/>
      <w:szCs w:val="44"/>
    </w:rPr>
  </w:style>
  <w:style w:type="paragraph" w:customStyle="1" w:styleId="xl101">
    <w:name w:val="xl101"/>
    <w:basedOn w:val="Normal"/>
    <w:rsid w:val="00672526"/>
    <w:pPr>
      <w:widowControl/>
      <w:pBdr>
        <w:top w:val="single" w:sz="4" w:space="0" w:color="auto"/>
      </w:pBdr>
      <w:adjustRightInd/>
      <w:spacing w:before="100" w:beforeAutospacing="1" w:after="100" w:afterAutospacing="1"/>
      <w:jc w:val="center"/>
    </w:pPr>
    <w:rPr>
      <w:rFonts w:ascii="MS PGothic" w:eastAsia="MS PGothic" w:hAnsi="MS PGothic" w:cs="MS PGothic"/>
      <w:kern w:val="0"/>
      <w:sz w:val="44"/>
      <w:szCs w:val="44"/>
    </w:rPr>
  </w:style>
  <w:style w:type="paragraph" w:customStyle="1" w:styleId="xl102">
    <w:name w:val="xl102"/>
    <w:basedOn w:val="Normal"/>
    <w:rsid w:val="00672526"/>
    <w:pPr>
      <w:widowControl/>
      <w:adjustRightInd/>
      <w:spacing w:before="100" w:beforeAutospacing="1" w:after="100" w:afterAutospacing="1"/>
      <w:jc w:val="center"/>
    </w:pPr>
    <w:rPr>
      <w:rFonts w:ascii="MS PGothic" w:eastAsia="MS PGothic" w:hAnsi="MS PGothic" w:cs="MS PGothic"/>
      <w:kern w:val="0"/>
      <w:sz w:val="44"/>
      <w:szCs w:val="44"/>
    </w:rPr>
  </w:style>
  <w:style w:type="paragraph" w:customStyle="1" w:styleId="xl103">
    <w:name w:val="xl103"/>
    <w:basedOn w:val="Normal"/>
    <w:rsid w:val="00672526"/>
    <w:pPr>
      <w:widowControl/>
      <w:shd w:val="clear" w:color="000000" w:fill="F2F2F2"/>
      <w:adjustRightInd/>
      <w:spacing w:before="100" w:beforeAutospacing="1" w:after="100" w:afterAutospacing="1"/>
      <w:jc w:val="right"/>
    </w:pPr>
    <w:rPr>
      <w:rFonts w:ascii="MS PGothic" w:eastAsia="MS PGothic" w:hAnsi="MS PGothic" w:cs="MS PGothic"/>
      <w:kern w:val="0"/>
      <w:sz w:val="44"/>
      <w:szCs w:val="44"/>
    </w:rPr>
  </w:style>
  <w:style w:type="paragraph" w:customStyle="1" w:styleId="xl104">
    <w:name w:val="xl104"/>
    <w:basedOn w:val="Normal"/>
    <w:rsid w:val="00672526"/>
    <w:pPr>
      <w:widowControl/>
      <w:shd w:val="clear" w:color="000000" w:fill="F2F2F2"/>
      <w:adjustRightInd/>
      <w:spacing w:before="100" w:beforeAutospacing="1" w:after="100" w:afterAutospacing="1"/>
      <w:jc w:val="center"/>
    </w:pPr>
    <w:rPr>
      <w:rFonts w:ascii="MS PGothic" w:eastAsia="MS PGothic" w:hAnsi="MS PGothic" w:cs="MS PGothic"/>
      <w:kern w:val="0"/>
      <w:sz w:val="44"/>
      <w:szCs w:val="44"/>
    </w:rPr>
  </w:style>
  <w:style w:type="paragraph" w:customStyle="1" w:styleId="xl105">
    <w:name w:val="xl105"/>
    <w:basedOn w:val="Normal"/>
    <w:rsid w:val="00672526"/>
    <w:pPr>
      <w:widowControl/>
      <w:adjustRightInd/>
      <w:spacing w:before="100" w:beforeAutospacing="1" w:after="100" w:afterAutospacing="1"/>
      <w:jc w:val="right"/>
    </w:pPr>
    <w:rPr>
      <w:rFonts w:ascii="MS PGothic" w:eastAsia="MS PGothic" w:hAnsi="MS PGothic" w:cs="MS PGothic"/>
      <w:kern w:val="0"/>
      <w:sz w:val="44"/>
      <w:szCs w:val="44"/>
    </w:rPr>
  </w:style>
  <w:style w:type="paragraph" w:customStyle="1" w:styleId="xl106">
    <w:name w:val="xl106"/>
    <w:basedOn w:val="Normal"/>
    <w:rsid w:val="00672526"/>
    <w:pPr>
      <w:widowControl/>
      <w:adjustRightInd/>
      <w:spacing w:before="100" w:beforeAutospacing="1" w:after="100" w:afterAutospacing="1"/>
      <w:jc w:val="center"/>
    </w:pPr>
    <w:rPr>
      <w:rFonts w:ascii="MS PGothic" w:eastAsia="MS PGothic" w:hAnsi="MS PGothic" w:cs="MS PGothic"/>
      <w:kern w:val="0"/>
      <w:sz w:val="44"/>
      <w:szCs w:val="44"/>
    </w:rPr>
  </w:style>
  <w:style w:type="paragraph" w:customStyle="1" w:styleId="xl107">
    <w:name w:val="xl107"/>
    <w:basedOn w:val="Normal"/>
    <w:rsid w:val="00672526"/>
    <w:pPr>
      <w:widowControl/>
      <w:adjustRightInd/>
      <w:spacing w:before="100" w:beforeAutospacing="1" w:after="100" w:afterAutospacing="1"/>
      <w:jc w:val="center"/>
    </w:pPr>
    <w:rPr>
      <w:rFonts w:ascii="MS PGothic" w:eastAsia="MS PGothic" w:hAnsi="MS PGothic" w:cs="MS PGothic"/>
      <w:kern w:val="0"/>
      <w:sz w:val="44"/>
      <w:szCs w:val="44"/>
    </w:rPr>
  </w:style>
  <w:style w:type="paragraph" w:customStyle="1" w:styleId="xl108">
    <w:name w:val="xl108"/>
    <w:basedOn w:val="Normal"/>
    <w:rsid w:val="00672526"/>
    <w:pPr>
      <w:widowControl/>
      <w:shd w:val="clear" w:color="000000" w:fill="F2F2F2"/>
      <w:adjustRightInd/>
      <w:spacing w:before="100" w:beforeAutospacing="1" w:after="100" w:afterAutospacing="1"/>
      <w:jc w:val="center"/>
    </w:pPr>
    <w:rPr>
      <w:rFonts w:ascii="MS PGothic" w:eastAsia="MS PGothic" w:hAnsi="MS PGothic" w:cs="MS PGothic"/>
      <w:kern w:val="0"/>
      <w:sz w:val="44"/>
      <w:szCs w:val="44"/>
    </w:rPr>
  </w:style>
  <w:style w:type="paragraph" w:customStyle="1" w:styleId="xl109">
    <w:name w:val="xl109"/>
    <w:basedOn w:val="Normal"/>
    <w:rsid w:val="00672526"/>
    <w:pPr>
      <w:widowControl/>
      <w:shd w:val="clear" w:color="000000" w:fill="F2F2F2"/>
      <w:adjustRightInd/>
      <w:spacing w:before="100" w:beforeAutospacing="1" w:after="100" w:afterAutospacing="1"/>
      <w:jc w:val="right"/>
    </w:pPr>
    <w:rPr>
      <w:rFonts w:ascii="MS PGothic" w:eastAsia="MS PGothic" w:hAnsi="MS PGothic" w:cs="MS PGothic"/>
      <w:kern w:val="0"/>
      <w:sz w:val="44"/>
      <w:szCs w:val="44"/>
    </w:rPr>
  </w:style>
  <w:style w:type="paragraph" w:customStyle="1" w:styleId="xl110">
    <w:name w:val="xl110"/>
    <w:basedOn w:val="Normal"/>
    <w:rsid w:val="00672526"/>
    <w:pPr>
      <w:widowControl/>
      <w:shd w:val="clear" w:color="000000" w:fill="F2F2F2"/>
      <w:adjustRightInd/>
      <w:spacing w:before="100" w:beforeAutospacing="1" w:after="100" w:afterAutospacing="1"/>
      <w:jc w:val="center"/>
    </w:pPr>
    <w:rPr>
      <w:rFonts w:ascii="MS PGothic" w:eastAsia="MS PGothic" w:hAnsi="MS PGothic" w:cs="MS PGothic"/>
      <w:kern w:val="0"/>
      <w:sz w:val="44"/>
      <w:szCs w:val="44"/>
    </w:rPr>
  </w:style>
  <w:style w:type="paragraph" w:customStyle="1" w:styleId="xl111">
    <w:name w:val="xl111"/>
    <w:basedOn w:val="Normal"/>
    <w:rsid w:val="00672526"/>
    <w:pPr>
      <w:widowControl/>
      <w:pBdr>
        <w:bottom w:val="single" w:sz="4" w:space="0" w:color="auto"/>
      </w:pBdr>
      <w:adjustRightInd/>
      <w:spacing w:before="100" w:beforeAutospacing="1" w:after="100" w:afterAutospacing="1"/>
      <w:jc w:val="right"/>
    </w:pPr>
    <w:rPr>
      <w:rFonts w:ascii="MS PGothic" w:eastAsia="MS PGothic" w:hAnsi="MS PGothic" w:cs="MS PGothic"/>
      <w:kern w:val="0"/>
      <w:sz w:val="44"/>
      <w:szCs w:val="44"/>
    </w:rPr>
  </w:style>
  <w:style w:type="paragraph" w:customStyle="1" w:styleId="xl112">
    <w:name w:val="xl112"/>
    <w:basedOn w:val="Normal"/>
    <w:rsid w:val="00672526"/>
    <w:pPr>
      <w:widowControl/>
      <w:pBdr>
        <w:bottom w:val="single" w:sz="4" w:space="0" w:color="auto"/>
      </w:pBdr>
      <w:adjustRightInd/>
      <w:spacing w:before="100" w:beforeAutospacing="1" w:after="100" w:afterAutospacing="1"/>
      <w:jc w:val="center"/>
    </w:pPr>
    <w:rPr>
      <w:rFonts w:ascii="MS PGothic" w:eastAsia="MS PGothic" w:hAnsi="MS PGothic" w:cs="MS PGothic"/>
      <w:kern w:val="0"/>
      <w:sz w:val="44"/>
      <w:szCs w:val="44"/>
    </w:rPr>
  </w:style>
  <w:style w:type="paragraph" w:customStyle="1" w:styleId="xl113">
    <w:name w:val="xl113"/>
    <w:basedOn w:val="Normal"/>
    <w:rsid w:val="00672526"/>
    <w:pPr>
      <w:widowControl/>
      <w:pBdr>
        <w:bottom w:val="single" w:sz="4" w:space="0" w:color="auto"/>
      </w:pBdr>
      <w:adjustRightInd/>
      <w:spacing w:before="100" w:beforeAutospacing="1" w:after="100" w:afterAutospacing="1"/>
      <w:jc w:val="right"/>
    </w:pPr>
    <w:rPr>
      <w:rFonts w:ascii="MS PGothic" w:eastAsia="MS PGothic" w:hAnsi="MS PGothic" w:cs="MS PGothic"/>
      <w:kern w:val="0"/>
      <w:sz w:val="44"/>
      <w:szCs w:val="44"/>
    </w:rPr>
  </w:style>
  <w:style w:type="paragraph" w:customStyle="1" w:styleId="xl114">
    <w:name w:val="xl114"/>
    <w:basedOn w:val="Normal"/>
    <w:rsid w:val="00672526"/>
    <w:pPr>
      <w:widowControl/>
      <w:pBdr>
        <w:bottom w:val="single" w:sz="4" w:space="0" w:color="auto"/>
      </w:pBdr>
      <w:adjustRightInd/>
      <w:spacing w:before="100" w:beforeAutospacing="1" w:after="100" w:afterAutospacing="1"/>
      <w:jc w:val="center"/>
    </w:pPr>
    <w:rPr>
      <w:rFonts w:ascii="MS PGothic" w:eastAsia="MS PGothic" w:hAnsi="MS PGothic" w:cs="MS PGothic"/>
      <w:kern w:val="0"/>
      <w:sz w:val="44"/>
      <w:szCs w:val="44"/>
    </w:rPr>
  </w:style>
  <w:style w:type="paragraph" w:customStyle="1" w:styleId="xl115">
    <w:name w:val="xl115"/>
    <w:basedOn w:val="Normal"/>
    <w:rsid w:val="00672526"/>
    <w:pPr>
      <w:widowControl/>
      <w:pBdr>
        <w:top w:val="single" w:sz="4" w:space="0" w:color="auto"/>
      </w:pBdr>
      <w:adjustRightInd/>
      <w:spacing w:before="100" w:beforeAutospacing="1" w:after="100" w:afterAutospacing="1"/>
      <w:jc w:val="right"/>
    </w:pPr>
    <w:rPr>
      <w:rFonts w:ascii="MS PGothic" w:eastAsia="MS PGothic" w:hAnsi="MS PGothic" w:cs="MS PGothic"/>
      <w:kern w:val="0"/>
      <w:sz w:val="44"/>
      <w:szCs w:val="44"/>
    </w:rPr>
  </w:style>
  <w:style w:type="paragraph" w:customStyle="1" w:styleId="xl116">
    <w:name w:val="xl116"/>
    <w:basedOn w:val="Normal"/>
    <w:rsid w:val="00672526"/>
    <w:pPr>
      <w:widowControl/>
      <w:pBdr>
        <w:top w:val="single" w:sz="4" w:space="0" w:color="auto"/>
      </w:pBdr>
      <w:adjustRightInd/>
      <w:spacing w:before="100" w:beforeAutospacing="1" w:after="100" w:afterAutospacing="1"/>
      <w:jc w:val="center"/>
    </w:pPr>
    <w:rPr>
      <w:rFonts w:ascii="MS PGothic" w:eastAsia="MS PGothic" w:hAnsi="MS PGothic" w:cs="MS PGothic"/>
      <w:kern w:val="0"/>
      <w:sz w:val="44"/>
      <w:szCs w:val="44"/>
    </w:rPr>
  </w:style>
  <w:style w:type="paragraph" w:customStyle="1" w:styleId="xl117">
    <w:name w:val="xl117"/>
    <w:basedOn w:val="Normal"/>
    <w:rsid w:val="00672526"/>
    <w:pPr>
      <w:widowControl/>
      <w:pBdr>
        <w:top w:val="single" w:sz="4" w:space="0" w:color="auto"/>
      </w:pBdr>
      <w:adjustRightInd/>
      <w:spacing w:before="100" w:beforeAutospacing="1" w:after="100" w:afterAutospacing="1"/>
      <w:jc w:val="right"/>
    </w:pPr>
    <w:rPr>
      <w:rFonts w:ascii="MS PGothic" w:eastAsia="MS PGothic" w:hAnsi="MS PGothic" w:cs="MS PGothic"/>
      <w:kern w:val="0"/>
      <w:sz w:val="44"/>
      <w:szCs w:val="44"/>
    </w:rPr>
  </w:style>
  <w:style w:type="paragraph" w:customStyle="1" w:styleId="xl118">
    <w:name w:val="xl118"/>
    <w:basedOn w:val="Normal"/>
    <w:rsid w:val="00672526"/>
    <w:pPr>
      <w:widowControl/>
      <w:pBdr>
        <w:top w:val="single" w:sz="4" w:space="0" w:color="auto"/>
      </w:pBdr>
      <w:adjustRightInd/>
      <w:spacing w:before="100" w:beforeAutospacing="1" w:after="100" w:afterAutospacing="1"/>
      <w:jc w:val="center"/>
    </w:pPr>
    <w:rPr>
      <w:rFonts w:ascii="MS PGothic" w:eastAsia="MS PGothic" w:hAnsi="MS PGothic" w:cs="MS PGothic"/>
      <w:kern w:val="0"/>
      <w:sz w:val="44"/>
      <w:szCs w:val="44"/>
    </w:rPr>
  </w:style>
  <w:style w:type="paragraph" w:customStyle="1" w:styleId="xl119">
    <w:name w:val="xl119"/>
    <w:basedOn w:val="Normal"/>
    <w:rsid w:val="00672526"/>
    <w:pPr>
      <w:widowControl/>
      <w:adjustRightInd/>
      <w:spacing w:before="100" w:beforeAutospacing="1" w:after="100" w:afterAutospacing="1"/>
      <w:jc w:val="right"/>
    </w:pPr>
    <w:rPr>
      <w:rFonts w:ascii="MS PGothic" w:eastAsia="MS PGothic" w:hAnsi="MS PGothic" w:cs="MS PGothic"/>
      <w:kern w:val="0"/>
      <w:sz w:val="44"/>
      <w:szCs w:val="44"/>
    </w:rPr>
  </w:style>
  <w:style w:type="paragraph" w:customStyle="1" w:styleId="xl120">
    <w:name w:val="xl120"/>
    <w:basedOn w:val="Normal"/>
    <w:rsid w:val="00672526"/>
    <w:pPr>
      <w:widowControl/>
      <w:adjustRightInd/>
      <w:spacing w:before="100" w:beforeAutospacing="1" w:after="100" w:afterAutospacing="1"/>
      <w:jc w:val="center"/>
    </w:pPr>
    <w:rPr>
      <w:rFonts w:ascii="MS PGothic" w:eastAsia="MS PGothic" w:hAnsi="MS PGothic" w:cs="MS PGothic"/>
      <w:kern w:val="0"/>
      <w:sz w:val="44"/>
      <w:szCs w:val="44"/>
    </w:rPr>
  </w:style>
  <w:style w:type="paragraph" w:customStyle="1" w:styleId="xl121">
    <w:name w:val="xl121"/>
    <w:basedOn w:val="Normal"/>
    <w:rsid w:val="00672526"/>
    <w:pPr>
      <w:widowControl/>
      <w:adjustRightInd/>
      <w:spacing w:before="100" w:beforeAutospacing="1" w:after="100" w:afterAutospacing="1"/>
      <w:jc w:val="right"/>
    </w:pPr>
    <w:rPr>
      <w:rFonts w:ascii="MS PGothic" w:eastAsia="MS PGothic" w:hAnsi="MS PGothic" w:cs="MS PGothic"/>
      <w:kern w:val="0"/>
      <w:sz w:val="44"/>
      <w:szCs w:val="44"/>
    </w:rPr>
  </w:style>
  <w:style w:type="paragraph" w:customStyle="1" w:styleId="xl122">
    <w:name w:val="xl122"/>
    <w:basedOn w:val="Normal"/>
    <w:rsid w:val="00672526"/>
    <w:pPr>
      <w:widowControl/>
      <w:adjustRightInd/>
      <w:spacing w:before="100" w:beforeAutospacing="1" w:after="100" w:afterAutospacing="1"/>
      <w:jc w:val="center"/>
    </w:pPr>
    <w:rPr>
      <w:rFonts w:ascii="MS PGothic" w:eastAsia="MS PGothic" w:hAnsi="MS PGothic" w:cs="MS PGothic"/>
      <w:kern w:val="0"/>
      <w:sz w:val="44"/>
      <w:szCs w:val="44"/>
    </w:rPr>
  </w:style>
  <w:style w:type="paragraph" w:customStyle="1" w:styleId="xl123">
    <w:name w:val="xl123"/>
    <w:basedOn w:val="Normal"/>
    <w:rsid w:val="00672526"/>
    <w:pPr>
      <w:widowControl/>
      <w:pBdr>
        <w:bottom w:val="single" w:sz="4" w:space="0" w:color="auto"/>
      </w:pBdr>
      <w:adjustRightInd/>
      <w:spacing w:before="100" w:beforeAutospacing="1" w:after="100" w:afterAutospacing="1"/>
      <w:jc w:val="right"/>
    </w:pPr>
    <w:rPr>
      <w:rFonts w:ascii="MS PGothic" w:eastAsia="MS PGothic" w:hAnsi="MS PGothic" w:cs="MS PGothic"/>
      <w:kern w:val="0"/>
      <w:sz w:val="44"/>
      <w:szCs w:val="44"/>
    </w:rPr>
  </w:style>
  <w:style w:type="paragraph" w:customStyle="1" w:styleId="xl124">
    <w:name w:val="xl124"/>
    <w:basedOn w:val="Normal"/>
    <w:rsid w:val="00672526"/>
    <w:pPr>
      <w:widowControl/>
      <w:pBdr>
        <w:bottom w:val="single" w:sz="4" w:space="0" w:color="auto"/>
      </w:pBdr>
      <w:adjustRightInd/>
      <w:spacing w:before="100" w:beforeAutospacing="1" w:after="100" w:afterAutospacing="1"/>
      <w:jc w:val="center"/>
    </w:pPr>
    <w:rPr>
      <w:rFonts w:ascii="MS PGothic" w:eastAsia="MS PGothic" w:hAnsi="MS PGothic" w:cs="MS PGothic"/>
      <w:kern w:val="0"/>
      <w:sz w:val="44"/>
      <w:szCs w:val="44"/>
    </w:rPr>
  </w:style>
  <w:style w:type="paragraph" w:customStyle="1" w:styleId="xl125">
    <w:name w:val="xl125"/>
    <w:basedOn w:val="Normal"/>
    <w:rsid w:val="00672526"/>
    <w:pPr>
      <w:widowControl/>
      <w:pBdr>
        <w:bottom w:val="single" w:sz="4" w:space="0" w:color="auto"/>
      </w:pBdr>
      <w:adjustRightInd/>
      <w:spacing w:before="100" w:beforeAutospacing="1" w:after="100" w:afterAutospacing="1"/>
      <w:jc w:val="right"/>
    </w:pPr>
    <w:rPr>
      <w:rFonts w:ascii="MS PGothic" w:eastAsia="MS PGothic" w:hAnsi="MS PGothic" w:cs="MS PGothic"/>
      <w:kern w:val="0"/>
      <w:sz w:val="44"/>
      <w:szCs w:val="44"/>
    </w:rPr>
  </w:style>
  <w:style w:type="paragraph" w:customStyle="1" w:styleId="xl126">
    <w:name w:val="xl126"/>
    <w:basedOn w:val="Normal"/>
    <w:rsid w:val="00672526"/>
    <w:pPr>
      <w:widowControl/>
      <w:pBdr>
        <w:bottom w:val="single" w:sz="4" w:space="0" w:color="auto"/>
      </w:pBdr>
      <w:adjustRightInd/>
      <w:spacing w:before="100" w:beforeAutospacing="1" w:after="100" w:afterAutospacing="1"/>
      <w:jc w:val="center"/>
    </w:pPr>
    <w:rPr>
      <w:rFonts w:ascii="MS PGothic" w:eastAsia="MS PGothic" w:hAnsi="MS PGothic" w:cs="MS PGothic"/>
      <w:kern w:val="0"/>
      <w:sz w:val="44"/>
      <w:szCs w:val="44"/>
    </w:rPr>
  </w:style>
  <w:style w:type="paragraph" w:customStyle="1" w:styleId="xl127">
    <w:name w:val="xl127"/>
    <w:basedOn w:val="Normal"/>
    <w:rsid w:val="00672526"/>
    <w:pPr>
      <w:widowControl/>
      <w:pBdr>
        <w:bottom w:val="single" w:sz="4" w:space="0" w:color="auto"/>
      </w:pBdr>
      <w:adjustRightInd/>
      <w:spacing w:before="100" w:beforeAutospacing="1" w:after="100" w:afterAutospacing="1"/>
      <w:jc w:val="right"/>
    </w:pPr>
    <w:rPr>
      <w:rFonts w:ascii="MS PGothic" w:eastAsia="MS PGothic" w:hAnsi="MS PGothic" w:cs="MS PGothic"/>
      <w:kern w:val="0"/>
      <w:sz w:val="44"/>
      <w:szCs w:val="44"/>
    </w:rPr>
  </w:style>
  <w:style w:type="paragraph" w:customStyle="1" w:styleId="xl128">
    <w:name w:val="xl128"/>
    <w:basedOn w:val="Normal"/>
    <w:rsid w:val="00672526"/>
    <w:pPr>
      <w:widowControl/>
      <w:pBdr>
        <w:top w:val="single" w:sz="4" w:space="0" w:color="auto"/>
        <w:bottom w:val="single" w:sz="4" w:space="0" w:color="auto"/>
      </w:pBdr>
      <w:adjustRightInd/>
      <w:spacing w:before="100" w:beforeAutospacing="1" w:after="100" w:afterAutospacing="1"/>
      <w:jc w:val="right"/>
    </w:pPr>
    <w:rPr>
      <w:rFonts w:ascii="MS PGothic" w:eastAsia="MS PGothic" w:hAnsi="MS PGothic" w:cs="MS PGothic"/>
      <w:kern w:val="0"/>
      <w:sz w:val="44"/>
      <w:szCs w:val="44"/>
    </w:rPr>
  </w:style>
  <w:style w:type="paragraph" w:customStyle="1" w:styleId="xl129">
    <w:name w:val="xl129"/>
    <w:basedOn w:val="Normal"/>
    <w:rsid w:val="00672526"/>
    <w:pPr>
      <w:widowControl/>
      <w:pBdr>
        <w:top w:val="single" w:sz="4" w:space="0" w:color="auto"/>
        <w:bottom w:val="single" w:sz="4" w:space="0" w:color="auto"/>
      </w:pBdr>
      <w:adjustRightInd/>
      <w:spacing w:before="100" w:beforeAutospacing="1" w:after="100" w:afterAutospacing="1"/>
      <w:jc w:val="center"/>
    </w:pPr>
    <w:rPr>
      <w:rFonts w:ascii="MS PGothic" w:eastAsia="MS PGothic" w:hAnsi="MS PGothic" w:cs="MS PGothic"/>
      <w:kern w:val="0"/>
      <w:sz w:val="44"/>
      <w:szCs w:val="44"/>
    </w:rPr>
  </w:style>
  <w:style w:type="paragraph" w:customStyle="1" w:styleId="xl130">
    <w:name w:val="xl130"/>
    <w:basedOn w:val="Normal"/>
    <w:rsid w:val="00672526"/>
    <w:pPr>
      <w:widowControl/>
      <w:pBdr>
        <w:top w:val="single" w:sz="4" w:space="0" w:color="auto"/>
        <w:bottom w:val="single" w:sz="4" w:space="0" w:color="auto"/>
      </w:pBdr>
      <w:adjustRightInd/>
      <w:spacing w:before="100" w:beforeAutospacing="1" w:after="100" w:afterAutospacing="1"/>
      <w:jc w:val="right"/>
    </w:pPr>
    <w:rPr>
      <w:rFonts w:ascii="MS PGothic" w:eastAsia="MS PGothic" w:hAnsi="MS PGothic" w:cs="MS PGothic"/>
      <w:kern w:val="0"/>
      <w:sz w:val="44"/>
      <w:szCs w:val="44"/>
    </w:rPr>
  </w:style>
  <w:style w:type="paragraph" w:customStyle="1" w:styleId="xl131">
    <w:name w:val="xl131"/>
    <w:basedOn w:val="Normal"/>
    <w:rsid w:val="00672526"/>
    <w:pPr>
      <w:widowControl/>
      <w:pBdr>
        <w:bottom w:val="single" w:sz="8" w:space="0" w:color="auto"/>
      </w:pBdr>
      <w:adjustRightInd/>
      <w:spacing w:before="100" w:beforeAutospacing="1" w:after="100" w:afterAutospacing="1"/>
      <w:jc w:val="center"/>
    </w:pPr>
    <w:rPr>
      <w:rFonts w:ascii="MS PGothic" w:eastAsia="MS PGothic" w:hAnsi="MS PGothic" w:cs="MS PGothic"/>
      <w:kern w:val="0"/>
      <w:sz w:val="28"/>
      <w:szCs w:val="28"/>
    </w:rPr>
  </w:style>
  <w:style w:type="paragraph" w:customStyle="1" w:styleId="xl132">
    <w:name w:val="xl132"/>
    <w:basedOn w:val="Normal"/>
    <w:rsid w:val="00672526"/>
    <w:pPr>
      <w:widowControl/>
      <w:pBdr>
        <w:bottom w:val="single" w:sz="8" w:space="0" w:color="auto"/>
      </w:pBdr>
      <w:adjustRightInd/>
      <w:spacing w:before="100" w:beforeAutospacing="1" w:after="100" w:afterAutospacing="1"/>
      <w:jc w:val="center"/>
    </w:pPr>
    <w:rPr>
      <w:rFonts w:ascii="MS PGothic" w:eastAsia="MS PGothic" w:hAnsi="MS PGothic" w:cs="MS PGothic"/>
      <w:kern w:val="0"/>
      <w:sz w:val="44"/>
      <w:szCs w:val="44"/>
    </w:rPr>
  </w:style>
  <w:style w:type="paragraph" w:customStyle="1" w:styleId="oa22">
    <w:name w:val="oa22"/>
    <w:basedOn w:val="Normal"/>
    <w:rsid w:val="0070129A"/>
    <w:pPr>
      <w:widowControl/>
      <w:pBdr>
        <w:top w:val="single" w:sz="4" w:space="0" w:color="000000"/>
        <w:bottom w:val="single" w:sz="8" w:space="0" w:color="000000"/>
      </w:pBdr>
      <w:adjustRightInd/>
      <w:spacing w:before="100" w:beforeAutospacing="1" w:after="100" w:afterAutospacing="1"/>
      <w:jc w:val="left"/>
      <w:textAlignment w:val="center"/>
    </w:pPr>
    <w:rPr>
      <w:rFonts w:ascii="MS PGothic" w:eastAsia="MS PGothic" w:hAnsi="MS PGothic" w:cs="MS PGothic"/>
      <w:kern w:val="0"/>
    </w:rPr>
  </w:style>
  <w:style w:type="paragraph" w:customStyle="1" w:styleId="oa23">
    <w:name w:val="oa23"/>
    <w:basedOn w:val="Normal"/>
    <w:rsid w:val="0070129A"/>
    <w:pPr>
      <w:widowControl/>
      <w:pBdr>
        <w:top w:val="single" w:sz="4" w:space="0" w:color="000000"/>
        <w:bottom w:val="single" w:sz="8" w:space="0" w:color="000000"/>
      </w:pBdr>
      <w:adjustRightInd/>
      <w:spacing w:before="100" w:beforeAutospacing="1" w:after="100" w:afterAutospacing="1"/>
      <w:jc w:val="right"/>
      <w:textAlignment w:val="center"/>
    </w:pPr>
    <w:rPr>
      <w:rFonts w:ascii="MS PGothic" w:eastAsia="MS PGothic" w:hAnsi="MS PGothic" w:cs="MS PGothic"/>
      <w:kern w:val="0"/>
    </w:rPr>
  </w:style>
  <w:style w:type="paragraph" w:customStyle="1" w:styleId="oa24">
    <w:name w:val="oa24"/>
    <w:basedOn w:val="Normal"/>
    <w:rsid w:val="0070129A"/>
    <w:pPr>
      <w:widowControl/>
      <w:pBdr>
        <w:top w:val="single" w:sz="4" w:space="0" w:color="000000"/>
        <w:bottom w:val="single" w:sz="8" w:space="0" w:color="000000"/>
      </w:pBdr>
      <w:adjustRightInd/>
      <w:spacing w:before="100" w:beforeAutospacing="1" w:after="100" w:afterAutospacing="1"/>
      <w:jc w:val="center"/>
      <w:textAlignment w:val="center"/>
    </w:pPr>
    <w:rPr>
      <w:rFonts w:ascii="MS PGothic" w:eastAsia="MS PGothic" w:hAnsi="MS PGothic" w:cs="MS PGothic"/>
      <w:kern w:val="0"/>
    </w:rPr>
  </w:style>
  <w:style w:type="numbering" w:customStyle="1" w:styleId="1">
    <w:name w:val="リストなし1"/>
    <w:next w:val="NoList"/>
    <w:uiPriority w:val="99"/>
    <w:semiHidden/>
    <w:unhideWhenUsed/>
    <w:rsid w:val="00564C2D"/>
  </w:style>
  <w:style w:type="paragraph" w:customStyle="1" w:styleId="oa25">
    <w:name w:val="oa25"/>
    <w:basedOn w:val="Normal"/>
    <w:rsid w:val="00564C2D"/>
    <w:pPr>
      <w:widowControl/>
      <w:pBdr>
        <w:top w:val="single" w:sz="4" w:space="0" w:color="000000"/>
        <w:bottom w:val="single" w:sz="8" w:space="0" w:color="000000"/>
      </w:pBdr>
      <w:adjustRightInd/>
      <w:spacing w:before="100" w:beforeAutospacing="1" w:after="100" w:afterAutospacing="1"/>
      <w:jc w:val="right"/>
      <w:textAlignment w:val="center"/>
    </w:pPr>
    <w:rPr>
      <w:rFonts w:ascii="MS PGothic" w:eastAsia="MS PGothic" w:hAnsi="MS PGothic" w:cs="MS PGothic"/>
      <w:kern w:val="0"/>
    </w:rPr>
  </w:style>
  <w:style w:type="paragraph" w:customStyle="1" w:styleId="oa26">
    <w:name w:val="oa26"/>
    <w:basedOn w:val="Normal"/>
    <w:rsid w:val="00564C2D"/>
    <w:pPr>
      <w:widowControl/>
      <w:pBdr>
        <w:top w:val="single" w:sz="4" w:space="0" w:color="000000"/>
        <w:bottom w:val="single" w:sz="8" w:space="0" w:color="000000"/>
      </w:pBdr>
      <w:adjustRightInd/>
      <w:spacing w:before="100" w:beforeAutospacing="1" w:after="100" w:afterAutospacing="1"/>
      <w:jc w:val="center"/>
      <w:textAlignment w:val="center"/>
    </w:pPr>
    <w:rPr>
      <w:rFonts w:ascii="MS PGothic" w:eastAsia="MS PGothic" w:hAnsi="MS PGothic" w:cs="MS PGothic"/>
      <w:kern w:val="0"/>
    </w:rPr>
  </w:style>
  <w:style w:type="numbering" w:customStyle="1" w:styleId="2">
    <w:name w:val="リストなし2"/>
    <w:next w:val="NoList"/>
    <w:uiPriority w:val="99"/>
    <w:semiHidden/>
    <w:unhideWhenUsed/>
    <w:rsid w:val="003D10F9"/>
  </w:style>
  <w:style w:type="numbering" w:customStyle="1" w:styleId="3">
    <w:name w:val="リストなし3"/>
    <w:next w:val="NoList"/>
    <w:uiPriority w:val="99"/>
    <w:semiHidden/>
    <w:unhideWhenUsed/>
    <w:rsid w:val="004C6F5A"/>
  </w:style>
  <w:style w:type="character" w:customStyle="1" w:styleId="UnresolvedMention1">
    <w:name w:val="Unresolved Mention1"/>
    <w:basedOn w:val="DefaultParagraphFont"/>
    <w:uiPriority w:val="99"/>
    <w:semiHidden/>
    <w:unhideWhenUsed/>
    <w:rsid w:val="006B0E31"/>
    <w:rPr>
      <w:color w:val="605E5C"/>
      <w:shd w:val="clear" w:color="auto" w:fill="E1DFDD"/>
    </w:rPr>
  </w:style>
  <w:style w:type="character" w:customStyle="1" w:styleId="UnresolvedMention2">
    <w:name w:val="Unresolved Mention2"/>
    <w:basedOn w:val="DefaultParagraphFont"/>
    <w:uiPriority w:val="99"/>
    <w:semiHidden/>
    <w:unhideWhenUsed/>
    <w:rsid w:val="00110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6376">
      <w:bodyDiv w:val="1"/>
      <w:marLeft w:val="0"/>
      <w:marRight w:val="0"/>
      <w:marTop w:val="0"/>
      <w:marBottom w:val="0"/>
      <w:divBdr>
        <w:top w:val="none" w:sz="0" w:space="0" w:color="auto"/>
        <w:left w:val="none" w:sz="0" w:space="0" w:color="auto"/>
        <w:bottom w:val="none" w:sz="0" w:space="0" w:color="auto"/>
        <w:right w:val="none" w:sz="0" w:space="0" w:color="auto"/>
      </w:divBdr>
    </w:div>
    <w:div w:id="28576072">
      <w:bodyDiv w:val="1"/>
      <w:marLeft w:val="0"/>
      <w:marRight w:val="0"/>
      <w:marTop w:val="0"/>
      <w:marBottom w:val="0"/>
      <w:divBdr>
        <w:top w:val="none" w:sz="0" w:space="0" w:color="auto"/>
        <w:left w:val="none" w:sz="0" w:space="0" w:color="auto"/>
        <w:bottom w:val="none" w:sz="0" w:space="0" w:color="auto"/>
        <w:right w:val="none" w:sz="0" w:space="0" w:color="auto"/>
      </w:divBdr>
    </w:div>
    <w:div w:id="102696311">
      <w:bodyDiv w:val="1"/>
      <w:marLeft w:val="0"/>
      <w:marRight w:val="0"/>
      <w:marTop w:val="0"/>
      <w:marBottom w:val="0"/>
      <w:divBdr>
        <w:top w:val="none" w:sz="0" w:space="0" w:color="auto"/>
        <w:left w:val="none" w:sz="0" w:space="0" w:color="auto"/>
        <w:bottom w:val="none" w:sz="0" w:space="0" w:color="auto"/>
        <w:right w:val="none" w:sz="0" w:space="0" w:color="auto"/>
      </w:divBdr>
    </w:div>
    <w:div w:id="129910440">
      <w:bodyDiv w:val="1"/>
      <w:marLeft w:val="0"/>
      <w:marRight w:val="0"/>
      <w:marTop w:val="0"/>
      <w:marBottom w:val="0"/>
      <w:divBdr>
        <w:top w:val="none" w:sz="0" w:space="0" w:color="auto"/>
        <w:left w:val="none" w:sz="0" w:space="0" w:color="auto"/>
        <w:bottom w:val="none" w:sz="0" w:space="0" w:color="auto"/>
        <w:right w:val="none" w:sz="0" w:space="0" w:color="auto"/>
      </w:divBdr>
    </w:div>
    <w:div w:id="233928676">
      <w:bodyDiv w:val="1"/>
      <w:marLeft w:val="0"/>
      <w:marRight w:val="0"/>
      <w:marTop w:val="0"/>
      <w:marBottom w:val="0"/>
      <w:divBdr>
        <w:top w:val="none" w:sz="0" w:space="0" w:color="auto"/>
        <w:left w:val="none" w:sz="0" w:space="0" w:color="auto"/>
        <w:bottom w:val="none" w:sz="0" w:space="0" w:color="auto"/>
        <w:right w:val="none" w:sz="0" w:space="0" w:color="auto"/>
      </w:divBdr>
    </w:div>
    <w:div w:id="251862500">
      <w:bodyDiv w:val="1"/>
      <w:marLeft w:val="0"/>
      <w:marRight w:val="0"/>
      <w:marTop w:val="0"/>
      <w:marBottom w:val="0"/>
      <w:divBdr>
        <w:top w:val="none" w:sz="0" w:space="0" w:color="auto"/>
        <w:left w:val="none" w:sz="0" w:space="0" w:color="auto"/>
        <w:bottom w:val="none" w:sz="0" w:space="0" w:color="auto"/>
        <w:right w:val="none" w:sz="0" w:space="0" w:color="auto"/>
      </w:divBdr>
    </w:div>
    <w:div w:id="270866468">
      <w:bodyDiv w:val="1"/>
      <w:marLeft w:val="0"/>
      <w:marRight w:val="0"/>
      <w:marTop w:val="0"/>
      <w:marBottom w:val="0"/>
      <w:divBdr>
        <w:top w:val="none" w:sz="0" w:space="0" w:color="auto"/>
        <w:left w:val="none" w:sz="0" w:space="0" w:color="auto"/>
        <w:bottom w:val="none" w:sz="0" w:space="0" w:color="auto"/>
        <w:right w:val="none" w:sz="0" w:space="0" w:color="auto"/>
      </w:divBdr>
    </w:div>
    <w:div w:id="272203383">
      <w:bodyDiv w:val="1"/>
      <w:marLeft w:val="0"/>
      <w:marRight w:val="0"/>
      <w:marTop w:val="0"/>
      <w:marBottom w:val="0"/>
      <w:divBdr>
        <w:top w:val="none" w:sz="0" w:space="0" w:color="auto"/>
        <w:left w:val="none" w:sz="0" w:space="0" w:color="auto"/>
        <w:bottom w:val="none" w:sz="0" w:space="0" w:color="auto"/>
        <w:right w:val="none" w:sz="0" w:space="0" w:color="auto"/>
      </w:divBdr>
    </w:div>
    <w:div w:id="302200543">
      <w:bodyDiv w:val="1"/>
      <w:marLeft w:val="0"/>
      <w:marRight w:val="0"/>
      <w:marTop w:val="0"/>
      <w:marBottom w:val="0"/>
      <w:divBdr>
        <w:top w:val="none" w:sz="0" w:space="0" w:color="auto"/>
        <w:left w:val="none" w:sz="0" w:space="0" w:color="auto"/>
        <w:bottom w:val="none" w:sz="0" w:space="0" w:color="auto"/>
        <w:right w:val="none" w:sz="0" w:space="0" w:color="auto"/>
      </w:divBdr>
    </w:div>
    <w:div w:id="315838667">
      <w:bodyDiv w:val="1"/>
      <w:marLeft w:val="0"/>
      <w:marRight w:val="0"/>
      <w:marTop w:val="0"/>
      <w:marBottom w:val="0"/>
      <w:divBdr>
        <w:top w:val="none" w:sz="0" w:space="0" w:color="auto"/>
        <w:left w:val="none" w:sz="0" w:space="0" w:color="auto"/>
        <w:bottom w:val="none" w:sz="0" w:space="0" w:color="auto"/>
        <w:right w:val="none" w:sz="0" w:space="0" w:color="auto"/>
      </w:divBdr>
    </w:div>
    <w:div w:id="323627848">
      <w:bodyDiv w:val="1"/>
      <w:marLeft w:val="0"/>
      <w:marRight w:val="0"/>
      <w:marTop w:val="0"/>
      <w:marBottom w:val="0"/>
      <w:divBdr>
        <w:top w:val="none" w:sz="0" w:space="0" w:color="auto"/>
        <w:left w:val="none" w:sz="0" w:space="0" w:color="auto"/>
        <w:bottom w:val="none" w:sz="0" w:space="0" w:color="auto"/>
        <w:right w:val="none" w:sz="0" w:space="0" w:color="auto"/>
      </w:divBdr>
    </w:div>
    <w:div w:id="343359952">
      <w:bodyDiv w:val="1"/>
      <w:marLeft w:val="0"/>
      <w:marRight w:val="0"/>
      <w:marTop w:val="0"/>
      <w:marBottom w:val="0"/>
      <w:divBdr>
        <w:top w:val="none" w:sz="0" w:space="0" w:color="auto"/>
        <w:left w:val="none" w:sz="0" w:space="0" w:color="auto"/>
        <w:bottom w:val="none" w:sz="0" w:space="0" w:color="auto"/>
        <w:right w:val="none" w:sz="0" w:space="0" w:color="auto"/>
      </w:divBdr>
    </w:div>
    <w:div w:id="385183368">
      <w:bodyDiv w:val="1"/>
      <w:marLeft w:val="0"/>
      <w:marRight w:val="0"/>
      <w:marTop w:val="0"/>
      <w:marBottom w:val="0"/>
      <w:divBdr>
        <w:top w:val="none" w:sz="0" w:space="0" w:color="auto"/>
        <w:left w:val="none" w:sz="0" w:space="0" w:color="auto"/>
        <w:bottom w:val="none" w:sz="0" w:space="0" w:color="auto"/>
        <w:right w:val="none" w:sz="0" w:space="0" w:color="auto"/>
      </w:divBdr>
    </w:div>
    <w:div w:id="433551417">
      <w:bodyDiv w:val="1"/>
      <w:marLeft w:val="0"/>
      <w:marRight w:val="0"/>
      <w:marTop w:val="0"/>
      <w:marBottom w:val="0"/>
      <w:divBdr>
        <w:top w:val="none" w:sz="0" w:space="0" w:color="auto"/>
        <w:left w:val="none" w:sz="0" w:space="0" w:color="auto"/>
        <w:bottom w:val="none" w:sz="0" w:space="0" w:color="auto"/>
        <w:right w:val="none" w:sz="0" w:space="0" w:color="auto"/>
      </w:divBdr>
    </w:div>
    <w:div w:id="445198635">
      <w:bodyDiv w:val="1"/>
      <w:marLeft w:val="0"/>
      <w:marRight w:val="0"/>
      <w:marTop w:val="0"/>
      <w:marBottom w:val="0"/>
      <w:divBdr>
        <w:top w:val="none" w:sz="0" w:space="0" w:color="auto"/>
        <w:left w:val="none" w:sz="0" w:space="0" w:color="auto"/>
        <w:bottom w:val="none" w:sz="0" w:space="0" w:color="auto"/>
        <w:right w:val="none" w:sz="0" w:space="0" w:color="auto"/>
      </w:divBdr>
    </w:div>
    <w:div w:id="469203169">
      <w:bodyDiv w:val="1"/>
      <w:marLeft w:val="0"/>
      <w:marRight w:val="0"/>
      <w:marTop w:val="0"/>
      <w:marBottom w:val="0"/>
      <w:divBdr>
        <w:top w:val="none" w:sz="0" w:space="0" w:color="auto"/>
        <w:left w:val="none" w:sz="0" w:space="0" w:color="auto"/>
        <w:bottom w:val="none" w:sz="0" w:space="0" w:color="auto"/>
        <w:right w:val="none" w:sz="0" w:space="0" w:color="auto"/>
      </w:divBdr>
    </w:div>
    <w:div w:id="535386431">
      <w:bodyDiv w:val="1"/>
      <w:marLeft w:val="0"/>
      <w:marRight w:val="0"/>
      <w:marTop w:val="0"/>
      <w:marBottom w:val="0"/>
      <w:divBdr>
        <w:top w:val="none" w:sz="0" w:space="0" w:color="auto"/>
        <w:left w:val="none" w:sz="0" w:space="0" w:color="auto"/>
        <w:bottom w:val="none" w:sz="0" w:space="0" w:color="auto"/>
        <w:right w:val="none" w:sz="0" w:space="0" w:color="auto"/>
      </w:divBdr>
    </w:div>
    <w:div w:id="554857038">
      <w:bodyDiv w:val="1"/>
      <w:marLeft w:val="0"/>
      <w:marRight w:val="0"/>
      <w:marTop w:val="0"/>
      <w:marBottom w:val="0"/>
      <w:divBdr>
        <w:top w:val="none" w:sz="0" w:space="0" w:color="auto"/>
        <w:left w:val="none" w:sz="0" w:space="0" w:color="auto"/>
        <w:bottom w:val="none" w:sz="0" w:space="0" w:color="auto"/>
        <w:right w:val="none" w:sz="0" w:space="0" w:color="auto"/>
      </w:divBdr>
    </w:div>
    <w:div w:id="644746848">
      <w:bodyDiv w:val="1"/>
      <w:marLeft w:val="0"/>
      <w:marRight w:val="0"/>
      <w:marTop w:val="0"/>
      <w:marBottom w:val="0"/>
      <w:divBdr>
        <w:top w:val="none" w:sz="0" w:space="0" w:color="auto"/>
        <w:left w:val="none" w:sz="0" w:space="0" w:color="auto"/>
        <w:bottom w:val="none" w:sz="0" w:space="0" w:color="auto"/>
        <w:right w:val="none" w:sz="0" w:space="0" w:color="auto"/>
      </w:divBdr>
      <w:divsChild>
        <w:div w:id="1176117691">
          <w:marLeft w:val="0"/>
          <w:marRight w:val="0"/>
          <w:marTop w:val="0"/>
          <w:marBottom w:val="0"/>
          <w:divBdr>
            <w:top w:val="none" w:sz="0" w:space="0" w:color="auto"/>
            <w:left w:val="none" w:sz="0" w:space="0" w:color="auto"/>
            <w:bottom w:val="none" w:sz="0" w:space="0" w:color="auto"/>
            <w:right w:val="none" w:sz="0" w:space="0" w:color="auto"/>
          </w:divBdr>
          <w:divsChild>
            <w:div w:id="845246193">
              <w:marLeft w:val="0"/>
              <w:marRight w:val="0"/>
              <w:marTop w:val="0"/>
              <w:marBottom w:val="0"/>
              <w:divBdr>
                <w:top w:val="none" w:sz="0" w:space="0" w:color="auto"/>
                <w:left w:val="none" w:sz="0" w:space="0" w:color="auto"/>
                <w:bottom w:val="none" w:sz="0" w:space="0" w:color="auto"/>
                <w:right w:val="none" w:sz="0" w:space="0" w:color="auto"/>
              </w:divBdr>
              <w:divsChild>
                <w:div w:id="1635598966">
                  <w:marLeft w:val="0"/>
                  <w:marRight w:val="0"/>
                  <w:marTop w:val="0"/>
                  <w:marBottom w:val="0"/>
                  <w:divBdr>
                    <w:top w:val="none" w:sz="0" w:space="0" w:color="auto"/>
                    <w:left w:val="none" w:sz="0" w:space="0" w:color="auto"/>
                    <w:bottom w:val="none" w:sz="0" w:space="0" w:color="auto"/>
                    <w:right w:val="none" w:sz="0" w:space="0" w:color="auto"/>
                  </w:divBdr>
                  <w:divsChild>
                    <w:div w:id="183810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018132">
      <w:bodyDiv w:val="1"/>
      <w:marLeft w:val="0"/>
      <w:marRight w:val="0"/>
      <w:marTop w:val="0"/>
      <w:marBottom w:val="0"/>
      <w:divBdr>
        <w:top w:val="none" w:sz="0" w:space="0" w:color="auto"/>
        <w:left w:val="none" w:sz="0" w:space="0" w:color="auto"/>
        <w:bottom w:val="none" w:sz="0" w:space="0" w:color="auto"/>
        <w:right w:val="none" w:sz="0" w:space="0" w:color="auto"/>
      </w:divBdr>
    </w:div>
    <w:div w:id="713575754">
      <w:bodyDiv w:val="1"/>
      <w:marLeft w:val="0"/>
      <w:marRight w:val="0"/>
      <w:marTop w:val="0"/>
      <w:marBottom w:val="0"/>
      <w:divBdr>
        <w:top w:val="none" w:sz="0" w:space="0" w:color="auto"/>
        <w:left w:val="none" w:sz="0" w:space="0" w:color="auto"/>
        <w:bottom w:val="none" w:sz="0" w:space="0" w:color="auto"/>
        <w:right w:val="none" w:sz="0" w:space="0" w:color="auto"/>
      </w:divBdr>
    </w:div>
    <w:div w:id="770321376">
      <w:bodyDiv w:val="1"/>
      <w:marLeft w:val="0"/>
      <w:marRight w:val="0"/>
      <w:marTop w:val="0"/>
      <w:marBottom w:val="0"/>
      <w:divBdr>
        <w:top w:val="none" w:sz="0" w:space="0" w:color="auto"/>
        <w:left w:val="none" w:sz="0" w:space="0" w:color="auto"/>
        <w:bottom w:val="none" w:sz="0" w:space="0" w:color="auto"/>
        <w:right w:val="none" w:sz="0" w:space="0" w:color="auto"/>
      </w:divBdr>
    </w:div>
    <w:div w:id="778985189">
      <w:bodyDiv w:val="1"/>
      <w:marLeft w:val="0"/>
      <w:marRight w:val="0"/>
      <w:marTop w:val="0"/>
      <w:marBottom w:val="0"/>
      <w:divBdr>
        <w:top w:val="none" w:sz="0" w:space="0" w:color="auto"/>
        <w:left w:val="none" w:sz="0" w:space="0" w:color="auto"/>
        <w:bottom w:val="none" w:sz="0" w:space="0" w:color="auto"/>
        <w:right w:val="none" w:sz="0" w:space="0" w:color="auto"/>
      </w:divBdr>
    </w:div>
    <w:div w:id="781532927">
      <w:bodyDiv w:val="1"/>
      <w:marLeft w:val="0"/>
      <w:marRight w:val="0"/>
      <w:marTop w:val="0"/>
      <w:marBottom w:val="0"/>
      <w:divBdr>
        <w:top w:val="none" w:sz="0" w:space="0" w:color="auto"/>
        <w:left w:val="none" w:sz="0" w:space="0" w:color="auto"/>
        <w:bottom w:val="none" w:sz="0" w:space="0" w:color="auto"/>
        <w:right w:val="none" w:sz="0" w:space="0" w:color="auto"/>
      </w:divBdr>
    </w:div>
    <w:div w:id="797534485">
      <w:bodyDiv w:val="1"/>
      <w:marLeft w:val="0"/>
      <w:marRight w:val="0"/>
      <w:marTop w:val="0"/>
      <w:marBottom w:val="0"/>
      <w:divBdr>
        <w:top w:val="none" w:sz="0" w:space="0" w:color="auto"/>
        <w:left w:val="none" w:sz="0" w:space="0" w:color="auto"/>
        <w:bottom w:val="none" w:sz="0" w:space="0" w:color="auto"/>
        <w:right w:val="none" w:sz="0" w:space="0" w:color="auto"/>
      </w:divBdr>
    </w:div>
    <w:div w:id="807749554">
      <w:bodyDiv w:val="1"/>
      <w:marLeft w:val="0"/>
      <w:marRight w:val="0"/>
      <w:marTop w:val="0"/>
      <w:marBottom w:val="0"/>
      <w:divBdr>
        <w:top w:val="none" w:sz="0" w:space="0" w:color="auto"/>
        <w:left w:val="none" w:sz="0" w:space="0" w:color="auto"/>
        <w:bottom w:val="none" w:sz="0" w:space="0" w:color="auto"/>
        <w:right w:val="none" w:sz="0" w:space="0" w:color="auto"/>
      </w:divBdr>
    </w:div>
    <w:div w:id="826822803">
      <w:bodyDiv w:val="1"/>
      <w:marLeft w:val="0"/>
      <w:marRight w:val="0"/>
      <w:marTop w:val="0"/>
      <w:marBottom w:val="0"/>
      <w:divBdr>
        <w:top w:val="none" w:sz="0" w:space="0" w:color="auto"/>
        <w:left w:val="none" w:sz="0" w:space="0" w:color="auto"/>
        <w:bottom w:val="none" w:sz="0" w:space="0" w:color="auto"/>
        <w:right w:val="none" w:sz="0" w:space="0" w:color="auto"/>
      </w:divBdr>
    </w:div>
    <w:div w:id="870187881">
      <w:bodyDiv w:val="1"/>
      <w:marLeft w:val="0"/>
      <w:marRight w:val="0"/>
      <w:marTop w:val="0"/>
      <w:marBottom w:val="0"/>
      <w:divBdr>
        <w:top w:val="none" w:sz="0" w:space="0" w:color="auto"/>
        <w:left w:val="none" w:sz="0" w:space="0" w:color="auto"/>
        <w:bottom w:val="none" w:sz="0" w:space="0" w:color="auto"/>
        <w:right w:val="none" w:sz="0" w:space="0" w:color="auto"/>
      </w:divBdr>
    </w:div>
    <w:div w:id="875586316">
      <w:bodyDiv w:val="1"/>
      <w:marLeft w:val="0"/>
      <w:marRight w:val="0"/>
      <w:marTop w:val="0"/>
      <w:marBottom w:val="0"/>
      <w:divBdr>
        <w:top w:val="none" w:sz="0" w:space="0" w:color="auto"/>
        <w:left w:val="none" w:sz="0" w:space="0" w:color="auto"/>
        <w:bottom w:val="none" w:sz="0" w:space="0" w:color="auto"/>
        <w:right w:val="none" w:sz="0" w:space="0" w:color="auto"/>
      </w:divBdr>
    </w:div>
    <w:div w:id="877085529">
      <w:bodyDiv w:val="1"/>
      <w:marLeft w:val="0"/>
      <w:marRight w:val="0"/>
      <w:marTop w:val="0"/>
      <w:marBottom w:val="0"/>
      <w:divBdr>
        <w:top w:val="none" w:sz="0" w:space="0" w:color="auto"/>
        <w:left w:val="none" w:sz="0" w:space="0" w:color="auto"/>
        <w:bottom w:val="none" w:sz="0" w:space="0" w:color="auto"/>
        <w:right w:val="none" w:sz="0" w:space="0" w:color="auto"/>
      </w:divBdr>
    </w:div>
    <w:div w:id="887179494">
      <w:bodyDiv w:val="1"/>
      <w:marLeft w:val="0"/>
      <w:marRight w:val="0"/>
      <w:marTop w:val="0"/>
      <w:marBottom w:val="0"/>
      <w:divBdr>
        <w:top w:val="none" w:sz="0" w:space="0" w:color="auto"/>
        <w:left w:val="none" w:sz="0" w:space="0" w:color="auto"/>
        <w:bottom w:val="none" w:sz="0" w:space="0" w:color="auto"/>
        <w:right w:val="none" w:sz="0" w:space="0" w:color="auto"/>
      </w:divBdr>
    </w:div>
    <w:div w:id="929391552">
      <w:bodyDiv w:val="1"/>
      <w:marLeft w:val="0"/>
      <w:marRight w:val="0"/>
      <w:marTop w:val="0"/>
      <w:marBottom w:val="0"/>
      <w:divBdr>
        <w:top w:val="none" w:sz="0" w:space="0" w:color="auto"/>
        <w:left w:val="none" w:sz="0" w:space="0" w:color="auto"/>
        <w:bottom w:val="none" w:sz="0" w:space="0" w:color="auto"/>
        <w:right w:val="none" w:sz="0" w:space="0" w:color="auto"/>
      </w:divBdr>
    </w:div>
    <w:div w:id="1018040010">
      <w:bodyDiv w:val="1"/>
      <w:marLeft w:val="0"/>
      <w:marRight w:val="0"/>
      <w:marTop w:val="0"/>
      <w:marBottom w:val="0"/>
      <w:divBdr>
        <w:top w:val="none" w:sz="0" w:space="0" w:color="auto"/>
        <w:left w:val="none" w:sz="0" w:space="0" w:color="auto"/>
        <w:bottom w:val="none" w:sz="0" w:space="0" w:color="auto"/>
        <w:right w:val="none" w:sz="0" w:space="0" w:color="auto"/>
      </w:divBdr>
    </w:div>
    <w:div w:id="1074011797">
      <w:bodyDiv w:val="1"/>
      <w:marLeft w:val="0"/>
      <w:marRight w:val="0"/>
      <w:marTop w:val="0"/>
      <w:marBottom w:val="0"/>
      <w:divBdr>
        <w:top w:val="none" w:sz="0" w:space="0" w:color="auto"/>
        <w:left w:val="none" w:sz="0" w:space="0" w:color="auto"/>
        <w:bottom w:val="none" w:sz="0" w:space="0" w:color="auto"/>
        <w:right w:val="none" w:sz="0" w:space="0" w:color="auto"/>
      </w:divBdr>
    </w:div>
    <w:div w:id="1182015469">
      <w:bodyDiv w:val="1"/>
      <w:marLeft w:val="0"/>
      <w:marRight w:val="0"/>
      <w:marTop w:val="0"/>
      <w:marBottom w:val="0"/>
      <w:divBdr>
        <w:top w:val="none" w:sz="0" w:space="0" w:color="auto"/>
        <w:left w:val="none" w:sz="0" w:space="0" w:color="auto"/>
        <w:bottom w:val="none" w:sz="0" w:space="0" w:color="auto"/>
        <w:right w:val="none" w:sz="0" w:space="0" w:color="auto"/>
      </w:divBdr>
    </w:div>
    <w:div w:id="1199588675">
      <w:bodyDiv w:val="1"/>
      <w:marLeft w:val="0"/>
      <w:marRight w:val="0"/>
      <w:marTop w:val="0"/>
      <w:marBottom w:val="0"/>
      <w:divBdr>
        <w:top w:val="none" w:sz="0" w:space="0" w:color="auto"/>
        <w:left w:val="none" w:sz="0" w:space="0" w:color="auto"/>
        <w:bottom w:val="none" w:sz="0" w:space="0" w:color="auto"/>
        <w:right w:val="none" w:sz="0" w:space="0" w:color="auto"/>
      </w:divBdr>
    </w:div>
    <w:div w:id="1227447471">
      <w:bodyDiv w:val="1"/>
      <w:marLeft w:val="0"/>
      <w:marRight w:val="0"/>
      <w:marTop w:val="0"/>
      <w:marBottom w:val="0"/>
      <w:divBdr>
        <w:top w:val="none" w:sz="0" w:space="0" w:color="auto"/>
        <w:left w:val="none" w:sz="0" w:space="0" w:color="auto"/>
        <w:bottom w:val="none" w:sz="0" w:space="0" w:color="auto"/>
        <w:right w:val="none" w:sz="0" w:space="0" w:color="auto"/>
      </w:divBdr>
    </w:div>
    <w:div w:id="1234196887">
      <w:bodyDiv w:val="1"/>
      <w:marLeft w:val="0"/>
      <w:marRight w:val="0"/>
      <w:marTop w:val="0"/>
      <w:marBottom w:val="0"/>
      <w:divBdr>
        <w:top w:val="none" w:sz="0" w:space="0" w:color="auto"/>
        <w:left w:val="none" w:sz="0" w:space="0" w:color="auto"/>
        <w:bottom w:val="none" w:sz="0" w:space="0" w:color="auto"/>
        <w:right w:val="none" w:sz="0" w:space="0" w:color="auto"/>
      </w:divBdr>
    </w:div>
    <w:div w:id="1261182264">
      <w:bodyDiv w:val="1"/>
      <w:marLeft w:val="0"/>
      <w:marRight w:val="0"/>
      <w:marTop w:val="0"/>
      <w:marBottom w:val="0"/>
      <w:divBdr>
        <w:top w:val="none" w:sz="0" w:space="0" w:color="auto"/>
        <w:left w:val="none" w:sz="0" w:space="0" w:color="auto"/>
        <w:bottom w:val="none" w:sz="0" w:space="0" w:color="auto"/>
        <w:right w:val="none" w:sz="0" w:space="0" w:color="auto"/>
      </w:divBdr>
    </w:div>
    <w:div w:id="1266576485">
      <w:bodyDiv w:val="1"/>
      <w:marLeft w:val="0"/>
      <w:marRight w:val="0"/>
      <w:marTop w:val="0"/>
      <w:marBottom w:val="0"/>
      <w:divBdr>
        <w:top w:val="none" w:sz="0" w:space="0" w:color="auto"/>
        <w:left w:val="none" w:sz="0" w:space="0" w:color="auto"/>
        <w:bottom w:val="none" w:sz="0" w:space="0" w:color="auto"/>
        <w:right w:val="none" w:sz="0" w:space="0" w:color="auto"/>
      </w:divBdr>
    </w:div>
    <w:div w:id="1270895447">
      <w:bodyDiv w:val="1"/>
      <w:marLeft w:val="0"/>
      <w:marRight w:val="0"/>
      <w:marTop w:val="0"/>
      <w:marBottom w:val="0"/>
      <w:divBdr>
        <w:top w:val="none" w:sz="0" w:space="0" w:color="auto"/>
        <w:left w:val="none" w:sz="0" w:space="0" w:color="auto"/>
        <w:bottom w:val="none" w:sz="0" w:space="0" w:color="auto"/>
        <w:right w:val="none" w:sz="0" w:space="0" w:color="auto"/>
      </w:divBdr>
    </w:div>
    <w:div w:id="1297419344">
      <w:bodyDiv w:val="1"/>
      <w:marLeft w:val="0"/>
      <w:marRight w:val="0"/>
      <w:marTop w:val="0"/>
      <w:marBottom w:val="0"/>
      <w:divBdr>
        <w:top w:val="none" w:sz="0" w:space="0" w:color="auto"/>
        <w:left w:val="none" w:sz="0" w:space="0" w:color="auto"/>
        <w:bottom w:val="none" w:sz="0" w:space="0" w:color="auto"/>
        <w:right w:val="none" w:sz="0" w:space="0" w:color="auto"/>
      </w:divBdr>
    </w:div>
    <w:div w:id="1308242086">
      <w:bodyDiv w:val="1"/>
      <w:marLeft w:val="0"/>
      <w:marRight w:val="0"/>
      <w:marTop w:val="0"/>
      <w:marBottom w:val="0"/>
      <w:divBdr>
        <w:top w:val="none" w:sz="0" w:space="0" w:color="auto"/>
        <w:left w:val="none" w:sz="0" w:space="0" w:color="auto"/>
        <w:bottom w:val="none" w:sz="0" w:space="0" w:color="auto"/>
        <w:right w:val="none" w:sz="0" w:space="0" w:color="auto"/>
      </w:divBdr>
    </w:div>
    <w:div w:id="1387145063">
      <w:bodyDiv w:val="1"/>
      <w:marLeft w:val="0"/>
      <w:marRight w:val="0"/>
      <w:marTop w:val="0"/>
      <w:marBottom w:val="0"/>
      <w:divBdr>
        <w:top w:val="none" w:sz="0" w:space="0" w:color="auto"/>
        <w:left w:val="none" w:sz="0" w:space="0" w:color="auto"/>
        <w:bottom w:val="none" w:sz="0" w:space="0" w:color="auto"/>
        <w:right w:val="none" w:sz="0" w:space="0" w:color="auto"/>
      </w:divBdr>
    </w:div>
    <w:div w:id="1418015131">
      <w:bodyDiv w:val="1"/>
      <w:marLeft w:val="0"/>
      <w:marRight w:val="0"/>
      <w:marTop w:val="0"/>
      <w:marBottom w:val="0"/>
      <w:divBdr>
        <w:top w:val="none" w:sz="0" w:space="0" w:color="auto"/>
        <w:left w:val="none" w:sz="0" w:space="0" w:color="auto"/>
        <w:bottom w:val="none" w:sz="0" w:space="0" w:color="auto"/>
        <w:right w:val="none" w:sz="0" w:space="0" w:color="auto"/>
      </w:divBdr>
    </w:div>
    <w:div w:id="1455978916">
      <w:bodyDiv w:val="1"/>
      <w:marLeft w:val="0"/>
      <w:marRight w:val="0"/>
      <w:marTop w:val="0"/>
      <w:marBottom w:val="0"/>
      <w:divBdr>
        <w:top w:val="none" w:sz="0" w:space="0" w:color="auto"/>
        <w:left w:val="none" w:sz="0" w:space="0" w:color="auto"/>
        <w:bottom w:val="none" w:sz="0" w:space="0" w:color="auto"/>
        <w:right w:val="none" w:sz="0" w:space="0" w:color="auto"/>
      </w:divBdr>
    </w:div>
    <w:div w:id="1487240436">
      <w:bodyDiv w:val="1"/>
      <w:marLeft w:val="0"/>
      <w:marRight w:val="0"/>
      <w:marTop w:val="0"/>
      <w:marBottom w:val="0"/>
      <w:divBdr>
        <w:top w:val="none" w:sz="0" w:space="0" w:color="auto"/>
        <w:left w:val="none" w:sz="0" w:space="0" w:color="auto"/>
        <w:bottom w:val="none" w:sz="0" w:space="0" w:color="auto"/>
        <w:right w:val="none" w:sz="0" w:space="0" w:color="auto"/>
      </w:divBdr>
    </w:div>
    <w:div w:id="1503159850">
      <w:bodyDiv w:val="1"/>
      <w:marLeft w:val="0"/>
      <w:marRight w:val="0"/>
      <w:marTop w:val="0"/>
      <w:marBottom w:val="0"/>
      <w:divBdr>
        <w:top w:val="none" w:sz="0" w:space="0" w:color="auto"/>
        <w:left w:val="none" w:sz="0" w:space="0" w:color="auto"/>
        <w:bottom w:val="none" w:sz="0" w:space="0" w:color="auto"/>
        <w:right w:val="none" w:sz="0" w:space="0" w:color="auto"/>
      </w:divBdr>
    </w:div>
    <w:div w:id="1550845404">
      <w:bodyDiv w:val="1"/>
      <w:marLeft w:val="0"/>
      <w:marRight w:val="0"/>
      <w:marTop w:val="0"/>
      <w:marBottom w:val="0"/>
      <w:divBdr>
        <w:top w:val="none" w:sz="0" w:space="0" w:color="auto"/>
        <w:left w:val="none" w:sz="0" w:space="0" w:color="auto"/>
        <w:bottom w:val="none" w:sz="0" w:space="0" w:color="auto"/>
        <w:right w:val="none" w:sz="0" w:space="0" w:color="auto"/>
      </w:divBdr>
    </w:div>
    <w:div w:id="1571185500">
      <w:bodyDiv w:val="1"/>
      <w:marLeft w:val="0"/>
      <w:marRight w:val="0"/>
      <w:marTop w:val="0"/>
      <w:marBottom w:val="0"/>
      <w:divBdr>
        <w:top w:val="none" w:sz="0" w:space="0" w:color="auto"/>
        <w:left w:val="none" w:sz="0" w:space="0" w:color="auto"/>
        <w:bottom w:val="none" w:sz="0" w:space="0" w:color="auto"/>
        <w:right w:val="none" w:sz="0" w:space="0" w:color="auto"/>
      </w:divBdr>
    </w:div>
    <w:div w:id="1584875962">
      <w:bodyDiv w:val="1"/>
      <w:marLeft w:val="0"/>
      <w:marRight w:val="0"/>
      <w:marTop w:val="0"/>
      <w:marBottom w:val="0"/>
      <w:divBdr>
        <w:top w:val="none" w:sz="0" w:space="0" w:color="auto"/>
        <w:left w:val="none" w:sz="0" w:space="0" w:color="auto"/>
        <w:bottom w:val="none" w:sz="0" w:space="0" w:color="auto"/>
        <w:right w:val="none" w:sz="0" w:space="0" w:color="auto"/>
      </w:divBdr>
    </w:div>
    <w:div w:id="1591044136">
      <w:bodyDiv w:val="1"/>
      <w:marLeft w:val="0"/>
      <w:marRight w:val="0"/>
      <w:marTop w:val="0"/>
      <w:marBottom w:val="0"/>
      <w:divBdr>
        <w:top w:val="none" w:sz="0" w:space="0" w:color="auto"/>
        <w:left w:val="none" w:sz="0" w:space="0" w:color="auto"/>
        <w:bottom w:val="none" w:sz="0" w:space="0" w:color="auto"/>
        <w:right w:val="none" w:sz="0" w:space="0" w:color="auto"/>
      </w:divBdr>
    </w:div>
    <w:div w:id="1627545839">
      <w:bodyDiv w:val="1"/>
      <w:marLeft w:val="0"/>
      <w:marRight w:val="0"/>
      <w:marTop w:val="0"/>
      <w:marBottom w:val="0"/>
      <w:divBdr>
        <w:top w:val="none" w:sz="0" w:space="0" w:color="auto"/>
        <w:left w:val="none" w:sz="0" w:space="0" w:color="auto"/>
        <w:bottom w:val="none" w:sz="0" w:space="0" w:color="auto"/>
        <w:right w:val="none" w:sz="0" w:space="0" w:color="auto"/>
      </w:divBdr>
    </w:div>
    <w:div w:id="1631740626">
      <w:bodyDiv w:val="1"/>
      <w:marLeft w:val="0"/>
      <w:marRight w:val="0"/>
      <w:marTop w:val="0"/>
      <w:marBottom w:val="0"/>
      <w:divBdr>
        <w:top w:val="none" w:sz="0" w:space="0" w:color="auto"/>
        <w:left w:val="none" w:sz="0" w:space="0" w:color="auto"/>
        <w:bottom w:val="none" w:sz="0" w:space="0" w:color="auto"/>
        <w:right w:val="none" w:sz="0" w:space="0" w:color="auto"/>
      </w:divBdr>
    </w:div>
    <w:div w:id="1685672374">
      <w:bodyDiv w:val="1"/>
      <w:marLeft w:val="0"/>
      <w:marRight w:val="0"/>
      <w:marTop w:val="0"/>
      <w:marBottom w:val="0"/>
      <w:divBdr>
        <w:top w:val="none" w:sz="0" w:space="0" w:color="auto"/>
        <w:left w:val="none" w:sz="0" w:space="0" w:color="auto"/>
        <w:bottom w:val="none" w:sz="0" w:space="0" w:color="auto"/>
        <w:right w:val="none" w:sz="0" w:space="0" w:color="auto"/>
      </w:divBdr>
    </w:div>
    <w:div w:id="1701391322">
      <w:bodyDiv w:val="1"/>
      <w:marLeft w:val="0"/>
      <w:marRight w:val="0"/>
      <w:marTop w:val="0"/>
      <w:marBottom w:val="0"/>
      <w:divBdr>
        <w:top w:val="none" w:sz="0" w:space="0" w:color="auto"/>
        <w:left w:val="none" w:sz="0" w:space="0" w:color="auto"/>
        <w:bottom w:val="none" w:sz="0" w:space="0" w:color="auto"/>
        <w:right w:val="none" w:sz="0" w:space="0" w:color="auto"/>
      </w:divBdr>
    </w:div>
    <w:div w:id="1747261273">
      <w:bodyDiv w:val="1"/>
      <w:marLeft w:val="0"/>
      <w:marRight w:val="0"/>
      <w:marTop w:val="0"/>
      <w:marBottom w:val="0"/>
      <w:divBdr>
        <w:top w:val="none" w:sz="0" w:space="0" w:color="auto"/>
        <w:left w:val="none" w:sz="0" w:space="0" w:color="auto"/>
        <w:bottom w:val="none" w:sz="0" w:space="0" w:color="auto"/>
        <w:right w:val="none" w:sz="0" w:space="0" w:color="auto"/>
      </w:divBdr>
    </w:div>
    <w:div w:id="1754932121">
      <w:bodyDiv w:val="1"/>
      <w:marLeft w:val="0"/>
      <w:marRight w:val="0"/>
      <w:marTop w:val="0"/>
      <w:marBottom w:val="0"/>
      <w:divBdr>
        <w:top w:val="none" w:sz="0" w:space="0" w:color="auto"/>
        <w:left w:val="none" w:sz="0" w:space="0" w:color="auto"/>
        <w:bottom w:val="none" w:sz="0" w:space="0" w:color="auto"/>
        <w:right w:val="none" w:sz="0" w:space="0" w:color="auto"/>
      </w:divBdr>
    </w:div>
    <w:div w:id="1774596428">
      <w:bodyDiv w:val="1"/>
      <w:marLeft w:val="0"/>
      <w:marRight w:val="0"/>
      <w:marTop w:val="0"/>
      <w:marBottom w:val="0"/>
      <w:divBdr>
        <w:top w:val="none" w:sz="0" w:space="0" w:color="auto"/>
        <w:left w:val="none" w:sz="0" w:space="0" w:color="auto"/>
        <w:bottom w:val="none" w:sz="0" w:space="0" w:color="auto"/>
        <w:right w:val="none" w:sz="0" w:space="0" w:color="auto"/>
      </w:divBdr>
    </w:div>
    <w:div w:id="1798991395">
      <w:bodyDiv w:val="1"/>
      <w:marLeft w:val="0"/>
      <w:marRight w:val="0"/>
      <w:marTop w:val="0"/>
      <w:marBottom w:val="0"/>
      <w:divBdr>
        <w:top w:val="none" w:sz="0" w:space="0" w:color="auto"/>
        <w:left w:val="none" w:sz="0" w:space="0" w:color="auto"/>
        <w:bottom w:val="none" w:sz="0" w:space="0" w:color="auto"/>
        <w:right w:val="none" w:sz="0" w:space="0" w:color="auto"/>
      </w:divBdr>
    </w:div>
    <w:div w:id="1831672420">
      <w:bodyDiv w:val="1"/>
      <w:marLeft w:val="0"/>
      <w:marRight w:val="0"/>
      <w:marTop w:val="0"/>
      <w:marBottom w:val="0"/>
      <w:divBdr>
        <w:top w:val="none" w:sz="0" w:space="0" w:color="auto"/>
        <w:left w:val="none" w:sz="0" w:space="0" w:color="auto"/>
        <w:bottom w:val="none" w:sz="0" w:space="0" w:color="auto"/>
        <w:right w:val="none" w:sz="0" w:space="0" w:color="auto"/>
      </w:divBdr>
    </w:div>
    <w:div w:id="1968048374">
      <w:bodyDiv w:val="1"/>
      <w:marLeft w:val="0"/>
      <w:marRight w:val="0"/>
      <w:marTop w:val="0"/>
      <w:marBottom w:val="0"/>
      <w:divBdr>
        <w:top w:val="none" w:sz="0" w:space="0" w:color="auto"/>
        <w:left w:val="none" w:sz="0" w:space="0" w:color="auto"/>
        <w:bottom w:val="none" w:sz="0" w:space="0" w:color="auto"/>
        <w:right w:val="none" w:sz="0" w:space="0" w:color="auto"/>
      </w:divBdr>
    </w:div>
    <w:div w:id="1980919690">
      <w:bodyDiv w:val="1"/>
      <w:marLeft w:val="0"/>
      <w:marRight w:val="0"/>
      <w:marTop w:val="0"/>
      <w:marBottom w:val="0"/>
      <w:divBdr>
        <w:top w:val="none" w:sz="0" w:space="0" w:color="auto"/>
        <w:left w:val="none" w:sz="0" w:space="0" w:color="auto"/>
        <w:bottom w:val="none" w:sz="0" w:space="0" w:color="auto"/>
        <w:right w:val="none" w:sz="0" w:space="0" w:color="auto"/>
      </w:divBdr>
    </w:div>
    <w:div w:id="2006857560">
      <w:bodyDiv w:val="1"/>
      <w:marLeft w:val="0"/>
      <w:marRight w:val="0"/>
      <w:marTop w:val="0"/>
      <w:marBottom w:val="0"/>
      <w:divBdr>
        <w:top w:val="none" w:sz="0" w:space="0" w:color="auto"/>
        <w:left w:val="none" w:sz="0" w:space="0" w:color="auto"/>
        <w:bottom w:val="none" w:sz="0" w:space="0" w:color="auto"/>
        <w:right w:val="none" w:sz="0" w:space="0" w:color="auto"/>
      </w:divBdr>
    </w:div>
    <w:div w:id="2007636214">
      <w:bodyDiv w:val="1"/>
      <w:marLeft w:val="0"/>
      <w:marRight w:val="0"/>
      <w:marTop w:val="0"/>
      <w:marBottom w:val="0"/>
      <w:divBdr>
        <w:top w:val="none" w:sz="0" w:space="0" w:color="auto"/>
        <w:left w:val="none" w:sz="0" w:space="0" w:color="auto"/>
        <w:bottom w:val="none" w:sz="0" w:space="0" w:color="auto"/>
        <w:right w:val="none" w:sz="0" w:space="0" w:color="auto"/>
      </w:divBdr>
    </w:div>
    <w:div w:id="2071882134">
      <w:bodyDiv w:val="1"/>
      <w:marLeft w:val="0"/>
      <w:marRight w:val="0"/>
      <w:marTop w:val="0"/>
      <w:marBottom w:val="0"/>
      <w:divBdr>
        <w:top w:val="none" w:sz="0" w:space="0" w:color="auto"/>
        <w:left w:val="none" w:sz="0" w:space="0" w:color="auto"/>
        <w:bottom w:val="none" w:sz="0" w:space="0" w:color="auto"/>
        <w:right w:val="none" w:sz="0" w:space="0" w:color="auto"/>
      </w:divBdr>
    </w:div>
    <w:div w:id="2085032409">
      <w:bodyDiv w:val="1"/>
      <w:marLeft w:val="0"/>
      <w:marRight w:val="0"/>
      <w:marTop w:val="0"/>
      <w:marBottom w:val="0"/>
      <w:divBdr>
        <w:top w:val="none" w:sz="0" w:space="0" w:color="auto"/>
        <w:left w:val="none" w:sz="0" w:space="0" w:color="auto"/>
        <w:bottom w:val="none" w:sz="0" w:space="0" w:color="auto"/>
        <w:right w:val="none" w:sz="0" w:space="0" w:color="auto"/>
      </w:divBdr>
    </w:div>
    <w:div w:id="2099666433">
      <w:bodyDiv w:val="1"/>
      <w:marLeft w:val="0"/>
      <w:marRight w:val="0"/>
      <w:marTop w:val="0"/>
      <w:marBottom w:val="0"/>
      <w:divBdr>
        <w:top w:val="none" w:sz="0" w:space="0" w:color="auto"/>
        <w:left w:val="none" w:sz="0" w:space="0" w:color="auto"/>
        <w:bottom w:val="none" w:sz="0" w:space="0" w:color="auto"/>
        <w:right w:val="none" w:sz="0" w:space="0" w:color="auto"/>
      </w:divBdr>
    </w:div>
    <w:div w:id="213597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curator.jsc.nasa.gov/antmet/samples/petdes.cfm?sample=MIL075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ki\OneDrive%20-%20Kyushu%20University\PaperTemp.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2">
      <a:majorFont>
        <a:latin typeface="Arial"/>
        <a:ea typeface="ＭＳ ゴシック"/>
        <a:cs typeface=""/>
      </a:majorFont>
      <a:minorFont>
        <a:latin typeface="Arial"/>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E1E7733FA74847B4D2DBE526CEBE27" ma:contentTypeVersion="8" ma:contentTypeDescription="Create a new document." ma:contentTypeScope="" ma:versionID="05113f85da45c65cec4b116b38bafc55">
  <xsd:schema xmlns:xsd="http://www.w3.org/2001/XMLSchema" xmlns:xs="http://www.w3.org/2001/XMLSchema" xmlns:p="http://schemas.microsoft.com/office/2006/metadata/properties" xmlns:ns2="be68c413-1cc3-41cd-bb78-86c971a3abf3" xmlns:ns3="f7deeacc-6a2b-43ee-94d9-fbeb07381f4b" targetNamespace="http://schemas.microsoft.com/office/2006/metadata/properties" ma:root="true" ma:fieldsID="540df1a829e9551b31359419fa8f7b2f" ns2:_="" ns3:_="">
    <xsd:import namespace="be68c413-1cc3-41cd-bb78-86c971a3abf3"/>
    <xsd:import namespace="f7deeacc-6a2b-43ee-94d9-fbeb07381f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8c413-1cc3-41cd-bb78-86c971a3ab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deeacc-6a2b-43ee-94d9-fbeb07381f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76C2ED-1DEA-48AA-AFE5-6E8C1A747D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8CC95B-817E-429B-8410-D9C017FF514B}">
  <ds:schemaRefs>
    <ds:schemaRef ds:uri="http://schemas.openxmlformats.org/officeDocument/2006/bibliography"/>
  </ds:schemaRefs>
</ds:datastoreItem>
</file>

<file path=customXml/itemProps3.xml><?xml version="1.0" encoding="utf-8"?>
<ds:datastoreItem xmlns:ds="http://schemas.openxmlformats.org/officeDocument/2006/customXml" ds:itemID="{87E50FA6-C014-48C9-8101-454DE1DDB31F}">
  <ds:schemaRefs>
    <ds:schemaRef ds:uri="http://schemas.microsoft.com/sharepoint/v3/contenttype/forms"/>
  </ds:schemaRefs>
</ds:datastoreItem>
</file>

<file path=customXml/itemProps4.xml><?xml version="1.0" encoding="utf-8"?>
<ds:datastoreItem xmlns:ds="http://schemas.openxmlformats.org/officeDocument/2006/customXml" ds:itemID="{5FA99C35-A40C-4148-9629-8B184A3A5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8c413-1cc3-41cd-bb78-86c971a3abf3"/>
    <ds:schemaRef ds:uri="f7deeacc-6a2b-43ee-94d9-fbeb07381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PaperTemp</Template>
  <TotalTime>3</TotalTime>
  <Pages>47</Pages>
  <Words>38377</Words>
  <Characters>218749</Characters>
  <Application>Microsoft Office Word</Application>
  <DocSecurity>0</DocSecurity>
  <Lines>1822</Lines>
  <Paragraphs>513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256613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Calhoun, JoAnne R. (GSFC-2710)</cp:lastModifiedBy>
  <cp:revision>2</cp:revision>
  <cp:lastPrinted>2020-08-16T23:47:00Z</cp:lastPrinted>
  <dcterms:created xsi:type="dcterms:W3CDTF">2021-08-25T16:10:00Z</dcterms:created>
  <dcterms:modified xsi:type="dcterms:W3CDTF">2021-08-25T16:10:00Z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id="vaRR44nV"/&gt;&lt;style id="http://www.zotero.org/styles/geochimica-et-cosmochimica-acta" hasBibliography="1" bibliographyStyleHasBeenSet="1"/&gt;&lt;prefs&gt;&lt;pref name="fieldType" value="Field"/&gt;&lt;pref name="a</vt:lpwstr>
  </property>
  <property fmtid="{D5CDD505-2E9C-101B-9397-08002B2CF9AE}" pid="3" name="ZOTERO_PREF_2">
    <vt:lpwstr>utomaticJournalAbbreviations" value="true"/&gt;&lt;/prefs&gt;&lt;/data&gt;</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http://csl.mendeley.com/styles/486259581/meteoritics-and-planetary-science</vt:lpwstr>
  </property>
  <property fmtid="{D5CDD505-2E9C-101B-9397-08002B2CF9AE}" pid="17" name="Mendeley Recent Style Name 6_1">
    <vt:lpwstr>Meteoritics &amp; Planetary Science - Toshiki Koga</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http://www.zotero.org/styles/pnas</vt:lpwstr>
  </property>
  <property fmtid="{D5CDD505-2E9C-101B-9397-08002B2CF9AE}" pid="23" name="Mendeley Recent Style Name 9_1">
    <vt:lpwstr>Proceedings of the National Academy of Sciences of the United States of America</vt:lpwstr>
  </property>
  <property fmtid="{D5CDD505-2E9C-101B-9397-08002B2CF9AE}" pid="24" name="Mendeley Document_1">
    <vt:lpwstr>True</vt:lpwstr>
  </property>
  <property fmtid="{D5CDD505-2E9C-101B-9397-08002B2CF9AE}" pid="25" name="Mendeley Unique User Id_1">
    <vt:lpwstr>dc78a99f-90b7-38de-98ee-35988f88f184</vt:lpwstr>
  </property>
  <property fmtid="{D5CDD505-2E9C-101B-9397-08002B2CF9AE}" pid="26" name="Mendeley Citation Style_1">
    <vt:lpwstr>http://csl.mendeley.com/styles/486259581/meteoritics-and-planetary-science</vt:lpwstr>
  </property>
  <property fmtid="{D5CDD505-2E9C-101B-9397-08002B2CF9AE}" pid="27" name="ContentTypeId">
    <vt:lpwstr>0x010100DBE1E7733FA74847B4D2DBE526CEBE27</vt:lpwstr>
  </property>
</Properties>
</file>