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9BCD5" w14:textId="38C89D38" w:rsidR="000269D0" w:rsidRPr="000269D0" w:rsidRDefault="00A56679" w:rsidP="000269D0">
      <w:pPr>
        <w:rPr>
          <w:rFonts w:ascii="Times New Roman" w:hAnsi="Times New Roman" w:cs="Times New Roman"/>
        </w:rPr>
      </w:pPr>
      <w:r>
        <w:rPr>
          <w:rFonts w:ascii="Times New Roman" w:hAnsi="Times New Roman" w:cs="Times New Roman"/>
        </w:rPr>
        <w:t>Constraining</w:t>
      </w:r>
      <w:r w:rsidRPr="000269D0">
        <w:rPr>
          <w:rFonts w:ascii="Times New Roman" w:hAnsi="Times New Roman" w:cs="Times New Roman"/>
        </w:rPr>
        <w:t xml:space="preserve"> Venus Cloud Habitability</w:t>
      </w:r>
      <w:r>
        <w:rPr>
          <w:rFonts w:ascii="Times New Roman" w:hAnsi="Times New Roman" w:cs="Times New Roman"/>
        </w:rPr>
        <w:t xml:space="preserve">: </w:t>
      </w:r>
      <w:r w:rsidR="000269D0" w:rsidRPr="000269D0">
        <w:rPr>
          <w:rFonts w:ascii="Times New Roman" w:hAnsi="Times New Roman" w:cs="Times New Roman"/>
        </w:rPr>
        <w:t xml:space="preserve">Earth's Aerobiosphere </w:t>
      </w:r>
      <w:r>
        <w:rPr>
          <w:rFonts w:ascii="Times New Roman" w:hAnsi="Times New Roman" w:cs="Times New Roman"/>
        </w:rPr>
        <w:t>as an Analogue Environment</w:t>
      </w:r>
    </w:p>
    <w:p w14:paraId="3C1E0528" w14:textId="77777777" w:rsidR="000269D0" w:rsidRPr="000269D0" w:rsidRDefault="000269D0" w:rsidP="000269D0">
      <w:pPr>
        <w:rPr>
          <w:rFonts w:ascii="Times New Roman" w:hAnsi="Times New Roman" w:cs="Times New Roman"/>
        </w:rPr>
      </w:pPr>
    </w:p>
    <w:p w14:paraId="66B897D6" w14:textId="77777777" w:rsidR="000269D0" w:rsidRPr="000269D0" w:rsidRDefault="000269D0" w:rsidP="000269D0">
      <w:pPr>
        <w:rPr>
          <w:rFonts w:ascii="Times New Roman" w:hAnsi="Times New Roman" w:cs="Times New Roman"/>
        </w:rPr>
      </w:pPr>
      <w:r w:rsidRPr="000269D0">
        <w:rPr>
          <w:rFonts w:ascii="Times New Roman" w:hAnsi="Times New Roman" w:cs="Times New Roman"/>
        </w:rPr>
        <w:t>Diana Gentry, NASA Ames Research Center</w:t>
      </w:r>
    </w:p>
    <w:p w14:paraId="52A5D172" w14:textId="77777777" w:rsidR="000269D0" w:rsidRPr="000269D0" w:rsidRDefault="000269D0" w:rsidP="000269D0">
      <w:pPr>
        <w:rPr>
          <w:rFonts w:ascii="Times New Roman" w:hAnsi="Times New Roman" w:cs="Times New Roman"/>
        </w:rPr>
      </w:pPr>
      <w:r w:rsidRPr="000269D0">
        <w:rPr>
          <w:rFonts w:ascii="Times New Roman" w:hAnsi="Times New Roman" w:cs="Times New Roman"/>
        </w:rPr>
        <w:t xml:space="preserve">Laura </w:t>
      </w:r>
      <w:proofErr w:type="spellStart"/>
      <w:r w:rsidRPr="000269D0">
        <w:rPr>
          <w:rFonts w:ascii="Times New Roman" w:hAnsi="Times New Roman" w:cs="Times New Roman"/>
        </w:rPr>
        <w:t>Iraci</w:t>
      </w:r>
      <w:proofErr w:type="spellEnd"/>
      <w:r w:rsidRPr="000269D0">
        <w:rPr>
          <w:rFonts w:ascii="Times New Roman" w:hAnsi="Times New Roman" w:cs="Times New Roman"/>
        </w:rPr>
        <w:t>, NASA Ames Research Center</w:t>
      </w:r>
    </w:p>
    <w:p w14:paraId="3E60E10D" w14:textId="77777777" w:rsidR="000269D0" w:rsidRPr="000269D0" w:rsidRDefault="000269D0" w:rsidP="000269D0">
      <w:pPr>
        <w:rPr>
          <w:rFonts w:ascii="Times New Roman" w:hAnsi="Times New Roman" w:cs="Times New Roman"/>
        </w:rPr>
      </w:pPr>
      <w:r w:rsidRPr="000269D0">
        <w:rPr>
          <w:rFonts w:ascii="Times New Roman" w:hAnsi="Times New Roman" w:cs="Times New Roman"/>
        </w:rPr>
        <w:t>Erika Barth, Southwest Research Institute</w:t>
      </w:r>
    </w:p>
    <w:p w14:paraId="25A67303" w14:textId="77777777" w:rsidR="000269D0" w:rsidRPr="000269D0" w:rsidRDefault="000269D0" w:rsidP="000269D0">
      <w:pPr>
        <w:rPr>
          <w:rFonts w:ascii="Times New Roman" w:hAnsi="Times New Roman" w:cs="Times New Roman"/>
        </w:rPr>
      </w:pPr>
      <w:r w:rsidRPr="000269D0">
        <w:rPr>
          <w:rFonts w:ascii="Times New Roman" w:hAnsi="Times New Roman" w:cs="Times New Roman"/>
        </w:rPr>
        <w:t xml:space="preserve">Kevin </w:t>
      </w:r>
      <w:proofErr w:type="spellStart"/>
      <w:r w:rsidRPr="000269D0">
        <w:rPr>
          <w:rFonts w:ascii="Times New Roman" w:hAnsi="Times New Roman" w:cs="Times New Roman"/>
        </w:rPr>
        <w:t>McGouldrick</w:t>
      </w:r>
      <w:proofErr w:type="spellEnd"/>
      <w:r w:rsidRPr="000269D0">
        <w:rPr>
          <w:rFonts w:ascii="Times New Roman" w:hAnsi="Times New Roman" w:cs="Times New Roman"/>
        </w:rPr>
        <w:t>, University of Colorado</w:t>
      </w:r>
    </w:p>
    <w:p w14:paraId="7D96F1E8" w14:textId="77777777" w:rsidR="000269D0" w:rsidRPr="000269D0" w:rsidRDefault="000269D0" w:rsidP="000269D0">
      <w:pPr>
        <w:rPr>
          <w:rFonts w:ascii="Times New Roman" w:hAnsi="Times New Roman" w:cs="Times New Roman"/>
        </w:rPr>
      </w:pPr>
      <w:r w:rsidRPr="000269D0">
        <w:rPr>
          <w:rFonts w:ascii="Times New Roman" w:hAnsi="Times New Roman" w:cs="Times New Roman"/>
        </w:rPr>
        <w:t>Kandis-Lea Jessup, Southwest Research Institute</w:t>
      </w:r>
    </w:p>
    <w:p w14:paraId="22CB5DD9" w14:textId="77777777" w:rsidR="000269D0" w:rsidRPr="000269D0" w:rsidRDefault="000269D0" w:rsidP="000269D0">
      <w:pPr>
        <w:rPr>
          <w:rFonts w:ascii="Times New Roman" w:hAnsi="Times New Roman" w:cs="Times New Roman"/>
        </w:rPr>
      </w:pPr>
    </w:p>
    <w:p w14:paraId="6EDC1E61" w14:textId="45F139A0" w:rsidR="000269D0" w:rsidRPr="000269D0" w:rsidRDefault="000269D0" w:rsidP="000269D0">
      <w:pPr>
        <w:rPr>
          <w:rFonts w:ascii="Times New Roman" w:hAnsi="Times New Roman" w:cs="Times New Roman"/>
        </w:rPr>
      </w:pPr>
      <w:r w:rsidRPr="000269D0">
        <w:rPr>
          <w:rFonts w:ascii="Times New Roman" w:hAnsi="Times New Roman" w:cs="Times New Roman"/>
        </w:rPr>
        <w:t xml:space="preserve">The potential habitability of Venus's cloud and haze layers has been debated for decades, with interest fueled by observations </w:t>
      </w:r>
      <w:r>
        <w:rPr>
          <w:rFonts w:ascii="Times New Roman" w:hAnsi="Times New Roman" w:cs="Times New Roman"/>
        </w:rPr>
        <w:t xml:space="preserve">including </w:t>
      </w:r>
      <w:r w:rsidRPr="000269D0">
        <w:rPr>
          <w:rFonts w:ascii="Times New Roman" w:hAnsi="Times New Roman" w:cs="Times New Roman"/>
        </w:rPr>
        <w:t xml:space="preserve">disequilibria in atmospheric chemistry, strongly UV-absorbing particles, and (most recently) </w:t>
      </w:r>
      <w:r w:rsidR="00454A86" w:rsidRPr="00454A86">
        <w:rPr>
          <w:rFonts w:ascii="Times New Roman" w:hAnsi="Times New Roman" w:cs="Times New Roman"/>
        </w:rPr>
        <w:t>a controversial phosphine detection</w:t>
      </w:r>
      <w:r w:rsidRPr="000269D0">
        <w:rPr>
          <w:rFonts w:ascii="Times New Roman" w:hAnsi="Times New Roman" w:cs="Times New Roman"/>
        </w:rPr>
        <w:t>.  Venus cloud temperature and pressure are clement by Earth standards; however, the calculated high acid activity and low water activity may exceed the limits of Earth biochemistry</w:t>
      </w:r>
      <w:r>
        <w:rPr>
          <w:rFonts w:ascii="Times New Roman" w:hAnsi="Times New Roman" w:cs="Times New Roman"/>
        </w:rPr>
        <w:t>,</w:t>
      </w:r>
      <w:r w:rsidRPr="000269D0">
        <w:rPr>
          <w:rFonts w:ascii="Times New Roman" w:hAnsi="Times New Roman" w:cs="Times New Roman"/>
        </w:rPr>
        <w:t xml:space="preserve"> based on observed life in extreme environments. </w:t>
      </w:r>
    </w:p>
    <w:p w14:paraId="0D865332" w14:textId="77777777" w:rsidR="000269D0" w:rsidRPr="000269D0" w:rsidRDefault="000269D0" w:rsidP="000269D0">
      <w:pPr>
        <w:rPr>
          <w:rFonts w:ascii="Times New Roman" w:hAnsi="Times New Roman" w:cs="Times New Roman"/>
        </w:rPr>
      </w:pPr>
    </w:p>
    <w:p w14:paraId="753264A0" w14:textId="56C71F93" w:rsidR="000269D0" w:rsidRPr="000269D0" w:rsidRDefault="000269D0" w:rsidP="000269D0">
      <w:pPr>
        <w:rPr>
          <w:rFonts w:ascii="Times New Roman" w:hAnsi="Times New Roman" w:cs="Times New Roman"/>
        </w:rPr>
      </w:pPr>
      <w:r w:rsidRPr="000269D0">
        <w:rPr>
          <w:rFonts w:ascii="Times New Roman" w:hAnsi="Times New Roman" w:cs="Times New Roman"/>
        </w:rPr>
        <w:t>A significant challenge in understanding Venus's habitability is the lack of a</w:t>
      </w:r>
      <w:r w:rsidR="00454A86">
        <w:rPr>
          <w:rFonts w:ascii="Times New Roman" w:hAnsi="Times New Roman" w:cs="Times New Roman"/>
        </w:rPr>
        <w:t xml:space="preserve">n appropriate </w:t>
      </w:r>
      <w:r w:rsidRPr="000269D0">
        <w:rPr>
          <w:rFonts w:ascii="Times New Roman" w:hAnsi="Times New Roman" w:cs="Times New Roman"/>
        </w:rPr>
        <w:t xml:space="preserve">terrestrial analogue environment.  Life has not been found in hydrothermal systems approaching Venus aerosol acidities, but these systems also contain high levels of other harsh solutes.  Earth's stratospheric sulfate layer is a partial match in terms of acidity, desiccation, size, and isolation from the surface, but the few samples returned from these altitudes have yielded only </w:t>
      </w:r>
      <w:r>
        <w:rPr>
          <w:rFonts w:ascii="Times New Roman" w:hAnsi="Times New Roman" w:cs="Times New Roman"/>
        </w:rPr>
        <w:t xml:space="preserve">sparse, </w:t>
      </w:r>
      <w:r w:rsidRPr="000269D0">
        <w:rPr>
          <w:rFonts w:ascii="Times New Roman" w:hAnsi="Times New Roman" w:cs="Times New Roman"/>
        </w:rPr>
        <w:t xml:space="preserve">inactive cells.  Earth's tropospheric cloud droplets have an active microbial </w:t>
      </w:r>
      <w:proofErr w:type="gramStart"/>
      <w:r w:rsidRPr="000269D0">
        <w:rPr>
          <w:rFonts w:ascii="Times New Roman" w:hAnsi="Times New Roman" w:cs="Times New Roman"/>
        </w:rPr>
        <w:t>presence, but</w:t>
      </w:r>
      <w:proofErr w:type="gramEnd"/>
      <w:r w:rsidRPr="000269D0">
        <w:rPr>
          <w:rFonts w:ascii="Times New Roman" w:hAnsi="Times New Roman" w:cs="Times New Roman"/>
        </w:rPr>
        <w:t xml:space="preserve"> are larger and far more water-rich than Venus aerosols; tropospheric times aloft are also similar to microbial generation times, making Earth's aerobiosphere dependent on continuous surface replenishment.  </w:t>
      </w:r>
    </w:p>
    <w:p w14:paraId="294B488F" w14:textId="77777777" w:rsidR="000269D0" w:rsidRPr="000269D0" w:rsidRDefault="000269D0" w:rsidP="000269D0">
      <w:pPr>
        <w:rPr>
          <w:rFonts w:ascii="Times New Roman" w:hAnsi="Times New Roman" w:cs="Times New Roman"/>
        </w:rPr>
      </w:pPr>
    </w:p>
    <w:p w14:paraId="2B329733" w14:textId="2FBEC25C" w:rsidR="00D46830" w:rsidRDefault="000269D0" w:rsidP="000269D0">
      <w:pPr>
        <w:rPr>
          <w:rFonts w:ascii="Times New Roman" w:hAnsi="Times New Roman" w:cs="Times New Roman"/>
        </w:rPr>
      </w:pPr>
      <w:r w:rsidRPr="000269D0">
        <w:rPr>
          <w:rFonts w:ascii="Times New Roman" w:hAnsi="Times New Roman" w:cs="Times New Roman"/>
        </w:rPr>
        <w:t>Direct detection of potential biosignatures from a single transect is challenging; Earth's cloud microbiota yields 10</w:t>
      </w:r>
      <w:r w:rsidRPr="000269D0">
        <w:rPr>
          <w:rFonts w:ascii="Times New Roman" w:hAnsi="Times New Roman" w:cs="Times New Roman"/>
          <w:vertAlign w:val="superscript"/>
        </w:rPr>
        <w:t>2</w:t>
      </w:r>
      <w:r w:rsidRPr="000269D0">
        <w:rPr>
          <w:rFonts w:ascii="Times New Roman" w:hAnsi="Times New Roman" w:cs="Times New Roman"/>
        </w:rPr>
        <w:t xml:space="preserve"> - 10</w:t>
      </w:r>
      <w:r w:rsidRPr="000269D0">
        <w:rPr>
          <w:rFonts w:ascii="Times New Roman" w:hAnsi="Times New Roman" w:cs="Times New Roman"/>
          <w:vertAlign w:val="superscript"/>
        </w:rPr>
        <w:t>8</w:t>
      </w:r>
      <w:r w:rsidRPr="000269D0">
        <w:rPr>
          <w:rFonts w:ascii="Times New Roman" w:hAnsi="Times New Roman" w:cs="Times New Roman"/>
        </w:rPr>
        <w:t xml:space="preserve"> </w:t>
      </w:r>
      <w:r>
        <w:rPr>
          <w:rFonts w:ascii="Times New Roman" w:hAnsi="Times New Roman" w:cs="Times New Roman"/>
        </w:rPr>
        <w:t xml:space="preserve">viable </w:t>
      </w:r>
      <w:r w:rsidRPr="000269D0">
        <w:rPr>
          <w:rFonts w:ascii="Times New Roman" w:hAnsi="Times New Roman" w:cs="Times New Roman"/>
        </w:rPr>
        <w:t>cells</w:t>
      </w:r>
      <w:r>
        <w:rPr>
          <w:rFonts w:ascii="Times New Roman" w:hAnsi="Times New Roman" w:cs="Times New Roman"/>
        </w:rPr>
        <w:t xml:space="preserve"> per mL</w:t>
      </w:r>
      <w:r w:rsidRPr="000269D0">
        <w:rPr>
          <w:rFonts w:ascii="Times New Roman" w:hAnsi="Times New Roman" w:cs="Times New Roman"/>
        </w:rPr>
        <w:t>, equivalent to one per 10</w:t>
      </w:r>
      <w:r w:rsidRPr="000269D0">
        <w:rPr>
          <w:rFonts w:ascii="Times New Roman" w:hAnsi="Times New Roman" w:cs="Times New Roman"/>
          <w:vertAlign w:val="superscript"/>
        </w:rPr>
        <w:t>3</w:t>
      </w:r>
      <w:r w:rsidRPr="000269D0">
        <w:rPr>
          <w:rFonts w:ascii="Times New Roman" w:hAnsi="Times New Roman" w:cs="Times New Roman"/>
        </w:rPr>
        <w:t xml:space="preserve"> - 10</w:t>
      </w:r>
      <w:r w:rsidRPr="000269D0">
        <w:rPr>
          <w:rFonts w:ascii="Times New Roman" w:hAnsi="Times New Roman" w:cs="Times New Roman"/>
          <w:vertAlign w:val="superscript"/>
        </w:rPr>
        <w:t>9</w:t>
      </w:r>
      <w:r w:rsidRPr="000269D0">
        <w:rPr>
          <w:rFonts w:ascii="Times New Roman" w:hAnsi="Times New Roman" w:cs="Times New Roman"/>
        </w:rPr>
        <w:t xml:space="preserve"> particles, with highly dynamic and heterogeneous distribution.  The most important </w:t>
      </w:r>
      <w:r w:rsidRPr="000269D0">
        <w:rPr>
          <w:rFonts w:ascii="Times New Roman" w:hAnsi="Times New Roman" w:cs="Times New Roman"/>
          <w:i/>
          <w:iCs/>
        </w:rPr>
        <w:t>in situ</w:t>
      </w:r>
      <w:r w:rsidRPr="000269D0">
        <w:rPr>
          <w:rFonts w:ascii="Times New Roman" w:hAnsi="Times New Roman" w:cs="Times New Roman"/>
        </w:rPr>
        <w:t xml:space="preserve"> measurement for Venus cloud habitability is detailed aerosol composition: confirmation of acid and water activity, presence of potentially bioavailable nutrients and energy, and potential presence of organic matter.  Modeling Venus cloud aerosol residence time in comparison to periodic influxes of water and photochemical energy</w:t>
      </w:r>
      <w:r>
        <w:rPr>
          <w:rFonts w:ascii="Times New Roman" w:hAnsi="Times New Roman" w:cs="Times New Roman"/>
        </w:rPr>
        <w:t>, and thus the ability of an ecosystem to maintain itself over time,</w:t>
      </w:r>
      <w:r w:rsidRPr="000269D0">
        <w:rPr>
          <w:rFonts w:ascii="Times New Roman" w:hAnsi="Times New Roman" w:cs="Times New Roman"/>
        </w:rPr>
        <w:t xml:space="preserve"> would also address a significant habitability constraint particular to aerobiospheres.</w:t>
      </w:r>
    </w:p>
    <w:p w14:paraId="57AC1768" w14:textId="446CEA8B" w:rsidR="000269D0" w:rsidRDefault="000269D0" w:rsidP="000269D0">
      <w:pPr>
        <w:rPr>
          <w:rFonts w:ascii="Times New Roman" w:hAnsi="Times New Roman" w:cs="Times New Roman"/>
        </w:rPr>
      </w:pPr>
    </w:p>
    <w:p w14:paraId="216EB1FC" w14:textId="77777777" w:rsidR="009F5A32" w:rsidRDefault="009F5A32" w:rsidP="000269D0">
      <w:pPr>
        <w:rPr>
          <w:rFonts w:ascii="Times New Roman" w:hAnsi="Times New Roman" w:cs="Times New Roman"/>
        </w:rPr>
      </w:pPr>
    </w:p>
    <w:p w14:paraId="396D4569" w14:textId="669D0825" w:rsidR="000269D0" w:rsidRPr="000269D0" w:rsidRDefault="009F5A32" w:rsidP="000269D0">
      <w:pPr>
        <w:rPr>
          <w:rFonts w:ascii="Times New Roman" w:eastAsia="Times New Roman" w:hAnsi="Times New Roman" w:cs="Times New Roman"/>
        </w:rPr>
      </w:pPr>
      <w:r>
        <w:rPr>
          <w:rFonts w:ascii="Times New Roman" w:hAnsi="Times New Roman" w:cs="Times New Roman"/>
        </w:rPr>
        <w:t xml:space="preserve">2021 AGU Fall Meeting </w:t>
      </w:r>
      <w:r w:rsidR="000269D0">
        <w:rPr>
          <w:rFonts w:ascii="Times New Roman" w:hAnsi="Times New Roman" w:cs="Times New Roman"/>
        </w:rPr>
        <w:t xml:space="preserve">Session: </w:t>
      </w:r>
      <w:r w:rsidR="000269D0" w:rsidRPr="000269D0">
        <w:rPr>
          <w:rFonts w:ascii="Times New Roman" w:eastAsia="Times New Roman" w:hAnsi="Times New Roman" w:cs="Times New Roman"/>
        </w:rPr>
        <w:t>P025 - Paving the Way to the Decade of Venus</w:t>
      </w:r>
    </w:p>
    <w:p w14:paraId="3D30B7B6" w14:textId="300C9839" w:rsidR="000269D0" w:rsidRPr="000269D0" w:rsidRDefault="000269D0" w:rsidP="000269D0">
      <w:pPr>
        <w:rPr>
          <w:rFonts w:ascii="Times New Roman" w:hAnsi="Times New Roman" w:cs="Times New Roman"/>
        </w:rPr>
      </w:pPr>
    </w:p>
    <w:sectPr w:rsidR="000269D0" w:rsidRPr="000269D0" w:rsidSect="006334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9D0"/>
    <w:rsid w:val="000269D0"/>
    <w:rsid w:val="00454A86"/>
    <w:rsid w:val="0063349C"/>
    <w:rsid w:val="009F5A32"/>
    <w:rsid w:val="00A56679"/>
    <w:rsid w:val="00BB0C48"/>
    <w:rsid w:val="00D46830"/>
    <w:rsid w:val="00FE6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2D0E17"/>
  <w15:chartTrackingRefBased/>
  <w15:docId w15:val="{8475F458-4BDA-2E49-8273-2161382C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nalnumber">
    <w:name w:val="finalnumber"/>
    <w:basedOn w:val="DefaultParagraphFont"/>
    <w:rsid w:val="00026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3364630">
      <w:bodyDiv w:val="1"/>
      <w:marLeft w:val="0"/>
      <w:marRight w:val="0"/>
      <w:marTop w:val="0"/>
      <w:marBottom w:val="0"/>
      <w:divBdr>
        <w:top w:val="none" w:sz="0" w:space="0" w:color="auto"/>
        <w:left w:val="none" w:sz="0" w:space="0" w:color="auto"/>
        <w:bottom w:val="none" w:sz="0" w:space="0" w:color="auto"/>
        <w:right w:val="none" w:sz="0" w:space="0" w:color="auto"/>
      </w:divBdr>
    </w:div>
    <w:div w:id="1066949306">
      <w:bodyDiv w:val="1"/>
      <w:marLeft w:val="0"/>
      <w:marRight w:val="0"/>
      <w:marTop w:val="0"/>
      <w:marBottom w:val="0"/>
      <w:divBdr>
        <w:top w:val="none" w:sz="0" w:space="0" w:color="auto"/>
        <w:left w:val="none" w:sz="0" w:space="0" w:color="auto"/>
        <w:bottom w:val="none" w:sz="0" w:space="0" w:color="auto"/>
        <w:right w:val="none" w:sz="0" w:space="0" w:color="auto"/>
      </w:divBdr>
    </w:div>
    <w:div w:id="151283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Gentry, Diana M. (ARC-SGE)</dc:creator>
  <cp:keywords/>
  <dc:description/>
  <cp:lastModifiedBy>Gentry, Diana M. (ARC-SGE)</cp:lastModifiedBy>
  <cp:revision>3</cp:revision>
  <dcterms:created xsi:type="dcterms:W3CDTF">2021-08-04T07:14:00Z</dcterms:created>
  <dcterms:modified xsi:type="dcterms:W3CDTF">2021-08-04T20:13:00Z</dcterms:modified>
</cp:coreProperties>
</file>